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rFonts w:ascii="Times New Roman" w:hAnsi="Times New Roman" w:eastAsia="Times New Roman" w:cs="Times New Roman"/>
          <w:b/>
          <w:color w:val="000000"/>
        </w:rPr>
      </w:pPr>
    </w:p>
    <w:p>
      <w:pPr>
        <w:spacing w:after="0" w:line="240" w:lineRule="auto"/>
        <w:jc w:val="center"/>
        <w:rPr>
          <w:rFonts w:hint="default" w:ascii="Times New Roman" w:hAnsi="Times New Roman" w:eastAsia="Times New Roman" w:cs="Times New Roman"/>
          <w:b/>
          <w:sz w:val="24"/>
          <w:szCs w:val="24"/>
          <w:lang w:val="ru-RU"/>
        </w:rPr>
      </w:pPr>
      <w:r>
        <w:rPr>
          <w:rFonts w:ascii="Times New Roman" w:hAnsi="Times New Roman" w:eastAsia="Times New Roman" w:cs="Times New Roman"/>
          <w:b/>
          <w:color w:val="000000"/>
        </w:rPr>
        <w:br w:type="textWrapping"/>
      </w:r>
      <w:r>
        <w:rPr>
          <w:rFonts w:ascii="Times New Roman" w:hAnsi="Times New Roman" w:eastAsia="Times New Roman" w:cs="Times New Roman"/>
          <w:b/>
          <w:color w:val="000000"/>
        </w:rPr>
        <w:t>ДОГОВОР № _____</w:t>
      </w:r>
      <w:r>
        <w:rPr>
          <w:rFonts w:ascii="Times New Roman" w:hAnsi="Times New Roman" w:eastAsia="Times New Roman" w:cs="Times New Roman"/>
          <w:b/>
          <w:color w:val="000000"/>
          <w:lang w:val="ru-RU"/>
        </w:rPr>
        <w:t>Т</w:t>
      </w:r>
      <w:r>
        <w:rPr>
          <w:rFonts w:hint="default" w:ascii="Times New Roman" w:hAnsi="Times New Roman" w:eastAsia="Times New Roman" w:cs="Times New Roman"/>
          <w:b/>
          <w:color w:val="000000"/>
          <w:lang w:val="ru-RU"/>
        </w:rPr>
        <w:t>/2</w:t>
      </w: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color w:val="000000"/>
        </w:rPr>
        <w:t>долевого участия в строительстве многоквартирного дома</w:t>
      </w:r>
    </w:p>
    <w:p>
      <w:pPr>
        <w:spacing w:after="0" w:line="240" w:lineRule="auto"/>
        <w:rPr>
          <w:rFonts w:ascii="Times New Roman" w:hAnsi="Times New Roman" w:eastAsia="Times New Roman" w:cs="Times New Roman"/>
          <w:sz w:val="24"/>
          <w:szCs w:val="24"/>
        </w:rPr>
      </w:pPr>
    </w:p>
    <w:p>
      <w:pPr>
        <w:spacing w:after="0" w:line="240" w:lineRule="auto"/>
        <w:jc w:val="right"/>
        <w:rPr>
          <w:rFonts w:ascii="Times New Roman" w:hAnsi="Times New Roman" w:eastAsia="Times New Roman" w:cs="Times New Roman"/>
          <w:sz w:val="24"/>
          <w:szCs w:val="24"/>
        </w:rPr>
      </w:pPr>
      <w:r>
        <w:rPr>
          <w:rFonts w:ascii="Times New Roman" w:hAnsi="Times New Roman" w:eastAsia="Times New Roman" w:cs="Times New Roman"/>
          <w:color w:val="000000"/>
        </w:rPr>
        <w:t>г. Курган                                                                                                       </w:t>
      </w:r>
      <w:r>
        <w:rPr>
          <w:rFonts w:ascii="Times New Roman" w:hAnsi="Times New Roman" w:eastAsia="Times New Roman" w:cs="Times New Roman"/>
          <w:color w:val="000000"/>
          <w:sz w:val="24"/>
          <w:szCs w:val="24"/>
        </w:rPr>
        <w:t>«______» _____________ 202</w:t>
      </w:r>
      <w:r>
        <w:rPr>
          <w:rFonts w:hint="default" w:ascii="Times New Roman" w:hAnsi="Times New Roman" w:eastAsia="Times New Roman" w:cs="Times New Roman"/>
          <w:color w:val="000000"/>
          <w:sz w:val="24"/>
          <w:szCs w:val="24"/>
          <w:lang w:val="ru-RU"/>
        </w:rPr>
        <w:t>3</w:t>
      </w:r>
      <w:r>
        <w:rPr>
          <w:rFonts w:ascii="Times New Roman" w:hAnsi="Times New Roman" w:eastAsia="Times New Roman" w:cs="Times New Roman"/>
          <w:color w:val="000000"/>
          <w:sz w:val="24"/>
          <w:szCs w:val="24"/>
        </w:rPr>
        <w:t xml:space="preserve"> г.</w:t>
      </w:r>
    </w:p>
    <w:p>
      <w:pPr>
        <w:spacing w:after="0" w:line="240" w:lineRule="auto"/>
        <w:rPr>
          <w:rFonts w:ascii="Times New Roman" w:hAnsi="Times New Roman" w:eastAsia="Times New Roman" w:cs="Times New Roman"/>
          <w:sz w:val="24"/>
          <w:szCs w:val="24"/>
        </w:rPr>
      </w:pPr>
    </w:p>
    <w:p>
      <w:pPr>
        <w:spacing w:after="0" w:line="240" w:lineRule="auto"/>
        <w:ind w:firstLine="540"/>
        <w:jc w:val="both"/>
        <w:rPr>
          <w:rFonts w:hint="default" w:ascii="Times New Roman" w:hAnsi="Times New Roman" w:eastAsia="Times New Roman" w:cs="Times New Roman"/>
          <w:sz w:val="22"/>
          <w:szCs w:val="22"/>
        </w:rPr>
      </w:pPr>
      <w:r>
        <w:rPr>
          <w:rFonts w:hint="default" w:ascii="Times New Roman" w:hAnsi="Times New Roman" w:cs="Times New Roman"/>
          <w:b/>
          <w:bCs/>
          <w:spacing w:val="3"/>
          <w:sz w:val="22"/>
          <w:szCs w:val="22"/>
        </w:rPr>
        <w:t>Общество с ограниченной ответственностью «Специализированный застройщик « Стандарт»</w:t>
      </w:r>
      <w:r>
        <w:rPr>
          <w:rFonts w:hint="default" w:ascii="Times New Roman" w:hAnsi="Times New Roman" w:cs="Times New Roman"/>
          <w:spacing w:val="3"/>
          <w:sz w:val="22"/>
          <w:szCs w:val="22"/>
        </w:rPr>
        <w:t xml:space="preserve">, именуемое в дальнейшем </w:t>
      </w:r>
      <w:r>
        <w:rPr>
          <w:rFonts w:hint="default" w:ascii="Times New Roman" w:hAnsi="Times New Roman" w:cs="Times New Roman"/>
          <w:b/>
          <w:bCs/>
          <w:spacing w:val="3"/>
          <w:sz w:val="22"/>
          <w:szCs w:val="22"/>
        </w:rPr>
        <w:t>«Застройщик»</w:t>
      </w:r>
      <w:r>
        <w:rPr>
          <w:rFonts w:hint="default" w:ascii="Times New Roman" w:hAnsi="Times New Roman" w:cs="Times New Roman"/>
          <w:spacing w:val="3"/>
          <w:sz w:val="22"/>
          <w:szCs w:val="22"/>
        </w:rPr>
        <w:t>, в лице Юковой Анны Владимировны, действующей на основании нотариальной доверенности, выданной 22 декабря 2021г. удостоверенной нотариусом Беззубовой Еленой Анатольевной нотариусом нотариального округа города Кургана Курганской области, Реестровый № 45/26-н/45-2021-6-632</w:t>
      </w:r>
      <w:r>
        <w:rPr>
          <w:rFonts w:hint="default" w:ascii="Times New Roman" w:hAnsi="Times New Roman" w:eastAsia="Times New Roman" w:cs="Times New Roman"/>
          <w:color w:val="000000"/>
          <w:sz w:val="22"/>
          <w:szCs w:val="22"/>
        </w:rPr>
        <w:t xml:space="preserve">, и </w:t>
      </w:r>
      <w:r>
        <w:rPr>
          <w:rFonts w:hint="default" w:ascii="Times New Roman" w:hAnsi="Times New Roman" w:cs="Times New Roman"/>
          <w:spacing w:val="3"/>
          <w:sz w:val="22"/>
          <w:szCs w:val="22"/>
        </w:rPr>
        <w:t xml:space="preserve">гр. РФ </w:t>
      </w:r>
      <w:r>
        <w:rPr>
          <w:rFonts w:hint="default" w:ascii="Times New Roman" w:hAnsi="Times New Roman" w:cs="Times New Roman"/>
          <w:b/>
          <w:sz w:val="22"/>
          <w:szCs w:val="22"/>
        </w:rPr>
        <w:t>Ф.И.О. паспорт серия______№____</w:t>
      </w:r>
      <w:r>
        <w:rPr>
          <w:rFonts w:hint="default" w:ascii="Times New Roman" w:hAnsi="Times New Roman" w:cs="Times New Roman"/>
          <w:sz w:val="22"/>
          <w:szCs w:val="22"/>
        </w:rPr>
        <w:t xml:space="preserve"> , выданный __________, дата ________, код подразделения____________зарегистрированная (ый) _____________</w:t>
      </w:r>
      <w:r>
        <w:rPr>
          <w:rFonts w:hint="default" w:ascii="Times New Roman" w:hAnsi="Times New Roman" w:eastAsia="Times New Roman" w:cs="Times New Roman"/>
          <w:color w:val="000000"/>
          <w:sz w:val="22"/>
          <w:szCs w:val="22"/>
        </w:rPr>
        <w:t xml:space="preserve">именуемая (ый) в дальнейшем </w:t>
      </w:r>
      <w:r>
        <w:rPr>
          <w:rFonts w:hint="default" w:ascii="Times New Roman" w:hAnsi="Times New Roman" w:eastAsia="Times New Roman" w:cs="Times New Roman"/>
          <w:b/>
          <w:color w:val="000000"/>
          <w:sz w:val="22"/>
          <w:szCs w:val="22"/>
        </w:rPr>
        <w:t>«Участник долевого строительства»</w:t>
      </w:r>
      <w:r>
        <w:rPr>
          <w:rFonts w:hint="default" w:ascii="Times New Roman" w:hAnsi="Times New Roman" w:eastAsia="Times New Roman" w:cs="Times New Roman"/>
          <w:color w:val="000000"/>
          <w:sz w:val="22"/>
          <w:szCs w:val="22"/>
        </w:rPr>
        <w:t>, заключили Договор о следующем:</w:t>
      </w:r>
    </w:p>
    <w:p>
      <w:pPr>
        <w:spacing w:after="0" w:line="240" w:lineRule="auto"/>
        <w:jc w:val="center"/>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1. ОБЩИЕ ПОЛОЖЕНИЯ</w:t>
      </w:r>
    </w:p>
    <w:p>
      <w:pPr>
        <w:spacing w:after="0" w:line="240" w:lineRule="auto"/>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 xml:space="preserve">         1.1. Федеральный закон - Федеральный закон от 30.12.2004 N 214-ФЗ</w:t>
      </w:r>
      <w:r>
        <w:rPr>
          <w:rFonts w:hint="default" w:ascii="Times New Roman" w:hAnsi="Times New Roman" w:eastAsia="Times New Roman" w:cs="Times New Roman"/>
          <w:color w:val="000000"/>
          <w:sz w:val="22"/>
          <w:szCs w:val="22"/>
          <w:lang w:val="ru-RU"/>
        </w:rPr>
        <w:t xml:space="preserve"> </w:t>
      </w:r>
      <w:r>
        <w:rPr>
          <w:rFonts w:hint="default" w:ascii="Times New Roman" w:hAnsi="Times New Roman" w:eastAsia="Times New Roman" w:cs="Times New Roman"/>
          <w:color w:val="000000"/>
          <w:sz w:val="22"/>
          <w:szCs w:val="22"/>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spacing w:after="0" w:line="240" w:lineRule="auto"/>
        <w:ind w:firstLine="54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1.2. Застройщик - Общество с ограниченной ответственностью «</w:t>
      </w:r>
      <w:r>
        <w:rPr>
          <w:rFonts w:hint="default" w:ascii="Times New Roman" w:hAnsi="Times New Roman" w:cs="Times New Roman"/>
          <w:bCs/>
          <w:spacing w:val="3"/>
          <w:sz w:val="22"/>
          <w:szCs w:val="22"/>
        </w:rPr>
        <w:t>Специализированный застройщик « Стандарт»</w:t>
      </w:r>
      <w:r>
        <w:rPr>
          <w:rFonts w:hint="default" w:ascii="Times New Roman" w:hAnsi="Times New Roman" w:eastAsia="Times New Roman" w:cs="Times New Roman"/>
          <w:color w:val="000000"/>
          <w:sz w:val="22"/>
          <w:szCs w:val="22"/>
        </w:rPr>
        <w:t xml:space="preserve"> (ООО «СЗ «Стандарт»), 13 февраля 2006 года ИФНС РФ по городу Кургану за основным государственным регистрационным номером (ОГРН) 1064501005601, местонахождение: Российская Федерация, Курганская область, город Курган, ул. Советская, д. 128, оф. 304 было поставлено на налоговый учет с присвоением ИНН/КПП 4501118748/</w:t>
      </w:r>
      <w:r>
        <w:rPr>
          <w:rFonts w:hint="default" w:ascii="Times New Roman" w:hAnsi="Times New Roman" w:eastAsia="Times New Roman" w:cs="Times New Roman"/>
          <w:sz w:val="22"/>
          <w:szCs w:val="22"/>
        </w:rPr>
        <w:t>450101001</w:t>
      </w:r>
      <w:r>
        <w:rPr>
          <w:rFonts w:hint="default" w:ascii="Times New Roman" w:hAnsi="Times New Roman" w:eastAsia="Times New Roman" w:cs="Times New Roman"/>
          <w:color w:val="000000"/>
          <w:sz w:val="22"/>
          <w:szCs w:val="22"/>
        </w:rPr>
        <w:t>,  привлекающее денежные средства участников долевого строительства в соответствии с Федеральным законом, Договором и действующим законодательством Российской Федерации для строительства на находящимся в аренде земельном участке</w:t>
      </w:r>
      <w:r>
        <w:rPr>
          <w:rFonts w:hint="default" w:ascii="Times New Roman" w:hAnsi="Times New Roman" w:eastAsia="Times New Roman" w:cs="Times New Roman"/>
          <w:color w:val="000000"/>
          <w:sz w:val="22"/>
          <w:szCs w:val="22"/>
          <w:lang w:val="ru-RU"/>
        </w:rPr>
        <w:t xml:space="preserve"> многоэтажного </w:t>
      </w:r>
      <w:r>
        <w:rPr>
          <w:rFonts w:hint="default" w:ascii="Times New Roman" w:hAnsi="Times New Roman" w:eastAsia="Times New Roman" w:cs="Times New Roman"/>
          <w:color w:val="000000"/>
          <w:sz w:val="22"/>
          <w:szCs w:val="22"/>
        </w:rPr>
        <w:t xml:space="preserve"> многоквартирного </w:t>
      </w:r>
      <w:r>
        <w:rPr>
          <w:rFonts w:hint="default" w:ascii="Times New Roman" w:hAnsi="Times New Roman" w:eastAsia="Times New Roman" w:cs="Times New Roman"/>
          <w:color w:val="000000"/>
          <w:sz w:val="22"/>
          <w:szCs w:val="22"/>
          <w:lang w:val="ru-RU"/>
        </w:rPr>
        <w:t xml:space="preserve"> жилого </w:t>
      </w:r>
      <w:r>
        <w:rPr>
          <w:rFonts w:hint="default" w:ascii="Times New Roman" w:hAnsi="Times New Roman" w:eastAsia="Times New Roman" w:cs="Times New Roman"/>
          <w:color w:val="000000"/>
          <w:sz w:val="22"/>
          <w:szCs w:val="22"/>
        </w:rPr>
        <w:t>дома, на основании полученного разрешения на строительство.</w:t>
      </w:r>
    </w:p>
    <w:p>
      <w:pPr>
        <w:spacing w:after="0" w:line="240" w:lineRule="auto"/>
        <w:ind w:firstLine="540"/>
        <w:jc w:val="both"/>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sz w:val="22"/>
          <w:szCs w:val="22"/>
        </w:rPr>
        <w:t xml:space="preserve">1.3. Право Застройщика на привлечение денежных средств участников долевого строительства для строительства (создания) </w:t>
      </w:r>
      <w:r>
        <w:rPr>
          <w:rFonts w:hint="default" w:ascii="Times New Roman" w:hAnsi="Times New Roman" w:eastAsia="Times New Roman" w:cs="Times New Roman"/>
          <w:color w:val="000000"/>
          <w:sz w:val="22"/>
          <w:szCs w:val="22"/>
          <w:lang w:val="ru-RU"/>
        </w:rPr>
        <w:t xml:space="preserve">многоэтажного </w:t>
      </w:r>
      <w:r>
        <w:rPr>
          <w:rFonts w:hint="default" w:ascii="Times New Roman" w:hAnsi="Times New Roman" w:eastAsia="Times New Roman" w:cs="Times New Roman"/>
          <w:color w:val="000000"/>
          <w:sz w:val="22"/>
          <w:szCs w:val="22"/>
        </w:rPr>
        <w:t xml:space="preserve">многоквартирного </w:t>
      </w:r>
      <w:r>
        <w:rPr>
          <w:rFonts w:hint="default" w:ascii="Times New Roman" w:hAnsi="Times New Roman" w:eastAsia="Times New Roman" w:cs="Times New Roman"/>
          <w:color w:val="000000"/>
          <w:sz w:val="22"/>
          <w:szCs w:val="22"/>
          <w:lang w:val="ru-RU"/>
        </w:rPr>
        <w:t xml:space="preserve">жилого </w:t>
      </w:r>
      <w:r>
        <w:rPr>
          <w:rFonts w:hint="default" w:ascii="Times New Roman" w:hAnsi="Times New Roman" w:eastAsia="Times New Roman" w:cs="Times New Roman"/>
          <w:color w:val="000000"/>
          <w:sz w:val="22"/>
          <w:szCs w:val="22"/>
        </w:rPr>
        <w:t xml:space="preserve">дома с принятием на себя обязательств, после исполнения которых у Участника долевого строительства возникнет </w:t>
      </w:r>
      <w:r>
        <w:rPr>
          <w:rFonts w:hint="default" w:ascii="Times New Roman" w:hAnsi="Times New Roman" w:eastAsia="Times New Roman" w:cs="Times New Roman"/>
          <w:b/>
          <w:color w:val="000000"/>
          <w:sz w:val="22"/>
          <w:szCs w:val="22"/>
        </w:rPr>
        <w:t>право собственности</w:t>
      </w:r>
      <w:r>
        <w:rPr>
          <w:rFonts w:hint="default" w:ascii="Times New Roman" w:hAnsi="Times New Roman" w:eastAsia="Times New Roman" w:cs="Times New Roman"/>
          <w:color w:val="000000"/>
          <w:sz w:val="22"/>
          <w:szCs w:val="22"/>
        </w:rPr>
        <w:t xml:space="preserve"> на жилое помещение в строящемся </w:t>
      </w:r>
      <w:r>
        <w:rPr>
          <w:rFonts w:hint="default" w:ascii="Times New Roman" w:hAnsi="Times New Roman" w:eastAsia="Times New Roman" w:cs="Times New Roman"/>
          <w:color w:val="000000"/>
          <w:sz w:val="22"/>
          <w:szCs w:val="22"/>
          <w:lang w:val="ru-RU"/>
        </w:rPr>
        <w:t>многоэтажном многоквартирном жилом доме</w:t>
      </w:r>
      <w:r>
        <w:rPr>
          <w:rFonts w:hint="default" w:ascii="Times New Roman" w:hAnsi="Times New Roman" w:eastAsia="Times New Roman" w:cs="Times New Roman"/>
          <w:color w:val="000000"/>
          <w:sz w:val="22"/>
          <w:szCs w:val="22"/>
        </w:rPr>
        <w:t>, подтверждают следующие документы:</w:t>
      </w:r>
    </w:p>
    <w:p>
      <w:pPr>
        <w:spacing w:after="0" w:line="240" w:lineRule="auto"/>
        <w:ind w:firstLine="540"/>
        <w:jc w:val="both"/>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sz w:val="22"/>
          <w:szCs w:val="22"/>
        </w:rPr>
        <w:t xml:space="preserve">Право аренды земельного участка с кадастровым номером: 45:25:020405:10, площадью 5076 кв.м., расположенный по адресу : г. Курган, 8 микрорайон, 6. Регистрация договора  № 1583-з аренды земельного участка от 18.04.2022г. за № 45:25:020405:10-45/051/2022-11 от 22.04.2022г. </w:t>
      </w:r>
    </w:p>
    <w:p>
      <w:pPr>
        <w:spacing w:after="0" w:line="240" w:lineRule="auto"/>
        <w:ind w:firstLine="54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Свидетельство о государственной регистрации Застройщика от 13 февраля 2006 г. серия 45  N 000807203.</w:t>
      </w:r>
    </w:p>
    <w:p>
      <w:pPr>
        <w:spacing w:after="0" w:line="240" w:lineRule="auto"/>
        <w:ind w:firstLine="540"/>
        <w:jc w:val="both"/>
        <w:rPr>
          <w:rFonts w:hint="default" w:ascii="Times New Roman" w:hAnsi="Times New Roman" w:eastAsia="Times New Roman" w:cs="Times New Roman"/>
          <w:sz w:val="22"/>
          <w:szCs w:val="22"/>
          <w:lang w:val="ru-RU"/>
        </w:rPr>
      </w:pPr>
      <w:r>
        <w:rPr>
          <w:rFonts w:hint="default" w:ascii="Times New Roman" w:hAnsi="Times New Roman" w:eastAsia="Times New Roman" w:cs="Times New Roman"/>
          <w:color w:val="000000"/>
          <w:sz w:val="22"/>
          <w:szCs w:val="22"/>
        </w:rPr>
        <w:t xml:space="preserve">Разрешение на строительство </w:t>
      </w:r>
      <w:r>
        <w:rPr>
          <w:rFonts w:hint="default" w:ascii="Times New Roman" w:hAnsi="Times New Roman" w:eastAsia="Times New Roman" w:cs="Times New Roman"/>
          <w:color w:val="000000"/>
          <w:sz w:val="22"/>
          <w:szCs w:val="22"/>
          <w:lang w:val="ru-RU"/>
        </w:rPr>
        <w:t xml:space="preserve">многоэтажного </w:t>
      </w:r>
      <w:r>
        <w:rPr>
          <w:rFonts w:hint="default" w:ascii="Times New Roman" w:hAnsi="Times New Roman" w:eastAsia="Times New Roman" w:cs="Times New Roman"/>
          <w:color w:val="000000"/>
          <w:sz w:val="22"/>
          <w:szCs w:val="22"/>
        </w:rPr>
        <w:t xml:space="preserve">многоквартирного </w:t>
      </w:r>
      <w:r>
        <w:rPr>
          <w:rFonts w:hint="default" w:ascii="Times New Roman" w:hAnsi="Times New Roman" w:eastAsia="Times New Roman" w:cs="Times New Roman"/>
          <w:color w:val="000000"/>
          <w:sz w:val="22"/>
          <w:szCs w:val="22"/>
          <w:lang w:val="ru-RU"/>
        </w:rPr>
        <w:t xml:space="preserve">жилого </w:t>
      </w:r>
      <w:r>
        <w:rPr>
          <w:rFonts w:hint="default" w:ascii="Times New Roman" w:hAnsi="Times New Roman" w:eastAsia="Times New Roman" w:cs="Times New Roman"/>
          <w:color w:val="000000"/>
          <w:sz w:val="22"/>
          <w:szCs w:val="22"/>
        </w:rPr>
        <w:t>дома</w:t>
      </w:r>
      <w:r>
        <w:rPr>
          <w:rFonts w:hint="default" w:ascii="Times New Roman" w:hAnsi="Times New Roman" w:eastAsia="Times New Roman" w:cs="Times New Roman"/>
          <w:color w:val="000000"/>
          <w:sz w:val="22"/>
          <w:szCs w:val="22"/>
          <w:lang w:val="ru-RU"/>
        </w:rPr>
        <w:t xml:space="preserve"> от 21.04.2023</w:t>
      </w:r>
      <w:r>
        <w:rPr>
          <w:rFonts w:hint="default" w:ascii="Times New Roman" w:hAnsi="Times New Roman" w:eastAsia="Times New Roman" w:cs="Times New Roman"/>
          <w:color w:val="000000"/>
          <w:sz w:val="22"/>
          <w:szCs w:val="22"/>
        </w:rPr>
        <w:t xml:space="preserve"> г. за № </w:t>
      </w:r>
      <w:r>
        <w:rPr>
          <w:rFonts w:hint="default" w:ascii="Times New Roman" w:hAnsi="Times New Roman" w:eastAsia="Times New Roman" w:cs="Times New Roman"/>
          <w:color w:val="000000"/>
          <w:sz w:val="22"/>
          <w:szCs w:val="22"/>
          <w:lang w:val="ru-RU"/>
        </w:rPr>
        <w:t>45-45:25-42-2023.</w:t>
      </w:r>
    </w:p>
    <w:p>
      <w:pPr>
        <w:spacing w:after="0" w:line="0" w:lineRule="atLeast"/>
        <w:ind w:firstLine="550" w:firstLineChars="250"/>
        <w:jc w:val="both"/>
        <w:rPr>
          <w:rFonts w:hint="default" w:ascii="Times New Roman" w:hAnsi="Times New Roman" w:cs="Times New Roman"/>
          <w:sz w:val="22"/>
          <w:szCs w:val="22"/>
        </w:rPr>
      </w:pPr>
      <w:r>
        <w:rPr>
          <w:rFonts w:hint="default" w:ascii="Times New Roman" w:hAnsi="Times New Roman" w:cs="Times New Roman"/>
          <w:sz w:val="22"/>
          <w:szCs w:val="22"/>
        </w:rPr>
        <w:t xml:space="preserve">В соответствии со ст. 3,19 Закона № 214 -ФЗ от 30.12.2004 г. Застройщик гарантирует , что до подписания настоящего договора  им опубликована Проектная декларация под № </w:t>
      </w:r>
      <w:r>
        <w:rPr>
          <w:rFonts w:hint="default" w:ascii="Times New Roman" w:hAnsi="Times New Roman" w:cs="Times New Roman"/>
          <w:sz w:val="22"/>
          <w:szCs w:val="22"/>
          <w:lang w:val="ru-RU"/>
        </w:rPr>
        <w:t>45-000207</w:t>
      </w:r>
      <w:r>
        <w:rPr>
          <w:rFonts w:hint="default" w:ascii="Times New Roman" w:hAnsi="Times New Roman" w:cs="Times New Roman"/>
          <w:sz w:val="22"/>
          <w:szCs w:val="22"/>
        </w:rPr>
        <w:t xml:space="preserve">, включающая в себя информацию о Застройщике и о проекте строительства Объекта, в Единой информационной системе жилищного строительства на сайте наш.дом.рф, на  официальном  сайте Застройщика </w:t>
      </w:r>
      <w:r>
        <w:rPr>
          <w:rFonts w:hint="default" w:ascii="Times New Roman" w:hAnsi="Times New Roman" w:cs="Times New Roman"/>
          <w:sz w:val="22"/>
          <w:szCs w:val="22"/>
          <w:u w:val="single"/>
        </w:rPr>
        <w:t>жк-театральный.рф</w:t>
      </w:r>
      <w:r>
        <w:rPr>
          <w:rFonts w:hint="default" w:ascii="Times New Roman" w:hAnsi="Times New Roman" w:cs="Times New Roman"/>
          <w:sz w:val="22"/>
          <w:szCs w:val="22"/>
        </w:rPr>
        <w:t xml:space="preserve"> в сети Интернет, оригинал проектной декларации находится у Застройщика.</w:t>
      </w:r>
    </w:p>
    <w:p>
      <w:pPr>
        <w:keepNext w:val="0"/>
        <w:keepLines w:val="0"/>
        <w:pageBreakBefore w:val="0"/>
        <w:widowControl/>
        <w:suppressLineNumbers w:val="0"/>
        <w:kinsoku/>
        <w:wordWrap/>
        <w:overflowPunct/>
        <w:topLinePunct w:val="0"/>
        <w:autoSpaceDE/>
        <w:autoSpaceDN/>
        <w:bidi w:val="0"/>
        <w:adjustRightInd/>
        <w:snapToGrid/>
        <w:spacing w:after="0" w:line="0" w:lineRule="atLeast"/>
        <w:jc w:val="both"/>
        <w:textAlignment w:val="auto"/>
        <w:rPr>
          <w:rFonts w:hint="default" w:ascii="Times New Roman" w:hAnsi="Times New Roman" w:cs="Times New Roman"/>
          <w:sz w:val="22"/>
          <w:szCs w:val="22"/>
          <w:lang w:val="ru-RU"/>
        </w:rPr>
      </w:pPr>
      <w:r>
        <w:rPr>
          <w:rFonts w:hint="default" w:ascii="Times New Roman" w:hAnsi="Times New Roman" w:cs="Times New Roman"/>
          <w:sz w:val="22"/>
          <w:szCs w:val="22"/>
        </w:rPr>
        <w:t xml:space="preserve">Проектная документация разработана ООО «ПРОФТЕХПРОЕКТ» </w:t>
      </w:r>
      <w:r>
        <w:rPr>
          <w:rFonts w:hint="default" w:ascii="Times New Roman" w:hAnsi="Times New Roman" w:cs="Times New Roman"/>
          <w:sz w:val="22"/>
          <w:szCs w:val="22"/>
          <w:lang w:val="ru-RU"/>
        </w:rPr>
        <w:t xml:space="preserve"> Выписка из реестра сведений о членах саморегулируемых организаций в области инженерных изысканий и в области архитектурно-строительного проектирования и их обязательствах № 4501195245-20230327-0604 </w:t>
      </w:r>
      <w:r>
        <w:rPr>
          <w:rFonts w:hint="default" w:ascii="Times New Roman" w:hAnsi="Times New Roman" w:cs="Times New Roman"/>
          <w:sz w:val="22"/>
          <w:szCs w:val="22"/>
        </w:rPr>
        <w:t xml:space="preserve">от </w:t>
      </w:r>
      <w:r>
        <w:rPr>
          <w:rFonts w:hint="default" w:ascii="Times New Roman" w:hAnsi="Times New Roman" w:cs="Times New Roman"/>
          <w:sz w:val="22"/>
          <w:szCs w:val="22"/>
          <w:lang w:val="ru-RU"/>
        </w:rPr>
        <w:t>27</w:t>
      </w:r>
      <w:r>
        <w:rPr>
          <w:rFonts w:hint="default" w:ascii="Times New Roman" w:hAnsi="Times New Roman" w:cs="Times New Roman"/>
          <w:sz w:val="22"/>
          <w:szCs w:val="22"/>
        </w:rPr>
        <w:t>.0</w:t>
      </w:r>
      <w:r>
        <w:rPr>
          <w:rFonts w:hint="default" w:ascii="Times New Roman" w:hAnsi="Times New Roman" w:cs="Times New Roman"/>
          <w:sz w:val="22"/>
          <w:szCs w:val="22"/>
          <w:lang w:val="ru-RU"/>
        </w:rPr>
        <w:t>3</w:t>
      </w:r>
      <w:r>
        <w:rPr>
          <w:rFonts w:hint="default" w:ascii="Times New Roman" w:hAnsi="Times New Roman" w:cs="Times New Roman"/>
          <w:sz w:val="22"/>
          <w:szCs w:val="22"/>
        </w:rPr>
        <w:t>.20</w:t>
      </w:r>
      <w:r>
        <w:rPr>
          <w:rFonts w:hint="default" w:ascii="Times New Roman" w:hAnsi="Times New Roman" w:cs="Times New Roman"/>
          <w:sz w:val="22"/>
          <w:szCs w:val="22"/>
          <w:lang w:val="ru-RU"/>
        </w:rPr>
        <w:t>23</w:t>
      </w:r>
      <w:r>
        <w:rPr>
          <w:rFonts w:hint="default" w:ascii="Times New Roman" w:hAnsi="Times New Roman" w:cs="Times New Roman"/>
          <w:sz w:val="22"/>
          <w:szCs w:val="22"/>
        </w:rPr>
        <w:t>г.</w:t>
      </w:r>
      <w:r>
        <w:rPr>
          <w:rFonts w:hint="default" w:ascii="Times New Roman" w:hAnsi="Times New Roman" w:cs="Times New Roman"/>
          <w:sz w:val="22"/>
          <w:szCs w:val="22"/>
          <w:lang w:val="ru-RU"/>
        </w:rPr>
        <w:t xml:space="preserve">           </w:t>
      </w:r>
    </w:p>
    <w:p>
      <w:pPr>
        <w:keepNext w:val="0"/>
        <w:keepLines w:val="0"/>
        <w:pageBreakBefore w:val="0"/>
        <w:widowControl/>
        <w:suppressLineNumbers w:val="0"/>
        <w:kinsoku/>
        <w:wordWrap/>
        <w:overflowPunct/>
        <w:topLinePunct w:val="0"/>
        <w:autoSpaceDE/>
        <w:autoSpaceDN/>
        <w:bidi w:val="0"/>
        <w:adjustRightInd/>
        <w:snapToGrid/>
        <w:spacing w:after="0" w:line="0" w:lineRule="atLeast"/>
        <w:ind w:firstLine="550" w:firstLineChars="250"/>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Согласно проектной документации строящийся </w:t>
      </w:r>
      <w:r>
        <w:rPr>
          <w:rFonts w:hint="default" w:ascii="Times New Roman" w:hAnsi="Times New Roman" w:cs="Times New Roman"/>
          <w:sz w:val="22"/>
          <w:szCs w:val="22"/>
          <w:lang w:val="ru-RU"/>
        </w:rPr>
        <w:t xml:space="preserve">объект капитального строительства: </w:t>
      </w:r>
      <w:r>
        <w:rPr>
          <w:rFonts w:hint="default" w:ascii="Times New Roman" w:hAnsi="Times New Roman" w:cs="Times New Roman"/>
          <w:b/>
          <w:bCs/>
          <w:sz w:val="22"/>
          <w:szCs w:val="22"/>
          <w:lang w:val="ru-RU"/>
        </w:rPr>
        <w:t xml:space="preserve">Многоэтажный </w:t>
      </w:r>
      <w:r>
        <w:rPr>
          <w:rFonts w:hint="default" w:ascii="Times New Roman" w:hAnsi="Times New Roman" w:cs="Times New Roman"/>
          <w:b/>
          <w:bCs/>
          <w:sz w:val="22"/>
          <w:szCs w:val="22"/>
        </w:rPr>
        <w:t>многоквартирный жилой дом</w:t>
      </w:r>
      <w:r>
        <w:rPr>
          <w:rFonts w:hint="default" w:ascii="Times New Roman" w:hAnsi="Times New Roman" w:cs="Times New Roman"/>
          <w:b/>
          <w:bCs/>
          <w:sz w:val="22"/>
          <w:szCs w:val="22"/>
          <w:lang w:val="ru-RU"/>
        </w:rPr>
        <w:t xml:space="preserve"> расположенный по адресу :г. Курган, 8 микрорайон, 6. 2 Этап</w:t>
      </w:r>
      <w:r>
        <w:rPr>
          <w:rFonts w:hint="default" w:ascii="Times New Roman" w:hAnsi="Times New Roman" w:cs="Times New Roman"/>
          <w:sz w:val="22"/>
          <w:szCs w:val="22"/>
          <w:lang w:val="ru-RU"/>
        </w:rPr>
        <w:t xml:space="preserve"> </w:t>
      </w:r>
      <w:r>
        <w:rPr>
          <w:rFonts w:hint="default" w:ascii="Times New Roman" w:hAnsi="Times New Roman" w:cs="Times New Roman"/>
          <w:sz w:val="22"/>
          <w:szCs w:val="22"/>
        </w:rPr>
        <w:t xml:space="preserve"> имеет следующие характеристики:</w:t>
      </w:r>
    </w:p>
    <w:p>
      <w:pPr>
        <w:keepNext w:val="0"/>
        <w:keepLines w:val="0"/>
        <w:pageBreakBefore w:val="0"/>
        <w:widowControl/>
        <w:kinsoku/>
        <w:wordWrap/>
        <w:overflowPunct/>
        <w:topLinePunct w:val="0"/>
        <w:autoSpaceDE/>
        <w:autoSpaceDN/>
        <w:bidi w:val="0"/>
        <w:adjustRightInd/>
        <w:snapToGrid/>
        <w:spacing w:after="0" w:line="0" w:lineRule="atLeast"/>
        <w:ind w:firstLine="539"/>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здание </w:t>
      </w:r>
      <w:r>
        <w:rPr>
          <w:rFonts w:hint="default" w:ascii="Times New Roman" w:hAnsi="Times New Roman" w:eastAsia="Times New Roman" w:cs="Times New Roman"/>
          <w:color w:val="000000"/>
          <w:sz w:val="22"/>
          <w:szCs w:val="22"/>
          <w:lang w:val="ru-RU"/>
        </w:rPr>
        <w:t xml:space="preserve">многоэтажного </w:t>
      </w:r>
      <w:r>
        <w:rPr>
          <w:rFonts w:hint="default" w:ascii="Times New Roman" w:hAnsi="Times New Roman" w:eastAsia="Times New Roman" w:cs="Times New Roman"/>
          <w:color w:val="000000"/>
          <w:sz w:val="22"/>
          <w:szCs w:val="22"/>
        </w:rPr>
        <w:t xml:space="preserve">многоквартирного </w:t>
      </w:r>
      <w:r>
        <w:rPr>
          <w:rFonts w:hint="default" w:ascii="Times New Roman" w:hAnsi="Times New Roman" w:eastAsia="Times New Roman" w:cs="Times New Roman"/>
          <w:color w:val="000000"/>
          <w:sz w:val="22"/>
          <w:szCs w:val="22"/>
          <w:lang w:val="ru-RU"/>
        </w:rPr>
        <w:t xml:space="preserve">жилого </w:t>
      </w:r>
      <w:r>
        <w:rPr>
          <w:rFonts w:hint="default" w:ascii="Times New Roman" w:hAnsi="Times New Roman" w:eastAsia="Times New Roman" w:cs="Times New Roman"/>
          <w:color w:val="000000"/>
          <w:sz w:val="22"/>
          <w:szCs w:val="22"/>
        </w:rPr>
        <w:t>дома</w:t>
      </w:r>
      <w:r>
        <w:rPr>
          <w:rFonts w:hint="default" w:ascii="Times New Roman" w:hAnsi="Times New Roman" w:cs="Times New Roman"/>
          <w:sz w:val="22"/>
          <w:szCs w:val="22"/>
        </w:rPr>
        <w:t xml:space="preserve"> 10-ти этажное, количество этажей 11 , с </w:t>
      </w:r>
      <w:r>
        <w:rPr>
          <w:rFonts w:hint="default" w:ascii="Times New Roman" w:hAnsi="Times New Roman" w:cs="Times New Roman"/>
          <w:sz w:val="22"/>
          <w:szCs w:val="22"/>
          <w:lang w:val="ru-RU"/>
        </w:rPr>
        <w:t>подвалом</w:t>
      </w:r>
      <w:r>
        <w:rPr>
          <w:rFonts w:hint="default" w:ascii="Times New Roman" w:hAnsi="Times New Roman" w:cs="Times New Roman"/>
          <w:sz w:val="22"/>
          <w:szCs w:val="22"/>
        </w:rPr>
        <w:t xml:space="preserve"> и чердаком, состоит из </w:t>
      </w:r>
      <w:r>
        <w:rPr>
          <w:rFonts w:hint="default" w:ascii="Times New Roman" w:hAnsi="Times New Roman" w:cs="Times New Roman"/>
          <w:sz w:val="22"/>
          <w:szCs w:val="22"/>
          <w:lang w:val="ru-RU"/>
        </w:rPr>
        <w:t>2</w:t>
      </w:r>
      <w:r>
        <w:rPr>
          <w:rFonts w:hint="default" w:ascii="Times New Roman" w:hAnsi="Times New Roman" w:cs="Times New Roman"/>
          <w:sz w:val="22"/>
          <w:szCs w:val="22"/>
        </w:rPr>
        <w:t xml:space="preserve"> одноподъездных секций. Конструктивная схема – перекрестно-стеновая с несущими продольными и поперечными стенами из железобетонных панелей (серия 97). Фундаментом для объекта капитального строительства служат монолитный ростверк по железобетонным сваям. Наружные стены ниже отм. 0.000 – из </w:t>
      </w:r>
      <w:r>
        <w:rPr>
          <w:rFonts w:hint="default" w:ascii="Times New Roman" w:hAnsi="Times New Roman" w:cs="Times New Roman"/>
          <w:sz w:val="22"/>
          <w:szCs w:val="22"/>
          <w:lang w:val="ru-RU"/>
        </w:rPr>
        <w:t>одно</w:t>
      </w:r>
      <w:r>
        <w:rPr>
          <w:rFonts w:hint="default" w:ascii="Times New Roman" w:hAnsi="Times New Roman" w:cs="Times New Roman"/>
          <w:sz w:val="22"/>
          <w:szCs w:val="22"/>
        </w:rPr>
        <w:t>слойных панелей толщиной 350 мм, наружные стены выше отм. 0.000 – из трехслойных панелей толщиной 350 мм с дискретными связями в виде железобетонных шпонок. Кровля – безрулонная, из железобетонных панелей, с внутренним водостоком. Межэтажные перекрытия из железобетонных плит.</w:t>
      </w:r>
    </w:p>
    <w:p>
      <w:pPr>
        <w:spacing w:after="0" w:line="240" w:lineRule="auto"/>
        <w:ind w:firstLine="539"/>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Общая площадь </w:t>
      </w:r>
      <w:r>
        <w:rPr>
          <w:rFonts w:hint="default" w:ascii="Times New Roman" w:hAnsi="Times New Roman" w:eastAsia="Times New Roman" w:cs="Times New Roman"/>
          <w:color w:val="000000"/>
          <w:sz w:val="22"/>
          <w:szCs w:val="22"/>
          <w:lang w:val="ru-RU"/>
        </w:rPr>
        <w:t xml:space="preserve">многоэтажного </w:t>
      </w:r>
      <w:r>
        <w:rPr>
          <w:rFonts w:hint="default" w:ascii="Times New Roman" w:hAnsi="Times New Roman" w:eastAsia="Times New Roman" w:cs="Times New Roman"/>
          <w:color w:val="000000"/>
          <w:sz w:val="22"/>
          <w:szCs w:val="22"/>
        </w:rPr>
        <w:t xml:space="preserve">многоквартирного </w:t>
      </w:r>
      <w:r>
        <w:rPr>
          <w:rFonts w:hint="default" w:ascii="Times New Roman" w:hAnsi="Times New Roman" w:eastAsia="Times New Roman" w:cs="Times New Roman"/>
          <w:color w:val="000000"/>
          <w:sz w:val="22"/>
          <w:szCs w:val="22"/>
          <w:lang w:val="ru-RU"/>
        </w:rPr>
        <w:t xml:space="preserve">жилого </w:t>
      </w:r>
      <w:r>
        <w:rPr>
          <w:rFonts w:hint="default" w:ascii="Times New Roman" w:hAnsi="Times New Roman" w:eastAsia="Times New Roman" w:cs="Times New Roman"/>
          <w:color w:val="000000"/>
          <w:sz w:val="22"/>
          <w:szCs w:val="22"/>
        </w:rPr>
        <w:t>дома</w:t>
      </w:r>
      <w:r>
        <w:rPr>
          <w:rFonts w:hint="default" w:ascii="Times New Roman" w:hAnsi="Times New Roman" w:cs="Times New Roman"/>
          <w:sz w:val="22"/>
          <w:szCs w:val="22"/>
        </w:rPr>
        <w:t xml:space="preserve"> – </w:t>
      </w:r>
      <w:r>
        <w:rPr>
          <w:rFonts w:hint="default" w:ascii="Times New Roman" w:hAnsi="Times New Roman" w:cs="Times New Roman"/>
          <w:sz w:val="22"/>
          <w:szCs w:val="22"/>
          <w:lang w:val="ru-RU"/>
        </w:rPr>
        <w:t xml:space="preserve">5028,20 </w:t>
      </w:r>
      <w:r>
        <w:rPr>
          <w:rFonts w:hint="default" w:ascii="Times New Roman" w:hAnsi="Times New Roman" w:cs="Times New Roman"/>
          <w:sz w:val="22"/>
          <w:szCs w:val="22"/>
        </w:rPr>
        <w:t>м2. Класс энергоэффективности здания – В. Сейсмостойкость-квалификация не требуется, поскольку населенный пункт, в котором осуществляется строительство Объекта, расположен в пределах характеризующихся зон, сейсмической интенсивностью менее 6 баллов и не внесен в список населенных пунктов Российской Федерации, расположенных в сейсмических районах (СП14.13330.2018 «СНиП II-7-81* Строительство в сейсмических районах», утвержденный приказом Минстроя России от 24.05.2018 г. №309/пр).</w:t>
      </w:r>
    </w:p>
    <w:p>
      <w:pPr>
        <w:widowControl w:val="0"/>
        <w:autoSpaceDE w:val="0"/>
        <w:autoSpaceDN w:val="0"/>
        <w:adjustRightInd w:val="0"/>
        <w:spacing w:after="0" w:line="240" w:lineRule="auto"/>
        <w:ind w:firstLine="540"/>
        <w:jc w:val="both"/>
        <w:rPr>
          <w:rFonts w:hint="default" w:ascii="Times New Roman" w:hAnsi="Times New Roman" w:cs="Times New Roman"/>
          <w:sz w:val="22"/>
          <w:szCs w:val="22"/>
        </w:rPr>
      </w:pPr>
      <w:r>
        <w:rPr>
          <w:rFonts w:hint="default" w:ascii="Times New Roman" w:hAnsi="Times New Roman" w:cs="Times New Roman"/>
          <w:sz w:val="22"/>
          <w:szCs w:val="22"/>
        </w:rPr>
        <w:t xml:space="preserve">Планируемый срок ввода </w:t>
      </w:r>
      <w:r>
        <w:rPr>
          <w:rFonts w:hint="default" w:ascii="Times New Roman" w:hAnsi="Times New Roman" w:eastAsia="Times New Roman" w:cs="Times New Roman"/>
          <w:color w:val="000000"/>
          <w:sz w:val="22"/>
          <w:szCs w:val="22"/>
          <w:lang w:val="ru-RU"/>
        </w:rPr>
        <w:t xml:space="preserve">многоэтажного </w:t>
      </w:r>
      <w:r>
        <w:rPr>
          <w:rFonts w:hint="default" w:ascii="Times New Roman" w:hAnsi="Times New Roman" w:eastAsia="Times New Roman" w:cs="Times New Roman"/>
          <w:color w:val="000000"/>
          <w:sz w:val="22"/>
          <w:szCs w:val="22"/>
        </w:rPr>
        <w:t xml:space="preserve">многоквартирного </w:t>
      </w:r>
      <w:r>
        <w:rPr>
          <w:rFonts w:hint="default" w:ascii="Times New Roman" w:hAnsi="Times New Roman" w:eastAsia="Times New Roman" w:cs="Times New Roman"/>
          <w:color w:val="000000"/>
          <w:sz w:val="22"/>
          <w:szCs w:val="22"/>
          <w:lang w:val="ru-RU"/>
        </w:rPr>
        <w:t xml:space="preserve">жилого </w:t>
      </w:r>
      <w:r>
        <w:rPr>
          <w:rFonts w:hint="default" w:ascii="Times New Roman" w:hAnsi="Times New Roman" w:eastAsia="Times New Roman" w:cs="Times New Roman"/>
          <w:color w:val="000000"/>
          <w:sz w:val="22"/>
          <w:szCs w:val="22"/>
        </w:rPr>
        <w:t>дома</w:t>
      </w:r>
      <w:r>
        <w:rPr>
          <w:rFonts w:hint="default" w:ascii="Times New Roman" w:hAnsi="Times New Roman" w:cs="Times New Roman"/>
          <w:sz w:val="22"/>
          <w:szCs w:val="22"/>
        </w:rPr>
        <w:t xml:space="preserve"> в эксплуатацию – </w:t>
      </w:r>
      <w:r>
        <w:rPr>
          <w:rFonts w:hint="default" w:ascii="Times New Roman" w:hAnsi="Times New Roman" w:cs="Times New Roman"/>
          <w:b/>
          <w:sz w:val="22"/>
          <w:szCs w:val="22"/>
          <w:lang w:val="en-US"/>
        </w:rPr>
        <w:t>III</w:t>
      </w:r>
      <w:r>
        <w:rPr>
          <w:rFonts w:hint="default" w:ascii="Times New Roman" w:hAnsi="Times New Roman" w:cs="Times New Roman"/>
          <w:b/>
          <w:sz w:val="22"/>
          <w:szCs w:val="22"/>
        </w:rPr>
        <w:t xml:space="preserve"> квартал 202</w:t>
      </w:r>
      <w:r>
        <w:rPr>
          <w:rFonts w:hint="default" w:ascii="Times New Roman" w:hAnsi="Times New Roman" w:cs="Times New Roman"/>
          <w:b/>
          <w:sz w:val="22"/>
          <w:szCs w:val="22"/>
          <w:lang w:val="ru-RU"/>
        </w:rPr>
        <w:t>4</w:t>
      </w:r>
      <w:r>
        <w:rPr>
          <w:rFonts w:hint="default" w:ascii="Times New Roman" w:hAnsi="Times New Roman" w:cs="Times New Roman"/>
          <w:b/>
          <w:sz w:val="22"/>
          <w:szCs w:val="22"/>
        </w:rPr>
        <w:t xml:space="preserve"> г.</w:t>
      </w:r>
      <w:r>
        <w:rPr>
          <w:rFonts w:hint="default" w:ascii="Times New Roman" w:hAnsi="Times New Roman" w:cs="Times New Roman"/>
          <w:sz w:val="22"/>
          <w:szCs w:val="22"/>
        </w:rPr>
        <w:t xml:space="preserve"> Орган уполномоченный на выдачу разрешения на ввод многоквартирного жилого дома в эксплуатацию -Администрация города Кургана.</w:t>
      </w:r>
    </w:p>
    <w:p>
      <w:pPr>
        <w:spacing w:after="0" w:line="240" w:lineRule="auto"/>
        <w:ind w:firstLine="54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1.4. Проектная декларация - информация о Застройщике и информация о проекте строительства. Оригинал проектной декларации хранит Застройщик. Проектная декларация доступна для ознакомления любому обратившемуся заинтересованному лицу в офисе Застройщика по адресу: Курганская область, 640000, г. Курган, ул. Советская 128, оф.304.</w:t>
      </w:r>
    </w:p>
    <w:p>
      <w:pPr>
        <w:spacing w:after="0" w:line="240" w:lineRule="auto"/>
        <w:ind w:firstLine="540"/>
        <w:jc w:val="both"/>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sz w:val="22"/>
          <w:szCs w:val="22"/>
        </w:rPr>
        <w:t xml:space="preserve">1.5. Объект долевого строительства – жилое помещение и общее имущество в </w:t>
      </w:r>
      <w:r>
        <w:rPr>
          <w:rFonts w:hint="default" w:ascii="Times New Roman" w:hAnsi="Times New Roman" w:eastAsia="Times New Roman" w:cs="Times New Roman"/>
          <w:color w:val="000000"/>
          <w:sz w:val="22"/>
          <w:szCs w:val="22"/>
          <w:lang w:val="ru-RU"/>
        </w:rPr>
        <w:t xml:space="preserve">многоэтажном </w:t>
      </w:r>
      <w:r>
        <w:rPr>
          <w:rFonts w:hint="default" w:ascii="Times New Roman" w:hAnsi="Times New Roman" w:eastAsia="Times New Roman" w:cs="Times New Roman"/>
          <w:color w:val="000000"/>
          <w:sz w:val="22"/>
          <w:szCs w:val="22"/>
        </w:rPr>
        <w:t>многоквартирно</w:t>
      </w:r>
      <w:r>
        <w:rPr>
          <w:rFonts w:hint="default" w:ascii="Times New Roman" w:hAnsi="Times New Roman" w:eastAsia="Times New Roman" w:cs="Times New Roman"/>
          <w:color w:val="000000"/>
          <w:sz w:val="22"/>
          <w:szCs w:val="22"/>
          <w:lang w:val="ru-RU"/>
        </w:rPr>
        <w:t>м</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sz w:val="22"/>
          <w:szCs w:val="22"/>
          <w:lang w:val="ru-RU"/>
        </w:rPr>
        <w:t xml:space="preserve">жилом </w:t>
      </w:r>
      <w:r>
        <w:rPr>
          <w:rFonts w:hint="default" w:ascii="Times New Roman" w:hAnsi="Times New Roman" w:eastAsia="Times New Roman" w:cs="Times New Roman"/>
          <w:color w:val="000000"/>
          <w:sz w:val="22"/>
          <w:szCs w:val="22"/>
        </w:rPr>
        <w:t>дом</w:t>
      </w:r>
      <w:r>
        <w:rPr>
          <w:rFonts w:hint="default" w:ascii="Times New Roman" w:hAnsi="Times New Roman" w:eastAsia="Times New Roman" w:cs="Times New Roman"/>
          <w:color w:val="000000"/>
          <w:sz w:val="22"/>
          <w:szCs w:val="22"/>
          <w:lang w:val="ru-RU"/>
        </w:rPr>
        <w:t>е</w:t>
      </w:r>
      <w:r>
        <w:rPr>
          <w:rFonts w:hint="default" w:ascii="Times New Roman" w:hAnsi="Times New Roman" w:eastAsia="Times New Roman" w:cs="Times New Roman"/>
          <w:color w:val="000000"/>
          <w:sz w:val="22"/>
          <w:szCs w:val="22"/>
        </w:rPr>
        <w:t xml:space="preserve">, подлежащее передаче Участнику долевого строительства после получения разрешения на ввод в эксплуатацию </w:t>
      </w:r>
      <w:r>
        <w:rPr>
          <w:rFonts w:hint="default" w:ascii="Times New Roman" w:hAnsi="Times New Roman" w:eastAsia="Times New Roman" w:cs="Times New Roman"/>
          <w:color w:val="000000"/>
          <w:sz w:val="22"/>
          <w:szCs w:val="22"/>
          <w:lang w:val="ru-RU"/>
        </w:rPr>
        <w:t xml:space="preserve">многоэтажного </w:t>
      </w:r>
      <w:r>
        <w:rPr>
          <w:rFonts w:hint="default" w:ascii="Times New Roman" w:hAnsi="Times New Roman" w:eastAsia="Times New Roman" w:cs="Times New Roman"/>
          <w:color w:val="000000"/>
          <w:sz w:val="22"/>
          <w:szCs w:val="22"/>
        </w:rPr>
        <w:t xml:space="preserve">многоквартирного </w:t>
      </w:r>
      <w:r>
        <w:rPr>
          <w:rFonts w:hint="default" w:ascii="Times New Roman" w:hAnsi="Times New Roman" w:eastAsia="Times New Roman" w:cs="Times New Roman"/>
          <w:color w:val="000000"/>
          <w:sz w:val="22"/>
          <w:szCs w:val="22"/>
          <w:lang w:val="ru-RU"/>
        </w:rPr>
        <w:t xml:space="preserve">жилого </w:t>
      </w:r>
      <w:r>
        <w:rPr>
          <w:rFonts w:hint="default" w:ascii="Times New Roman" w:hAnsi="Times New Roman" w:eastAsia="Times New Roman" w:cs="Times New Roman"/>
          <w:color w:val="000000"/>
          <w:sz w:val="22"/>
          <w:szCs w:val="22"/>
        </w:rPr>
        <w:t>дома, строящегося с привлечением денежных средств Участника долевого строительства.</w:t>
      </w:r>
    </w:p>
    <w:p>
      <w:pPr>
        <w:spacing w:after="0" w:line="0" w:lineRule="atLeast"/>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sz w:val="22"/>
          <w:szCs w:val="22"/>
        </w:rPr>
        <w:t>Адрес (местоположение) объекта  :Российская Федерация, Курганская область, городской округ город Курган, 8 микрорайон, 6</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sz w:val="22"/>
          <w:szCs w:val="22"/>
        </w:rPr>
        <w:t xml:space="preserve">расположен, на земельном участке с кадастровым номером </w:t>
      </w:r>
      <w:r>
        <w:rPr>
          <w:rFonts w:hint="default" w:ascii="Times New Roman" w:hAnsi="Times New Roman" w:eastAsia="Times New Roman" w:cs="Times New Roman"/>
          <w:color w:val="000000"/>
          <w:sz w:val="22"/>
          <w:szCs w:val="22"/>
        </w:rPr>
        <w:t>45:25:020405:10</w:t>
      </w:r>
      <w:r>
        <w:rPr>
          <w:rFonts w:hint="default" w:ascii="Times New Roman" w:hAnsi="Times New Roman" w:eastAsia="Times New Roman" w:cs="Times New Roman"/>
          <w:sz w:val="22"/>
          <w:szCs w:val="22"/>
        </w:rPr>
        <w:t>, и после получения разрешения на ввод в эксплуатацию строящегося дома передать Участнику долевого строительства объект долевого строительства , далее Объект долевого строительства.</w:t>
      </w:r>
    </w:p>
    <w:p>
      <w:pPr>
        <w:spacing w:after="0" w:line="0" w:lineRule="atLeast"/>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 xml:space="preserve">       Предварительное описание Объекта долевого строительства согласно проектной документации:</w:t>
      </w:r>
    </w:p>
    <w:p>
      <w:pPr>
        <w:spacing w:after="0" w:line="0" w:lineRule="atLeast"/>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 xml:space="preserve">       </w:t>
      </w:r>
      <w:r>
        <w:rPr>
          <w:rFonts w:hint="default" w:ascii="Times New Roman" w:hAnsi="Times New Roman" w:eastAsia="Times New Roman" w:cs="Times New Roman"/>
          <w:color w:val="000000"/>
          <w:sz w:val="22"/>
          <w:szCs w:val="22"/>
        </w:rPr>
        <w:t>Город   Курган</w:t>
      </w:r>
      <w:r>
        <w:rPr>
          <w:rFonts w:hint="default" w:ascii="Times New Roman" w:hAnsi="Times New Roman" w:eastAsia="Times New Roman" w:cs="Times New Roman"/>
          <w:sz w:val="22"/>
          <w:szCs w:val="22"/>
        </w:rPr>
        <w:t xml:space="preserve">, </w:t>
      </w:r>
      <w:r>
        <w:rPr>
          <w:rFonts w:hint="default" w:ascii="Times New Roman" w:hAnsi="Times New Roman" w:eastAsia="Times New Roman" w:cs="Times New Roman"/>
          <w:color w:val="000000"/>
          <w:sz w:val="22"/>
          <w:szCs w:val="22"/>
        </w:rPr>
        <w:t>8 микрорайон , д. 6</w:t>
      </w:r>
      <w:r>
        <w:rPr>
          <w:rFonts w:hint="default" w:ascii="Times New Roman" w:hAnsi="Times New Roman" w:eastAsia="Times New Roman" w:cs="Times New Roman"/>
          <w:color w:val="000000"/>
          <w:sz w:val="22"/>
          <w:szCs w:val="22"/>
          <w:lang w:val="ru-RU"/>
        </w:rPr>
        <w:t>\1</w:t>
      </w:r>
      <w:r>
        <w:rPr>
          <w:rFonts w:hint="default" w:ascii="Times New Roman" w:hAnsi="Times New Roman" w:eastAsia="Times New Roman" w:cs="Times New Roman"/>
          <w:color w:val="000000"/>
          <w:sz w:val="22"/>
          <w:szCs w:val="22"/>
        </w:rPr>
        <w:t>, этаж ___, № ___подъезда, Будущий номер помещения № ____.</w:t>
      </w:r>
    </w:p>
    <w:p>
      <w:pPr>
        <w:spacing w:after="0" w:line="0" w:lineRule="atLeast"/>
        <w:ind w:firstLine="540"/>
        <w:jc w:val="both"/>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b/>
          <w:bCs/>
          <w:color w:val="000000"/>
          <w:sz w:val="22"/>
          <w:szCs w:val="22"/>
        </w:rPr>
        <w:t xml:space="preserve">Общая площадь объекта долевого строительства – </w:t>
      </w:r>
      <w:r>
        <w:rPr>
          <w:rFonts w:hint="default" w:ascii="Times New Roman" w:hAnsi="Times New Roman" w:eastAsia="Times New Roman" w:cs="Times New Roman"/>
          <w:color w:val="000000"/>
          <w:sz w:val="22"/>
          <w:szCs w:val="22"/>
        </w:rPr>
        <w:t>_____ м2 .</w:t>
      </w:r>
    </w:p>
    <w:p>
      <w:pPr>
        <w:spacing w:after="0" w:line="0" w:lineRule="atLeast"/>
        <w:jc w:val="both"/>
        <w:rPr>
          <w:rFonts w:hint="default" w:ascii="Times New Roman" w:hAnsi="Times New Roman" w:cs="Times New Roman"/>
          <w:sz w:val="22"/>
          <w:szCs w:val="22"/>
        </w:rPr>
      </w:pPr>
      <w:r>
        <w:rPr>
          <w:rFonts w:hint="default" w:ascii="Times New Roman" w:hAnsi="Times New Roman" w:cs="Times New Roman"/>
          <w:sz w:val="22"/>
          <w:szCs w:val="22"/>
        </w:rPr>
        <w:t xml:space="preserve">Площадь объекта долевого строительства, указанная в п. 1.5 настоящего Договора является проектной и подлежит уточнению на основании данных технической инвентаризации. </w:t>
      </w:r>
    </w:p>
    <w:p>
      <w:pPr>
        <w:spacing w:after="0" w:line="0" w:lineRule="atLeast"/>
        <w:jc w:val="both"/>
        <w:rPr>
          <w:rFonts w:hint="default" w:ascii="Times New Roman" w:hAnsi="Times New Roman" w:cs="Times New Roman"/>
          <w:color w:val="000000"/>
          <w:sz w:val="22"/>
          <w:szCs w:val="22"/>
        </w:rPr>
      </w:pPr>
      <w:r>
        <w:rPr>
          <w:rFonts w:hint="default" w:ascii="Times New Roman" w:hAnsi="Times New Roman" w:eastAsia="Times New Roman" w:cs="Times New Roman"/>
          <w:color w:val="000000"/>
          <w:sz w:val="22"/>
          <w:szCs w:val="22"/>
          <w:vertAlign w:val="superscript"/>
        </w:rPr>
        <w:t xml:space="preserve"> </w:t>
      </w:r>
      <w:r>
        <w:rPr>
          <w:rFonts w:hint="default" w:ascii="Times New Roman" w:hAnsi="Times New Roman" w:cs="Times New Roman"/>
          <w:color w:val="000000"/>
          <w:sz w:val="22"/>
          <w:szCs w:val="22"/>
        </w:rPr>
        <w:t xml:space="preserve">        Характеристика и план Объекта долевого строительства указаны в Приложении №1, являющемся неотъемлемой частью настоящего Договора.</w:t>
      </w:r>
    </w:p>
    <w:p>
      <w:pPr>
        <w:spacing w:after="0" w:line="0" w:lineRule="atLeast"/>
        <w:ind w:firstLine="440" w:firstLineChars="20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 xml:space="preserve">1.6.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w:t>
      </w:r>
      <w:r>
        <w:rPr>
          <w:rFonts w:hint="default" w:ascii="Times New Roman" w:hAnsi="Times New Roman" w:eastAsia="Times New Roman" w:cs="Times New Roman"/>
          <w:color w:val="000000"/>
          <w:sz w:val="22"/>
          <w:szCs w:val="22"/>
          <w:lang w:val="ru-RU"/>
        </w:rPr>
        <w:t xml:space="preserve">многоэтажном </w:t>
      </w:r>
      <w:r>
        <w:rPr>
          <w:rFonts w:hint="default" w:ascii="Times New Roman" w:hAnsi="Times New Roman" w:eastAsia="Times New Roman" w:cs="Times New Roman"/>
          <w:color w:val="000000"/>
          <w:sz w:val="22"/>
          <w:szCs w:val="22"/>
        </w:rPr>
        <w:t>многоквартирно</w:t>
      </w:r>
      <w:r>
        <w:rPr>
          <w:rFonts w:hint="default" w:ascii="Times New Roman" w:hAnsi="Times New Roman" w:eastAsia="Times New Roman" w:cs="Times New Roman"/>
          <w:color w:val="000000"/>
          <w:sz w:val="22"/>
          <w:szCs w:val="22"/>
          <w:lang w:val="ru-RU"/>
        </w:rPr>
        <w:t>м</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sz w:val="22"/>
          <w:szCs w:val="22"/>
          <w:lang w:val="ru-RU"/>
        </w:rPr>
        <w:t xml:space="preserve">жилом </w:t>
      </w:r>
      <w:r>
        <w:rPr>
          <w:rFonts w:hint="default" w:ascii="Times New Roman" w:hAnsi="Times New Roman" w:eastAsia="Times New Roman" w:cs="Times New Roman"/>
          <w:color w:val="000000"/>
          <w:sz w:val="22"/>
          <w:szCs w:val="22"/>
        </w:rPr>
        <w:t>дом</w:t>
      </w:r>
      <w:r>
        <w:rPr>
          <w:rFonts w:hint="default" w:ascii="Times New Roman" w:hAnsi="Times New Roman" w:eastAsia="Times New Roman" w:cs="Times New Roman"/>
          <w:color w:val="000000"/>
          <w:sz w:val="22"/>
          <w:szCs w:val="22"/>
          <w:lang w:val="ru-RU"/>
        </w:rPr>
        <w:t>е</w:t>
      </w:r>
      <w:r>
        <w:rPr>
          <w:rFonts w:hint="default" w:ascii="Times New Roman" w:hAnsi="Times New Roman" w:eastAsia="Times New Roman" w:cs="Times New Roman"/>
          <w:color w:val="000000"/>
          <w:sz w:val="22"/>
          <w:szCs w:val="22"/>
        </w:rPr>
        <w:t>, которая не может быть отчуждена или передана отдельно от права собственности на Объект долевого строительства.</w:t>
      </w:r>
    </w:p>
    <w:p>
      <w:pPr>
        <w:spacing w:after="0" w:line="0" w:lineRule="atLeast"/>
        <w:ind w:firstLine="540"/>
        <w:jc w:val="both"/>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sz w:val="22"/>
          <w:szCs w:val="22"/>
        </w:rPr>
        <w:t xml:space="preserve">1.7. Отношения Застройщика и Участника долевого строительства, не урегулированные Договором, регламентируются Гражданским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"about:blank" </w:instrText>
      </w:r>
      <w:r>
        <w:rPr>
          <w:rFonts w:hint="default" w:ascii="Times New Roman" w:hAnsi="Times New Roman" w:cs="Times New Roman"/>
          <w:sz w:val="22"/>
          <w:szCs w:val="22"/>
        </w:rPr>
        <w:fldChar w:fldCharType="separate"/>
      </w:r>
      <w:r>
        <w:rPr>
          <w:rFonts w:hint="default" w:ascii="Times New Roman" w:hAnsi="Times New Roman" w:eastAsia="Times New Roman" w:cs="Times New Roman"/>
          <w:color w:val="0000FF"/>
          <w:sz w:val="22"/>
          <w:szCs w:val="22"/>
        </w:rPr>
        <w:t>кодексом</w:t>
      </w:r>
      <w:r>
        <w:rPr>
          <w:rFonts w:hint="default" w:ascii="Times New Roman" w:hAnsi="Times New Roman" w:eastAsia="Times New Roman" w:cs="Times New Roman"/>
          <w:color w:val="0000FF"/>
          <w:sz w:val="22"/>
          <w:szCs w:val="22"/>
        </w:rPr>
        <w:fldChar w:fldCharType="end"/>
      </w:r>
      <w:r>
        <w:rPr>
          <w:rFonts w:hint="default" w:ascii="Times New Roman" w:hAnsi="Times New Roman" w:eastAsia="Times New Roman" w:cs="Times New Roman"/>
          <w:color w:val="000000"/>
          <w:sz w:val="22"/>
          <w:szCs w:val="22"/>
        </w:rPr>
        <w:t xml:space="preserve"> Российской Федерации, Федеральным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"about:blank" </w:instrText>
      </w:r>
      <w:r>
        <w:rPr>
          <w:rFonts w:hint="default" w:ascii="Times New Roman" w:hAnsi="Times New Roman" w:cs="Times New Roman"/>
          <w:sz w:val="22"/>
          <w:szCs w:val="22"/>
        </w:rPr>
        <w:fldChar w:fldCharType="separate"/>
      </w:r>
      <w:r>
        <w:rPr>
          <w:rFonts w:hint="default" w:ascii="Times New Roman" w:hAnsi="Times New Roman" w:eastAsia="Times New Roman" w:cs="Times New Roman"/>
          <w:color w:val="0000FF"/>
          <w:sz w:val="22"/>
          <w:szCs w:val="22"/>
        </w:rPr>
        <w:t>законом</w:t>
      </w:r>
      <w:r>
        <w:rPr>
          <w:rFonts w:hint="default" w:ascii="Times New Roman" w:hAnsi="Times New Roman" w:eastAsia="Times New Roman" w:cs="Times New Roman"/>
          <w:color w:val="0000FF"/>
          <w:sz w:val="22"/>
          <w:szCs w:val="22"/>
        </w:rPr>
        <w:fldChar w:fldCharType="end"/>
      </w:r>
      <w:r>
        <w:rPr>
          <w:rFonts w:hint="default" w:ascii="Times New Roman" w:hAnsi="Times New Roman" w:eastAsia="Times New Roman" w:cs="Times New Roman"/>
          <w:color w:val="000000"/>
          <w:sz w:val="22"/>
          <w:szCs w:val="22"/>
        </w:rPr>
        <w:t>, законодательством Российской Федерации о защите прав потребителей.</w:t>
      </w:r>
    </w:p>
    <w:p>
      <w:pPr>
        <w:pStyle w:val="6"/>
        <w:spacing w:after="0" w:line="240" w:lineRule="auto"/>
        <w:ind w:firstLine="540"/>
        <w:jc w:val="both"/>
        <w:rPr>
          <w:rFonts w:hint="default" w:ascii="Times New Roman" w:hAnsi="Times New Roman" w:cs="Times New Roman"/>
          <w:sz w:val="22"/>
          <w:szCs w:val="22"/>
        </w:rPr>
      </w:pPr>
      <w:r>
        <w:rPr>
          <w:rFonts w:hint="default" w:ascii="Times New Roman" w:hAnsi="Times New Roman" w:cs="Times New Roman"/>
          <w:sz w:val="22"/>
          <w:szCs w:val="22"/>
        </w:rPr>
        <w:t xml:space="preserve">1.8. </w:t>
      </w:r>
      <w:r>
        <w:rPr>
          <w:rFonts w:hint="default" w:ascii="Times New Roman" w:hAnsi="Times New Roman" w:cs="Times New Roman"/>
          <w:color w:val="000000"/>
          <w:sz w:val="22"/>
          <w:szCs w:val="22"/>
          <w:shd w:val="clear" w:color="auto" w:fill="FFFFFF"/>
        </w:rPr>
        <w:t xml:space="preserve">Согласно части 4 статьи 15.4 </w:t>
      </w:r>
      <w:r>
        <w:rPr>
          <w:rFonts w:hint="default" w:ascii="Times New Roman" w:hAnsi="Times New Roman" w:cs="Times New Roman"/>
          <w:color w:val="000000"/>
          <w:spacing w:val="-1"/>
          <w:sz w:val="22"/>
          <w:szCs w:val="22"/>
          <w:lang w:eastAsia="ar-SA"/>
        </w:rPr>
        <w:t>Федерального закона от 30.12.2004 № 214-ФЗ</w:t>
      </w:r>
      <w:r>
        <w:rPr>
          <w:rFonts w:hint="default" w:ascii="Times New Roman" w:hAnsi="Times New Roman" w:cs="Times New Roman"/>
          <w:color w:val="000000"/>
          <w:sz w:val="22"/>
          <w:szCs w:val="22"/>
          <w:shd w:val="clear" w:color="auto" w:fill="FFFFFF"/>
        </w:rPr>
        <w:t xml:space="preserve"> требования по обеспечению Застройщиком обязательств по Договору способами, предусмотренными статьями 12.1, 13, 14, 15 </w:t>
      </w:r>
      <w:r>
        <w:rPr>
          <w:rFonts w:hint="default" w:ascii="Times New Roman" w:hAnsi="Times New Roman" w:cs="Times New Roman"/>
          <w:color w:val="000000"/>
          <w:spacing w:val="-1"/>
          <w:sz w:val="22"/>
          <w:szCs w:val="22"/>
          <w:lang w:eastAsia="ar-SA"/>
        </w:rPr>
        <w:t>Федерального закона от 30.12.2004 № 214-ФЗ</w:t>
      </w:r>
      <w:r>
        <w:rPr>
          <w:rFonts w:hint="default" w:ascii="Times New Roman" w:hAnsi="Times New Roman" w:cs="Times New Roman"/>
          <w:color w:val="000000"/>
          <w:sz w:val="22"/>
          <w:szCs w:val="22"/>
          <w:shd w:val="clear" w:color="auto" w:fill="FFFFFF"/>
        </w:rPr>
        <w:t>,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"http://internet.garant.ru/" \l "/document/12138267/entry/15404" </w:instrText>
      </w:r>
      <w:r>
        <w:rPr>
          <w:rFonts w:hint="default" w:ascii="Times New Roman" w:hAnsi="Times New Roman" w:cs="Times New Roman"/>
          <w:sz w:val="22"/>
          <w:szCs w:val="22"/>
        </w:rPr>
        <w:fldChar w:fldCharType="separate"/>
      </w:r>
      <w:r>
        <w:rPr>
          <w:rFonts w:hint="default" w:ascii="Times New Roman" w:hAnsi="Times New Roman" w:cs="Times New Roman"/>
          <w:color w:val="000000"/>
          <w:sz w:val="22"/>
          <w:szCs w:val="22"/>
          <w:shd w:val="clear" w:color="auto" w:fill="FFFFFF"/>
        </w:rPr>
        <w:t>не применяются</w:t>
      </w:r>
      <w:r>
        <w:rPr>
          <w:rFonts w:hint="default" w:ascii="Times New Roman" w:hAnsi="Times New Roman" w:cs="Times New Roman"/>
          <w:color w:val="000000"/>
          <w:sz w:val="22"/>
          <w:szCs w:val="22"/>
          <w:shd w:val="clear" w:color="auto" w:fill="FFFFFF"/>
        </w:rPr>
        <w:fldChar w:fldCharType="end"/>
      </w:r>
      <w:r>
        <w:rPr>
          <w:rFonts w:hint="default" w:ascii="Times New Roman" w:hAnsi="Times New Roman" w:cs="Times New Roman"/>
          <w:color w:val="000000"/>
          <w:sz w:val="22"/>
          <w:szCs w:val="22"/>
          <w:shd w:val="clear" w:color="auto" w:fill="FFFFFF"/>
        </w:rPr>
        <w:t> к застройщикам в случае заключения договоров долевого участия в строительстве, по которому средства участников долевого строительства в счёт оплаты внесены на счета эскроу.</w:t>
      </w:r>
    </w:p>
    <w:p>
      <w:pPr>
        <w:spacing w:after="0" w:line="0" w:lineRule="atLeast"/>
        <w:jc w:val="center"/>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2. ПРЕДМЕТ ДОГОВОРА</w:t>
      </w:r>
    </w:p>
    <w:p>
      <w:pPr>
        <w:spacing w:after="0" w:line="0" w:lineRule="atLeast"/>
        <w:ind w:firstLine="54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 xml:space="preserve">2.1. По Договору Застройщик обязуется в предусмотренный Договором срок своими силами и с привлечением других лиц построить </w:t>
      </w:r>
      <w:r>
        <w:rPr>
          <w:rFonts w:hint="default" w:ascii="Times New Roman" w:hAnsi="Times New Roman" w:eastAsia="Times New Roman" w:cs="Times New Roman"/>
          <w:color w:val="000000"/>
          <w:sz w:val="22"/>
          <w:szCs w:val="22"/>
          <w:lang w:val="ru-RU"/>
        </w:rPr>
        <w:t xml:space="preserve">многоэтажный </w:t>
      </w:r>
      <w:r>
        <w:rPr>
          <w:rFonts w:hint="default" w:ascii="Times New Roman" w:hAnsi="Times New Roman" w:eastAsia="Times New Roman" w:cs="Times New Roman"/>
          <w:color w:val="000000"/>
          <w:sz w:val="22"/>
          <w:szCs w:val="22"/>
        </w:rPr>
        <w:t>многоквартирн</w:t>
      </w:r>
      <w:r>
        <w:rPr>
          <w:rFonts w:hint="default" w:ascii="Times New Roman" w:hAnsi="Times New Roman" w:eastAsia="Times New Roman" w:cs="Times New Roman"/>
          <w:color w:val="000000"/>
          <w:sz w:val="22"/>
          <w:szCs w:val="22"/>
          <w:lang w:val="ru-RU"/>
        </w:rPr>
        <w:t>ый</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sz w:val="22"/>
          <w:szCs w:val="22"/>
          <w:lang w:val="ru-RU"/>
        </w:rPr>
        <w:t xml:space="preserve">жилой </w:t>
      </w:r>
      <w:r>
        <w:rPr>
          <w:rFonts w:hint="default" w:ascii="Times New Roman" w:hAnsi="Times New Roman" w:eastAsia="Times New Roman" w:cs="Times New Roman"/>
          <w:color w:val="000000"/>
          <w:sz w:val="22"/>
          <w:szCs w:val="22"/>
        </w:rPr>
        <w:t>дом и после получения разрешения на ввод его в эксплуатацию передать Объект долевого строительства Участнику долевого строительства указанный в п. 1.5. настоящего Договора, а Участник долевого строительства обязуется уплатить обусловленную цену Договора и принять Объект долевого строительства при наличии разрешения на ввод в эксплуатацию многоквартирного дома.</w:t>
      </w:r>
    </w:p>
    <w:p>
      <w:pPr>
        <w:spacing w:after="0" w:line="240" w:lineRule="auto"/>
        <w:ind w:firstLine="54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2.2. Договор подлежит государственной регистрации и считается заключенным с момента такой регистрации.</w:t>
      </w:r>
    </w:p>
    <w:p>
      <w:pPr>
        <w:widowControl w:val="0"/>
        <w:autoSpaceDE w:val="0"/>
        <w:autoSpaceDN w:val="0"/>
        <w:adjustRightInd w:val="0"/>
        <w:spacing w:after="0" w:line="240" w:lineRule="auto"/>
        <w:ind w:firstLine="540"/>
        <w:jc w:val="both"/>
        <w:rPr>
          <w:rFonts w:hint="default" w:ascii="Times New Roman" w:hAnsi="Times New Roman" w:cs="Times New Roman"/>
          <w:sz w:val="22"/>
          <w:szCs w:val="22"/>
          <w:highlight w:val="none"/>
        </w:rPr>
      </w:pPr>
      <w:r>
        <w:rPr>
          <w:rFonts w:hint="default" w:ascii="Times New Roman" w:hAnsi="Times New Roman" w:eastAsia="Times New Roman" w:cs="Times New Roman"/>
          <w:color w:val="000000"/>
          <w:sz w:val="22"/>
          <w:szCs w:val="22"/>
        </w:rPr>
        <w:t xml:space="preserve">2.3. </w:t>
      </w:r>
      <w:r>
        <w:rPr>
          <w:rFonts w:hint="default" w:ascii="Times New Roman" w:hAnsi="Times New Roman" w:cs="Times New Roman"/>
          <w:sz w:val="22"/>
          <w:szCs w:val="22"/>
        </w:rPr>
        <w:t>Срок передачи Застройщиком Объекта долевого строительства Участнику долевого строительства – до</w:t>
      </w:r>
      <w:r>
        <w:rPr>
          <w:rFonts w:hint="default" w:ascii="Times New Roman" w:hAnsi="Times New Roman" w:cs="Times New Roman"/>
          <w:sz w:val="22"/>
          <w:szCs w:val="22"/>
          <w:lang w:val="ru-RU"/>
        </w:rPr>
        <w:t xml:space="preserve"> </w:t>
      </w:r>
      <w:r>
        <w:rPr>
          <w:rFonts w:hint="default" w:ascii="Times New Roman" w:hAnsi="Times New Roman" w:cs="Times New Roman"/>
          <w:b/>
          <w:bCs/>
          <w:sz w:val="22"/>
          <w:szCs w:val="22"/>
          <w:highlight w:val="none"/>
          <w:lang w:val="ru-RU"/>
        </w:rPr>
        <w:t>31</w:t>
      </w:r>
      <w:r>
        <w:rPr>
          <w:rFonts w:hint="default" w:ascii="Times New Roman" w:hAnsi="Times New Roman" w:cs="Times New Roman"/>
          <w:b/>
          <w:sz w:val="22"/>
          <w:szCs w:val="22"/>
          <w:highlight w:val="none"/>
        </w:rPr>
        <w:t>.</w:t>
      </w:r>
      <w:r>
        <w:rPr>
          <w:rFonts w:hint="default" w:ascii="Times New Roman" w:hAnsi="Times New Roman" w:cs="Times New Roman"/>
          <w:b/>
          <w:sz w:val="22"/>
          <w:szCs w:val="22"/>
          <w:highlight w:val="none"/>
          <w:lang w:val="ru-RU"/>
        </w:rPr>
        <w:t>12</w:t>
      </w:r>
      <w:r>
        <w:rPr>
          <w:rFonts w:hint="default" w:ascii="Times New Roman" w:hAnsi="Times New Roman" w:cs="Times New Roman"/>
          <w:b/>
          <w:sz w:val="22"/>
          <w:szCs w:val="22"/>
          <w:highlight w:val="none"/>
        </w:rPr>
        <w:t>.202</w:t>
      </w:r>
      <w:r>
        <w:rPr>
          <w:rFonts w:hint="default" w:ascii="Times New Roman" w:hAnsi="Times New Roman" w:cs="Times New Roman"/>
          <w:b/>
          <w:sz w:val="22"/>
          <w:szCs w:val="22"/>
          <w:highlight w:val="none"/>
          <w:lang w:val="ru-RU"/>
        </w:rPr>
        <w:t>4</w:t>
      </w:r>
      <w:bookmarkStart w:id="3" w:name="_GoBack"/>
      <w:bookmarkEnd w:id="3"/>
      <w:r>
        <w:rPr>
          <w:rFonts w:hint="default" w:ascii="Times New Roman" w:hAnsi="Times New Roman" w:cs="Times New Roman"/>
          <w:b/>
          <w:sz w:val="22"/>
          <w:szCs w:val="22"/>
          <w:highlight w:val="none"/>
          <w:lang w:val="ru-RU"/>
        </w:rPr>
        <w:t xml:space="preserve"> </w:t>
      </w:r>
      <w:r>
        <w:rPr>
          <w:rFonts w:hint="default" w:ascii="Times New Roman" w:hAnsi="Times New Roman" w:cs="Times New Roman"/>
          <w:b/>
          <w:sz w:val="22"/>
          <w:szCs w:val="22"/>
          <w:highlight w:val="none"/>
        </w:rPr>
        <w:t>года.</w:t>
      </w:r>
    </w:p>
    <w:p>
      <w:pPr>
        <w:spacing w:after="0" w:line="240" w:lineRule="auto"/>
        <w:ind w:firstLine="54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2.4.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несет Застройщик.</w:t>
      </w:r>
    </w:p>
    <w:p>
      <w:pPr>
        <w:spacing w:after="0" w:line="240" w:lineRule="auto"/>
        <w:ind w:firstLine="440" w:firstLineChars="20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2.5.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pPr>
        <w:spacing w:after="0" w:line="240" w:lineRule="auto"/>
        <w:ind w:firstLine="54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2.6.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pPr>
        <w:widowControl w:val="0"/>
        <w:autoSpaceDE w:val="0"/>
        <w:autoSpaceDN w:val="0"/>
        <w:adjustRightInd w:val="0"/>
        <w:spacing w:after="0" w:line="240" w:lineRule="auto"/>
        <w:ind w:firstLine="540"/>
        <w:jc w:val="both"/>
        <w:rPr>
          <w:rFonts w:hint="default" w:ascii="Times New Roman" w:hAnsi="Times New Roman" w:cs="Times New Roman"/>
          <w:sz w:val="22"/>
          <w:szCs w:val="22"/>
        </w:rPr>
      </w:pPr>
      <w:r>
        <w:rPr>
          <w:rFonts w:hint="default" w:ascii="Times New Roman" w:hAnsi="Times New Roman" w:eastAsia="Times New Roman" w:cs="Times New Roman"/>
          <w:color w:val="000000"/>
          <w:sz w:val="22"/>
          <w:szCs w:val="22"/>
        </w:rPr>
        <w:t xml:space="preserve">2.7. </w:t>
      </w:r>
      <w:r>
        <w:rPr>
          <w:rFonts w:hint="default" w:ascii="Times New Roman" w:hAnsi="Times New Roman" w:cs="Times New Roman"/>
          <w:sz w:val="22"/>
          <w:szCs w:val="22"/>
        </w:rPr>
        <w:t>Расходы по государственной регистрации Договора, а также расходы на новых участников долевого строительства несет Участник долевого строительства или новые участники долевого строительства.</w:t>
      </w:r>
    </w:p>
    <w:p>
      <w:pPr>
        <w:spacing w:after="0" w:line="0" w:lineRule="atLeast"/>
        <w:jc w:val="both"/>
        <w:rPr>
          <w:rFonts w:hint="default" w:ascii="Times New Roman" w:hAnsi="Times New Roman" w:cs="Times New Roman"/>
          <w:sz w:val="22"/>
          <w:szCs w:val="22"/>
        </w:rPr>
      </w:pPr>
      <w:r>
        <w:rPr>
          <w:rFonts w:hint="default" w:ascii="Times New Roman" w:hAnsi="Times New Roman" w:eastAsia="Calibri" w:cs="Times New Roman"/>
          <w:sz w:val="22"/>
          <w:szCs w:val="22"/>
        </w:rPr>
        <w:t xml:space="preserve">         2.</w:t>
      </w:r>
      <w:r>
        <w:rPr>
          <w:rFonts w:hint="default" w:ascii="Times New Roman" w:hAnsi="Times New Roman" w:eastAsia="Calibri" w:cs="Times New Roman"/>
          <w:sz w:val="22"/>
          <w:szCs w:val="22"/>
          <w:lang w:val="ru-RU"/>
        </w:rPr>
        <w:t>8</w:t>
      </w:r>
      <w:r>
        <w:rPr>
          <w:rFonts w:hint="default" w:ascii="Times New Roman" w:hAnsi="Times New Roman" w:eastAsia="Calibri" w:cs="Times New Roman"/>
          <w:sz w:val="22"/>
          <w:szCs w:val="22"/>
        </w:rPr>
        <w:t>.</w:t>
      </w:r>
      <w:r>
        <w:rPr>
          <w:rFonts w:hint="default" w:ascii="Times New Roman" w:hAnsi="Times New Roman" w:eastAsia="Calibri" w:cs="Times New Roman"/>
          <w:sz w:val="22"/>
          <w:szCs w:val="22"/>
          <w:lang w:val="ru-RU"/>
        </w:rPr>
        <w:t xml:space="preserve"> </w:t>
      </w:r>
      <w:r>
        <w:rPr>
          <w:rFonts w:hint="default" w:ascii="Times New Roman" w:hAnsi="Times New Roman" w:cs="Times New Roman"/>
          <w:sz w:val="22"/>
          <w:szCs w:val="22"/>
        </w:rPr>
        <w:t>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в соответствии с действующим законодательством Российской Федерации. Настоящее согласие на обработку персональных данных действует в течение срока действия настоящего Договора.</w:t>
      </w:r>
    </w:p>
    <w:p>
      <w:pPr>
        <w:spacing w:after="0" w:line="0" w:lineRule="atLeast"/>
        <w:jc w:val="center"/>
        <w:rPr>
          <w:rFonts w:hint="default" w:ascii="Times New Roman" w:hAnsi="Times New Roman" w:cs="Times New Roman"/>
          <w:sz w:val="22"/>
          <w:szCs w:val="22"/>
        </w:rPr>
      </w:pPr>
      <w:r>
        <w:rPr>
          <w:rFonts w:hint="default" w:ascii="Times New Roman" w:hAnsi="Times New Roman" w:eastAsia="Times New Roman" w:cs="Times New Roman"/>
          <w:color w:val="000000"/>
          <w:sz w:val="22"/>
          <w:szCs w:val="22"/>
        </w:rPr>
        <w:t>3. ЦЕНА ДОГОВОРА</w:t>
      </w:r>
    </w:p>
    <w:p>
      <w:pPr>
        <w:spacing w:after="0" w:line="0" w:lineRule="atLeast"/>
        <w:jc w:val="both"/>
        <w:rPr>
          <w:rFonts w:hint="default" w:ascii="Times New Roman" w:hAnsi="Times New Roman" w:cs="Times New Roman"/>
          <w:b/>
          <w:sz w:val="22"/>
          <w:szCs w:val="22"/>
        </w:rPr>
      </w:pPr>
      <w:r>
        <w:rPr>
          <w:rFonts w:hint="default" w:ascii="Times New Roman" w:hAnsi="Times New Roman" w:eastAsia="Times New Roman" w:cs="Times New Roman"/>
          <w:color w:val="000000"/>
          <w:sz w:val="22"/>
          <w:szCs w:val="22"/>
        </w:rPr>
        <w:t xml:space="preserve">          3.1. Стоимость Объекта долевого строительства  </w:t>
      </w:r>
      <w:r>
        <w:rPr>
          <w:rFonts w:hint="default" w:ascii="Times New Roman" w:hAnsi="Times New Roman" w:cs="Times New Roman"/>
          <w:sz w:val="22"/>
          <w:szCs w:val="22"/>
        </w:rPr>
        <w:t xml:space="preserve">рассчитывается как произведение общей приведенной площади Объекта долевого строительства (суммы общей площади жилого помещения и площади лоджии с понижающими коэффициентом 0,5 и (или) площади балкона с понижающим коэффициентом 0,3, установленными Приказом Минстроя России от 25.11.2016 N 854/пр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и  стоимости одного квадратного метра приведенной площади Объекта долевого строительства составляет </w:t>
      </w:r>
      <w:r>
        <w:rPr>
          <w:rFonts w:hint="default" w:ascii="Times New Roman" w:hAnsi="Times New Roman" w:cs="Times New Roman"/>
          <w:b/>
          <w:sz w:val="22"/>
          <w:szCs w:val="22"/>
        </w:rPr>
        <w:t>00 () рублей 00 копеек.</w:t>
      </w:r>
    </w:p>
    <w:p>
      <w:pPr>
        <w:spacing w:after="0" w:line="0" w:lineRule="atLeast"/>
        <w:jc w:val="both"/>
        <w:rPr>
          <w:rFonts w:hint="default" w:ascii="Times New Roman" w:hAnsi="Times New Roman" w:cs="Times New Roman"/>
          <w:color w:val="000000"/>
          <w:sz w:val="22"/>
          <w:szCs w:val="22"/>
          <w:vertAlign w:val="superscript"/>
        </w:rPr>
      </w:pPr>
      <w:r>
        <w:rPr>
          <w:rFonts w:hint="default" w:ascii="Times New Roman" w:hAnsi="Times New Roman" w:cs="Times New Roman"/>
          <w:bCs/>
          <w:color w:val="000000"/>
          <w:sz w:val="22"/>
          <w:szCs w:val="22"/>
        </w:rPr>
        <w:t xml:space="preserve">Общая приведенная площадь объекта долевого строительства с учетом площади лоджии с понижающим коэффициентом (0,5) составляет ____ </w:t>
      </w:r>
      <w:r>
        <w:rPr>
          <w:rFonts w:hint="default" w:ascii="Times New Roman" w:hAnsi="Times New Roman" w:cs="Times New Roman"/>
          <w:color w:val="000000"/>
          <w:sz w:val="22"/>
          <w:szCs w:val="22"/>
        </w:rPr>
        <w:t>м², площадь лоджии _____ м².</w:t>
      </w:r>
    </w:p>
    <w:p>
      <w:pPr>
        <w:pStyle w:val="9"/>
        <w:shd w:val="clear" w:color="auto" w:fill="FFFFFF"/>
        <w:spacing w:before="0" w:beforeAutospacing="0" w:after="0" w:afterAutospacing="0"/>
        <w:ind w:firstLine="567"/>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xml:space="preserve">3.2. Цена Договора составляет </w:t>
      </w:r>
      <w:r>
        <w:rPr>
          <w:rFonts w:hint="default" w:ascii="Times New Roman" w:hAnsi="Times New Roman" w:cs="Times New Roman"/>
          <w:b/>
          <w:sz w:val="22"/>
          <w:szCs w:val="22"/>
          <w:highlight w:val="none"/>
        </w:rPr>
        <w:t>000 000,00 () рублей 00 копеек</w:t>
      </w:r>
      <w:r>
        <w:rPr>
          <w:rFonts w:hint="default" w:ascii="Times New Roman" w:hAnsi="Times New Roman" w:cs="Times New Roman"/>
          <w:sz w:val="22"/>
          <w:szCs w:val="22"/>
          <w:highlight w:val="none"/>
        </w:rPr>
        <w:t xml:space="preserve"> и складывается из суммы денежных средств на возмещение затрат на строительство Объекта долевого строительства и денежных средств на оплату услуг Застройщика.</w:t>
      </w:r>
    </w:p>
    <w:p>
      <w:pPr>
        <w:spacing w:after="0" w:line="0" w:lineRule="atLeast"/>
        <w:ind w:firstLine="550" w:firstLineChars="250"/>
        <w:jc w:val="both"/>
        <w:rPr>
          <w:rFonts w:hint="default" w:ascii="Times New Roman" w:hAnsi="Times New Roman" w:cs="Times New Roman"/>
          <w:sz w:val="22"/>
          <w:szCs w:val="22"/>
        </w:rPr>
      </w:pPr>
      <w:r>
        <w:rPr>
          <w:rFonts w:hint="default" w:ascii="Times New Roman" w:hAnsi="Times New Roman" w:cs="Times New Roman"/>
          <w:sz w:val="22"/>
          <w:szCs w:val="22"/>
        </w:rPr>
        <w:t xml:space="preserve"> 3.3. Уплата цены Договора производится Участником долевого строительства путем внесения денежных средств в счет уплаты цены настоящего Договора долевого участия в  строительстве </w:t>
      </w:r>
      <w:r>
        <w:rPr>
          <w:rFonts w:hint="default" w:ascii="Times New Roman" w:hAnsi="Times New Roman" w:eastAsia="Times New Roman" w:cs="Times New Roman"/>
          <w:color w:val="000000"/>
          <w:sz w:val="22"/>
          <w:szCs w:val="22"/>
          <w:lang w:val="ru-RU"/>
        </w:rPr>
        <w:t xml:space="preserve">многоэтажного </w:t>
      </w:r>
      <w:r>
        <w:rPr>
          <w:rFonts w:hint="default" w:ascii="Times New Roman" w:hAnsi="Times New Roman" w:eastAsia="Times New Roman" w:cs="Times New Roman"/>
          <w:color w:val="000000"/>
          <w:sz w:val="22"/>
          <w:szCs w:val="22"/>
        </w:rPr>
        <w:t xml:space="preserve">многоквартирного </w:t>
      </w:r>
      <w:r>
        <w:rPr>
          <w:rFonts w:hint="default" w:ascii="Times New Roman" w:hAnsi="Times New Roman" w:eastAsia="Times New Roman" w:cs="Times New Roman"/>
          <w:color w:val="000000"/>
          <w:sz w:val="22"/>
          <w:szCs w:val="22"/>
          <w:lang w:val="ru-RU"/>
        </w:rPr>
        <w:t xml:space="preserve">жилого </w:t>
      </w:r>
      <w:r>
        <w:rPr>
          <w:rFonts w:hint="default" w:ascii="Times New Roman" w:hAnsi="Times New Roman" w:eastAsia="Times New Roman" w:cs="Times New Roman"/>
          <w:color w:val="000000"/>
          <w:sz w:val="22"/>
          <w:szCs w:val="22"/>
        </w:rPr>
        <w:t>дома</w:t>
      </w:r>
      <w:r>
        <w:rPr>
          <w:rFonts w:hint="default" w:ascii="Times New Roman" w:hAnsi="Times New Roman" w:cs="Times New Roman"/>
          <w:sz w:val="22"/>
          <w:szCs w:val="22"/>
        </w:rPr>
        <w:t xml:space="preserve"> на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долевого участия в строительстве многоквартирного дома ,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pPr>
        <w:widowControl w:val="0"/>
        <w:autoSpaceDE w:val="0"/>
        <w:autoSpaceDN w:val="0"/>
        <w:adjustRightInd w:val="0"/>
        <w:spacing w:after="0" w:line="240" w:lineRule="auto"/>
        <w:ind w:firstLine="540"/>
        <w:jc w:val="both"/>
        <w:rPr>
          <w:rFonts w:hint="default" w:ascii="Times New Roman" w:hAnsi="Times New Roman" w:cs="Times New Roman"/>
          <w:sz w:val="22"/>
          <w:szCs w:val="22"/>
        </w:rPr>
      </w:pPr>
      <w:r>
        <w:rPr>
          <w:rFonts w:hint="default" w:ascii="Times New Roman" w:hAnsi="Times New Roman" w:cs="Times New Roman"/>
          <w:sz w:val="22"/>
          <w:szCs w:val="22"/>
        </w:rPr>
        <w:t>Эскроу-агент: Публичное акционерное общество «Сбербанк России», место нахождения: Российская Федерация, г. Москва. Адрес: Российская Федерация, 117997, г. Москва, ул. Вавилова, д. 19. Почтовый адрес: 640022, г. Курган, ул. Гоголя, 98. телефон: 8 800 555 55 50.</w:t>
      </w:r>
    </w:p>
    <w:p>
      <w:pPr>
        <w:widowControl w:val="0"/>
        <w:autoSpaceDE w:val="0"/>
        <w:autoSpaceDN w:val="0"/>
        <w:adjustRightInd w:val="0"/>
        <w:spacing w:after="0" w:line="240" w:lineRule="auto"/>
        <w:ind w:firstLine="540"/>
        <w:jc w:val="both"/>
        <w:rPr>
          <w:rFonts w:hint="default" w:ascii="Times New Roman" w:hAnsi="Times New Roman" w:cs="Times New Roman"/>
          <w:sz w:val="22"/>
          <w:szCs w:val="22"/>
        </w:rPr>
      </w:pPr>
      <w:r>
        <w:rPr>
          <w:rFonts w:hint="default" w:ascii="Times New Roman" w:hAnsi="Times New Roman" w:cs="Times New Roman"/>
          <w:sz w:val="22"/>
          <w:szCs w:val="22"/>
        </w:rPr>
        <w:t xml:space="preserve">Депонент: {Покупатель </w:t>
      </w:r>
      <w:r>
        <w:rPr>
          <w:rFonts w:hint="default" w:ascii="Times New Roman" w:hAnsi="Times New Roman" w:cs="Times New Roman"/>
          <w:b/>
          <w:sz w:val="22"/>
          <w:szCs w:val="22"/>
        </w:rPr>
        <w:t>ФИО</w:t>
      </w:r>
      <w:r>
        <w:rPr>
          <w:rFonts w:hint="default" w:ascii="Times New Roman" w:hAnsi="Times New Roman" w:cs="Times New Roman"/>
          <w:sz w:val="22"/>
          <w:szCs w:val="22"/>
        </w:rPr>
        <w:t>}</w:t>
      </w:r>
    </w:p>
    <w:p>
      <w:pPr>
        <w:widowControl w:val="0"/>
        <w:autoSpaceDE w:val="0"/>
        <w:autoSpaceDN w:val="0"/>
        <w:adjustRightInd w:val="0"/>
        <w:spacing w:after="0" w:line="240" w:lineRule="auto"/>
        <w:ind w:firstLine="540"/>
        <w:jc w:val="both"/>
        <w:rPr>
          <w:rFonts w:hint="default" w:ascii="Times New Roman" w:hAnsi="Times New Roman" w:cs="Times New Roman"/>
          <w:sz w:val="22"/>
          <w:szCs w:val="22"/>
        </w:rPr>
      </w:pPr>
      <w:r>
        <w:rPr>
          <w:rFonts w:hint="default" w:ascii="Times New Roman" w:hAnsi="Times New Roman" w:cs="Times New Roman"/>
          <w:sz w:val="22"/>
          <w:szCs w:val="22"/>
        </w:rPr>
        <w:t>Бенефициар: Общество с ограниченной ответственностью ООО «СЗ «Стандарт».</w:t>
      </w:r>
    </w:p>
    <w:p>
      <w:pPr>
        <w:widowControl w:val="0"/>
        <w:autoSpaceDE w:val="0"/>
        <w:autoSpaceDN w:val="0"/>
        <w:adjustRightInd w:val="0"/>
        <w:spacing w:after="0" w:line="240" w:lineRule="auto"/>
        <w:ind w:firstLine="540"/>
        <w:jc w:val="both"/>
        <w:rPr>
          <w:rFonts w:hint="default" w:ascii="Times New Roman" w:hAnsi="Times New Roman" w:cs="Times New Roman"/>
          <w:b/>
          <w:sz w:val="22"/>
          <w:szCs w:val="22"/>
        </w:rPr>
      </w:pPr>
      <w:r>
        <w:rPr>
          <w:rFonts w:hint="default" w:ascii="Times New Roman" w:hAnsi="Times New Roman" w:cs="Times New Roman"/>
          <w:sz w:val="22"/>
          <w:szCs w:val="22"/>
        </w:rPr>
        <w:t xml:space="preserve">Депонируемая сумма - </w:t>
      </w:r>
      <w:r>
        <w:rPr>
          <w:rFonts w:hint="default" w:ascii="Times New Roman" w:hAnsi="Times New Roman" w:cs="Times New Roman"/>
          <w:b/>
          <w:sz w:val="22"/>
          <w:szCs w:val="22"/>
        </w:rPr>
        <w:t>000</w:t>
      </w:r>
    </w:p>
    <w:p>
      <w:pPr>
        <w:widowControl w:val="0"/>
        <w:autoSpaceDE w:val="0"/>
        <w:autoSpaceDN w:val="0"/>
        <w:adjustRightInd w:val="0"/>
        <w:spacing w:after="0" w:line="240" w:lineRule="auto"/>
        <w:ind w:firstLine="540"/>
        <w:jc w:val="both"/>
        <w:rPr>
          <w:rFonts w:hint="default" w:ascii="Times New Roman" w:hAnsi="Times New Roman" w:cs="Times New Roman"/>
          <w:b/>
          <w:sz w:val="22"/>
          <w:szCs w:val="22"/>
        </w:rPr>
      </w:pPr>
      <w:r>
        <w:rPr>
          <w:rFonts w:hint="default" w:ascii="Times New Roman" w:hAnsi="Times New Roman" w:cs="Times New Roman"/>
          <w:b/>
          <w:sz w:val="22"/>
          <w:szCs w:val="22"/>
        </w:rPr>
        <w:t>Счет, на который должна быть перечислена депонируемая сумма: № ___</w:t>
      </w:r>
      <w:r>
        <w:rPr>
          <w:rFonts w:hint="default" w:ascii="Times New Roman" w:hAnsi="Times New Roman" w:eastAsia="SimSun" w:cs="Times New Roman"/>
          <w:color w:val="2C2D2E"/>
          <w:sz w:val="22"/>
          <w:szCs w:val="22"/>
          <w:shd w:val="clear" w:color="auto" w:fill="FFFFFF"/>
        </w:rPr>
        <w:t xml:space="preserve">_______________________, открытый в ПАО «Сбербанк», к/с № </w:t>
      </w:r>
      <w:r>
        <w:rPr>
          <w:rFonts w:hint="default" w:ascii="Times New Roman" w:hAnsi="Times New Roman" w:eastAsia="SimSun" w:cs="Times New Roman"/>
          <w:color w:val="2C2D2E"/>
          <w:sz w:val="22"/>
          <w:szCs w:val="22"/>
          <w:shd w:val="clear" w:color="auto" w:fill="FFFFFF"/>
          <w:lang w:val="ru-RU"/>
        </w:rPr>
        <w:t>___</w:t>
      </w:r>
      <w:r>
        <w:rPr>
          <w:rFonts w:hint="default" w:ascii="Times New Roman" w:hAnsi="Times New Roman" w:eastAsia="SimSun" w:cs="Times New Roman"/>
          <w:color w:val="2C2D2E"/>
          <w:sz w:val="22"/>
          <w:szCs w:val="22"/>
          <w:shd w:val="clear" w:color="auto" w:fill="FFFFFF"/>
        </w:rPr>
        <w:t xml:space="preserve">, БИК </w:t>
      </w:r>
      <w:r>
        <w:rPr>
          <w:rFonts w:hint="default" w:ascii="Times New Roman" w:hAnsi="Times New Roman" w:eastAsia="SimSun" w:cs="Times New Roman"/>
          <w:color w:val="2C2D2E"/>
          <w:sz w:val="22"/>
          <w:szCs w:val="22"/>
          <w:shd w:val="clear" w:color="auto" w:fill="FFFFFF"/>
          <w:lang w:val="ru-RU"/>
        </w:rPr>
        <w:t>___</w:t>
      </w:r>
      <w:r>
        <w:rPr>
          <w:rFonts w:hint="default" w:ascii="Times New Roman" w:hAnsi="Times New Roman" w:eastAsia="SimSun" w:cs="Times New Roman"/>
          <w:color w:val="2C2D2E"/>
          <w:sz w:val="22"/>
          <w:szCs w:val="22"/>
          <w:shd w:val="clear" w:color="auto" w:fill="FFFFFF"/>
        </w:rPr>
        <w:t>.</w:t>
      </w:r>
    </w:p>
    <w:p>
      <w:pPr>
        <w:widowControl w:val="0"/>
        <w:autoSpaceDE w:val="0"/>
        <w:autoSpaceDN w:val="0"/>
        <w:adjustRightInd w:val="0"/>
        <w:spacing w:after="0" w:line="240" w:lineRule="auto"/>
        <w:ind w:firstLine="550" w:firstLineChars="250"/>
        <w:jc w:val="both"/>
        <w:rPr>
          <w:rFonts w:hint="default" w:ascii="Times New Roman" w:hAnsi="Times New Roman" w:cs="Times New Roman"/>
          <w:sz w:val="22"/>
          <w:szCs w:val="22"/>
        </w:rPr>
      </w:pPr>
      <w:r>
        <w:rPr>
          <w:rFonts w:hint="default" w:ascii="Times New Roman" w:hAnsi="Times New Roman" w:cs="Times New Roman"/>
          <w:sz w:val="22"/>
          <w:szCs w:val="22"/>
        </w:rPr>
        <w:t>Срок внесения Депонентом Депонируемой суммы на счет эскроу: после государственной регистрации настоящего договора в срок до 00.00.20</w:t>
      </w:r>
      <w:r>
        <w:rPr>
          <w:rFonts w:hint="default" w:ascii="Times New Roman" w:hAnsi="Times New Roman" w:cs="Times New Roman"/>
          <w:sz w:val="22"/>
          <w:szCs w:val="22"/>
          <w:lang w:val="ru-RU"/>
        </w:rPr>
        <w:t>___</w:t>
      </w:r>
      <w:r>
        <w:rPr>
          <w:rFonts w:hint="default" w:ascii="Times New Roman" w:hAnsi="Times New Roman" w:cs="Times New Roman"/>
          <w:sz w:val="22"/>
          <w:szCs w:val="22"/>
        </w:rPr>
        <w:t xml:space="preserve">г. </w:t>
      </w:r>
    </w:p>
    <w:p>
      <w:pPr>
        <w:spacing w:after="0" w:line="240" w:lineRule="auto"/>
        <w:jc w:val="both"/>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sz w:val="22"/>
          <w:szCs w:val="22"/>
        </w:rPr>
        <w:t xml:space="preserve">        3.4. Коммунальные платежи Участник долевого строительства вносит в размере, указанном в счете коммунальной службы, в течение 5 (Пяти) рабочих дней с даты выставления соответствующего счета начиная с момента передачи Застройщиком Объекта долевого строительства участнику долевого строительства по Акту приема-передачи.</w:t>
      </w:r>
    </w:p>
    <w:p>
      <w:pPr>
        <w:spacing w:after="0" w:line="240" w:lineRule="auto"/>
        <w:ind w:firstLine="440" w:firstLineChars="200"/>
        <w:jc w:val="both"/>
        <w:rPr>
          <w:rFonts w:hint="default" w:ascii="Times New Roman" w:hAnsi="Times New Roman" w:cs="Times New Roman"/>
          <w:color w:val="000000"/>
          <w:sz w:val="22"/>
          <w:szCs w:val="22"/>
          <w:lang w:bidi="ru-RU"/>
        </w:rPr>
      </w:pPr>
      <w:r>
        <w:rPr>
          <w:rFonts w:hint="default" w:ascii="Times New Roman" w:hAnsi="Times New Roman" w:cs="Times New Roman"/>
          <w:sz w:val="22"/>
          <w:szCs w:val="22"/>
          <w:highlight w:val="none"/>
        </w:rPr>
        <w:t>3.5.</w:t>
      </w:r>
      <w:r>
        <w:rPr>
          <w:rFonts w:hint="default" w:ascii="Times New Roman" w:hAnsi="Times New Roman" w:cs="Times New Roman"/>
          <w:sz w:val="22"/>
          <w:szCs w:val="22"/>
          <w:highlight w:val="none"/>
          <w:lang w:val="ru-RU"/>
        </w:rPr>
        <w:t xml:space="preserve"> </w:t>
      </w:r>
      <w:r>
        <w:rPr>
          <w:rFonts w:hint="default" w:ascii="Times New Roman" w:hAnsi="Times New Roman" w:cs="Times New Roman"/>
          <w:sz w:val="22"/>
          <w:szCs w:val="22"/>
          <w:highlight w:val="none"/>
        </w:rPr>
        <w:t xml:space="preserve">Если общая площадь </w:t>
      </w:r>
      <w:r>
        <w:rPr>
          <w:rFonts w:hint="default" w:ascii="Times New Roman" w:hAnsi="Times New Roman" w:cs="Times New Roman"/>
          <w:sz w:val="22"/>
          <w:szCs w:val="22"/>
          <w:highlight w:val="none"/>
          <w:lang w:val="ru-RU"/>
        </w:rPr>
        <w:t>Объекта долевого строительства</w:t>
      </w:r>
      <w:r>
        <w:rPr>
          <w:rFonts w:hint="default" w:ascii="Times New Roman" w:hAnsi="Times New Roman" w:cs="Times New Roman"/>
          <w:sz w:val="22"/>
          <w:szCs w:val="22"/>
          <w:highlight w:val="none"/>
        </w:rPr>
        <w:t xml:space="preserve"> по результатам обмеров органов технической инвентаризации окажется более или менее на 1 кв.м. той, что указана в настоящем Договоре, Стороны производят уточнение расчета цены договора в соответствии с данными этих обмеров путем заключения дополнительного соглашения: при увеличении общей площади Участник </w:t>
      </w:r>
      <w:r>
        <w:rPr>
          <w:rFonts w:hint="default" w:ascii="Times New Roman" w:hAnsi="Times New Roman" w:cs="Times New Roman"/>
          <w:sz w:val="22"/>
          <w:szCs w:val="22"/>
          <w:highlight w:val="none"/>
          <w:lang w:val="ru-RU"/>
        </w:rPr>
        <w:t xml:space="preserve">долевого строительства </w:t>
      </w:r>
      <w:r>
        <w:rPr>
          <w:rFonts w:hint="default" w:ascii="Times New Roman" w:hAnsi="Times New Roman" w:cs="Times New Roman"/>
          <w:sz w:val="22"/>
          <w:szCs w:val="22"/>
          <w:highlight w:val="none"/>
        </w:rPr>
        <w:t>дополнительно оплачивает ее увеличение, при уменьшении - Застройщик осуществляет возврат излишне уплаченной суммы.</w:t>
      </w:r>
      <w:r>
        <w:rPr>
          <w:rFonts w:hint="default" w:ascii="Times New Roman" w:hAnsi="Times New Roman" w:cs="Times New Roman"/>
          <w:sz w:val="22"/>
          <w:szCs w:val="22"/>
          <w:highlight w:val="none"/>
          <w:lang w:val="ru-RU"/>
        </w:rPr>
        <w:t xml:space="preserve"> </w:t>
      </w:r>
      <w:r>
        <w:rPr>
          <w:rFonts w:hint="default" w:ascii="Times New Roman" w:hAnsi="Times New Roman" w:cs="Times New Roman"/>
          <w:color w:val="000000"/>
          <w:sz w:val="22"/>
          <w:szCs w:val="22"/>
          <w:lang w:bidi="ru-RU"/>
        </w:rPr>
        <w:t xml:space="preserve">Изменение общей площади и (или) общего объема общего имущества </w:t>
      </w:r>
      <w:r>
        <w:rPr>
          <w:rFonts w:hint="default" w:ascii="Times New Roman" w:hAnsi="Times New Roman" w:eastAsia="Times New Roman" w:cs="Times New Roman"/>
          <w:color w:val="000000"/>
          <w:sz w:val="22"/>
          <w:szCs w:val="22"/>
          <w:lang w:val="ru-RU"/>
        </w:rPr>
        <w:t xml:space="preserve">многоэтажного </w:t>
      </w:r>
      <w:r>
        <w:rPr>
          <w:rFonts w:hint="default" w:ascii="Times New Roman" w:hAnsi="Times New Roman" w:eastAsia="Times New Roman" w:cs="Times New Roman"/>
          <w:color w:val="000000"/>
          <w:sz w:val="22"/>
          <w:szCs w:val="22"/>
        </w:rPr>
        <w:t xml:space="preserve">многоквартирного </w:t>
      </w:r>
      <w:r>
        <w:rPr>
          <w:rFonts w:hint="default" w:ascii="Times New Roman" w:hAnsi="Times New Roman" w:eastAsia="Times New Roman" w:cs="Times New Roman"/>
          <w:color w:val="000000"/>
          <w:sz w:val="22"/>
          <w:szCs w:val="22"/>
          <w:lang w:val="ru-RU"/>
        </w:rPr>
        <w:t xml:space="preserve">жилого </w:t>
      </w:r>
      <w:r>
        <w:rPr>
          <w:rFonts w:hint="default" w:ascii="Times New Roman" w:hAnsi="Times New Roman" w:eastAsia="Times New Roman" w:cs="Times New Roman"/>
          <w:color w:val="000000"/>
          <w:sz w:val="22"/>
          <w:szCs w:val="22"/>
        </w:rPr>
        <w:t>дом</w:t>
      </w:r>
      <w:r>
        <w:rPr>
          <w:rFonts w:hint="default" w:ascii="Times New Roman" w:hAnsi="Times New Roman" w:cs="Times New Roman"/>
          <w:color w:val="000000"/>
          <w:sz w:val="22"/>
          <w:szCs w:val="22"/>
          <w:lang w:bidi="ru-RU"/>
        </w:rPr>
        <w:t>а для расчетов не принимается.</w:t>
      </w:r>
    </w:p>
    <w:p>
      <w:pPr>
        <w:spacing w:after="0" w:line="240" w:lineRule="auto"/>
        <w:jc w:val="center"/>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4. ОБЯЗАТЕЛЬСТВА СТОРОН</w:t>
      </w:r>
    </w:p>
    <w:p>
      <w:pPr>
        <w:spacing w:after="0" w:line="240" w:lineRule="auto"/>
        <w:ind w:firstLine="54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4.1. Застройщик обязуется:</w:t>
      </w:r>
    </w:p>
    <w:p>
      <w:pPr>
        <w:spacing w:after="0" w:line="240" w:lineRule="auto"/>
        <w:ind w:firstLine="54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4.1.1. Добросовестно выполнить свои обязательства по Договору.</w:t>
      </w:r>
    </w:p>
    <w:p>
      <w:pPr>
        <w:spacing w:after="0" w:line="240" w:lineRule="auto"/>
        <w:ind w:firstLine="54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4.1.2. Зарегистрировать Договор в установленном законом порядке.</w:t>
      </w:r>
    </w:p>
    <w:p>
      <w:pPr>
        <w:spacing w:after="0" w:line="240" w:lineRule="auto"/>
        <w:ind w:firstLine="540"/>
        <w:jc w:val="both"/>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color w:val="000000"/>
          <w:sz w:val="22"/>
          <w:szCs w:val="22"/>
        </w:rPr>
        <w:t xml:space="preserve">4.1.3. </w:t>
      </w:r>
      <w:r>
        <w:rPr>
          <w:rFonts w:hint="default" w:ascii="Times New Roman" w:hAnsi="Times New Roman" w:cs="Times New Roman"/>
          <w:sz w:val="22"/>
          <w:szCs w:val="22"/>
        </w:rPr>
        <w:t>Вносить в проектную декларацию с использованием единой информационной системы жилищного строительства изменения, касающиеся сведений о Застройщике и проекте строительства, фактов внесения изменений в проектную документацию, ежемесячно не позднее 10-го числа месяца, следующего за отчетным.</w:t>
      </w:r>
    </w:p>
    <w:p>
      <w:pPr>
        <w:spacing w:after="0" w:line="240" w:lineRule="auto"/>
        <w:ind w:firstLine="540"/>
        <w:jc w:val="both"/>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color w:val="000000"/>
          <w:sz w:val="22"/>
          <w:szCs w:val="22"/>
        </w:rPr>
        <w:t xml:space="preserve">4.1.4. </w:t>
      </w:r>
      <w:r>
        <w:rPr>
          <w:rFonts w:hint="default" w:ascii="Times New Roman" w:hAnsi="Times New Roman" w:eastAsia="Times New Roman" w:cs="Times New Roman"/>
          <w:sz w:val="22"/>
          <w:szCs w:val="22"/>
          <w:lang w:eastAsia="ru-RU"/>
        </w:rPr>
        <w:t>После получения Застройщиком в установленном порядке разрешения на ввод в эксплуатацию многоэтажного многоквартирного жилого дома Застройщик не менее чем за 14 рабочих дней до наступления срока начала передачи и принятия обязан направить Участнику долевого строительства сообщение о завершении строительства многоэтажного многоквартирного жилого дома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pPr>
        <w:spacing w:after="0" w:line="240" w:lineRule="auto"/>
        <w:ind w:firstLine="54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 xml:space="preserve">4.1.5. В случае если строительство </w:t>
      </w:r>
      <w:r>
        <w:rPr>
          <w:rFonts w:hint="default" w:ascii="Times New Roman" w:hAnsi="Times New Roman" w:eastAsia="Times New Roman" w:cs="Times New Roman"/>
          <w:color w:val="000000"/>
          <w:sz w:val="22"/>
          <w:szCs w:val="22"/>
          <w:lang w:val="ru-RU"/>
        </w:rPr>
        <w:t xml:space="preserve">многоэтажного </w:t>
      </w:r>
      <w:r>
        <w:rPr>
          <w:rFonts w:hint="default" w:ascii="Times New Roman" w:hAnsi="Times New Roman" w:eastAsia="Times New Roman" w:cs="Times New Roman"/>
          <w:color w:val="000000"/>
          <w:sz w:val="22"/>
          <w:szCs w:val="22"/>
        </w:rPr>
        <w:t xml:space="preserve">многоквартирного </w:t>
      </w:r>
      <w:r>
        <w:rPr>
          <w:rFonts w:hint="default" w:ascii="Times New Roman" w:hAnsi="Times New Roman" w:eastAsia="Times New Roman" w:cs="Times New Roman"/>
          <w:color w:val="000000"/>
          <w:sz w:val="22"/>
          <w:szCs w:val="22"/>
          <w:lang w:val="ru-RU"/>
        </w:rPr>
        <w:t xml:space="preserve">жилого </w:t>
      </w:r>
      <w:r>
        <w:rPr>
          <w:rFonts w:hint="default" w:ascii="Times New Roman" w:hAnsi="Times New Roman" w:eastAsia="Times New Roman" w:cs="Times New Roman"/>
          <w:color w:val="000000"/>
          <w:sz w:val="22"/>
          <w:szCs w:val="22"/>
        </w:rPr>
        <w:t>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pPr>
        <w:spacing w:after="0" w:line="240" w:lineRule="auto"/>
        <w:ind w:firstLine="54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4.1.6. Передать Участнику долевого строительства Объект долевого строительства, качество котор</w:t>
      </w:r>
      <w:r>
        <w:rPr>
          <w:rFonts w:hint="default" w:ascii="Times New Roman" w:hAnsi="Times New Roman" w:eastAsia="Times New Roman" w:cs="Times New Roman"/>
          <w:color w:val="000000"/>
          <w:sz w:val="22"/>
          <w:szCs w:val="22"/>
          <w:lang w:val="ru-RU"/>
        </w:rPr>
        <w:t>ого</w:t>
      </w:r>
      <w:r>
        <w:rPr>
          <w:rFonts w:hint="default" w:ascii="Times New Roman" w:hAnsi="Times New Roman" w:eastAsia="Times New Roman" w:cs="Times New Roman"/>
          <w:color w:val="000000"/>
          <w:sz w:val="22"/>
          <w:szCs w:val="22"/>
        </w:rPr>
        <w:t xml:space="preserve"> соответствует условиям Договора либо требованиям технических регламентов, проектной документации и градостроительных регламентов, а также иным обязательным требованиям, предусмотренным законодательством Российской Федерации.</w:t>
      </w:r>
    </w:p>
    <w:p>
      <w:pPr>
        <w:spacing w:after="0" w:line="240" w:lineRule="auto"/>
        <w:ind w:firstLine="54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4.1.7. Получить в установленном порядке разрешение на ввод в эксплуатацию Объекта долевого строительства.</w:t>
      </w:r>
    </w:p>
    <w:p>
      <w:pPr>
        <w:spacing w:after="0" w:line="240" w:lineRule="auto"/>
        <w:ind w:firstLine="54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4.1.8. По письменному требованию передать Участнику долевого строительства документы, необходимые для регистрации права собственности на Объект долевого строительства.</w:t>
      </w:r>
    </w:p>
    <w:p>
      <w:pPr>
        <w:spacing w:after="0" w:line="240" w:lineRule="auto"/>
        <w:ind w:firstLine="54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 xml:space="preserve">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подтверждающие факт его постройки, - разрешение на ввод в эксплуатацию </w:t>
      </w:r>
      <w:r>
        <w:rPr>
          <w:rFonts w:hint="default" w:ascii="Times New Roman" w:hAnsi="Times New Roman" w:eastAsia="Times New Roman" w:cs="Times New Roman"/>
          <w:color w:val="000000"/>
          <w:sz w:val="22"/>
          <w:szCs w:val="22"/>
          <w:lang w:val="ru-RU"/>
        </w:rPr>
        <w:t xml:space="preserve">многоэтажного </w:t>
      </w:r>
      <w:r>
        <w:rPr>
          <w:rFonts w:hint="default" w:ascii="Times New Roman" w:hAnsi="Times New Roman" w:eastAsia="Times New Roman" w:cs="Times New Roman"/>
          <w:color w:val="000000"/>
          <w:sz w:val="22"/>
          <w:szCs w:val="22"/>
        </w:rPr>
        <w:t xml:space="preserve">многоквартирного </w:t>
      </w:r>
      <w:r>
        <w:rPr>
          <w:rFonts w:hint="default" w:ascii="Times New Roman" w:hAnsi="Times New Roman" w:eastAsia="Times New Roman" w:cs="Times New Roman"/>
          <w:color w:val="000000"/>
          <w:sz w:val="22"/>
          <w:szCs w:val="22"/>
          <w:lang w:val="ru-RU"/>
        </w:rPr>
        <w:t xml:space="preserve">жилого </w:t>
      </w:r>
      <w:r>
        <w:rPr>
          <w:rFonts w:hint="default" w:ascii="Times New Roman" w:hAnsi="Times New Roman" w:eastAsia="Times New Roman" w:cs="Times New Roman"/>
          <w:color w:val="000000"/>
          <w:sz w:val="22"/>
          <w:szCs w:val="22"/>
        </w:rPr>
        <w:t>дома, в состав которого входит Объект долевого строительства, и передаточный акт.</w:t>
      </w:r>
    </w:p>
    <w:p>
      <w:pPr>
        <w:spacing w:after="0" w:line="240" w:lineRule="auto"/>
        <w:ind w:firstLine="54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 xml:space="preserve">4.1.9. Передать разрешение на ввод в эксплуатацию </w:t>
      </w:r>
      <w:r>
        <w:rPr>
          <w:rFonts w:hint="default" w:ascii="Times New Roman" w:hAnsi="Times New Roman" w:eastAsia="Times New Roman" w:cs="Times New Roman"/>
          <w:color w:val="000000"/>
          <w:sz w:val="22"/>
          <w:szCs w:val="22"/>
          <w:lang w:val="ru-RU"/>
        </w:rPr>
        <w:t xml:space="preserve">многоэтажного </w:t>
      </w:r>
      <w:r>
        <w:rPr>
          <w:rFonts w:hint="default" w:ascii="Times New Roman" w:hAnsi="Times New Roman" w:eastAsia="Times New Roman" w:cs="Times New Roman"/>
          <w:color w:val="000000"/>
          <w:sz w:val="22"/>
          <w:szCs w:val="22"/>
        </w:rPr>
        <w:t xml:space="preserve">многоквартирного </w:t>
      </w:r>
      <w:r>
        <w:rPr>
          <w:rFonts w:hint="default" w:ascii="Times New Roman" w:hAnsi="Times New Roman" w:eastAsia="Times New Roman" w:cs="Times New Roman"/>
          <w:color w:val="000000"/>
          <w:sz w:val="22"/>
          <w:szCs w:val="22"/>
          <w:lang w:val="ru-RU"/>
        </w:rPr>
        <w:t xml:space="preserve">жилого </w:t>
      </w:r>
      <w:r>
        <w:rPr>
          <w:rFonts w:hint="default" w:ascii="Times New Roman" w:hAnsi="Times New Roman" w:eastAsia="Times New Roman" w:cs="Times New Roman"/>
          <w:color w:val="000000"/>
          <w:sz w:val="22"/>
          <w:szCs w:val="22"/>
        </w:rPr>
        <w:t>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Участника долевого строительства на Объект долевого строительства не позднее чем через десять рабочих дней после получения такого разрешения.</w:t>
      </w:r>
    </w:p>
    <w:p>
      <w:pPr>
        <w:spacing w:after="0" w:line="240" w:lineRule="auto"/>
        <w:ind w:firstLine="54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4.1.10.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pPr>
        <w:spacing w:after="0" w:line="240" w:lineRule="auto"/>
        <w:ind w:firstLine="54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4.2. Участник долевого строительства обязуется:</w:t>
      </w:r>
    </w:p>
    <w:p>
      <w:pPr>
        <w:widowControl w:val="0"/>
        <w:autoSpaceDE w:val="0"/>
        <w:autoSpaceDN w:val="0"/>
        <w:adjustRightInd w:val="0"/>
        <w:spacing w:after="0" w:line="240" w:lineRule="auto"/>
        <w:ind w:firstLine="540"/>
        <w:jc w:val="both"/>
        <w:rPr>
          <w:rFonts w:hint="default" w:ascii="Times New Roman" w:hAnsi="Times New Roman" w:cs="Times New Roman"/>
          <w:sz w:val="22"/>
          <w:szCs w:val="22"/>
        </w:rPr>
      </w:pPr>
      <w:r>
        <w:rPr>
          <w:rFonts w:hint="default" w:ascii="Times New Roman" w:hAnsi="Times New Roman" w:cs="Times New Roman"/>
          <w:sz w:val="22"/>
          <w:szCs w:val="22"/>
        </w:rPr>
        <w:t>4.2.1. Своевременно, в срок, предусмотренный п. 3.3 Договора, внести денежные средства на эскроу-счет для уплаты цены Договора.</w:t>
      </w:r>
    </w:p>
    <w:p>
      <w:pPr>
        <w:spacing w:after="0" w:line="240" w:lineRule="auto"/>
        <w:ind w:firstLine="54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4.2.2. Приступить к приемке Объекта долевого строительства по акту приема-передачи в течение семи рабочих дней с момента получения уведомления Застройщика о готовности Объекта к передаче.</w:t>
      </w:r>
    </w:p>
    <w:p>
      <w:pPr>
        <w:spacing w:after="0" w:line="240" w:lineRule="auto"/>
        <w:ind w:firstLine="54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 xml:space="preserve">4.2.3. В случае обнаружения недостатков Объекта долевого строительства или </w:t>
      </w:r>
      <w:r>
        <w:rPr>
          <w:rFonts w:hint="default" w:ascii="Times New Roman" w:hAnsi="Times New Roman" w:eastAsia="Times New Roman" w:cs="Times New Roman"/>
          <w:color w:val="000000"/>
          <w:sz w:val="22"/>
          <w:szCs w:val="22"/>
          <w:lang w:val="ru-RU"/>
        </w:rPr>
        <w:t xml:space="preserve">многоэтажного </w:t>
      </w:r>
      <w:r>
        <w:rPr>
          <w:rFonts w:hint="default" w:ascii="Times New Roman" w:hAnsi="Times New Roman" w:eastAsia="Times New Roman" w:cs="Times New Roman"/>
          <w:color w:val="000000"/>
          <w:sz w:val="22"/>
          <w:szCs w:val="22"/>
        </w:rPr>
        <w:t xml:space="preserve">многоквартирного </w:t>
      </w:r>
      <w:r>
        <w:rPr>
          <w:rFonts w:hint="default" w:ascii="Times New Roman" w:hAnsi="Times New Roman" w:eastAsia="Times New Roman" w:cs="Times New Roman"/>
          <w:color w:val="000000"/>
          <w:sz w:val="22"/>
          <w:szCs w:val="22"/>
          <w:lang w:val="ru-RU"/>
        </w:rPr>
        <w:t xml:space="preserve">жилого </w:t>
      </w:r>
      <w:r>
        <w:rPr>
          <w:rFonts w:hint="default" w:ascii="Times New Roman" w:hAnsi="Times New Roman" w:eastAsia="Times New Roman" w:cs="Times New Roman"/>
          <w:color w:val="000000"/>
          <w:sz w:val="22"/>
          <w:szCs w:val="22"/>
        </w:rPr>
        <w:t>дома немедленно заявить об этом Застройщику.</w:t>
      </w:r>
    </w:p>
    <w:p>
      <w:pPr>
        <w:spacing w:after="0" w:line="240" w:lineRule="auto"/>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 xml:space="preserve">         4.3. Участник долевого строительства не вправе:</w:t>
      </w:r>
    </w:p>
    <w:p>
      <w:pPr>
        <w:spacing w:after="0" w:line="240" w:lineRule="auto"/>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 xml:space="preserve">     4.3.1. Производить строительные, отделочные и иные виды работ, в том числе возведение перегородок, производить замену входной двери до момента подписания передаточного акта.</w:t>
      </w:r>
    </w:p>
    <w:p>
      <w:pPr>
        <w:spacing w:after="0" w:line="240" w:lineRule="auto"/>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 xml:space="preserve">     В случае если Участником долевого строительства были возведены перегородки до подписания передаточного акта, возведенные перегородки не принимаются во внимание при технической инвентаризации Объекта долевого строительства и постановке на кадастровый учет. </w:t>
      </w:r>
    </w:p>
    <w:p>
      <w:pPr>
        <w:spacing w:after="0" w:line="240" w:lineRule="auto"/>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 xml:space="preserve">        4.3.2. </w:t>
      </w:r>
      <w:r>
        <w:rPr>
          <w:rFonts w:hint="default" w:ascii="Times New Roman" w:hAnsi="Times New Roman" w:cs="Times New Roman"/>
          <w:color w:val="000000"/>
          <w:sz w:val="22"/>
          <w:szCs w:val="22"/>
        </w:rPr>
        <w:t>Изменять конструктивные элементы  Объекта долевого строительства после сдачи Объекта долевого строительства в эксплуатацию без согласования с соответствующими органами в установленном законом порядке</w:t>
      </w:r>
      <w:r>
        <w:rPr>
          <w:rFonts w:hint="default" w:ascii="Times New Roman" w:hAnsi="Times New Roman" w:eastAsia="Times New Roman" w:cs="Times New Roman"/>
          <w:color w:val="000000"/>
          <w:sz w:val="22"/>
          <w:szCs w:val="22"/>
        </w:rPr>
        <w:t>.</w:t>
      </w:r>
    </w:p>
    <w:p>
      <w:pPr>
        <w:spacing w:after="0" w:line="240" w:lineRule="auto"/>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sz w:val="22"/>
          <w:szCs w:val="22"/>
          <w:lang w:val="ru-RU"/>
        </w:rPr>
        <w:t xml:space="preserve"> </w:t>
      </w:r>
      <w:r>
        <w:rPr>
          <w:rFonts w:hint="default" w:ascii="Times New Roman" w:hAnsi="Times New Roman" w:eastAsia="Times New Roman" w:cs="Times New Roman"/>
          <w:color w:val="000000"/>
          <w:sz w:val="22"/>
          <w:szCs w:val="22"/>
        </w:rPr>
        <w:t>4.4. Обязательства Застройщика считаются исполненными с момента подписания Сторонами передаточного акта.</w:t>
      </w:r>
    </w:p>
    <w:p>
      <w:pPr>
        <w:spacing w:after="0" w:line="240" w:lineRule="auto"/>
        <w:jc w:val="both"/>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sz w:val="22"/>
          <w:szCs w:val="22"/>
        </w:rPr>
        <w:t xml:space="preserve">       4.5. </w:t>
      </w:r>
      <w:r>
        <w:rPr>
          <w:rFonts w:hint="default" w:ascii="Times New Roman" w:hAnsi="Times New Roman" w:cs="Times New Roman"/>
          <w:sz w:val="22"/>
          <w:szCs w:val="22"/>
        </w:rPr>
        <w:t>Обязательства Участника долевого строительства считаются исполненными с момента внесения депонируемой суммы на эскроу-счет в полном объеме в соответствии с Договором и подписания Сторонами Акта приема-передачи</w:t>
      </w:r>
      <w:r>
        <w:rPr>
          <w:rFonts w:hint="default" w:ascii="Times New Roman" w:hAnsi="Times New Roman" w:eastAsia="Times New Roman" w:cs="Times New Roman"/>
          <w:color w:val="000000"/>
          <w:sz w:val="22"/>
          <w:szCs w:val="22"/>
        </w:rPr>
        <w:t>.</w:t>
      </w:r>
    </w:p>
    <w:p>
      <w:pPr>
        <w:spacing w:after="0" w:line="240" w:lineRule="auto"/>
        <w:jc w:val="center"/>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5. ОТВЕТСТВЕННОСТЬ СТОРОН</w:t>
      </w:r>
    </w:p>
    <w:p>
      <w:pPr>
        <w:widowControl w:val="0"/>
        <w:autoSpaceDE w:val="0"/>
        <w:autoSpaceDN w:val="0"/>
        <w:adjustRightInd w:val="0"/>
        <w:spacing w:after="0" w:line="240" w:lineRule="auto"/>
        <w:ind w:firstLine="540"/>
        <w:jc w:val="both"/>
        <w:rPr>
          <w:rFonts w:hint="default" w:ascii="Times New Roman" w:hAnsi="Times New Roman" w:cs="Times New Roman"/>
          <w:sz w:val="22"/>
          <w:szCs w:val="22"/>
        </w:rPr>
      </w:pPr>
      <w:r>
        <w:rPr>
          <w:rFonts w:hint="default" w:ascii="Times New Roman" w:hAnsi="Times New Roman" w:cs="Times New Roman"/>
          <w:sz w:val="22"/>
          <w:szCs w:val="22"/>
        </w:rPr>
        <w:t>5.1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Сторона, подвергающаяся действию обстоятельств непреодолимой силы, освобождается от ответственности по свидетельству, выданному торговой палатой Российской Федерации.</w:t>
      </w:r>
    </w:p>
    <w:p>
      <w:pPr>
        <w:widowControl w:val="0"/>
        <w:autoSpaceDE w:val="0"/>
        <w:autoSpaceDN w:val="0"/>
        <w:adjustRightInd w:val="0"/>
        <w:spacing w:after="0" w:line="240" w:lineRule="auto"/>
        <w:ind w:firstLine="540"/>
        <w:jc w:val="both"/>
        <w:rPr>
          <w:rFonts w:hint="default" w:ascii="Times New Roman" w:hAnsi="Times New Roman" w:cs="Times New Roman"/>
          <w:sz w:val="22"/>
          <w:szCs w:val="22"/>
        </w:rPr>
      </w:pPr>
      <w:r>
        <w:rPr>
          <w:rFonts w:hint="default" w:ascii="Times New Roman" w:hAnsi="Times New Roman" w:cs="Times New Roman"/>
          <w:sz w:val="22"/>
          <w:szCs w:val="22"/>
        </w:rPr>
        <w:t>5.2.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Договором неустойки (штрафы, пени) и возместить в полном объеме причиненные убытки сверх неустойки.</w:t>
      </w:r>
    </w:p>
    <w:p>
      <w:pPr>
        <w:widowControl w:val="0"/>
        <w:autoSpaceDE w:val="0"/>
        <w:autoSpaceDN w:val="0"/>
        <w:adjustRightInd w:val="0"/>
        <w:spacing w:after="0" w:line="240" w:lineRule="auto"/>
        <w:ind w:firstLine="540"/>
        <w:jc w:val="both"/>
        <w:rPr>
          <w:rFonts w:hint="default" w:ascii="Times New Roman" w:hAnsi="Times New Roman" w:cs="Times New Roman"/>
          <w:sz w:val="22"/>
          <w:szCs w:val="22"/>
        </w:rPr>
      </w:pPr>
      <w:r>
        <w:rPr>
          <w:rFonts w:hint="default" w:ascii="Times New Roman" w:hAnsi="Times New Roman" w:cs="Times New Roman"/>
          <w:sz w:val="22"/>
          <w:szCs w:val="22"/>
        </w:rPr>
        <w:t xml:space="preserve">5.3. Просрочка внесения единовременной депонируемой суммы на эскроу-счет Участником долевого строительства более чем на два месяца, или систематическое нарушение участником долевого строительства сроков внесения депонируемой суммы частями (при предоставлении рассрочки на внесение депонируемой суммы), то есть нарушение срока внесения депонируемой суммы более чем три раза в течение двенадцати месяцев или просрочка внесения части депонируемой суммы в течение более чем два месяца, является основанием для одностороннего отказа Застройщика от исполнения Договора в порядке, предусмотренном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"consultantplus://offline/ref=28187CFAA7E8475AB3EAAE79907F6720846334F16D610289549663464685540B64CFE75B0BCC09686DRDN" </w:instrText>
      </w:r>
      <w:r>
        <w:rPr>
          <w:rFonts w:hint="default" w:ascii="Times New Roman" w:hAnsi="Times New Roman" w:cs="Times New Roman"/>
          <w:sz w:val="22"/>
          <w:szCs w:val="22"/>
        </w:rPr>
        <w:fldChar w:fldCharType="separate"/>
      </w:r>
      <w:r>
        <w:rPr>
          <w:rFonts w:hint="default" w:ascii="Times New Roman" w:hAnsi="Times New Roman" w:cs="Times New Roman"/>
          <w:color w:val="0000FF"/>
          <w:sz w:val="22"/>
          <w:szCs w:val="22"/>
        </w:rPr>
        <w:t>статьей 9</w:t>
      </w:r>
      <w:r>
        <w:rPr>
          <w:rFonts w:hint="default" w:ascii="Times New Roman" w:hAnsi="Times New Roman" w:cs="Times New Roman"/>
          <w:color w:val="0000FF"/>
          <w:sz w:val="22"/>
          <w:szCs w:val="22"/>
        </w:rPr>
        <w:fldChar w:fldCharType="end"/>
      </w:r>
      <w:r>
        <w:rPr>
          <w:rFonts w:hint="default" w:ascii="Times New Roman" w:hAnsi="Times New Roman" w:cs="Times New Roman"/>
          <w:sz w:val="22"/>
          <w:szCs w:val="22"/>
        </w:rPr>
        <w:t xml:space="preserve"> Федерального закона.       </w:t>
      </w:r>
    </w:p>
    <w:p>
      <w:pPr>
        <w:widowControl w:val="0"/>
        <w:autoSpaceDE w:val="0"/>
        <w:autoSpaceDN w:val="0"/>
        <w:adjustRightInd w:val="0"/>
        <w:spacing w:after="0" w:line="240" w:lineRule="auto"/>
        <w:ind w:firstLine="567"/>
        <w:jc w:val="both"/>
        <w:rPr>
          <w:rFonts w:hint="default" w:ascii="Times New Roman" w:hAnsi="Times New Roman" w:cs="Times New Roman"/>
          <w:sz w:val="22"/>
          <w:szCs w:val="22"/>
        </w:rPr>
      </w:pPr>
      <w:r>
        <w:rPr>
          <w:rFonts w:hint="default" w:ascii="Times New Roman" w:hAnsi="Times New Roman" w:cs="Times New Roman"/>
          <w:sz w:val="22"/>
          <w:szCs w:val="22"/>
        </w:rPr>
        <w:t>5.4.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pPr>
        <w:widowControl w:val="0"/>
        <w:autoSpaceDE w:val="0"/>
        <w:autoSpaceDN w:val="0"/>
        <w:adjustRightInd w:val="0"/>
        <w:spacing w:after="0" w:line="240" w:lineRule="auto"/>
        <w:ind w:firstLine="540"/>
        <w:jc w:val="both"/>
        <w:rPr>
          <w:rFonts w:hint="default" w:ascii="Times New Roman" w:hAnsi="Times New Roman" w:cs="Times New Roman"/>
          <w:sz w:val="22"/>
          <w:szCs w:val="22"/>
        </w:rPr>
      </w:pPr>
      <w:r>
        <w:rPr>
          <w:rFonts w:hint="default" w:ascii="Times New Roman" w:hAnsi="Times New Roman" w:cs="Times New Roman"/>
          <w:sz w:val="22"/>
          <w:szCs w:val="22"/>
        </w:rPr>
        <w:t>5.5.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в двойном размере.</w:t>
      </w:r>
    </w:p>
    <w:p>
      <w:pPr>
        <w:widowControl w:val="0"/>
        <w:autoSpaceDE w:val="0"/>
        <w:autoSpaceDN w:val="0"/>
        <w:adjustRightInd w:val="0"/>
        <w:spacing w:after="0" w:line="240" w:lineRule="auto"/>
        <w:ind w:firstLine="540"/>
        <w:jc w:val="both"/>
        <w:rPr>
          <w:rFonts w:hint="default" w:ascii="Times New Roman" w:hAnsi="Times New Roman" w:cs="Times New Roman"/>
          <w:sz w:val="22"/>
          <w:szCs w:val="22"/>
        </w:rPr>
      </w:pPr>
      <w:r>
        <w:rPr>
          <w:rFonts w:hint="default" w:ascii="Times New Roman" w:hAnsi="Times New Roman" w:cs="Times New Roman"/>
          <w:sz w:val="22"/>
          <w:szCs w:val="22"/>
        </w:rPr>
        <w:t>5.6. В случае нарушения предусмотренного Договором срока приемки Участником долевого строительства Объекта долевого строительства от Застройщика, Участник долевого строительства уплачивает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pPr>
        <w:widowControl w:val="0"/>
        <w:autoSpaceDE w:val="0"/>
        <w:autoSpaceDN w:val="0"/>
        <w:adjustRightInd w:val="0"/>
        <w:spacing w:after="0" w:line="240" w:lineRule="auto"/>
        <w:ind w:firstLine="540"/>
        <w:jc w:val="both"/>
        <w:rPr>
          <w:rFonts w:hint="default" w:ascii="Times New Roman" w:hAnsi="Times New Roman" w:cs="Times New Roman"/>
          <w:sz w:val="22"/>
          <w:szCs w:val="22"/>
        </w:rPr>
      </w:pPr>
      <w:r>
        <w:rPr>
          <w:rFonts w:hint="default" w:ascii="Times New Roman" w:hAnsi="Times New Roman" w:cs="Times New Roman"/>
          <w:sz w:val="22"/>
          <w:szCs w:val="22"/>
        </w:rPr>
        <w:t xml:space="preserve">5.7. Наследники, в случае, предусмотренном п. 2.5. настоящего договора, допустившие нарушение сроков приемки Объекта, в связи со сроками принятия наследства, обязаны возместить расходы, связанные с содержанием Объекта до его фактической передачи. </w:t>
      </w:r>
    </w:p>
    <w:p>
      <w:pPr>
        <w:spacing w:after="0" w:line="240" w:lineRule="auto"/>
        <w:jc w:val="center"/>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6. ГАРАНТИИ КАЧЕСТВА</w:t>
      </w:r>
    </w:p>
    <w:p>
      <w:pPr>
        <w:spacing w:after="0" w:line="240" w:lineRule="auto"/>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 xml:space="preserve">     6.1.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и исчисляется со дня подписания акта приема передачи между Застройщиком и Участником долевого строительства.</w:t>
      </w:r>
    </w:p>
    <w:p>
      <w:pPr>
        <w:spacing w:after="0" w:line="240" w:lineRule="auto"/>
        <w:ind w:firstLine="293"/>
        <w:jc w:val="both"/>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sz w:val="22"/>
          <w:szCs w:val="22"/>
        </w:rPr>
        <w:t xml:space="preserve">6.2.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со дня подписания первого акта приема-передачи Объекта долевого строительства Участнику долевого строительства в </w:t>
      </w:r>
      <w:r>
        <w:rPr>
          <w:rFonts w:hint="default" w:ascii="Times New Roman" w:hAnsi="Times New Roman" w:eastAsia="Times New Roman" w:cs="Times New Roman"/>
          <w:color w:val="000000"/>
          <w:sz w:val="22"/>
          <w:szCs w:val="22"/>
          <w:lang w:val="ru-RU"/>
        </w:rPr>
        <w:t xml:space="preserve">многоэтажном </w:t>
      </w:r>
      <w:r>
        <w:rPr>
          <w:rFonts w:hint="default" w:ascii="Times New Roman" w:hAnsi="Times New Roman" w:eastAsia="Times New Roman" w:cs="Times New Roman"/>
          <w:color w:val="000000"/>
          <w:sz w:val="22"/>
          <w:szCs w:val="22"/>
        </w:rPr>
        <w:t>многоквартирно</w:t>
      </w:r>
      <w:r>
        <w:rPr>
          <w:rFonts w:hint="default" w:ascii="Times New Roman" w:hAnsi="Times New Roman" w:eastAsia="Times New Roman" w:cs="Times New Roman"/>
          <w:color w:val="000000"/>
          <w:sz w:val="22"/>
          <w:szCs w:val="22"/>
          <w:lang w:val="ru-RU"/>
        </w:rPr>
        <w:t>м</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sz w:val="22"/>
          <w:szCs w:val="22"/>
          <w:lang w:val="ru-RU"/>
        </w:rPr>
        <w:t xml:space="preserve">жилом </w:t>
      </w:r>
      <w:r>
        <w:rPr>
          <w:rFonts w:hint="default" w:ascii="Times New Roman" w:hAnsi="Times New Roman" w:eastAsia="Times New Roman" w:cs="Times New Roman"/>
          <w:color w:val="000000"/>
          <w:sz w:val="22"/>
          <w:szCs w:val="22"/>
        </w:rPr>
        <w:t>дом</w:t>
      </w:r>
      <w:r>
        <w:rPr>
          <w:rFonts w:hint="default" w:ascii="Times New Roman" w:hAnsi="Times New Roman" w:eastAsia="Times New Roman" w:cs="Times New Roman"/>
          <w:color w:val="000000"/>
          <w:sz w:val="22"/>
          <w:szCs w:val="22"/>
          <w:lang w:val="ru-RU"/>
        </w:rPr>
        <w:t>е</w:t>
      </w:r>
      <w:r>
        <w:rPr>
          <w:rFonts w:hint="default" w:ascii="Times New Roman" w:hAnsi="Times New Roman" w:eastAsia="Times New Roman" w:cs="Times New Roman"/>
          <w:color w:val="000000"/>
          <w:sz w:val="22"/>
          <w:szCs w:val="22"/>
        </w:rPr>
        <w:t>.</w:t>
      </w:r>
    </w:p>
    <w:p>
      <w:pPr>
        <w:pStyle w:val="10"/>
        <w:tabs>
          <w:tab w:val="left" w:pos="567"/>
        </w:tabs>
        <w:spacing w:after="0" w:line="0" w:lineRule="atLeast"/>
        <w:ind w:left="0" w:firstLine="220" w:firstLineChars="100"/>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sz w:val="22"/>
          <w:szCs w:val="22"/>
        </w:rPr>
        <w:t>6.3. Застройщик не несет гарантийные обязательства на материалы и комплектующие (сантехническое оборудование, приборы учета и т.п.). За указанные материалы и комплектующие гарантийные обязательства несет предприятие-изготовитель/продавец  в период гарантийного срока.</w:t>
      </w:r>
    </w:p>
    <w:p>
      <w:pPr>
        <w:pStyle w:val="10"/>
        <w:tabs>
          <w:tab w:val="left" w:pos="567"/>
        </w:tabs>
        <w:spacing w:after="0" w:line="0" w:lineRule="atLeast"/>
        <w:ind w:left="0" w:firstLine="220" w:firstLineChars="100"/>
        <w:rPr>
          <w:rFonts w:hint="default" w:ascii="Times New Roman" w:hAnsi="Times New Roman" w:cs="Times New Roman"/>
          <w:sz w:val="22"/>
          <w:szCs w:val="22"/>
        </w:rPr>
      </w:pPr>
      <w:r>
        <w:rPr>
          <w:rFonts w:hint="default" w:ascii="Times New Roman" w:hAnsi="Times New Roman" w:cs="Times New Roman"/>
          <w:sz w:val="22"/>
          <w:szCs w:val="22"/>
        </w:rPr>
        <w:t xml:space="preserve">6.4.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зафиксировано в акте осмотра, составленного с Участием представителя Застройщика. Не менее чем за 5 рабочих дней до предполагаемой даты, Участник долевого строительства извещает застройщика о дате проведения осмотра, строительно-технической экспертизы, составлении заключения специалиста относительно качества объекта долевого строительства, а так же любых иных исследований, проводимых собственником Объекта долевого строительства, касающихся его качества </w:t>
      </w:r>
      <w:r>
        <w:rPr>
          <w:rFonts w:hint="default" w:ascii="Times New Roman" w:hAnsi="Times New Roman" w:cs="Times New Roman"/>
          <w:sz w:val="22"/>
          <w:szCs w:val="22"/>
          <w:lang w:val="ru-RU"/>
        </w:rPr>
        <w:t>.</w:t>
      </w:r>
      <w:r>
        <w:rPr>
          <w:rFonts w:hint="default" w:ascii="Times New Roman" w:hAnsi="Times New Roman" w:cs="Times New Roman"/>
          <w:sz w:val="22"/>
          <w:szCs w:val="22"/>
          <w:highlight w:val="none"/>
        </w:rPr>
        <w:t xml:space="preserve"> </w:t>
      </w:r>
      <w:r>
        <w:rPr>
          <w:rFonts w:hint="default" w:ascii="Times New Roman" w:hAnsi="Times New Roman" w:cs="Times New Roman"/>
          <w:sz w:val="22"/>
          <w:szCs w:val="22"/>
        </w:rPr>
        <w:t>Акт осмотра составляет  в трёх экземплярах, один для Участника долевого строительства, один для Застройщика, один для экспертной организации.</w:t>
      </w:r>
    </w:p>
    <w:p>
      <w:pPr>
        <w:pStyle w:val="10"/>
        <w:tabs>
          <w:tab w:val="left" w:pos="567"/>
        </w:tabs>
        <w:spacing w:after="0" w:line="0" w:lineRule="atLeast"/>
        <w:ind w:left="0" w:firstLine="220" w:firstLineChars="100"/>
        <w:rPr>
          <w:rFonts w:hint="default" w:ascii="Times New Roman" w:hAnsi="Times New Roman" w:cs="Times New Roman"/>
          <w:sz w:val="22"/>
          <w:szCs w:val="22"/>
        </w:rPr>
      </w:pPr>
      <w:r>
        <w:rPr>
          <w:rFonts w:hint="default" w:ascii="Times New Roman" w:hAnsi="Times New Roman" w:cs="Times New Roman"/>
          <w:sz w:val="22"/>
          <w:szCs w:val="22"/>
        </w:rPr>
        <w:t>6.5. 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 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 же если недостатки(дефекты) Объекта долевого строительства возникли вследствие нарушения предусмотренных предоставленной</w:t>
      </w:r>
      <w:r>
        <w:rPr>
          <w:rFonts w:hint="default" w:ascii="Times New Roman" w:hAnsi="Times New Roman" w:cs="Times New Roman"/>
          <w:sz w:val="22"/>
          <w:szCs w:val="22"/>
          <w:lang w:val="ru-RU"/>
        </w:rPr>
        <w:t xml:space="preserve"> </w:t>
      </w:r>
      <w:r>
        <w:rPr>
          <w:rFonts w:hint="default" w:ascii="Times New Roman" w:hAnsi="Times New Roman" w:cs="Times New Roman"/>
          <w:sz w:val="22"/>
          <w:szCs w:val="22"/>
        </w:rPr>
        <w:t>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 технического обеспечения, конструктивных элементов, изделий.</w:t>
      </w:r>
      <w:r>
        <w:rPr>
          <w:rFonts w:hint="default" w:ascii="Times New Roman" w:hAnsi="Times New Roman" w:cs="Times New Roman"/>
          <w:sz w:val="22"/>
          <w:szCs w:val="22"/>
        </w:rPr>
        <w:tab/>
      </w:r>
    </w:p>
    <w:p>
      <w:pPr>
        <w:spacing w:after="0" w:line="240" w:lineRule="auto"/>
        <w:jc w:val="center"/>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7. ПЕРЕДАЧА ОБЪЕКТА ДОЛЕВОГО СТРОИТЕЛЬСТВА</w:t>
      </w:r>
    </w:p>
    <w:p>
      <w:pPr>
        <w:widowControl w:val="0"/>
        <w:autoSpaceDE w:val="0"/>
        <w:autoSpaceDN w:val="0"/>
        <w:adjustRightInd w:val="0"/>
        <w:spacing w:after="0" w:line="240" w:lineRule="auto"/>
        <w:ind w:firstLine="540"/>
        <w:jc w:val="both"/>
        <w:rPr>
          <w:rFonts w:hint="default" w:ascii="Times New Roman" w:hAnsi="Times New Roman" w:cs="Times New Roman"/>
          <w:sz w:val="22"/>
          <w:szCs w:val="22"/>
        </w:rPr>
      </w:pPr>
      <w:r>
        <w:rPr>
          <w:rFonts w:hint="default" w:ascii="Times New Roman" w:hAnsi="Times New Roman" w:cs="Times New Roman"/>
          <w:sz w:val="22"/>
          <w:szCs w:val="22"/>
        </w:rPr>
        <w:t>7.1.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w:t>
      </w:r>
    </w:p>
    <w:p>
      <w:pPr>
        <w:widowControl w:val="0"/>
        <w:autoSpaceDE w:val="0"/>
        <w:autoSpaceDN w:val="0"/>
        <w:adjustRightInd w:val="0"/>
        <w:spacing w:after="0" w:line="240" w:lineRule="auto"/>
        <w:ind w:firstLine="540"/>
        <w:jc w:val="both"/>
        <w:rPr>
          <w:rFonts w:hint="default" w:ascii="Times New Roman" w:hAnsi="Times New Roman" w:cs="Times New Roman"/>
          <w:sz w:val="22"/>
          <w:szCs w:val="22"/>
        </w:rPr>
      </w:pPr>
      <w:r>
        <w:rPr>
          <w:rFonts w:hint="default" w:ascii="Times New Roman" w:hAnsi="Times New Roman" w:cs="Times New Roman"/>
          <w:sz w:val="22"/>
          <w:szCs w:val="22"/>
        </w:rPr>
        <w:t xml:space="preserve">7.2. Передача Объекта долевого строительства осуществляется не ранее чем после получения в установленном порядке разрешения на ввод в эксплуатацию </w:t>
      </w:r>
      <w:r>
        <w:rPr>
          <w:rFonts w:hint="default" w:ascii="Times New Roman" w:hAnsi="Times New Roman" w:eastAsia="Times New Roman" w:cs="Times New Roman"/>
          <w:color w:val="000000"/>
          <w:sz w:val="22"/>
          <w:szCs w:val="22"/>
          <w:lang w:val="ru-RU"/>
        </w:rPr>
        <w:t xml:space="preserve">многоэтажного </w:t>
      </w:r>
      <w:r>
        <w:rPr>
          <w:rFonts w:hint="default" w:ascii="Times New Roman" w:hAnsi="Times New Roman" w:eastAsia="Times New Roman" w:cs="Times New Roman"/>
          <w:color w:val="000000"/>
          <w:sz w:val="22"/>
          <w:szCs w:val="22"/>
        </w:rPr>
        <w:t xml:space="preserve">многоквартирного </w:t>
      </w:r>
      <w:r>
        <w:rPr>
          <w:rFonts w:hint="default" w:ascii="Times New Roman" w:hAnsi="Times New Roman" w:eastAsia="Times New Roman" w:cs="Times New Roman"/>
          <w:color w:val="000000"/>
          <w:sz w:val="22"/>
          <w:szCs w:val="22"/>
          <w:lang w:val="ru-RU"/>
        </w:rPr>
        <w:t xml:space="preserve">жилого </w:t>
      </w:r>
      <w:r>
        <w:rPr>
          <w:rFonts w:hint="default" w:ascii="Times New Roman" w:hAnsi="Times New Roman" w:eastAsia="Times New Roman" w:cs="Times New Roman"/>
          <w:color w:val="000000"/>
          <w:sz w:val="22"/>
          <w:szCs w:val="22"/>
        </w:rPr>
        <w:t>дома</w:t>
      </w:r>
      <w:r>
        <w:rPr>
          <w:rFonts w:hint="default" w:ascii="Times New Roman" w:hAnsi="Times New Roman" w:cs="Times New Roman"/>
          <w:sz w:val="22"/>
          <w:szCs w:val="22"/>
        </w:rPr>
        <w:t>.</w:t>
      </w:r>
    </w:p>
    <w:p>
      <w:pPr>
        <w:widowControl w:val="0"/>
        <w:autoSpaceDE w:val="0"/>
        <w:autoSpaceDN w:val="0"/>
        <w:adjustRightInd w:val="0"/>
        <w:spacing w:after="0" w:line="240" w:lineRule="auto"/>
        <w:ind w:firstLine="540"/>
        <w:jc w:val="both"/>
        <w:rPr>
          <w:rFonts w:hint="default" w:ascii="Times New Roman" w:hAnsi="Times New Roman" w:cs="Times New Roman"/>
          <w:sz w:val="22"/>
          <w:szCs w:val="22"/>
        </w:rPr>
      </w:pPr>
      <w:bookmarkStart w:id="0" w:name="Par172"/>
      <w:bookmarkEnd w:id="0"/>
      <w:r>
        <w:rPr>
          <w:rFonts w:hint="default" w:ascii="Times New Roman" w:hAnsi="Times New Roman" w:cs="Times New Roman"/>
          <w:sz w:val="22"/>
          <w:szCs w:val="22"/>
        </w:rPr>
        <w:t xml:space="preserve">7.3. После получения Застройщиком в установленном порядке разрешения на ввод в эксплуатацию </w:t>
      </w:r>
      <w:r>
        <w:rPr>
          <w:rFonts w:hint="default" w:ascii="Times New Roman" w:hAnsi="Times New Roman" w:eastAsia="Times New Roman" w:cs="Times New Roman"/>
          <w:color w:val="000000"/>
          <w:sz w:val="22"/>
          <w:szCs w:val="22"/>
          <w:lang w:val="ru-RU"/>
        </w:rPr>
        <w:t xml:space="preserve">многоэтажного </w:t>
      </w:r>
      <w:r>
        <w:rPr>
          <w:rFonts w:hint="default" w:ascii="Times New Roman" w:hAnsi="Times New Roman" w:eastAsia="Times New Roman" w:cs="Times New Roman"/>
          <w:color w:val="000000"/>
          <w:sz w:val="22"/>
          <w:szCs w:val="22"/>
        </w:rPr>
        <w:t xml:space="preserve">многоквартирного </w:t>
      </w:r>
      <w:r>
        <w:rPr>
          <w:rFonts w:hint="default" w:ascii="Times New Roman" w:hAnsi="Times New Roman" w:eastAsia="Times New Roman" w:cs="Times New Roman"/>
          <w:color w:val="000000"/>
          <w:sz w:val="22"/>
          <w:szCs w:val="22"/>
          <w:lang w:val="ru-RU"/>
        </w:rPr>
        <w:t xml:space="preserve">жилого </w:t>
      </w:r>
      <w:r>
        <w:rPr>
          <w:rFonts w:hint="default" w:ascii="Times New Roman" w:hAnsi="Times New Roman" w:eastAsia="Times New Roman" w:cs="Times New Roman"/>
          <w:color w:val="000000"/>
          <w:sz w:val="22"/>
          <w:szCs w:val="22"/>
        </w:rPr>
        <w:t>дома</w:t>
      </w:r>
      <w:r>
        <w:rPr>
          <w:rFonts w:hint="default" w:ascii="Times New Roman" w:hAnsi="Times New Roman" w:cs="Times New Roman"/>
          <w:sz w:val="22"/>
          <w:szCs w:val="22"/>
        </w:rPr>
        <w:t xml:space="preserve"> Застройщик обязан передать Объект долевого строительства Участнику долевого строительства. Застройщик вправе передать Объект долевого строительства раньше срока, установленного п. 2.3 Договора.</w:t>
      </w:r>
    </w:p>
    <w:p>
      <w:pPr>
        <w:widowControl w:val="0"/>
        <w:autoSpaceDE w:val="0"/>
        <w:autoSpaceDN w:val="0"/>
        <w:adjustRightInd w:val="0"/>
        <w:spacing w:after="0" w:line="240" w:lineRule="auto"/>
        <w:ind w:firstLine="540"/>
        <w:jc w:val="both"/>
        <w:rPr>
          <w:rFonts w:hint="default" w:ascii="Times New Roman" w:hAnsi="Times New Roman" w:cs="Times New Roman"/>
          <w:sz w:val="22"/>
          <w:szCs w:val="22"/>
        </w:rPr>
      </w:pPr>
      <w:bookmarkStart w:id="1" w:name="Par173"/>
      <w:bookmarkEnd w:id="1"/>
      <w:r>
        <w:rPr>
          <w:rFonts w:hint="default" w:ascii="Times New Roman" w:hAnsi="Times New Roman" w:cs="Times New Roman"/>
          <w:sz w:val="22"/>
          <w:szCs w:val="22"/>
        </w:rPr>
        <w:t>7.4. Застройщик, после получения в установленном порядке разрешения на ввод в эксплуатацию многоэтажного многоквартирного жилого дома, обязан направить Участнику долевого строительства за 14 (четырнадцать) рабочих дней до даты предполагаемой передачи Объекта долевого строительства, по почте заказным письмом с описью вложения и уведомлением о вручении по указанному Участником долевого строительства почтовому адресу или вручить Участнику долевого строительства лично под расписку сообщение о завершении строительства многоэтажного многоквартирного жилого дома и о готовности Объекта долевого строительства к передаче.</w:t>
      </w:r>
    </w:p>
    <w:p>
      <w:pPr>
        <w:widowControl w:val="0"/>
        <w:autoSpaceDE w:val="0"/>
        <w:autoSpaceDN w:val="0"/>
        <w:adjustRightInd w:val="0"/>
        <w:spacing w:after="0" w:line="240" w:lineRule="auto"/>
        <w:ind w:firstLine="540"/>
        <w:jc w:val="both"/>
        <w:rPr>
          <w:rFonts w:hint="default" w:ascii="Times New Roman" w:hAnsi="Times New Roman" w:cs="Times New Roman"/>
          <w:sz w:val="22"/>
          <w:szCs w:val="22"/>
        </w:rPr>
      </w:pPr>
      <w:r>
        <w:rPr>
          <w:rFonts w:hint="default" w:ascii="Times New Roman" w:hAnsi="Times New Roman" w:cs="Times New Roman"/>
          <w:sz w:val="22"/>
          <w:szCs w:val="22"/>
        </w:rPr>
        <w:t xml:space="preserve">7.5. Участник долевого строительства, получивший сообщение Застройщика о завершении строительства (создании) </w:t>
      </w:r>
      <w:r>
        <w:rPr>
          <w:rFonts w:hint="default" w:ascii="Times New Roman" w:hAnsi="Times New Roman" w:eastAsia="Times New Roman" w:cs="Times New Roman"/>
          <w:color w:val="000000"/>
          <w:sz w:val="22"/>
          <w:szCs w:val="22"/>
          <w:lang w:val="ru-RU"/>
        </w:rPr>
        <w:t xml:space="preserve">многоэтажного </w:t>
      </w:r>
      <w:r>
        <w:rPr>
          <w:rFonts w:hint="default" w:ascii="Times New Roman" w:hAnsi="Times New Roman" w:eastAsia="Times New Roman" w:cs="Times New Roman"/>
          <w:color w:val="000000"/>
          <w:sz w:val="22"/>
          <w:szCs w:val="22"/>
        </w:rPr>
        <w:t xml:space="preserve">многоквартирного </w:t>
      </w:r>
      <w:r>
        <w:rPr>
          <w:rFonts w:hint="default" w:ascii="Times New Roman" w:hAnsi="Times New Roman" w:eastAsia="Times New Roman" w:cs="Times New Roman"/>
          <w:color w:val="000000"/>
          <w:sz w:val="22"/>
          <w:szCs w:val="22"/>
          <w:lang w:val="ru-RU"/>
        </w:rPr>
        <w:t xml:space="preserve">жилого </w:t>
      </w:r>
      <w:r>
        <w:rPr>
          <w:rFonts w:hint="default" w:ascii="Times New Roman" w:hAnsi="Times New Roman" w:eastAsia="Times New Roman" w:cs="Times New Roman"/>
          <w:color w:val="000000"/>
          <w:sz w:val="22"/>
          <w:szCs w:val="22"/>
        </w:rPr>
        <w:t>дома</w:t>
      </w:r>
      <w:r>
        <w:rPr>
          <w:rFonts w:hint="default" w:ascii="Times New Roman" w:hAnsi="Times New Roman" w:cs="Times New Roman"/>
          <w:sz w:val="22"/>
          <w:szCs w:val="22"/>
        </w:rPr>
        <w:t xml:space="preserve"> в соответствии с Договором и готовности Объекта долевого строительства к передаче, обязан принять его в течение семи рабочих дней со дня получения указанного сообщения.</w:t>
      </w:r>
    </w:p>
    <w:p>
      <w:pPr>
        <w:widowControl w:val="0"/>
        <w:autoSpaceDE w:val="0"/>
        <w:autoSpaceDN w:val="0"/>
        <w:adjustRightInd w:val="0"/>
        <w:spacing w:after="0" w:line="240" w:lineRule="auto"/>
        <w:ind w:firstLine="540"/>
        <w:jc w:val="both"/>
        <w:rPr>
          <w:rFonts w:hint="default" w:ascii="Times New Roman" w:hAnsi="Times New Roman" w:cs="Times New Roman"/>
          <w:sz w:val="22"/>
          <w:szCs w:val="22"/>
        </w:rPr>
      </w:pPr>
      <w:bookmarkStart w:id="2" w:name="Par175"/>
      <w:bookmarkEnd w:id="2"/>
      <w:r>
        <w:rPr>
          <w:rFonts w:hint="default" w:ascii="Times New Roman" w:hAnsi="Times New Roman" w:cs="Times New Roman"/>
          <w:sz w:val="22"/>
          <w:szCs w:val="22"/>
        </w:rPr>
        <w:t>7.6. Участник долевого строительства до подписания передаточного акта вправе потребовать от Застройщика составления акта, в котором указывается несоответствие Объекта долевого строительства требованиям, указанным в действующем законодательстве Российской Федерации, и отказаться от подписания передаточного акта до устранения указанных несоответствий.</w:t>
      </w:r>
    </w:p>
    <w:p>
      <w:pPr>
        <w:widowControl w:val="0"/>
        <w:autoSpaceDE w:val="0"/>
        <w:autoSpaceDN w:val="0"/>
        <w:adjustRightInd w:val="0"/>
        <w:spacing w:after="0" w:line="240" w:lineRule="auto"/>
        <w:ind w:firstLine="540"/>
        <w:jc w:val="both"/>
        <w:rPr>
          <w:rFonts w:hint="default" w:ascii="Times New Roman" w:hAnsi="Times New Roman" w:cs="Times New Roman"/>
          <w:sz w:val="22"/>
          <w:szCs w:val="22"/>
          <w:highlight w:val="none"/>
        </w:rPr>
      </w:pPr>
      <w:r>
        <w:rPr>
          <w:rFonts w:hint="default" w:ascii="Times New Roman" w:hAnsi="Times New Roman" w:cs="Times New Roman"/>
          <w:sz w:val="22"/>
          <w:szCs w:val="22"/>
        </w:rPr>
        <w:t>7.7. При уклонении Участника долевого строительства от принятия Объекта долевого строительства в предусмотренный п.п. 2.3, 7.4 и 7.5 Договора срок или при отказе Участника долевого строительства от принятия Объекта долевого строительства (за исключением случая, указанного в п. 7.6 Договора)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w:t>
      </w:r>
      <w:r>
        <w:rPr>
          <w:rFonts w:hint="default" w:ascii="Times New Roman" w:hAnsi="Times New Roman" w:cs="Times New Roman"/>
          <w:color w:val="000000"/>
          <w:sz w:val="22"/>
          <w:szCs w:val="22"/>
          <w:highlight w:val="none"/>
          <w:shd w:val="clear" w:color="auto" w:fill="FFFFFF"/>
        </w:rPr>
        <w:t xml:space="preserve"> (за исключением случая досрочной передачи объекта долевого строительства, указанного в п. 2.3. Договора срока)</w:t>
      </w:r>
      <w:r>
        <w:rPr>
          <w:rFonts w:hint="default" w:ascii="Times New Roman" w:hAnsi="Times New Roman" w:cs="Times New Roman"/>
          <w:sz w:val="22"/>
          <w:szCs w:val="22"/>
          <w:highlight w:val="none"/>
        </w:rPr>
        <w:t>.</w:t>
      </w:r>
    </w:p>
    <w:p>
      <w:pPr>
        <w:widowControl w:val="0"/>
        <w:autoSpaceDE w:val="0"/>
        <w:autoSpaceDN w:val="0"/>
        <w:adjustRightInd w:val="0"/>
        <w:spacing w:after="0" w:line="240" w:lineRule="auto"/>
        <w:ind w:firstLine="540"/>
        <w:jc w:val="both"/>
        <w:rPr>
          <w:rFonts w:hint="default" w:ascii="Times New Roman" w:hAnsi="Times New Roman" w:cs="Times New Roman"/>
          <w:sz w:val="22"/>
          <w:szCs w:val="22"/>
        </w:rPr>
      </w:pPr>
      <w:r>
        <w:rPr>
          <w:rFonts w:hint="default" w:ascii="Times New Roman" w:hAnsi="Times New Roman" w:cs="Times New Roman"/>
          <w:sz w:val="22"/>
          <w:szCs w:val="22"/>
        </w:rPr>
        <w:t>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одностороннего акта о передаче Объекта долевого строительства.</w:t>
      </w:r>
    </w:p>
    <w:p>
      <w:pPr>
        <w:spacing w:after="0" w:line="240" w:lineRule="auto"/>
        <w:jc w:val="both"/>
        <w:rPr>
          <w:rFonts w:hint="default" w:ascii="Times New Roman" w:hAnsi="Times New Roman" w:eastAsia="Times New Roman" w:cs="Times New Roman"/>
          <w:color w:val="000000"/>
          <w:sz w:val="22"/>
          <w:szCs w:val="22"/>
        </w:rPr>
      </w:pPr>
      <w:r>
        <w:rPr>
          <w:rFonts w:hint="default" w:ascii="Times New Roman" w:hAnsi="Times New Roman" w:cs="Times New Roman"/>
          <w:sz w:val="22"/>
          <w:szCs w:val="22"/>
        </w:rPr>
        <w:t>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п. 7.4.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r>
        <w:rPr>
          <w:rFonts w:hint="default" w:ascii="Times New Roman" w:hAnsi="Times New Roman" w:eastAsia="Times New Roman" w:cs="Times New Roman"/>
          <w:color w:val="000000"/>
          <w:sz w:val="22"/>
          <w:szCs w:val="22"/>
        </w:rPr>
        <w:t xml:space="preserve"> .</w:t>
      </w:r>
    </w:p>
    <w:p>
      <w:pPr>
        <w:spacing w:after="0" w:line="240" w:lineRule="auto"/>
        <w:ind w:firstLine="440" w:firstLineChars="200"/>
        <w:jc w:val="both"/>
        <w:rPr>
          <w:rFonts w:hint="default" w:ascii="Times New Roman" w:hAnsi="Times New Roman" w:cs="Times New Roman"/>
          <w:sz w:val="22"/>
          <w:szCs w:val="22"/>
          <w:highlight w:val="none"/>
          <w:lang w:val="ru-RU"/>
        </w:rPr>
      </w:pPr>
      <w:r>
        <w:rPr>
          <w:rFonts w:hint="default" w:ascii="Times New Roman" w:hAnsi="Times New Roman" w:cs="Times New Roman"/>
          <w:sz w:val="22"/>
          <w:szCs w:val="22"/>
          <w:highlight w:val="none"/>
        </w:rPr>
        <w:t>7.</w:t>
      </w:r>
      <w:r>
        <w:rPr>
          <w:rFonts w:hint="default" w:ascii="Times New Roman" w:hAnsi="Times New Roman" w:cs="Times New Roman"/>
          <w:sz w:val="22"/>
          <w:szCs w:val="22"/>
          <w:highlight w:val="none"/>
          <w:lang w:val="ru-RU"/>
        </w:rPr>
        <w:t>8</w:t>
      </w:r>
      <w:r>
        <w:rPr>
          <w:rFonts w:hint="default" w:ascii="Times New Roman" w:hAnsi="Times New Roman" w:cs="Times New Roman"/>
          <w:sz w:val="22"/>
          <w:szCs w:val="22"/>
          <w:highlight w:val="none"/>
        </w:rPr>
        <w:t xml:space="preserve">. Участник долевого строительства уведомлен и согласен с тем, что </w:t>
      </w:r>
      <w:r>
        <w:rPr>
          <w:rFonts w:hint="default" w:ascii="Times New Roman" w:hAnsi="Times New Roman" w:eastAsia="Times New Roman" w:cs="Times New Roman"/>
          <w:color w:val="000000"/>
          <w:sz w:val="22"/>
          <w:szCs w:val="22"/>
          <w:lang w:val="ru-RU"/>
        </w:rPr>
        <w:t xml:space="preserve">многоэтажный </w:t>
      </w:r>
      <w:r>
        <w:rPr>
          <w:rFonts w:hint="default" w:ascii="Times New Roman" w:hAnsi="Times New Roman" w:eastAsia="Times New Roman" w:cs="Times New Roman"/>
          <w:color w:val="000000"/>
          <w:sz w:val="22"/>
          <w:szCs w:val="22"/>
        </w:rPr>
        <w:t>многоквартирн</w:t>
      </w:r>
      <w:r>
        <w:rPr>
          <w:rFonts w:hint="default" w:ascii="Times New Roman" w:hAnsi="Times New Roman" w:eastAsia="Times New Roman" w:cs="Times New Roman"/>
          <w:color w:val="000000"/>
          <w:sz w:val="22"/>
          <w:szCs w:val="22"/>
          <w:lang w:val="ru-RU"/>
        </w:rPr>
        <w:t>ый</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sz w:val="22"/>
          <w:szCs w:val="22"/>
          <w:lang w:val="ru-RU"/>
        </w:rPr>
        <w:t xml:space="preserve">жилой </w:t>
      </w:r>
      <w:r>
        <w:rPr>
          <w:rFonts w:hint="default" w:ascii="Times New Roman" w:hAnsi="Times New Roman" w:eastAsia="Times New Roman" w:cs="Times New Roman"/>
          <w:color w:val="000000"/>
          <w:sz w:val="22"/>
          <w:szCs w:val="22"/>
        </w:rPr>
        <w:t>дом</w:t>
      </w:r>
      <w:r>
        <w:rPr>
          <w:rFonts w:hint="default" w:ascii="Times New Roman" w:hAnsi="Times New Roman" w:cs="Times New Roman"/>
          <w:sz w:val="22"/>
          <w:szCs w:val="22"/>
          <w:highlight w:val="none"/>
        </w:rPr>
        <w:t xml:space="preserve"> может быть изменен по результатам изменения проектной документации, при этом площадь </w:t>
      </w:r>
      <w:r>
        <w:rPr>
          <w:rFonts w:hint="default" w:ascii="Times New Roman" w:hAnsi="Times New Roman" w:eastAsia="Times New Roman" w:cs="Times New Roman"/>
          <w:color w:val="000000"/>
          <w:sz w:val="22"/>
          <w:szCs w:val="22"/>
          <w:lang w:val="ru-RU"/>
        </w:rPr>
        <w:t xml:space="preserve">многоэтажного </w:t>
      </w:r>
      <w:r>
        <w:rPr>
          <w:rFonts w:hint="default" w:ascii="Times New Roman" w:hAnsi="Times New Roman" w:eastAsia="Times New Roman" w:cs="Times New Roman"/>
          <w:color w:val="000000"/>
          <w:sz w:val="22"/>
          <w:szCs w:val="22"/>
        </w:rPr>
        <w:t xml:space="preserve">многоквартирного </w:t>
      </w:r>
      <w:r>
        <w:rPr>
          <w:rFonts w:hint="default" w:ascii="Times New Roman" w:hAnsi="Times New Roman" w:eastAsia="Times New Roman" w:cs="Times New Roman"/>
          <w:color w:val="000000"/>
          <w:sz w:val="22"/>
          <w:szCs w:val="22"/>
          <w:lang w:val="ru-RU"/>
        </w:rPr>
        <w:t xml:space="preserve">жилого </w:t>
      </w:r>
      <w:r>
        <w:rPr>
          <w:rFonts w:hint="default" w:ascii="Times New Roman" w:hAnsi="Times New Roman" w:eastAsia="Times New Roman" w:cs="Times New Roman"/>
          <w:color w:val="000000"/>
          <w:sz w:val="22"/>
          <w:szCs w:val="22"/>
        </w:rPr>
        <w:t>дома</w:t>
      </w:r>
      <w:r>
        <w:rPr>
          <w:rFonts w:hint="default" w:ascii="Times New Roman" w:hAnsi="Times New Roman" w:cs="Times New Roman"/>
          <w:sz w:val="22"/>
          <w:szCs w:val="22"/>
          <w:highlight w:val="none"/>
        </w:rPr>
        <w:t xml:space="preserve"> может быть увеличена или уменьшена, материал окон и дверей, сантехническое и иное оборудование, форма, вид и размер оконных и балконных проемов в </w:t>
      </w:r>
      <w:r>
        <w:rPr>
          <w:rFonts w:hint="default" w:ascii="Times New Roman" w:hAnsi="Times New Roman" w:eastAsia="Times New Roman" w:cs="Times New Roman"/>
          <w:color w:val="000000"/>
          <w:sz w:val="22"/>
          <w:szCs w:val="22"/>
          <w:lang w:val="ru-RU"/>
        </w:rPr>
        <w:t xml:space="preserve">многоэтажном </w:t>
      </w:r>
      <w:r>
        <w:rPr>
          <w:rFonts w:hint="default" w:ascii="Times New Roman" w:hAnsi="Times New Roman" w:eastAsia="Times New Roman" w:cs="Times New Roman"/>
          <w:color w:val="000000"/>
          <w:sz w:val="22"/>
          <w:szCs w:val="22"/>
        </w:rPr>
        <w:t>многоквартирно</w:t>
      </w:r>
      <w:r>
        <w:rPr>
          <w:rFonts w:hint="default" w:ascii="Times New Roman" w:hAnsi="Times New Roman" w:eastAsia="Times New Roman" w:cs="Times New Roman"/>
          <w:color w:val="000000"/>
          <w:sz w:val="22"/>
          <w:szCs w:val="22"/>
          <w:lang w:val="ru-RU"/>
        </w:rPr>
        <w:t>м</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sz w:val="22"/>
          <w:szCs w:val="22"/>
          <w:lang w:val="ru-RU"/>
        </w:rPr>
        <w:t xml:space="preserve">жилом </w:t>
      </w:r>
      <w:r>
        <w:rPr>
          <w:rFonts w:hint="default" w:ascii="Times New Roman" w:hAnsi="Times New Roman" w:eastAsia="Times New Roman" w:cs="Times New Roman"/>
          <w:color w:val="000000"/>
          <w:sz w:val="22"/>
          <w:szCs w:val="22"/>
        </w:rPr>
        <w:t>дом</w:t>
      </w:r>
      <w:r>
        <w:rPr>
          <w:rFonts w:hint="default" w:ascii="Times New Roman" w:hAnsi="Times New Roman" w:eastAsia="Times New Roman" w:cs="Times New Roman"/>
          <w:color w:val="000000"/>
          <w:sz w:val="22"/>
          <w:szCs w:val="22"/>
          <w:lang w:val="ru-RU"/>
        </w:rPr>
        <w:t>е</w:t>
      </w:r>
      <w:r>
        <w:rPr>
          <w:rFonts w:hint="default" w:ascii="Times New Roman" w:hAnsi="Times New Roman" w:cs="Times New Roman"/>
          <w:sz w:val="22"/>
          <w:szCs w:val="22"/>
          <w:highlight w:val="none"/>
        </w:rPr>
        <w:t xml:space="preserve">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w:t>
      </w:r>
      <w:r>
        <w:rPr>
          <w:rFonts w:hint="default" w:ascii="Times New Roman" w:hAnsi="Times New Roman" w:cs="Times New Roman"/>
          <w:sz w:val="22"/>
          <w:szCs w:val="22"/>
          <w:highlight w:val="none"/>
          <w:lang w:val="ru-RU"/>
        </w:rPr>
        <w:t>.</w:t>
      </w:r>
    </w:p>
    <w:p>
      <w:pPr>
        <w:spacing w:after="0" w:line="240" w:lineRule="auto"/>
        <w:ind w:firstLine="550" w:firstLineChars="25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7.</w:t>
      </w:r>
      <w:r>
        <w:rPr>
          <w:rFonts w:hint="default" w:ascii="Times New Roman" w:hAnsi="Times New Roman" w:eastAsia="Times New Roman" w:cs="Times New Roman"/>
          <w:color w:val="000000"/>
          <w:sz w:val="22"/>
          <w:szCs w:val="22"/>
          <w:lang w:val="ru-RU"/>
        </w:rPr>
        <w:t>9</w:t>
      </w:r>
      <w:r>
        <w:rPr>
          <w:rFonts w:hint="default" w:ascii="Times New Roman" w:hAnsi="Times New Roman" w:eastAsia="Times New Roman" w:cs="Times New Roman"/>
          <w:color w:val="000000"/>
          <w:sz w:val="22"/>
          <w:szCs w:val="22"/>
        </w:rPr>
        <w:t xml:space="preserve">. </w:t>
      </w:r>
      <w:r>
        <w:rPr>
          <w:rFonts w:hint="default" w:ascii="Times New Roman" w:hAnsi="Times New Roman" w:cs="Times New Roman"/>
          <w:color w:val="000000"/>
          <w:sz w:val="22"/>
          <w:szCs w:val="22"/>
        </w:rPr>
        <w:t xml:space="preserve">После приема Объекта долевого строительства от Застройщика по передаточному акту , Участник долевого строительства вправе  совместно с другими участниками долевого строительства или собственниками  определиться со способом эксплуатации и управления (управляющая организация, ТСЖ, непосредственное управление и т.д.) как своей собственностью Объектом, так и общей долевой собственностью, расположенной в </w:t>
      </w:r>
      <w:r>
        <w:rPr>
          <w:rFonts w:hint="default" w:ascii="Times New Roman" w:hAnsi="Times New Roman" w:eastAsia="Times New Roman" w:cs="Times New Roman"/>
          <w:color w:val="000000"/>
          <w:sz w:val="22"/>
          <w:szCs w:val="22"/>
          <w:lang w:val="ru-RU"/>
        </w:rPr>
        <w:t xml:space="preserve">многоэтажном </w:t>
      </w:r>
      <w:r>
        <w:rPr>
          <w:rFonts w:hint="default" w:ascii="Times New Roman" w:hAnsi="Times New Roman" w:eastAsia="Times New Roman" w:cs="Times New Roman"/>
          <w:color w:val="000000"/>
          <w:sz w:val="22"/>
          <w:szCs w:val="22"/>
        </w:rPr>
        <w:t>многоквартирно</w:t>
      </w:r>
      <w:r>
        <w:rPr>
          <w:rFonts w:hint="default" w:ascii="Times New Roman" w:hAnsi="Times New Roman" w:eastAsia="Times New Roman" w:cs="Times New Roman"/>
          <w:color w:val="000000"/>
          <w:sz w:val="22"/>
          <w:szCs w:val="22"/>
          <w:lang w:val="ru-RU"/>
        </w:rPr>
        <w:t>м</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sz w:val="22"/>
          <w:szCs w:val="22"/>
          <w:lang w:val="ru-RU"/>
        </w:rPr>
        <w:t xml:space="preserve">жилом </w:t>
      </w:r>
      <w:r>
        <w:rPr>
          <w:rFonts w:hint="default" w:ascii="Times New Roman" w:hAnsi="Times New Roman" w:eastAsia="Times New Roman" w:cs="Times New Roman"/>
          <w:color w:val="000000"/>
          <w:sz w:val="22"/>
          <w:szCs w:val="22"/>
        </w:rPr>
        <w:t>дом</w:t>
      </w:r>
      <w:r>
        <w:rPr>
          <w:rFonts w:hint="default" w:ascii="Times New Roman" w:hAnsi="Times New Roman" w:eastAsia="Times New Roman" w:cs="Times New Roman"/>
          <w:color w:val="000000"/>
          <w:sz w:val="22"/>
          <w:szCs w:val="22"/>
          <w:lang w:val="ru-RU"/>
        </w:rPr>
        <w:t>е</w:t>
      </w:r>
      <w:r>
        <w:rPr>
          <w:rFonts w:hint="default" w:ascii="Times New Roman" w:hAnsi="Times New Roman" w:cs="Times New Roman"/>
          <w:color w:val="000000"/>
          <w:sz w:val="22"/>
          <w:szCs w:val="22"/>
        </w:rPr>
        <w:t xml:space="preserve"> с целью обеспечения жизнедеятельности дома согласно ч. 1.1. ст. 44 ЖК РФ</w:t>
      </w:r>
      <w:r>
        <w:rPr>
          <w:rFonts w:hint="default" w:ascii="Times New Roman" w:hAnsi="Times New Roman" w:eastAsia="Times New Roman" w:cs="Times New Roman"/>
          <w:color w:val="000000"/>
          <w:sz w:val="22"/>
          <w:szCs w:val="22"/>
        </w:rPr>
        <w:t>.</w:t>
      </w:r>
    </w:p>
    <w:p>
      <w:pPr>
        <w:widowControl w:val="0"/>
        <w:autoSpaceDE w:val="0"/>
        <w:autoSpaceDN w:val="0"/>
        <w:adjustRightInd w:val="0"/>
        <w:spacing w:after="0"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8. ОДНОСТОРОННИЙ ОТКАЗ ОТ ИСПОЛНЕНИЯ ДОГОВОРА</w:t>
      </w:r>
    </w:p>
    <w:p>
      <w:pPr>
        <w:widowControl w:val="0"/>
        <w:autoSpaceDE w:val="0"/>
        <w:autoSpaceDN w:val="0"/>
        <w:adjustRightInd w:val="0"/>
        <w:spacing w:after="0" w:line="240" w:lineRule="auto"/>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8.1. Участник долевого строительства в одностороннем порядке вправе отказаться от исполнения Договора в случае:</w:t>
      </w:r>
    </w:p>
    <w:p>
      <w:pPr>
        <w:widowControl w:val="0"/>
        <w:autoSpaceDE w:val="0"/>
        <w:autoSpaceDN w:val="0"/>
        <w:adjustRightInd w:val="0"/>
        <w:spacing w:after="0" w:line="240" w:lineRule="auto"/>
        <w:ind w:firstLine="567"/>
        <w:jc w:val="both"/>
        <w:rPr>
          <w:rFonts w:hint="default" w:ascii="Times New Roman" w:hAnsi="Times New Roman" w:cs="Times New Roman"/>
          <w:sz w:val="22"/>
          <w:szCs w:val="22"/>
        </w:rPr>
      </w:pPr>
      <w:r>
        <w:rPr>
          <w:rFonts w:hint="default" w:ascii="Times New Roman" w:hAnsi="Times New Roman" w:cs="Times New Roman"/>
          <w:sz w:val="22"/>
          <w:szCs w:val="22"/>
        </w:rPr>
        <w:t>- неисполнения Застройщиком обязательства по передаче Объекта долевого строительства в предусмотренный Договором срок более чем на два месяца;</w:t>
      </w:r>
    </w:p>
    <w:p>
      <w:pPr>
        <w:widowControl w:val="0"/>
        <w:autoSpaceDE w:val="0"/>
        <w:autoSpaceDN w:val="0"/>
        <w:adjustRightInd w:val="0"/>
        <w:spacing w:after="0" w:line="240" w:lineRule="auto"/>
        <w:ind w:firstLine="567"/>
        <w:jc w:val="both"/>
        <w:rPr>
          <w:rFonts w:hint="default" w:ascii="Times New Roman" w:hAnsi="Times New Roman" w:cs="Times New Roman"/>
          <w:sz w:val="22"/>
          <w:szCs w:val="22"/>
        </w:rPr>
      </w:pPr>
      <w:r>
        <w:rPr>
          <w:rFonts w:hint="default" w:ascii="Times New Roman" w:hAnsi="Times New Roman" w:cs="Times New Roman"/>
          <w:sz w:val="22"/>
          <w:szCs w:val="22"/>
        </w:rPr>
        <w:t>- неисполнения Застройщиком требований Участника долевого строительства по безвозмездному устранению недостатков в разумный срок, или соразмерного уменьшения цены Договора, или возмещения Участнику долевого строительства расходов на устранение недостатков, если Объект долевого строительства построен (создан) Застройщиком с отступлениями от условий договора, требований технических регламентов, проектной документации и градостроительных регламентов, а также иных обязательных требований, которые делают его непригодным для предусмотренного настоящим договором использования;</w:t>
      </w:r>
    </w:p>
    <w:p>
      <w:pPr>
        <w:widowControl w:val="0"/>
        <w:autoSpaceDE w:val="0"/>
        <w:autoSpaceDN w:val="0"/>
        <w:adjustRightInd w:val="0"/>
        <w:spacing w:after="0" w:line="240" w:lineRule="auto"/>
        <w:ind w:firstLine="567"/>
        <w:jc w:val="both"/>
        <w:rPr>
          <w:rFonts w:hint="default" w:ascii="Times New Roman" w:hAnsi="Times New Roman" w:cs="Times New Roman"/>
          <w:sz w:val="22"/>
          <w:szCs w:val="22"/>
        </w:rPr>
      </w:pPr>
      <w:r>
        <w:rPr>
          <w:rFonts w:hint="default" w:ascii="Times New Roman" w:hAnsi="Times New Roman" w:cs="Times New Roman"/>
          <w:sz w:val="22"/>
          <w:szCs w:val="22"/>
        </w:rPr>
        <w:t>- существенного нарушения требований к качеству Объекта долевого строительства;</w:t>
      </w:r>
    </w:p>
    <w:p>
      <w:pPr>
        <w:widowControl w:val="0"/>
        <w:autoSpaceDE w:val="0"/>
        <w:autoSpaceDN w:val="0"/>
        <w:adjustRightInd w:val="0"/>
        <w:spacing w:after="0" w:line="240" w:lineRule="auto"/>
        <w:ind w:firstLine="567"/>
        <w:jc w:val="both"/>
        <w:rPr>
          <w:rFonts w:hint="default" w:ascii="Times New Roman" w:hAnsi="Times New Roman" w:cs="Times New Roman"/>
          <w:sz w:val="22"/>
          <w:szCs w:val="22"/>
        </w:rPr>
      </w:pPr>
      <w:r>
        <w:rPr>
          <w:rFonts w:hint="default" w:ascii="Times New Roman" w:hAnsi="Times New Roman" w:cs="Times New Roman"/>
          <w:sz w:val="22"/>
          <w:szCs w:val="22"/>
        </w:rPr>
        <w:t>- в иных установленных Федеральным законом или Договором случаях.</w:t>
      </w:r>
    </w:p>
    <w:p>
      <w:pPr>
        <w:widowControl w:val="0"/>
        <w:autoSpaceDE w:val="0"/>
        <w:autoSpaceDN w:val="0"/>
        <w:adjustRightInd w:val="0"/>
        <w:spacing w:after="0" w:line="240" w:lineRule="auto"/>
        <w:ind w:firstLine="567"/>
        <w:jc w:val="both"/>
        <w:rPr>
          <w:rFonts w:hint="default" w:ascii="Times New Roman" w:hAnsi="Times New Roman" w:cs="Times New Roman"/>
          <w:sz w:val="22"/>
          <w:szCs w:val="22"/>
        </w:rPr>
      </w:pPr>
      <w:r>
        <w:rPr>
          <w:rFonts w:hint="default" w:ascii="Times New Roman" w:hAnsi="Times New Roman" w:cs="Times New Roman"/>
          <w:sz w:val="22"/>
          <w:szCs w:val="22"/>
        </w:rPr>
        <w:t>8.2. По требованию Участника долевого строительства Договор может быть расторгнут в судебном порядке в случае:</w:t>
      </w:r>
    </w:p>
    <w:p>
      <w:pPr>
        <w:widowControl w:val="0"/>
        <w:autoSpaceDE w:val="0"/>
        <w:autoSpaceDN w:val="0"/>
        <w:adjustRightInd w:val="0"/>
        <w:spacing w:after="0" w:line="240" w:lineRule="auto"/>
        <w:ind w:firstLine="567"/>
        <w:jc w:val="both"/>
        <w:rPr>
          <w:rFonts w:hint="default" w:ascii="Times New Roman" w:hAnsi="Times New Roman" w:cs="Times New Roman"/>
          <w:sz w:val="22"/>
          <w:szCs w:val="22"/>
        </w:rPr>
      </w:pPr>
      <w:r>
        <w:rPr>
          <w:rFonts w:hint="default" w:ascii="Times New Roman" w:hAnsi="Times New Roman" w:cs="Times New Roman"/>
          <w:sz w:val="22"/>
          <w:szCs w:val="22"/>
        </w:rPr>
        <w:t>- прекращения или приостановления строительства Объекта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pPr>
        <w:widowControl w:val="0"/>
        <w:autoSpaceDE w:val="0"/>
        <w:autoSpaceDN w:val="0"/>
        <w:adjustRightInd w:val="0"/>
        <w:spacing w:after="0" w:line="240" w:lineRule="auto"/>
        <w:ind w:firstLine="567"/>
        <w:jc w:val="both"/>
        <w:rPr>
          <w:rFonts w:hint="default" w:ascii="Times New Roman" w:hAnsi="Times New Roman" w:cs="Times New Roman"/>
          <w:sz w:val="22"/>
          <w:szCs w:val="22"/>
        </w:rPr>
      </w:pPr>
      <w:r>
        <w:rPr>
          <w:rFonts w:hint="default" w:ascii="Times New Roman" w:hAnsi="Times New Roman" w:cs="Times New Roman"/>
          <w:sz w:val="22"/>
          <w:szCs w:val="22"/>
        </w:rPr>
        <w:t>- существенного изменения проектной документации строящ</w:t>
      </w:r>
      <w:r>
        <w:rPr>
          <w:rFonts w:hint="default" w:ascii="Times New Roman" w:hAnsi="Times New Roman" w:cs="Times New Roman"/>
          <w:sz w:val="22"/>
          <w:szCs w:val="22"/>
          <w:lang w:val="ru-RU"/>
        </w:rPr>
        <w:t>его</w:t>
      </w:r>
      <w:r>
        <w:rPr>
          <w:rFonts w:hint="default" w:ascii="Times New Roman" w:hAnsi="Times New Roman" w:cs="Times New Roman"/>
          <w:sz w:val="22"/>
          <w:szCs w:val="22"/>
        </w:rPr>
        <w:t>ся Объекта долевого строительства;</w:t>
      </w:r>
    </w:p>
    <w:p>
      <w:pPr>
        <w:widowControl w:val="0"/>
        <w:autoSpaceDE w:val="0"/>
        <w:autoSpaceDN w:val="0"/>
        <w:adjustRightInd w:val="0"/>
        <w:spacing w:after="0" w:line="240" w:lineRule="auto"/>
        <w:ind w:firstLine="567"/>
        <w:jc w:val="both"/>
        <w:rPr>
          <w:rFonts w:hint="default" w:ascii="Times New Roman" w:hAnsi="Times New Roman" w:cs="Times New Roman"/>
          <w:sz w:val="22"/>
          <w:szCs w:val="22"/>
        </w:rPr>
      </w:pPr>
      <w:r>
        <w:rPr>
          <w:rFonts w:hint="default" w:ascii="Times New Roman" w:hAnsi="Times New Roman" w:cs="Times New Roman"/>
          <w:sz w:val="22"/>
          <w:szCs w:val="22"/>
        </w:rPr>
        <w:t xml:space="preserve">- изменения назначения общего имущества и (или) нежилых помещений, входящих в состав </w:t>
      </w:r>
      <w:r>
        <w:rPr>
          <w:rFonts w:hint="default" w:ascii="Times New Roman" w:hAnsi="Times New Roman" w:eastAsia="Times New Roman" w:cs="Times New Roman"/>
          <w:color w:val="000000"/>
          <w:sz w:val="22"/>
          <w:szCs w:val="22"/>
          <w:lang w:val="ru-RU"/>
        </w:rPr>
        <w:t xml:space="preserve">многоэтажного </w:t>
      </w:r>
      <w:r>
        <w:rPr>
          <w:rFonts w:hint="default" w:ascii="Times New Roman" w:hAnsi="Times New Roman" w:eastAsia="Times New Roman" w:cs="Times New Roman"/>
          <w:color w:val="000000"/>
          <w:sz w:val="22"/>
          <w:szCs w:val="22"/>
        </w:rPr>
        <w:t>многоквартирно</w:t>
      </w:r>
      <w:r>
        <w:rPr>
          <w:rFonts w:hint="default" w:ascii="Times New Roman" w:hAnsi="Times New Roman" w:eastAsia="Times New Roman" w:cs="Times New Roman"/>
          <w:color w:val="000000"/>
          <w:sz w:val="22"/>
          <w:szCs w:val="22"/>
          <w:lang w:val="ru-RU"/>
        </w:rPr>
        <w:t>го</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sz w:val="22"/>
          <w:szCs w:val="22"/>
          <w:lang w:val="ru-RU"/>
        </w:rPr>
        <w:t xml:space="preserve">жилого </w:t>
      </w:r>
      <w:r>
        <w:rPr>
          <w:rFonts w:hint="default" w:ascii="Times New Roman" w:hAnsi="Times New Roman" w:eastAsia="Times New Roman" w:cs="Times New Roman"/>
          <w:color w:val="000000"/>
          <w:sz w:val="22"/>
          <w:szCs w:val="22"/>
        </w:rPr>
        <w:t>дом</w:t>
      </w:r>
      <w:r>
        <w:rPr>
          <w:rFonts w:hint="default" w:ascii="Times New Roman" w:hAnsi="Times New Roman" w:eastAsia="Times New Roman" w:cs="Times New Roman"/>
          <w:color w:val="000000"/>
          <w:sz w:val="22"/>
          <w:szCs w:val="22"/>
          <w:lang w:val="ru-RU"/>
        </w:rPr>
        <w:t>а</w:t>
      </w:r>
      <w:r>
        <w:rPr>
          <w:rFonts w:hint="default" w:ascii="Times New Roman" w:hAnsi="Times New Roman" w:cs="Times New Roman"/>
          <w:sz w:val="22"/>
          <w:szCs w:val="22"/>
        </w:rPr>
        <w:t xml:space="preserve"> и (или) иного объекта недвижимости;</w:t>
      </w:r>
    </w:p>
    <w:p>
      <w:pPr>
        <w:widowControl w:val="0"/>
        <w:autoSpaceDE w:val="0"/>
        <w:autoSpaceDN w:val="0"/>
        <w:adjustRightInd w:val="0"/>
        <w:spacing w:after="0" w:line="240" w:lineRule="auto"/>
        <w:ind w:firstLine="567"/>
        <w:jc w:val="both"/>
        <w:rPr>
          <w:rFonts w:hint="default" w:ascii="Times New Roman" w:hAnsi="Times New Roman" w:cs="Times New Roman"/>
          <w:sz w:val="22"/>
          <w:szCs w:val="22"/>
        </w:rPr>
      </w:pPr>
      <w:r>
        <w:rPr>
          <w:rFonts w:hint="default" w:ascii="Times New Roman" w:hAnsi="Times New Roman" w:cs="Times New Roman"/>
          <w:sz w:val="22"/>
          <w:szCs w:val="22"/>
        </w:rPr>
        <w:t>- в иных установленных Федеральным законом или Договором случаях.</w:t>
      </w:r>
    </w:p>
    <w:p>
      <w:pPr>
        <w:widowControl w:val="0"/>
        <w:autoSpaceDE w:val="0"/>
        <w:autoSpaceDN w:val="0"/>
        <w:adjustRightInd w:val="0"/>
        <w:spacing w:after="0" w:line="240" w:lineRule="auto"/>
        <w:ind w:firstLine="567"/>
        <w:jc w:val="both"/>
        <w:rPr>
          <w:rFonts w:hint="default" w:ascii="Times New Roman" w:hAnsi="Times New Roman" w:cs="Times New Roman"/>
          <w:sz w:val="22"/>
          <w:szCs w:val="22"/>
        </w:rPr>
      </w:pPr>
      <w:r>
        <w:rPr>
          <w:rFonts w:hint="default" w:ascii="Times New Roman" w:hAnsi="Times New Roman" w:cs="Times New Roman"/>
          <w:sz w:val="22"/>
          <w:szCs w:val="22"/>
        </w:rPr>
        <w:t>8.3. В случае если Застройщик надлежащим образом исполняет свои обязательства перед Участник</w:t>
      </w:r>
      <w:r>
        <w:rPr>
          <w:rFonts w:hint="default" w:ascii="Times New Roman" w:hAnsi="Times New Roman" w:cs="Times New Roman"/>
          <w:sz w:val="22"/>
          <w:szCs w:val="22"/>
          <w:lang w:val="ru-RU"/>
        </w:rPr>
        <w:t>о</w:t>
      </w:r>
      <w:r>
        <w:rPr>
          <w:rFonts w:hint="default" w:ascii="Times New Roman" w:hAnsi="Times New Roman" w:cs="Times New Roman"/>
          <w:sz w:val="22"/>
          <w:szCs w:val="22"/>
        </w:rPr>
        <w:t>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право на односторонний отказ от исполнения Договора во внесудебном порядке.</w:t>
      </w:r>
    </w:p>
    <w:p>
      <w:pPr>
        <w:widowControl w:val="0"/>
        <w:autoSpaceDE w:val="0"/>
        <w:autoSpaceDN w:val="0"/>
        <w:adjustRightInd w:val="0"/>
        <w:spacing w:after="0" w:line="240" w:lineRule="auto"/>
        <w:ind w:firstLine="567"/>
        <w:jc w:val="both"/>
        <w:rPr>
          <w:rFonts w:hint="default" w:ascii="Times New Roman" w:hAnsi="Times New Roman" w:cs="Times New Roman"/>
          <w:sz w:val="22"/>
          <w:szCs w:val="22"/>
        </w:rPr>
      </w:pPr>
      <w:r>
        <w:rPr>
          <w:rFonts w:hint="default" w:ascii="Times New Roman" w:hAnsi="Times New Roman" w:cs="Times New Roman"/>
          <w:sz w:val="22"/>
          <w:szCs w:val="22"/>
        </w:rPr>
        <w:t>8.4. Застройщик в одностороннем порядке вправе отказаться от исполнения Договора в случае:</w:t>
      </w:r>
    </w:p>
    <w:p>
      <w:pPr>
        <w:widowControl w:val="0"/>
        <w:autoSpaceDE w:val="0"/>
        <w:autoSpaceDN w:val="0"/>
        <w:adjustRightInd w:val="0"/>
        <w:spacing w:after="0" w:line="240" w:lineRule="auto"/>
        <w:ind w:firstLine="567"/>
        <w:jc w:val="both"/>
        <w:rPr>
          <w:rFonts w:hint="default" w:ascii="Times New Roman" w:hAnsi="Times New Roman" w:cs="Times New Roman"/>
          <w:sz w:val="22"/>
          <w:szCs w:val="22"/>
        </w:rPr>
      </w:pPr>
      <w:r>
        <w:rPr>
          <w:rFonts w:hint="default" w:ascii="Times New Roman" w:hAnsi="Times New Roman" w:cs="Times New Roman"/>
          <w:sz w:val="22"/>
          <w:szCs w:val="22"/>
        </w:rPr>
        <w:t>- неисполнения или ненадлежащего исполнение Участником долевого строительства обязательства по внесению денежных средств, в случаях, предусмотренных п. 5.3. настоящего Договора;</w:t>
      </w:r>
    </w:p>
    <w:p>
      <w:pPr>
        <w:widowControl w:val="0"/>
        <w:autoSpaceDE w:val="0"/>
        <w:autoSpaceDN w:val="0"/>
        <w:adjustRightInd w:val="0"/>
        <w:spacing w:after="0" w:line="240" w:lineRule="auto"/>
        <w:ind w:firstLine="567"/>
        <w:jc w:val="both"/>
        <w:rPr>
          <w:rFonts w:hint="default" w:ascii="Times New Roman" w:hAnsi="Times New Roman" w:cs="Times New Roman"/>
          <w:sz w:val="22"/>
          <w:szCs w:val="22"/>
        </w:rPr>
      </w:pPr>
      <w:r>
        <w:rPr>
          <w:rFonts w:hint="default" w:ascii="Times New Roman" w:hAnsi="Times New Roman" w:cs="Times New Roman"/>
          <w:sz w:val="22"/>
          <w:szCs w:val="22"/>
        </w:rPr>
        <w:t>- в иных предусмотренных законодательством Российской Федерации случаях.</w:t>
      </w:r>
    </w:p>
    <w:p>
      <w:pPr>
        <w:widowControl w:val="0"/>
        <w:autoSpaceDE w:val="0"/>
        <w:autoSpaceDN w:val="0"/>
        <w:adjustRightInd w:val="0"/>
        <w:spacing w:after="0" w:line="240" w:lineRule="auto"/>
        <w:ind w:firstLine="567"/>
        <w:jc w:val="both"/>
        <w:rPr>
          <w:rFonts w:hint="default" w:ascii="Times New Roman" w:hAnsi="Times New Roman" w:cs="Times New Roman"/>
          <w:sz w:val="22"/>
          <w:szCs w:val="22"/>
        </w:rPr>
      </w:pPr>
      <w:r>
        <w:rPr>
          <w:rFonts w:hint="default" w:ascii="Times New Roman" w:hAnsi="Times New Roman" w:cs="Times New Roman"/>
          <w:sz w:val="22"/>
          <w:szCs w:val="22"/>
        </w:rPr>
        <w:t>8.5. В случае наличия оснований для одностороннего отказа Застройщика от исполнения договора, предусмотренных частями 4 и 5 статьи 5 Федерального закона, п. 5.3. настоящего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частью 4 статьи 8 Федерального закона,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путем направления другой стороне уведомления об одностороннем отказе от исполнения договора. Указанное уведомление направляется по почте заказным письмом с описью вложения.</w:t>
      </w:r>
    </w:p>
    <w:p>
      <w:pPr>
        <w:widowControl w:val="0"/>
        <w:autoSpaceDE w:val="0"/>
        <w:autoSpaceDN w:val="0"/>
        <w:adjustRightInd w:val="0"/>
        <w:spacing w:after="0" w:line="240" w:lineRule="auto"/>
        <w:ind w:firstLine="567"/>
        <w:jc w:val="both"/>
        <w:rPr>
          <w:rFonts w:hint="default" w:ascii="Times New Roman" w:hAnsi="Times New Roman" w:cs="Times New Roman"/>
          <w:sz w:val="22"/>
          <w:szCs w:val="22"/>
        </w:rPr>
      </w:pPr>
      <w:r>
        <w:rPr>
          <w:rFonts w:hint="default" w:ascii="Times New Roman" w:hAnsi="Times New Roman" w:cs="Times New Roman"/>
          <w:sz w:val="22"/>
          <w:szCs w:val="22"/>
        </w:rPr>
        <w:t>8.6. В случае одностороннего отказа Застройщика от исполнения договора по основаниям, предусмотренным частями 4 и 5 статьи 5 Федерального закона, п. 5.3. настоящего Договора, Денежные средства, размещенные на эскроу-счете, возвращаются Участнику долевого строительства.</w:t>
      </w:r>
    </w:p>
    <w:p>
      <w:pPr>
        <w:spacing w:after="0" w:line="240" w:lineRule="auto"/>
        <w:jc w:val="center"/>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sz w:val="22"/>
          <w:szCs w:val="22"/>
        </w:rPr>
        <w:t>9. ЗАКЛЮЧИТЕЛЬНЫЕ ПОЛОЖЕНИЯ</w:t>
      </w:r>
    </w:p>
    <w:p>
      <w:pPr>
        <w:pStyle w:val="19"/>
        <w:widowControl/>
        <w:ind w:left="0" w:leftChars="0" w:right="0" w:firstLine="550" w:firstLineChars="250"/>
        <w:jc w:val="both"/>
        <w:rPr>
          <w:rFonts w:hint="default" w:ascii="Times New Roman" w:hAnsi="Times New Roman" w:cs="Times New Roman"/>
          <w:sz w:val="22"/>
          <w:szCs w:val="22"/>
        </w:rPr>
      </w:pPr>
      <w:r>
        <w:rPr>
          <w:rFonts w:hint="default" w:ascii="Times New Roman" w:hAnsi="Times New Roman" w:cs="Times New Roman"/>
          <w:sz w:val="22"/>
          <w:szCs w:val="22"/>
          <w:lang w:val="ru-RU"/>
        </w:rPr>
        <w:t>9.1.</w:t>
      </w:r>
      <w:r>
        <w:rPr>
          <w:rFonts w:hint="default" w:ascii="Times New Roman" w:hAnsi="Times New Roman" w:cs="Times New Roman"/>
          <w:sz w:val="22"/>
          <w:szCs w:val="22"/>
        </w:rPr>
        <w:t xml:space="preserve"> Обо всех изменениях в платежных, почтовых и других реквизитах Стороны обязаны незамедлительно в течение 5 дней извещать друг друга. В случае нарушения Сторонами данных обязательств виновная сторона несет риск всех негативных последствий, связанных с этим.</w:t>
      </w:r>
    </w:p>
    <w:p>
      <w:pPr>
        <w:spacing w:after="0"/>
        <w:ind w:firstLine="550" w:firstLineChars="250"/>
        <w:jc w:val="both"/>
        <w:rPr>
          <w:rFonts w:hint="default" w:ascii="Times New Roman" w:hAnsi="Times New Roman" w:cs="Times New Roman"/>
          <w:sz w:val="22"/>
          <w:szCs w:val="22"/>
        </w:rPr>
      </w:pPr>
      <w:r>
        <w:rPr>
          <w:rFonts w:hint="default" w:ascii="Times New Roman" w:hAnsi="Times New Roman" w:cs="Times New Roman"/>
          <w:sz w:val="22"/>
          <w:szCs w:val="22"/>
        </w:rPr>
        <w:t>9.</w:t>
      </w:r>
      <w:r>
        <w:rPr>
          <w:rFonts w:hint="default" w:ascii="Times New Roman" w:hAnsi="Times New Roman" w:cs="Times New Roman"/>
          <w:sz w:val="22"/>
          <w:szCs w:val="22"/>
          <w:lang w:val="ru-RU"/>
        </w:rPr>
        <w:t>2</w:t>
      </w:r>
      <w:r>
        <w:rPr>
          <w:rFonts w:hint="default" w:ascii="Times New Roman" w:hAnsi="Times New Roman" w:cs="Times New Roman"/>
          <w:sz w:val="22"/>
          <w:szCs w:val="22"/>
        </w:rPr>
        <w:t>.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pPr>
        <w:widowControl w:val="0"/>
        <w:autoSpaceDE w:val="0"/>
        <w:autoSpaceDN w:val="0"/>
        <w:adjustRightInd w:val="0"/>
        <w:spacing w:after="0" w:line="240" w:lineRule="auto"/>
        <w:ind w:firstLine="567"/>
        <w:jc w:val="both"/>
        <w:rPr>
          <w:rFonts w:hint="default" w:ascii="Times New Roman" w:hAnsi="Times New Roman" w:cs="Times New Roman"/>
          <w:sz w:val="22"/>
          <w:szCs w:val="22"/>
        </w:rPr>
      </w:pPr>
      <w:r>
        <w:rPr>
          <w:rFonts w:hint="default" w:ascii="Times New Roman" w:hAnsi="Times New Roman" w:cs="Times New Roman"/>
          <w:sz w:val="22"/>
          <w:szCs w:val="22"/>
        </w:rPr>
        <w:t>9.</w:t>
      </w:r>
      <w:r>
        <w:rPr>
          <w:rFonts w:hint="default" w:ascii="Times New Roman" w:hAnsi="Times New Roman" w:cs="Times New Roman"/>
          <w:sz w:val="22"/>
          <w:szCs w:val="22"/>
          <w:lang w:val="ru-RU"/>
        </w:rPr>
        <w:t>3</w:t>
      </w:r>
      <w:r>
        <w:rPr>
          <w:rFonts w:hint="default" w:ascii="Times New Roman" w:hAnsi="Times New Roman" w:cs="Times New Roman"/>
          <w:sz w:val="22"/>
          <w:szCs w:val="22"/>
        </w:rPr>
        <w:t>. В случае не достижения согласия по спорным вопросам в ходе переговоров Стороны могут передать спор в суд в соответствии с правилами о подведомственности и подсудности.</w:t>
      </w:r>
    </w:p>
    <w:p>
      <w:pPr>
        <w:widowControl w:val="0"/>
        <w:autoSpaceDE w:val="0"/>
        <w:autoSpaceDN w:val="0"/>
        <w:adjustRightInd w:val="0"/>
        <w:spacing w:after="0" w:line="240" w:lineRule="auto"/>
        <w:ind w:firstLine="567"/>
        <w:jc w:val="both"/>
        <w:rPr>
          <w:rFonts w:hint="default" w:ascii="Times New Roman" w:hAnsi="Times New Roman" w:cs="Times New Roman"/>
          <w:sz w:val="22"/>
          <w:szCs w:val="22"/>
        </w:rPr>
      </w:pPr>
      <w:r>
        <w:rPr>
          <w:rFonts w:hint="default" w:ascii="Times New Roman" w:hAnsi="Times New Roman" w:cs="Times New Roman"/>
          <w:sz w:val="22"/>
          <w:szCs w:val="22"/>
        </w:rPr>
        <w:t>9.</w:t>
      </w:r>
      <w:r>
        <w:rPr>
          <w:rFonts w:hint="default" w:ascii="Times New Roman" w:hAnsi="Times New Roman" w:cs="Times New Roman"/>
          <w:sz w:val="22"/>
          <w:szCs w:val="22"/>
          <w:lang w:val="ru-RU"/>
        </w:rPr>
        <w:t>4</w:t>
      </w:r>
      <w:r>
        <w:rPr>
          <w:rFonts w:hint="default" w:ascii="Times New Roman" w:hAnsi="Times New Roman" w:cs="Times New Roman"/>
          <w:sz w:val="22"/>
          <w:szCs w:val="22"/>
        </w:rPr>
        <w:t xml:space="preserve"> Односторонний отказ от исполнения договора не допускается, за исключением случаев, предусмотренных действующим законодательством и настоящим Договором.</w:t>
      </w:r>
    </w:p>
    <w:p>
      <w:pPr>
        <w:widowControl w:val="0"/>
        <w:autoSpaceDE w:val="0"/>
        <w:autoSpaceDN w:val="0"/>
        <w:adjustRightInd w:val="0"/>
        <w:spacing w:after="0" w:line="240" w:lineRule="auto"/>
        <w:ind w:firstLine="567"/>
        <w:jc w:val="both"/>
        <w:rPr>
          <w:rFonts w:hint="default" w:ascii="Times New Roman" w:hAnsi="Times New Roman" w:cs="Times New Roman"/>
          <w:sz w:val="22"/>
          <w:szCs w:val="22"/>
        </w:rPr>
      </w:pPr>
      <w:r>
        <w:rPr>
          <w:rFonts w:hint="default" w:ascii="Times New Roman" w:hAnsi="Times New Roman" w:cs="Times New Roman"/>
          <w:sz w:val="22"/>
          <w:szCs w:val="22"/>
        </w:rPr>
        <w:t>9.</w:t>
      </w:r>
      <w:r>
        <w:rPr>
          <w:rFonts w:hint="default" w:ascii="Times New Roman" w:hAnsi="Times New Roman" w:cs="Times New Roman"/>
          <w:sz w:val="22"/>
          <w:szCs w:val="22"/>
          <w:lang w:val="ru-RU"/>
        </w:rPr>
        <w:t>5</w:t>
      </w:r>
      <w:r>
        <w:rPr>
          <w:rFonts w:hint="default" w:ascii="Times New Roman" w:hAnsi="Times New Roman" w:cs="Times New Roman"/>
          <w:sz w:val="22"/>
          <w:szCs w:val="22"/>
        </w:rPr>
        <w:t>. Все изменения и дополнения оформляются дополнительными соглашениями Сторон в письменной форме, которые после государственной регистрации являются неотъемлемой частью Договора.</w:t>
      </w:r>
    </w:p>
    <w:p>
      <w:pPr>
        <w:widowControl w:val="0"/>
        <w:autoSpaceDE w:val="0"/>
        <w:autoSpaceDN w:val="0"/>
        <w:adjustRightInd w:val="0"/>
        <w:spacing w:after="0" w:line="240" w:lineRule="auto"/>
        <w:ind w:firstLine="567"/>
        <w:jc w:val="both"/>
        <w:rPr>
          <w:rFonts w:hint="default" w:ascii="Times New Roman" w:hAnsi="Times New Roman" w:cs="Times New Roman"/>
          <w:sz w:val="22"/>
          <w:szCs w:val="22"/>
        </w:rPr>
      </w:pPr>
      <w:r>
        <w:rPr>
          <w:rFonts w:hint="default" w:ascii="Times New Roman" w:hAnsi="Times New Roman" w:cs="Times New Roman"/>
          <w:sz w:val="22"/>
          <w:szCs w:val="22"/>
        </w:rPr>
        <w:t>9.</w:t>
      </w:r>
      <w:r>
        <w:rPr>
          <w:rFonts w:hint="default" w:ascii="Times New Roman" w:hAnsi="Times New Roman" w:cs="Times New Roman"/>
          <w:sz w:val="22"/>
          <w:szCs w:val="22"/>
          <w:lang w:val="ru-RU"/>
        </w:rPr>
        <w:t>6</w:t>
      </w:r>
      <w:r>
        <w:rPr>
          <w:rFonts w:hint="default" w:ascii="Times New Roman" w:hAnsi="Times New Roman" w:cs="Times New Roman"/>
          <w:sz w:val="22"/>
          <w:szCs w:val="22"/>
        </w:rPr>
        <w:t>. Все уведомления и сообщения в рамках Договора должны направляться сторонами друг другу в письменной форме. Уведомления, извещения, претензии, требования и иные юридически значимые сообщения должны быть направлены, и считаются направленными надлежащим образом, в случае, если они направлены по почте заказным письмом с описью вложения и уведомлением о вручении по указанным сторонами настоящего Договора почтовым адресам или вручены им лично под расписку.</w:t>
      </w:r>
    </w:p>
    <w:p>
      <w:pPr>
        <w:spacing w:after="0" w:line="240" w:lineRule="auto"/>
        <w:ind w:firstLine="540"/>
        <w:jc w:val="both"/>
        <w:rPr>
          <w:rFonts w:hint="default" w:ascii="Times New Roman" w:hAnsi="Times New Roman" w:eastAsia="Times New Roman" w:cs="Times New Roman"/>
          <w:color w:val="000000"/>
          <w:sz w:val="22"/>
          <w:szCs w:val="22"/>
          <w:lang w:val="ru-RU"/>
        </w:rPr>
      </w:pPr>
      <w:r>
        <w:rPr>
          <w:rFonts w:hint="default" w:ascii="Times New Roman" w:hAnsi="Times New Roman" w:eastAsia="Times New Roman" w:cs="Times New Roman"/>
          <w:color w:val="000000"/>
          <w:sz w:val="22"/>
          <w:szCs w:val="22"/>
          <w:lang w:val="ru-RU"/>
        </w:rPr>
        <w:t>9.7.</w:t>
      </w:r>
      <w:r>
        <w:rPr>
          <w:rFonts w:hint="default" w:ascii="Times New Roman" w:hAnsi="Times New Roman" w:cs="Times New Roman"/>
          <w:sz w:val="22"/>
          <w:szCs w:val="22"/>
        </w:rPr>
        <w:t>Договор составлен в трех экземплярах, один из которых передается в дела Управления Федеральной службы государственной регистрации, кадастра и картографии по Курганской области, и по одному экземпляру выдаются Застройщику и Участнику долевого строительства.</w:t>
      </w:r>
    </w:p>
    <w:p>
      <w:pPr>
        <w:widowControl w:val="0"/>
        <w:autoSpaceDE w:val="0"/>
        <w:autoSpaceDN w:val="0"/>
        <w:adjustRightInd w:val="0"/>
        <w:spacing w:after="0" w:line="240" w:lineRule="auto"/>
        <w:ind w:firstLine="2211" w:firstLineChars="1005"/>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10. Реквизиты и подписи сторон:</w:t>
      </w:r>
    </w:p>
    <w:p>
      <w:pPr>
        <w:spacing w:after="0" w:line="240" w:lineRule="auto"/>
        <w:rPr>
          <w:rFonts w:hint="default" w:ascii="Times New Roman" w:hAnsi="Times New Roman" w:eastAsia="Times New Roman" w:cs="Times New Roman"/>
          <w:sz w:val="22"/>
          <w:szCs w:val="22"/>
        </w:rPr>
      </w:pPr>
    </w:p>
    <w:tbl>
      <w:tblPr>
        <w:tblStyle w:val="3"/>
        <w:tblW w:w="0" w:type="auto"/>
        <w:tblInd w:w="-176" w:type="dxa"/>
        <w:tblLayout w:type="autofit"/>
        <w:tblCellMar>
          <w:top w:w="15" w:type="dxa"/>
          <w:left w:w="15" w:type="dxa"/>
          <w:bottom w:w="15" w:type="dxa"/>
          <w:right w:w="15" w:type="dxa"/>
        </w:tblCellMar>
      </w:tblPr>
      <w:tblGrid>
        <w:gridCol w:w="4537"/>
        <w:gridCol w:w="5777"/>
      </w:tblGrid>
      <w:tr>
        <w:tblPrEx>
          <w:tblCellMar>
            <w:top w:w="15" w:type="dxa"/>
            <w:left w:w="15" w:type="dxa"/>
            <w:bottom w:w="15" w:type="dxa"/>
            <w:right w:w="15" w:type="dxa"/>
          </w:tblCellMar>
        </w:tblPrEx>
        <w:trPr>
          <w:trHeight w:val="547" w:hRule="atLeast"/>
        </w:trPr>
        <w:tc>
          <w:tcPr>
            <w:tcW w:w="4537" w:type="dxa"/>
            <w:tcMar>
              <w:top w:w="0" w:type="dxa"/>
              <w:left w:w="108" w:type="dxa"/>
              <w:bottom w:w="0" w:type="dxa"/>
              <w:right w:w="108" w:type="dxa"/>
            </w:tcMar>
          </w:tcPr>
          <w:p>
            <w:pPr>
              <w:spacing w:after="0" w:line="240" w:lineRule="auto"/>
              <w:rPr>
                <w:rFonts w:hint="default" w:ascii="Times New Roman" w:hAnsi="Times New Roman" w:eastAsia="Times New Roman" w:cs="Times New Roman"/>
                <w:b/>
                <w:sz w:val="22"/>
                <w:szCs w:val="22"/>
              </w:rPr>
            </w:pPr>
            <w:r>
              <w:rPr>
                <w:rFonts w:hint="default" w:ascii="Times New Roman" w:hAnsi="Times New Roman" w:eastAsia="Times New Roman" w:cs="Times New Roman"/>
                <w:b/>
                <w:color w:val="000000"/>
                <w:sz w:val="22"/>
                <w:szCs w:val="22"/>
              </w:rPr>
              <w:t xml:space="preserve">Застройщик: </w:t>
            </w:r>
          </w:p>
          <w:p>
            <w:pPr>
              <w:spacing w:after="0" w:line="0" w:lineRule="atLeast"/>
              <w:rPr>
                <w:rFonts w:hint="default" w:ascii="Times New Roman" w:hAnsi="Times New Roman" w:eastAsia="Calibri" w:cs="Times New Roman"/>
                <w:b/>
                <w:sz w:val="22"/>
                <w:szCs w:val="22"/>
                <w:lang w:eastAsia="en-US"/>
              </w:rPr>
            </w:pPr>
            <w:r>
              <w:rPr>
                <w:rFonts w:hint="default" w:ascii="Times New Roman" w:hAnsi="Times New Roman" w:eastAsia="Calibri" w:cs="Times New Roman"/>
                <w:b/>
                <w:sz w:val="22"/>
                <w:szCs w:val="22"/>
                <w:lang w:eastAsia="en-US"/>
              </w:rPr>
              <w:t>ООО « Специализированный застройщик «Стандарт»</w:t>
            </w:r>
          </w:p>
          <w:p>
            <w:pPr>
              <w:spacing w:after="0" w:line="240" w:lineRule="auto"/>
              <w:rPr>
                <w:rFonts w:hint="default" w:ascii="Times New Roman" w:hAnsi="Times New Roman" w:eastAsia="Times New Roman" w:cs="Times New Roman"/>
                <w:sz w:val="22"/>
                <w:szCs w:val="22"/>
              </w:rPr>
            </w:pPr>
          </w:p>
        </w:tc>
        <w:tc>
          <w:tcPr>
            <w:tcW w:w="5777" w:type="dxa"/>
            <w:tcMar>
              <w:top w:w="0" w:type="dxa"/>
              <w:left w:w="108" w:type="dxa"/>
              <w:bottom w:w="0" w:type="dxa"/>
              <w:right w:w="108" w:type="dxa"/>
            </w:tcMar>
          </w:tcPr>
          <w:p>
            <w:pPr>
              <w:spacing w:after="0" w:line="240" w:lineRule="auto"/>
              <w:ind w:left="28" w:hanging="28"/>
              <w:rPr>
                <w:rFonts w:hint="default" w:ascii="Times New Roman" w:hAnsi="Times New Roman" w:eastAsia="Times New Roman" w:cs="Times New Roman"/>
                <w:b/>
                <w:color w:val="000000"/>
                <w:sz w:val="22"/>
                <w:szCs w:val="22"/>
              </w:rPr>
            </w:pPr>
            <w:r>
              <w:rPr>
                <w:rFonts w:hint="default" w:ascii="Times New Roman" w:hAnsi="Times New Roman" w:eastAsia="Times New Roman" w:cs="Times New Roman"/>
                <w:b/>
                <w:color w:val="000000"/>
                <w:sz w:val="22"/>
                <w:szCs w:val="22"/>
              </w:rPr>
              <w:t>Участник долевого строительства:</w:t>
            </w:r>
          </w:p>
          <w:p>
            <w:pPr>
              <w:spacing w:after="0" w:line="240" w:lineRule="auto"/>
              <w:ind w:left="28" w:hanging="28"/>
              <w:rPr>
                <w:rFonts w:hint="default" w:ascii="Times New Roman" w:hAnsi="Times New Roman" w:eastAsia="Times New Roman" w:cs="Times New Roman"/>
                <w:b/>
                <w:sz w:val="22"/>
                <w:szCs w:val="22"/>
              </w:rPr>
            </w:pPr>
          </w:p>
        </w:tc>
      </w:tr>
      <w:tr>
        <w:tblPrEx>
          <w:tblCellMar>
            <w:top w:w="15" w:type="dxa"/>
            <w:left w:w="15" w:type="dxa"/>
            <w:bottom w:w="15" w:type="dxa"/>
            <w:right w:w="15" w:type="dxa"/>
          </w:tblCellMar>
        </w:tblPrEx>
        <w:tc>
          <w:tcPr>
            <w:tcW w:w="4537" w:type="dxa"/>
            <w:tcMar>
              <w:top w:w="0" w:type="dxa"/>
              <w:left w:w="108" w:type="dxa"/>
              <w:bottom w:w="0" w:type="dxa"/>
              <w:right w:w="108" w:type="dxa"/>
            </w:tcMar>
          </w:tcPr>
          <w:p>
            <w:pPr>
              <w:spacing w:after="0" w:line="0" w:lineRule="atLeast"/>
              <w:rPr>
                <w:rFonts w:hint="default" w:ascii="Times New Roman" w:hAnsi="Times New Roman" w:eastAsia="Calibri" w:cs="Times New Roman"/>
                <w:sz w:val="22"/>
                <w:szCs w:val="22"/>
                <w:lang w:eastAsia="en-US"/>
              </w:rPr>
            </w:pPr>
            <w:r>
              <w:rPr>
                <w:rFonts w:hint="default" w:ascii="Times New Roman" w:hAnsi="Times New Roman" w:eastAsia="Calibri" w:cs="Times New Roman"/>
                <w:sz w:val="22"/>
                <w:szCs w:val="22"/>
                <w:lang w:eastAsia="en-US"/>
              </w:rPr>
              <w:t xml:space="preserve">640000 </w:t>
            </w:r>
            <w:r>
              <w:rPr>
                <w:rFonts w:hint="default" w:ascii="Times New Roman" w:hAnsi="Times New Roman" w:eastAsia="Times New Roman" w:cs="Times New Roman"/>
                <w:color w:val="000000"/>
                <w:sz w:val="22"/>
                <w:szCs w:val="22"/>
              </w:rPr>
              <w:t>г. Курган, ул. Советская, д. 128, оф. 304</w:t>
            </w:r>
          </w:p>
          <w:p>
            <w:pPr>
              <w:spacing w:after="0" w:line="0" w:lineRule="atLeast"/>
              <w:rPr>
                <w:rFonts w:hint="default" w:ascii="Times New Roman" w:hAnsi="Times New Roman" w:eastAsia="Calibri" w:cs="Times New Roman"/>
                <w:sz w:val="22"/>
                <w:szCs w:val="22"/>
                <w:lang w:eastAsia="en-US"/>
              </w:rPr>
            </w:pPr>
            <w:r>
              <w:rPr>
                <w:rFonts w:hint="default" w:ascii="Times New Roman" w:hAnsi="Times New Roman" w:eastAsia="Calibri" w:cs="Times New Roman"/>
                <w:sz w:val="22"/>
                <w:szCs w:val="22"/>
                <w:lang w:eastAsia="en-US"/>
              </w:rPr>
              <w:t>ИНН/КПП  4501118748/</w:t>
            </w:r>
            <w:r>
              <w:rPr>
                <w:rFonts w:hint="default" w:ascii="Times New Roman" w:hAnsi="Times New Roman" w:eastAsia="Times New Roman" w:cs="Times New Roman"/>
                <w:sz w:val="22"/>
                <w:szCs w:val="22"/>
                <w:lang w:eastAsia="en-US"/>
              </w:rPr>
              <w:t>450101001</w:t>
            </w:r>
          </w:p>
          <w:p>
            <w:pPr>
              <w:spacing w:after="0" w:line="0" w:lineRule="atLeast"/>
              <w:rPr>
                <w:rFonts w:hint="default" w:ascii="Times New Roman" w:hAnsi="Times New Roman" w:eastAsia="Calibri" w:cs="Times New Roman"/>
                <w:sz w:val="22"/>
                <w:szCs w:val="22"/>
                <w:lang w:eastAsia="en-US"/>
              </w:rPr>
            </w:pPr>
            <w:r>
              <w:rPr>
                <w:rFonts w:hint="default" w:ascii="Times New Roman" w:hAnsi="Times New Roman" w:eastAsia="Calibri" w:cs="Times New Roman"/>
                <w:sz w:val="22"/>
                <w:szCs w:val="22"/>
                <w:lang w:eastAsia="en-US"/>
              </w:rPr>
              <w:t>ОГРН 1064501005601</w:t>
            </w:r>
          </w:p>
          <w:p>
            <w:pPr>
              <w:spacing w:after="0" w:line="240" w:lineRule="auto"/>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р/с</w:t>
            </w:r>
            <w:r>
              <w:rPr>
                <w:rFonts w:hint="default" w:ascii="Times New Roman" w:hAnsi="Times New Roman" w:eastAsia="Times New Roman" w:cs="Times New Roman"/>
                <w:sz w:val="22"/>
                <w:szCs w:val="22"/>
                <w:lang w:val="ru-RU"/>
              </w:rPr>
              <w:t xml:space="preserve"> 40702810632000005791</w:t>
            </w:r>
            <w:r>
              <w:rPr>
                <w:rFonts w:hint="default" w:ascii="Times New Roman" w:hAnsi="Times New Roman" w:eastAsia="Times New Roman" w:cs="Times New Roman"/>
                <w:sz w:val="22"/>
                <w:szCs w:val="22"/>
              </w:rPr>
              <w:t xml:space="preserve"> </w:t>
            </w:r>
          </w:p>
          <w:p>
            <w:pPr>
              <w:spacing w:after="0" w:line="240" w:lineRule="auto"/>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Курганское отделение № 8599 ПАО Сбербанк г. Курган</w:t>
            </w:r>
          </w:p>
          <w:p>
            <w:pPr>
              <w:spacing w:after="0" w:line="240" w:lineRule="auto"/>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БИК 043735650,КПП 450102001</w:t>
            </w:r>
          </w:p>
          <w:p>
            <w:pPr>
              <w:spacing w:after="0" w:line="240" w:lineRule="auto"/>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 xml:space="preserve">к/с </w:t>
            </w:r>
            <w:r>
              <w:rPr>
                <w:rFonts w:hint="default" w:ascii="Times New Roman" w:hAnsi="Times New Roman" w:eastAsia="Times New Roman" w:cs="Times New Roman"/>
                <w:bCs/>
                <w:color w:val="000000"/>
                <w:sz w:val="22"/>
                <w:szCs w:val="22"/>
                <w:shd w:val="clear" w:color="auto" w:fill="FFFFFF"/>
              </w:rPr>
              <w:t>30101810100000000650</w:t>
            </w:r>
          </w:p>
        </w:tc>
        <w:tc>
          <w:tcPr>
            <w:tcW w:w="5777" w:type="dxa"/>
            <w:tcMar>
              <w:top w:w="0" w:type="dxa"/>
              <w:left w:w="108" w:type="dxa"/>
              <w:bottom w:w="0" w:type="dxa"/>
              <w:right w:w="108" w:type="dxa"/>
            </w:tcMar>
          </w:tcPr>
          <w:p>
            <w:pPr>
              <w:jc w:val="both"/>
              <w:rPr>
                <w:rFonts w:hint="default" w:ascii="Times New Roman" w:hAnsi="Times New Roman" w:cs="Times New Roman"/>
                <w:sz w:val="22"/>
                <w:szCs w:val="22"/>
              </w:rPr>
            </w:pPr>
          </w:p>
          <w:p>
            <w:pPr>
              <w:jc w:val="both"/>
              <w:rPr>
                <w:rFonts w:hint="default" w:ascii="Times New Roman" w:hAnsi="Times New Roman" w:cs="Times New Roman"/>
                <w:sz w:val="22"/>
                <w:szCs w:val="22"/>
              </w:rPr>
            </w:pPr>
          </w:p>
          <w:p>
            <w:pPr>
              <w:jc w:val="both"/>
              <w:rPr>
                <w:rFonts w:hint="default" w:ascii="Times New Roman" w:hAnsi="Times New Roman" w:cs="Times New Roman"/>
                <w:sz w:val="22"/>
                <w:szCs w:val="22"/>
              </w:rPr>
            </w:pPr>
          </w:p>
          <w:p>
            <w:pPr>
              <w:spacing w:after="0" w:line="240" w:lineRule="auto"/>
              <w:jc w:val="both"/>
              <w:rPr>
                <w:rFonts w:hint="default" w:ascii="Times New Roman" w:hAnsi="Times New Roman" w:eastAsia="Times New Roman" w:cs="Times New Roman"/>
                <w:sz w:val="22"/>
                <w:szCs w:val="22"/>
              </w:rPr>
            </w:pPr>
          </w:p>
        </w:tc>
      </w:tr>
      <w:tr>
        <w:tblPrEx>
          <w:tblCellMar>
            <w:top w:w="15" w:type="dxa"/>
            <w:left w:w="15" w:type="dxa"/>
            <w:bottom w:w="15" w:type="dxa"/>
            <w:right w:w="15" w:type="dxa"/>
          </w:tblCellMar>
        </w:tblPrEx>
        <w:tc>
          <w:tcPr>
            <w:tcW w:w="4537" w:type="dxa"/>
            <w:tcMar>
              <w:top w:w="0" w:type="dxa"/>
              <w:left w:w="108" w:type="dxa"/>
              <w:bottom w:w="0" w:type="dxa"/>
              <w:right w:w="108" w:type="dxa"/>
            </w:tcMar>
          </w:tcPr>
          <w:p>
            <w:pPr>
              <w:spacing w:after="0" w:line="240" w:lineRule="auto"/>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sz w:val="22"/>
                <w:szCs w:val="22"/>
              </w:rPr>
              <w:t xml:space="preserve">  </w:t>
            </w:r>
          </w:p>
          <w:p>
            <w:pPr>
              <w:spacing w:after="0" w:line="240" w:lineRule="auto"/>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 </w:t>
            </w:r>
          </w:p>
          <w:p>
            <w:pPr>
              <w:spacing w:after="0" w:line="240" w:lineRule="auto"/>
              <w:jc w:val="center"/>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_________________/Юкова А.В./</w:t>
            </w:r>
          </w:p>
        </w:tc>
        <w:tc>
          <w:tcPr>
            <w:tcW w:w="5777" w:type="dxa"/>
            <w:tcMar>
              <w:top w:w="0" w:type="dxa"/>
              <w:left w:w="108" w:type="dxa"/>
              <w:bottom w:w="0" w:type="dxa"/>
              <w:right w:w="108" w:type="dxa"/>
            </w:tcMar>
          </w:tcPr>
          <w:p>
            <w:pPr>
              <w:spacing w:after="0" w:line="0" w:lineRule="atLeast"/>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sz w:val="22"/>
                <w:szCs w:val="22"/>
              </w:rPr>
              <w:t xml:space="preserve">Участник долевого строительства </w:t>
            </w:r>
          </w:p>
          <w:p>
            <w:pPr>
              <w:spacing w:after="0" w:line="0" w:lineRule="atLeast"/>
              <w:rPr>
                <w:rFonts w:hint="default" w:ascii="Times New Roman" w:hAnsi="Times New Roman" w:eastAsia="Times New Roman" w:cs="Times New Roman"/>
                <w:color w:val="000000"/>
                <w:sz w:val="22"/>
                <w:szCs w:val="22"/>
              </w:rPr>
            </w:pPr>
          </w:p>
          <w:p>
            <w:pPr>
              <w:spacing w:after="0" w:line="0" w:lineRule="atLeast"/>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___________________ / /</w:t>
            </w:r>
          </w:p>
        </w:tc>
      </w:tr>
    </w:tbl>
    <w:p>
      <w:pPr>
        <w:spacing w:after="240" w:line="240" w:lineRule="auto"/>
        <w:rPr>
          <w:rFonts w:hint="default" w:ascii="Times New Roman" w:hAnsi="Times New Roman" w:eastAsia="Times New Roman" w:cs="Times New Roman"/>
          <w:color w:val="000000"/>
          <w:sz w:val="22"/>
          <w:szCs w:val="22"/>
        </w:rPr>
      </w:pPr>
    </w:p>
    <w:p>
      <w:pPr>
        <w:spacing w:after="240" w:line="240" w:lineRule="auto"/>
        <w:jc w:val="both"/>
        <w:rPr>
          <w:rFonts w:hint="default" w:ascii="Times New Roman" w:hAnsi="Times New Roman" w:eastAsia="Times New Roman" w:cs="Times New Roman"/>
          <w:color w:val="000000"/>
          <w:sz w:val="22"/>
          <w:szCs w:val="22"/>
        </w:rPr>
      </w:pPr>
    </w:p>
    <w:p>
      <w:pPr>
        <w:spacing w:after="240" w:line="240" w:lineRule="auto"/>
        <w:jc w:val="right"/>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Приложение №1</w:t>
      </w:r>
    </w:p>
    <w:p>
      <w:pPr>
        <w:spacing w:after="0" w:line="240" w:lineRule="auto"/>
        <w:jc w:val="right"/>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к договору __</w:t>
      </w:r>
      <w:r>
        <w:rPr>
          <w:rFonts w:hint="default" w:ascii="Times New Roman" w:hAnsi="Times New Roman" w:eastAsia="Times New Roman" w:cs="Times New Roman"/>
          <w:color w:val="000000"/>
          <w:sz w:val="22"/>
          <w:szCs w:val="22"/>
          <w:lang w:val="ru-RU"/>
        </w:rPr>
        <w:t xml:space="preserve">Т/2 </w:t>
      </w:r>
      <w:r>
        <w:rPr>
          <w:rFonts w:hint="default" w:ascii="Times New Roman" w:hAnsi="Times New Roman" w:eastAsia="Times New Roman" w:cs="Times New Roman"/>
          <w:color w:val="000000"/>
          <w:sz w:val="22"/>
          <w:szCs w:val="22"/>
        </w:rPr>
        <w:t xml:space="preserve"> долевого  участия в строительстве многоквартирного дома от ______ 2022г.</w:t>
      </w:r>
    </w:p>
    <w:p>
      <w:pPr>
        <w:spacing w:after="0" w:line="240" w:lineRule="auto"/>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г. Курган                                                                                                                       </w:t>
      </w:r>
    </w:p>
    <w:p>
      <w:pPr>
        <w:spacing w:after="0" w:line="480" w:lineRule="auto"/>
        <w:jc w:val="center"/>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ХАРАКТЕРИСТИКА И ПЛАН ОБЪЕКТА ДОЛЕВОГО СТРОИТЕЛЬСТВА</w:t>
      </w:r>
    </w:p>
    <w:p>
      <w:pPr>
        <w:widowControl w:val="0"/>
        <w:tabs>
          <w:tab w:val="left" w:pos="6285"/>
        </w:tabs>
        <w:autoSpaceDE w:val="0"/>
        <w:autoSpaceDN w:val="0"/>
        <w:adjustRightInd w:val="0"/>
        <w:spacing w:after="0" w:line="240" w:lineRule="auto"/>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1. Местоположение объекта: город Курган, 8 микрорайон, д. № 6</w:t>
      </w:r>
      <w:r>
        <w:rPr>
          <w:rFonts w:hint="default" w:ascii="Times New Roman" w:hAnsi="Times New Roman" w:eastAsia="Times New Roman" w:cs="Times New Roman"/>
          <w:sz w:val="22"/>
          <w:szCs w:val="22"/>
          <w:lang w:val="ru-RU"/>
        </w:rPr>
        <w:t>/1</w:t>
      </w:r>
      <w:r>
        <w:rPr>
          <w:rFonts w:hint="default" w:ascii="Times New Roman" w:hAnsi="Times New Roman" w:eastAsia="Times New Roman" w:cs="Times New Roman"/>
          <w:sz w:val="22"/>
          <w:szCs w:val="22"/>
        </w:rPr>
        <w:t xml:space="preserve">    помещение № __.</w:t>
      </w:r>
    </w:p>
    <w:p>
      <w:pPr>
        <w:widowControl w:val="0"/>
        <w:tabs>
          <w:tab w:val="left" w:pos="6285"/>
        </w:tabs>
        <w:autoSpaceDE w:val="0"/>
        <w:autoSpaceDN w:val="0"/>
        <w:adjustRightInd w:val="0"/>
        <w:spacing w:after="0" w:line="240" w:lineRule="auto"/>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2. Количество комнат  – _</w:t>
      </w:r>
    </w:p>
    <w:p>
      <w:pPr>
        <w:spacing w:after="0" w:line="240" w:lineRule="auto"/>
        <w:rPr>
          <w:rFonts w:hint="default" w:ascii="Times New Roman" w:hAnsi="Times New Roman" w:cs="Times New Roman"/>
          <w:sz w:val="22"/>
          <w:szCs w:val="22"/>
        </w:rPr>
      </w:pPr>
      <w:r>
        <w:rPr>
          <w:rFonts w:hint="default" w:ascii="Times New Roman" w:hAnsi="Times New Roman" w:cs="Times New Roman"/>
          <w:sz w:val="22"/>
          <w:szCs w:val="22"/>
        </w:rPr>
        <w:t>3. Общая приведенная площадь объекта долевого строительства __ кв.м.</w:t>
      </w:r>
    </w:p>
    <w:p>
      <w:pPr>
        <w:spacing w:after="0" w:line="240" w:lineRule="auto"/>
        <w:rPr>
          <w:rFonts w:hint="default" w:ascii="Times New Roman" w:hAnsi="Times New Roman" w:cs="Times New Roman"/>
          <w:sz w:val="22"/>
          <w:szCs w:val="22"/>
        </w:rPr>
      </w:pPr>
      <w:r>
        <w:rPr>
          <w:rFonts w:hint="default" w:ascii="Times New Roman" w:hAnsi="Times New Roman" w:cs="Times New Roman"/>
          <w:sz w:val="22"/>
          <w:szCs w:val="22"/>
        </w:rPr>
        <w:t>4. Месторасположение квартир: этаж – __ (__), __ (__) подъезд в десятиэтажном доме;</w:t>
      </w:r>
    </w:p>
    <w:p>
      <w:pPr>
        <w:spacing w:after="0" w:line="240" w:lineRule="auto"/>
        <w:rPr>
          <w:rFonts w:hint="default" w:ascii="Times New Roman" w:hAnsi="Times New Roman" w:cs="Times New Roman"/>
          <w:sz w:val="22"/>
          <w:szCs w:val="22"/>
        </w:rPr>
      </w:pPr>
      <w:r>
        <w:rPr>
          <w:rFonts w:hint="default" w:ascii="Times New Roman" w:hAnsi="Times New Roman" w:cs="Times New Roman"/>
          <w:sz w:val="22"/>
          <w:szCs w:val="22"/>
        </w:rPr>
        <w:t xml:space="preserve">5. Доля в общем имуществе Объекта пропорционально размеру общей площади </w:t>
      </w:r>
      <w:r>
        <w:rPr>
          <w:rFonts w:hint="default" w:ascii="Times New Roman" w:hAnsi="Times New Roman" w:cs="Times New Roman"/>
          <w:sz w:val="22"/>
          <w:szCs w:val="22"/>
          <w:lang w:val="ru-RU"/>
        </w:rPr>
        <w:t>Объекта долевого строительства</w:t>
      </w:r>
      <w:r>
        <w:rPr>
          <w:rFonts w:hint="default" w:ascii="Times New Roman" w:hAnsi="Times New Roman" w:cs="Times New Roman"/>
          <w:sz w:val="22"/>
          <w:szCs w:val="22"/>
        </w:rPr>
        <w:t>.</w:t>
      </w:r>
    </w:p>
    <w:p>
      <w:pPr>
        <w:keepNext w:val="0"/>
        <w:keepLines w:val="0"/>
        <w:pageBreakBefore w:val="0"/>
        <w:widowControl/>
        <w:kinsoku/>
        <w:wordWrap/>
        <w:overflowPunct/>
        <w:topLinePunct w:val="0"/>
        <w:autoSpaceDE/>
        <w:autoSpaceDN/>
        <w:bidi w:val="0"/>
        <w:adjustRightInd/>
        <w:snapToGrid/>
        <w:spacing w:after="0" w:line="0" w:lineRule="atLeast"/>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6. Комплектация квартиры </w:t>
      </w:r>
      <w:r>
        <w:rPr>
          <w:rFonts w:hint="default" w:ascii="Times New Roman" w:hAnsi="Times New Roman" w:cs="Times New Roman"/>
          <w:sz w:val="22"/>
          <w:szCs w:val="22"/>
          <w:u w:val="single"/>
        </w:rPr>
        <w:t>без отделки</w:t>
      </w:r>
      <w:r>
        <w:rPr>
          <w:rFonts w:hint="default" w:ascii="Times New Roman" w:hAnsi="Times New Roman" w:cs="Times New Roman"/>
          <w:sz w:val="22"/>
          <w:szCs w:val="22"/>
        </w:rPr>
        <w:t xml:space="preserve"> включает:</w:t>
      </w:r>
      <w:r>
        <w:rPr>
          <w:rFonts w:hint="default" w:ascii="Times New Roman" w:hAnsi="Times New Roman" w:cs="Times New Roman"/>
          <w:sz w:val="22"/>
          <w:szCs w:val="22"/>
          <w:u w:val="single"/>
        </w:rPr>
        <w:t>Установлена</w:t>
      </w:r>
      <w:r>
        <w:rPr>
          <w:rFonts w:hint="default" w:ascii="Times New Roman" w:hAnsi="Times New Roman" w:cs="Times New Roman"/>
          <w:sz w:val="22"/>
          <w:szCs w:val="22"/>
        </w:rPr>
        <w:t xml:space="preserve"> входная дверь</w:t>
      </w:r>
      <w:r>
        <w:rPr>
          <w:rFonts w:hint="default" w:ascii="Times New Roman" w:hAnsi="Times New Roman" w:cs="Times New Roman"/>
          <w:sz w:val="22"/>
          <w:szCs w:val="22"/>
          <w:lang w:val="ru-RU"/>
        </w:rPr>
        <w:t xml:space="preserve"> </w:t>
      </w:r>
      <w:r>
        <w:rPr>
          <w:rFonts w:hint="default" w:ascii="Times New Roman" w:hAnsi="Times New Roman" w:cs="Times New Roman"/>
          <w:sz w:val="22"/>
          <w:szCs w:val="22"/>
        </w:rPr>
        <w:t>(без отделки откосов внутренней стороны),</w:t>
      </w:r>
      <w:r>
        <w:rPr>
          <w:rFonts w:hint="default" w:ascii="Times New Roman" w:hAnsi="Times New Roman" w:cs="Times New Roman"/>
          <w:sz w:val="22"/>
          <w:szCs w:val="22"/>
        </w:rPr>
        <w:t xml:space="preserve"> установлены окна </w:t>
      </w:r>
      <w:r>
        <w:rPr>
          <w:rFonts w:hint="default" w:ascii="Times New Roman" w:hAnsi="Times New Roman" w:cs="Times New Roman"/>
          <w:sz w:val="22"/>
          <w:szCs w:val="22"/>
          <w:lang w:val="ru-RU"/>
        </w:rPr>
        <w:t>на основе</w:t>
      </w:r>
      <w:r>
        <w:rPr>
          <w:rFonts w:hint="default" w:ascii="Times New Roman" w:hAnsi="Times New Roman" w:cs="Times New Roman"/>
          <w:sz w:val="22"/>
          <w:szCs w:val="22"/>
        </w:rPr>
        <w:t xml:space="preserve"> ПВХ профил</w:t>
      </w:r>
      <w:r>
        <w:rPr>
          <w:rFonts w:hint="default" w:ascii="Times New Roman" w:hAnsi="Times New Roman" w:cs="Times New Roman"/>
          <w:sz w:val="22"/>
          <w:szCs w:val="22"/>
          <w:lang w:val="ru-RU"/>
        </w:rPr>
        <w:t>я</w:t>
      </w:r>
      <w:r>
        <w:rPr>
          <w:rFonts w:hint="default" w:ascii="Times New Roman" w:hAnsi="Times New Roman" w:cs="Times New Roman"/>
          <w:sz w:val="22"/>
          <w:szCs w:val="22"/>
        </w:rPr>
        <w:t xml:space="preserve"> (двухкамерный стеклопакет), установлены (приборы учета) счетчики на горячую и холодную воду, электричество. </w:t>
      </w:r>
    </w:p>
    <w:p>
      <w:pPr>
        <w:keepNext w:val="0"/>
        <w:keepLines w:val="0"/>
        <w:pageBreakBefore w:val="0"/>
        <w:widowControl/>
        <w:kinsoku/>
        <w:wordWrap/>
        <w:overflowPunct/>
        <w:topLinePunct w:val="0"/>
        <w:autoSpaceDE/>
        <w:autoSpaceDN/>
        <w:bidi w:val="0"/>
        <w:adjustRightInd/>
        <w:snapToGrid/>
        <w:spacing w:after="0" w:line="0" w:lineRule="atLeast"/>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Лоджия: на основе ПВХ профиля с одинарным остеклением, стены окрашены с внутренней стороны.</w:t>
      </w:r>
    </w:p>
    <w:p>
      <w:pPr>
        <w:keepNext w:val="0"/>
        <w:keepLines w:val="0"/>
        <w:pageBreakBefore w:val="0"/>
        <w:widowControl/>
        <w:kinsoku/>
        <w:wordWrap/>
        <w:overflowPunct/>
        <w:topLinePunct w:val="0"/>
        <w:autoSpaceDE/>
        <w:autoSpaceDN/>
        <w:bidi w:val="0"/>
        <w:adjustRightInd/>
        <w:snapToGrid/>
        <w:spacing w:after="0" w:line="0" w:lineRule="atLeast"/>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7. Наружные стены жилых этажей – трехслойные панели толщиной 350 мм с дискретными связями в виде железобетонных шпонок, внутренние стены – железобетонные стеновые панели толщиной 160 мм, перегородки внутриквартирные – железобетонные стеновые панели толщиной 160 мм, гипсовые пазогребневые, перегородки межквартирные - из ячеистобетонных блоков или железобетонные стеновые панели толщиной 160 мм ,перекрытия – железобетонные плиты толщиной 160 мм. Предусмотрено обеспечение электроснабжением, водоснабжением, канализацией – от городских центральных сетей, теплоснабжением - от проектируемой газовой котельной.</w:t>
      </w:r>
    </w:p>
    <w:p>
      <w:pPr>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w:t>
      </w:r>
    </w:p>
    <w:p>
      <w:pPr>
        <w:spacing w:after="240" w:line="240" w:lineRule="auto"/>
        <w:jc w:val="center"/>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Поэтажный план ___этажа:</w:t>
      </w:r>
      <w:r>
        <w:rPr>
          <w:rFonts w:hint="default" w:ascii="Times New Roman" w:hAnsi="Times New Roman" w:eastAsia="Times New Roman" w:cs="Times New Roman"/>
          <w:sz w:val="22"/>
          <w:szCs w:val="22"/>
        </w:rPr>
        <w:br w:type="textWrapping"/>
      </w:r>
      <w:r>
        <w:rPr>
          <w:rFonts w:hint="default" w:ascii="Times New Roman" w:hAnsi="Times New Roman" w:eastAsia="Times New Roman" w:cs="Times New Roman"/>
          <w:sz w:val="22"/>
          <w:szCs w:val="22"/>
        </w:rPr>
        <w:br w:type="textWrapping"/>
      </w:r>
      <w:r>
        <w:rPr>
          <w:rFonts w:hint="default" w:ascii="Times New Roman" w:hAnsi="Times New Roman" w:eastAsia="Times New Roman" w:cs="Times New Roman"/>
          <w:sz w:val="22"/>
          <w:szCs w:val="22"/>
        </w:rPr>
        <w:br w:type="textWrapping"/>
      </w:r>
      <w:r>
        <w:rPr>
          <w:rFonts w:hint="default" w:ascii="Times New Roman" w:hAnsi="Times New Roman" w:eastAsia="Times New Roman" w:cs="Times New Roman"/>
          <w:sz w:val="22"/>
          <w:szCs w:val="22"/>
        </w:rPr>
        <w:br w:type="textWrapping"/>
      </w:r>
      <w:r>
        <w:rPr>
          <w:rFonts w:hint="default" w:ascii="Times New Roman" w:hAnsi="Times New Roman" w:eastAsia="Times New Roman" w:cs="Times New Roman"/>
          <w:sz w:val="22"/>
          <w:szCs w:val="22"/>
        </w:rPr>
        <w:br w:type="textWrapping"/>
      </w:r>
      <w:r>
        <w:rPr>
          <w:rFonts w:hint="default" w:ascii="Times New Roman" w:hAnsi="Times New Roman" w:eastAsia="Times New Roman" w:cs="Times New Roman"/>
          <w:sz w:val="22"/>
          <w:szCs w:val="22"/>
        </w:rPr>
        <w:br w:type="textWrapping"/>
      </w:r>
      <w:r>
        <w:rPr>
          <w:rFonts w:hint="default" w:ascii="Times New Roman" w:hAnsi="Times New Roman" w:eastAsia="Times New Roman" w:cs="Times New Roman"/>
          <w:sz w:val="22"/>
          <w:szCs w:val="22"/>
        </w:rPr>
        <w:br w:type="textWrapping"/>
      </w:r>
      <w:r>
        <w:rPr>
          <w:rFonts w:hint="default" w:ascii="Times New Roman" w:hAnsi="Times New Roman" w:eastAsia="Times New Roman" w:cs="Times New Roman"/>
          <w:sz w:val="22"/>
          <w:szCs w:val="22"/>
        </w:rPr>
        <w:br w:type="textWrapping"/>
      </w:r>
      <w:r>
        <w:rPr>
          <w:rFonts w:hint="default" w:ascii="Times New Roman" w:hAnsi="Times New Roman" w:eastAsia="Times New Roman" w:cs="Times New Roman"/>
          <w:sz w:val="22"/>
          <w:szCs w:val="22"/>
        </w:rPr>
        <w:br w:type="textWrapping"/>
      </w:r>
      <w:r>
        <w:rPr>
          <w:rFonts w:hint="default" w:ascii="Times New Roman" w:hAnsi="Times New Roman" w:eastAsia="Times New Roman" w:cs="Times New Roman"/>
          <w:sz w:val="22"/>
          <w:szCs w:val="22"/>
        </w:rPr>
        <w:br w:type="textWrapping"/>
      </w:r>
      <w:r>
        <w:rPr>
          <w:rFonts w:hint="default" w:ascii="Times New Roman" w:hAnsi="Times New Roman" w:eastAsia="Times New Roman" w:cs="Times New Roman"/>
          <w:sz w:val="22"/>
          <w:szCs w:val="22"/>
        </w:rPr>
        <w:br w:type="textWrapping"/>
      </w:r>
    </w:p>
    <w:p>
      <w:pPr>
        <w:spacing w:line="240" w:lineRule="auto"/>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Pr>
        <w:tab/>
      </w:r>
    </w:p>
    <w:p>
      <w:pPr>
        <w:rPr>
          <w:rFonts w:hint="default" w:ascii="Times New Roman" w:hAnsi="Times New Roman" w:cs="Times New Roman"/>
          <w:sz w:val="22"/>
          <w:szCs w:val="22"/>
        </w:rPr>
      </w:pPr>
    </w:p>
    <w:sectPr>
      <w:footerReference r:id="rId5" w:type="default"/>
      <w:pgSz w:w="11906" w:h="16838"/>
      <w:pgMar w:top="709" w:right="850" w:bottom="1134"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i/>
        <w:iCs/>
      </w:rPr>
    </w:pPr>
    <w:r>
      <w:rPr>
        <w:i/>
        <w:iCs/>
      </w:rPr>
      <w:t>Застройщик (Юкова А.В.) ______Участник долевого строительства (.)__________</w:t>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83E"/>
    <w:rsid w:val="000024AE"/>
    <w:rsid w:val="00002AB8"/>
    <w:rsid w:val="00011723"/>
    <w:rsid w:val="0003272C"/>
    <w:rsid w:val="0007360E"/>
    <w:rsid w:val="0007467B"/>
    <w:rsid w:val="00095286"/>
    <w:rsid w:val="000A2181"/>
    <w:rsid w:val="000A2E8B"/>
    <w:rsid w:val="000A351B"/>
    <w:rsid w:val="000B1954"/>
    <w:rsid w:val="000D07BB"/>
    <w:rsid w:val="000D6DF2"/>
    <w:rsid w:val="000D72C4"/>
    <w:rsid w:val="000E587A"/>
    <w:rsid w:val="000E7E4A"/>
    <w:rsid w:val="000F3D81"/>
    <w:rsid w:val="00100E91"/>
    <w:rsid w:val="00104A56"/>
    <w:rsid w:val="00106784"/>
    <w:rsid w:val="0011680C"/>
    <w:rsid w:val="00124AC7"/>
    <w:rsid w:val="001266BA"/>
    <w:rsid w:val="0013249D"/>
    <w:rsid w:val="00145342"/>
    <w:rsid w:val="00174F7C"/>
    <w:rsid w:val="00196198"/>
    <w:rsid w:val="001A3DC5"/>
    <w:rsid w:val="001A7AB1"/>
    <w:rsid w:val="001B59C2"/>
    <w:rsid w:val="001B6455"/>
    <w:rsid w:val="001D6CFC"/>
    <w:rsid w:val="001D7052"/>
    <w:rsid w:val="001F3332"/>
    <w:rsid w:val="00227C2F"/>
    <w:rsid w:val="00232C80"/>
    <w:rsid w:val="00234089"/>
    <w:rsid w:val="00240A13"/>
    <w:rsid w:val="00241E57"/>
    <w:rsid w:val="0025146D"/>
    <w:rsid w:val="0025481E"/>
    <w:rsid w:val="0025795A"/>
    <w:rsid w:val="002643BE"/>
    <w:rsid w:val="00270C42"/>
    <w:rsid w:val="002716CB"/>
    <w:rsid w:val="00282501"/>
    <w:rsid w:val="00285539"/>
    <w:rsid w:val="00286976"/>
    <w:rsid w:val="002A3752"/>
    <w:rsid w:val="002B7344"/>
    <w:rsid w:val="002D0528"/>
    <w:rsid w:val="002D2980"/>
    <w:rsid w:val="002D3648"/>
    <w:rsid w:val="002D695C"/>
    <w:rsid w:val="002E38DA"/>
    <w:rsid w:val="002F186B"/>
    <w:rsid w:val="002F37EE"/>
    <w:rsid w:val="0031114A"/>
    <w:rsid w:val="00313A23"/>
    <w:rsid w:val="00323B56"/>
    <w:rsid w:val="0032449A"/>
    <w:rsid w:val="00337D35"/>
    <w:rsid w:val="00354383"/>
    <w:rsid w:val="00357D02"/>
    <w:rsid w:val="00362E46"/>
    <w:rsid w:val="00364C0A"/>
    <w:rsid w:val="00374C52"/>
    <w:rsid w:val="00385214"/>
    <w:rsid w:val="00397D23"/>
    <w:rsid w:val="003A12E2"/>
    <w:rsid w:val="003A4F39"/>
    <w:rsid w:val="003A6784"/>
    <w:rsid w:val="003A68A4"/>
    <w:rsid w:val="003B6DD3"/>
    <w:rsid w:val="003B7396"/>
    <w:rsid w:val="003D273E"/>
    <w:rsid w:val="003E39DA"/>
    <w:rsid w:val="003E4D7B"/>
    <w:rsid w:val="003F43D4"/>
    <w:rsid w:val="00402653"/>
    <w:rsid w:val="004344FB"/>
    <w:rsid w:val="0044461C"/>
    <w:rsid w:val="004475E8"/>
    <w:rsid w:val="00461BB7"/>
    <w:rsid w:val="004A2744"/>
    <w:rsid w:val="004A33D2"/>
    <w:rsid w:val="004C06B6"/>
    <w:rsid w:val="004D5A45"/>
    <w:rsid w:val="004F627D"/>
    <w:rsid w:val="00515437"/>
    <w:rsid w:val="00517E59"/>
    <w:rsid w:val="00520933"/>
    <w:rsid w:val="00533C4C"/>
    <w:rsid w:val="00543972"/>
    <w:rsid w:val="00545AF5"/>
    <w:rsid w:val="00550E60"/>
    <w:rsid w:val="00566A5D"/>
    <w:rsid w:val="005677AF"/>
    <w:rsid w:val="00583B91"/>
    <w:rsid w:val="005A04D6"/>
    <w:rsid w:val="005A0AF9"/>
    <w:rsid w:val="005B5BA7"/>
    <w:rsid w:val="005C0E99"/>
    <w:rsid w:val="005C235D"/>
    <w:rsid w:val="005C2406"/>
    <w:rsid w:val="005C619F"/>
    <w:rsid w:val="005D17DA"/>
    <w:rsid w:val="005E4633"/>
    <w:rsid w:val="005E7601"/>
    <w:rsid w:val="005F2D0D"/>
    <w:rsid w:val="00600D8D"/>
    <w:rsid w:val="00603674"/>
    <w:rsid w:val="006047B7"/>
    <w:rsid w:val="00607E9F"/>
    <w:rsid w:val="00632C9A"/>
    <w:rsid w:val="00641CC3"/>
    <w:rsid w:val="00665635"/>
    <w:rsid w:val="006673A8"/>
    <w:rsid w:val="00675617"/>
    <w:rsid w:val="006866AB"/>
    <w:rsid w:val="00690CAA"/>
    <w:rsid w:val="006A2A38"/>
    <w:rsid w:val="006A3D9F"/>
    <w:rsid w:val="006B7C2F"/>
    <w:rsid w:val="006D2E44"/>
    <w:rsid w:val="006E39F4"/>
    <w:rsid w:val="006E5792"/>
    <w:rsid w:val="006F7C56"/>
    <w:rsid w:val="007039C9"/>
    <w:rsid w:val="00716321"/>
    <w:rsid w:val="00723494"/>
    <w:rsid w:val="007237C2"/>
    <w:rsid w:val="00726995"/>
    <w:rsid w:val="00740B10"/>
    <w:rsid w:val="00741A16"/>
    <w:rsid w:val="007834E7"/>
    <w:rsid w:val="007A0709"/>
    <w:rsid w:val="007A2812"/>
    <w:rsid w:val="007B3B66"/>
    <w:rsid w:val="007B45B7"/>
    <w:rsid w:val="007C1D7B"/>
    <w:rsid w:val="007C2D27"/>
    <w:rsid w:val="007E6C6E"/>
    <w:rsid w:val="007F5E6C"/>
    <w:rsid w:val="00816539"/>
    <w:rsid w:val="008245A5"/>
    <w:rsid w:val="00835D89"/>
    <w:rsid w:val="00872030"/>
    <w:rsid w:val="00891426"/>
    <w:rsid w:val="008A74A6"/>
    <w:rsid w:val="008B68DD"/>
    <w:rsid w:val="008C083E"/>
    <w:rsid w:val="008C1001"/>
    <w:rsid w:val="008C3813"/>
    <w:rsid w:val="008D1616"/>
    <w:rsid w:val="008D755E"/>
    <w:rsid w:val="008E4944"/>
    <w:rsid w:val="008E5811"/>
    <w:rsid w:val="008E68B0"/>
    <w:rsid w:val="008F6110"/>
    <w:rsid w:val="0090245A"/>
    <w:rsid w:val="009068CF"/>
    <w:rsid w:val="00912E2D"/>
    <w:rsid w:val="00914BBC"/>
    <w:rsid w:val="0091509C"/>
    <w:rsid w:val="0092037C"/>
    <w:rsid w:val="00934FB6"/>
    <w:rsid w:val="00942322"/>
    <w:rsid w:val="00944911"/>
    <w:rsid w:val="00963DE9"/>
    <w:rsid w:val="0096745D"/>
    <w:rsid w:val="00977D71"/>
    <w:rsid w:val="009833BF"/>
    <w:rsid w:val="009861C9"/>
    <w:rsid w:val="00994787"/>
    <w:rsid w:val="009A65D7"/>
    <w:rsid w:val="009B3EDE"/>
    <w:rsid w:val="009D03E6"/>
    <w:rsid w:val="009D0DB1"/>
    <w:rsid w:val="009F53B2"/>
    <w:rsid w:val="00A065CD"/>
    <w:rsid w:val="00A25E9C"/>
    <w:rsid w:val="00A32508"/>
    <w:rsid w:val="00A3490B"/>
    <w:rsid w:val="00A742B5"/>
    <w:rsid w:val="00A77FE4"/>
    <w:rsid w:val="00A80484"/>
    <w:rsid w:val="00A852CE"/>
    <w:rsid w:val="00A958C5"/>
    <w:rsid w:val="00AA1AFD"/>
    <w:rsid w:val="00AC209F"/>
    <w:rsid w:val="00AC5345"/>
    <w:rsid w:val="00AC5A93"/>
    <w:rsid w:val="00AC5DCB"/>
    <w:rsid w:val="00AD0EB3"/>
    <w:rsid w:val="00AD635B"/>
    <w:rsid w:val="00B11A2B"/>
    <w:rsid w:val="00B17512"/>
    <w:rsid w:val="00B341D1"/>
    <w:rsid w:val="00B44798"/>
    <w:rsid w:val="00B75D32"/>
    <w:rsid w:val="00B810A9"/>
    <w:rsid w:val="00B82976"/>
    <w:rsid w:val="00B86680"/>
    <w:rsid w:val="00B87261"/>
    <w:rsid w:val="00B93FC3"/>
    <w:rsid w:val="00BB26C2"/>
    <w:rsid w:val="00BC0803"/>
    <w:rsid w:val="00BC119A"/>
    <w:rsid w:val="00BD28CA"/>
    <w:rsid w:val="00BD49B0"/>
    <w:rsid w:val="00BF2C39"/>
    <w:rsid w:val="00C214D0"/>
    <w:rsid w:val="00C273A3"/>
    <w:rsid w:val="00C46065"/>
    <w:rsid w:val="00C52349"/>
    <w:rsid w:val="00C55D5A"/>
    <w:rsid w:val="00C644D9"/>
    <w:rsid w:val="00C65FCD"/>
    <w:rsid w:val="00C812F0"/>
    <w:rsid w:val="00C83277"/>
    <w:rsid w:val="00C97A7A"/>
    <w:rsid w:val="00CC0661"/>
    <w:rsid w:val="00CD1A9E"/>
    <w:rsid w:val="00CE10D2"/>
    <w:rsid w:val="00CF78F6"/>
    <w:rsid w:val="00D02C47"/>
    <w:rsid w:val="00D03E9A"/>
    <w:rsid w:val="00D2689F"/>
    <w:rsid w:val="00D52AD7"/>
    <w:rsid w:val="00D56A7A"/>
    <w:rsid w:val="00D61945"/>
    <w:rsid w:val="00D620BF"/>
    <w:rsid w:val="00D623C3"/>
    <w:rsid w:val="00D71827"/>
    <w:rsid w:val="00D7552F"/>
    <w:rsid w:val="00D843B6"/>
    <w:rsid w:val="00D925B2"/>
    <w:rsid w:val="00D96F1E"/>
    <w:rsid w:val="00DB43B5"/>
    <w:rsid w:val="00DD35C9"/>
    <w:rsid w:val="00DD3E18"/>
    <w:rsid w:val="00DF2D86"/>
    <w:rsid w:val="00E01FCB"/>
    <w:rsid w:val="00E05482"/>
    <w:rsid w:val="00E10510"/>
    <w:rsid w:val="00E123CD"/>
    <w:rsid w:val="00E267B7"/>
    <w:rsid w:val="00E337D9"/>
    <w:rsid w:val="00E51A12"/>
    <w:rsid w:val="00E63CE3"/>
    <w:rsid w:val="00E67D54"/>
    <w:rsid w:val="00E9114E"/>
    <w:rsid w:val="00F01D82"/>
    <w:rsid w:val="00F10695"/>
    <w:rsid w:val="00F206FC"/>
    <w:rsid w:val="00F21F22"/>
    <w:rsid w:val="00F35A9E"/>
    <w:rsid w:val="00F45119"/>
    <w:rsid w:val="00F46631"/>
    <w:rsid w:val="00F47A89"/>
    <w:rsid w:val="00F53E22"/>
    <w:rsid w:val="00F601F4"/>
    <w:rsid w:val="00F62B4A"/>
    <w:rsid w:val="00F76701"/>
    <w:rsid w:val="00F769EF"/>
    <w:rsid w:val="00FB0B78"/>
    <w:rsid w:val="00FC5F60"/>
    <w:rsid w:val="00FD3F75"/>
    <w:rsid w:val="00FE375D"/>
    <w:rsid w:val="00FE5C8B"/>
    <w:rsid w:val="014056D2"/>
    <w:rsid w:val="062E4735"/>
    <w:rsid w:val="07DD4D45"/>
    <w:rsid w:val="096B7C2E"/>
    <w:rsid w:val="0BDB47FC"/>
    <w:rsid w:val="0C691428"/>
    <w:rsid w:val="10CB578E"/>
    <w:rsid w:val="11163ADF"/>
    <w:rsid w:val="11330AF1"/>
    <w:rsid w:val="144F7362"/>
    <w:rsid w:val="14F74440"/>
    <w:rsid w:val="161675AA"/>
    <w:rsid w:val="17446162"/>
    <w:rsid w:val="1B304996"/>
    <w:rsid w:val="1C450915"/>
    <w:rsid w:val="21535085"/>
    <w:rsid w:val="21C267AA"/>
    <w:rsid w:val="23A9336B"/>
    <w:rsid w:val="263A5D8C"/>
    <w:rsid w:val="26773DC1"/>
    <w:rsid w:val="28E92A99"/>
    <w:rsid w:val="29782503"/>
    <w:rsid w:val="29D842FB"/>
    <w:rsid w:val="2E6033C4"/>
    <w:rsid w:val="30F027A5"/>
    <w:rsid w:val="339A0BD2"/>
    <w:rsid w:val="33A171BF"/>
    <w:rsid w:val="33C82395"/>
    <w:rsid w:val="33E12879"/>
    <w:rsid w:val="34E74AEF"/>
    <w:rsid w:val="36D83C74"/>
    <w:rsid w:val="370B27C8"/>
    <w:rsid w:val="37AC4AF6"/>
    <w:rsid w:val="38AF65E9"/>
    <w:rsid w:val="38EC5A18"/>
    <w:rsid w:val="39963076"/>
    <w:rsid w:val="42380450"/>
    <w:rsid w:val="43A14F2E"/>
    <w:rsid w:val="44A45A14"/>
    <w:rsid w:val="45AF2DF4"/>
    <w:rsid w:val="48160602"/>
    <w:rsid w:val="48226750"/>
    <w:rsid w:val="48531243"/>
    <w:rsid w:val="49080F7C"/>
    <w:rsid w:val="49C006A4"/>
    <w:rsid w:val="4C176F5D"/>
    <w:rsid w:val="4C326797"/>
    <w:rsid w:val="4CC246AF"/>
    <w:rsid w:val="4D6452BC"/>
    <w:rsid w:val="4F4F349D"/>
    <w:rsid w:val="4F520C3F"/>
    <w:rsid w:val="4FAA18A4"/>
    <w:rsid w:val="503504D4"/>
    <w:rsid w:val="51E9464A"/>
    <w:rsid w:val="521B0214"/>
    <w:rsid w:val="5283077C"/>
    <w:rsid w:val="537137C2"/>
    <w:rsid w:val="560D03EC"/>
    <w:rsid w:val="57535DFE"/>
    <w:rsid w:val="58E06E75"/>
    <w:rsid w:val="5B735CA3"/>
    <w:rsid w:val="5BFA6546"/>
    <w:rsid w:val="5C976BFF"/>
    <w:rsid w:val="5DAD6C57"/>
    <w:rsid w:val="5FA04125"/>
    <w:rsid w:val="5FDA4675"/>
    <w:rsid w:val="60D92747"/>
    <w:rsid w:val="62B942C7"/>
    <w:rsid w:val="62C5217A"/>
    <w:rsid w:val="663846D5"/>
    <w:rsid w:val="69FF54FC"/>
    <w:rsid w:val="6AB629F7"/>
    <w:rsid w:val="705068EB"/>
    <w:rsid w:val="70D8701A"/>
    <w:rsid w:val="712027D2"/>
    <w:rsid w:val="732775A1"/>
    <w:rsid w:val="75130D20"/>
    <w:rsid w:val="75517362"/>
    <w:rsid w:val="756D1BE3"/>
    <w:rsid w:val="777663D2"/>
    <w:rsid w:val="78151F7C"/>
    <w:rsid w:val="79596819"/>
    <w:rsid w:val="7B18439F"/>
    <w:rsid w:val="7D413D12"/>
    <w:rsid w:val="7D5B29D5"/>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99"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semiHidden/>
    <w:unhideWhenUsed/>
    <w:qFormat/>
    <w:uiPriority w:val="99"/>
    <w:rPr>
      <w:color w:val="0000FF"/>
      <w:u w:val="single"/>
    </w:rPr>
  </w:style>
  <w:style w:type="paragraph" w:styleId="5">
    <w:name w:val="Balloon Text"/>
    <w:basedOn w:val="1"/>
    <w:link w:val="16"/>
    <w:semiHidden/>
    <w:unhideWhenUsed/>
    <w:qFormat/>
    <w:uiPriority w:val="99"/>
    <w:pPr>
      <w:spacing w:after="0" w:line="240" w:lineRule="auto"/>
    </w:pPr>
    <w:rPr>
      <w:rFonts w:ascii="Tahoma" w:hAnsi="Tahoma" w:cs="Tahoma"/>
      <w:sz w:val="16"/>
      <w:szCs w:val="16"/>
    </w:rPr>
  </w:style>
  <w:style w:type="paragraph" w:styleId="6">
    <w:name w:val="annotation text"/>
    <w:basedOn w:val="1"/>
    <w:unhideWhenUsed/>
    <w:qFormat/>
    <w:uiPriority w:val="99"/>
    <w:rPr>
      <w:sz w:val="20"/>
      <w:szCs w:val="20"/>
    </w:rPr>
  </w:style>
  <w:style w:type="paragraph" w:styleId="7">
    <w:name w:val="header"/>
    <w:basedOn w:val="1"/>
    <w:link w:val="14"/>
    <w:unhideWhenUsed/>
    <w:qFormat/>
    <w:uiPriority w:val="99"/>
    <w:pPr>
      <w:tabs>
        <w:tab w:val="center" w:pos="4677"/>
        <w:tab w:val="right" w:pos="9355"/>
      </w:tabs>
      <w:spacing w:after="0" w:line="240" w:lineRule="auto"/>
    </w:pPr>
  </w:style>
  <w:style w:type="paragraph" w:styleId="8">
    <w:name w:val="footer"/>
    <w:basedOn w:val="1"/>
    <w:link w:val="15"/>
    <w:unhideWhenUsed/>
    <w:qFormat/>
    <w:uiPriority w:val="99"/>
    <w:pPr>
      <w:tabs>
        <w:tab w:val="center" w:pos="4677"/>
        <w:tab w:val="right" w:pos="9355"/>
      </w:tabs>
      <w:spacing w:after="0" w:line="240" w:lineRule="auto"/>
    </w:pPr>
  </w:style>
  <w:style w:type="paragraph" w:styleId="9">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0">
    <w:name w:val="Body Text Indent 2"/>
    <w:basedOn w:val="1"/>
    <w:qFormat/>
    <w:uiPriority w:val="0"/>
    <w:pPr>
      <w:ind w:left="851" w:hanging="491"/>
      <w:jc w:val="both"/>
    </w:pPr>
  </w:style>
  <w:style w:type="character" w:customStyle="1" w:styleId="11">
    <w:name w:val="apple-tab-span"/>
    <w:basedOn w:val="2"/>
    <w:qFormat/>
    <w:uiPriority w:val="0"/>
  </w:style>
  <w:style w:type="paragraph" w:styleId="12">
    <w:name w:val="List Paragraph"/>
    <w:basedOn w:val="1"/>
    <w:qFormat/>
    <w:uiPriority w:val="99"/>
    <w:pPr>
      <w:spacing w:after="0" w:line="240" w:lineRule="atLeast"/>
      <w:ind w:left="720"/>
    </w:pPr>
    <w:rPr>
      <w:rFonts w:ascii="Calibri" w:hAnsi="Calibri" w:eastAsia="Calibri" w:cs="Calibri"/>
      <w:lang w:eastAsia="en-US"/>
    </w:rPr>
  </w:style>
  <w:style w:type="paragraph" w:customStyle="1" w:styleId="13">
    <w:name w:val="msonormal_mailru_css_attribute_postfix"/>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4">
    <w:name w:val="Верхний колонтитул Знак"/>
    <w:basedOn w:val="2"/>
    <w:link w:val="7"/>
    <w:qFormat/>
    <w:uiPriority w:val="99"/>
  </w:style>
  <w:style w:type="character" w:customStyle="1" w:styleId="15">
    <w:name w:val="Нижний колонтитул Знак"/>
    <w:basedOn w:val="2"/>
    <w:link w:val="8"/>
    <w:qFormat/>
    <w:uiPriority w:val="99"/>
  </w:style>
  <w:style w:type="character" w:customStyle="1" w:styleId="16">
    <w:name w:val="Текст выноски Знак"/>
    <w:basedOn w:val="2"/>
    <w:link w:val="5"/>
    <w:semiHidden/>
    <w:qFormat/>
    <w:uiPriority w:val="99"/>
    <w:rPr>
      <w:rFonts w:ascii="Tahoma" w:hAnsi="Tahoma" w:cs="Tahoma"/>
      <w:sz w:val="16"/>
      <w:szCs w:val="16"/>
    </w:rPr>
  </w:style>
  <w:style w:type="paragraph" w:customStyle="1" w:styleId="17">
    <w:name w:val="msonormalcxspmiddle"/>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8">
    <w:name w:val="apple-converted-space"/>
    <w:qFormat/>
    <w:uiPriority w:val="0"/>
  </w:style>
  <w:style w:type="paragraph" w:customStyle="1" w:styleId="19">
    <w:name w:val="ConsNormal"/>
    <w:qFormat/>
    <w:uiPriority w:val="0"/>
    <w:pPr>
      <w:widowControl w:val="0"/>
      <w:autoSpaceDE w:val="0"/>
      <w:autoSpaceDN w:val="0"/>
      <w:adjustRightInd w:val="0"/>
      <w:ind w:right="19772" w:firstLine="720"/>
    </w:pPr>
    <w:rPr>
      <w:rFonts w:ascii="Arial" w:hAnsi="Arial" w:eastAsia="Times New Roman" w:cs="Arial"/>
      <w:lang w:val="ru-RU" w:eastAsia="ru-RU"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9FAA0-D27F-4BB8-ADE3-67F57635596A}">
  <ds:schemaRefs/>
</ds:datastoreItem>
</file>

<file path=docProps/app.xml><?xml version="1.0" encoding="utf-8"?>
<Properties xmlns="http://schemas.openxmlformats.org/officeDocument/2006/extended-properties" xmlns:vt="http://schemas.openxmlformats.org/officeDocument/2006/docPropsVTypes">
  <Template>Normal</Template>
  <Pages>12</Pages>
  <Words>5766</Words>
  <Characters>32871</Characters>
  <Lines>273</Lines>
  <Paragraphs>77</Paragraphs>
  <TotalTime>41</TotalTime>
  <ScaleCrop>false</ScaleCrop>
  <LinksUpToDate>false</LinksUpToDate>
  <CharactersWithSpaces>38560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2021-06-25T09:07:00Z</dcterms:created>
  <dc:creator>лорпн</dc:creator>
  <cp:lastModifiedBy>555-0</cp:lastModifiedBy>
  <cp:lastPrinted>2023-05-30T07:24:00Z</cp:lastPrinted>
  <dcterms:modified xsi:type="dcterms:W3CDTF">2023-05-30T11:59:50Z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819962AEA99245C3B5E42736AA8F2675</vt:lpwstr>
  </property>
</Properties>
</file>