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0C" w:rsidRDefault="00B07F5F" w:rsidP="002E3C0C">
      <w:pPr>
        <w:ind w:firstLine="288"/>
        <w:jc w:val="center"/>
        <w:rPr>
          <w:b/>
          <w:bCs/>
          <w:sz w:val="22"/>
          <w:szCs w:val="22"/>
          <w:highlight w:val="white"/>
        </w:rPr>
      </w:pPr>
      <w:r>
        <w:rPr>
          <w:b/>
          <w:bCs/>
          <w:sz w:val="22"/>
          <w:szCs w:val="22"/>
        </w:rPr>
        <w:t xml:space="preserve">ДОГОВОР № </w:t>
      </w:r>
      <w:proofErr w:type="gramStart"/>
      <w:r>
        <w:rPr>
          <w:b/>
          <w:bCs/>
          <w:sz w:val="22"/>
          <w:szCs w:val="22"/>
        </w:rPr>
        <w:t>С</w:t>
      </w:r>
      <w:proofErr w:type="gramEnd"/>
      <w:r>
        <w:rPr>
          <w:b/>
          <w:bCs/>
          <w:sz w:val="22"/>
          <w:szCs w:val="22"/>
        </w:rPr>
        <w:t>/___</w:t>
      </w:r>
    </w:p>
    <w:p w:rsidR="002E3C0C" w:rsidRDefault="002E3C0C" w:rsidP="002E3C0C">
      <w:pPr>
        <w:ind w:firstLine="288"/>
        <w:jc w:val="center"/>
        <w:rPr>
          <w:b/>
          <w:bCs/>
          <w:sz w:val="22"/>
          <w:szCs w:val="22"/>
          <w:highlight w:val="white"/>
        </w:rPr>
      </w:pPr>
      <w:r>
        <w:rPr>
          <w:b/>
          <w:bCs/>
          <w:sz w:val="22"/>
          <w:szCs w:val="22"/>
          <w:highlight w:val="white"/>
        </w:rPr>
        <w:t>участия в долевом строительстве</w:t>
      </w:r>
    </w:p>
    <w:p w:rsidR="002E3C0C" w:rsidRDefault="002E3C0C" w:rsidP="002E3C0C">
      <w:pPr>
        <w:ind w:firstLine="288"/>
        <w:jc w:val="center"/>
        <w:rPr>
          <w:b/>
          <w:bCs/>
          <w:sz w:val="22"/>
          <w:szCs w:val="22"/>
          <w:highlight w:val="white"/>
        </w:rPr>
      </w:pPr>
      <w:r>
        <w:rPr>
          <w:b/>
          <w:bCs/>
          <w:sz w:val="22"/>
          <w:szCs w:val="22"/>
          <w:highlight w:val="white"/>
        </w:rPr>
        <w:t>в многоэтажном многоквартирном жилом доме по улице Суслова, д. 4б в городе Костроме</w:t>
      </w:r>
    </w:p>
    <w:p w:rsidR="002E3C0C" w:rsidRDefault="002E3C0C" w:rsidP="002E3C0C">
      <w:pPr>
        <w:ind w:firstLine="567"/>
        <w:rPr>
          <w:b/>
          <w:bCs/>
          <w:color w:val="000000"/>
          <w:sz w:val="22"/>
          <w:szCs w:val="22"/>
          <w:highlight w:val="white"/>
        </w:rPr>
      </w:pPr>
      <w:r>
        <w:rPr>
          <w:b/>
          <w:bCs/>
          <w:sz w:val="22"/>
          <w:szCs w:val="22"/>
          <w:highlight w:val="white"/>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85"/>
        <w:gridCol w:w="4786"/>
      </w:tblGrid>
      <w:tr w:rsidR="002E3C0C" w:rsidTr="0033416C">
        <w:tc>
          <w:tcPr>
            <w:tcW w:w="4785" w:type="dxa"/>
            <w:shd w:val="clear" w:color="auto" w:fill="auto"/>
          </w:tcPr>
          <w:p w:rsidR="002E3C0C" w:rsidRDefault="002E3C0C" w:rsidP="0033416C">
            <w:r>
              <w:rPr>
                <w:b/>
                <w:bCs/>
                <w:color w:val="000000"/>
                <w:sz w:val="22"/>
                <w:szCs w:val="22"/>
                <w:highlight w:val="white"/>
              </w:rPr>
              <w:t xml:space="preserve">г. Кострома         </w:t>
            </w:r>
          </w:p>
        </w:tc>
        <w:tc>
          <w:tcPr>
            <w:tcW w:w="4786" w:type="dxa"/>
            <w:shd w:val="clear" w:color="auto" w:fill="auto"/>
          </w:tcPr>
          <w:p w:rsidR="002E3C0C" w:rsidRDefault="002E3C0C" w:rsidP="00B07F5F">
            <w:pPr>
              <w:ind w:firstLine="567"/>
              <w:jc w:val="center"/>
            </w:pPr>
            <w:r>
              <w:rPr>
                <w:b/>
                <w:bCs/>
                <w:color w:val="000000"/>
                <w:sz w:val="22"/>
                <w:szCs w:val="22"/>
                <w:highlight w:val="white"/>
              </w:rPr>
              <w:t xml:space="preserve">    </w:t>
            </w:r>
            <w:r w:rsidR="00B07F5F">
              <w:rPr>
                <w:b/>
                <w:bCs/>
                <w:color w:val="000000"/>
                <w:sz w:val="22"/>
                <w:szCs w:val="22"/>
                <w:highlight w:val="white"/>
              </w:rPr>
              <w:t xml:space="preserve">                             «__</w:t>
            </w:r>
            <w:r>
              <w:rPr>
                <w:b/>
                <w:bCs/>
                <w:color w:val="000000"/>
                <w:sz w:val="22"/>
                <w:szCs w:val="22"/>
                <w:highlight w:val="white"/>
              </w:rPr>
              <w:t>»</w:t>
            </w:r>
            <w:r w:rsidR="00B07F5F">
              <w:rPr>
                <w:b/>
                <w:bCs/>
                <w:color w:val="000000"/>
                <w:sz w:val="22"/>
                <w:szCs w:val="22"/>
                <w:highlight w:val="white"/>
              </w:rPr>
              <w:t>_______202_</w:t>
            </w:r>
            <w:r>
              <w:rPr>
                <w:b/>
                <w:bCs/>
                <w:color w:val="000000"/>
                <w:sz w:val="22"/>
                <w:szCs w:val="22"/>
                <w:highlight w:val="white"/>
              </w:rPr>
              <w:t xml:space="preserve"> г.</w:t>
            </w:r>
            <w:r>
              <w:rPr>
                <w:color w:val="000000"/>
                <w:sz w:val="22"/>
                <w:szCs w:val="22"/>
                <w:highlight w:val="white"/>
              </w:rPr>
              <w:t xml:space="preserve"> </w:t>
            </w:r>
          </w:p>
        </w:tc>
      </w:tr>
    </w:tbl>
    <w:p w:rsidR="002E3C0C" w:rsidRDefault="002E3C0C" w:rsidP="002E3C0C">
      <w:pPr>
        <w:ind w:firstLine="567"/>
        <w:jc w:val="both"/>
        <w:rPr>
          <w:sz w:val="21"/>
          <w:szCs w:val="21"/>
        </w:rPr>
      </w:pPr>
      <w:proofErr w:type="gramStart"/>
      <w:r>
        <w:rPr>
          <w:b/>
          <w:bCs/>
          <w:sz w:val="22"/>
          <w:szCs w:val="22"/>
          <w:highlight w:val="white"/>
        </w:rPr>
        <w:t>Акционерное общество «Специализированный застройщик «Клевер групп»</w:t>
      </w:r>
      <w:r>
        <w:rPr>
          <w:sz w:val="22"/>
          <w:szCs w:val="22"/>
          <w:highlight w:val="white"/>
        </w:rPr>
        <w:t xml:space="preserve">, ОГРН 1153702020658, ИНН 3702119041, КПП 440101001, расчетный счёт </w:t>
      </w:r>
      <w:r>
        <w:rPr>
          <w:sz w:val="22"/>
          <w:szCs w:val="22"/>
        </w:rPr>
        <w:t>40702810117000005592</w:t>
      </w:r>
      <w:r w:rsidRPr="004E27B5">
        <w:rPr>
          <w:sz w:val="22"/>
          <w:szCs w:val="22"/>
        </w:rPr>
        <w:t xml:space="preserve"> </w:t>
      </w:r>
      <w:r>
        <w:rPr>
          <w:sz w:val="22"/>
          <w:szCs w:val="22"/>
        </w:rPr>
        <w:t>Ивановское отделение №8639 ПАО Сбербанк России г. Иваново,</w:t>
      </w:r>
      <w:r>
        <w:rPr>
          <w:b/>
          <w:bCs/>
          <w:sz w:val="22"/>
          <w:szCs w:val="22"/>
        </w:rPr>
        <w:t xml:space="preserve"> </w:t>
      </w:r>
      <w:r>
        <w:rPr>
          <w:sz w:val="22"/>
          <w:szCs w:val="22"/>
        </w:rPr>
        <w:t xml:space="preserve">к/с 30101810000000000608, БИК 042406608, </w:t>
      </w:r>
      <w:r>
        <w:rPr>
          <w:sz w:val="22"/>
          <w:szCs w:val="22"/>
          <w:highlight w:val="white"/>
        </w:rPr>
        <w:t xml:space="preserve">юридический адрес: 156019 Костромская область, г. Кострома, ул. Зеленая, д. 11, помещение 6, этаж 3, в лице генерального директора </w:t>
      </w:r>
      <w:r>
        <w:rPr>
          <w:b/>
          <w:bCs/>
          <w:sz w:val="22"/>
          <w:szCs w:val="22"/>
          <w:highlight w:val="white"/>
        </w:rPr>
        <w:t>Бокова Александра Николаевича</w:t>
      </w:r>
      <w:r>
        <w:rPr>
          <w:sz w:val="22"/>
          <w:szCs w:val="22"/>
          <w:highlight w:val="white"/>
        </w:rPr>
        <w:t xml:space="preserve">, действующего  на основании Устава, именуемое в дальнейшем </w:t>
      </w:r>
      <w:r>
        <w:rPr>
          <w:b/>
          <w:bCs/>
          <w:i/>
          <w:iCs/>
          <w:sz w:val="22"/>
          <w:szCs w:val="22"/>
          <w:highlight w:val="white"/>
        </w:rPr>
        <w:t>«Застройщик»</w:t>
      </w:r>
      <w:r>
        <w:rPr>
          <w:sz w:val="22"/>
          <w:szCs w:val="22"/>
          <w:highlight w:val="white"/>
        </w:rPr>
        <w:t>, с одной</w:t>
      </w:r>
      <w:proofErr w:type="gramEnd"/>
      <w:r>
        <w:rPr>
          <w:sz w:val="22"/>
          <w:szCs w:val="22"/>
          <w:highlight w:val="white"/>
        </w:rPr>
        <w:t xml:space="preserve"> стороны,  и</w:t>
      </w:r>
    </w:p>
    <w:p w:rsidR="002E3C0C" w:rsidRDefault="002E3C0C" w:rsidP="002E3C0C">
      <w:pPr>
        <w:ind w:firstLine="567"/>
        <w:jc w:val="both"/>
        <w:rPr>
          <w:sz w:val="22"/>
          <w:szCs w:val="22"/>
          <w:highlight w:val="white"/>
        </w:rPr>
      </w:pPr>
      <w:r>
        <w:rPr>
          <w:sz w:val="21"/>
          <w:szCs w:val="21"/>
        </w:rPr>
        <w:t xml:space="preserve"> </w:t>
      </w:r>
      <w:r>
        <w:rPr>
          <w:sz w:val="22"/>
          <w:szCs w:val="22"/>
        </w:rPr>
        <w:t xml:space="preserve"> </w:t>
      </w:r>
      <w:proofErr w:type="gramStart"/>
      <w:r>
        <w:rPr>
          <w:b/>
          <w:bCs/>
          <w:sz w:val="22"/>
          <w:szCs w:val="22"/>
        </w:rPr>
        <w:t xml:space="preserve">Гр. РФ </w:t>
      </w:r>
      <w:r w:rsidR="00B07F5F">
        <w:rPr>
          <w:b/>
          <w:bCs/>
          <w:sz w:val="22"/>
          <w:szCs w:val="22"/>
        </w:rPr>
        <w:t>_____________________________________________________ _________________ __________________________________________________________________________________________________________________________________________________________________________________</w:t>
      </w:r>
      <w:r>
        <w:rPr>
          <w:sz w:val="22"/>
          <w:szCs w:val="22"/>
        </w:rPr>
        <w:t xml:space="preserve">,  </w:t>
      </w:r>
      <w:r>
        <w:rPr>
          <w:sz w:val="22"/>
          <w:szCs w:val="22"/>
          <w:highlight w:val="white"/>
        </w:rPr>
        <w:t xml:space="preserve">именуемая  в дальнейшем  </w:t>
      </w:r>
      <w:r w:rsidR="003A5D06">
        <w:rPr>
          <w:i/>
          <w:iCs/>
          <w:sz w:val="22"/>
          <w:szCs w:val="22"/>
          <w:highlight w:val="white"/>
        </w:rPr>
        <w:t>«Участник</w:t>
      </w:r>
      <w:r>
        <w:rPr>
          <w:i/>
          <w:iCs/>
          <w:sz w:val="22"/>
          <w:szCs w:val="22"/>
          <w:highlight w:val="white"/>
        </w:rPr>
        <w:t xml:space="preserve">  долевого строительства»</w:t>
      </w:r>
      <w:r>
        <w:rPr>
          <w:sz w:val="22"/>
          <w:szCs w:val="22"/>
          <w:highlight w:val="white"/>
        </w:rPr>
        <w:t xml:space="preserve">, с другой стороны, совместно именуемые в тексте настоящего Договора </w:t>
      </w:r>
      <w:r>
        <w:rPr>
          <w:b/>
          <w:bCs/>
          <w:i/>
          <w:iCs/>
          <w:sz w:val="22"/>
          <w:szCs w:val="22"/>
          <w:highlight w:val="white"/>
        </w:rPr>
        <w:t>«Стороны»</w:t>
      </w:r>
      <w:r>
        <w:rPr>
          <w:sz w:val="22"/>
          <w:szCs w:val="22"/>
          <w:highlight w:val="white"/>
        </w:rPr>
        <w:t xml:space="preserve">, по отдельности - </w:t>
      </w:r>
      <w:r>
        <w:rPr>
          <w:b/>
          <w:bCs/>
          <w:i/>
          <w:iCs/>
          <w:sz w:val="22"/>
          <w:szCs w:val="22"/>
          <w:highlight w:val="white"/>
        </w:rPr>
        <w:t>«Сторона»</w:t>
      </w:r>
      <w:r>
        <w:rPr>
          <w:sz w:val="22"/>
          <w:szCs w:val="22"/>
          <w:highlight w:val="white"/>
        </w:rPr>
        <w:t>, в соответствии с требованиями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roofErr w:type="gramEnd"/>
    </w:p>
    <w:p w:rsidR="002E3C0C" w:rsidRDefault="002E3C0C" w:rsidP="002E3C0C">
      <w:pPr>
        <w:ind w:firstLine="288"/>
        <w:jc w:val="both"/>
        <w:rPr>
          <w:sz w:val="22"/>
          <w:szCs w:val="22"/>
          <w:highlight w:val="white"/>
        </w:rPr>
      </w:pPr>
    </w:p>
    <w:p w:rsidR="002E3C0C" w:rsidRDefault="002E3C0C" w:rsidP="002E3C0C">
      <w:pPr>
        <w:ind w:firstLine="288"/>
        <w:jc w:val="center"/>
        <w:rPr>
          <w:sz w:val="22"/>
          <w:szCs w:val="22"/>
          <w:highlight w:val="white"/>
        </w:rPr>
      </w:pPr>
      <w:r>
        <w:rPr>
          <w:b/>
          <w:bCs/>
          <w:sz w:val="22"/>
          <w:szCs w:val="22"/>
          <w:highlight w:val="white"/>
        </w:rPr>
        <w:t>1. ТЕРМИНЫ И ОПРЕДЕЛЕНИЯ</w:t>
      </w:r>
    </w:p>
    <w:p w:rsidR="002E3C0C" w:rsidRDefault="002E3C0C" w:rsidP="002E3C0C">
      <w:pPr>
        <w:ind w:firstLine="567"/>
        <w:jc w:val="both"/>
        <w:rPr>
          <w:i/>
          <w:iCs/>
          <w:sz w:val="22"/>
          <w:szCs w:val="22"/>
          <w:highlight w:val="white"/>
        </w:rPr>
      </w:pPr>
      <w:r>
        <w:rPr>
          <w:sz w:val="22"/>
          <w:szCs w:val="22"/>
          <w:highlight w:val="white"/>
        </w:rPr>
        <w:t>1.1. Если в тексте настоящего Договора не указано иное, следующие термины и определения имеют указанное значение:</w:t>
      </w:r>
    </w:p>
    <w:p w:rsidR="002E3C0C" w:rsidRDefault="002E3C0C" w:rsidP="002E3C0C">
      <w:pPr>
        <w:ind w:firstLine="567"/>
        <w:jc w:val="both"/>
        <w:rPr>
          <w:i/>
          <w:iCs/>
          <w:sz w:val="22"/>
          <w:szCs w:val="22"/>
          <w:highlight w:val="white"/>
        </w:rPr>
      </w:pPr>
      <w:r>
        <w:rPr>
          <w:i/>
          <w:iCs/>
          <w:sz w:val="22"/>
          <w:szCs w:val="22"/>
          <w:highlight w:val="white"/>
        </w:rPr>
        <w:t>Дом</w:t>
      </w:r>
      <w:r>
        <w:rPr>
          <w:sz w:val="22"/>
          <w:szCs w:val="22"/>
          <w:highlight w:val="white"/>
        </w:rPr>
        <w:t xml:space="preserve"> – многоэтажный  многоквартирный жилой дом, строительство которого ведет Застройщик по адресу: </w:t>
      </w:r>
      <w:r>
        <w:rPr>
          <w:b/>
          <w:bCs/>
          <w:sz w:val="22"/>
          <w:szCs w:val="22"/>
          <w:highlight w:val="white"/>
        </w:rPr>
        <w:t>Костромская область, город Кострома, улица Суслова, д. 4б «Многоэтажный многоквартирный жилой дом»</w:t>
      </w:r>
      <w:r>
        <w:rPr>
          <w:sz w:val="22"/>
          <w:szCs w:val="22"/>
          <w:highlight w:val="white"/>
        </w:rPr>
        <w:t>, в том числе с привлечением денежных средств Участника долевого строительства.</w:t>
      </w:r>
    </w:p>
    <w:p w:rsidR="002E3C0C" w:rsidRDefault="002E3C0C" w:rsidP="002E3C0C">
      <w:pPr>
        <w:ind w:firstLine="567"/>
        <w:jc w:val="both"/>
        <w:rPr>
          <w:i/>
          <w:iCs/>
          <w:sz w:val="22"/>
          <w:szCs w:val="22"/>
          <w:highlight w:val="white"/>
        </w:rPr>
      </w:pPr>
      <w:r>
        <w:rPr>
          <w:i/>
          <w:iCs/>
          <w:sz w:val="22"/>
          <w:szCs w:val="22"/>
          <w:highlight w:val="white"/>
        </w:rPr>
        <w:t>Объект долевого строительства</w:t>
      </w:r>
      <w:r>
        <w:rPr>
          <w:sz w:val="22"/>
          <w:szCs w:val="22"/>
          <w:highlight w:val="white"/>
        </w:rPr>
        <w:t xml:space="preserve"> (далее – Объект) – жилое помещение (далее – Квартира), а также общее имущество в Доме, подлежащие передаче Участнику долевого строительства после получения разрешения на ввод в эксплуатацию Дома и входящие в состав Дома. </w:t>
      </w:r>
    </w:p>
    <w:p w:rsidR="002E3C0C" w:rsidRDefault="002E3C0C" w:rsidP="002E3C0C">
      <w:pPr>
        <w:ind w:firstLine="567"/>
        <w:jc w:val="both"/>
        <w:rPr>
          <w:i/>
          <w:iCs/>
          <w:sz w:val="22"/>
          <w:szCs w:val="22"/>
          <w:highlight w:val="white"/>
        </w:rPr>
      </w:pPr>
      <w:r>
        <w:rPr>
          <w:i/>
          <w:iCs/>
          <w:sz w:val="22"/>
          <w:szCs w:val="22"/>
          <w:highlight w:val="white"/>
        </w:rPr>
        <w:t>Застройщик</w:t>
      </w:r>
      <w:r>
        <w:rPr>
          <w:sz w:val="22"/>
          <w:szCs w:val="22"/>
          <w:highlight w:val="white"/>
        </w:rPr>
        <w:t xml:space="preserve"> – юридическое лицо, имеющее на праве собственности земельный участок и привлекающее средства Участника долевого строительства для строительства (создания) на этом участке жилого Дома на основании полученного разрешения.</w:t>
      </w:r>
    </w:p>
    <w:p w:rsidR="002E3C0C" w:rsidRDefault="002E3C0C" w:rsidP="002E3C0C">
      <w:pPr>
        <w:ind w:firstLine="567"/>
        <w:jc w:val="both"/>
        <w:rPr>
          <w:i/>
          <w:iCs/>
          <w:sz w:val="22"/>
          <w:szCs w:val="22"/>
          <w:highlight w:val="white"/>
        </w:rPr>
      </w:pPr>
      <w:r>
        <w:rPr>
          <w:i/>
          <w:iCs/>
          <w:sz w:val="22"/>
          <w:szCs w:val="22"/>
          <w:highlight w:val="white"/>
        </w:rPr>
        <w:t>Участник долевого строительства</w:t>
      </w:r>
      <w:r>
        <w:rPr>
          <w:sz w:val="22"/>
          <w:szCs w:val="22"/>
          <w:highlight w:val="white"/>
        </w:rPr>
        <w:t xml:space="preserve"> – физическое или юридическое лицо, направляющее средства для строительства (создания) жилого Дома.</w:t>
      </w:r>
    </w:p>
    <w:p w:rsidR="002E3C0C" w:rsidRDefault="002E3C0C" w:rsidP="002E3C0C">
      <w:pPr>
        <w:ind w:firstLine="567"/>
        <w:jc w:val="both"/>
        <w:rPr>
          <w:sz w:val="22"/>
          <w:szCs w:val="22"/>
        </w:rPr>
      </w:pPr>
      <w:r>
        <w:rPr>
          <w:i/>
          <w:iCs/>
          <w:sz w:val="22"/>
          <w:szCs w:val="22"/>
          <w:highlight w:val="white"/>
        </w:rPr>
        <w:t>Третьи лица</w:t>
      </w:r>
      <w:r>
        <w:rPr>
          <w:sz w:val="22"/>
          <w:szCs w:val="22"/>
          <w:highlight w:val="white"/>
        </w:rPr>
        <w:t xml:space="preserve"> - любые физические и юридические лица, не я</w:t>
      </w:r>
      <w:r>
        <w:rPr>
          <w:sz w:val="22"/>
          <w:szCs w:val="22"/>
        </w:rPr>
        <w:t>вляющиеся Сторонами настоящего Договора.</w:t>
      </w:r>
    </w:p>
    <w:p w:rsidR="002E3C0C" w:rsidRDefault="002E3C0C" w:rsidP="002E3C0C">
      <w:pPr>
        <w:ind w:firstLine="567"/>
        <w:jc w:val="both"/>
        <w:rPr>
          <w:sz w:val="22"/>
          <w:szCs w:val="22"/>
        </w:rPr>
      </w:pPr>
      <w:r>
        <w:rPr>
          <w:sz w:val="22"/>
          <w:szCs w:val="22"/>
        </w:rPr>
        <w:t>Общая площадь Квартиры определяется согласно проекту по внутреннему контуру за вычетом площади технических шахт  и капитальных перегородок. Площадь квартиры может быть уточнена после проведения обмеров органами технического учета объектов недвижимости.</w:t>
      </w:r>
    </w:p>
    <w:p w:rsidR="002E3C0C" w:rsidRDefault="002E3C0C" w:rsidP="002E3C0C">
      <w:pPr>
        <w:ind w:firstLine="288"/>
        <w:jc w:val="both"/>
        <w:rPr>
          <w:sz w:val="22"/>
          <w:szCs w:val="22"/>
        </w:rPr>
      </w:pPr>
    </w:p>
    <w:p w:rsidR="002E3C0C" w:rsidRDefault="002E3C0C" w:rsidP="002E3C0C">
      <w:pPr>
        <w:ind w:firstLine="288"/>
        <w:jc w:val="center"/>
        <w:rPr>
          <w:b/>
          <w:bCs/>
          <w:sz w:val="22"/>
          <w:szCs w:val="22"/>
        </w:rPr>
      </w:pPr>
      <w:r>
        <w:rPr>
          <w:b/>
          <w:bCs/>
          <w:sz w:val="22"/>
          <w:szCs w:val="22"/>
        </w:rPr>
        <w:t>2. ЮРИДИЧЕСКИЕ ОСНОВАНИЯ К ЗАКЛЮЧЕНИЮ ДОГОВОРА.</w:t>
      </w:r>
    </w:p>
    <w:p w:rsidR="002E3C0C" w:rsidRDefault="002E3C0C" w:rsidP="002E3C0C">
      <w:pPr>
        <w:ind w:firstLine="288"/>
        <w:jc w:val="center"/>
        <w:rPr>
          <w:sz w:val="22"/>
          <w:szCs w:val="22"/>
        </w:rPr>
      </w:pPr>
      <w:r>
        <w:rPr>
          <w:b/>
          <w:bCs/>
          <w:sz w:val="22"/>
          <w:szCs w:val="22"/>
        </w:rPr>
        <w:t>ГАРАНТИИ ЗАСТРОЙЩИКА.</w:t>
      </w:r>
    </w:p>
    <w:p w:rsidR="002E3C0C" w:rsidRDefault="002E3C0C" w:rsidP="002E3C0C">
      <w:pPr>
        <w:ind w:firstLine="567"/>
        <w:jc w:val="both"/>
        <w:rPr>
          <w:sz w:val="22"/>
          <w:szCs w:val="22"/>
        </w:rPr>
      </w:pPr>
      <w:r>
        <w:rPr>
          <w:sz w:val="22"/>
          <w:szCs w:val="22"/>
        </w:rPr>
        <w:t>2.1. При заключении настоящего Договора Застройщик предоставляет Участнику долевого строительства следующие гарантии:</w:t>
      </w:r>
    </w:p>
    <w:p w:rsidR="002E3C0C" w:rsidRDefault="002E3C0C" w:rsidP="002E3C0C">
      <w:pPr>
        <w:ind w:firstLine="567"/>
        <w:jc w:val="both"/>
        <w:rPr>
          <w:sz w:val="22"/>
          <w:szCs w:val="22"/>
        </w:rPr>
      </w:pPr>
      <w:r>
        <w:rPr>
          <w:sz w:val="22"/>
          <w:szCs w:val="22"/>
        </w:rPr>
        <w:t xml:space="preserve">2.1.1. Все необходимые для заключения и исполнения настоящего Договора лицензии, разрешения и/или иные документы и/или договоры от соответствующих и уполномоченных на их предоставление государственных органов/лиц Застройщиком </w:t>
      </w:r>
      <w:proofErr w:type="gramStart"/>
      <w:r>
        <w:rPr>
          <w:sz w:val="22"/>
          <w:szCs w:val="22"/>
        </w:rPr>
        <w:t>получены</w:t>
      </w:r>
      <w:proofErr w:type="gramEnd"/>
      <w:r>
        <w:rPr>
          <w:sz w:val="22"/>
          <w:szCs w:val="22"/>
        </w:rPr>
        <w:t xml:space="preserve"> /заключены, являются юридически действительными и вступившими в силу.</w:t>
      </w:r>
    </w:p>
    <w:p w:rsidR="002E3C0C" w:rsidRDefault="002E3C0C" w:rsidP="002E3C0C">
      <w:pPr>
        <w:ind w:firstLine="567"/>
        <w:jc w:val="both"/>
        <w:rPr>
          <w:rFonts w:eastAsia="Liberation Serif"/>
          <w:color w:val="000000"/>
          <w:sz w:val="21"/>
          <w:szCs w:val="22"/>
        </w:rPr>
      </w:pPr>
      <w:r>
        <w:rPr>
          <w:sz w:val="22"/>
          <w:szCs w:val="22"/>
        </w:rPr>
        <w:t>2.1.2. Застройщик располагает всеми необходимыми юридически действительными правами и полномочиями, разрешениями и документами, а именно:</w:t>
      </w:r>
    </w:p>
    <w:p w:rsidR="002E3C0C" w:rsidRPr="00CE59A1" w:rsidRDefault="002E3C0C" w:rsidP="002E3C0C">
      <w:pPr>
        <w:ind w:firstLine="567"/>
        <w:jc w:val="both"/>
        <w:rPr>
          <w:sz w:val="22"/>
          <w:szCs w:val="22"/>
          <w:highlight w:val="yellow"/>
        </w:rPr>
      </w:pPr>
      <w:r w:rsidRPr="006A7A71">
        <w:rPr>
          <w:rFonts w:eastAsia="Liberation Serif"/>
          <w:color w:val="000000"/>
          <w:sz w:val="22"/>
          <w:szCs w:val="22"/>
        </w:rPr>
        <w:t xml:space="preserve">- Разрешением на строительство </w:t>
      </w:r>
      <w:r w:rsidRPr="006A7A71">
        <w:rPr>
          <w:rFonts w:eastAsia="Liberation Serif"/>
          <w:b/>
          <w:bCs/>
          <w:color w:val="000000"/>
          <w:sz w:val="22"/>
          <w:szCs w:val="22"/>
        </w:rPr>
        <w:t xml:space="preserve">№ 44-27-144-2022 </w:t>
      </w:r>
      <w:r w:rsidRPr="006A7A71">
        <w:rPr>
          <w:rFonts w:eastAsia="Liberation Serif"/>
          <w:color w:val="000000"/>
          <w:sz w:val="22"/>
          <w:szCs w:val="22"/>
        </w:rPr>
        <w:t xml:space="preserve">от 13 сентября 2022 года, срок действия разрешения – «13» сентября 2025г. (внесение изменений в разрешение на строительство № </w:t>
      </w:r>
      <w:r w:rsidRPr="006A7A71">
        <w:rPr>
          <w:rFonts w:eastAsia="Liberation Serif"/>
          <w:b/>
          <w:bCs/>
          <w:color w:val="000000"/>
          <w:sz w:val="22"/>
          <w:szCs w:val="22"/>
        </w:rPr>
        <w:t xml:space="preserve">44-27-144-2022 </w:t>
      </w:r>
      <w:r w:rsidRPr="006A7A71">
        <w:rPr>
          <w:rFonts w:eastAsia="Liberation Serif"/>
          <w:color w:val="000000"/>
          <w:sz w:val="22"/>
          <w:szCs w:val="22"/>
        </w:rPr>
        <w:t xml:space="preserve"> от 28.03.2023 года),  выданное Администрацией города Костромы на строительство многоэтажного многоквартирного жилого дома по адресу: Российская Федерация, Костромская область, городской округ город Кострома, город Кострома, Суслова улица, 4б.</w:t>
      </w:r>
      <w:r w:rsidRPr="00CE59A1">
        <w:rPr>
          <w:rFonts w:eastAsia="Liberation Serif"/>
          <w:color w:val="000000"/>
          <w:sz w:val="22"/>
          <w:szCs w:val="22"/>
          <w:highlight w:val="yellow"/>
        </w:rPr>
        <w:t xml:space="preserve"> </w:t>
      </w:r>
    </w:p>
    <w:p w:rsidR="002E3C0C" w:rsidRPr="00807FA8" w:rsidRDefault="002E3C0C" w:rsidP="002E3C0C">
      <w:pPr>
        <w:ind w:firstLine="567"/>
        <w:jc w:val="both"/>
        <w:rPr>
          <w:color w:val="000000"/>
          <w:sz w:val="22"/>
          <w:szCs w:val="22"/>
          <w:lang w:eastAsia="hi-IN" w:bidi="hi-IN"/>
        </w:rPr>
      </w:pPr>
      <w:r w:rsidRPr="00137D02">
        <w:rPr>
          <w:sz w:val="22"/>
          <w:szCs w:val="22"/>
        </w:rPr>
        <w:t xml:space="preserve">- </w:t>
      </w:r>
      <w:r w:rsidRPr="00137D02">
        <w:rPr>
          <w:b/>
          <w:color w:val="000000"/>
          <w:sz w:val="22"/>
          <w:szCs w:val="22"/>
          <w:lang w:eastAsia="hi-IN" w:bidi="hi-IN"/>
        </w:rPr>
        <w:t xml:space="preserve">Земельный участок площадью 11894,0 </w:t>
      </w:r>
      <w:proofErr w:type="spellStart"/>
      <w:r w:rsidRPr="00137D02">
        <w:rPr>
          <w:b/>
          <w:color w:val="000000"/>
          <w:sz w:val="22"/>
          <w:szCs w:val="22"/>
          <w:lang w:eastAsia="hi-IN" w:bidi="hi-IN"/>
        </w:rPr>
        <w:t>кв</w:t>
      </w:r>
      <w:proofErr w:type="gramStart"/>
      <w:r w:rsidRPr="00137D02">
        <w:rPr>
          <w:b/>
          <w:color w:val="000000"/>
          <w:sz w:val="22"/>
          <w:szCs w:val="22"/>
          <w:lang w:eastAsia="hi-IN" w:bidi="hi-IN"/>
        </w:rPr>
        <w:t>.м</w:t>
      </w:r>
      <w:proofErr w:type="spellEnd"/>
      <w:proofErr w:type="gramEnd"/>
      <w:r w:rsidRPr="00137D02">
        <w:rPr>
          <w:b/>
          <w:color w:val="000000"/>
          <w:sz w:val="22"/>
          <w:szCs w:val="22"/>
          <w:lang w:eastAsia="hi-IN" w:bidi="hi-IN"/>
        </w:rPr>
        <w:t xml:space="preserve"> с кадастровым № </w:t>
      </w:r>
      <w:r w:rsidRPr="00137D02">
        <w:rPr>
          <w:b/>
          <w:bCs/>
          <w:color w:val="000000"/>
          <w:sz w:val="22"/>
          <w:szCs w:val="22"/>
          <w:lang w:eastAsia="hi-IN" w:bidi="hi-IN"/>
        </w:rPr>
        <w:t xml:space="preserve">44:27:080601:2662 </w:t>
      </w:r>
      <w:r w:rsidRPr="00137D02">
        <w:rPr>
          <w:color w:val="000000"/>
          <w:sz w:val="22"/>
          <w:szCs w:val="22"/>
          <w:lang w:eastAsia="hi-IN" w:bidi="hi-IN"/>
        </w:rPr>
        <w:t>категория земель: земли населенных пунктов, разрешенное использование</w:t>
      </w:r>
      <w:r w:rsidRPr="00137D02">
        <w:rPr>
          <w:sz w:val="22"/>
          <w:szCs w:val="22"/>
          <w:lang w:eastAsia="hi-IN" w:bidi="hi-IN"/>
        </w:rPr>
        <w:t>: многоэтажная жилая застройка (высотка),</w:t>
      </w:r>
      <w:r w:rsidRPr="00137D02">
        <w:rPr>
          <w:color w:val="000000"/>
          <w:sz w:val="22"/>
          <w:szCs w:val="22"/>
          <w:lang w:eastAsia="hi-IN" w:bidi="hi-IN"/>
        </w:rPr>
        <w:t xml:space="preserve"> принадлежит </w:t>
      </w:r>
      <w:r w:rsidRPr="00137D02">
        <w:rPr>
          <w:i/>
          <w:iCs/>
          <w:color w:val="000000"/>
          <w:sz w:val="22"/>
          <w:szCs w:val="22"/>
          <w:lang w:eastAsia="hi-IN" w:bidi="hi-IN"/>
        </w:rPr>
        <w:t>Застройщику</w:t>
      </w:r>
      <w:r w:rsidRPr="00137D02">
        <w:rPr>
          <w:color w:val="000000"/>
          <w:sz w:val="22"/>
          <w:szCs w:val="22"/>
          <w:lang w:eastAsia="hi-IN" w:bidi="hi-IN"/>
        </w:rPr>
        <w:t xml:space="preserve"> на праве аренды на основании:  </w:t>
      </w:r>
      <w:r>
        <w:rPr>
          <w:color w:val="000000"/>
          <w:sz w:val="22"/>
          <w:szCs w:val="22"/>
          <w:lang w:eastAsia="hi-IN" w:bidi="hi-IN"/>
        </w:rPr>
        <w:t>д</w:t>
      </w:r>
      <w:r w:rsidRPr="00137D02">
        <w:rPr>
          <w:color w:val="000000"/>
          <w:sz w:val="22"/>
          <w:szCs w:val="22"/>
          <w:lang w:eastAsia="hi-IN" w:bidi="hi-IN"/>
        </w:rPr>
        <w:t xml:space="preserve">оговора аренды земельного участка № Д.0685 от 26.02.2020 года, договора субаренды земельного участка от </w:t>
      </w:r>
      <w:r w:rsidRPr="00137D02">
        <w:rPr>
          <w:color w:val="000000"/>
          <w:sz w:val="22"/>
          <w:szCs w:val="22"/>
          <w:lang w:eastAsia="hi-IN" w:bidi="hi-IN"/>
        </w:rPr>
        <w:lastRenderedPageBreak/>
        <w:t>12.10.2020 года,  что подтверждается  Выпиской из ЕГРН на недвижимое имущество и сделок с ним, удостоверяющей проведенную государственную регистрацию прав,  запись регистрации в ЕГРН  № 44:27:080601:2662-44/012/2020-4 от 28.10.2020 г, выданную Управлением Федеральной службы государственной регистрации, кадастра и картографии по Костромской области.</w:t>
      </w:r>
    </w:p>
    <w:p w:rsidR="002E3C0C" w:rsidRDefault="002E3C0C" w:rsidP="002E3C0C">
      <w:pPr>
        <w:ind w:firstLine="567"/>
        <w:jc w:val="both"/>
        <w:rPr>
          <w:b/>
          <w:bCs/>
          <w:sz w:val="22"/>
          <w:szCs w:val="22"/>
        </w:rPr>
      </w:pPr>
      <w:r>
        <w:rPr>
          <w:sz w:val="22"/>
          <w:szCs w:val="22"/>
        </w:rPr>
        <w:t xml:space="preserve">2.1.3. Застройщик гарантирует, что он опубликовал проектную декларацию в соответствии с законодательством РФ, проектная декларация опубликована на сайте </w:t>
      </w:r>
      <w:r>
        <w:rPr>
          <w:b/>
          <w:bCs/>
          <w:sz w:val="22"/>
          <w:szCs w:val="22"/>
        </w:rPr>
        <w:t xml:space="preserve">https:// </w:t>
      </w:r>
      <w:proofErr w:type="spellStart"/>
      <w:r>
        <w:rPr>
          <w:b/>
          <w:bCs/>
          <w:sz w:val="22"/>
          <w:szCs w:val="22"/>
        </w:rPr>
        <w:t>наш</w:t>
      </w:r>
      <w:proofErr w:type="gramStart"/>
      <w:r>
        <w:rPr>
          <w:b/>
          <w:bCs/>
          <w:sz w:val="22"/>
          <w:szCs w:val="22"/>
        </w:rPr>
        <w:t>.д</w:t>
      </w:r>
      <w:proofErr w:type="gramEnd"/>
      <w:r>
        <w:rPr>
          <w:b/>
          <w:bCs/>
          <w:sz w:val="22"/>
          <w:szCs w:val="22"/>
        </w:rPr>
        <w:t>ом.рф</w:t>
      </w:r>
      <w:proofErr w:type="spellEnd"/>
      <w:r>
        <w:rPr>
          <w:b/>
          <w:bCs/>
          <w:sz w:val="22"/>
          <w:szCs w:val="22"/>
        </w:rPr>
        <w:t xml:space="preserve"> </w:t>
      </w:r>
    </w:p>
    <w:p w:rsidR="002E3C0C" w:rsidRDefault="002E3C0C" w:rsidP="002E3C0C">
      <w:pPr>
        <w:ind w:firstLine="567"/>
        <w:jc w:val="both"/>
        <w:rPr>
          <w:b/>
          <w:bCs/>
          <w:sz w:val="22"/>
          <w:szCs w:val="22"/>
        </w:rPr>
      </w:pPr>
    </w:p>
    <w:p w:rsidR="002E3C0C" w:rsidRDefault="002E3C0C" w:rsidP="002E3C0C">
      <w:pPr>
        <w:ind w:firstLine="567"/>
        <w:jc w:val="center"/>
        <w:rPr>
          <w:sz w:val="22"/>
          <w:szCs w:val="22"/>
        </w:rPr>
      </w:pPr>
      <w:r>
        <w:rPr>
          <w:b/>
          <w:bCs/>
          <w:sz w:val="22"/>
          <w:szCs w:val="22"/>
        </w:rPr>
        <w:t>3.ПРЕДМЕТ ДОГОВОРА</w:t>
      </w:r>
    </w:p>
    <w:p w:rsidR="002E3C0C" w:rsidRDefault="002E3C0C" w:rsidP="002E3C0C">
      <w:pPr>
        <w:ind w:firstLine="567"/>
        <w:jc w:val="both"/>
        <w:rPr>
          <w:i/>
          <w:sz w:val="22"/>
          <w:szCs w:val="22"/>
        </w:rPr>
      </w:pPr>
      <w:r>
        <w:rPr>
          <w:sz w:val="22"/>
          <w:szCs w:val="22"/>
        </w:rPr>
        <w:t xml:space="preserve">3.1. </w:t>
      </w:r>
      <w:proofErr w:type="gramStart"/>
      <w:r>
        <w:rPr>
          <w:sz w:val="22"/>
          <w:szCs w:val="22"/>
        </w:rPr>
        <w:t>По настоящему Договору Застройщик обязуется в предусмотренный Договором срок, своими силами и с привлечением других лиц достроить (построить) Дом, и после получения разрешения на ввод в эксплуатацию Дома передать Объект Участнику долевого строительства, а Участник долевого строительства обязуются уплатить обусловленную настоящим Договором цену и принять Объект при наличии разрешения на ввод в эксплуатацию Дома.</w:t>
      </w:r>
      <w:proofErr w:type="gramEnd"/>
    </w:p>
    <w:p w:rsidR="002E3C0C" w:rsidRDefault="002E3C0C" w:rsidP="002E3C0C">
      <w:pPr>
        <w:ind w:firstLine="567"/>
        <w:jc w:val="both"/>
        <w:rPr>
          <w:rFonts w:eastAsia="Arial"/>
          <w:sz w:val="22"/>
          <w:szCs w:val="22"/>
        </w:rPr>
      </w:pPr>
      <w:r>
        <w:rPr>
          <w:i/>
          <w:sz w:val="22"/>
          <w:szCs w:val="22"/>
        </w:rPr>
        <w:t>Дом имеет следующие основные характеристики в соответствии с проектной документацией:</w:t>
      </w:r>
    </w:p>
    <w:tbl>
      <w:tblPr>
        <w:tblW w:w="0" w:type="auto"/>
        <w:tblInd w:w="171" w:type="dxa"/>
        <w:tblLayout w:type="fixed"/>
        <w:tblLook w:val="0000" w:firstRow="0" w:lastRow="0" w:firstColumn="0" w:lastColumn="0" w:noHBand="0" w:noVBand="0"/>
      </w:tblPr>
      <w:tblGrid>
        <w:gridCol w:w="2498"/>
        <w:gridCol w:w="7161"/>
      </w:tblGrid>
      <w:tr w:rsidR="002E3C0C" w:rsidTr="0033416C">
        <w:tc>
          <w:tcPr>
            <w:tcW w:w="2498" w:type="dxa"/>
            <w:tcBorders>
              <w:top w:val="single" w:sz="4" w:space="0" w:color="000000"/>
              <w:left w:val="single" w:sz="4" w:space="0" w:color="000000"/>
              <w:bottom w:val="single" w:sz="4" w:space="0" w:color="000000"/>
            </w:tcBorders>
            <w:shd w:val="clear" w:color="auto" w:fill="auto"/>
          </w:tcPr>
          <w:p w:rsidR="002E3C0C" w:rsidRDefault="002E3C0C" w:rsidP="0033416C">
            <w:pPr>
              <w:tabs>
                <w:tab w:val="left" w:pos="1134"/>
              </w:tabs>
              <w:snapToGrid w:val="0"/>
              <w:jc w:val="both"/>
            </w:pPr>
            <w:r>
              <w:rPr>
                <w:rFonts w:eastAsia="Arial"/>
                <w:sz w:val="22"/>
                <w:szCs w:val="22"/>
              </w:rPr>
              <w:t xml:space="preserve">Вид и назначение </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2E3C0C" w:rsidRDefault="002E3C0C" w:rsidP="0033416C">
            <w:pPr>
              <w:tabs>
                <w:tab w:val="left" w:pos="1134"/>
              </w:tabs>
              <w:snapToGrid w:val="0"/>
            </w:pPr>
            <w:r>
              <w:rPr>
                <w:sz w:val="22"/>
                <w:szCs w:val="22"/>
              </w:rPr>
              <w:t>Многоэтажный многоквартирный жилой дом</w:t>
            </w:r>
          </w:p>
        </w:tc>
      </w:tr>
      <w:tr w:rsidR="002E3C0C" w:rsidTr="0033416C">
        <w:tc>
          <w:tcPr>
            <w:tcW w:w="2498" w:type="dxa"/>
            <w:tcBorders>
              <w:top w:val="single" w:sz="4" w:space="0" w:color="000000"/>
              <w:left w:val="single" w:sz="4" w:space="0" w:color="000000"/>
              <w:bottom w:val="single" w:sz="4" w:space="0" w:color="000000"/>
            </w:tcBorders>
            <w:shd w:val="clear" w:color="auto" w:fill="auto"/>
          </w:tcPr>
          <w:p w:rsidR="002E3C0C" w:rsidRDefault="002E3C0C" w:rsidP="0033416C">
            <w:pPr>
              <w:tabs>
                <w:tab w:val="left" w:pos="1134"/>
              </w:tabs>
              <w:snapToGrid w:val="0"/>
              <w:jc w:val="both"/>
            </w:pPr>
            <w:r>
              <w:rPr>
                <w:rFonts w:eastAsia="Arial"/>
                <w:sz w:val="22"/>
                <w:szCs w:val="22"/>
              </w:rPr>
              <w:t>Этажность</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2E3C0C" w:rsidRDefault="002E3C0C" w:rsidP="0033416C">
            <w:pPr>
              <w:jc w:val="both"/>
            </w:pPr>
            <w:r>
              <w:rPr>
                <w:bCs/>
                <w:sz w:val="22"/>
                <w:szCs w:val="22"/>
              </w:rPr>
              <w:t>Надземных этажей – 9, подземных этажей – 1</w:t>
            </w:r>
          </w:p>
        </w:tc>
      </w:tr>
      <w:tr w:rsidR="002E3C0C" w:rsidTr="0033416C">
        <w:tc>
          <w:tcPr>
            <w:tcW w:w="2498" w:type="dxa"/>
            <w:tcBorders>
              <w:top w:val="single" w:sz="4" w:space="0" w:color="000000"/>
              <w:left w:val="single" w:sz="4" w:space="0" w:color="000000"/>
              <w:bottom w:val="single" w:sz="4" w:space="0" w:color="000000"/>
            </w:tcBorders>
            <w:shd w:val="clear" w:color="auto" w:fill="auto"/>
          </w:tcPr>
          <w:p w:rsidR="002E3C0C" w:rsidRDefault="002E3C0C" w:rsidP="0033416C">
            <w:pPr>
              <w:tabs>
                <w:tab w:val="left" w:pos="1134"/>
              </w:tabs>
              <w:snapToGrid w:val="0"/>
              <w:jc w:val="both"/>
            </w:pPr>
            <w:r>
              <w:rPr>
                <w:rFonts w:eastAsia="Arial"/>
                <w:sz w:val="22"/>
                <w:szCs w:val="22"/>
              </w:rPr>
              <w:t xml:space="preserve">Общая площадь,  </w:t>
            </w:r>
            <w:proofErr w:type="gramStart"/>
            <w:r>
              <w:rPr>
                <w:rFonts w:eastAsia="Arial"/>
                <w:sz w:val="22"/>
                <w:szCs w:val="22"/>
              </w:rPr>
              <w:t>м</w:t>
            </w:r>
            <w:proofErr w:type="gramEnd"/>
            <w:r>
              <w:rPr>
                <w:rFonts w:eastAsia="Arial"/>
                <w:sz w:val="22"/>
                <w:szCs w:val="22"/>
              </w:rPr>
              <w:t>²</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2E3C0C" w:rsidRDefault="002E3C0C" w:rsidP="0033416C">
            <w:pPr>
              <w:tabs>
                <w:tab w:val="left" w:pos="1134"/>
              </w:tabs>
              <w:snapToGrid w:val="0"/>
              <w:spacing w:line="200" w:lineRule="atLeast"/>
              <w:jc w:val="both"/>
            </w:pPr>
            <w:r>
              <w:rPr>
                <w:bCs/>
                <w:sz w:val="22"/>
                <w:szCs w:val="22"/>
              </w:rPr>
              <w:t>14785,8</w:t>
            </w:r>
          </w:p>
        </w:tc>
      </w:tr>
      <w:tr w:rsidR="002E3C0C" w:rsidTr="0033416C">
        <w:tc>
          <w:tcPr>
            <w:tcW w:w="2498" w:type="dxa"/>
            <w:tcBorders>
              <w:top w:val="single" w:sz="4" w:space="0" w:color="000000"/>
              <w:left w:val="single" w:sz="4" w:space="0" w:color="000000"/>
              <w:bottom w:val="single" w:sz="4" w:space="0" w:color="000000"/>
            </w:tcBorders>
            <w:shd w:val="clear" w:color="auto" w:fill="auto"/>
          </w:tcPr>
          <w:p w:rsidR="002E3C0C" w:rsidRDefault="002E3C0C" w:rsidP="0033416C">
            <w:pPr>
              <w:tabs>
                <w:tab w:val="left" w:pos="1134"/>
              </w:tabs>
              <w:snapToGrid w:val="0"/>
              <w:jc w:val="both"/>
            </w:pPr>
            <w:r>
              <w:rPr>
                <w:rFonts w:eastAsia="Arial"/>
                <w:sz w:val="22"/>
                <w:szCs w:val="22"/>
              </w:rPr>
              <w:t>Материал наружных стен</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2E3C0C" w:rsidRPr="00CE59A1" w:rsidRDefault="002E3C0C" w:rsidP="0033416C">
            <w:pPr>
              <w:tabs>
                <w:tab w:val="left" w:pos="1134"/>
              </w:tabs>
              <w:snapToGrid w:val="0"/>
              <w:spacing w:line="200" w:lineRule="atLeast"/>
              <w:rPr>
                <w:highlight w:val="yellow"/>
              </w:rPr>
            </w:pPr>
            <w:r w:rsidRPr="00C321EB">
              <w:rPr>
                <w:bCs/>
                <w:sz w:val="22"/>
                <w:szCs w:val="22"/>
              </w:rPr>
              <w:t>Мелкоштучные каменные материалы  (кирпич, керамические камни, блоки)</w:t>
            </w:r>
          </w:p>
        </w:tc>
      </w:tr>
      <w:tr w:rsidR="002E3C0C" w:rsidTr="0033416C">
        <w:trPr>
          <w:trHeight w:val="275"/>
        </w:trPr>
        <w:tc>
          <w:tcPr>
            <w:tcW w:w="2498" w:type="dxa"/>
            <w:tcBorders>
              <w:top w:val="single" w:sz="4" w:space="0" w:color="000000"/>
              <w:left w:val="single" w:sz="4" w:space="0" w:color="000000"/>
              <w:bottom w:val="single" w:sz="4" w:space="0" w:color="000000"/>
            </w:tcBorders>
            <w:shd w:val="clear" w:color="auto" w:fill="auto"/>
          </w:tcPr>
          <w:p w:rsidR="002E3C0C" w:rsidRDefault="002E3C0C" w:rsidP="0033416C">
            <w:pPr>
              <w:tabs>
                <w:tab w:val="left" w:pos="1134"/>
              </w:tabs>
              <w:snapToGrid w:val="0"/>
              <w:jc w:val="both"/>
            </w:pPr>
            <w:r>
              <w:rPr>
                <w:rFonts w:eastAsia="Arial"/>
                <w:sz w:val="22"/>
                <w:szCs w:val="22"/>
              </w:rPr>
              <w:t>Материал поэтажных перекрытий</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2E3C0C" w:rsidRPr="00CE59A1" w:rsidRDefault="002E3C0C" w:rsidP="0033416C">
            <w:pPr>
              <w:tabs>
                <w:tab w:val="left" w:pos="1134"/>
              </w:tabs>
              <w:snapToGrid w:val="0"/>
              <w:spacing w:line="200" w:lineRule="atLeast"/>
              <w:rPr>
                <w:highlight w:val="yellow"/>
              </w:rPr>
            </w:pPr>
            <w:r w:rsidRPr="00C321EB">
              <w:rPr>
                <w:bCs/>
                <w:sz w:val="22"/>
                <w:szCs w:val="22"/>
              </w:rPr>
              <w:t>Сборные железобетонные многопустотные плиты, монолитные участки</w:t>
            </w:r>
          </w:p>
        </w:tc>
      </w:tr>
      <w:tr w:rsidR="002E3C0C" w:rsidTr="0033416C">
        <w:trPr>
          <w:trHeight w:val="275"/>
        </w:trPr>
        <w:tc>
          <w:tcPr>
            <w:tcW w:w="2498" w:type="dxa"/>
            <w:tcBorders>
              <w:left w:val="single" w:sz="4" w:space="0" w:color="000000"/>
              <w:bottom w:val="single" w:sz="4" w:space="0" w:color="000000"/>
            </w:tcBorders>
            <w:shd w:val="clear" w:color="auto" w:fill="auto"/>
          </w:tcPr>
          <w:p w:rsidR="002E3C0C" w:rsidRDefault="002E3C0C" w:rsidP="0033416C">
            <w:pPr>
              <w:tabs>
                <w:tab w:val="left" w:pos="1134"/>
              </w:tabs>
              <w:snapToGrid w:val="0"/>
              <w:jc w:val="both"/>
            </w:pPr>
            <w:r>
              <w:rPr>
                <w:rFonts w:eastAsia="Arial"/>
                <w:sz w:val="22"/>
                <w:szCs w:val="22"/>
              </w:rPr>
              <w:t xml:space="preserve">Класс </w:t>
            </w:r>
            <w:proofErr w:type="spellStart"/>
            <w:r>
              <w:rPr>
                <w:rFonts w:eastAsia="Arial"/>
                <w:sz w:val="22"/>
                <w:szCs w:val="22"/>
              </w:rPr>
              <w:t>энергоэффективности</w:t>
            </w:r>
            <w:proofErr w:type="spellEnd"/>
          </w:p>
        </w:tc>
        <w:tc>
          <w:tcPr>
            <w:tcW w:w="7161" w:type="dxa"/>
            <w:tcBorders>
              <w:left w:val="single" w:sz="4" w:space="0" w:color="000000"/>
              <w:bottom w:val="single" w:sz="4" w:space="0" w:color="000000"/>
              <w:right w:val="single" w:sz="4" w:space="0" w:color="000000"/>
            </w:tcBorders>
            <w:shd w:val="clear" w:color="auto" w:fill="auto"/>
          </w:tcPr>
          <w:p w:rsidR="002E3C0C" w:rsidRPr="00CE59A1" w:rsidRDefault="002E3C0C" w:rsidP="0033416C">
            <w:pPr>
              <w:tabs>
                <w:tab w:val="left" w:pos="1134"/>
              </w:tabs>
              <w:snapToGrid w:val="0"/>
              <w:rPr>
                <w:highlight w:val="yellow"/>
              </w:rPr>
            </w:pPr>
            <w:r w:rsidRPr="002B6C28">
              <w:t>А++</w:t>
            </w:r>
          </w:p>
        </w:tc>
      </w:tr>
      <w:tr w:rsidR="002E3C0C" w:rsidTr="0033416C">
        <w:trPr>
          <w:trHeight w:val="275"/>
        </w:trPr>
        <w:tc>
          <w:tcPr>
            <w:tcW w:w="2498" w:type="dxa"/>
            <w:tcBorders>
              <w:left w:val="single" w:sz="4" w:space="0" w:color="000000"/>
              <w:bottom w:val="single" w:sz="4" w:space="0" w:color="000000"/>
            </w:tcBorders>
            <w:shd w:val="clear" w:color="auto" w:fill="auto"/>
          </w:tcPr>
          <w:p w:rsidR="002E3C0C" w:rsidRDefault="002E3C0C" w:rsidP="0033416C">
            <w:pPr>
              <w:tabs>
                <w:tab w:val="left" w:pos="1134"/>
              </w:tabs>
              <w:snapToGrid w:val="0"/>
              <w:jc w:val="both"/>
            </w:pPr>
            <w:r>
              <w:rPr>
                <w:rFonts w:eastAsia="Arial"/>
                <w:sz w:val="22"/>
                <w:szCs w:val="22"/>
              </w:rPr>
              <w:t>Класс с</w:t>
            </w:r>
            <w:r>
              <w:rPr>
                <w:sz w:val="22"/>
                <w:szCs w:val="22"/>
              </w:rPr>
              <w:t>ейсмостойкости</w:t>
            </w:r>
          </w:p>
        </w:tc>
        <w:tc>
          <w:tcPr>
            <w:tcW w:w="7161" w:type="dxa"/>
            <w:tcBorders>
              <w:left w:val="single" w:sz="4" w:space="0" w:color="000000"/>
              <w:bottom w:val="single" w:sz="4" w:space="0" w:color="000000"/>
              <w:right w:val="single" w:sz="4" w:space="0" w:color="000000"/>
            </w:tcBorders>
            <w:shd w:val="clear" w:color="auto" w:fill="auto"/>
          </w:tcPr>
          <w:p w:rsidR="002E3C0C" w:rsidRPr="00CE59A1" w:rsidRDefault="002E3C0C" w:rsidP="0033416C">
            <w:pPr>
              <w:tabs>
                <w:tab w:val="left" w:pos="1134"/>
              </w:tabs>
              <w:snapToGrid w:val="0"/>
              <w:jc w:val="center"/>
              <w:rPr>
                <w:highlight w:val="yellow"/>
              </w:rPr>
            </w:pPr>
            <w:r w:rsidRPr="00C321EB">
              <w:rPr>
                <w:sz w:val="22"/>
                <w:szCs w:val="22"/>
              </w:rPr>
              <w:t>Признаков проявления и предпосылок для развития опасных экзогенных геологических процессов в пределах исследуемого участка строительства не обнаружено. Согласно СНиП II-7-81 «Строительство в сейсмических районах» участок для строительства находится в районе с сейсмичностью менее 6 баллов</w:t>
            </w:r>
          </w:p>
        </w:tc>
      </w:tr>
    </w:tbl>
    <w:p w:rsidR="002E3C0C" w:rsidRDefault="002E3C0C" w:rsidP="002E3C0C">
      <w:pPr>
        <w:pStyle w:val="ConsPlusNormal"/>
        <w:widowControl/>
        <w:ind w:firstLine="567"/>
        <w:jc w:val="both"/>
        <w:rPr>
          <w:sz w:val="22"/>
          <w:szCs w:val="22"/>
        </w:rPr>
      </w:pPr>
      <w:r>
        <w:rPr>
          <w:rFonts w:ascii="Times New Roman" w:hAnsi="Times New Roman" w:cs="Times New Roman"/>
          <w:sz w:val="22"/>
          <w:szCs w:val="22"/>
        </w:rPr>
        <w:t xml:space="preserve">3.2 </w:t>
      </w:r>
      <w:r>
        <w:rPr>
          <w:rFonts w:ascii="Times New Roman" w:hAnsi="Times New Roman" w:cs="Times New Roman"/>
          <w:i/>
          <w:sz w:val="22"/>
          <w:szCs w:val="22"/>
        </w:rPr>
        <w:t>Объект — Квартира имеет следующие характеристики согласно проектной документации:</w:t>
      </w:r>
    </w:p>
    <w:tbl>
      <w:tblPr>
        <w:tblW w:w="9684" w:type="dxa"/>
        <w:tblInd w:w="193" w:type="dxa"/>
        <w:tblLayout w:type="fixed"/>
        <w:tblLook w:val="0000" w:firstRow="0" w:lastRow="0" w:firstColumn="0" w:lastColumn="0" w:noHBand="0" w:noVBand="0"/>
      </w:tblPr>
      <w:tblGrid>
        <w:gridCol w:w="8062"/>
        <w:gridCol w:w="1622"/>
      </w:tblGrid>
      <w:tr w:rsidR="002E3C0C" w:rsidTr="005E6F23">
        <w:tc>
          <w:tcPr>
            <w:tcW w:w="8062" w:type="dxa"/>
            <w:tcBorders>
              <w:top w:val="single" w:sz="4" w:space="0" w:color="000000"/>
              <w:left w:val="single" w:sz="4" w:space="0" w:color="000000"/>
              <w:bottom w:val="single" w:sz="4" w:space="0" w:color="000000"/>
            </w:tcBorders>
            <w:shd w:val="clear" w:color="auto" w:fill="auto"/>
          </w:tcPr>
          <w:p w:rsidR="002E3C0C" w:rsidRDefault="002E3C0C" w:rsidP="0033416C">
            <w:pPr>
              <w:tabs>
                <w:tab w:val="left" w:pos="1134"/>
              </w:tabs>
              <w:snapToGrid w:val="0"/>
              <w:jc w:val="both"/>
            </w:pPr>
            <w:r>
              <w:rPr>
                <w:rFonts w:eastAsia="Arial"/>
                <w:sz w:val="22"/>
                <w:szCs w:val="22"/>
              </w:rPr>
              <w:t>Условный номер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2E3C0C" w:rsidRDefault="002E3C0C" w:rsidP="0033416C">
            <w:pPr>
              <w:tabs>
                <w:tab w:val="left" w:pos="1134"/>
              </w:tabs>
              <w:snapToGrid w:val="0"/>
              <w:jc w:val="center"/>
            </w:pPr>
          </w:p>
        </w:tc>
      </w:tr>
      <w:tr w:rsidR="002E3C0C" w:rsidTr="005E6F23">
        <w:trPr>
          <w:trHeight w:val="310"/>
        </w:trPr>
        <w:tc>
          <w:tcPr>
            <w:tcW w:w="8062" w:type="dxa"/>
            <w:tcBorders>
              <w:top w:val="single" w:sz="4" w:space="0" w:color="000000"/>
              <w:left w:val="single" w:sz="4" w:space="0" w:color="000000"/>
              <w:bottom w:val="single" w:sz="4" w:space="0" w:color="000000"/>
            </w:tcBorders>
            <w:shd w:val="clear" w:color="auto" w:fill="auto"/>
          </w:tcPr>
          <w:p w:rsidR="002E3C0C" w:rsidRDefault="002E3C0C" w:rsidP="0033416C">
            <w:pPr>
              <w:tabs>
                <w:tab w:val="left" w:pos="1134"/>
              </w:tabs>
              <w:snapToGrid w:val="0"/>
              <w:jc w:val="both"/>
            </w:pPr>
            <w:r>
              <w:rPr>
                <w:rFonts w:eastAsia="Arial"/>
                <w:sz w:val="22"/>
                <w:szCs w:val="22"/>
              </w:rPr>
              <w:t>Секция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2E3C0C" w:rsidRDefault="002E3C0C" w:rsidP="0033416C">
            <w:pPr>
              <w:tabs>
                <w:tab w:val="left" w:pos="1134"/>
              </w:tabs>
              <w:snapToGrid w:val="0"/>
              <w:jc w:val="center"/>
            </w:pPr>
          </w:p>
        </w:tc>
      </w:tr>
      <w:tr w:rsidR="002E3C0C" w:rsidTr="005E6F23">
        <w:tc>
          <w:tcPr>
            <w:tcW w:w="8062" w:type="dxa"/>
            <w:tcBorders>
              <w:top w:val="single" w:sz="4" w:space="0" w:color="000000"/>
              <w:left w:val="single" w:sz="4" w:space="0" w:color="000000"/>
              <w:bottom w:val="single" w:sz="4" w:space="0" w:color="000000"/>
            </w:tcBorders>
            <w:shd w:val="clear" w:color="auto" w:fill="auto"/>
          </w:tcPr>
          <w:p w:rsidR="002E3C0C" w:rsidRDefault="002E3C0C" w:rsidP="0033416C">
            <w:pPr>
              <w:tabs>
                <w:tab w:val="left" w:pos="1134"/>
              </w:tabs>
              <w:snapToGrid w:val="0"/>
              <w:jc w:val="both"/>
            </w:pPr>
            <w:r>
              <w:rPr>
                <w:rFonts w:eastAsia="Arial"/>
                <w:sz w:val="22"/>
                <w:szCs w:val="22"/>
              </w:rPr>
              <w:t xml:space="preserve">Этаж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2E3C0C" w:rsidRDefault="002E3C0C" w:rsidP="0033416C">
            <w:pPr>
              <w:tabs>
                <w:tab w:val="left" w:pos="1134"/>
              </w:tabs>
              <w:snapToGrid w:val="0"/>
              <w:jc w:val="center"/>
            </w:pPr>
          </w:p>
        </w:tc>
      </w:tr>
      <w:tr w:rsidR="002E3C0C" w:rsidTr="005E6F23">
        <w:tc>
          <w:tcPr>
            <w:tcW w:w="8062" w:type="dxa"/>
            <w:tcBorders>
              <w:top w:val="single" w:sz="4" w:space="0" w:color="000000"/>
              <w:left w:val="single" w:sz="4" w:space="0" w:color="000000"/>
              <w:bottom w:val="single" w:sz="4" w:space="0" w:color="000000"/>
            </w:tcBorders>
            <w:shd w:val="clear" w:color="auto" w:fill="auto"/>
          </w:tcPr>
          <w:p w:rsidR="002E3C0C" w:rsidRDefault="002E3C0C" w:rsidP="0033416C">
            <w:pPr>
              <w:tabs>
                <w:tab w:val="left" w:pos="1134"/>
              </w:tabs>
              <w:snapToGrid w:val="0"/>
              <w:jc w:val="both"/>
            </w:pPr>
            <w:r>
              <w:rPr>
                <w:rFonts w:eastAsia="Arial"/>
                <w:sz w:val="22"/>
                <w:szCs w:val="22"/>
              </w:rPr>
              <w:t>Количество комнат</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2E3C0C" w:rsidRDefault="002E3C0C" w:rsidP="0033416C">
            <w:pPr>
              <w:tabs>
                <w:tab w:val="left" w:pos="1134"/>
              </w:tabs>
              <w:snapToGrid w:val="0"/>
              <w:jc w:val="center"/>
            </w:pPr>
          </w:p>
        </w:tc>
      </w:tr>
      <w:tr w:rsidR="002E3C0C" w:rsidTr="005E6F23">
        <w:trPr>
          <w:trHeight w:val="275"/>
        </w:trPr>
        <w:tc>
          <w:tcPr>
            <w:tcW w:w="8062" w:type="dxa"/>
            <w:tcBorders>
              <w:top w:val="single" w:sz="4" w:space="0" w:color="000000"/>
              <w:left w:val="single" w:sz="4" w:space="0" w:color="000000"/>
              <w:bottom w:val="single" w:sz="4" w:space="0" w:color="000000"/>
            </w:tcBorders>
            <w:shd w:val="clear" w:color="auto" w:fill="auto"/>
          </w:tcPr>
          <w:p w:rsidR="002E3C0C" w:rsidRDefault="002E3C0C" w:rsidP="0033416C">
            <w:pPr>
              <w:tabs>
                <w:tab w:val="left" w:pos="1134"/>
              </w:tabs>
              <w:snapToGrid w:val="0"/>
              <w:jc w:val="both"/>
            </w:pPr>
            <w:r>
              <w:rPr>
                <w:rFonts w:eastAsia="Arial"/>
                <w:sz w:val="22"/>
                <w:szCs w:val="22"/>
              </w:rPr>
              <w:t>Площадь квартиры с учетом лоджий/балконов (понижающий коэффициент 0,5), м</w:t>
            </w:r>
            <w:proofErr w:type="gramStart"/>
            <w:r>
              <w:rPr>
                <w:rFonts w:eastAsia="Arial"/>
                <w:sz w:val="22"/>
                <w:szCs w:val="22"/>
              </w:rPr>
              <w:t>2</w:t>
            </w:r>
            <w:proofErr w:type="gramEnd"/>
            <w:r>
              <w:rPr>
                <w:rFonts w:eastAsia="Arial"/>
                <w:sz w:val="22"/>
                <w:szCs w:val="22"/>
              </w:rPr>
              <w:t xml:space="preserve"> (</w:t>
            </w:r>
            <w:r>
              <w:rPr>
                <w:rFonts w:eastAsia="Arial"/>
                <w:b/>
                <w:bCs/>
                <w:sz w:val="22"/>
                <w:szCs w:val="22"/>
              </w:rPr>
              <w:t>расчетная</w:t>
            </w:r>
            <w:r>
              <w:rPr>
                <w:rFonts w:eastAsia="Arial"/>
                <w:sz w:val="22"/>
                <w:szCs w:val="22"/>
              </w:rPr>
              <w:t xml:space="preserve">)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2E3C0C" w:rsidRDefault="002E3C0C" w:rsidP="0033416C">
            <w:pPr>
              <w:tabs>
                <w:tab w:val="left" w:pos="1134"/>
              </w:tabs>
              <w:snapToGrid w:val="0"/>
              <w:jc w:val="center"/>
            </w:pPr>
          </w:p>
        </w:tc>
      </w:tr>
      <w:tr w:rsidR="002E3C0C" w:rsidTr="005E6F23">
        <w:trPr>
          <w:trHeight w:val="275"/>
        </w:trPr>
        <w:tc>
          <w:tcPr>
            <w:tcW w:w="8062" w:type="dxa"/>
            <w:tcBorders>
              <w:left w:val="single" w:sz="4" w:space="0" w:color="000000"/>
              <w:bottom w:val="single" w:sz="4" w:space="0" w:color="000000"/>
            </w:tcBorders>
            <w:shd w:val="clear" w:color="auto" w:fill="auto"/>
          </w:tcPr>
          <w:p w:rsidR="002E3C0C" w:rsidRDefault="002E3C0C" w:rsidP="0033416C">
            <w:pPr>
              <w:tabs>
                <w:tab w:val="left" w:pos="1134"/>
              </w:tabs>
              <w:snapToGrid w:val="0"/>
              <w:jc w:val="both"/>
            </w:pPr>
            <w:r>
              <w:rPr>
                <w:rFonts w:eastAsia="Arial"/>
                <w:sz w:val="22"/>
                <w:szCs w:val="22"/>
              </w:rPr>
              <w:t xml:space="preserve">Общая площадь квартиры, </w:t>
            </w:r>
            <w:proofErr w:type="gramStart"/>
            <w:r>
              <w:rPr>
                <w:rFonts w:eastAsia="Arial"/>
                <w:sz w:val="22"/>
                <w:szCs w:val="22"/>
              </w:rPr>
              <w:t>м</w:t>
            </w:r>
            <w:proofErr w:type="gramEnd"/>
            <w:r>
              <w:rPr>
                <w:rFonts w:eastAsia="Arial"/>
                <w:sz w:val="22"/>
                <w:szCs w:val="22"/>
              </w:rPr>
              <w:t>²</w:t>
            </w:r>
            <w:r>
              <w:rPr>
                <w:rFonts w:eastAsia="Arial"/>
                <w:sz w:val="22"/>
                <w:szCs w:val="22"/>
              </w:rPr>
              <w:tab/>
            </w:r>
          </w:p>
        </w:tc>
        <w:tc>
          <w:tcPr>
            <w:tcW w:w="1622" w:type="dxa"/>
            <w:tcBorders>
              <w:left w:val="single" w:sz="4" w:space="0" w:color="000000"/>
              <w:bottom w:val="single" w:sz="4" w:space="0" w:color="000000"/>
              <w:right w:val="single" w:sz="4" w:space="0" w:color="000000"/>
            </w:tcBorders>
            <w:shd w:val="clear" w:color="auto" w:fill="auto"/>
          </w:tcPr>
          <w:p w:rsidR="002E3C0C" w:rsidRDefault="002E3C0C" w:rsidP="0033416C">
            <w:pPr>
              <w:tabs>
                <w:tab w:val="left" w:pos="1134"/>
              </w:tabs>
              <w:snapToGrid w:val="0"/>
              <w:jc w:val="center"/>
            </w:pPr>
          </w:p>
        </w:tc>
      </w:tr>
      <w:tr w:rsidR="002E3C0C" w:rsidTr="005E6F23">
        <w:tc>
          <w:tcPr>
            <w:tcW w:w="8062" w:type="dxa"/>
            <w:tcBorders>
              <w:top w:val="single" w:sz="4" w:space="0" w:color="000000"/>
              <w:left w:val="single" w:sz="4" w:space="0" w:color="000000"/>
              <w:bottom w:val="single" w:sz="4" w:space="0" w:color="000000"/>
            </w:tcBorders>
            <w:shd w:val="clear" w:color="auto" w:fill="auto"/>
          </w:tcPr>
          <w:p w:rsidR="002E3C0C" w:rsidRDefault="002E3C0C" w:rsidP="0033416C">
            <w:pPr>
              <w:tabs>
                <w:tab w:val="left" w:pos="1134"/>
              </w:tabs>
              <w:snapToGrid w:val="0"/>
              <w:jc w:val="both"/>
            </w:pPr>
            <w:r>
              <w:rPr>
                <w:rFonts w:eastAsia="Arial"/>
                <w:sz w:val="22"/>
                <w:szCs w:val="22"/>
              </w:rPr>
              <w:t xml:space="preserve">Жилая площадь, </w:t>
            </w:r>
            <w:proofErr w:type="gramStart"/>
            <w:r>
              <w:rPr>
                <w:rFonts w:eastAsia="Arial"/>
                <w:sz w:val="22"/>
                <w:szCs w:val="22"/>
              </w:rPr>
              <w:t>м</w:t>
            </w:r>
            <w:proofErr w:type="gramEnd"/>
            <w:r>
              <w:rPr>
                <w:rFonts w:eastAsia="Arial"/>
                <w:sz w:val="22"/>
                <w:szCs w:val="22"/>
              </w:rPr>
              <w:t>²</w:t>
            </w:r>
            <w:r>
              <w:rPr>
                <w:rFonts w:eastAsia="Arial"/>
                <w:sz w:val="22"/>
                <w:szCs w:val="22"/>
              </w:rPr>
              <w:tab/>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2E3C0C" w:rsidRDefault="002E3C0C" w:rsidP="0033416C">
            <w:pPr>
              <w:tabs>
                <w:tab w:val="left" w:pos="1134"/>
              </w:tabs>
              <w:snapToGrid w:val="0"/>
              <w:jc w:val="center"/>
            </w:pPr>
          </w:p>
        </w:tc>
      </w:tr>
      <w:tr w:rsidR="002E3C0C" w:rsidTr="005E6F23">
        <w:tc>
          <w:tcPr>
            <w:tcW w:w="8062" w:type="dxa"/>
            <w:tcBorders>
              <w:top w:val="single" w:sz="4" w:space="0" w:color="000000"/>
              <w:left w:val="single" w:sz="4" w:space="0" w:color="000000"/>
              <w:bottom w:val="single" w:sz="4" w:space="0" w:color="000000"/>
            </w:tcBorders>
            <w:shd w:val="clear" w:color="auto" w:fill="auto"/>
          </w:tcPr>
          <w:p w:rsidR="002E3C0C" w:rsidRDefault="002E3C0C" w:rsidP="0033416C">
            <w:pPr>
              <w:tabs>
                <w:tab w:val="left" w:pos="1134"/>
              </w:tabs>
              <w:snapToGrid w:val="0"/>
              <w:jc w:val="both"/>
            </w:pPr>
            <w:r>
              <w:rPr>
                <w:rFonts w:eastAsia="Arial"/>
                <w:sz w:val="22"/>
                <w:szCs w:val="22"/>
              </w:rPr>
              <w:t>Комната 1, м²</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2E3C0C" w:rsidRDefault="002E3C0C" w:rsidP="0033416C">
            <w:pPr>
              <w:tabs>
                <w:tab w:val="left" w:pos="1134"/>
              </w:tabs>
              <w:snapToGrid w:val="0"/>
              <w:jc w:val="center"/>
            </w:pPr>
          </w:p>
        </w:tc>
      </w:tr>
      <w:tr w:rsidR="002E3C0C" w:rsidTr="005E6F23">
        <w:tc>
          <w:tcPr>
            <w:tcW w:w="8062" w:type="dxa"/>
            <w:tcBorders>
              <w:top w:val="single" w:sz="4" w:space="0" w:color="000000"/>
              <w:left w:val="single" w:sz="4" w:space="0" w:color="000000"/>
              <w:bottom w:val="single" w:sz="4" w:space="0" w:color="000000"/>
            </w:tcBorders>
            <w:shd w:val="clear" w:color="auto" w:fill="auto"/>
          </w:tcPr>
          <w:p w:rsidR="002E3C0C" w:rsidRDefault="002E3C0C" w:rsidP="0033416C">
            <w:pPr>
              <w:tabs>
                <w:tab w:val="left" w:pos="1134"/>
              </w:tabs>
              <w:snapToGrid w:val="0"/>
            </w:pPr>
            <w:r>
              <w:rPr>
                <w:rFonts w:eastAsia="Arial"/>
                <w:sz w:val="22"/>
                <w:szCs w:val="22"/>
              </w:rPr>
              <w:t xml:space="preserve">Кухня, </w:t>
            </w:r>
            <w:proofErr w:type="gramStart"/>
            <w:r>
              <w:rPr>
                <w:rFonts w:eastAsia="Arial"/>
                <w:sz w:val="22"/>
                <w:szCs w:val="22"/>
              </w:rPr>
              <w:t>м</w:t>
            </w:r>
            <w:proofErr w:type="gramEnd"/>
            <w:r>
              <w:rPr>
                <w:rFonts w:eastAsia="Arial"/>
                <w:sz w:val="22"/>
                <w:szCs w:val="22"/>
              </w:rPr>
              <w:t>²</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2E3C0C" w:rsidRDefault="002E3C0C" w:rsidP="0033416C">
            <w:pPr>
              <w:tabs>
                <w:tab w:val="left" w:pos="1134"/>
              </w:tabs>
              <w:snapToGrid w:val="0"/>
              <w:jc w:val="center"/>
            </w:pPr>
          </w:p>
        </w:tc>
      </w:tr>
      <w:tr w:rsidR="002E3C0C" w:rsidTr="005E6F23">
        <w:tc>
          <w:tcPr>
            <w:tcW w:w="8062" w:type="dxa"/>
            <w:tcBorders>
              <w:top w:val="single" w:sz="4" w:space="0" w:color="000000"/>
              <w:left w:val="single" w:sz="4" w:space="0" w:color="000000"/>
              <w:bottom w:val="single" w:sz="4" w:space="0" w:color="000000"/>
            </w:tcBorders>
            <w:shd w:val="clear" w:color="auto" w:fill="auto"/>
          </w:tcPr>
          <w:p w:rsidR="002E3C0C" w:rsidRDefault="002E3C0C" w:rsidP="0033416C">
            <w:pPr>
              <w:tabs>
                <w:tab w:val="left" w:pos="1134"/>
              </w:tabs>
              <w:snapToGrid w:val="0"/>
            </w:pPr>
            <w:r>
              <w:rPr>
                <w:rFonts w:eastAsia="Arial"/>
                <w:sz w:val="22"/>
                <w:szCs w:val="22"/>
              </w:rPr>
              <w:t xml:space="preserve">Прихожая, </w:t>
            </w:r>
            <w:proofErr w:type="gramStart"/>
            <w:r>
              <w:rPr>
                <w:rFonts w:eastAsia="Arial"/>
                <w:sz w:val="22"/>
                <w:szCs w:val="22"/>
              </w:rPr>
              <w:t>м</w:t>
            </w:r>
            <w:proofErr w:type="gramEnd"/>
            <w:r>
              <w:rPr>
                <w:rFonts w:eastAsia="Arial"/>
                <w:sz w:val="22"/>
                <w:szCs w:val="22"/>
              </w:rPr>
              <w:t>²</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2E3C0C" w:rsidRDefault="002E3C0C" w:rsidP="0033416C">
            <w:pPr>
              <w:tabs>
                <w:tab w:val="left" w:pos="1134"/>
              </w:tabs>
              <w:snapToGrid w:val="0"/>
              <w:jc w:val="center"/>
            </w:pPr>
          </w:p>
        </w:tc>
      </w:tr>
      <w:tr w:rsidR="002E3C0C" w:rsidTr="005E6F23">
        <w:tc>
          <w:tcPr>
            <w:tcW w:w="8062" w:type="dxa"/>
            <w:tcBorders>
              <w:top w:val="single" w:sz="4" w:space="0" w:color="000000"/>
              <w:left w:val="single" w:sz="4" w:space="0" w:color="000000"/>
              <w:bottom w:val="single" w:sz="4" w:space="0" w:color="000000"/>
            </w:tcBorders>
            <w:shd w:val="clear" w:color="auto" w:fill="auto"/>
          </w:tcPr>
          <w:p w:rsidR="002E3C0C" w:rsidRDefault="002E3C0C" w:rsidP="0033416C">
            <w:pPr>
              <w:tabs>
                <w:tab w:val="left" w:pos="1134"/>
              </w:tabs>
              <w:snapToGrid w:val="0"/>
              <w:jc w:val="both"/>
            </w:pPr>
            <w:proofErr w:type="spellStart"/>
            <w:r>
              <w:rPr>
                <w:rFonts w:eastAsia="Arial"/>
                <w:sz w:val="22"/>
                <w:szCs w:val="22"/>
              </w:rPr>
              <w:t>Сан</w:t>
            </w:r>
            <w:proofErr w:type="gramStart"/>
            <w:r>
              <w:rPr>
                <w:rFonts w:eastAsia="Arial"/>
                <w:sz w:val="22"/>
                <w:szCs w:val="22"/>
              </w:rPr>
              <w:t>.у</w:t>
            </w:r>
            <w:proofErr w:type="gramEnd"/>
            <w:r>
              <w:rPr>
                <w:rFonts w:eastAsia="Arial"/>
                <w:sz w:val="22"/>
                <w:szCs w:val="22"/>
              </w:rPr>
              <w:t>зел</w:t>
            </w:r>
            <w:proofErr w:type="spellEnd"/>
            <w:r>
              <w:rPr>
                <w:rFonts w:eastAsia="Arial"/>
                <w:sz w:val="22"/>
                <w:szCs w:val="22"/>
              </w:rPr>
              <w:t>, м²</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2E3C0C" w:rsidRDefault="002E3C0C" w:rsidP="0033416C">
            <w:pPr>
              <w:tabs>
                <w:tab w:val="left" w:pos="1134"/>
              </w:tabs>
              <w:snapToGrid w:val="0"/>
              <w:jc w:val="center"/>
            </w:pPr>
          </w:p>
        </w:tc>
      </w:tr>
      <w:tr w:rsidR="002E3C0C" w:rsidTr="005E6F23">
        <w:trPr>
          <w:trHeight w:val="327"/>
        </w:trPr>
        <w:tc>
          <w:tcPr>
            <w:tcW w:w="8062" w:type="dxa"/>
            <w:tcBorders>
              <w:top w:val="single" w:sz="4" w:space="0" w:color="000000"/>
              <w:left w:val="single" w:sz="4" w:space="0" w:color="000000"/>
              <w:bottom w:val="single" w:sz="4" w:space="0" w:color="000000"/>
            </w:tcBorders>
            <w:shd w:val="clear" w:color="auto" w:fill="auto"/>
          </w:tcPr>
          <w:p w:rsidR="002E3C0C" w:rsidRDefault="002E3C0C" w:rsidP="0033416C">
            <w:pPr>
              <w:tabs>
                <w:tab w:val="left" w:pos="1134"/>
              </w:tabs>
              <w:snapToGrid w:val="0"/>
              <w:jc w:val="both"/>
            </w:pPr>
            <w:r>
              <w:rPr>
                <w:rFonts w:eastAsia="Arial"/>
                <w:sz w:val="22"/>
                <w:szCs w:val="22"/>
              </w:rPr>
              <w:t xml:space="preserve">Лоджия, </w:t>
            </w:r>
            <w:proofErr w:type="gramStart"/>
            <w:r>
              <w:rPr>
                <w:rFonts w:eastAsia="Arial"/>
                <w:sz w:val="22"/>
                <w:szCs w:val="22"/>
              </w:rPr>
              <w:t>м</w:t>
            </w:r>
            <w:proofErr w:type="gramEnd"/>
            <w:r>
              <w:rPr>
                <w:rFonts w:eastAsia="Arial"/>
                <w:sz w:val="22"/>
                <w:szCs w:val="22"/>
              </w:rPr>
              <w:t>²,с коэффициентом 0,5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2E3C0C" w:rsidRDefault="002E3C0C" w:rsidP="0033416C">
            <w:pPr>
              <w:tabs>
                <w:tab w:val="left" w:pos="1134"/>
              </w:tabs>
              <w:snapToGrid w:val="0"/>
              <w:jc w:val="center"/>
            </w:pPr>
          </w:p>
        </w:tc>
      </w:tr>
    </w:tbl>
    <w:p w:rsidR="002E3C0C" w:rsidRDefault="002E3C0C" w:rsidP="002E3C0C">
      <w:pPr>
        <w:ind w:firstLine="567"/>
        <w:jc w:val="both"/>
        <w:rPr>
          <w:sz w:val="22"/>
          <w:szCs w:val="22"/>
        </w:rPr>
      </w:pPr>
      <w:r>
        <w:rPr>
          <w:sz w:val="22"/>
          <w:szCs w:val="22"/>
        </w:rPr>
        <w:t>План и месторасположение квартиры обозначено в Приложении</w:t>
      </w:r>
      <w:r>
        <w:rPr>
          <w:b/>
          <w:sz w:val="22"/>
          <w:szCs w:val="22"/>
        </w:rPr>
        <w:t xml:space="preserve"> №1</w:t>
      </w:r>
      <w:r>
        <w:rPr>
          <w:sz w:val="22"/>
          <w:szCs w:val="22"/>
        </w:rPr>
        <w:t xml:space="preserve"> к настоящему договору, которое является его неотъемлемой частью. </w:t>
      </w:r>
    </w:p>
    <w:p w:rsidR="002E3C0C" w:rsidRDefault="002E3C0C" w:rsidP="002E3C0C">
      <w:pPr>
        <w:ind w:firstLine="567"/>
        <w:jc w:val="both"/>
        <w:rPr>
          <w:sz w:val="22"/>
          <w:szCs w:val="22"/>
        </w:rPr>
      </w:pPr>
      <w:proofErr w:type="gramStart"/>
      <w:r>
        <w:rPr>
          <w:sz w:val="22"/>
          <w:szCs w:val="22"/>
        </w:rPr>
        <w:t>Площади Квартиры (п. 3.2.</w:t>
      </w:r>
      <w:proofErr w:type="gramEnd"/>
      <w:r>
        <w:rPr>
          <w:sz w:val="22"/>
          <w:szCs w:val="22"/>
        </w:rPr>
        <w:t xml:space="preserve"> </w:t>
      </w:r>
      <w:proofErr w:type="gramStart"/>
      <w:r>
        <w:rPr>
          <w:sz w:val="22"/>
          <w:szCs w:val="22"/>
        </w:rPr>
        <w:t>Договора) на момент заключения Договора определяются согласно проекту и являются ориентировочными.</w:t>
      </w:r>
      <w:proofErr w:type="gramEnd"/>
      <w:r>
        <w:rPr>
          <w:sz w:val="22"/>
          <w:szCs w:val="22"/>
        </w:rPr>
        <w:t xml:space="preserve"> Окончательная (фактическая) площадь Объекта определяется после сдачи Дома в эксплуатацию и получения данных по результатам обмеров органом </w:t>
      </w:r>
      <w:r>
        <w:rPr>
          <w:sz w:val="22"/>
          <w:szCs w:val="22"/>
          <w:highlight w:val="white"/>
        </w:rPr>
        <w:t xml:space="preserve">(лицом), осуществляющим </w:t>
      </w:r>
      <w:r>
        <w:rPr>
          <w:sz w:val="22"/>
          <w:szCs w:val="22"/>
        </w:rPr>
        <w:t>технический учет объектов недвижимости.</w:t>
      </w:r>
    </w:p>
    <w:p w:rsidR="002E3C0C" w:rsidRDefault="002E3C0C" w:rsidP="002E3C0C">
      <w:pPr>
        <w:ind w:firstLine="567"/>
        <w:jc w:val="both"/>
        <w:rPr>
          <w:sz w:val="22"/>
          <w:szCs w:val="22"/>
        </w:rPr>
      </w:pPr>
      <w:r>
        <w:rPr>
          <w:sz w:val="22"/>
          <w:szCs w:val="22"/>
        </w:rPr>
        <w:t>Квартира передается Участнику долевого строительств</w:t>
      </w:r>
      <w:r>
        <w:rPr>
          <w:sz w:val="22"/>
          <w:szCs w:val="22"/>
          <w:highlight w:val="white"/>
        </w:rPr>
        <w:t>а без чистовой отделки и оборудования,</w:t>
      </w:r>
      <w:r>
        <w:rPr>
          <w:sz w:val="22"/>
          <w:szCs w:val="22"/>
        </w:rPr>
        <w:t xml:space="preserve"> за исключением нижеуказанных работ и оборудования, предусмотренных проектной документацией:</w:t>
      </w:r>
    </w:p>
    <w:tbl>
      <w:tblPr>
        <w:tblW w:w="9878" w:type="dxa"/>
        <w:tblInd w:w="108" w:type="dxa"/>
        <w:tblLayout w:type="fixed"/>
        <w:tblLook w:val="0000" w:firstRow="0" w:lastRow="0" w:firstColumn="0" w:lastColumn="0" w:noHBand="0" w:noVBand="0"/>
      </w:tblPr>
      <w:tblGrid>
        <w:gridCol w:w="8381"/>
        <w:gridCol w:w="1497"/>
      </w:tblGrid>
      <w:tr w:rsidR="002E3C0C" w:rsidTr="0033416C">
        <w:tc>
          <w:tcPr>
            <w:tcW w:w="8381" w:type="dxa"/>
            <w:tcBorders>
              <w:top w:val="single" w:sz="4" w:space="0" w:color="000000"/>
              <w:left w:val="single" w:sz="4" w:space="0" w:color="000000"/>
              <w:bottom w:val="single" w:sz="4" w:space="0" w:color="000000"/>
            </w:tcBorders>
            <w:shd w:val="clear" w:color="auto" w:fill="auto"/>
          </w:tcPr>
          <w:p w:rsidR="002E3C0C" w:rsidRDefault="002E3C0C" w:rsidP="0033416C">
            <w:r>
              <w:rPr>
                <w:sz w:val="22"/>
                <w:szCs w:val="22"/>
              </w:rPr>
              <w:t>монтаж системы водоснабжения до</w:t>
            </w:r>
            <w:r w:rsidRPr="002459A3">
              <w:rPr>
                <w:sz w:val="22"/>
                <w:szCs w:val="22"/>
              </w:rPr>
              <w:t xml:space="preserve"> счетчика учета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E3C0C" w:rsidRDefault="00E008F4" w:rsidP="0033416C">
            <w:pPr>
              <w:jc w:val="center"/>
            </w:pPr>
            <w:r>
              <w:t>+</w:t>
            </w:r>
          </w:p>
        </w:tc>
      </w:tr>
      <w:tr w:rsidR="002E3C0C" w:rsidTr="0033416C">
        <w:tc>
          <w:tcPr>
            <w:tcW w:w="8381" w:type="dxa"/>
            <w:tcBorders>
              <w:top w:val="single" w:sz="4" w:space="0" w:color="000000"/>
              <w:left w:val="single" w:sz="4" w:space="0" w:color="000000"/>
              <w:bottom w:val="single" w:sz="4" w:space="0" w:color="000000"/>
            </w:tcBorders>
            <w:shd w:val="clear" w:color="auto" w:fill="auto"/>
          </w:tcPr>
          <w:p w:rsidR="002E3C0C" w:rsidRDefault="002E3C0C" w:rsidP="0033416C">
            <w:r w:rsidRPr="006324AF">
              <w:rPr>
                <w:sz w:val="22"/>
                <w:szCs w:val="22"/>
              </w:rPr>
              <w:t xml:space="preserve">монтаж электроснабжения: внутриквартирный бокс с автоматическими выключателями и подключенная к нему бытовая розетка для питания газового отопительного котла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E008F4" w:rsidRDefault="00E008F4" w:rsidP="00E008F4">
            <w:pPr>
              <w:jc w:val="center"/>
            </w:pPr>
          </w:p>
          <w:p w:rsidR="002E3C0C" w:rsidRDefault="00E008F4" w:rsidP="00E008F4">
            <w:pPr>
              <w:jc w:val="center"/>
            </w:pPr>
            <w:r>
              <w:t>+</w:t>
            </w:r>
          </w:p>
        </w:tc>
      </w:tr>
      <w:tr w:rsidR="002E3C0C" w:rsidTr="0033416C">
        <w:tc>
          <w:tcPr>
            <w:tcW w:w="8381" w:type="dxa"/>
            <w:tcBorders>
              <w:top w:val="single" w:sz="4" w:space="0" w:color="000000"/>
              <w:left w:val="single" w:sz="4" w:space="0" w:color="000000"/>
              <w:bottom w:val="single" w:sz="4" w:space="0" w:color="000000"/>
            </w:tcBorders>
            <w:shd w:val="clear" w:color="auto" w:fill="auto"/>
          </w:tcPr>
          <w:p w:rsidR="002E3C0C" w:rsidRDefault="002E3C0C" w:rsidP="0033416C">
            <w:r>
              <w:rPr>
                <w:sz w:val="22"/>
                <w:szCs w:val="22"/>
              </w:rPr>
              <w:t>монтаж системы отопления</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E3C0C" w:rsidRDefault="00E008F4" w:rsidP="0033416C">
            <w:pPr>
              <w:jc w:val="center"/>
            </w:pPr>
            <w:r>
              <w:t>+</w:t>
            </w:r>
          </w:p>
        </w:tc>
      </w:tr>
      <w:tr w:rsidR="002E3C0C" w:rsidTr="0033416C">
        <w:trPr>
          <w:trHeight w:val="220"/>
        </w:trPr>
        <w:tc>
          <w:tcPr>
            <w:tcW w:w="8381" w:type="dxa"/>
            <w:tcBorders>
              <w:left w:val="single" w:sz="4" w:space="0" w:color="000000"/>
              <w:bottom w:val="single" w:sz="4" w:space="0" w:color="000000"/>
            </w:tcBorders>
            <w:shd w:val="clear" w:color="auto" w:fill="auto"/>
          </w:tcPr>
          <w:p w:rsidR="002E3C0C" w:rsidRDefault="002E3C0C" w:rsidP="0033416C">
            <w:r>
              <w:rPr>
                <w:sz w:val="22"/>
                <w:szCs w:val="22"/>
              </w:rPr>
              <w:t>установка счетчиков электроснабжения, водоснабжения, газоснабжения</w:t>
            </w:r>
          </w:p>
        </w:tc>
        <w:tc>
          <w:tcPr>
            <w:tcW w:w="1497" w:type="dxa"/>
            <w:tcBorders>
              <w:left w:val="single" w:sz="4" w:space="0" w:color="000000"/>
              <w:bottom w:val="single" w:sz="4" w:space="0" w:color="000000"/>
              <w:right w:val="single" w:sz="4" w:space="0" w:color="000000"/>
            </w:tcBorders>
            <w:shd w:val="clear" w:color="auto" w:fill="auto"/>
          </w:tcPr>
          <w:p w:rsidR="002E3C0C" w:rsidRDefault="00E008F4" w:rsidP="0033416C">
            <w:pPr>
              <w:jc w:val="center"/>
            </w:pPr>
            <w:r>
              <w:t>+</w:t>
            </w:r>
          </w:p>
        </w:tc>
      </w:tr>
      <w:tr w:rsidR="002E3C0C" w:rsidTr="0033416C">
        <w:trPr>
          <w:trHeight w:val="220"/>
        </w:trPr>
        <w:tc>
          <w:tcPr>
            <w:tcW w:w="8381" w:type="dxa"/>
            <w:tcBorders>
              <w:left w:val="single" w:sz="4" w:space="0" w:color="000000"/>
              <w:bottom w:val="single" w:sz="4" w:space="0" w:color="000000"/>
            </w:tcBorders>
            <w:shd w:val="clear" w:color="auto" w:fill="auto"/>
          </w:tcPr>
          <w:p w:rsidR="002E3C0C" w:rsidRDefault="002E3C0C" w:rsidP="0033416C">
            <w:r>
              <w:rPr>
                <w:sz w:val="22"/>
                <w:szCs w:val="22"/>
              </w:rPr>
              <w:t>Потолок и по</w:t>
            </w:r>
            <w:proofErr w:type="gramStart"/>
            <w:r>
              <w:rPr>
                <w:sz w:val="22"/>
                <w:szCs w:val="22"/>
              </w:rPr>
              <w:t>л-</w:t>
            </w:r>
            <w:proofErr w:type="gramEnd"/>
            <w:r>
              <w:rPr>
                <w:sz w:val="22"/>
                <w:szCs w:val="22"/>
              </w:rPr>
              <w:t xml:space="preserve"> железобетонное перекрытие, потолок без дополнительной отделки</w:t>
            </w:r>
          </w:p>
        </w:tc>
        <w:tc>
          <w:tcPr>
            <w:tcW w:w="1497" w:type="dxa"/>
            <w:tcBorders>
              <w:left w:val="single" w:sz="4" w:space="0" w:color="000000"/>
              <w:bottom w:val="single" w:sz="4" w:space="0" w:color="000000"/>
              <w:right w:val="single" w:sz="4" w:space="0" w:color="000000"/>
            </w:tcBorders>
            <w:shd w:val="clear" w:color="auto" w:fill="auto"/>
          </w:tcPr>
          <w:p w:rsidR="002E3C0C" w:rsidRDefault="00E008F4" w:rsidP="0033416C">
            <w:pPr>
              <w:jc w:val="center"/>
            </w:pPr>
            <w:r>
              <w:t>+</w:t>
            </w:r>
          </w:p>
        </w:tc>
      </w:tr>
      <w:tr w:rsidR="002E3C0C" w:rsidTr="0033416C">
        <w:trPr>
          <w:trHeight w:val="220"/>
        </w:trPr>
        <w:tc>
          <w:tcPr>
            <w:tcW w:w="8381" w:type="dxa"/>
            <w:tcBorders>
              <w:left w:val="single" w:sz="4" w:space="0" w:color="000000"/>
              <w:bottom w:val="single" w:sz="4" w:space="0" w:color="000000"/>
            </w:tcBorders>
            <w:shd w:val="clear" w:color="auto" w:fill="auto"/>
          </w:tcPr>
          <w:p w:rsidR="002E3C0C" w:rsidRDefault="002E3C0C" w:rsidP="0033416C">
            <w:r>
              <w:rPr>
                <w:sz w:val="22"/>
                <w:szCs w:val="22"/>
              </w:rPr>
              <w:t>Лоджи</w:t>
            </w:r>
            <w:proofErr w:type="gramStart"/>
            <w:r>
              <w:rPr>
                <w:sz w:val="22"/>
                <w:szCs w:val="22"/>
              </w:rPr>
              <w:t>и-</w:t>
            </w:r>
            <w:proofErr w:type="gramEnd"/>
            <w:r>
              <w:rPr>
                <w:sz w:val="22"/>
                <w:szCs w:val="22"/>
              </w:rPr>
              <w:t xml:space="preserve"> без дополнительной отделки</w:t>
            </w:r>
          </w:p>
        </w:tc>
        <w:tc>
          <w:tcPr>
            <w:tcW w:w="1497" w:type="dxa"/>
            <w:tcBorders>
              <w:left w:val="single" w:sz="4" w:space="0" w:color="000000"/>
              <w:bottom w:val="single" w:sz="4" w:space="0" w:color="000000"/>
              <w:right w:val="single" w:sz="4" w:space="0" w:color="000000"/>
            </w:tcBorders>
            <w:shd w:val="clear" w:color="auto" w:fill="auto"/>
          </w:tcPr>
          <w:p w:rsidR="002E3C0C" w:rsidRDefault="00E008F4" w:rsidP="0033416C">
            <w:pPr>
              <w:snapToGrid w:val="0"/>
              <w:jc w:val="center"/>
              <w:rPr>
                <w:sz w:val="22"/>
                <w:szCs w:val="22"/>
              </w:rPr>
            </w:pPr>
            <w:r>
              <w:rPr>
                <w:sz w:val="22"/>
                <w:szCs w:val="22"/>
              </w:rPr>
              <w:t>+</w:t>
            </w:r>
          </w:p>
        </w:tc>
      </w:tr>
      <w:tr w:rsidR="002E3C0C" w:rsidTr="0033416C">
        <w:tc>
          <w:tcPr>
            <w:tcW w:w="8381" w:type="dxa"/>
            <w:tcBorders>
              <w:left w:val="single" w:sz="4" w:space="0" w:color="000000"/>
              <w:bottom w:val="single" w:sz="4" w:space="0" w:color="000000"/>
            </w:tcBorders>
            <w:shd w:val="clear" w:color="auto" w:fill="auto"/>
          </w:tcPr>
          <w:p w:rsidR="002E3C0C" w:rsidRDefault="002E3C0C" w:rsidP="0033416C">
            <w:r>
              <w:rPr>
                <w:sz w:val="22"/>
                <w:szCs w:val="22"/>
              </w:rPr>
              <w:lastRenderedPageBreak/>
              <w:t>устройство внутриквартирных перегородок без штукатурки</w:t>
            </w:r>
          </w:p>
        </w:tc>
        <w:tc>
          <w:tcPr>
            <w:tcW w:w="1497" w:type="dxa"/>
            <w:tcBorders>
              <w:left w:val="single" w:sz="4" w:space="0" w:color="000000"/>
              <w:bottom w:val="single" w:sz="4" w:space="0" w:color="000000"/>
              <w:right w:val="single" w:sz="4" w:space="0" w:color="000000"/>
            </w:tcBorders>
            <w:shd w:val="clear" w:color="auto" w:fill="auto"/>
          </w:tcPr>
          <w:p w:rsidR="002E3C0C" w:rsidRDefault="00E008F4" w:rsidP="0033416C">
            <w:pPr>
              <w:jc w:val="center"/>
            </w:pPr>
            <w:r>
              <w:t>+</w:t>
            </w:r>
          </w:p>
        </w:tc>
      </w:tr>
      <w:tr w:rsidR="002E3C0C" w:rsidTr="0033416C">
        <w:tc>
          <w:tcPr>
            <w:tcW w:w="8381" w:type="dxa"/>
            <w:tcBorders>
              <w:left w:val="single" w:sz="4" w:space="0" w:color="000000"/>
              <w:bottom w:val="single" w:sz="4" w:space="0" w:color="000000"/>
            </w:tcBorders>
            <w:shd w:val="clear" w:color="auto" w:fill="auto"/>
          </w:tcPr>
          <w:p w:rsidR="002E3C0C" w:rsidRDefault="002E3C0C" w:rsidP="0033416C">
            <w:r>
              <w:rPr>
                <w:sz w:val="22"/>
                <w:szCs w:val="22"/>
              </w:rPr>
              <w:t>установка оконных блоков ПВХ  без подоконников и оконных откосов, остекление лоджий стекло каленное</w:t>
            </w:r>
          </w:p>
        </w:tc>
        <w:tc>
          <w:tcPr>
            <w:tcW w:w="1497" w:type="dxa"/>
            <w:tcBorders>
              <w:left w:val="single" w:sz="4" w:space="0" w:color="000000"/>
              <w:bottom w:val="single" w:sz="4" w:space="0" w:color="000000"/>
              <w:right w:val="single" w:sz="4" w:space="0" w:color="000000"/>
            </w:tcBorders>
            <w:shd w:val="clear" w:color="auto" w:fill="auto"/>
          </w:tcPr>
          <w:p w:rsidR="002E3C0C" w:rsidRDefault="002E3C0C" w:rsidP="0033416C">
            <w:pPr>
              <w:jc w:val="center"/>
            </w:pPr>
          </w:p>
          <w:p w:rsidR="00E008F4" w:rsidRDefault="00E008F4" w:rsidP="0033416C">
            <w:pPr>
              <w:jc w:val="center"/>
            </w:pPr>
            <w:r>
              <w:t>+</w:t>
            </w:r>
          </w:p>
        </w:tc>
      </w:tr>
      <w:tr w:rsidR="002E3C0C" w:rsidTr="0033416C">
        <w:tc>
          <w:tcPr>
            <w:tcW w:w="8381" w:type="dxa"/>
            <w:tcBorders>
              <w:top w:val="single" w:sz="4" w:space="0" w:color="000000"/>
              <w:left w:val="single" w:sz="4" w:space="0" w:color="000000"/>
              <w:bottom w:val="single" w:sz="4" w:space="0" w:color="000000"/>
            </w:tcBorders>
            <w:shd w:val="clear" w:color="auto" w:fill="auto"/>
          </w:tcPr>
          <w:p w:rsidR="002E3C0C" w:rsidRDefault="002E3C0C" w:rsidP="0033416C">
            <w:r>
              <w:rPr>
                <w:sz w:val="22"/>
                <w:szCs w:val="22"/>
              </w:rPr>
              <w:t>установка входной двери</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E3C0C" w:rsidRDefault="00E008F4" w:rsidP="0033416C">
            <w:pPr>
              <w:jc w:val="center"/>
            </w:pPr>
            <w:r>
              <w:t>+</w:t>
            </w:r>
          </w:p>
        </w:tc>
      </w:tr>
      <w:tr w:rsidR="002E3C0C" w:rsidTr="0033416C">
        <w:tc>
          <w:tcPr>
            <w:tcW w:w="8381" w:type="dxa"/>
            <w:tcBorders>
              <w:top w:val="single" w:sz="4" w:space="0" w:color="000000"/>
              <w:left w:val="single" w:sz="4" w:space="0" w:color="000000"/>
              <w:bottom w:val="single" w:sz="4" w:space="0" w:color="000000"/>
            </w:tcBorders>
            <w:shd w:val="clear" w:color="auto" w:fill="auto"/>
          </w:tcPr>
          <w:p w:rsidR="002E3C0C" w:rsidRDefault="002E3C0C" w:rsidP="0033416C">
            <w:r>
              <w:rPr>
                <w:sz w:val="22"/>
                <w:szCs w:val="22"/>
              </w:rPr>
              <w:t>на полу цементно-песчаная стяжка</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E3C0C" w:rsidRDefault="00E008F4" w:rsidP="0033416C">
            <w:pPr>
              <w:jc w:val="center"/>
            </w:pPr>
            <w:r>
              <w:t>+</w:t>
            </w:r>
          </w:p>
        </w:tc>
      </w:tr>
      <w:tr w:rsidR="002E3C0C" w:rsidTr="0033416C">
        <w:tc>
          <w:tcPr>
            <w:tcW w:w="8381" w:type="dxa"/>
            <w:tcBorders>
              <w:top w:val="single" w:sz="4" w:space="0" w:color="000000"/>
              <w:left w:val="single" w:sz="4" w:space="0" w:color="000000"/>
              <w:bottom w:val="single" w:sz="4" w:space="0" w:color="000000"/>
            </w:tcBorders>
            <w:shd w:val="clear" w:color="auto" w:fill="auto"/>
          </w:tcPr>
          <w:p w:rsidR="002E3C0C" w:rsidRDefault="002E3C0C" w:rsidP="0033416C">
            <w:r>
              <w:rPr>
                <w:sz w:val="22"/>
                <w:szCs w:val="22"/>
              </w:rPr>
              <w:t>штукатурка наружных и капитальных стен</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E3C0C" w:rsidRDefault="00E008F4" w:rsidP="0033416C">
            <w:pPr>
              <w:jc w:val="center"/>
            </w:pPr>
            <w:r>
              <w:t>+</w:t>
            </w:r>
          </w:p>
        </w:tc>
      </w:tr>
      <w:tr w:rsidR="002E3C0C" w:rsidTr="0033416C">
        <w:tc>
          <w:tcPr>
            <w:tcW w:w="8381" w:type="dxa"/>
            <w:tcBorders>
              <w:top w:val="single" w:sz="4" w:space="0" w:color="000000"/>
              <w:left w:val="single" w:sz="4" w:space="0" w:color="000000"/>
              <w:bottom w:val="single" w:sz="4" w:space="0" w:color="000000"/>
            </w:tcBorders>
            <w:shd w:val="clear" w:color="auto" w:fill="auto"/>
          </w:tcPr>
          <w:p w:rsidR="002E3C0C" w:rsidRDefault="002E3C0C" w:rsidP="0033416C">
            <w:r>
              <w:rPr>
                <w:sz w:val="22"/>
                <w:szCs w:val="22"/>
              </w:rPr>
              <w:t xml:space="preserve">индивидуальный газовый котел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E3C0C" w:rsidRDefault="00E008F4" w:rsidP="0033416C">
            <w:pPr>
              <w:jc w:val="center"/>
            </w:pPr>
            <w:r>
              <w:t>+</w:t>
            </w:r>
          </w:p>
        </w:tc>
      </w:tr>
    </w:tbl>
    <w:p w:rsidR="002E3C0C" w:rsidRDefault="002E3C0C" w:rsidP="002E3C0C">
      <w:pPr>
        <w:spacing w:line="100" w:lineRule="atLeast"/>
        <w:ind w:firstLine="540"/>
        <w:jc w:val="both"/>
        <w:rPr>
          <w:sz w:val="22"/>
          <w:szCs w:val="22"/>
        </w:rPr>
      </w:pPr>
      <w:r>
        <w:rPr>
          <w:sz w:val="22"/>
          <w:szCs w:val="22"/>
        </w:rPr>
        <w:t>Прочие виды работ: внутриквартирная разводка системы электроснабжения</w:t>
      </w:r>
      <w:r>
        <w:rPr>
          <w:rStyle w:val="a4"/>
          <w:sz w:val="22"/>
          <w:szCs w:val="22"/>
        </w:rPr>
        <w:t xml:space="preserve">, установка сантехнических приборов, внутренняя отделка квартиры в полном объеме и другие работы за исключением отмеченных выше, - осуществляются </w:t>
      </w:r>
      <w:r>
        <w:rPr>
          <w:rStyle w:val="a4"/>
          <w:iCs/>
          <w:sz w:val="22"/>
          <w:szCs w:val="22"/>
        </w:rPr>
        <w:t>Участником долевого строительства</w:t>
      </w:r>
      <w:r>
        <w:rPr>
          <w:rStyle w:val="a4"/>
          <w:sz w:val="22"/>
          <w:szCs w:val="22"/>
        </w:rPr>
        <w:t xml:space="preserve"> самостоятельно за свой счет.</w:t>
      </w:r>
    </w:p>
    <w:p w:rsidR="002E3C0C" w:rsidRDefault="002E3C0C" w:rsidP="002E3C0C">
      <w:pPr>
        <w:spacing w:line="100" w:lineRule="atLeast"/>
        <w:ind w:firstLine="540"/>
        <w:jc w:val="both"/>
        <w:rPr>
          <w:sz w:val="22"/>
          <w:szCs w:val="22"/>
        </w:rPr>
      </w:pPr>
      <w:r>
        <w:rPr>
          <w:sz w:val="22"/>
          <w:szCs w:val="22"/>
        </w:rPr>
        <w:t xml:space="preserve">3.3. </w:t>
      </w:r>
      <w:proofErr w:type="gramStart"/>
      <w:r>
        <w:rPr>
          <w:b/>
          <w:bCs/>
          <w:sz w:val="22"/>
          <w:szCs w:val="22"/>
        </w:rPr>
        <w:t>Право собственности на Объект</w:t>
      </w:r>
      <w:r>
        <w:rPr>
          <w:sz w:val="22"/>
          <w:szCs w:val="22"/>
        </w:rPr>
        <w:t xml:space="preserve"> возникает у Участника долевого строительства с момента государственной регистрации указанного права в Управлении Федеральной службы государственной регистрации, кадастра и картографии по Костромской области в установленном действующим законодательством РФ порядке.</w:t>
      </w:r>
      <w:proofErr w:type="gramEnd"/>
      <w:r>
        <w:rPr>
          <w:sz w:val="22"/>
          <w:szCs w:val="22"/>
        </w:rPr>
        <w:t xml:space="preserve"> Право собственности на Объект будет оформляться за счет средств Участника долевого строительства.</w:t>
      </w:r>
    </w:p>
    <w:p w:rsidR="002E3C0C" w:rsidRDefault="002E3C0C" w:rsidP="002E3C0C">
      <w:pPr>
        <w:spacing w:line="100" w:lineRule="atLeast"/>
        <w:ind w:firstLine="540"/>
        <w:jc w:val="both"/>
        <w:rPr>
          <w:sz w:val="22"/>
          <w:szCs w:val="22"/>
        </w:rPr>
      </w:pPr>
      <w:r>
        <w:rPr>
          <w:sz w:val="22"/>
          <w:szCs w:val="22"/>
        </w:rPr>
        <w:t>3.4 Застройщик гарантирует Участнику долевого строительства, что до заключения настоящего Договора Квартира никому не продана, не подарена, не заложена, в споре, под арестом или запрещением не состоит, рентой, арендой, наймом или какими-либо иными обязательствами не обременена, а так же лиц, обладающих правом пользования Квартирой, не имеется.</w:t>
      </w:r>
    </w:p>
    <w:p w:rsidR="002E3C0C" w:rsidRDefault="002E3C0C" w:rsidP="002E3C0C">
      <w:pPr>
        <w:ind w:firstLine="288"/>
        <w:jc w:val="both"/>
        <w:rPr>
          <w:sz w:val="22"/>
          <w:szCs w:val="22"/>
        </w:rPr>
      </w:pPr>
    </w:p>
    <w:p w:rsidR="002E3C0C" w:rsidRDefault="002E3C0C" w:rsidP="002E3C0C">
      <w:pPr>
        <w:ind w:firstLine="288"/>
        <w:jc w:val="center"/>
        <w:rPr>
          <w:sz w:val="22"/>
          <w:szCs w:val="22"/>
          <w:highlight w:val="white"/>
        </w:rPr>
      </w:pPr>
      <w:r>
        <w:rPr>
          <w:b/>
          <w:sz w:val="22"/>
          <w:szCs w:val="22"/>
        </w:rPr>
        <w:t>4. ЦЕНА ДОГОВОРА</w:t>
      </w:r>
      <w:r>
        <w:rPr>
          <w:b/>
          <w:sz w:val="22"/>
          <w:szCs w:val="22"/>
          <w:highlight w:val="white"/>
        </w:rPr>
        <w:t xml:space="preserve"> и  ПОРЯДОК РАСЧЕТОВ</w:t>
      </w:r>
    </w:p>
    <w:p w:rsidR="002E3C0C" w:rsidRDefault="002E3C0C" w:rsidP="002E3C0C">
      <w:pPr>
        <w:ind w:firstLine="567"/>
        <w:jc w:val="both"/>
        <w:rPr>
          <w:sz w:val="22"/>
          <w:szCs w:val="22"/>
          <w:highlight w:val="white"/>
        </w:rPr>
      </w:pPr>
      <w:r>
        <w:rPr>
          <w:sz w:val="22"/>
          <w:szCs w:val="22"/>
          <w:highlight w:val="white"/>
        </w:rPr>
        <w:t xml:space="preserve">4.1. </w:t>
      </w:r>
      <w:proofErr w:type="gramStart"/>
      <w:r>
        <w:rPr>
          <w:sz w:val="22"/>
          <w:szCs w:val="22"/>
          <w:highlight w:val="white"/>
        </w:rPr>
        <w:t xml:space="preserve">Цена Договора составляет </w:t>
      </w:r>
      <w:r w:rsidR="00B07F5F">
        <w:rPr>
          <w:rFonts w:eastAsia="Arial"/>
          <w:b/>
          <w:bCs/>
          <w:color w:val="000000"/>
          <w:sz w:val="22"/>
          <w:szCs w:val="22"/>
          <w:lang w:eastAsia="ar-SA"/>
        </w:rPr>
        <w:t>_ ___ ____</w:t>
      </w:r>
      <w:r w:rsidR="0037278E" w:rsidRPr="0037278E">
        <w:rPr>
          <w:rFonts w:eastAsia="Arial"/>
          <w:b/>
          <w:bCs/>
          <w:color w:val="000000"/>
          <w:sz w:val="22"/>
          <w:szCs w:val="22"/>
          <w:lang w:eastAsia="ar-SA"/>
        </w:rPr>
        <w:t xml:space="preserve"> </w:t>
      </w:r>
      <w:r>
        <w:rPr>
          <w:b/>
          <w:bCs/>
          <w:sz w:val="22"/>
          <w:szCs w:val="22"/>
          <w:highlight w:val="white"/>
        </w:rPr>
        <w:t>(</w:t>
      </w:r>
      <w:r w:rsidR="00B07F5F">
        <w:rPr>
          <w:b/>
          <w:bCs/>
          <w:sz w:val="22"/>
          <w:szCs w:val="22"/>
          <w:highlight w:val="white"/>
        </w:rPr>
        <w:t>_________________________________________</w:t>
      </w:r>
      <w:r>
        <w:rPr>
          <w:b/>
          <w:bCs/>
          <w:sz w:val="22"/>
          <w:szCs w:val="22"/>
          <w:highlight w:val="white"/>
        </w:rPr>
        <w:t xml:space="preserve">) </w:t>
      </w:r>
      <w:r>
        <w:rPr>
          <w:b/>
          <w:bCs/>
          <w:sz w:val="22"/>
          <w:szCs w:val="22"/>
          <w:highlight w:val="white"/>
          <w:shd w:val="clear" w:color="auto" w:fill="FFFFFF"/>
        </w:rPr>
        <w:t xml:space="preserve"> рублей РФ</w:t>
      </w:r>
      <w:r>
        <w:rPr>
          <w:rFonts w:eastAsia="Arial"/>
          <w:b/>
          <w:bCs/>
          <w:color w:val="000000"/>
          <w:sz w:val="22"/>
          <w:szCs w:val="22"/>
          <w:highlight w:val="white"/>
          <w:lang w:eastAsia="ar-SA"/>
        </w:rPr>
        <w:t xml:space="preserve">, </w:t>
      </w:r>
      <w:r>
        <w:rPr>
          <w:rFonts w:eastAsia="Arial"/>
          <w:sz w:val="22"/>
          <w:szCs w:val="22"/>
          <w:shd w:val="clear" w:color="auto" w:fill="FFFFFF"/>
        </w:rPr>
        <w:t>При пересчете Цены Договора на один квадратный метр Объекта согласно расчетной площади (п. 3.2.</w:t>
      </w:r>
      <w:proofErr w:type="gramEnd"/>
      <w:r>
        <w:rPr>
          <w:rFonts w:eastAsia="Arial"/>
          <w:sz w:val="22"/>
          <w:szCs w:val="22"/>
          <w:shd w:val="clear" w:color="auto" w:fill="FFFFFF"/>
        </w:rPr>
        <w:t xml:space="preserve"> </w:t>
      </w:r>
      <w:proofErr w:type="gramStart"/>
      <w:r>
        <w:rPr>
          <w:rFonts w:eastAsia="Arial"/>
          <w:sz w:val="22"/>
          <w:szCs w:val="22"/>
          <w:shd w:val="clear" w:color="auto" w:fill="FFFFFF"/>
        </w:rPr>
        <w:t>Договора) стоимость одного квадратного метра Объекта признается сторонами равной</w:t>
      </w:r>
      <w:r>
        <w:rPr>
          <w:rFonts w:eastAsia="Arial"/>
          <w:b/>
          <w:bCs/>
          <w:sz w:val="22"/>
          <w:szCs w:val="22"/>
          <w:shd w:val="clear" w:color="auto" w:fill="FFFFFF"/>
        </w:rPr>
        <w:t xml:space="preserve"> </w:t>
      </w:r>
      <w:r w:rsidR="00B07F5F">
        <w:rPr>
          <w:rFonts w:eastAsia="Arial"/>
          <w:b/>
          <w:bCs/>
          <w:sz w:val="22"/>
          <w:szCs w:val="22"/>
          <w:shd w:val="clear" w:color="auto" w:fill="FFFFFF"/>
        </w:rPr>
        <w:t>__ ____</w:t>
      </w:r>
      <w:r>
        <w:rPr>
          <w:rFonts w:eastAsia="Arial"/>
          <w:b/>
          <w:bCs/>
          <w:sz w:val="22"/>
          <w:szCs w:val="22"/>
          <w:shd w:val="clear" w:color="auto" w:fill="FFFFFF"/>
        </w:rPr>
        <w:t xml:space="preserve"> (</w:t>
      </w:r>
      <w:r w:rsidR="00B07F5F">
        <w:rPr>
          <w:rFonts w:eastAsia="Arial"/>
          <w:b/>
          <w:bCs/>
          <w:sz w:val="22"/>
          <w:szCs w:val="22"/>
          <w:shd w:val="clear" w:color="auto" w:fill="FFFFFF"/>
        </w:rPr>
        <w:t>_______________________</w:t>
      </w:r>
      <w:r>
        <w:rPr>
          <w:rFonts w:eastAsia="Arial"/>
          <w:b/>
          <w:bCs/>
          <w:sz w:val="22"/>
          <w:szCs w:val="22"/>
          <w:shd w:val="clear" w:color="auto" w:fill="FFFFFF"/>
        </w:rPr>
        <w:t xml:space="preserve">) рублей </w:t>
      </w:r>
      <w:r w:rsidR="00B07F5F">
        <w:rPr>
          <w:rFonts w:eastAsia="Arial"/>
          <w:b/>
          <w:bCs/>
          <w:sz w:val="22"/>
          <w:szCs w:val="22"/>
          <w:shd w:val="clear" w:color="auto" w:fill="FFFFFF"/>
        </w:rPr>
        <w:t>___</w:t>
      </w:r>
      <w:r>
        <w:rPr>
          <w:rFonts w:eastAsia="Arial"/>
          <w:b/>
          <w:bCs/>
          <w:sz w:val="22"/>
          <w:szCs w:val="22"/>
          <w:shd w:val="clear" w:color="auto" w:fill="FFFFFF"/>
        </w:rPr>
        <w:t xml:space="preserve"> копеек РФ.</w:t>
      </w:r>
      <w:proofErr w:type="gramEnd"/>
    </w:p>
    <w:p w:rsidR="002E3C0C" w:rsidRDefault="002E3C0C" w:rsidP="002E3C0C">
      <w:pPr>
        <w:jc w:val="both"/>
        <w:rPr>
          <w:rFonts w:eastAsia="Arial"/>
          <w:b/>
          <w:bCs/>
          <w:color w:val="000000"/>
          <w:sz w:val="22"/>
          <w:szCs w:val="22"/>
          <w:highlight w:val="white"/>
          <w:lang w:eastAsia="ar-SA"/>
        </w:rPr>
      </w:pPr>
      <w:r>
        <w:rPr>
          <w:sz w:val="22"/>
          <w:szCs w:val="22"/>
          <w:highlight w:val="white"/>
        </w:rPr>
        <w:tab/>
        <w:t xml:space="preserve">4.2. </w:t>
      </w:r>
      <w:proofErr w:type="gramStart"/>
      <w:r>
        <w:rPr>
          <w:sz w:val="22"/>
          <w:szCs w:val="22"/>
          <w:highlight w:val="white"/>
        </w:rPr>
        <w:t>Цена Договора определена как сумма денежных с</w:t>
      </w:r>
      <w:r>
        <w:rPr>
          <w:sz w:val="22"/>
          <w:szCs w:val="22"/>
        </w:rPr>
        <w:t xml:space="preserve">редств на финансирование и возмещение затрат на строительство Объекта недвижимости и денежных средств на оплату услуг ЗАСТРОЙЩИКА, что соответствует нормам федерального закона № 214 –ФЗ от 30.12.2004 г. «Об участии в долевом </w:t>
      </w:r>
      <w:r w:rsidRPr="00976E08">
        <w:rPr>
          <w:sz w:val="22"/>
          <w:szCs w:val="22"/>
        </w:rPr>
        <w:t>строительстве многоквартирных домов и иных объектов недвижимости и о внесении изменений в</w:t>
      </w:r>
      <w:r>
        <w:rPr>
          <w:sz w:val="22"/>
          <w:szCs w:val="22"/>
        </w:rPr>
        <w:t xml:space="preserve"> некоторые законодательные акты РФ».</w:t>
      </w:r>
      <w:proofErr w:type="gramEnd"/>
    </w:p>
    <w:p w:rsidR="002E3C0C" w:rsidRDefault="002E3C0C" w:rsidP="002E3C0C">
      <w:pPr>
        <w:ind w:firstLine="567"/>
        <w:jc w:val="both"/>
        <w:rPr>
          <w:rFonts w:eastAsia="Arial"/>
          <w:color w:val="000000"/>
          <w:sz w:val="22"/>
          <w:szCs w:val="22"/>
          <w:highlight w:val="white"/>
          <w:lang w:eastAsia="ar-SA"/>
        </w:rPr>
      </w:pPr>
      <w:r>
        <w:rPr>
          <w:rFonts w:eastAsia="Arial"/>
          <w:b/>
          <w:bCs/>
          <w:color w:val="000000"/>
          <w:sz w:val="22"/>
          <w:szCs w:val="22"/>
          <w:highlight w:val="white"/>
          <w:lang w:eastAsia="ar-SA"/>
        </w:rPr>
        <w:t xml:space="preserve">4.3. </w:t>
      </w:r>
      <w:r>
        <w:rPr>
          <w:rFonts w:eastAsia="Arial"/>
          <w:color w:val="000000"/>
          <w:sz w:val="22"/>
          <w:szCs w:val="22"/>
          <w:highlight w:val="white"/>
          <w:lang w:eastAsia="ar-SA"/>
        </w:rPr>
        <w:t>Оплата по договору осуществляется Участником долевого строительства за счет собственных средств на следующем порядке:</w:t>
      </w:r>
    </w:p>
    <w:p w:rsidR="00AD0878" w:rsidRDefault="000C7DD5" w:rsidP="000C7DD5">
      <w:pPr>
        <w:pStyle w:val="a5"/>
        <w:numPr>
          <w:ilvl w:val="0"/>
          <w:numId w:val="2"/>
        </w:numPr>
        <w:ind w:left="0" w:firstLine="567"/>
        <w:jc w:val="both"/>
        <w:rPr>
          <w:sz w:val="22"/>
          <w:szCs w:val="22"/>
          <w:lang w:eastAsia="ru-RU"/>
        </w:rPr>
      </w:pPr>
      <w:r w:rsidRPr="000C7DD5">
        <w:rPr>
          <w:sz w:val="22"/>
          <w:szCs w:val="22"/>
          <w:lang w:eastAsia="ru-RU"/>
        </w:rPr>
        <w:t>Сумму в  размере</w:t>
      </w:r>
      <w:proofErr w:type="gramStart"/>
      <w:r w:rsidRPr="000C7DD5">
        <w:rPr>
          <w:sz w:val="22"/>
          <w:szCs w:val="22"/>
          <w:lang w:eastAsia="ru-RU"/>
        </w:rPr>
        <w:t xml:space="preserve"> </w:t>
      </w:r>
      <w:r w:rsidR="00B07F5F">
        <w:rPr>
          <w:b/>
          <w:bCs/>
          <w:sz w:val="22"/>
          <w:szCs w:val="22"/>
          <w:lang w:eastAsia="ru-RU"/>
        </w:rPr>
        <w:t>_ ___ ___</w:t>
      </w:r>
      <w:r w:rsidRPr="000C7DD5">
        <w:rPr>
          <w:b/>
          <w:bCs/>
          <w:sz w:val="22"/>
          <w:szCs w:val="22"/>
          <w:lang w:eastAsia="ru-RU"/>
        </w:rPr>
        <w:t xml:space="preserve"> (</w:t>
      </w:r>
      <w:r w:rsidR="00B07F5F">
        <w:rPr>
          <w:b/>
          <w:bCs/>
          <w:sz w:val="22"/>
          <w:szCs w:val="22"/>
          <w:lang w:eastAsia="ru-RU"/>
        </w:rPr>
        <w:t>_________________________</w:t>
      </w:r>
      <w:r w:rsidRPr="000C7DD5">
        <w:rPr>
          <w:b/>
          <w:bCs/>
          <w:sz w:val="22"/>
          <w:szCs w:val="22"/>
          <w:lang w:eastAsia="ru-RU"/>
        </w:rPr>
        <w:t xml:space="preserve">) </w:t>
      </w:r>
      <w:proofErr w:type="gramEnd"/>
      <w:r w:rsidRPr="000C7DD5">
        <w:rPr>
          <w:b/>
          <w:bCs/>
          <w:sz w:val="22"/>
          <w:szCs w:val="22"/>
          <w:lang w:eastAsia="ru-RU"/>
        </w:rPr>
        <w:t xml:space="preserve">рублей </w:t>
      </w:r>
      <w:r w:rsidR="00B07F5F">
        <w:rPr>
          <w:b/>
          <w:bCs/>
          <w:sz w:val="22"/>
          <w:szCs w:val="22"/>
          <w:lang w:eastAsia="ru-RU"/>
        </w:rPr>
        <w:t>___</w:t>
      </w:r>
      <w:r w:rsidRPr="000C7DD5">
        <w:rPr>
          <w:b/>
          <w:bCs/>
          <w:sz w:val="22"/>
          <w:szCs w:val="22"/>
          <w:lang w:eastAsia="ru-RU"/>
        </w:rPr>
        <w:t xml:space="preserve"> копеек</w:t>
      </w:r>
      <w:r w:rsidRPr="000C7DD5">
        <w:rPr>
          <w:sz w:val="22"/>
          <w:szCs w:val="22"/>
          <w:lang w:eastAsia="ru-RU"/>
        </w:rPr>
        <w:t xml:space="preserve">  за </w:t>
      </w:r>
      <w:r w:rsidR="00B07F5F">
        <w:rPr>
          <w:sz w:val="22"/>
          <w:szCs w:val="22"/>
          <w:lang w:eastAsia="ru-RU"/>
        </w:rPr>
        <w:t xml:space="preserve">счет </w:t>
      </w:r>
      <w:r w:rsidRPr="000C7DD5">
        <w:rPr>
          <w:sz w:val="22"/>
          <w:szCs w:val="22"/>
          <w:lang w:eastAsia="ru-RU"/>
        </w:rPr>
        <w:t xml:space="preserve">собственных средств </w:t>
      </w:r>
      <w:r w:rsidRPr="000C7DD5">
        <w:rPr>
          <w:sz w:val="22"/>
          <w:szCs w:val="22"/>
        </w:rPr>
        <w:t xml:space="preserve">на </w:t>
      </w:r>
      <w:proofErr w:type="spellStart"/>
      <w:r w:rsidRPr="000C7DD5">
        <w:rPr>
          <w:b/>
          <w:bCs/>
          <w:sz w:val="22"/>
          <w:szCs w:val="22"/>
          <w:lang w:eastAsia="ru-RU"/>
        </w:rPr>
        <w:t>эскроу</w:t>
      </w:r>
      <w:proofErr w:type="spellEnd"/>
      <w:r w:rsidRPr="000C7DD5">
        <w:rPr>
          <w:b/>
          <w:bCs/>
          <w:sz w:val="22"/>
          <w:szCs w:val="22"/>
          <w:lang w:eastAsia="ru-RU"/>
        </w:rPr>
        <w:t xml:space="preserve">-счет </w:t>
      </w:r>
      <w:r>
        <w:rPr>
          <w:b/>
          <w:sz w:val="22"/>
          <w:szCs w:val="22"/>
          <w:shd w:val="clear" w:color="auto" w:fill="FFFFFF"/>
        </w:rPr>
        <w:t>____________________________</w:t>
      </w:r>
      <w:r w:rsidRPr="000C7DD5">
        <w:rPr>
          <w:sz w:val="22"/>
          <w:szCs w:val="22"/>
        </w:rPr>
        <w:t xml:space="preserve"> в срок не позднее </w:t>
      </w:r>
      <w:r w:rsidRPr="000C7DD5">
        <w:rPr>
          <w:b/>
          <w:bCs/>
          <w:sz w:val="22"/>
          <w:szCs w:val="22"/>
        </w:rPr>
        <w:t>5 (пяти) рабочих дней</w:t>
      </w:r>
      <w:r w:rsidRPr="000C7DD5">
        <w:rPr>
          <w:sz w:val="22"/>
          <w:szCs w:val="22"/>
        </w:rPr>
        <w:t xml:space="preserve"> с даты государственной регистрации настоящего Договора;</w:t>
      </w:r>
    </w:p>
    <w:p w:rsidR="002E3C0C" w:rsidRDefault="002E3C0C" w:rsidP="00AD0878">
      <w:pPr>
        <w:ind w:firstLine="567"/>
        <w:jc w:val="both"/>
        <w:rPr>
          <w:sz w:val="22"/>
          <w:szCs w:val="22"/>
        </w:rPr>
      </w:pPr>
      <w:r>
        <w:rPr>
          <w:sz w:val="22"/>
          <w:szCs w:val="22"/>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w:t>
      </w:r>
      <w:r w:rsidRPr="000C7DD5">
        <w:rPr>
          <w:rFonts w:eastAsia="Arial"/>
          <w:b/>
          <w:color w:val="000000"/>
          <w:sz w:val="22"/>
          <w:szCs w:val="22"/>
          <w:highlight w:val="white"/>
          <w:lang w:eastAsia="ar-SA"/>
        </w:rPr>
        <w:t xml:space="preserve">путем безналичного перечисления денежных средств </w:t>
      </w:r>
      <w:proofErr w:type="gramStart"/>
      <w:r w:rsidRPr="000C7DD5">
        <w:rPr>
          <w:rFonts w:eastAsia="Arial"/>
          <w:b/>
          <w:color w:val="000000"/>
          <w:sz w:val="22"/>
          <w:szCs w:val="22"/>
          <w:highlight w:val="white"/>
          <w:lang w:eastAsia="ar-SA"/>
        </w:rPr>
        <w:t>на</w:t>
      </w:r>
      <w:proofErr w:type="gramEnd"/>
      <w:r w:rsidRPr="000C7DD5">
        <w:rPr>
          <w:rFonts w:eastAsia="Arial"/>
          <w:b/>
          <w:color w:val="000000"/>
          <w:sz w:val="22"/>
          <w:szCs w:val="22"/>
          <w:highlight w:val="white"/>
          <w:lang w:eastAsia="ar-SA"/>
        </w:rPr>
        <w:t xml:space="preserve"> специальный</w:t>
      </w:r>
      <w:r>
        <w:rPr>
          <w:rFonts w:eastAsia="Arial"/>
          <w:color w:val="000000"/>
          <w:sz w:val="22"/>
          <w:szCs w:val="22"/>
          <w:highlight w:val="white"/>
          <w:lang w:eastAsia="ar-SA"/>
        </w:rPr>
        <w:t xml:space="preserve"> </w:t>
      </w:r>
      <w:proofErr w:type="spellStart"/>
      <w:r w:rsidRPr="00976E08">
        <w:rPr>
          <w:rFonts w:eastAsia="Arial"/>
          <w:b/>
          <w:color w:val="000000"/>
          <w:sz w:val="22"/>
          <w:szCs w:val="22"/>
          <w:highlight w:val="white"/>
          <w:lang w:eastAsia="ar-SA"/>
        </w:rPr>
        <w:t>эскроу</w:t>
      </w:r>
      <w:proofErr w:type="spellEnd"/>
      <w:r w:rsidRPr="00976E08">
        <w:rPr>
          <w:rFonts w:eastAsia="Arial"/>
          <w:b/>
          <w:color w:val="000000"/>
          <w:sz w:val="22"/>
          <w:szCs w:val="22"/>
          <w:highlight w:val="white"/>
          <w:lang w:eastAsia="ar-SA"/>
        </w:rPr>
        <w:t>-счет</w:t>
      </w:r>
      <w:r>
        <w:rPr>
          <w:rFonts w:eastAsia="Arial"/>
          <w:b/>
          <w:color w:val="000000"/>
          <w:sz w:val="22"/>
          <w:szCs w:val="22"/>
          <w:highlight w:val="white"/>
          <w:lang w:eastAsia="ar-SA"/>
        </w:rPr>
        <w:t xml:space="preserve"> _____________________________</w:t>
      </w:r>
      <w:r>
        <w:rPr>
          <w:rFonts w:eastAsia="Arial"/>
          <w:color w:val="000000"/>
          <w:sz w:val="22"/>
          <w:szCs w:val="22"/>
          <w:highlight w:val="white"/>
          <w:lang w:eastAsia="ar-SA"/>
        </w:rPr>
        <w:t>;</w:t>
      </w:r>
      <w:r>
        <w:rPr>
          <w:rFonts w:eastAsia="Arial"/>
          <w:b/>
          <w:bCs/>
          <w:color w:val="000000"/>
          <w:sz w:val="22"/>
          <w:szCs w:val="22"/>
          <w:highlight w:val="white"/>
          <w:lang w:eastAsia="ar-SA"/>
        </w:rPr>
        <w:t xml:space="preserve"> </w:t>
      </w:r>
      <w:r>
        <w:rPr>
          <w:sz w:val="22"/>
          <w:szCs w:val="22"/>
        </w:rPr>
        <w:t xml:space="preserve"> открываемый в ПАО Сбербанк (</w:t>
      </w:r>
      <w:proofErr w:type="spellStart"/>
      <w:r>
        <w:rPr>
          <w:sz w:val="22"/>
          <w:szCs w:val="22"/>
        </w:rPr>
        <w:t>Эскроу</w:t>
      </w:r>
      <w:proofErr w:type="spellEnd"/>
      <w:r>
        <w:rPr>
          <w:sz w:val="22"/>
          <w:szCs w:val="22"/>
        </w:rPr>
        <w:t xml:space="preserve">-агент) для учета и блокирования денежных средств, полученных </w:t>
      </w:r>
      <w:proofErr w:type="spellStart"/>
      <w:r>
        <w:rPr>
          <w:sz w:val="22"/>
          <w:szCs w:val="22"/>
        </w:rPr>
        <w:t>Эскроу</w:t>
      </w:r>
      <w:proofErr w:type="spellEnd"/>
      <w:r>
        <w:rPr>
          <w:sz w:val="22"/>
          <w:szCs w:val="22"/>
        </w:rPr>
        <w:t>-агентом от являющегося владельцем счета Участнику долевого строительства (Депонента) в счет уплаты Цены Договора участия в долевом строительстве, в целях их дальнейшего перечисления Застройщик</w:t>
      </w:r>
      <w:proofErr w:type="gramStart"/>
      <w:r>
        <w:rPr>
          <w:sz w:val="22"/>
          <w:szCs w:val="22"/>
        </w:rPr>
        <w:t>у(</w:t>
      </w:r>
      <w:proofErr w:type="gramEnd"/>
      <w:r>
        <w:rPr>
          <w:sz w:val="22"/>
          <w:szCs w:val="22"/>
        </w:rPr>
        <w:t xml:space="preserve">Бенефициару) при возникновении условий, предусмотренных Федеральным законом от 30.12.2004 г. № 214-ФЗ и договором счета </w:t>
      </w:r>
      <w:proofErr w:type="spellStart"/>
      <w:r>
        <w:rPr>
          <w:sz w:val="22"/>
          <w:szCs w:val="22"/>
        </w:rPr>
        <w:t>эскроу</w:t>
      </w:r>
      <w:proofErr w:type="spellEnd"/>
      <w:r>
        <w:rPr>
          <w:sz w:val="22"/>
          <w:szCs w:val="22"/>
        </w:rPr>
        <w:t xml:space="preserve">, заключенным между Бенефициаром, Депонентом и </w:t>
      </w:r>
      <w:proofErr w:type="spellStart"/>
      <w:r>
        <w:rPr>
          <w:sz w:val="22"/>
          <w:szCs w:val="22"/>
        </w:rPr>
        <w:t>Эскроу</w:t>
      </w:r>
      <w:proofErr w:type="spellEnd"/>
      <w:r>
        <w:rPr>
          <w:sz w:val="22"/>
          <w:szCs w:val="22"/>
        </w:rPr>
        <w:t xml:space="preserve">-агентом, с учетом следующего: </w:t>
      </w:r>
    </w:p>
    <w:p w:rsidR="002E3C0C" w:rsidRDefault="002E3C0C" w:rsidP="002E3C0C">
      <w:pPr>
        <w:jc w:val="both"/>
        <w:rPr>
          <w:sz w:val="22"/>
          <w:szCs w:val="22"/>
        </w:rPr>
      </w:pPr>
      <w:proofErr w:type="spellStart"/>
      <w:r>
        <w:rPr>
          <w:sz w:val="22"/>
          <w:szCs w:val="22"/>
        </w:rPr>
        <w:t>Эскроу</w:t>
      </w:r>
      <w:proofErr w:type="spellEnd"/>
      <w:r>
        <w:rPr>
          <w:sz w:val="22"/>
          <w:szCs w:val="22"/>
        </w:rPr>
        <w:t xml:space="preserve">-агент: </w:t>
      </w:r>
      <w:proofErr w:type="gramStart"/>
      <w:r>
        <w:rPr>
          <w:sz w:val="22"/>
          <w:szCs w:val="22"/>
        </w:rPr>
        <w:t>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w:t>
      </w:r>
      <w:proofErr w:type="gramEnd"/>
      <w:r>
        <w:rPr>
          <w:sz w:val="22"/>
          <w:szCs w:val="22"/>
        </w:rPr>
        <w:t xml:space="preserve"> Escrow_Sberbank@sberbank.ru, телефон: 8-800-707-00-70 доб. 60992851(далее по тексту </w:t>
      </w:r>
      <w:proofErr w:type="gramStart"/>
      <w:r>
        <w:rPr>
          <w:sz w:val="22"/>
          <w:szCs w:val="22"/>
        </w:rPr>
        <w:t>-«</w:t>
      </w:r>
      <w:proofErr w:type="spellStart"/>
      <w:proofErr w:type="gramEnd"/>
      <w:r>
        <w:rPr>
          <w:sz w:val="22"/>
          <w:szCs w:val="22"/>
        </w:rPr>
        <w:t>Эскроу</w:t>
      </w:r>
      <w:proofErr w:type="spellEnd"/>
      <w:r>
        <w:rPr>
          <w:sz w:val="22"/>
          <w:szCs w:val="22"/>
        </w:rPr>
        <w:t xml:space="preserve"> -агент»/«Акцептант»).</w:t>
      </w:r>
    </w:p>
    <w:p w:rsidR="002E3C0C" w:rsidRDefault="002E3C0C" w:rsidP="002E3C0C">
      <w:pPr>
        <w:jc w:val="both"/>
        <w:rPr>
          <w:sz w:val="22"/>
          <w:szCs w:val="22"/>
          <w:highlight w:val="white"/>
        </w:rPr>
      </w:pPr>
      <w:r>
        <w:rPr>
          <w:sz w:val="22"/>
          <w:szCs w:val="22"/>
        </w:rPr>
        <w:t xml:space="preserve">Депонент </w:t>
      </w:r>
      <w:r>
        <w:rPr>
          <w:sz w:val="22"/>
          <w:szCs w:val="22"/>
          <w:highlight w:val="white"/>
        </w:rPr>
        <w:t>–</w:t>
      </w:r>
      <w:r>
        <w:rPr>
          <w:b/>
          <w:bCs/>
          <w:sz w:val="22"/>
          <w:szCs w:val="22"/>
          <w:highlight w:val="white"/>
        </w:rPr>
        <w:t xml:space="preserve">  </w:t>
      </w:r>
      <w:r w:rsidR="00B07F5F">
        <w:rPr>
          <w:b/>
          <w:bCs/>
          <w:sz w:val="22"/>
          <w:szCs w:val="22"/>
        </w:rPr>
        <w:t>_____________________________________</w:t>
      </w:r>
      <w:r>
        <w:rPr>
          <w:b/>
          <w:bCs/>
          <w:sz w:val="22"/>
          <w:szCs w:val="22"/>
          <w:highlight w:val="white"/>
        </w:rPr>
        <w:t>.</w:t>
      </w:r>
    </w:p>
    <w:p w:rsidR="002E3C0C" w:rsidRDefault="002E3C0C" w:rsidP="002E3C0C">
      <w:pPr>
        <w:jc w:val="both"/>
        <w:rPr>
          <w:sz w:val="22"/>
          <w:szCs w:val="22"/>
          <w:highlight w:val="white"/>
        </w:rPr>
      </w:pPr>
      <w:r>
        <w:rPr>
          <w:sz w:val="22"/>
          <w:szCs w:val="22"/>
          <w:highlight w:val="white"/>
        </w:rPr>
        <w:t xml:space="preserve">Бенефициар – Застройщик -  </w:t>
      </w:r>
      <w:r>
        <w:rPr>
          <w:b/>
          <w:bCs/>
          <w:sz w:val="22"/>
          <w:szCs w:val="22"/>
          <w:highlight w:val="white"/>
        </w:rPr>
        <w:t>Акционерное общество «Специализированный застройщик «Клевер групп»</w:t>
      </w:r>
      <w:r>
        <w:rPr>
          <w:sz w:val="22"/>
          <w:szCs w:val="22"/>
          <w:highlight w:val="white"/>
        </w:rPr>
        <w:t xml:space="preserve">, ОГРН 1153702020658, ИНН 3702119041, КПП 440101001, расчетный счёт </w:t>
      </w:r>
      <w:r>
        <w:rPr>
          <w:sz w:val="22"/>
          <w:szCs w:val="22"/>
        </w:rPr>
        <w:t>40702810117000005592</w:t>
      </w:r>
      <w:r w:rsidRPr="004E27B5">
        <w:rPr>
          <w:sz w:val="22"/>
          <w:szCs w:val="22"/>
        </w:rPr>
        <w:t xml:space="preserve"> </w:t>
      </w:r>
      <w:r>
        <w:rPr>
          <w:sz w:val="22"/>
          <w:szCs w:val="22"/>
        </w:rPr>
        <w:t>Ивановское отделение №8639 ПАО Сбербанк России г. Иваново,</w:t>
      </w:r>
      <w:r>
        <w:rPr>
          <w:b/>
          <w:bCs/>
          <w:sz w:val="22"/>
          <w:szCs w:val="22"/>
        </w:rPr>
        <w:t xml:space="preserve"> </w:t>
      </w:r>
      <w:proofErr w:type="gramStart"/>
      <w:r>
        <w:rPr>
          <w:sz w:val="22"/>
          <w:szCs w:val="22"/>
        </w:rPr>
        <w:t>к</w:t>
      </w:r>
      <w:proofErr w:type="gramEnd"/>
      <w:r>
        <w:rPr>
          <w:sz w:val="22"/>
          <w:szCs w:val="22"/>
        </w:rPr>
        <w:t xml:space="preserve">/с 30101810000000000608, БИК 042406608, </w:t>
      </w:r>
      <w:r>
        <w:rPr>
          <w:sz w:val="22"/>
          <w:szCs w:val="22"/>
          <w:highlight w:val="white"/>
        </w:rPr>
        <w:t>юридический адрес: 156019 Костромская область, г. Кострома, ул. Зеленая, д. 11, помещение 6, этаж 3;</w:t>
      </w:r>
    </w:p>
    <w:p w:rsidR="002E3C0C" w:rsidRDefault="002E3C0C" w:rsidP="002E3C0C">
      <w:pPr>
        <w:jc w:val="both"/>
        <w:rPr>
          <w:sz w:val="22"/>
          <w:szCs w:val="22"/>
          <w:highlight w:val="white"/>
        </w:rPr>
      </w:pPr>
      <w:r>
        <w:rPr>
          <w:sz w:val="22"/>
          <w:szCs w:val="22"/>
          <w:highlight w:val="white"/>
        </w:rPr>
        <w:t xml:space="preserve">Объект долевого строительства – Объект долевого строительства, указанный в п. 3.2.настоящего Договора. </w:t>
      </w:r>
    </w:p>
    <w:p w:rsidR="002E3C0C" w:rsidRDefault="002E3C0C" w:rsidP="002E3C0C">
      <w:pPr>
        <w:ind w:firstLine="567"/>
        <w:jc w:val="both"/>
        <w:rPr>
          <w:sz w:val="22"/>
          <w:szCs w:val="22"/>
          <w:highlight w:val="white"/>
        </w:rPr>
      </w:pPr>
      <w:r>
        <w:rPr>
          <w:sz w:val="22"/>
          <w:szCs w:val="22"/>
          <w:highlight w:val="white"/>
        </w:rPr>
        <w:t>Депонируемая сумма</w:t>
      </w:r>
      <w:proofErr w:type="gramStart"/>
      <w:r w:rsidR="0037278E">
        <w:rPr>
          <w:sz w:val="22"/>
          <w:szCs w:val="22"/>
        </w:rPr>
        <w:t xml:space="preserve">: </w:t>
      </w:r>
      <w:r w:rsidR="00B07F5F">
        <w:rPr>
          <w:rFonts w:eastAsia="Arial"/>
          <w:b/>
          <w:bCs/>
          <w:color w:val="000000"/>
          <w:sz w:val="22"/>
          <w:szCs w:val="22"/>
          <w:lang w:eastAsia="ar-SA"/>
        </w:rPr>
        <w:t>________________</w:t>
      </w:r>
      <w:r w:rsidR="0037278E" w:rsidRPr="0037278E">
        <w:rPr>
          <w:rFonts w:eastAsia="Arial"/>
          <w:b/>
          <w:bCs/>
          <w:color w:val="000000"/>
          <w:sz w:val="22"/>
          <w:szCs w:val="22"/>
          <w:lang w:eastAsia="ar-SA"/>
        </w:rPr>
        <w:t xml:space="preserve"> </w:t>
      </w:r>
      <w:r w:rsidR="0037278E">
        <w:rPr>
          <w:b/>
          <w:bCs/>
          <w:sz w:val="22"/>
          <w:szCs w:val="22"/>
          <w:highlight w:val="white"/>
        </w:rPr>
        <w:t>(</w:t>
      </w:r>
      <w:r w:rsidR="00B07F5F">
        <w:rPr>
          <w:b/>
          <w:bCs/>
          <w:sz w:val="22"/>
          <w:szCs w:val="22"/>
          <w:highlight w:val="white"/>
        </w:rPr>
        <w:t>__________________________</w:t>
      </w:r>
      <w:r w:rsidR="0037278E">
        <w:rPr>
          <w:b/>
          <w:bCs/>
          <w:sz w:val="22"/>
          <w:szCs w:val="22"/>
          <w:highlight w:val="white"/>
        </w:rPr>
        <w:t xml:space="preserve">) </w:t>
      </w:r>
      <w:r w:rsidR="0037278E">
        <w:rPr>
          <w:b/>
          <w:bCs/>
          <w:sz w:val="22"/>
          <w:szCs w:val="22"/>
          <w:highlight w:val="white"/>
          <w:shd w:val="clear" w:color="auto" w:fill="FFFFFF"/>
        </w:rPr>
        <w:t xml:space="preserve"> </w:t>
      </w:r>
      <w:proofErr w:type="gramEnd"/>
      <w:r>
        <w:rPr>
          <w:b/>
          <w:bCs/>
          <w:sz w:val="22"/>
          <w:szCs w:val="22"/>
          <w:highlight w:val="white"/>
          <w:shd w:val="clear" w:color="auto" w:fill="FFFFFF"/>
        </w:rPr>
        <w:t>рублей РФ</w:t>
      </w:r>
      <w:r>
        <w:rPr>
          <w:sz w:val="22"/>
          <w:szCs w:val="22"/>
          <w:highlight w:val="white"/>
        </w:rPr>
        <w:t xml:space="preserve">. </w:t>
      </w:r>
    </w:p>
    <w:p w:rsidR="002E3C0C" w:rsidRDefault="002E3C0C" w:rsidP="002E3C0C">
      <w:pPr>
        <w:ind w:firstLine="567"/>
        <w:jc w:val="both"/>
        <w:rPr>
          <w:sz w:val="22"/>
          <w:szCs w:val="22"/>
          <w:highlight w:val="white"/>
        </w:rPr>
      </w:pPr>
      <w:r>
        <w:rPr>
          <w:sz w:val="22"/>
          <w:szCs w:val="22"/>
          <w:highlight w:val="white"/>
        </w:rPr>
        <w:t xml:space="preserve">Срок условного депонирования денежных средств: до </w:t>
      </w:r>
      <w:r>
        <w:rPr>
          <w:b/>
          <w:sz w:val="22"/>
          <w:szCs w:val="22"/>
          <w:highlight w:val="white"/>
        </w:rPr>
        <w:t>«01»марта 2026 г</w:t>
      </w:r>
      <w:r>
        <w:rPr>
          <w:sz w:val="22"/>
          <w:szCs w:val="22"/>
          <w:highlight w:val="white"/>
        </w:rPr>
        <w:t xml:space="preserve">. </w:t>
      </w:r>
    </w:p>
    <w:p w:rsidR="002E3C0C" w:rsidRDefault="002E3C0C" w:rsidP="002E3C0C">
      <w:pPr>
        <w:jc w:val="both"/>
        <w:rPr>
          <w:sz w:val="22"/>
          <w:szCs w:val="22"/>
        </w:rPr>
      </w:pPr>
      <w:r>
        <w:rPr>
          <w:sz w:val="22"/>
          <w:szCs w:val="22"/>
          <w:highlight w:val="white"/>
        </w:rPr>
        <w:t xml:space="preserve">Застройщик извещается </w:t>
      </w:r>
      <w:proofErr w:type="spellStart"/>
      <w:r>
        <w:rPr>
          <w:sz w:val="22"/>
          <w:szCs w:val="22"/>
          <w:highlight w:val="white"/>
        </w:rPr>
        <w:t>Эскроу</w:t>
      </w:r>
      <w:proofErr w:type="spellEnd"/>
      <w:r>
        <w:rPr>
          <w:sz w:val="22"/>
          <w:szCs w:val="22"/>
          <w:highlight w:val="white"/>
        </w:rPr>
        <w:t xml:space="preserve">-агентом об открытии счета </w:t>
      </w:r>
      <w:proofErr w:type="spellStart"/>
      <w:r>
        <w:rPr>
          <w:sz w:val="22"/>
          <w:szCs w:val="22"/>
          <w:highlight w:val="white"/>
        </w:rPr>
        <w:t>эскроу</w:t>
      </w:r>
      <w:proofErr w:type="spellEnd"/>
      <w:r>
        <w:rPr>
          <w:sz w:val="22"/>
          <w:szCs w:val="22"/>
        </w:rPr>
        <w:t xml:space="preserve"> путем электронного документооборота, согласованного Застройщиком и </w:t>
      </w:r>
      <w:proofErr w:type="spellStart"/>
      <w:r>
        <w:rPr>
          <w:sz w:val="22"/>
          <w:szCs w:val="22"/>
        </w:rPr>
        <w:t>Эскроу</w:t>
      </w:r>
      <w:proofErr w:type="spellEnd"/>
      <w:r>
        <w:rPr>
          <w:sz w:val="22"/>
          <w:szCs w:val="22"/>
        </w:rPr>
        <w:t xml:space="preserve">-агентом, не позднее даты открытия счета </w:t>
      </w:r>
      <w:proofErr w:type="spellStart"/>
      <w:r>
        <w:rPr>
          <w:sz w:val="22"/>
          <w:szCs w:val="22"/>
        </w:rPr>
        <w:t>эскроу</w:t>
      </w:r>
      <w:proofErr w:type="spellEnd"/>
      <w:r>
        <w:rPr>
          <w:sz w:val="22"/>
          <w:szCs w:val="22"/>
        </w:rPr>
        <w:t>.</w:t>
      </w:r>
    </w:p>
    <w:p w:rsidR="002E3C0C" w:rsidRDefault="002E3C0C" w:rsidP="002E3C0C">
      <w:pPr>
        <w:jc w:val="both"/>
        <w:rPr>
          <w:sz w:val="22"/>
          <w:szCs w:val="22"/>
        </w:rPr>
      </w:pPr>
      <w:r>
        <w:rPr>
          <w:sz w:val="22"/>
          <w:szCs w:val="22"/>
        </w:rPr>
        <w:lastRenderedPageBreak/>
        <w:t xml:space="preserve">Депонируемая сумма не позднее десяти рабочих дней после предоставления Застройщиком </w:t>
      </w:r>
      <w:proofErr w:type="spellStart"/>
      <w:r>
        <w:rPr>
          <w:sz w:val="22"/>
          <w:szCs w:val="22"/>
        </w:rPr>
        <w:t>Эскроу</w:t>
      </w:r>
      <w:proofErr w:type="spellEnd"/>
      <w:r>
        <w:rPr>
          <w:sz w:val="22"/>
          <w:szCs w:val="22"/>
        </w:rPr>
        <w:t xml:space="preserve">-агенту путем электронного документооборота, согласованного Застройщиком и </w:t>
      </w:r>
      <w:proofErr w:type="spellStart"/>
      <w:r>
        <w:rPr>
          <w:sz w:val="22"/>
          <w:szCs w:val="22"/>
        </w:rPr>
        <w:t>Эскроу</w:t>
      </w:r>
      <w:proofErr w:type="spellEnd"/>
      <w:r>
        <w:rPr>
          <w:sz w:val="22"/>
          <w:szCs w:val="22"/>
        </w:rPr>
        <w:t xml:space="preserve">-агентом, следующих документов: </w:t>
      </w:r>
    </w:p>
    <w:p w:rsidR="002E3C0C" w:rsidRDefault="002E3C0C" w:rsidP="002E3C0C">
      <w:pPr>
        <w:jc w:val="both"/>
        <w:rPr>
          <w:sz w:val="22"/>
          <w:szCs w:val="22"/>
        </w:rPr>
      </w:pPr>
      <w:proofErr w:type="gramStart"/>
      <w:r>
        <w:rPr>
          <w:sz w:val="22"/>
          <w:szCs w:val="22"/>
        </w:rPr>
        <w:t xml:space="preserve">Разрешения на ввод в эксплуатацию Объекта недвижимости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вышеуказанной информации, перечисляется </w:t>
      </w:r>
      <w:proofErr w:type="spellStart"/>
      <w:r>
        <w:rPr>
          <w:sz w:val="22"/>
          <w:szCs w:val="22"/>
        </w:rPr>
        <w:t>Эскроу</w:t>
      </w:r>
      <w:proofErr w:type="spellEnd"/>
      <w:r>
        <w:rPr>
          <w:sz w:val="22"/>
          <w:szCs w:val="22"/>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Pr>
          <w:sz w:val="22"/>
          <w:szCs w:val="22"/>
        </w:rPr>
        <w:t>Эскроу</w:t>
      </w:r>
      <w:proofErr w:type="spellEnd"/>
      <w:r>
        <w:rPr>
          <w:sz w:val="22"/>
          <w:szCs w:val="22"/>
        </w:rPr>
        <w:t>-агентом</w:t>
      </w:r>
      <w:proofErr w:type="gramEnd"/>
      <w:r>
        <w:rPr>
          <w:sz w:val="22"/>
          <w:szCs w:val="22"/>
        </w:rPr>
        <w:t xml:space="preserve">, если кредитный договор содержит поручение Застройщика </w:t>
      </w:r>
      <w:proofErr w:type="spellStart"/>
      <w:r>
        <w:rPr>
          <w:sz w:val="22"/>
          <w:szCs w:val="22"/>
        </w:rPr>
        <w:t>Эскроу</w:t>
      </w:r>
      <w:proofErr w:type="spellEnd"/>
      <w:r>
        <w:rPr>
          <w:sz w:val="22"/>
          <w:szCs w:val="22"/>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Pr>
          <w:sz w:val="22"/>
          <w:szCs w:val="22"/>
        </w:rPr>
        <w:t>Эскроу</w:t>
      </w:r>
      <w:proofErr w:type="spellEnd"/>
      <w:r>
        <w:rPr>
          <w:sz w:val="22"/>
          <w:szCs w:val="22"/>
        </w:rPr>
        <w:t xml:space="preserve">-агенте залоговый счет Застройщика, права по которому переданы в залог </w:t>
      </w:r>
      <w:proofErr w:type="spellStart"/>
      <w:r>
        <w:rPr>
          <w:sz w:val="22"/>
          <w:szCs w:val="22"/>
        </w:rPr>
        <w:t>Эскроу</w:t>
      </w:r>
      <w:proofErr w:type="spellEnd"/>
      <w:r>
        <w:rPr>
          <w:sz w:val="22"/>
          <w:szCs w:val="22"/>
        </w:rPr>
        <w:t xml:space="preserve">-агенту, предоставившему денежные средства Застройщику, в случае, если это предусмотрено кредитным договором. </w:t>
      </w:r>
    </w:p>
    <w:p w:rsidR="002E3C0C" w:rsidRDefault="002E3C0C" w:rsidP="002E3C0C">
      <w:pPr>
        <w:jc w:val="both"/>
        <w:rPr>
          <w:sz w:val="22"/>
          <w:szCs w:val="22"/>
        </w:rPr>
      </w:pPr>
      <w:r>
        <w:rPr>
          <w:sz w:val="22"/>
          <w:szCs w:val="22"/>
        </w:rPr>
        <w:t xml:space="preserve">Настоящим Стороны (Оференты) предлагают </w:t>
      </w:r>
      <w:proofErr w:type="spellStart"/>
      <w:r>
        <w:rPr>
          <w:sz w:val="22"/>
          <w:szCs w:val="22"/>
        </w:rPr>
        <w:t>Эскроу</w:t>
      </w:r>
      <w:proofErr w:type="spellEnd"/>
      <w:r>
        <w:rPr>
          <w:sz w:val="22"/>
          <w:szCs w:val="22"/>
        </w:rPr>
        <w:t xml:space="preserve">-агенту (Акцептанту) заключить трехсторонний Договор счета </w:t>
      </w:r>
      <w:proofErr w:type="spellStart"/>
      <w:r>
        <w:rPr>
          <w:sz w:val="22"/>
          <w:szCs w:val="22"/>
        </w:rPr>
        <w:t>эскроу</w:t>
      </w:r>
      <w:proofErr w:type="spellEnd"/>
      <w:r>
        <w:rPr>
          <w:sz w:val="22"/>
          <w:szCs w:val="22"/>
        </w:rPr>
        <w:t xml:space="preserve"> (далее </w:t>
      </w:r>
      <w:proofErr w:type="gramStart"/>
      <w:r>
        <w:rPr>
          <w:sz w:val="22"/>
          <w:szCs w:val="22"/>
        </w:rPr>
        <w:t>-Д</w:t>
      </w:r>
      <w:proofErr w:type="gramEnd"/>
      <w:r>
        <w:rPr>
          <w:sz w:val="22"/>
          <w:szCs w:val="22"/>
        </w:rPr>
        <w:t xml:space="preserve">оговор счета </w:t>
      </w:r>
      <w:proofErr w:type="spellStart"/>
      <w:r>
        <w:rPr>
          <w:sz w:val="22"/>
          <w:szCs w:val="22"/>
        </w:rPr>
        <w:t>эскроу</w:t>
      </w:r>
      <w:proofErr w:type="spellEnd"/>
      <w:r>
        <w:rPr>
          <w:sz w:val="22"/>
          <w:szCs w:val="22"/>
        </w:rPr>
        <w:t>) на следующих условиях (оферта):</w:t>
      </w:r>
    </w:p>
    <w:p w:rsidR="002E3C0C" w:rsidRDefault="002E3C0C" w:rsidP="002E3C0C">
      <w:pPr>
        <w:jc w:val="both"/>
        <w:rPr>
          <w:sz w:val="22"/>
          <w:szCs w:val="22"/>
        </w:rPr>
      </w:pPr>
      <w:r>
        <w:rPr>
          <w:sz w:val="22"/>
          <w:szCs w:val="22"/>
        </w:rPr>
        <w:t xml:space="preserve">-Бенефициар и Депонент считают себя заключившими Договор счета </w:t>
      </w:r>
      <w:proofErr w:type="spellStart"/>
      <w:r>
        <w:rPr>
          <w:sz w:val="22"/>
          <w:szCs w:val="22"/>
        </w:rPr>
        <w:t>эскроу</w:t>
      </w:r>
      <w:proofErr w:type="spellEnd"/>
      <w:r>
        <w:rPr>
          <w:sz w:val="22"/>
          <w:szCs w:val="22"/>
        </w:rPr>
        <w:t xml:space="preserve"> в случае принятия (акцепта) Акцептантом настоящей оферты Бенефициара и Депонента путем открытия Акцептантом счета </w:t>
      </w:r>
      <w:proofErr w:type="spellStart"/>
      <w:r>
        <w:rPr>
          <w:sz w:val="22"/>
          <w:szCs w:val="22"/>
        </w:rPr>
        <w:t>эскроу</w:t>
      </w:r>
      <w:proofErr w:type="spellEnd"/>
      <w:r>
        <w:rPr>
          <w:sz w:val="22"/>
          <w:szCs w:val="22"/>
        </w:rPr>
        <w:t xml:space="preserve"> на имя Депонента, который открывается не позднее 3 (Трех) рабочих дней </w:t>
      </w:r>
      <w:proofErr w:type="gramStart"/>
      <w:r>
        <w:rPr>
          <w:sz w:val="22"/>
          <w:szCs w:val="22"/>
        </w:rPr>
        <w:t>с даты получения</w:t>
      </w:r>
      <w:proofErr w:type="gramEnd"/>
      <w:r>
        <w:rPr>
          <w:sz w:val="22"/>
          <w:szCs w:val="22"/>
        </w:rPr>
        <w:t xml:space="preserve"> Акцептантом копии настоящего Договора; </w:t>
      </w:r>
    </w:p>
    <w:p w:rsidR="002E3C0C" w:rsidRDefault="002E3C0C" w:rsidP="002E3C0C">
      <w:pPr>
        <w:jc w:val="both"/>
        <w:rPr>
          <w:sz w:val="22"/>
          <w:szCs w:val="22"/>
        </w:rPr>
      </w:pPr>
      <w:r>
        <w:rPr>
          <w:sz w:val="22"/>
          <w:szCs w:val="22"/>
        </w:rPr>
        <w:t xml:space="preserve">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w:t>
      </w:r>
      <w:proofErr w:type="spellStart"/>
      <w:r>
        <w:rPr>
          <w:sz w:val="22"/>
          <w:szCs w:val="22"/>
        </w:rPr>
        <w:t>Эскроу</w:t>
      </w:r>
      <w:proofErr w:type="spellEnd"/>
      <w:r>
        <w:rPr>
          <w:sz w:val="22"/>
          <w:szCs w:val="22"/>
        </w:rPr>
        <w:t>-агенту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w:t>
      </w:r>
      <w:proofErr w:type="gramStart"/>
      <w:r>
        <w:rPr>
          <w:sz w:val="22"/>
          <w:szCs w:val="22"/>
        </w:rPr>
        <w:t>ю(</w:t>
      </w:r>
      <w:proofErr w:type="spellStart"/>
      <w:proofErr w:type="gramEnd"/>
      <w:r>
        <w:rPr>
          <w:sz w:val="22"/>
          <w:szCs w:val="22"/>
        </w:rPr>
        <w:t>ые</w:t>
      </w:r>
      <w:proofErr w:type="spellEnd"/>
      <w:r>
        <w:rPr>
          <w:sz w:val="22"/>
          <w:szCs w:val="22"/>
        </w:rPr>
        <w:t>) регистрационную(</w:t>
      </w:r>
      <w:proofErr w:type="spellStart"/>
      <w:r>
        <w:rPr>
          <w:sz w:val="22"/>
          <w:szCs w:val="22"/>
        </w:rPr>
        <w:t>ые</w:t>
      </w:r>
      <w:proofErr w:type="spellEnd"/>
      <w:r>
        <w:rPr>
          <w:sz w:val="22"/>
          <w:szCs w:val="22"/>
        </w:rPr>
        <w:t>) запись(и), удостоверенную(</w:t>
      </w:r>
      <w:proofErr w:type="spellStart"/>
      <w:r>
        <w:rPr>
          <w:sz w:val="22"/>
          <w:szCs w:val="22"/>
        </w:rPr>
        <w:t>ые</w:t>
      </w:r>
      <w:proofErr w:type="spellEnd"/>
      <w:r>
        <w:rPr>
          <w:sz w:val="22"/>
          <w:szCs w:val="22"/>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w:t>
      </w:r>
      <w:proofErr w:type="spellStart"/>
      <w:r>
        <w:rPr>
          <w:sz w:val="22"/>
          <w:szCs w:val="22"/>
        </w:rPr>
        <w:t>Эскроу</w:t>
      </w:r>
      <w:proofErr w:type="spellEnd"/>
      <w:r>
        <w:rPr>
          <w:sz w:val="22"/>
          <w:szCs w:val="22"/>
        </w:rPr>
        <w:t>-агентом.</w:t>
      </w:r>
    </w:p>
    <w:p w:rsidR="002E3C0C" w:rsidRDefault="002E3C0C" w:rsidP="002E3C0C">
      <w:pPr>
        <w:ind w:firstLine="567"/>
        <w:jc w:val="both"/>
        <w:rPr>
          <w:sz w:val="22"/>
          <w:szCs w:val="22"/>
          <w:highlight w:val="white"/>
        </w:rPr>
      </w:pPr>
      <w:r>
        <w:rPr>
          <w:sz w:val="22"/>
          <w:szCs w:val="22"/>
        </w:rPr>
        <w:t>4.4.  При определении окончательной стоимости Объекта к моменту передачи его в собственность Участнику долевого строительства Стороны договорились учитывать фактическую общую площадь квартиры, указанную в технической справке органов технического учета, составленной по результатам первичной технической инвентаризации на данную квартиру (далее - фактическая общая площадь квартиры), исходя из следующих правил:</w:t>
      </w:r>
    </w:p>
    <w:p w:rsidR="002E3C0C" w:rsidRDefault="002E3C0C" w:rsidP="002E3C0C">
      <w:pPr>
        <w:jc w:val="both"/>
        <w:rPr>
          <w:sz w:val="22"/>
          <w:szCs w:val="22"/>
        </w:rPr>
      </w:pPr>
      <w:r>
        <w:rPr>
          <w:sz w:val="22"/>
          <w:szCs w:val="22"/>
          <w:highlight w:val="white"/>
        </w:rPr>
        <w:t>- в случае</w:t>
      </w:r>
      <w:proofErr w:type="gramStart"/>
      <w:r>
        <w:rPr>
          <w:sz w:val="22"/>
          <w:szCs w:val="22"/>
          <w:highlight w:val="white"/>
        </w:rPr>
        <w:t>,</w:t>
      </w:r>
      <w:proofErr w:type="gramEnd"/>
      <w:r>
        <w:rPr>
          <w:sz w:val="22"/>
          <w:szCs w:val="22"/>
          <w:highlight w:val="white"/>
        </w:rPr>
        <w:t xml:space="preserve"> если фактическая общая площадь квартиры будет превышать общую площадь квартиры, указанную в  п. 3.2 настоящего договора, участник долевого строительства будет обязан произвести доплату за разницу площадей, исходя из стоимости 1-го квадратного метра, определенного сторонами в пункте 4.1 договора, в течение 10 (Десяти) рабочих дней после уведомления его Застройщиком. Застройщик производит уведомление о необходимости произвести доплату путем направления заказного письма с описью вложения либо непосредственного вручения Участнику долевого строительства. При почтовом отправлении уведомление считается полученным Участником долевого строительства по истечении 10 (десяти) календарных дней </w:t>
      </w:r>
      <w:proofErr w:type="gramStart"/>
      <w:r>
        <w:rPr>
          <w:sz w:val="22"/>
          <w:szCs w:val="22"/>
          <w:highlight w:val="white"/>
        </w:rPr>
        <w:t>с даты</w:t>
      </w:r>
      <w:proofErr w:type="gramEnd"/>
      <w:r>
        <w:rPr>
          <w:sz w:val="22"/>
          <w:szCs w:val="22"/>
          <w:highlight w:val="white"/>
        </w:rPr>
        <w:t xml:space="preserve"> его отправки Застройщиком либо в дату фактического вручения его адресату в зависимости от того, какое из событий наступит ранее. Доплата производится Участником Долевого Строительства до составления Передаточного акта. В случае неоплаты Участником Долевого Строительства указанных средств в установленный срок, Застройщик имеет право расторгнуть (отказаться от исполнения в одностороннем внесудебном порядке) настоящий Договор в порядке, предусмотренном действующим законодательством РФ;</w:t>
      </w:r>
    </w:p>
    <w:p w:rsidR="002E3C0C" w:rsidRDefault="002E3C0C" w:rsidP="002E3C0C">
      <w:pPr>
        <w:ind w:firstLine="567"/>
        <w:jc w:val="both"/>
        <w:rPr>
          <w:sz w:val="22"/>
          <w:szCs w:val="22"/>
        </w:rPr>
      </w:pPr>
      <w:r>
        <w:rPr>
          <w:sz w:val="22"/>
          <w:szCs w:val="22"/>
        </w:rPr>
        <w:t xml:space="preserve">- в случае, если фактическая общая площадь квартиры будет менее общей площади квартиры, указанной в </w:t>
      </w:r>
      <w:proofErr w:type="gramStart"/>
      <w:r>
        <w:rPr>
          <w:sz w:val="22"/>
          <w:szCs w:val="22"/>
        </w:rPr>
        <w:t>п</w:t>
      </w:r>
      <w:proofErr w:type="gramEnd"/>
      <w:r>
        <w:rPr>
          <w:sz w:val="22"/>
          <w:szCs w:val="22"/>
        </w:rPr>
        <w:t xml:space="preserve"> 3.2 настоящего Договора</w:t>
      </w:r>
      <w:r>
        <w:rPr>
          <w:sz w:val="22"/>
          <w:szCs w:val="22"/>
          <w:highlight w:val="white"/>
        </w:rPr>
        <w:t xml:space="preserve"> более, чем на 0,5 </w:t>
      </w:r>
      <w:r>
        <w:rPr>
          <w:rFonts w:eastAsia="Arial"/>
          <w:sz w:val="22"/>
          <w:szCs w:val="22"/>
          <w:highlight w:val="white"/>
        </w:rPr>
        <w:t>м²</w:t>
      </w:r>
      <w:r>
        <w:rPr>
          <w:sz w:val="22"/>
          <w:szCs w:val="22"/>
          <w:highlight w:val="white"/>
        </w:rPr>
        <w:t>,</w:t>
      </w:r>
      <w:r>
        <w:rPr>
          <w:sz w:val="22"/>
          <w:szCs w:val="22"/>
        </w:rPr>
        <w:t xml:space="preserve"> Застройщик будет обязан уменьшить окончательную стоимость Объекта на стоимость разницы площадей, исходя из стоимости 1–</w:t>
      </w:r>
      <w:proofErr w:type="spellStart"/>
      <w:r>
        <w:rPr>
          <w:sz w:val="22"/>
          <w:szCs w:val="22"/>
        </w:rPr>
        <w:t>го</w:t>
      </w:r>
      <w:proofErr w:type="spellEnd"/>
      <w:r>
        <w:rPr>
          <w:sz w:val="22"/>
          <w:szCs w:val="22"/>
        </w:rPr>
        <w:t xml:space="preserve"> квадратного метра, рассчитанного на момент осуществления последнего платежа, определенного в пункте 4.1. настоящего Договора. </w:t>
      </w:r>
      <w:proofErr w:type="gramStart"/>
      <w:r>
        <w:rPr>
          <w:sz w:val="22"/>
          <w:szCs w:val="22"/>
        </w:rPr>
        <w:t>Уменьшение окончательной стоимости Объекта происходит путем возврата денежной суммы, на которую уменьшается окончательная стоимость Объекта, Застройщиком Участнику долевого строительства в десятидневный срок после получения последним документа, подтверждающего государственной регистрации права на Объект в Управлении Федеральной службы государственной регистрации, кадастра и картографии по Костромской области в установленном действующим законодательством РФ порядке.</w:t>
      </w:r>
      <w:proofErr w:type="gramEnd"/>
    </w:p>
    <w:p w:rsidR="002E3C0C" w:rsidRDefault="002E3C0C" w:rsidP="002E3C0C">
      <w:pPr>
        <w:ind w:firstLine="567"/>
        <w:jc w:val="both"/>
        <w:rPr>
          <w:sz w:val="22"/>
          <w:szCs w:val="22"/>
        </w:rPr>
      </w:pPr>
      <w:r>
        <w:rPr>
          <w:sz w:val="22"/>
          <w:szCs w:val="22"/>
        </w:rPr>
        <w:t xml:space="preserve">4.5 </w:t>
      </w:r>
      <w:r>
        <w:rPr>
          <w:sz w:val="22"/>
          <w:szCs w:val="22"/>
          <w:highlight w:val="white"/>
        </w:rPr>
        <w:t>Фактическая общая площадь Квартиры, указанная в технической справке органов технического учета, составленной по результатам первичной технической инвентаризации на данную квартиру, указывается сторонами в Передаточном акте. Составление дополнительного соглашения к настоящему договору в связи с уточнением площади Квартиры не требуется.</w:t>
      </w:r>
    </w:p>
    <w:p w:rsidR="002E3C0C" w:rsidRDefault="002E3C0C" w:rsidP="002E3C0C">
      <w:pPr>
        <w:ind w:firstLine="567"/>
        <w:jc w:val="both"/>
        <w:rPr>
          <w:sz w:val="22"/>
          <w:szCs w:val="22"/>
        </w:rPr>
      </w:pPr>
      <w:r w:rsidRPr="00126A18">
        <w:rPr>
          <w:sz w:val="22"/>
          <w:szCs w:val="22"/>
        </w:rPr>
        <w:lastRenderedPageBreak/>
        <w:t xml:space="preserve">4.6. 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126A18">
        <w:rPr>
          <w:sz w:val="22"/>
          <w:szCs w:val="22"/>
        </w:rPr>
        <w:t>эскроу</w:t>
      </w:r>
      <w:proofErr w:type="spellEnd"/>
      <w:r w:rsidRPr="00126A18">
        <w:rPr>
          <w:sz w:val="22"/>
          <w:szCs w:val="22"/>
        </w:rPr>
        <w:t>, открытый в соответствии с п. 4.3. настоящего Договора. 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rsidR="002E3C0C" w:rsidRDefault="002E3C0C" w:rsidP="002E3C0C">
      <w:pPr>
        <w:ind w:firstLine="288"/>
        <w:jc w:val="both"/>
        <w:rPr>
          <w:sz w:val="22"/>
          <w:szCs w:val="22"/>
        </w:rPr>
      </w:pPr>
    </w:p>
    <w:p w:rsidR="002E3C0C" w:rsidRPr="00F4715A" w:rsidRDefault="002E3C0C" w:rsidP="00F4715A">
      <w:pPr>
        <w:suppressAutoHyphens w:val="0"/>
        <w:ind w:firstLine="720"/>
        <w:jc w:val="center"/>
        <w:rPr>
          <w:rStyle w:val="a3"/>
          <w:sz w:val="22"/>
          <w:szCs w:val="22"/>
        </w:rPr>
      </w:pPr>
      <w:r>
        <w:rPr>
          <w:b/>
          <w:bCs/>
          <w:sz w:val="22"/>
          <w:szCs w:val="22"/>
        </w:rPr>
        <w:t>5. ПЕРЕДАЧА ЗАСТРОЙЩИКОМ ОБЪЕКТА</w:t>
      </w:r>
    </w:p>
    <w:p w:rsidR="002E3C0C" w:rsidRPr="001E2BE9" w:rsidRDefault="002E3C0C" w:rsidP="002E3C0C">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1E2BE9">
        <w:rPr>
          <w:rStyle w:val="a3"/>
          <w:rFonts w:ascii="Times New Roman" w:eastAsia="Times New Roman" w:hAnsi="Times New Roman" w:cs="Times New Roman"/>
          <w:b w:val="0"/>
          <w:color w:val="000000"/>
          <w:sz w:val="22"/>
          <w:szCs w:val="22"/>
        </w:rPr>
        <w:t xml:space="preserve">5.1. Срок ввода Объекта строительства в эксплуатацию – </w:t>
      </w:r>
      <w:r w:rsidRPr="001E2BE9">
        <w:rPr>
          <w:rStyle w:val="a3"/>
          <w:rFonts w:ascii="Times New Roman" w:eastAsia="Times New Roman" w:hAnsi="Times New Roman" w:cs="Times New Roman"/>
          <w:color w:val="000000"/>
          <w:sz w:val="22"/>
          <w:szCs w:val="22"/>
        </w:rPr>
        <w:t>не позднее «01» сентября 2025 года.</w:t>
      </w:r>
    </w:p>
    <w:p w:rsidR="002E3C0C" w:rsidRPr="001E2BE9" w:rsidRDefault="002E3C0C" w:rsidP="002E3C0C">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1E2BE9">
        <w:rPr>
          <w:rStyle w:val="a3"/>
          <w:rFonts w:ascii="Times New Roman" w:eastAsia="Times New Roman" w:hAnsi="Times New Roman" w:cs="Times New Roman"/>
          <w:b w:val="0"/>
          <w:color w:val="000000"/>
          <w:sz w:val="22"/>
          <w:szCs w:val="22"/>
        </w:rPr>
        <w:t>Датой ввода Объекта в эксплуатацию является дата выдачи уполномоченным органом разрешения на ввод Дома в эксплуатацию.</w:t>
      </w:r>
    </w:p>
    <w:p w:rsidR="002E3C0C" w:rsidRPr="001E2BE9" w:rsidRDefault="002E3C0C" w:rsidP="002E3C0C">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1E2BE9">
        <w:rPr>
          <w:rStyle w:val="a3"/>
          <w:rFonts w:ascii="Times New Roman" w:eastAsia="Times New Roman" w:hAnsi="Times New Roman" w:cs="Times New Roman"/>
          <w:b w:val="0"/>
          <w:color w:val="000000"/>
          <w:sz w:val="22"/>
          <w:szCs w:val="22"/>
        </w:rPr>
        <w:t>Указанный срок может быть сокращен по решению Застройщика или увеличен в порядке, установленном действующим законодательством.</w:t>
      </w:r>
    </w:p>
    <w:p w:rsidR="002E3C0C" w:rsidRPr="001E2BE9" w:rsidRDefault="002E3C0C" w:rsidP="002E3C0C">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1E2BE9">
        <w:rPr>
          <w:rStyle w:val="a3"/>
          <w:rFonts w:ascii="Times New Roman" w:eastAsia="Times New Roman" w:hAnsi="Times New Roman" w:cs="Times New Roman"/>
          <w:b w:val="0"/>
          <w:color w:val="000000"/>
          <w:sz w:val="22"/>
          <w:szCs w:val="22"/>
        </w:rPr>
        <w:t>Стороны соглашаются, что допускается досрочное исполнение Застройщиком обязательства по передаче Объекта долевого строительства.</w:t>
      </w:r>
    </w:p>
    <w:p w:rsidR="002E3C0C" w:rsidRPr="001E2BE9" w:rsidRDefault="002E3C0C" w:rsidP="002E3C0C">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1E2BE9">
        <w:rPr>
          <w:rStyle w:val="a3"/>
          <w:rFonts w:ascii="Times New Roman" w:eastAsia="Times New Roman" w:hAnsi="Times New Roman" w:cs="Times New Roman"/>
          <w:b w:val="0"/>
          <w:color w:val="000000"/>
          <w:sz w:val="22"/>
          <w:szCs w:val="22"/>
        </w:rPr>
        <w:t xml:space="preserve">5.2. Срок передачи Застройщиком Объекта Участнику долевого строительства: в течение шести месяцев </w:t>
      </w:r>
      <w:proofErr w:type="gramStart"/>
      <w:r w:rsidRPr="001E2BE9">
        <w:rPr>
          <w:rStyle w:val="a3"/>
          <w:rFonts w:ascii="Times New Roman" w:eastAsia="Times New Roman" w:hAnsi="Times New Roman" w:cs="Times New Roman"/>
          <w:b w:val="0"/>
          <w:color w:val="000000"/>
          <w:sz w:val="22"/>
          <w:szCs w:val="22"/>
        </w:rPr>
        <w:t>с даты ввода</w:t>
      </w:r>
      <w:proofErr w:type="gramEnd"/>
      <w:r w:rsidRPr="001E2BE9">
        <w:rPr>
          <w:rStyle w:val="a3"/>
          <w:rFonts w:ascii="Times New Roman" w:eastAsia="Times New Roman" w:hAnsi="Times New Roman" w:cs="Times New Roman"/>
          <w:b w:val="0"/>
          <w:color w:val="000000"/>
          <w:sz w:val="22"/>
          <w:szCs w:val="22"/>
        </w:rPr>
        <w:t xml:space="preserve"> Дома в эксплуатацию.</w:t>
      </w:r>
    </w:p>
    <w:p w:rsidR="002E3C0C" w:rsidRPr="001E2BE9" w:rsidRDefault="002E3C0C" w:rsidP="002E3C0C">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1E2BE9">
        <w:rPr>
          <w:rStyle w:val="a3"/>
          <w:rFonts w:ascii="Times New Roman" w:eastAsia="Times New Roman" w:hAnsi="Times New Roman" w:cs="Times New Roman"/>
          <w:b w:val="0"/>
          <w:color w:val="000000"/>
          <w:sz w:val="22"/>
          <w:szCs w:val="22"/>
        </w:rPr>
        <w:t>5.3. 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w:t>
      </w:r>
      <w:r w:rsidRPr="00F4715A">
        <w:rPr>
          <w:rStyle w:val="a3"/>
          <w:rFonts w:ascii="Times New Roman" w:eastAsia="Times New Roman" w:hAnsi="Times New Roman" w:cs="Times New Roman"/>
          <w:b w:val="0"/>
          <w:sz w:val="22"/>
          <w:szCs w:val="22"/>
        </w:rPr>
        <w:t xml:space="preserve">: </w:t>
      </w:r>
      <w:r w:rsidR="00B07F5F">
        <w:rPr>
          <w:rFonts w:ascii="Times New Roman" w:hAnsi="Times New Roman" w:cs="Times New Roman"/>
          <w:b/>
          <w:sz w:val="22"/>
          <w:szCs w:val="22"/>
        </w:rPr>
        <w:t>______________________________________________</w:t>
      </w:r>
      <w:r w:rsidRPr="001E2BE9">
        <w:rPr>
          <w:rStyle w:val="a3"/>
          <w:rFonts w:ascii="Times New Roman" w:eastAsia="Times New Roman" w:hAnsi="Times New Roman" w:cs="Times New Roman"/>
          <w:b w:val="0"/>
          <w:color w:val="000000"/>
          <w:sz w:val="22"/>
          <w:szCs w:val="22"/>
        </w:rPr>
        <w:t>, или вручается Участнику долевого строительства лично под расписку.</w:t>
      </w:r>
    </w:p>
    <w:p w:rsidR="002E3C0C" w:rsidRPr="001E2BE9" w:rsidRDefault="002E3C0C" w:rsidP="002E3C0C">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1E2BE9">
        <w:rPr>
          <w:rStyle w:val="a3"/>
          <w:rFonts w:ascii="Times New Roman" w:eastAsia="Times New Roman" w:hAnsi="Times New Roman" w:cs="Times New Roman"/>
          <w:b w:val="0"/>
          <w:color w:val="000000"/>
          <w:sz w:val="22"/>
          <w:szCs w:val="22"/>
        </w:rPr>
        <w:t>5.4. 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w:t>
      </w:r>
    </w:p>
    <w:p w:rsidR="002E3C0C" w:rsidRPr="001E2BE9" w:rsidRDefault="002E3C0C" w:rsidP="002E3C0C">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1E2BE9">
        <w:rPr>
          <w:rStyle w:val="a3"/>
          <w:rFonts w:ascii="Times New Roman" w:eastAsia="Times New Roman" w:hAnsi="Times New Roman" w:cs="Times New Roman"/>
          <w:b w:val="0"/>
          <w:color w:val="000000"/>
          <w:sz w:val="22"/>
          <w:szCs w:val="22"/>
        </w:rPr>
        <w:t>5.5. Передача Объекта долевого строительства Застройщиком и принятие его Участником осуществляется по передаточному акту, подписываемому обеими Сторонами.</w:t>
      </w:r>
    </w:p>
    <w:p w:rsidR="002E3C0C" w:rsidRPr="001E2BE9" w:rsidRDefault="002E3C0C" w:rsidP="002E3C0C">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1E2BE9">
        <w:rPr>
          <w:rStyle w:val="a3"/>
          <w:rFonts w:ascii="Times New Roman" w:eastAsia="Times New Roman" w:hAnsi="Times New Roman" w:cs="Times New Roman"/>
          <w:b w:val="0"/>
          <w:color w:val="000000"/>
          <w:sz w:val="22"/>
          <w:szCs w:val="22"/>
        </w:rPr>
        <w:t>5.6. 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w:t>
      </w:r>
    </w:p>
    <w:p w:rsidR="002E3C0C" w:rsidRPr="001E2BE9" w:rsidRDefault="002E3C0C" w:rsidP="002E3C0C">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1E2BE9">
        <w:rPr>
          <w:rStyle w:val="a3"/>
          <w:rFonts w:ascii="Times New Roman" w:eastAsia="Times New Roman" w:hAnsi="Times New Roman" w:cs="Times New Roman"/>
          <w:b w:val="0"/>
          <w:color w:val="000000"/>
          <w:sz w:val="22"/>
          <w:szCs w:val="22"/>
        </w:rPr>
        <w:t>5.7.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rsidR="002E3C0C" w:rsidRDefault="002E3C0C" w:rsidP="002E3C0C">
      <w:pPr>
        <w:pStyle w:val="ConsPlusNormal"/>
        <w:widowControl/>
        <w:suppressAutoHyphens w:val="0"/>
        <w:ind w:firstLine="540"/>
        <w:jc w:val="both"/>
        <w:rPr>
          <w:rStyle w:val="a3"/>
          <w:rFonts w:ascii="Times New Roman" w:eastAsia="Times New Roman" w:hAnsi="Times New Roman" w:cs="Times New Roman"/>
          <w:b w:val="0"/>
          <w:color w:val="000000"/>
          <w:sz w:val="22"/>
          <w:szCs w:val="22"/>
        </w:rPr>
      </w:pPr>
      <w:r w:rsidRPr="001E2BE9">
        <w:rPr>
          <w:rStyle w:val="a3"/>
          <w:rFonts w:ascii="Times New Roman" w:eastAsia="Times New Roman" w:hAnsi="Times New Roman" w:cs="Times New Roman"/>
          <w:b w:val="0"/>
          <w:color w:val="000000"/>
          <w:sz w:val="22"/>
          <w:szCs w:val="22"/>
        </w:rPr>
        <w:t xml:space="preserve">5.8. По факту передачи Объекта Участнику долевого строительства (подписания передаточного акта, и т.п.) </w:t>
      </w:r>
      <w:proofErr w:type="gramStart"/>
      <w:r w:rsidRPr="001E2BE9">
        <w:rPr>
          <w:rStyle w:val="a3"/>
          <w:rFonts w:ascii="Times New Roman" w:eastAsia="Times New Roman" w:hAnsi="Times New Roman" w:cs="Times New Roman"/>
          <w:b w:val="0"/>
          <w:color w:val="000000"/>
          <w:sz w:val="22"/>
          <w:szCs w:val="22"/>
        </w:rPr>
        <w:t>последний</w:t>
      </w:r>
      <w:proofErr w:type="gramEnd"/>
      <w:r w:rsidRPr="001E2BE9">
        <w:rPr>
          <w:rStyle w:val="a3"/>
          <w:rFonts w:ascii="Times New Roman" w:eastAsia="Times New Roman" w:hAnsi="Times New Roman" w:cs="Times New Roman"/>
          <w:b w:val="0"/>
          <w:color w:val="000000"/>
          <w:sz w:val="22"/>
          <w:szCs w:val="22"/>
        </w:rPr>
        <w:t xml:space="preserve"> несет все расходы на содержание Объекта, включая оплату коммунальных услуг, которая производится путем возмещения затрат Застройщика до момента передачи Дома управляющей компании. Возмещение производится согласно счету Застройщика на основании расчета затрат пропорционально площади квартиры, а в случаях наличия приборов учета согласно данным приборов.</w:t>
      </w:r>
    </w:p>
    <w:p w:rsidR="00F4715A" w:rsidRDefault="00F4715A" w:rsidP="002E3C0C">
      <w:pPr>
        <w:pStyle w:val="ConsPlusNormal"/>
        <w:widowControl/>
        <w:suppressAutoHyphens w:val="0"/>
        <w:ind w:firstLine="540"/>
        <w:jc w:val="both"/>
        <w:rPr>
          <w:rFonts w:ascii="Times New Roman" w:hAnsi="Times New Roman" w:cs="Times New Roman"/>
          <w:sz w:val="22"/>
          <w:szCs w:val="22"/>
        </w:rPr>
      </w:pPr>
    </w:p>
    <w:p w:rsidR="002E3C0C" w:rsidRDefault="002E3C0C" w:rsidP="002E3C0C">
      <w:pPr>
        <w:ind w:firstLine="288"/>
        <w:jc w:val="center"/>
        <w:rPr>
          <w:sz w:val="22"/>
          <w:szCs w:val="22"/>
        </w:rPr>
      </w:pPr>
      <w:r>
        <w:rPr>
          <w:b/>
          <w:sz w:val="22"/>
          <w:szCs w:val="22"/>
        </w:rPr>
        <w:t>6. ПРАВА И ОБЯЗАННОСТИ ЗАСТРОЙЩИКА</w:t>
      </w:r>
    </w:p>
    <w:p w:rsidR="002E3C0C" w:rsidRDefault="002E3C0C" w:rsidP="002E3C0C">
      <w:pPr>
        <w:ind w:firstLine="567"/>
        <w:jc w:val="both"/>
        <w:rPr>
          <w:sz w:val="22"/>
          <w:szCs w:val="22"/>
        </w:rPr>
      </w:pPr>
      <w:r>
        <w:rPr>
          <w:sz w:val="22"/>
          <w:szCs w:val="22"/>
        </w:rPr>
        <w:t xml:space="preserve">6.1. Обеспечить строительство Дома (включая Объект в нем)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 </w:t>
      </w:r>
      <w:proofErr w:type="gramStart"/>
      <w:r>
        <w:rPr>
          <w:b/>
          <w:bCs/>
          <w:sz w:val="22"/>
          <w:szCs w:val="22"/>
          <w:highlight w:val="white"/>
        </w:rPr>
        <w:t>Костромская область, город Кострома, улица Суслова, д. 4б «Многоэтажный многоквартирный жилой дом»</w:t>
      </w:r>
      <w:r>
        <w:rPr>
          <w:b/>
          <w:bCs/>
          <w:sz w:val="22"/>
          <w:szCs w:val="22"/>
        </w:rPr>
        <w:t>,</w:t>
      </w:r>
      <w:r>
        <w:rPr>
          <w:sz w:val="22"/>
          <w:szCs w:val="22"/>
        </w:rPr>
        <w:t xml:space="preserve"> включая все работы, предусмотренные проектной документацией, а также иные работы, не упомянутые в этих документах, но необходимые для сооружения Дома (включая Объект в нем) и для его ввода в эксплуатацию в установленном законодательством РФ порядке.</w:t>
      </w:r>
      <w:proofErr w:type="gramEnd"/>
    </w:p>
    <w:p w:rsidR="002E3C0C" w:rsidRDefault="002E3C0C" w:rsidP="002E3C0C">
      <w:pPr>
        <w:ind w:firstLine="567"/>
        <w:jc w:val="both"/>
        <w:rPr>
          <w:sz w:val="22"/>
          <w:szCs w:val="22"/>
        </w:rPr>
      </w:pPr>
      <w:r>
        <w:rPr>
          <w:sz w:val="22"/>
          <w:szCs w:val="22"/>
        </w:rPr>
        <w:t xml:space="preserve">6.2. Сообщать Участнику долевого строительства по его требованию о ходе выполнения работ по строительству Дома и Объекта в нем. </w:t>
      </w:r>
    </w:p>
    <w:p w:rsidR="002E3C0C" w:rsidRDefault="002E3C0C" w:rsidP="002E3C0C">
      <w:pPr>
        <w:ind w:firstLine="567"/>
        <w:jc w:val="both"/>
        <w:rPr>
          <w:sz w:val="22"/>
          <w:szCs w:val="22"/>
        </w:rPr>
      </w:pPr>
      <w:r>
        <w:rPr>
          <w:sz w:val="22"/>
          <w:szCs w:val="22"/>
        </w:rPr>
        <w:t xml:space="preserve">6.3. Обеспечить передачу </w:t>
      </w:r>
      <w:r>
        <w:rPr>
          <w:rStyle w:val="a3"/>
          <w:b w:val="0"/>
          <w:color w:val="000000"/>
          <w:sz w:val="22"/>
          <w:szCs w:val="22"/>
        </w:rPr>
        <w:t xml:space="preserve">Объекта </w:t>
      </w:r>
      <w:r>
        <w:rPr>
          <w:rStyle w:val="a3"/>
          <w:b w:val="0"/>
          <w:sz w:val="22"/>
          <w:szCs w:val="22"/>
        </w:rPr>
        <w:t>Участнику долевого строительства</w:t>
      </w:r>
      <w:r>
        <w:rPr>
          <w:sz w:val="22"/>
          <w:szCs w:val="22"/>
        </w:rPr>
        <w:t xml:space="preserve"> в срок, указанный в п. 5.2.  Договора.</w:t>
      </w:r>
    </w:p>
    <w:p w:rsidR="002E3C0C" w:rsidRDefault="002E3C0C" w:rsidP="002E3C0C">
      <w:pPr>
        <w:ind w:firstLine="567"/>
        <w:jc w:val="both"/>
        <w:rPr>
          <w:sz w:val="22"/>
          <w:szCs w:val="22"/>
        </w:rPr>
      </w:pPr>
      <w:r w:rsidRPr="00F67CD9">
        <w:rPr>
          <w:sz w:val="22"/>
          <w:szCs w:val="22"/>
        </w:rPr>
        <w:t xml:space="preserve">6.4. Застройщик, вправе, без согласования с Участником долевого строительства и подписания дополнительного соглашения, вносить изменения в проектно-сметную документацию по строительству Дома и Объекта долевого строительства, которые не влияют на несущую способность конструкций дома,  безопасность его эксплуатации, что подтверждается соответствующими заключениями проектной организации, а также в </w:t>
      </w:r>
      <w:proofErr w:type="gramStart"/>
      <w:r w:rsidRPr="00F67CD9">
        <w:rPr>
          <w:sz w:val="22"/>
          <w:szCs w:val="22"/>
        </w:rPr>
        <w:t>результате</w:t>
      </w:r>
      <w:proofErr w:type="gramEnd"/>
      <w:r w:rsidRPr="00F67CD9">
        <w:rPr>
          <w:sz w:val="22"/>
          <w:szCs w:val="22"/>
        </w:rPr>
        <w:t xml:space="preserve"> которых </w:t>
      </w:r>
      <w:r w:rsidRPr="00F67CD9">
        <w:rPr>
          <w:sz w:val="22"/>
          <w:szCs w:val="22"/>
        </w:rPr>
        <w:lastRenderedPageBreak/>
        <w:t xml:space="preserve">сохранятся характеристики объекта долевого строительства с учетом того, что возможное </w:t>
      </w:r>
      <w:r w:rsidRPr="00F67CD9">
        <w:rPr>
          <w:kern w:val="1"/>
          <w:sz w:val="22"/>
          <w:szCs w:val="22"/>
          <w:lang w:eastAsia="ru-RU"/>
        </w:rPr>
        <w:t>превышение допустимого изменения объекта долевого строительства не превысит пяти процентов от указанной в п. 3.2 площади. Все произведенные Застройщиком изменения в проектно-сметной документации подлежат отражению им в проектной декларации, опубликованной на сайте.</w:t>
      </w:r>
    </w:p>
    <w:p w:rsidR="002E3C0C" w:rsidRDefault="002E3C0C" w:rsidP="002E3C0C">
      <w:pPr>
        <w:ind w:firstLine="567"/>
        <w:jc w:val="both"/>
        <w:rPr>
          <w:sz w:val="22"/>
          <w:szCs w:val="22"/>
        </w:rPr>
      </w:pPr>
      <w:r>
        <w:rPr>
          <w:sz w:val="22"/>
          <w:szCs w:val="22"/>
        </w:rPr>
        <w:t>6.5. Передать Участнику долевого строительства все документы, необходимые для регистрации права собственности на Объект при подписании акта приема-передачи квартиры в собственность и инструкцию по эксплуатации Объекта.</w:t>
      </w:r>
    </w:p>
    <w:p w:rsidR="002E3C0C" w:rsidRDefault="002E3C0C" w:rsidP="002E3C0C">
      <w:pPr>
        <w:ind w:firstLine="567"/>
        <w:jc w:val="both"/>
        <w:rPr>
          <w:sz w:val="22"/>
          <w:szCs w:val="22"/>
        </w:rPr>
      </w:pPr>
      <w:r>
        <w:rPr>
          <w:sz w:val="22"/>
          <w:szCs w:val="22"/>
        </w:rPr>
        <w:t xml:space="preserve">6.6. </w:t>
      </w:r>
      <w:proofErr w:type="gramStart"/>
      <w:r>
        <w:rPr>
          <w:sz w:val="22"/>
          <w:szCs w:val="22"/>
        </w:rPr>
        <w:t>В случае выявления по факту завершения строительством Дома (получения разрешения на ввод Дома в эксплуатацию) превышения суммы полученных от участников долевого строительства денежных средств над затратами по строительству Дома в перерасчете на долю Участника долевого строительства за счет экономии Застройщика, полученная разница признается Сторонами экономией в пользу Застройщика (является стоимостью услуг Застройщика) и не подлежит возврату участникам долевого строительства</w:t>
      </w:r>
      <w:r>
        <w:rPr>
          <w:i/>
          <w:iCs/>
          <w:sz w:val="22"/>
          <w:szCs w:val="22"/>
        </w:rPr>
        <w:t>.</w:t>
      </w:r>
      <w:proofErr w:type="gramEnd"/>
    </w:p>
    <w:p w:rsidR="002E3C0C" w:rsidRPr="00C71666" w:rsidRDefault="002E3C0C" w:rsidP="002E3C0C">
      <w:pPr>
        <w:ind w:firstLine="567"/>
        <w:jc w:val="both"/>
        <w:rPr>
          <w:sz w:val="22"/>
          <w:szCs w:val="22"/>
        </w:rPr>
      </w:pPr>
      <w:r>
        <w:rPr>
          <w:sz w:val="22"/>
          <w:szCs w:val="22"/>
        </w:rPr>
        <w:t>6.7</w:t>
      </w:r>
      <w:r w:rsidRPr="00C71666">
        <w:rPr>
          <w:sz w:val="22"/>
          <w:szCs w:val="22"/>
        </w:rPr>
        <w:t xml:space="preserve">. Застройщик имеет право, без согласования с Участником долевого строительства, при возведении и отделке объекта долевого строительства </w:t>
      </w:r>
      <w:proofErr w:type="gramStart"/>
      <w:r w:rsidRPr="00C71666">
        <w:rPr>
          <w:sz w:val="22"/>
          <w:szCs w:val="22"/>
        </w:rPr>
        <w:t>заменять материалы на аналогичные</w:t>
      </w:r>
      <w:proofErr w:type="gramEnd"/>
      <w:r w:rsidRPr="00C71666">
        <w:rPr>
          <w:sz w:val="22"/>
          <w:szCs w:val="22"/>
        </w:rPr>
        <w:t>, соответствующие техническим регламентам, строительным, санитарным и др. нормам и правилам, при условии, подтверждения изменений соответствующими заключениями проектной организации.</w:t>
      </w:r>
    </w:p>
    <w:p w:rsidR="002E3C0C" w:rsidRDefault="002E3C0C" w:rsidP="002E3C0C">
      <w:pPr>
        <w:ind w:firstLine="567"/>
        <w:jc w:val="both"/>
        <w:rPr>
          <w:sz w:val="22"/>
          <w:szCs w:val="22"/>
        </w:rPr>
      </w:pPr>
      <w:r>
        <w:rPr>
          <w:sz w:val="22"/>
          <w:szCs w:val="22"/>
        </w:rPr>
        <w:t>6.8</w:t>
      </w:r>
      <w:r w:rsidRPr="00C71666">
        <w:rPr>
          <w:sz w:val="22"/>
          <w:szCs w:val="22"/>
        </w:rPr>
        <w:t>. Застройщик не принимает на себя обязательств по полной чистовой уборке Объекта долевого строительства после ввода Объекта в эксплуатацию и передачи его Участнику долевого строительства.</w:t>
      </w:r>
    </w:p>
    <w:p w:rsidR="002E3C0C" w:rsidRDefault="002E3C0C" w:rsidP="002E3C0C">
      <w:pPr>
        <w:ind w:firstLine="567"/>
        <w:jc w:val="both"/>
        <w:rPr>
          <w:b/>
          <w:sz w:val="22"/>
          <w:szCs w:val="22"/>
        </w:rPr>
      </w:pPr>
    </w:p>
    <w:p w:rsidR="002E3C0C" w:rsidRDefault="002E3C0C" w:rsidP="002E3C0C">
      <w:pPr>
        <w:ind w:firstLine="288"/>
        <w:jc w:val="center"/>
        <w:rPr>
          <w:b/>
          <w:sz w:val="22"/>
          <w:szCs w:val="22"/>
        </w:rPr>
      </w:pPr>
      <w:r>
        <w:rPr>
          <w:b/>
          <w:sz w:val="22"/>
          <w:szCs w:val="22"/>
        </w:rPr>
        <w:t>7. ПРАВА И ОБЯЗАННОСТИ УЧАСТНИКА</w:t>
      </w:r>
    </w:p>
    <w:p w:rsidR="002E3C0C" w:rsidRDefault="002E3C0C" w:rsidP="002E3C0C">
      <w:pPr>
        <w:ind w:firstLine="288"/>
        <w:jc w:val="center"/>
        <w:rPr>
          <w:sz w:val="22"/>
          <w:szCs w:val="22"/>
        </w:rPr>
      </w:pPr>
      <w:r>
        <w:rPr>
          <w:b/>
          <w:sz w:val="22"/>
          <w:szCs w:val="22"/>
        </w:rPr>
        <w:t>ДОЛЕВОГО СТРОИТЕЛЬСТВА</w:t>
      </w:r>
    </w:p>
    <w:p w:rsidR="002E3C0C" w:rsidRDefault="002E3C0C" w:rsidP="002E3C0C">
      <w:pPr>
        <w:ind w:firstLine="567"/>
        <w:jc w:val="both"/>
        <w:rPr>
          <w:sz w:val="22"/>
          <w:szCs w:val="22"/>
        </w:rPr>
      </w:pPr>
      <w:r>
        <w:rPr>
          <w:sz w:val="22"/>
          <w:szCs w:val="22"/>
        </w:rPr>
        <w:t>7.1. Участник долевого строительства обязуется:</w:t>
      </w:r>
    </w:p>
    <w:p w:rsidR="002E3C0C" w:rsidRDefault="002E3C0C" w:rsidP="002E3C0C">
      <w:pPr>
        <w:ind w:firstLine="567"/>
        <w:jc w:val="both"/>
        <w:rPr>
          <w:sz w:val="22"/>
          <w:szCs w:val="22"/>
        </w:rPr>
      </w:pPr>
      <w:r>
        <w:rPr>
          <w:sz w:val="22"/>
          <w:szCs w:val="22"/>
        </w:rPr>
        <w:t>- уплачивать собственные и/или привлеченные денежные средства в размерах и порядке, установленных п. 4.1, п.4.2   настоящего Договора;</w:t>
      </w:r>
    </w:p>
    <w:p w:rsidR="002E3C0C" w:rsidRDefault="002E3C0C" w:rsidP="002E3C0C">
      <w:pPr>
        <w:ind w:firstLine="567"/>
        <w:jc w:val="both"/>
        <w:rPr>
          <w:sz w:val="22"/>
          <w:szCs w:val="22"/>
        </w:rPr>
      </w:pPr>
      <w:proofErr w:type="gramStart"/>
      <w:r w:rsidRPr="001E2BE9">
        <w:rPr>
          <w:sz w:val="22"/>
          <w:szCs w:val="22"/>
        </w:rPr>
        <w:t>- в течение 7 (семи) рабочих дней после получения сообщения Застройщика о завершении строительства Дома и готовности Объекта к передаче приступить к принятию Объекта и подписать акт приема-передачи квартиры в собственность (при отсутствии существенных нарушений требований к качеству Объекта долевого строительства), а также заключить договоры со снабжающими организациями на потребление коммунальных услуг не позднее 5 дней с момента подписания акта приема-передачи.</w:t>
      </w:r>
      <w:r w:rsidRPr="001616E0">
        <w:rPr>
          <w:sz w:val="22"/>
          <w:szCs w:val="22"/>
        </w:rPr>
        <w:t xml:space="preserve"> </w:t>
      </w:r>
      <w:proofErr w:type="gramEnd"/>
    </w:p>
    <w:p w:rsidR="002E3C0C" w:rsidRDefault="002E3C0C" w:rsidP="002E3C0C">
      <w:pPr>
        <w:ind w:firstLine="567"/>
        <w:jc w:val="both"/>
        <w:rPr>
          <w:sz w:val="22"/>
          <w:szCs w:val="22"/>
        </w:rPr>
      </w:pPr>
      <w:r>
        <w:rPr>
          <w:sz w:val="22"/>
          <w:szCs w:val="22"/>
        </w:rPr>
        <w:t xml:space="preserve">7.2.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РФ. Уступка Участником долевого строительства прав требования по настоящему Договору третьим лицам возможна только с письменного согласия Застройщика. </w:t>
      </w:r>
    </w:p>
    <w:p w:rsidR="002E3C0C" w:rsidRDefault="002E3C0C" w:rsidP="002E3C0C">
      <w:pPr>
        <w:ind w:firstLine="567"/>
        <w:jc w:val="both"/>
        <w:rPr>
          <w:sz w:val="22"/>
          <w:szCs w:val="22"/>
        </w:rPr>
      </w:pPr>
      <w:r>
        <w:rPr>
          <w:sz w:val="22"/>
          <w:szCs w:val="22"/>
        </w:rPr>
        <w:t xml:space="preserve">Уступка Участником долевого строительства прав требования по Договору подлежит государственной регистрации в Управлении Федеральной службы государственной регистрации, кадастра и картографии по Костромской области.   </w:t>
      </w:r>
    </w:p>
    <w:p w:rsidR="002E3C0C" w:rsidRDefault="002E3C0C" w:rsidP="002E3C0C">
      <w:pPr>
        <w:ind w:firstLine="567"/>
        <w:jc w:val="both"/>
        <w:rPr>
          <w:sz w:val="22"/>
          <w:szCs w:val="22"/>
          <w:highlight w:val="white"/>
        </w:rPr>
      </w:pPr>
      <w:r>
        <w:rPr>
          <w:sz w:val="22"/>
          <w:szCs w:val="22"/>
        </w:rPr>
        <w:t xml:space="preserve">7.3. Участник долевого строительства не имеет права без согласия Застройщика изменять планировку и выполнять внутренние работы в Квартире до момента подписания </w:t>
      </w:r>
      <w:r>
        <w:rPr>
          <w:sz w:val="22"/>
          <w:szCs w:val="22"/>
          <w:highlight w:val="white"/>
        </w:rPr>
        <w:t xml:space="preserve"> Передаточного акта.</w:t>
      </w:r>
    </w:p>
    <w:p w:rsidR="002E3C0C" w:rsidRDefault="002E3C0C" w:rsidP="002E3C0C">
      <w:pPr>
        <w:ind w:firstLine="567"/>
        <w:jc w:val="both"/>
        <w:rPr>
          <w:sz w:val="22"/>
          <w:szCs w:val="22"/>
        </w:rPr>
      </w:pPr>
      <w:r>
        <w:rPr>
          <w:sz w:val="22"/>
          <w:szCs w:val="22"/>
          <w:highlight w:val="white"/>
        </w:rPr>
        <w:t xml:space="preserve">При условии согласия Застройщика, выраженного в письменной форме, любые изменения планировки квартиры, уровня ее комплектации, вносимые по желанию Участника долевого строительства, подлежат отражению в проекте строительства и оплачиваются Участником долевого строительства дополнительно на основании подписываемого сторонами дополнительного соглашения к настоящему договору. </w:t>
      </w:r>
    </w:p>
    <w:p w:rsidR="002E3C0C" w:rsidRDefault="002E3C0C" w:rsidP="002E3C0C">
      <w:pPr>
        <w:ind w:firstLine="567"/>
        <w:jc w:val="both"/>
        <w:rPr>
          <w:sz w:val="22"/>
          <w:szCs w:val="22"/>
        </w:rPr>
      </w:pPr>
      <w:r>
        <w:rPr>
          <w:sz w:val="22"/>
          <w:szCs w:val="22"/>
        </w:rPr>
        <w:t>7.4. Обязательства по государственной регистрации права собственности на указанную в п.3.2 Квартиру, Участник долевого строительства принимает на себя и осуществляет самостоятельно. Оплачивает расходы по регистрации настоящего договора, дополнений и изменений к нему.</w:t>
      </w:r>
    </w:p>
    <w:p w:rsidR="002E3C0C" w:rsidRDefault="002E3C0C" w:rsidP="002E3C0C">
      <w:pPr>
        <w:ind w:firstLine="567"/>
        <w:jc w:val="both"/>
        <w:rPr>
          <w:sz w:val="22"/>
          <w:szCs w:val="22"/>
        </w:rPr>
      </w:pPr>
      <w:r w:rsidRPr="00C71666">
        <w:rPr>
          <w:sz w:val="22"/>
          <w:szCs w:val="22"/>
        </w:rPr>
        <w:t xml:space="preserve">7.5. </w:t>
      </w:r>
      <w:proofErr w:type="gramStart"/>
      <w:r w:rsidRPr="00C71666">
        <w:rPr>
          <w:sz w:val="22"/>
          <w:szCs w:val="22"/>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w:t>
      </w:r>
      <w:proofErr w:type="gramEnd"/>
      <w:r w:rsidRPr="00C71666">
        <w:rPr>
          <w:sz w:val="22"/>
          <w:szCs w:val="22"/>
        </w:rPr>
        <w:t>, права и обязанности, вытекающие из него, а также последствия нарушения его условий.</w:t>
      </w:r>
    </w:p>
    <w:p w:rsidR="002E3C0C" w:rsidRPr="001E2BE9" w:rsidRDefault="002E3C0C" w:rsidP="002E3C0C">
      <w:pPr>
        <w:ind w:firstLine="288"/>
        <w:jc w:val="both"/>
        <w:rPr>
          <w:sz w:val="22"/>
          <w:szCs w:val="22"/>
        </w:rPr>
      </w:pPr>
      <w:r w:rsidRPr="001E2BE9">
        <w:rPr>
          <w:sz w:val="22"/>
          <w:szCs w:val="22"/>
        </w:rPr>
        <w:t xml:space="preserve">7.6. Подписанием настоящего Договора Участник долевого строительства подтверждает, что он ознакомлен с проектной декларацией и иной документацией, размещенной Застройщиком на веб-сайте, </w:t>
      </w:r>
      <w:proofErr w:type="gramStart"/>
      <w:r w:rsidRPr="001E2BE9">
        <w:rPr>
          <w:sz w:val="22"/>
          <w:szCs w:val="22"/>
        </w:rPr>
        <w:t>указанном</w:t>
      </w:r>
      <w:proofErr w:type="gramEnd"/>
      <w:r w:rsidRPr="001E2BE9">
        <w:rPr>
          <w:sz w:val="22"/>
          <w:szCs w:val="22"/>
        </w:rPr>
        <w:t xml:space="preserve"> в п. 2.1.3. настоящего Договора.</w:t>
      </w:r>
    </w:p>
    <w:p w:rsidR="002E3C0C" w:rsidRPr="0065232B" w:rsidRDefault="002E3C0C" w:rsidP="002E3C0C">
      <w:pPr>
        <w:ind w:firstLine="288"/>
        <w:jc w:val="both"/>
        <w:rPr>
          <w:sz w:val="22"/>
          <w:szCs w:val="22"/>
        </w:rPr>
      </w:pPr>
      <w:r w:rsidRPr="001E2BE9">
        <w:rPr>
          <w:sz w:val="22"/>
          <w:szCs w:val="22"/>
        </w:rPr>
        <w:lastRenderedPageBreak/>
        <w:t xml:space="preserve">7.7. Класс </w:t>
      </w:r>
      <w:proofErr w:type="spellStart"/>
      <w:r w:rsidRPr="001E2BE9">
        <w:rPr>
          <w:sz w:val="22"/>
          <w:szCs w:val="22"/>
        </w:rPr>
        <w:t>энергоэффективности</w:t>
      </w:r>
      <w:proofErr w:type="spellEnd"/>
      <w:r w:rsidRPr="001E2BE9">
        <w:rPr>
          <w:sz w:val="22"/>
          <w:szCs w:val="22"/>
        </w:rPr>
        <w:t xml:space="preserve">, указанный в пункте 3.1. настоящего Договора является проектной характеристикой и может быть определен органом государственного строительного </w:t>
      </w:r>
      <w:proofErr w:type="gramStart"/>
      <w:r w:rsidRPr="001E2BE9">
        <w:rPr>
          <w:sz w:val="22"/>
          <w:szCs w:val="22"/>
        </w:rPr>
        <w:t>надзора</w:t>
      </w:r>
      <w:proofErr w:type="gramEnd"/>
      <w:r w:rsidRPr="001E2BE9">
        <w:rPr>
          <w:sz w:val="22"/>
          <w:szCs w:val="22"/>
        </w:rPr>
        <w:t xml:space="preserve"> в том числе в сторону понижения класса. Подписанием настоящего Договора Участник долевого строительства подтверждает, что изменение класса </w:t>
      </w:r>
      <w:proofErr w:type="spellStart"/>
      <w:r w:rsidRPr="001E2BE9">
        <w:rPr>
          <w:sz w:val="22"/>
          <w:szCs w:val="22"/>
        </w:rPr>
        <w:t>энергоэффективности</w:t>
      </w:r>
      <w:proofErr w:type="spellEnd"/>
      <w:r w:rsidRPr="001E2BE9">
        <w:rPr>
          <w:sz w:val="22"/>
          <w:szCs w:val="22"/>
        </w:rPr>
        <w:t xml:space="preserve"> не является недостатком многоэтажного многоквартирного жилого дома; изменение класса </w:t>
      </w:r>
      <w:proofErr w:type="spellStart"/>
      <w:r w:rsidRPr="001E2BE9">
        <w:rPr>
          <w:sz w:val="22"/>
          <w:szCs w:val="22"/>
        </w:rPr>
        <w:t>энергоэффективности</w:t>
      </w:r>
      <w:proofErr w:type="spellEnd"/>
      <w:r w:rsidRPr="001E2BE9">
        <w:rPr>
          <w:sz w:val="22"/>
          <w:szCs w:val="22"/>
        </w:rPr>
        <w:t xml:space="preserve">  не приводит к ухудшению качества объекта и не делает его непригодным для использования.</w:t>
      </w:r>
    </w:p>
    <w:p w:rsidR="002E3C0C" w:rsidRPr="00F068BF" w:rsidRDefault="002E3C0C" w:rsidP="002E3C0C">
      <w:pPr>
        <w:ind w:firstLine="288"/>
        <w:jc w:val="both"/>
        <w:rPr>
          <w:sz w:val="22"/>
          <w:szCs w:val="22"/>
          <w:shd w:val="clear" w:color="auto" w:fill="FFFFFF"/>
        </w:rPr>
      </w:pPr>
      <w:r w:rsidRPr="0065232B">
        <w:rPr>
          <w:sz w:val="22"/>
          <w:szCs w:val="22"/>
          <w:shd w:val="clear" w:color="auto" w:fill="FFFFFF"/>
        </w:rPr>
        <w:t xml:space="preserve">7.8. </w:t>
      </w:r>
      <w:proofErr w:type="gramStart"/>
      <w:r w:rsidRPr="0065232B">
        <w:rPr>
          <w:sz w:val="22"/>
          <w:szCs w:val="22"/>
          <w:shd w:val="clear" w:color="auto" w:fill="FFFFFF"/>
        </w:rPr>
        <w:t>Подписанием настоящего Договора Участник долевого строительства дает свое согласие на предоставление права пользования жителям многоквартирных жилых домов, расположенных на смежных земельных участках по отношению к земельному участку, на котором Застройщик производит строительство Многоэтажного многоквартирного жилого дома, указанного в пункте 3.1. настоящего Договора, элементами благоустройства территории, а именно детской игровой площадкой, а также площадкой для занятий физкультурой.</w:t>
      </w:r>
      <w:proofErr w:type="gramEnd"/>
    </w:p>
    <w:p w:rsidR="002E3C0C" w:rsidRPr="00F068BF" w:rsidRDefault="002E3C0C" w:rsidP="002E3C0C">
      <w:pPr>
        <w:ind w:firstLine="288"/>
        <w:jc w:val="both"/>
        <w:rPr>
          <w:sz w:val="22"/>
          <w:szCs w:val="22"/>
        </w:rPr>
      </w:pPr>
    </w:p>
    <w:p w:rsidR="002E3C0C" w:rsidRDefault="002E3C0C" w:rsidP="002E3C0C">
      <w:pPr>
        <w:pStyle w:val="ConsPlusNormal"/>
        <w:widowControl/>
        <w:ind w:firstLine="0"/>
        <w:jc w:val="center"/>
        <w:rPr>
          <w:rFonts w:ascii="Times New Roman" w:hAnsi="Times New Roman" w:cs="Times New Roman"/>
          <w:sz w:val="22"/>
          <w:szCs w:val="22"/>
        </w:rPr>
      </w:pPr>
      <w:r>
        <w:rPr>
          <w:rFonts w:ascii="Times New Roman" w:eastAsia="Times New Roman" w:hAnsi="Times New Roman" w:cs="Times New Roman"/>
          <w:b/>
          <w:sz w:val="22"/>
          <w:szCs w:val="22"/>
        </w:rPr>
        <w:t>8</w:t>
      </w:r>
      <w:r>
        <w:rPr>
          <w:rFonts w:ascii="Times New Roman" w:hAnsi="Times New Roman" w:cs="Times New Roman"/>
          <w:b/>
          <w:sz w:val="22"/>
          <w:szCs w:val="22"/>
        </w:rPr>
        <w:t>. ГАРАНТИИ КАЧЕСТВА ОБЪЕКТА</w:t>
      </w:r>
    </w:p>
    <w:p w:rsidR="002E3C0C" w:rsidRDefault="002E3C0C" w:rsidP="002E3C0C">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8.1. Качество Объекта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2E3C0C" w:rsidRDefault="002E3C0C" w:rsidP="002E3C0C">
      <w:pPr>
        <w:pStyle w:val="ConsPlusNormal"/>
        <w:widowControl/>
        <w:ind w:firstLine="567"/>
        <w:jc w:val="both"/>
        <w:rPr>
          <w:rFonts w:ascii="Times New Roman" w:hAnsi="Times New Roman" w:cs="Times New Roman"/>
          <w:sz w:val="22"/>
          <w:szCs w:val="22"/>
        </w:rPr>
      </w:pPr>
      <w:r w:rsidRPr="001E2BE9">
        <w:rPr>
          <w:rFonts w:ascii="Times New Roman" w:hAnsi="Times New Roman" w:cs="Times New Roman"/>
          <w:sz w:val="22"/>
          <w:szCs w:val="22"/>
        </w:rPr>
        <w:t>8.2. В случае</w:t>
      </w:r>
      <w:proofErr w:type="gramStart"/>
      <w:r w:rsidRPr="001E2BE9">
        <w:rPr>
          <w:rFonts w:ascii="Times New Roman" w:hAnsi="Times New Roman" w:cs="Times New Roman"/>
          <w:sz w:val="22"/>
          <w:szCs w:val="22"/>
        </w:rPr>
        <w:t>,</w:t>
      </w:r>
      <w:proofErr w:type="gramEnd"/>
      <w:r w:rsidRPr="001E2BE9">
        <w:rPr>
          <w:rFonts w:ascii="Times New Roman" w:hAnsi="Times New Roman" w:cs="Times New Roman"/>
          <w:sz w:val="22"/>
          <w:szCs w:val="22"/>
        </w:rPr>
        <w:t xml:space="preserve"> если Объект построен </w:t>
      </w:r>
      <w:r w:rsidRPr="001E2BE9">
        <w:rPr>
          <w:rFonts w:ascii="Times New Roman" w:hAnsi="Times New Roman" w:cs="Times New Roman"/>
          <w:iCs/>
          <w:sz w:val="22"/>
          <w:szCs w:val="22"/>
        </w:rPr>
        <w:t>Застройщиком</w:t>
      </w:r>
      <w:r w:rsidRPr="001E2BE9">
        <w:rPr>
          <w:rFonts w:ascii="Times New Roman" w:hAnsi="Times New Roman" w:cs="Times New Roman"/>
          <w:sz w:val="22"/>
          <w:szCs w:val="22"/>
        </w:rPr>
        <w:t xml:space="preserve"> с отступлениями от условий договора и/или обязательных требований, которые делают его непригодным для предусмотренного договором использования, Участник долевого строительства вправе потребовать от </w:t>
      </w:r>
      <w:r w:rsidRPr="001E2BE9">
        <w:rPr>
          <w:rFonts w:ascii="Times New Roman" w:hAnsi="Times New Roman" w:cs="Times New Roman"/>
          <w:iCs/>
          <w:sz w:val="22"/>
          <w:szCs w:val="22"/>
        </w:rPr>
        <w:t>Застройщика</w:t>
      </w:r>
      <w:r w:rsidRPr="001E2BE9">
        <w:rPr>
          <w:rFonts w:ascii="Times New Roman" w:hAnsi="Times New Roman" w:cs="Times New Roman"/>
          <w:sz w:val="22"/>
          <w:szCs w:val="22"/>
        </w:rPr>
        <w:t xml:space="preserve"> безвозмездного устранения недостатков в разумный срок (под разумным сроком Стороны согласовали период — три месяца с момента согласования Застройщиком требования об устранении недостатков).</w:t>
      </w:r>
    </w:p>
    <w:p w:rsidR="002E3C0C" w:rsidRDefault="002E3C0C" w:rsidP="002E3C0C">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8.3. Гарантийный срок на Объект, за исключением технологического и инженерного оборудования, составляет </w:t>
      </w:r>
      <w:r>
        <w:rPr>
          <w:rFonts w:ascii="Times New Roman" w:hAnsi="Times New Roman" w:cs="Times New Roman"/>
          <w:b/>
          <w:bCs/>
          <w:sz w:val="22"/>
          <w:szCs w:val="22"/>
        </w:rPr>
        <w:t>пять лет</w:t>
      </w:r>
      <w:r>
        <w:rPr>
          <w:rFonts w:ascii="Times New Roman" w:hAnsi="Times New Roman" w:cs="Times New Roman"/>
          <w:sz w:val="22"/>
          <w:szCs w:val="22"/>
        </w:rPr>
        <w:t xml:space="preserve"> </w:t>
      </w:r>
      <w:proofErr w:type="gramStart"/>
      <w:r>
        <w:rPr>
          <w:rFonts w:ascii="Times New Roman" w:hAnsi="Times New Roman" w:cs="Times New Roman"/>
          <w:sz w:val="22"/>
          <w:szCs w:val="22"/>
        </w:rPr>
        <w:t>с даты</w:t>
      </w:r>
      <w:proofErr w:type="gramEnd"/>
      <w:r>
        <w:rPr>
          <w:rFonts w:ascii="Times New Roman" w:hAnsi="Times New Roman" w:cs="Times New Roman"/>
          <w:sz w:val="22"/>
          <w:szCs w:val="22"/>
        </w:rPr>
        <w:t xml:space="preserve"> его передачи Участнику долевого строительства.</w:t>
      </w:r>
    </w:p>
    <w:p w:rsidR="002E3C0C" w:rsidRDefault="002E3C0C" w:rsidP="002E3C0C">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Гарантийный срок на технологическое и инженерное оборудование, входящее в состав Объекта, составляет </w:t>
      </w:r>
      <w:r>
        <w:rPr>
          <w:rFonts w:ascii="Times New Roman" w:hAnsi="Times New Roman" w:cs="Times New Roman"/>
          <w:b/>
          <w:bCs/>
          <w:sz w:val="22"/>
          <w:szCs w:val="22"/>
        </w:rPr>
        <w:t>три года</w:t>
      </w:r>
      <w:r>
        <w:rPr>
          <w:rFonts w:ascii="Times New Roman" w:hAnsi="Times New Roman" w:cs="Times New Roman"/>
          <w:sz w:val="22"/>
          <w:szCs w:val="22"/>
        </w:rPr>
        <w:t xml:space="preserve"> со дня подписания передаточного акта о передаче Объекта или иного документа о передаче (односторонний передаточный акт согласно ч. 6 ст. 8 Федерального закона).</w:t>
      </w:r>
    </w:p>
    <w:p w:rsidR="002E3C0C" w:rsidRDefault="002E3C0C" w:rsidP="002E3C0C">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Все обнаруженные в течение гарантийного срока недостатки подлежат устранению Застройщиком в трехмесячный срок с момента уведомления его Участником долевого строительства об этих недостатках.</w:t>
      </w:r>
    </w:p>
    <w:p w:rsidR="002E3C0C" w:rsidRDefault="002E3C0C" w:rsidP="002E3C0C">
      <w:pPr>
        <w:pStyle w:val="ConsPlusNormal"/>
        <w:widowControl/>
        <w:ind w:firstLine="567"/>
        <w:jc w:val="both"/>
        <w:rPr>
          <w:sz w:val="22"/>
          <w:szCs w:val="22"/>
        </w:rPr>
      </w:pPr>
      <w:r>
        <w:rPr>
          <w:rFonts w:ascii="Times New Roman" w:hAnsi="Times New Roman" w:cs="Times New Roman"/>
          <w:sz w:val="22"/>
          <w:szCs w:val="22"/>
        </w:rPr>
        <w:t xml:space="preserve">8.4. </w:t>
      </w:r>
      <w:proofErr w:type="gramStart"/>
      <w:r>
        <w:rPr>
          <w:rFonts w:ascii="Times New Roman" w:hAnsi="Times New Roman" w:cs="Times New Roman"/>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Pr>
          <w:rFonts w:ascii="Times New Roman" w:hAnsi="Times New Roman" w:cs="Times New Roman"/>
          <w:sz w:val="22"/>
          <w:szCs w:val="22"/>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Pr>
          <w:rFonts w:ascii="Times New Roman" w:hAnsi="Times New Roman" w:cs="Times New Roman"/>
          <w:sz w:val="22"/>
          <w:szCs w:val="22"/>
        </w:rPr>
        <w:t>также</w:t>
      </w:r>
      <w:proofErr w:type="gramEnd"/>
      <w:r>
        <w:rPr>
          <w:rFonts w:ascii="Times New Roman" w:hAnsi="Times New Roman" w:cs="Times New Roman"/>
          <w:sz w:val="22"/>
          <w:szCs w:val="22"/>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E3C0C" w:rsidRDefault="002E3C0C" w:rsidP="002E3C0C">
      <w:pPr>
        <w:ind w:firstLine="288"/>
        <w:jc w:val="both"/>
        <w:rPr>
          <w:sz w:val="22"/>
          <w:szCs w:val="22"/>
        </w:rPr>
      </w:pPr>
    </w:p>
    <w:p w:rsidR="002E3C0C" w:rsidRDefault="002E3C0C" w:rsidP="002E3C0C">
      <w:pPr>
        <w:ind w:firstLine="288"/>
        <w:jc w:val="center"/>
        <w:rPr>
          <w:sz w:val="22"/>
          <w:szCs w:val="22"/>
        </w:rPr>
      </w:pPr>
      <w:r>
        <w:rPr>
          <w:b/>
          <w:sz w:val="22"/>
          <w:szCs w:val="22"/>
        </w:rPr>
        <w:t>9. СРОК ДЕЙСТВИЯ ДОГОВОРА. РАСТОРЖЕНИЕ ДОГОВОРА. ДОСРОЧНОЕ РАСТОРЖЕНИЕ ДОГОВОРА.</w:t>
      </w:r>
    </w:p>
    <w:p w:rsidR="002E3C0C" w:rsidRDefault="002E3C0C" w:rsidP="002E3C0C">
      <w:pPr>
        <w:ind w:firstLine="567"/>
        <w:jc w:val="both"/>
        <w:rPr>
          <w:sz w:val="22"/>
          <w:szCs w:val="22"/>
        </w:rPr>
      </w:pPr>
      <w:r>
        <w:rPr>
          <w:sz w:val="22"/>
          <w:szCs w:val="22"/>
        </w:rPr>
        <w:t>9.1. Настоящий Договор подписывается Сторонами, подлежит государственной регистрации в Управлении Федеральной службы государственной регистрации кадастра и картографии по Костромской области и считается заключенным с момента такой регистрации. Расходы по государственной регистрации Договора несет Участник долевого строительства.</w:t>
      </w:r>
    </w:p>
    <w:p w:rsidR="002E3C0C" w:rsidRDefault="002E3C0C" w:rsidP="002E3C0C">
      <w:pPr>
        <w:ind w:firstLine="567"/>
        <w:jc w:val="both"/>
        <w:rPr>
          <w:sz w:val="22"/>
          <w:szCs w:val="22"/>
        </w:rPr>
      </w:pPr>
      <w:r>
        <w:rPr>
          <w:sz w:val="22"/>
          <w:szCs w:val="22"/>
        </w:rPr>
        <w:t>9.2.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2E3C0C" w:rsidRDefault="002E3C0C" w:rsidP="002E3C0C">
      <w:pPr>
        <w:ind w:firstLine="567"/>
        <w:jc w:val="both"/>
        <w:rPr>
          <w:sz w:val="22"/>
          <w:szCs w:val="22"/>
        </w:rPr>
      </w:pPr>
      <w:r>
        <w:rPr>
          <w:sz w:val="22"/>
          <w:szCs w:val="22"/>
        </w:rPr>
        <w:t>9.3. Право (основания) на односторонний отказ Сторон от исполнения Договора, а также условия и порядок его использования предусмотрено статьей 9 Федерального закона.</w:t>
      </w:r>
    </w:p>
    <w:p w:rsidR="002E3C0C" w:rsidRDefault="002E3C0C" w:rsidP="002E3C0C">
      <w:pPr>
        <w:ind w:firstLine="567"/>
        <w:jc w:val="both"/>
        <w:rPr>
          <w:b/>
          <w:sz w:val="22"/>
          <w:szCs w:val="22"/>
        </w:rPr>
      </w:pPr>
      <w:r>
        <w:rPr>
          <w:sz w:val="22"/>
          <w:szCs w:val="22"/>
        </w:rPr>
        <w:t>9.4. Настоящий Договор может быть изменен или досрочно расторгнут по взаимному согласию Сторон.</w:t>
      </w:r>
    </w:p>
    <w:p w:rsidR="002E3C0C" w:rsidRDefault="002E3C0C" w:rsidP="002E3C0C">
      <w:pPr>
        <w:ind w:firstLine="288"/>
        <w:jc w:val="center"/>
        <w:rPr>
          <w:sz w:val="22"/>
          <w:szCs w:val="22"/>
        </w:rPr>
      </w:pPr>
      <w:r>
        <w:rPr>
          <w:b/>
          <w:sz w:val="22"/>
          <w:szCs w:val="22"/>
        </w:rPr>
        <w:t>10. ОТВЕТСТВЕННОСТЬ  СТОРОН</w:t>
      </w:r>
    </w:p>
    <w:p w:rsidR="002E3C0C" w:rsidRDefault="002E3C0C" w:rsidP="002E3C0C">
      <w:pPr>
        <w:ind w:firstLine="567"/>
        <w:jc w:val="both"/>
        <w:rPr>
          <w:sz w:val="22"/>
          <w:szCs w:val="22"/>
        </w:rPr>
      </w:pPr>
      <w:r>
        <w:rPr>
          <w:sz w:val="22"/>
          <w:szCs w:val="22"/>
        </w:rPr>
        <w:t>10.1. Стороны несут ответственность по своим обязательствам в соответствии с действующим законодательством РФ.</w:t>
      </w:r>
    </w:p>
    <w:p w:rsidR="002E3C0C" w:rsidRDefault="002E3C0C" w:rsidP="002E3C0C">
      <w:pPr>
        <w:ind w:firstLine="567"/>
        <w:jc w:val="both"/>
        <w:rPr>
          <w:sz w:val="22"/>
          <w:szCs w:val="22"/>
        </w:rPr>
      </w:pPr>
      <w:r>
        <w:rPr>
          <w:sz w:val="22"/>
          <w:szCs w:val="22"/>
        </w:rPr>
        <w:lastRenderedPageBreak/>
        <w:t>10.2. В случае если строительство многоквартирного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2E3C0C" w:rsidRDefault="002E3C0C" w:rsidP="002E3C0C">
      <w:pPr>
        <w:ind w:firstLine="567"/>
        <w:jc w:val="both"/>
        <w:rPr>
          <w:sz w:val="22"/>
          <w:szCs w:val="22"/>
        </w:rPr>
      </w:pPr>
      <w:r>
        <w:rPr>
          <w:sz w:val="22"/>
          <w:szCs w:val="22"/>
        </w:rPr>
        <w:t>10.3.  Застройщик до получения разрешения на ввод в эксплуатацию Дома и подписания  Участником долевого строительства акта прием</w:t>
      </w:r>
      <w:proofErr w:type="gramStart"/>
      <w:r>
        <w:rPr>
          <w:sz w:val="22"/>
          <w:szCs w:val="22"/>
        </w:rPr>
        <w:t>а-</w:t>
      </w:r>
      <w:proofErr w:type="gramEnd"/>
      <w:r>
        <w:rPr>
          <w:sz w:val="22"/>
          <w:szCs w:val="22"/>
        </w:rPr>
        <w:t xml:space="preserve"> передачи  квартиры в собственность несет все имущественные риски, в том числе связанные с гибелью или порчей Дома и входящего в его состав Объекта.</w:t>
      </w:r>
    </w:p>
    <w:p w:rsidR="002E3C0C" w:rsidRDefault="002E3C0C" w:rsidP="002E3C0C">
      <w:pPr>
        <w:ind w:firstLine="567"/>
        <w:jc w:val="both"/>
        <w:rPr>
          <w:sz w:val="22"/>
          <w:szCs w:val="22"/>
        </w:rPr>
      </w:pPr>
    </w:p>
    <w:p w:rsidR="002E3C0C" w:rsidRDefault="002E3C0C" w:rsidP="002E3C0C">
      <w:pPr>
        <w:ind w:firstLine="288"/>
        <w:jc w:val="center"/>
        <w:rPr>
          <w:sz w:val="22"/>
          <w:szCs w:val="22"/>
        </w:rPr>
      </w:pPr>
      <w:r>
        <w:rPr>
          <w:b/>
          <w:sz w:val="22"/>
          <w:szCs w:val="22"/>
        </w:rPr>
        <w:t>11. ОСВОБОЖДЕНИЕ ОТ ОТВЕТСТВЕННОСТИ (ФОРС-МАЖОР)</w:t>
      </w:r>
    </w:p>
    <w:p w:rsidR="002E3C0C" w:rsidRDefault="002E3C0C" w:rsidP="002E3C0C">
      <w:pPr>
        <w:ind w:firstLine="567"/>
        <w:jc w:val="both"/>
        <w:rPr>
          <w:sz w:val="22"/>
          <w:szCs w:val="22"/>
        </w:rPr>
      </w:pPr>
      <w:r>
        <w:rPr>
          <w:sz w:val="22"/>
          <w:szCs w:val="22"/>
        </w:rPr>
        <w:t>11.1. Стороны освобождаются от ответственности за неисполнение (полное или в части) обязательств по Договору, если такое неисполнение будет являться следствием обстоятельств непреодолимой силы ("форс-мажор"- определение далее).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E3C0C" w:rsidRDefault="002E3C0C" w:rsidP="002E3C0C">
      <w:pPr>
        <w:ind w:firstLine="567"/>
        <w:jc w:val="both"/>
        <w:rPr>
          <w:sz w:val="22"/>
          <w:szCs w:val="22"/>
        </w:rPr>
      </w:pPr>
      <w:r>
        <w:rPr>
          <w:sz w:val="22"/>
          <w:szCs w:val="22"/>
        </w:rPr>
        <w:t>"Форс-мажор" означает:</w:t>
      </w:r>
    </w:p>
    <w:p w:rsidR="002E3C0C" w:rsidRDefault="002E3C0C" w:rsidP="002E3C0C">
      <w:pPr>
        <w:ind w:firstLine="567"/>
        <w:jc w:val="both"/>
        <w:rPr>
          <w:sz w:val="22"/>
          <w:szCs w:val="22"/>
        </w:rPr>
      </w:pPr>
      <w:proofErr w:type="gramStart"/>
      <w:r>
        <w:rPr>
          <w:sz w:val="22"/>
          <w:szCs w:val="22"/>
        </w:rPr>
        <w:t>1) любой указ, распоряжение или письменную директиву любого государственного органа, под юрисдикцией которого находится любая из Сторон настоящего Договора или само здание, независимо от того, выйдет ли этот документ в форме закона, распоряжения или письменной директивы компетентного государственного органа, под юрисдикцией которого находится любая из Сторон настоящего Договора, которые препятствуют выполнению Сторонами настоящего Договора;</w:t>
      </w:r>
      <w:proofErr w:type="gramEnd"/>
    </w:p>
    <w:p w:rsidR="002E3C0C" w:rsidRDefault="002E3C0C" w:rsidP="002E3C0C">
      <w:pPr>
        <w:ind w:firstLine="567"/>
        <w:jc w:val="both"/>
        <w:rPr>
          <w:sz w:val="22"/>
          <w:szCs w:val="22"/>
        </w:rPr>
      </w:pPr>
      <w:r>
        <w:rPr>
          <w:sz w:val="22"/>
          <w:szCs w:val="22"/>
        </w:rPr>
        <w:t>2) любой мятеж, бунт, общественные беспорядки или военные действия в государственном масштабе;</w:t>
      </w:r>
    </w:p>
    <w:p w:rsidR="002E3C0C" w:rsidRDefault="002E3C0C" w:rsidP="002E3C0C">
      <w:pPr>
        <w:ind w:firstLine="567"/>
        <w:jc w:val="both"/>
        <w:rPr>
          <w:sz w:val="22"/>
          <w:szCs w:val="22"/>
        </w:rPr>
      </w:pPr>
      <w:r>
        <w:rPr>
          <w:sz w:val="22"/>
          <w:szCs w:val="22"/>
        </w:rPr>
        <w:t>3) пожары, наводнения или другие стихийные и природные бедствия, непосредственно влияющие на ход строительства, включая неблагоприятные погодные условия, создающие опасность или реальную невозможность выполнения того или иного вида строительных работ;</w:t>
      </w:r>
    </w:p>
    <w:p w:rsidR="002E3C0C" w:rsidRDefault="002E3C0C" w:rsidP="002E3C0C">
      <w:pPr>
        <w:ind w:firstLine="567"/>
        <w:jc w:val="both"/>
        <w:rPr>
          <w:rFonts w:eastAsia="Arial"/>
          <w:sz w:val="22"/>
          <w:szCs w:val="22"/>
        </w:rPr>
      </w:pPr>
      <w:r>
        <w:rPr>
          <w:sz w:val="22"/>
          <w:szCs w:val="22"/>
        </w:rPr>
        <w:t>4) любые аналогичные события, выходящие за рамки разумного контроля Сторон или Стороны.</w:t>
      </w:r>
    </w:p>
    <w:p w:rsidR="002E3C0C" w:rsidRDefault="002E3C0C" w:rsidP="002E3C0C">
      <w:pPr>
        <w:ind w:firstLine="567"/>
        <w:jc w:val="both"/>
        <w:rPr>
          <w:sz w:val="22"/>
          <w:szCs w:val="22"/>
        </w:rPr>
      </w:pPr>
      <w:r>
        <w:rPr>
          <w:rFonts w:eastAsia="Arial"/>
          <w:sz w:val="22"/>
          <w:szCs w:val="22"/>
        </w:rPr>
        <w:t>Сторона, для которой создалась невозможность исполнения обязательства по Договору,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w:t>
      </w:r>
    </w:p>
    <w:p w:rsidR="002E3C0C" w:rsidRDefault="002E3C0C" w:rsidP="002E3C0C">
      <w:pPr>
        <w:ind w:firstLine="567"/>
        <w:jc w:val="both"/>
        <w:rPr>
          <w:sz w:val="22"/>
          <w:szCs w:val="22"/>
        </w:rPr>
      </w:pPr>
      <w:r>
        <w:rPr>
          <w:sz w:val="22"/>
          <w:szCs w:val="22"/>
        </w:rPr>
        <w:t>11.2. Если форс-мажорные обстоятельства длятся более</w:t>
      </w:r>
      <w:r>
        <w:rPr>
          <w:sz w:val="22"/>
          <w:szCs w:val="22"/>
          <w:highlight w:val="white"/>
        </w:rPr>
        <w:t xml:space="preserve"> 6 (шести) месяцев, </w:t>
      </w:r>
      <w:r>
        <w:rPr>
          <w:sz w:val="22"/>
          <w:szCs w:val="22"/>
        </w:rPr>
        <w:t>Стороны имеют право расторгнуть Договор до истечения срока его действия.</w:t>
      </w:r>
    </w:p>
    <w:p w:rsidR="002E3C0C" w:rsidRDefault="002E3C0C" w:rsidP="002E3C0C">
      <w:pPr>
        <w:jc w:val="both"/>
        <w:rPr>
          <w:sz w:val="22"/>
          <w:szCs w:val="22"/>
        </w:rPr>
      </w:pPr>
    </w:p>
    <w:p w:rsidR="002E3C0C" w:rsidRDefault="002E3C0C" w:rsidP="002E3C0C">
      <w:pPr>
        <w:jc w:val="center"/>
        <w:rPr>
          <w:b/>
          <w:bCs/>
          <w:sz w:val="22"/>
          <w:szCs w:val="22"/>
        </w:rPr>
      </w:pPr>
      <w:r>
        <w:rPr>
          <w:b/>
          <w:bCs/>
          <w:sz w:val="22"/>
          <w:szCs w:val="22"/>
        </w:rPr>
        <w:t>12. ПРЕДОСТАВЛЕНИЕ, ОБРАБОТКА</w:t>
      </w:r>
    </w:p>
    <w:p w:rsidR="002E3C0C" w:rsidRDefault="002E3C0C" w:rsidP="002E3C0C">
      <w:pPr>
        <w:jc w:val="center"/>
        <w:rPr>
          <w:bCs/>
          <w:sz w:val="22"/>
          <w:szCs w:val="22"/>
        </w:rPr>
      </w:pPr>
      <w:r>
        <w:rPr>
          <w:b/>
          <w:bCs/>
          <w:sz w:val="22"/>
          <w:szCs w:val="22"/>
        </w:rPr>
        <w:t xml:space="preserve"> И ХРАНЕНИЕ ПЕРСОНАЛЬНЫХ ДАННЫХ</w:t>
      </w:r>
    </w:p>
    <w:p w:rsidR="00D63250" w:rsidRPr="00B07F5F" w:rsidRDefault="002E3C0C" w:rsidP="00B07F5F">
      <w:pPr>
        <w:ind w:firstLine="567"/>
        <w:jc w:val="both"/>
        <w:rPr>
          <w:sz w:val="22"/>
          <w:szCs w:val="22"/>
          <w:highlight w:val="white"/>
        </w:rPr>
      </w:pPr>
      <w:r>
        <w:rPr>
          <w:bCs/>
          <w:sz w:val="22"/>
          <w:szCs w:val="22"/>
        </w:rPr>
        <w:t>12.1.</w:t>
      </w:r>
      <w:r>
        <w:rPr>
          <w:b/>
          <w:bCs/>
          <w:sz w:val="22"/>
          <w:szCs w:val="22"/>
        </w:rPr>
        <w:t xml:space="preserve"> </w:t>
      </w:r>
      <w:proofErr w:type="gramStart"/>
      <w:r>
        <w:rPr>
          <w:sz w:val="22"/>
          <w:szCs w:val="22"/>
        </w:rPr>
        <w:t xml:space="preserve">Настоящим </w:t>
      </w:r>
      <w:r>
        <w:rPr>
          <w:i/>
          <w:iCs/>
          <w:sz w:val="22"/>
          <w:szCs w:val="22"/>
        </w:rPr>
        <w:t>Участник долевого строительства</w:t>
      </w:r>
      <w:r>
        <w:rPr>
          <w:sz w:val="22"/>
          <w:szCs w:val="22"/>
        </w:rPr>
        <w:t xml:space="preserve"> выражает свое </w:t>
      </w:r>
      <w:r>
        <w:rPr>
          <w:b/>
          <w:bCs/>
          <w:sz w:val="22"/>
          <w:szCs w:val="22"/>
        </w:rPr>
        <w:t>СОГЛАСИЕ</w:t>
      </w:r>
      <w:r>
        <w:rPr>
          <w:sz w:val="22"/>
          <w:szCs w:val="22"/>
        </w:rPr>
        <w:t xml:space="preserve"> на обработку Застройщиком, а также по его поручению третьими лицами (представителями), своих персональных данных, определенных Федеральным законом от 27.07.2006 № 152-ФЗ «О персональных данных», указанных в Договоре, включая сбор, систематизацию, накопление, хранение, уточнение, использование, распространение, обезличивание, уничтожение персональных данных, в целях, связанных исключительно с исполнением Застройщиком обязательств по Договору, а также в целях сбора</w:t>
      </w:r>
      <w:proofErr w:type="gramEnd"/>
      <w:r>
        <w:rPr>
          <w:sz w:val="22"/>
          <w:szCs w:val="22"/>
        </w:rPr>
        <w:t xml:space="preserve"> и обработки статистической информации и проведения маркетинговых исследований на период действия Договора</w:t>
      </w:r>
      <w:proofErr w:type="gramStart"/>
      <w:r>
        <w:rPr>
          <w:b/>
          <w:bCs/>
          <w:sz w:val="22"/>
          <w:szCs w:val="22"/>
        </w:rPr>
        <w:t xml:space="preserve"> № </w:t>
      </w:r>
      <w:r>
        <w:rPr>
          <w:b/>
          <w:bCs/>
          <w:sz w:val="22"/>
          <w:szCs w:val="22"/>
          <w:highlight w:val="white"/>
        </w:rPr>
        <w:t>С</w:t>
      </w:r>
      <w:proofErr w:type="gramEnd"/>
      <w:r>
        <w:rPr>
          <w:b/>
          <w:bCs/>
          <w:sz w:val="22"/>
          <w:szCs w:val="22"/>
          <w:highlight w:val="white"/>
        </w:rPr>
        <w:t>/</w:t>
      </w:r>
      <w:r w:rsidR="00B07F5F">
        <w:rPr>
          <w:b/>
          <w:bCs/>
          <w:sz w:val="22"/>
          <w:szCs w:val="22"/>
          <w:highlight w:val="white"/>
        </w:rPr>
        <w:t>___</w:t>
      </w:r>
      <w:r>
        <w:rPr>
          <w:b/>
          <w:bCs/>
          <w:sz w:val="22"/>
          <w:szCs w:val="22"/>
          <w:highlight w:val="white"/>
        </w:rPr>
        <w:t xml:space="preserve"> от </w:t>
      </w:r>
      <w:r w:rsidR="00B07F5F">
        <w:rPr>
          <w:b/>
          <w:bCs/>
          <w:sz w:val="22"/>
          <w:szCs w:val="22"/>
          <w:highlight w:val="white"/>
        </w:rPr>
        <w:t>__</w:t>
      </w:r>
      <w:r>
        <w:rPr>
          <w:b/>
          <w:bCs/>
          <w:sz w:val="22"/>
          <w:szCs w:val="22"/>
          <w:highlight w:val="white"/>
        </w:rPr>
        <w:t>.</w:t>
      </w:r>
      <w:r w:rsidR="00B07F5F">
        <w:rPr>
          <w:b/>
          <w:bCs/>
          <w:sz w:val="22"/>
          <w:szCs w:val="22"/>
          <w:highlight w:val="white"/>
        </w:rPr>
        <w:t>__</w:t>
      </w:r>
      <w:r>
        <w:rPr>
          <w:b/>
          <w:bCs/>
          <w:sz w:val="22"/>
          <w:szCs w:val="22"/>
          <w:highlight w:val="white"/>
        </w:rPr>
        <w:t>.202</w:t>
      </w:r>
      <w:r w:rsidR="00B07F5F">
        <w:rPr>
          <w:b/>
          <w:bCs/>
          <w:sz w:val="22"/>
          <w:szCs w:val="22"/>
          <w:highlight w:val="white"/>
        </w:rPr>
        <w:t>_</w:t>
      </w:r>
      <w:r>
        <w:rPr>
          <w:b/>
          <w:bCs/>
          <w:sz w:val="22"/>
          <w:szCs w:val="22"/>
          <w:highlight w:val="white"/>
        </w:rPr>
        <w:t xml:space="preserve"> года.</w:t>
      </w:r>
    </w:p>
    <w:p w:rsidR="00D63250" w:rsidRDefault="00D63250" w:rsidP="002E3C0C">
      <w:pPr>
        <w:ind w:firstLine="288"/>
        <w:jc w:val="center"/>
        <w:rPr>
          <w:b/>
          <w:sz w:val="22"/>
          <w:szCs w:val="22"/>
        </w:rPr>
      </w:pPr>
    </w:p>
    <w:p w:rsidR="002E3C0C" w:rsidRDefault="002E3C0C" w:rsidP="002E3C0C">
      <w:pPr>
        <w:ind w:firstLine="288"/>
        <w:jc w:val="center"/>
        <w:rPr>
          <w:sz w:val="22"/>
          <w:szCs w:val="22"/>
        </w:rPr>
      </w:pPr>
      <w:r>
        <w:rPr>
          <w:b/>
          <w:sz w:val="22"/>
          <w:szCs w:val="22"/>
        </w:rPr>
        <w:t>13. ЗАКЛЮЧИТЕЛЬНЫЕ ПОЛОЖЕНИЯ</w:t>
      </w:r>
    </w:p>
    <w:p w:rsidR="002E3C0C" w:rsidRDefault="002E3C0C" w:rsidP="002E3C0C">
      <w:pPr>
        <w:ind w:firstLine="567"/>
        <w:jc w:val="both"/>
        <w:rPr>
          <w:sz w:val="22"/>
          <w:szCs w:val="22"/>
        </w:rPr>
      </w:pPr>
      <w:r>
        <w:rPr>
          <w:sz w:val="22"/>
          <w:szCs w:val="22"/>
        </w:rPr>
        <w:t>13.1.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2E3C0C" w:rsidRDefault="002E3C0C" w:rsidP="002E3C0C">
      <w:pPr>
        <w:ind w:firstLine="567"/>
        <w:jc w:val="both"/>
        <w:rPr>
          <w:sz w:val="22"/>
          <w:szCs w:val="22"/>
        </w:rPr>
      </w:pPr>
      <w:r>
        <w:rPr>
          <w:sz w:val="22"/>
          <w:szCs w:val="22"/>
        </w:rPr>
        <w:t>13.2. Обо всех изменениях в платежных, почтовых и других реквизитах Стороны обязаны в течение 7 (семи) дней  извещать друг друга в письменной форме.</w:t>
      </w:r>
    </w:p>
    <w:p w:rsidR="002E3C0C" w:rsidRDefault="002E3C0C" w:rsidP="002E3C0C">
      <w:pPr>
        <w:ind w:firstLine="567"/>
        <w:jc w:val="both"/>
        <w:rPr>
          <w:sz w:val="22"/>
          <w:szCs w:val="22"/>
        </w:rPr>
      </w:pPr>
      <w:r>
        <w:rPr>
          <w:sz w:val="22"/>
          <w:szCs w:val="22"/>
        </w:rPr>
        <w:t>13.3.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2E3C0C" w:rsidRDefault="002E3C0C" w:rsidP="002E3C0C">
      <w:pPr>
        <w:ind w:firstLine="567"/>
        <w:jc w:val="both"/>
        <w:rPr>
          <w:sz w:val="22"/>
          <w:szCs w:val="22"/>
          <w:highlight w:val="white"/>
        </w:rPr>
      </w:pPr>
      <w:r>
        <w:rPr>
          <w:sz w:val="22"/>
          <w:szCs w:val="22"/>
        </w:rPr>
        <w:t>13.4. Настоящий Договор составлен</w:t>
      </w:r>
      <w:r>
        <w:rPr>
          <w:sz w:val="22"/>
          <w:szCs w:val="22"/>
          <w:highlight w:val="white"/>
        </w:rPr>
        <w:t xml:space="preserve"> </w:t>
      </w:r>
      <w:r>
        <w:rPr>
          <w:b/>
          <w:bCs/>
          <w:sz w:val="22"/>
          <w:szCs w:val="22"/>
          <w:highlight w:val="white"/>
        </w:rPr>
        <w:t>в 3 экземплярах</w:t>
      </w:r>
      <w:r>
        <w:rPr>
          <w:sz w:val="22"/>
          <w:szCs w:val="22"/>
          <w:highlight w:val="white"/>
        </w:rPr>
        <w:t>: оди</w:t>
      </w:r>
      <w:r>
        <w:rPr>
          <w:sz w:val="22"/>
          <w:szCs w:val="22"/>
        </w:rPr>
        <w:t>н – Застройщику, один -  Участнику долевого строительства. Все экземпляры имеют равную юридическую силу.</w:t>
      </w:r>
    </w:p>
    <w:p w:rsidR="002E3C0C" w:rsidRDefault="002E3C0C" w:rsidP="002E3C0C">
      <w:pPr>
        <w:ind w:firstLine="567"/>
        <w:jc w:val="both"/>
        <w:rPr>
          <w:sz w:val="22"/>
          <w:szCs w:val="22"/>
          <w:highlight w:val="white"/>
        </w:rPr>
      </w:pPr>
    </w:p>
    <w:p w:rsidR="002E3C0C" w:rsidRDefault="002E3C0C" w:rsidP="002E3C0C">
      <w:pPr>
        <w:ind w:firstLine="288"/>
        <w:jc w:val="center"/>
        <w:rPr>
          <w:b/>
          <w:sz w:val="22"/>
          <w:szCs w:val="22"/>
          <w:u w:val="single"/>
        </w:rPr>
      </w:pPr>
      <w:r>
        <w:rPr>
          <w:b/>
          <w:sz w:val="22"/>
          <w:szCs w:val="22"/>
        </w:rPr>
        <w:t>14. АДРЕСА, РЕКВИЗИТЫ И ПОДПИСИ СТОРОН:</w:t>
      </w:r>
    </w:p>
    <w:tbl>
      <w:tblPr>
        <w:tblW w:w="0" w:type="auto"/>
        <w:tblInd w:w="132" w:type="dxa"/>
        <w:tblLayout w:type="fixed"/>
        <w:tblLook w:val="0000" w:firstRow="0" w:lastRow="0" w:firstColumn="0" w:lastColumn="0" w:noHBand="0" w:noVBand="0"/>
      </w:tblPr>
      <w:tblGrid>
        <w:gridCol w:w="4819"/>
        <w:gridCol w:w="5096"/>
      </w:tblGrid>
      <w:tr w:rsidR="002E3C0C" w:rsidTr="00D63250">
        <w:trPr>
          <w:trHeight w:val="2117"/>
        </w:trPr>
        <w:tc>
          <w:tcPr>
            <w:tcW w:w="4819" w:type="dxa"/>
            <w:shd w:val="clear" w:color="auto" w:fill="auto"/>
          </w:tcPr>
          <w:p w:rsidR="002E3C0C" w:rsidRDefault="002E3C0C" w:rsidP="0033416C">
            <w:pPr>
              <w:ind w:firstLine="288"/>
              <w:jc w:val="both"/>
              <w:rPr>
                <w:b/>
                <w:sz w:val="22"/>
                <w:szCs w:val="22"/>
              </w:rPr>
            </w:pPr>
            <w:r>
              <w:rPr>
                <w:b/>
                <w:sz w:val="22"/>
                <w:szCs w:val="22"/>
                <w:u w:val="single"/>
              </w:rPr>
              <w:lastRenderedPageBreak/>
              <w:t>Застройщик:</w:t>
            </w:r>
          </w:p>
          <w:p w:rsidR="002E3C0C" w:rsidRDefault="002E3C0C" w:rsidP="0033416C">
            <w:pPr>
              <w:jc w:val="both"/>
              <w:rPr>
                <w:sz w:val="22"/>
                <w:szCs w:val="22"/>
              </w:rPr>
            </w:pPr>
            <w:r>
              <w:rPr>
                <w:b/>
                <w:sz w:val="22"/>
                <w:szCs w:val="22"/>
              </w:rPr>
              <w:t>АО «Специализированный застройщик «Клевер групп»</w:t>
            </w:r>
          </w:p>
          <w:p w:rsidR="002E3C0C" w:rsidRDefault="002E3C0C" w:rsidP="0033416C">
            <w:pPr>
              <w:rPr>
                <w:sz w:val="22"/>
                <w:szCs w:val="22"/>
              </w:rPr>
            </w:pPr>
            <w:r>
              <w:rPr>
                <w:sz w:val="22"/>
                <w:szCs w:val="22"/>
              </w:rPr>
              <w:t>ИНН 3702119041</w:t>
            </w:r>
          </w:p>
          <w:p w:rsidR="002E3C0C" w:rsidRDefault="002E3C0C" w:rsidP="0033416C">
            <w:pPr>
              <w:ind w:firstLine="10"/>
              <w:rPr>
                <w:sz w:val="22"/>
                <w:szCs w:val="22"/>
              </w:rPr>
            </w:pPr>
            <w:r>
              <w:rPr>
                <w:sz w:val="22"/>
                <w:szCs w:val="22"/>
              </w:rPr>
              <w:t>КПП 440101001</w:t>
            </w:r>
          </w:p>
          <w:p w:rsidR="002E3C0C" w:rsidRDefault="002E3C0C" w:rsidP="0033416C">
            <w:pPr>
              <w:ind w:firstLine="10"/>
              <w:rPr>
                <w:b/>
                <w:bCs/>
                <w:sz w:val="22"/>
                <w:szCs w:val="22"/>
              </w:rPr>
            </w:pPr>
            <w:r>
              <w:rPr>
                <w:sz w:val="22"/>
                <w:szCs w:val="22"/>
              </w:rPr>
              <w:t>ОГРН 1204400002608</w:t>
            </w:r>
          </w:p>
          <w:p w:rsidR="002E3C0C" w:rsidRDefault="002E3C0C" w:rsidP="0033416C">
            <w:pPr>
              <w:rPr>
                <w:sz w:val="22"/>
                <w:szCs w:val="22"/>
              </w:rPr>
            </w:pPr>
            <w:r>
              <w:rPr>
                <w:b/>
                <w:bCs/>
                <w:sz w:val="22"/>
                <w:szCs w:val="22"/>
              </w:rPr>
              <w:t xml:space="preserve">Счёт </w:t>
            </w:r>
            <w:r>
              <w:rPr>
                <w:b/>
                <w:sz w:val="22"/>
                <w:szCs w:val="22"/>
              </w:rPr>
              <w:t>40702810117000005592 ПАО Сбербанк России г. Иваново</w:t>
            </w:r>
          </w:p>
          <w:p w:rsidR="002E3C0C" w:rsidRDefault="002E3C0C" w:rsidP="0033416C">
            <w:pPr>
              <w:rPr>
                <w:sz w:val="22"/>
                <w:szCs w:val="22"/>
              </w:rPr>
            </w:pPr>
            <w:r>
              <w:rPr>
                <w:sz w:val="22"/>
                <w:szCs w:val="22"/>
              </w:rPr>
              <w:t>БИК 042406608</w:t>
            </w:r>
          </w:p>
          <w:p w:rsidR="002E3C0C" w:rsidRDefault="002E3C0C" w:rsidP="0033416C">
            <w:pPr>
              <w:rPr>
                <w:sz w:val="22"/>
                <w:szCs w:val="22"/>
              </w:rPr>
            </w:pPr>
            <w:r>
              <w:rPr>
                <w:sz w:val="22"/>
                <w:szCs w:val="22"/>
              </w:rPr>
              <w:t>К/</w:t>
            </w:r>
            <w:proofErr w:type="spellStart"/>
            <w:r>
              <w:rPr>
                <w:sz w:val="22"/>
                <w:szCs w:val="22"/>
              </w:rPr>
              <w:t>сч</w:t>
            </w:r>
            <w:proofErr w:type="spellEnd"/>
            <w:r>
              <w:rPr>
                <w:sz w:val="22"/>
                <w:szCs w:val="22"/>
              </w:rPr>
              <w:t xml:space="preserve"> 30101810000000000608</w:t>
            </w:r>
          </w:p>
          <w:p w:rsidR="002E3C0C" w:rsidRDefault="002E3C0C" w:rsidP="0033416C">
            <w:pPr>
              <w:rPr>
                <w:sz w:val="22"/>
                <w:szCs w:val="22"/>
              </w:rPr>
            </w:pPr>
            <w:r>
              <w:rPr>
                <w:sz w:val="22"/>
                <w:szCs w:val="22"/>
              </w:rPr>
              <w:t>Юр. адрес: 156019, г. Кострома, ул. Зеленая, 11 помещение 6, этаж 3,</w:t>
            </w:r>
          </w:p>
          <w:p w:rsidR="002E3C0C" w:rsidRDefault="002E3C0C" w:rsidP="0033416C">
            <w:pPr>
              <w:jc w:val="both"/>
              <w:rPr>
                <w:b/>
                <w:bCs/>
                <w:sz w:val="22"/>
                <w:szCs w:val="22"/>
              </w:rPr>
            </w:pPr>
            <w:r>
              <w:rPr>
                <w:b/>
                <w:bCs/>
                <w:sz w:val="22"/>
                <w:szCs w:val="22"/>
              </w:rPr>
              <w:t xml:space="preserve">Телефон: (4942) </w:t>
            </w:r>
          </w:p>
          <w:p w:rsidR="002E3C0C" w:rsidRPr="006A7A71" w:rsidRDefault="002E3C0C" w:rsidP="0033416C">
            <w:pPr>
              <w:jc w:val="both"/>
              <w:rPr>
                <w:sz w:val="22"/>
                <w:szCs w:val="22"/>
              </w:rPr>
            </w:pPr>
            <w:r>
              <w:rPr>
                <w:sz w:val="22"/>
                <w:szCs w:val="22"/>
              </w:rPr>
              <w:t>Эл</w:t>
            </w:r>
            <w:proofErr w:type="gramStart"/>
            <w:r>
              <w:rPr>
                <w:sz w:val="22"/>
                <w:szCs w:val="22"/>
              </w:rPr>
              <w:t>.</w:t>
            </w:r>
            <w:proofErr w:type="gramEnd"/>
            <w:r>
              <w:rPr>
                <w:sz w:val="22"/>
                <w:szCs w:val="22"/>
              </w:rPr>
              <w:t xml:space="preserve"> </w:t>
            </w:r>
            <w:proofErr w:type="gramStart"/>
            <w:r>
              <w:rPr>
                <w:sz w:val="22"/>
                <w:szCs w:val="22"/>
              </w:rPr>
              <w:t>п</w:t>
            </w:r>
            <w:proofErr w:type="gramEnd"/>
            <w:r>
              <w:rPr>
                <w:sz w:val="22"/>
                <w:szCs w:val="22"/>
              </w:rPr>
              <w:t xml:space="preserve">очта: </w:t>
            </w:r>
            <w:proofErr w:type="spellStart"/>
            <w:r>
              <w:rPr>
                <w:sz w:val="22"/>
                <w:szCs w:val="22"/>
                <w:lang w:val="en-US"/>
              </w:rPr>
              <w:t>klevergrup</w:t>
            </w:r>
            <w:proofErr w:type="spellEnd"/>
            <w:r w:rsidRPr="006A7A71">
              <w:rPr>
                <w:sz w:val="22"/>
                <w:szCs w:val="22"/>
              </w:rPr>
              <w:t>2021@</w:t>
            </w:r>
            <w:r>
              <w:rPr>
                <w:sz w:val="22"/>
                <w:szCs w:val="22"/>
                <w:lang w:val="en-US"/>
              </w:rPr>
              <w:t>mail</w:t>
            </w:r>
            <w:r w:rsidRPr="006A7A71">
              <w:rPr>
                <w:sz w:val="22"/>
                <w:szCs w:val="22"/>
              </w:rPr>
              <w:t>.</w:t>
            </w:r>
            <w:proofErr w:type="spellStart"/>
            <w:r>
              <w:rPr>
                <w:sz w:val="22"/>
                <w:szCs w:val="22"/>
                <w:lang w:val="en-US"/>
              </w:rPr>
              <w:t>ru</w:t>
            </w:r>
            <w:proofErr w:type="spellEnd"/>
          </w:p>
          <w:p w:rsidR="002E3C0C" w:rsidRDefault="002E3C0C" w:rsidP="0033416C">
            <w:pPr>
              <w:ind w:firstLine="288"/>
              <w:jc w:val="both"/>
              <w:rPr>
                <w:sz w:val="22"/>
                <w:szCs w:val="22"/>
              </w:rPr>
            </w:pPr>
          </w:p>
          <w:p w:rsidR="002E3C0C" w:rsidRDefault="002E3C0C" w:rsidP="0033416C">
            <w:pPr>
              <w:ind w:firstLine="288"/>
              <w:jc w:val="both"/>
              <w:rPr>
                <w:sz w:val="22"/>
                <w:szCs w:val="22"/>
              </w:rPr>
            </w:pPr>
          </w:p>
          <w:p w:rsidR="002E3C0C" w:rsidRDefault="002E3C0C" w:rsidP="0033416C">
            <w:pPr>
              <w:ind w:firstLine="288"/>
              <w:jc w:val="both"/>
              <w:rPr>
                <w:sz w:val="22"/>
                <w:szCs w:val="22"/>
              </w:rPr>
            </w:pPr>
            <w:r>
              <w:rPr>
                <w:sz w:val="22"/>
                <w:szCs w:val="22"/>
              </w:rPr>
              <w:t xml:space="preserve">Ген. директор____________ </w:t>
            </w:r>
            <w:r>
              <w:rPr>
                <w:b/>
                <w:sz w:val="22"/>
                <w:szCs w:val="22"/>
              </w:rPr>
              <w:t>А.Н. Боков</w:t>
            </w:r>
          </w:p>
          <w:p w:rsidR="002E3C0C" w:rsidRDefault="002E3C0C" w:rsidP="0033416C">
            <w:pPr>
              <w:ind w:firstLine="288"/>
              <w:jc w:val="both"/>
            </w:pPr>
            <w:proofErr w:type="spellStart"/>
            <w:r>
              <w:rPr>
                <w:sz w:val="22"/>
                <w:szCs w:val="22"/>
              </w:rPr>
              <w:t>м.п</w:t>
            </w:r>
            <w:proofErr w:type="spellEnd"/>
            <w:r>
              <w:rPr>
                <w:sz w:val="22"/>
                <w:szCs w:val="22"/>
              </w:rPr>
              <w:t>.</w:t>
            </w:r>
          </w:p>
          <w:p w:rsidR="002E3C0C" w:rsidRDefault="002E3C0C" w:rsidP="0033416C">
            <w:pPr>
              <w:ind w:firstLine="288"/>
              <w:jc w:val="both"/>
            </w:pPr>
          </w:p>
        </w:tc>
        <w:tc>
          <w:tcPr>
            <w:tcW w:w="5096" w:type="dxa"/>
            <w:shd w:val="clear" w:color="auto" w:fill="auto"/>
          </w:tcPr>
          <w:p w:rsidR="002E3C0C" w:rsidRDefault="002E3C0C" w:rsidP="0033416C">
            <w:pPr>
              <w:ind w:firstLine="288"/>
              <w:jc w:val="both"/>
              <w:rPr>
                <w:b/>
                <w:bCs/>
                <w:sz w:val="22"/>
                <w:szCs w:val="22"/>
                <w:highlight w:val="white"/>
              </w:rPr>
            </w:pPr>
            <w:r>
              <w:rPr>
                <w:b/>
                <w:sz w:val="22"/>
                <w:szCs w:val="22"/>
                <w:u w:val="single"/>
              </w:rPr>
              <w:t>Участник Долевого Строительства:</w:t>
            </w:r>
          </w:p>
          <w:p w:rsidR="002E3C0C" w:rsidRDefault="00F4715A" w:rsidP="0033416C">
            <w:pPr>
              <w:ind w:firstLine="288"/>
              <w:jc w:val="both"/>
              <w:rPr>
                <w:b/>
                <w:bCs/>
                <w:sz w:val="22"/>
                <w:szCs w:val="22"/>
              </w:rPr>
            </w:pPr>
            <w:r>
              <w:rPr>
                <w:b/>
                <w:bCs/>
                <w:sz w:val="22"/>
                <w:szCs w:val="22"/>
              </w:rPr>
              <w:t>Гр-н РФ</w:t>
            </w:r>
          </w:p>
          <w:p w:rsidR="00F4715A" w:rsidRDefault="00B07F5F" w:rsidP="00F4715A">
            <w:pPr>
              <w:ind w:firstLine="11"/>
              <w:jc w:val="both"/>
              <w:rPr>
                <w:b/>
                <w:bCs/>
                <w:sz w:val="22"/>
                <w:szCs w:val="22"/>
              </w:rPr>
            </w:pPr>
            <w:r>
              <w:rPr>
                <w:b/>
                <w:bCs/>
                <w:sz w:val="22"/>
                <w:szCs w:val="22"/>
              </w:rPr>
              <w:t>________________________________</w:t>
            </w:r>
          </w:p>
          <w:p w:rsidR="00B07F5F" w:rsidRDefault="00B07F5F" w:rsidP="00F4715A">
            <w:pPr>
              <w:ind w:firstLine="11"/>
              <w:jc w:val="both"/>
              <w:rPr>
                <w:b/>
                <w:bCs/>
                <w:sz w:val="22"/>
                <w:szCs w:val="22"/>
              </w:rPr>
            </w:pPr>
            <w:r>
              <w:rPr>
                <w:b/>
                <w:bCs/>
                <w:sz w:val="22"/>
                <w:szCs w:val="22"/>
              </w:rPr>
              <w:t>________________________________</w:t>
            </w:r>
          </w:p>
          <w:p w:rsidR="00B07F5F" w:rsidRDefault="00B07F5F" w:rsidP="00F4715A">
            <w:pPr>
              <w:ind w:firstLine="11"/>
              <w:jc w:val="both"/>
              <w:rPr>
                <w:b/>
                <w:bCs/>
                <w:sz w:val="22"/>
                <w:szCs w:val="22"/>
              </w:rPr>
            </w:pPr>
            <w:r>
              <w:rPr>
                <w:b/>
                <w:bCs/>
                <w:sz w:val="22"/>
                <w:szCs w:val="22"/>
              </w:rPr>
              <w:t>________________________________</w:t>
            </w:r>
          </w:p>
          <w:p w:rsidR="00B07F5F" w:rsidRDefault="00B07F5F" w:rsidP="00F4715A">
            <w:pPr>
              <w:ind w:firstLine="11"/>
              <w:jc w:val="both"/>
              <w:rPr>
                <w:b/>
                <w:bCs/>
                <w:sz w:val="22"/>
                <w:szCs w:val="22"/>
              </w:rPr>
            </w:pPr>
          </w:p>
          <w:p w:rsidR="00B07F5F" w:rsidRDefault="00B07F5F" w:rsidP="00F4715A">
            <w:pPr>
              <w:ind w:firstLine="11"/>
              <w:jc w:val="both"/>
              <w:rPr>
                <w:b/>
                <w:bCs/>
                <w:sz w:val="22"/>
                <w:szCs w:val="22"/>
              </w:rPr>
            </w:pPr>
          </w:p>
          <w:p w:rsidR="00B07F5F" w:rsidRDefault="00B07F5F" w:rsidP="00F4715A">
            <w:pPr>
              <w:ind w:firstLine="11"/>
              <w:jc w:val="both"/>
              <w:rPr>
                <w:b/>
                <w:bCs/>
                <w:sz w:val="22"/>
                <w:szCs w:val="22"/>
              </w:rPr>
            </w:pPr>
          </w:p>
          <w:p w:rsidR="00B07F5F" w:rsidRDefault="00B07F5F" w:rsidP="00F4715A">
            <w:pPr>
              <w:ind w:firstLine="11"/>
              <w:jc w:val="both"/>
              <w:rPr>
                <w:b/>
                <w:bCs/>
                <w:sz w:val="22"/>
                <w:szCs w:val="22"/>
              </w:rPr>
            </w:pPr>
          </w:p>
          <w:p w:rsidR="00B07F5F" w:rsidRDefault="00B07F5F" w:rsidP="00F4715A">
            <w:pPr>
              <w:ind w:firstLine="11"/>
              <w:jc w:val="both"/>
              <w:rPr>
                <w:b/>
                <w:bCs/>
                <w:sz w:val="22"/>
                <w:szCs w:val="22"/>
              </w:rPr>
            </w:pPr>
          </w:p>
          <w:p w:rsidR="00B07F5F" w:rsidRDefault="00B07F5F" w:rsidP="00F4715A">
            <w:pPr>
              <w:ind w:firstLine="11"/>
              <w:jc w:val="both"/>
              <w:rPr>
                <w:b/>
                <w:bCs/>
                <w:sz w:val="22"/>
                <w:szCs w:val="22"/>
              </w:rPr>
            </w:pPr>
          </w:p>
          <w:p w:rsidR="00B07F5F" w:rsidRDefault="00B07F5F" w:rsidP="00F4715A">
            <w:pPr>
              <w:ind w:firstLine="11"/>
              <w:jc w:val="both"/>
              <w:rPr>
                <w:b/>
                <w:bCs/>
                <w:sz w:val="22"/>
                <w:szCs w:val="22"/>
              </w:rPr>
            </w:pPr>
          </w:p>
          <w:p w:rsidR="00B07F5F" w:rsidRDefault="00B07F5F" w:rsidP="00F4715A">
            <w:pPr>
              <w:ind w:firstLine="11"/>
              <w:jc w:val="both"/>
              <w:rPr>
                <w:sz w:val="22"/>
                <w:szCs w:val="22"/>
              </w:rPr>
            </w:pPr>
          </w:p>
          <w:p w:rsidR="00F4715A" w:rsidRDefault="00F4715A" w:rsidP="00F4715A">
            <w:pPr>
              <w:ind w:firstLine="11"/>
              <w:jc w:val="both"/>
              <w:rPr>
                <w:sz w:val="22"/>
                <w:szCs w:val="22"/>
              </w:rPr>
            </w:pPr>
          </w:p>
          <w:p w:rsidR="00F4715A" w:rsidRDefault="00F4715A" w:rsidP="00F4715A">
            <w:pPr>
              <w:ind w:firstLine="11"/>
              <w:jc w:val="both"/>
              <w:rPr>
                <w:sz w:val="22"/>
                <w:szCs w:val="22"/>
              </w:rPr>
            </w:pPr>
            <w:r>
              <w:rPr>
                <w:sz w:val="22"/>
                <w:szCs w:val="22"/>
              </w:rPr>
              <w:t>Тел: 8</w:t>
            </w:r>
            <w:r w:rsidR="00B07F5F">
              <w:rPr>
                <w:sz w:val="22"/>
                <w:szCs w:val="22"/>
              </w:rPr>
              <w:t>_______________________</w:t>
            </w:r>
          </w:p>
          <w:p w:rsidR="00F4715A" w:rsidRDefault="00F4715A" w:rsidP="00F4715A">
            <w:pPr>
              <w:ind w:firstLine="11"/>
              <w:jc w:val="both"/>
              <w:rPr>
                <w:sz w:val="22"/>
                <w:szCs w:val="22"/>
              </w:rPr>
            </w:pPr>
          </w:p>
          <w:p w:rsidR="00F4715A" w:rsidRDefault="00F4715A" w:rsidP="00F4715A">
            <w:pPr>
              <w:ind w:firstLine="11"/>
              <w:jc w:val="both"/>
              <w:rPr>
                <w:b/>
                <w:bCs/>
                <w:sz w:val="22"/>
                <w:szCs w:val="22"/>
              </w:rPr>
            </w:pPr>
            <w:r>
              <w:rPr>
                <w:sz w:val="22"/>
                <w:szCs w:val="22"/>
              </w:rPr>
              <w:t xml:space="preserve">_________________ </w:t>
            </w:r>
            <w:r w:rsidR="00B07F5F">
              <w:rPr>
                <w:b/>
                <w:sz w:val="22"/>
                <w:szCs w:val="22"/>
              </w:rPr>
              <w:t>_________________</w:t>
            </w:r>
          </w:p>
          <w:p w:rsidR="002E3C0C" w:rsidRDefault="002E3C0C" w:rsidP="0033416C">
            <w:pPr>
              <w:ind w:firstLine="288"/>
              <w:jc w:val="both"/>
              <w:rPr>
                <w:b/>
                <w:bCs/>
                <w:sz w:val="22"/>
                <w:szCs w:val="22"/>
              </w:rPr>
            </w:pPr>
          </w:p>
          <w:p w:rsidR="002E3C0C" w:rsidRDefault="002E3C0C" w:rsidP="0033416C">
            <w:pPr>
              <w:ind w:firstLine="288"/>
              <w:jc w:val="both"/>
              <w:rPr>
                <w:b/>
                <w:bCs/>
                <w:sz w:val="22"/>
                <w:szCs w:val="22"/>
              </w:rPr>
            </w:pPr>
          </w:p>
          <w:p w:rsidR="002E3C0C" w:rsidRPr="00976E08" w:rsidRDefault="002E3C0C" w:rsidP="00F4715A">
            <w:pPr>
              <w:jc w:val="both"/>
              <w:rPr>
                <w:sz w:val="22"/>
                <w:szCs w:val="22"/>
                <w:highlight w:val="yellow"/>
              </w:rPr>
            </w:pPr>
          </w:p>
          <w:p w:rsidR="002E3C0C" w:rsidRDefault="002E3C0C" w:rsidP="0033416C">
            <w:pPr>
              <w:ind w:firstLine="288"/>
              <w:jc w:val="both"/>
              <w:rPr>
                <w:sz w:val="22"/>
                <w:szCs w:val="22"/>
              </w:rPr>
            </w:pPr>
          </w:p>
          <w:p w:rsidR="002E3C0C" w:rsidRPr="004E27B5" w:rsidRDefault="002E3C0C" w:rsidP="0033416C">
            <w:pPr>
              <w:ind w:firstLine="288"/>
              <w:jc w:val="both"/>
            </w:pPr>
          </w:p>
          <w:p w:rsidR="002E3C0C" w:rsidRPr="004F1E89" w:rsidRDefault="002E3C0C" w:rsidP="0033416C">
            <w:pPr>
              <w:ind w:firstLine="288"/>
              <w:jc w:val="both"/>
            </w:pPr>
          </w:p>
        </w:tc>
      </w:tr>
    </w:tbl>
    <w:p w:rsidR="002E3C0C" w:rsidRDefault="002E3C0C" w:rsidP="002E3C0C">
      <w:pPr>
        <w:ind w:firstLine="288"/>
        <w:jc w:val="both"/>
        <w:rPr>
          <w:sz w:val="22"/>
          <w:szCs w:val="22"/>
        </w:rPr>
      </w:pPr>
    </w:p>
    <w:p w:rsidR="002E3C0C" w:rsidRDefault="002E3C0C"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D63250" w:rsidRDefault="00D63250" w:rsidP="002E3C0C">
      <w:pPr>
        <w:ind w:firstLine="288"/>
        <w:jc w:val="both"/>
        <w:rPr>
          <w:sz w:val="22"/>
          <w:szCs w:val="22"/>
        </w:rPr>
      </w:pPr>
    </w:p>
    <w:p w:rsidR="002E3C0C" w:rsidRDefault="002E3C0C" w:rsidP="002E3C0C">
      <w:pPr>
        <w:ind w:firstLine="288"/>
        <w:jc w:val="both"/>
        <w:rPr>
          <w:sz w:val="22"/>
          <w:szCs w:val="22"/>
        </w:rPr>
      </w:pPr>
    </w:p>
    <w:p w:rsidR="002E3C0C" w:rsidRDefault="002E3C0C" w:rsidP="002E3C0C">
      <w:pPr>
        <w:ind w:firstLine="288"/>
        <w:jc w:val="both"/>
        <w:rPr>
          <w:sz w:val="22"/>
          <w:szCs w:val="22"/>
        </w:rPr>
      </w:pPr>
    </w:p>
    <w:p w:rsidR="002E3C0C" w:rsidRDefault="002E3C0C" w:rsidP="002E3C0C"/>
    <w:bookmarkStart w:id="0" w:name="_GoBack"/>
    <w:bookmarkEnd w:id="0"/>
    <w:p w:rsidR="00E008F4" w:rsidRPr="00E008F4" w:rsidRDefault="005D2B6D" w:rsidP="00B07F5F">
      <w:r>
        <w:rPr>
          <w:noProof/>
          <w:lang w:eastAsia="ru-RU"/>
        </w:rPr>
        <mc:AlternateContent>
          <mc:Choice Requires="wps">
            <w:drawing>
              <wp:anchor distT="0" distB="0" distL="114300" distR="114300" simplePos="0" relativeHeight="251670528" behindDoc="0" locked="0" layoutInCell="1" allowOverlap="1" wp14:anchorId="59456BB7" wp14:editId="57421F8D">
                <wp:simplePos x="0" y="0"/>
                <wp:positionH relativeFrom="column">
                  <wp:posOffset>4053840</wp:posOffset>
                </wp:positionH>
                <wp:positionV relativeFrom="paragraph">
                  <wp:posOffset>3265805</wp:posOffset>
                </wp:positionV>
                <wp:extent cx="323850" cy="1524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32385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6" style="position:absolute;margin-left:319.2pt;margin-top:257.15pt;width:25.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" fillcolor="white [3212]" strokecolor="white [3212]" strokeweight="2pt"/>
            </w:pict>
          </mc:Fallback>
        </mc:AlternateContent>
      </w:r>
      <w:r w:rsidR="00E008F4">
        <w:rPr>
          <w:noProof/>
          <w:lang w:eastAsia="ru-RU"/>
        </w:rPr>
        <mc:AlternateContent>
          <mc:Choice Requires="wps">
            <w:drawing>
              <wp:anchor distT="0" distB="0" distL="114300" distR="114300" simplePos="0" relativeHeight="251665408" behindDoc="0" locked="0" layoutInCell="1" allowOverlap="1" wp14:anchorId="1EC1366C" wp14:editId="75518AAC">
                <wp:simplePos x="0" y="0"/>
                <wp:positionH relativeFrom="column">
                  <wp:posOffset>3939540</wp:posOffset>
                </wp:positionH>
                <wp:positionV relativeFrom="paragraph">
                  <wp:posOffset>3550285</wp:posOffset>
                </wp:positionV>
                <wp:extent cx="0" cy="1724025"/>
                <wp:effectExtent l="19050" t="0" r="38100" b="952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7240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0.2pt,279.55pt" to="310.2pt,4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" strokecolor="black [3213]" strokeweight="4.5pt"/>
            </w:pict>
          </mc:Fallback>
        </mc:AlternateContent>
      </w:r>
      <w:r w:rsidR="00E008F4">
        <w:rPr>
          <w:noProof/>
          <w:lang w:eastAsia="ru-RU"/>
        </w:rPr>
        <mc:AlternateContent>
          <mc:Choice Requires="wps">
            <w:drawing>
              <wp:anchor distT="0" distB="0" distL="114300" distR="114300" simplePos="0" relativeHeight="251669504" behindDoc="0" locked="0" layoutInCell="1" allowOverlap="1" wp14:anchorId="5441E696" wp14:editId="7F37FD4D">
                <wp:simplePos x="0" y="0"/>
                <wp:positionH relativeFrom="column">
                  <wp:posOffset>3434715</wp:posOffset>
                </wp:positionH>
                <wp:positionV relativeFrom="paragraph">
                  <wp:posOffset>6007735</wp:posOffset>
                </wp:positionV>
                <wp:extent cx="2505075" cy="1362075"/>
                <wp:effectExtent l="0" t="0" r="28575" b="28575"/>
                <wp:wrapNone/>
                <wp:docPr id="12" name="Поле 12"/>
                <wp:cNvGraphicFramePr/>
                <a:graphic xmlns:a="http://schemas.openxmlformats.org/drawingml/2006/main">
                  <a:graphicData uri="http://schemas.microsoft.com/office/word/2010/wordprocessingShape">
                    <wps:wsp>
                      <wps:cNvSpPr txBox="1"/>
                      <wps:spPr>
                        <a:xfrm>
                          <a:off x="0" y="0"/>
                          <a:ext cx="2505075"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08F4" w:rsidRDefault="00E008F4">
                            <w:pPr>
                              <w:rPr>
                                <w:b/>
                                <w:sz w:val="22"/>
                                <w:szCs w:val="22"/>
                              </w:rPr>
                            </w:pPr>
                            <w:r w:rsidRPr="00E008F4">
                              <w:rPr>
                                <w:b/>
                                <w:sz w:val="22"/>
                                <w:szCs w:val="22"/>
                              </w:rPr>
                              <w:t>Участник долевого строительства</w:t>
                            </w:r>
                          </w:p>
                          <w:p w:rsidR="00E008F4" w:rsidRDefault="00E008F4">
                            <w:pPr>
                              <w:rPr>
                                <w:b/>
                                <w:sz w:val="22"/>
                                <w:szCs w:val="22"/>
                              </w:rPr>
                            </w:pPr>
                          </w:p>
                          <w:p w:rsidR="00E008F4" w:rsidRDefault="00E008F4">
                            <w:pPr>
                              <w:rPr>
                                <w:b/>
                                <w:sz w:val="22"/>
                                <w:szCs w:val="22"/>
                              </w:rPr>
                            </w:pPr>
                          </w:p>
                          <w:p w:rsidR="00E008F4" w:rsidRDefault="00E008F4">
                            <w:pPr>
                              <w:rPr>
                                <w:b/>
                                <w:sz w:val="22"/>
                                <w:szCs w:val="22"/>
                              </w:rPr>
                            </w:pPr>
                          </w:p>
                          <w:p w:rsidR="00E008F4" w:rsidRDefault="00E008F4">
                            <w:pPr>
                              <w:rPr>
                                <w:b/>
                                <w:sz w:val="22"/>
                                <w:szCs w:val="22"/>
                              </w:rPr>
                            </w:pPr>
                          </w:p>
                          <w:p w:rsidR="00E008F4" w:rsidRDefault="00E008F4">
                            <w:pPr>
                              <w:rPr>
                                <w:b/>
                                <w:sz w:val="22"/>
                                <w:szCs w:val="22"/>
                              </w:rPr>
                            </w:pPr>
                          </w:p>
                          <w:p w:rsidR="00E008F4" w:rsidRPr="00E008F4" w:rsidRDefault="00E008F4">
                            <w:pPr>
                              <w:rPr>
                                <w:b/>
                                <w:sz w:val="22"/>
                                <w:szCs w:val="22"/>
                              </w:rPr>
                            </w:pPr>
                            <w:r>
                              <w:rPr>
                                <w:b/>
                                <w:sz w:val="22"/>
                                <w:szCs w:val="22"/>
                              </w:rPr>
                              <w:t xml:space="preserve">_______________ </w:t>
                            </w:r>
                            <w:r w:rsidRPr="00E008F4">
                              <w:rPr>
                                <w:sz w:val="22"/>
                                <w:szCs w:val="22"/>
                              </w:rPr>
                              <w:t xml:space="preserve">Т.Н. </w:t>
                            </w:r>
                            <w:proofErr w:type="spellStart"/>
                            <w:r w:rsidRPr="00E008F4">
                              <w:rPr>
                                <w:sz w:val="22"/>
                                <w:szCs w:val="22"/>
                              </w:rPr>
                              <w:t>Крылысова</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2" o:spid="_x0000_s1027" type="#_x0000_t202" style="position:absolute;margin-left:270.45pt;margin-top:473.05pt;width:197.25pt;height:107.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" fillcolor="white [3201]" strokeweight=".5pt">
                <v:textbox>
                  <w:txbxContent>
                    <w:p w:rsidR="00E008F4" w:rsidRDefault="00E008F4">
                      <w:pPr>
                        <w:rPr>
                          <w:b/>
                          <w:sz w:val="22"/>
                          <w:szCs w:val="22"/>
                        </w:rPr>
                      </w:pPr>
                      <w:r w:rsidRPr="00E008F4">
                        <w:rPr>
                          <w:b/>
                          <w:sz w:val="22"/>
                          <w:szCs w:val="22"/>
                        </w:rPr>
                        <w:t>Участник долевого строительства</w:t>
                      </w:r>
                    </w:p>
                    <w:p w:rsidR="00E008F4" w:rsidRDefault="00E008F4">
                      <w:pPr>
                        <w:rPr>
                          <w:b/>
                          <w:sz w:val="22"/>
                          <w:szCs w:val="22"/>
                        </w:rPr>
                      </w:pPr>
                    </w:p>
                    <w:p w:rsidR="00E008F4" w:rsidRDefault="00E008F4">
                      <w:pPr>
                        <w:rPr>
                          <w:b/>
                          <w:sz w:val="22"/>
                          <w:szCs w:val="22"/>
                        </w:rPr>
                      </w:pPr>
                    </w:p>
                    <w:p w:rsidR="00E008F4" w:rsidRDefault="00E008F4">
                      <w:pPr>
                        <w:rPr>
                          <w:b/>
                          <w:sz w:val="22"/>
                          <w:szCs w:val="22"/>
                        </w:rPr>
                      </w:pPr>
                    </w:p>
                    <w:p w:rsidR="00E008F4" w:rsidRDefault="00E008F4">
                      <w:pPr>
                        <w:rPr>
                          <w:b/>
                          <w:sz w:val="22"/>
                          <w:szCs w:val="22"/>
                        </w:rPr>
                      </w:pPr>
                    </w:p>
                    <w:p w:rsidR="00E008F4" w:rsidRDefault="00E008F4">
                      <w:pPr>
                        <w:rPr>
                          <w:b/>
                          <w:sz w:val="22"/>
                          <w:szCs w:val="22"/>
                        </w:rPr>
                      </w:pPr>
                    </w:p>
                    <w:p w:rsidR="00E008F4" w:rsidRPr="00E008F4" w:rsidRDefault="00E008F4">
                      <w:pPr>
                        <w:rPr>
                          <w:b/>
                          <w:sz w:val="22"/>
                          <w:szCs w:val="22"/>
                        </w:rPr>
                      </w:pPr>
                      <w:r>
                        <w:rPr>
                          <w:b/>
                          <w:sz w:val="22"/>
                          <w:szCs w:val="22"/>
                        </w:rPr>
                        <w:t xml:space="preserve">_______________ </w:t>
                      </w:r>
                      <w:r w:rsidRPr="00E008F4">
                        <w:rPr>
                          <w:sz w:val="22"/>
                          <w:szCs w:val="22"/>
                        </w:rPr>
                        <w:t xml:space="preserve">Т.Н. </w:t>
                      </w:r>
                      <w:proofErr w:type="spellStart"/>
                      <w:r w:rsidRPr="00E008F4">
                        <w:rPr>
                          <w:sz w:val="22"/>
                          <w:szCs w:val="22"/>
                        </w:rPr>
                        <w:t>Крылысова</w:t>
                      </w:r>
                      <w:proofErr w:type="spellEnd"/>
                    </w:p>
                  </w:txbxContent>
                </v:textbox>
              </v:shape>
            </w:pict>
          </mc:Fallback>
        </mc:AlternateContent>
      </w:r>
      <w:r w:rsidR="00E008F4">
        <w:rPr>
          <w:noProof/>
          <w:lang w:eastAsia="ru-RU"/>
        </w:rPr>
        <mc:AlternateContent>
          <mc:Choice Requires="wps">
            <w:drawing>
              <wp:anchor distT="0" distB="0" distL="114300" distR="114300" simplePos="0" relativeHeight="251668480" behindDoc="0" locked="0" layoutInCell="1" allowOverlap="1" wp14:anchorId="21FD79FF" wp14:editId="143DEB67">
                <wp:simplePos x="0" y="0"/>
                <wp:positionH relativeFrom="column">
                  <wp:posOffset>-641985</wp:posOffset>
                </wp:positionH>
                <wp:positionV relativeFrom="paragraph">
                  <wp:posOffset>6055360</wp:posOffset>
                </wp:positionV>
                <wp:extent cx="2505075" cy="1371600"/>
                <wp:effectExtent l="0" t="0" r="28575" b="19050"/>
                <wp:wrapNone/>
                <wp:docPr id="11" name="Поле 11"/>
                <wp:cNvGraphicFramePr/>
                <a:graphic xmlns:a="http://schemas.openxmlformats.org/drawingml/2006/main">
                  <a:graphicData uri="http://schemas.microsoft.com/office/word/2010/wordprocessingShape">
                    <wps:wsp>
                      <wps:cNvSpPr txBox="1"/>
                      <wps:spPr>
                        <a:xfrm>
                          <a:off x="0" y="0"/>
                          <a:ext cx="25050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08F4" w:rsidRDefault="00E008F4" w:rsidP="00E008F4">
                            <w:pPr>
                              <w:rPr>
                                <w:sz w:val="22"/>
                                <w:szCs w:val="22"/>
                              </w:rPr>
                            </w:pPr>
                            <w:r>
                              <w:rPr>
                                <w:b/>
                                <w:sz w:val="22"/>
                                <w:szCs w:val="22"/>
                              </w:rPr>
                              <w:t>АО «Специализированный застройщик «Клевер групп»</w:t>
                            </w:r>
                          </w:p>
                          <w:p w:rsidR="00E008F4" w:rsidRDefault="00E008F4"/>
                          <w:p w:rsidR="00E008F4" w:rsidRDefault="00E008F4"/>
                          <w:p w:rsidR="00E008F4" w:rsidRPr="00E008F4" w:rsidRDefault="00E008F4">
                            <w:pPr>
                              <w:rPr>
                                <w:sz w:val="22"/>
                                <w:szCs w:val="22"/>
                              </w:rPr>
                            </w:pPr>
                            <w:r w:rsidRPr="00E008F4">
                              <w:rPr>
                                <w:sz w:val="22"/>
                                <w:szCs w:val="22"/>
                              </w:rPr>
                              <w:t>Генеральный директор</w:t>
                            </w:r>
                          </w:p>
                          <w:p w:rsidR="00E008F4" w:rsidRPr="00E008F4" w:rsidRDefault="00E008F4">
                            <w:pPr>
                              <w:rPr>
                                <w:sz w:val="22"/>
                                <w:szCs w:val="22"/>
                              </w:rPr>
                            </w:pPr>
                          </w:p>
                          <w:p w:rsidR="00E008F4" w:rsidRPr="00E008F4" w:rsidRDefault="00E008F4">
                            <w:pPr>
                              <w:rPr>
                                <w:sz w:val="22"/>
                                <w:szCs w:val="22"/>
                              </w:rPr>
                            </w:pPr>
                          </w:p>
                          <w:p w:rsidR="00E008F4" w:rsidRPr="00E008F4" w:rsidRDefault="00E008F4">
                            <w:pPr>
                              <w:rPr>
                                <w:sz w:val="22"/>
                                <w:szCs w:val="22"/>
                              </w:rPr>
                            </w:pPr>
                            <w:r w:rsidRPr="00E008F4">
                              <w:rPr>
                                <w:sz w:val="22"/>
                                <w:szCs w:val="22"/>
                              </w:rPr>
                              <w:t>________________ А.Н. Боков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1" o:spid="_x0000_s1028" type="#_x0000_t202" style="position:absolute;margin-left:-50.55pt;margin-top:476.8pt;width:197.25pt;height:10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" fillcolor="white [3201]" strokeweight=".5pt">
                <v:textbox>
                  <w:txbxContent>
                    <w:p w:rsidR="00E008F4" w:rsidRDefault="00E008F4" w:rsidP="00E008F4">
                      <w:pPr>
                        <w:rPr>
                          <w:sz w:val="22"/>
                          <w:szCs w:val="22"/>
                        </w:rPr>
                      </w:pPr>
                      <w:r>
                        <w:rPr>
                          <w:b/>
                          <w:sz w:val="22"/>
                          <w:szCs w:val="22"/>
                        </w:rPr>
                        <w:t>АО «Специализированный застройщик «Клевер групп»</w:t>
                      </w:r>
                    </w:p>
                    <w:p w:rsidR="00E008F4" w:rsidRDefault="00E008F4"/>
                    <w:p w:rsidR="00E008F4" w:rsidRDefault="00E008F4"/>
                    <w:p w:rsidR="00E008F4" w:rsidRPr="00E008F4" w:rsidRDefault="00E008F4">
                      <w:pPr>
                        <w:rPr>
                          <w:sz w:val="22"/>
                          <w:szCs w:val="22"/>
                        </w:rPr>
                      </w:pPr>
                      <w:r w:rsidRPr="00E008F4">
                        <w:rPr>
                          <w:sz w:val="22"/>
                          <w:szCs w:val="22"/>
                        </w:rPr>
                        <w:t>Генеральный директор</w:t>
                      </w:r>
                    </w:p>
                    <w:p w:rsidR="00E008F4" w:rsidRPr="00E008F4" w:rsidRDefault="00E008F4">
                      <w:pPr>
                        <w:rPr>
                          <w:sz w:val="22"/>
                          <w:szCs w:val="22"/>
                        </w:rPr>
                      </w:pPr>
                    </w:p>
                    <w:p w:rsidR="00E008F4" w:rsidRPr="00E008F4" w:rsidRDefault="00E008F4">
                      <w:pPr>
                        <w:rPr>
                          <w:sz w:val="22"/>
                          <w:szCs w:val="22"/>
                        </w:rPr>
                      </w:pPr>
                    </w:p>
                    <w:p w:rsidR="00E008F4" w:rsidRPr="00E008F4" w:rsidRDefault="00E008F4">
                      <w:pPr>
                        <w:rPr>
                          <w:sz w:val="22"/>
                          <w:szCs w:val="22"/>
                        </w:rPr>
                      </w:pPr>
                      <w:r w:rsidRPr="00E008F4">
                        <w:rPr>
                          <w:sz w:val="22"/>
                          <w:szCs w:val="22"/>
                        </w:rPr>
                        <w:t>________________ А.Н. Боков</w:t>
                      </w:r>
                    </w:p>
                  </w:txbxContent>
                </v:textbox>
              </v:shape>
            </w:pict>
          </mc:Fallback>
        </mc:AlternateContent>
      </w:r>
      <w:r w:rsidR="00E008F4">
        <w:rPr>
          <w:noProof/>
          <w:lang w:eastAsia="ru-RU"/>
        </w:rPr>
        <mc:AlternateContent>
          <mc:Choice Requires="wps">
            <w:drawing>
              <wp:anchor distT="0" distB="0" distL="114300" distR="114300" simplePos="0" relativeHeight="251667456" behindDoc="0" locked="0" layoutInCell="1" allowOverlap="1" wp14:anchorId="267C9800" wp14:editId="14DFF9B7">
                <wp:simplePos x="0" y="0"/>
                <wp:positionH relativeFrom="column">
                  <wp:posOffset>2567940</wp:posOffset>
                </wp:positionH>
                <wp:positionV relativeFrom="paragraph">
                  <wp:posOffset>3550285</wp:posOffset>
                </wp:positionV>
                <wp:extent cx="0" cy="1724025"/>
                <wp:effectExtent l="19050" t="0" r="38100" b="9525"/>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0" cy="17240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02.2pt,279.55pt" to="202.2pt,4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" strokecolor="black [3213]" strokeweight="4.5pt"/>
            </w:pict>
          </mc:Fallback>
        </mc:AlternateContent>
      </w:r>
      <w:r w:rsidR="00E008F4">
        <w:rPr>
          <w:noProof/>
          <w:lang w:eastAsia="ru-RU"/>
        </w:rPr>
        <mc:AlternateContent>
          <mc:Choice Requires="wps">
            <w:drawing>
              <wp:anchor distT="0" distB="0" distL="114300" distR="114300" simplePos="0" relativeHeight="251666432" behindDoc="0" locked="0" layoutInCell="1" allowOverlap="1" wp14:anchorId="6F7BA06B" wp14:editId="74C618E3">
                <wp:simplePos x="0" y="0"/>
                <wp:positionH relativeFrom="column">
                  <wp:posOffset>2615564</wp:posOffset>
                </wp:positionH>
                <wp:positionV relativeFrom="paragraph">
                  <wp:posOffset>3550285</wp:posOffset>
                </wp:positionV>
                <wp:extent cx="1323975" cy="0"/>
                <wp:effectExtent l="0" t="19050" r="9525" b="3810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32397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5.95pt,279.55pt" to="310.2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" strokecolor="black [3213]" strokeweight="4.5pt"/>
            </w:pict>
          </mc:Fallback>
        </mc:AlternateContent>
      </w:r>
      <w:r w:rsidR="00E008F4">
        <w:rPr>
          <w:noProof/>
          <w:lang w:eastAsia="ru-RU"/>
        </w:rPr>
        <mc:AlternateContent>
          <mc:Choice Requires="wps">
            <w:drawing>
              <wp:anchor distT="0" distB="0" distL="114300" distR="114300" simplePos="0" relativeHeight="251664384" behindDoc="0" locked="0" layoutInCell="1" allowOverlap="1" wp14:anchorId="6EB5AB95" wp14:editId="4A845B5B">
                <wp:simplePos x="0" y="0"/>
                <wp:positionH relativeFrom="column">
                  <wp:posOffset>2615565</wp:posOffset>
                </wp:positionH>
                <wp:positionV relativeFrom="paragraph">
                  <wp:posOffset>5274310</wp:posOffset>
                </wp:positionV>
                <wp:extent cx="1276350" cy="0"/>
                <wp:effectExtent l="0" t="19050" r="19050" b="3810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27635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5.95pt,415.3pt" to="306.45pt,4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" strokecolor="black [3213]" strokeweight="4.5pt"/>
            </w:pict>
          </mc:Fallback>
        </mc:AlternateContent>
      </w:r>
      <w:r w:rsidR="00E008F4">
        <w:rPr>
          <w:noProof/>
          <w:lang w:eastAsia="ru-RU"/>
        </w:rPr>
        <mc:AlternateContent>
          <mc:Choice Requires="wps">
            <w:drawing>
              <wp:anchor distT="0" distB="0" distL="114300" distR="114300" simplePos="0" relativeHeight="251663360" behindDoc="0" locked="0" layoutInCell="1" allowOverlap="1" wp14:anchorId="52B17F02" wp14:editId="7E625E78">
                <wp:simplePos x="0" y="0"/>
                <wp:positionH relativeFrom="column">
                  <wp:posOffset>1320165</wp:posOffset>
                </wp:positionH>
                <wp:positionV relativeFrom="paragraph">
                  <wp:posOffset>3597910</wp:posOffset>
                </wp:positionV>
                <wp:extent cx="381000" cy="1333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38100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26" style="position:absolute;margin-left:103.95pt;margin-top:283.3pt;width:30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" fillcolor="white [3212]" strokecolor="white [3212]" strokeweight="2pt"/>
            </w:pict>
          </mc:Fallback>
        </mc:AlternateContent>
      </w:r>
      <w:r w:rsidR="00E008F4">
        <w:rPr>
          <w:noProof/>
          <w:lang w:eastAsia="ru-RU"/>
        </w:rPr>
        <mc:AlternateContent>
          <mc:Choice Requires="wps">
            <w:drawing>
              <wp:anchor distT="0" distB="0" distL="114300" distR="114300" simplePos="0" relativeHeight="251662336" behindDoc="0" locked="0" layoutInCell="1" allowOverlap="1" wp14:anchorId="1ECF0D45" wp14:editId="083CC44C">
                <wp:simplePos x="0" y="0"/>
                <wp:positionH relativeFrom="column">
                  <wp:posOffset>3987165</wp:posOffset>
                </wp:positionH>
                <wp:positionV relativeFrom="paragraph">
                  <wp:posOffset>2312035</wp:posOffset>
                </wp:positionV>
                <wp:extent cx="323850" cy="1905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32385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313.95pt;margin-top:182.05pt;width:25.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" fillcolor="white [3212]" strokecolor="white [3212]" strokeweight="2pt"/>
            </w:pict>
          </mc:Fallback>
        </mc:AlternateContent>
      </w:r>
      <w:r w:rsidR="00E008F4">
        <w:rPr>
          <w:noProof/>
          <w:lang w:eastAsia="ru-RU"/>
        </w:rPr>
        <mc:AlternateContent>
          <mc:Choice Requires="wps">
            <w:drawing>
              <wp:anchor distT="0" distB="0" distL="114300" distR="114300" simplePos="0" relativeHeight="251661312" behindDoc="0" locked="0" layoutInCell="1" allowOverlap="1" wp14:anchorId="1E433BE1" wp14:editId="145CD6EC">
                <wp:simplePos x="0" y="0"/>
                <wp:positionH relativeFrom="column">
                  <wp:posOffset>1320165</wp:posOffset>
                </wp:positionH>
                <wp:positionV relativeFrom="paragraph">
                  <wp:posOffset>3169285</wp:posOffset>
                </wp:positionV>
                <wp:extent cx="381000" cy="1905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38100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103.95pt;margin-top:249.55pt;width:30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" fillcolor="white [3212]" strokecolor="white [3212]" strokeweight="2pt"/>
            </w:pict>
          </mc:Fallback>
        </mc:AlternateContent>
      </w:r>
      <w:r w:rsidR="00F4715A">
        <w:rPr>
          <w:noProof/>
          <w:lang w:eastAsia="ru-RU"/>
        </w:rPr>
        <mc:AlternateContent>
          <mc:Choice Requires="wps">
            <w:drawing>
              <wp:anchor distT="0" distB="0" distL="114300" distR="114300" simplePos="0" relativeHeight="251660288" behindDoc="0" locked="0" layoutInCell="1" allowOverlap="1" wp14:anchorId="48ADC758" wp14:editId="4DC549DE">
                <wp:simplePos x="0" y="0"/>
                <wp:positionH relativeFrom="column">
                  <wp:posOffset>3120390</wp:posOffset>
                </wp:positionH>
                <wp:positionV relativeFrom="paragraph">
                  <wp:posOffset>3655060</wp:posOffset>
                </wp:positionV>
                <wp:extent cx="314325" cy="762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14325" cy="76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45.7pt;margin-top:287.8pt;width:24.75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" fillcolor="white [3212]" strokecolor="white [3212]" strokeweight="2pt"/>
            </w:pict>
          </mc:Fallback>
        </mc:AlternateContent>
      </w:r>
    </w:p>
    <w:sectPr w:rsidR="00E008F4" w:rsidRPr="00E008F4" w:rsidSect="005E6F23">
      <w:pgSz w:w="11906" w:h="16838"/>
      <w:pgMar w:top="28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B3" w:rsidRDefault="003230B3" w:rsidP="00E008F4">
      <w:r>
        <w:separator/>
      </w:r>
    </w:p>
  </w:endnote>
  <w:endnote w:type="continuationSeparator" w:id="0">
    <w:p w:rsidR="003230B3" w:rsidRDefault="003230B3" w:rsidP="00E0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B3" w:rsidRDefault="003230B3" w:rsidP="00E008F4">
      <w:r>
        <w:separator/>
      </w:r>
    </w:p>
  </w:footnote>
  <w:footnote w:type="continuationSeparator" w:id="0">
    <w:p w:rsidR="003230B3" w:rsidRDefault="003230B3" w:rsidP="00E00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86"/>
        </w:tabs>
        <w:ind w:left="786" w:hanging="360"/>
      </w:pPr>
      <w:rPr>
        <w:rFonts w:ascii="Symbol" w:hAnsi="Symbol" w:cs="OpenSymbol"/>
        <w:color w:val="000000"/>
        <w:sz w:val="22"/>
        <w:szCs w:val="22"/>
        <w:highlight w:val="white"/>
        <w:lang w:eastAsia="ar-SA"/>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color w:val="000000"/>
        <w:sz w:val="22"/>
        <w:szCs w:val="22"/>
        <w:highlight w:val="white"/>
        <w:lang w:eastAsia="ar-SA"/>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color w:val="000000"/>
        <w:sz w:val="22"/>
        <w:szCs w:val="22"/>
        <w:highlight w:val="white"/>
        <w:lang w:eastAsia="ar-SA"/>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1">
    <w:nsid w:val="514D415A"/>
    <w:multiLevelType w:val="hybridMultilevel"/>
    <w:tmpl w:val="C988D9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0C"/>
    <w:rsid w:val="000C7DD5"/>
    <w:rsid w:val="002E3C0C"/>
    <w:rsid w:val="003230B3"/>
    <w:rsid w:val="0037278E"/>
    <w:rsid w:val="003A5D06"/>
    <w:rsid w:val="00485926"/>
    <w:rsid w:val="0049516F"/>
    <w:rsid w:val="005D2B6D"/>
    <w:rsid w:val="005E6F23"/>
    <w:rsid w:val="008203E0"/>
    <w:rsid w:val="009D2488"/>
    <w:rsid w:val="00AD0878"/>
    <w:rsid w:val="00B07F5F"/>
    <w:rsid w:val="00D63250"/>
    <w:rsid w:val="00D869BB"/>
    <w:rsid w:val="00E008F4"/>
    <w:rsid w:val="00F47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0C"/>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E3C0C"/>
    <w:rPr>
      <w:b/>
      <w:bCs/>
    </w:rPr>
  </w:style>
  <w:style w:type="character" w:customStyle="1" w:styleId="a4">
    <w:name w:val="Цветовое выделение для Текст"/>
    <w:rsid w:val="002E3C0C"/>
    <w:rPr>
      <w:sz w:val="24"/>
    </w:rPr>
  </w:style>
  <w:style w:type="paragraph" w:customStyle="1" w:styleId="ConsPlusNormal">
    <w:name w:val="ConsPlusNormal"/>
    <w:rsid w:val="002E3C0C"/>
    <w:pPr>
      <w:widowControl w:val="0"/>
      <w:suppressAutoHyphens/>
      <w:autoSpaceDE w:val="0"/>
      <w:spacing w:after="0" w:line="240" w:lineRule="auto"/>
      <w:ind w:firstLine="720"/>
    </w:pPr>
    <w:rPr>
      <w:rFonts w:ascii="Arial" w:eastAsia="Arial" w:hAnsi="Arial" w:cs="Arial"/>
      <w:sz w:val="16"/>
      <w:szCs w:val="16"/>
      <w:lang w:eastAsia="zh-CN"/>
    </w:rPr>
  </w:style>
  <w:style w:type="paragraph" w:styleId="a5">
    <w:name w:val="List Paragraph"/>
    <w:basedOn w:val="a"/>
    <w:uiPriority w:val="34"/>
    <w:qFormat/>
    <w:rsid w:val="000C7DD5"/>
    <w:pPr>
      <w:ind w:left="720"/>
      <w:contextualSpacing/>
    </w:pPr>
  </w:style>
  <w:style w:type="paragraph" w:styleId="a6">
    <w:name w:val="Balloon Text"/>
    <w:basedOn w:val="a"/>
    <w:link w:val="a7"/>
    <w:uiPriority w:val="99"/>
    <w:semiHidden/>
    <w:unhideWhenUsed/>
    <w:rsid w:val="00F4715A"/>
    <w:rPr>
      <w:rFonts w:ascii="Tahoma" w:hAnsi="Tahoma" w:cs="Tahoma"/>
      <w:sz w:val="16"/>
      <w:szCs w:val="16"/>
    </w:rPr>
  </w:style>
  <w:style w:type="character" w:customStyle="1" w:styleId="a7">
    <w:name w:val="Текст выноски Знак"/>
    <w:basedOn w:val="a0"/>
    <w:link w:val="a6"/>
    <w:uiPriority w:val="99"/>
    <w:semiHidden/>
    <w:rsid w:val="00F4715A"/>
    <w:rPr>
      <w:rFonts w:ascii="Tahoma" w:eastAsia="Times New Roman" w:hAnsi="Tahoma" w:cs="Tahoma"/>
      <w:sz w:val="16"/>
      <w:szCs w:val="16"/>
      <w:lang w:eastAsia="zh-CN"/>
    </w:rPr>
  </w:style>
  <w:style w:type="paragraph" w:styleId="a8">
    <w:name w:val="header"/>
    <w:basedOn w:val="a"/>
    <w:link w:val="a9"/>
    <w:uiPriority w:val="99"/>
    <w:unhideWhenUsed/>
    <w:rsid w:val="00E008F4"/>
    <w:pPr>
      <w:tabs>
        <w:tab w:val="center" w:pos="4677"/>
        <w:tab w:val="right" w:pos="9355"/>
      </w:tabs>
    </w:pPr>
  </w:style>
  <w:style w:type="character" w:customStyle="1" w:styleId="a9">
    <w:name w:val="Верхний колонтитул Знак"/>
    <w:basedOn w:val="a0"/>
    <w:link w:val="a8"/>
    <w:uiPriority w:val="99"/>
    <w:rsid w:val="00E008F4"/>
    <w:rPr>
      <w:rFonts w:ascii="Times New Roman" w:eastAsia="Times New Roman" w:hAnsi="Times New Roman" w:cs="Times New Roman"/>
      <w:sz w:val="20"/>
      <w:szCs w:val="20"/>
      <w:lang w:eastAsia="zh-CN"/>
    </w:rPr>
  </w:style>
  <w:style w:type="paragraph" w:styleId="aa">
    <w:name w:val="footer"/>
    <w:basedOn w:val="a"/>
    <w:link w:val="ab"/>
    <w:uiPriority w:val="99"/>
    <w:unhideWhenUsed/>
    <w:rsid w:val="00E008F4"/>
    <w:pPr>
      <w:tabs>
        <w:tab w:val="center" w:pos="4677"/>
        <w:tab w:val="right" w:pos="9355"/>
      </w:tabs>
    </w:pPr>
  </w:style>
  <w:style w:type="character" w:customStyle="1" w:styleId="ab">
    <w:name w:val="Нижний колонтитул Знак"/>
    <w:basedOn w:val="a0"/>
    <w:link w:val="aa"/>
    <w:uiPriority w:val="99"/>
    <w:rsid w:val="00E008F4"/>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0C"/>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E3C0C"/>
    <w:rPr>
      <w:b/>
      <w:bCs/>
    </w:rPr>
  </w:style>
  <w:style w:type="character" w:customStyle="1" w:styleId="a4">
    <w:name w:val="Цветовое выделение для Текст"/>
    <w:rsid w:val="002E3C0C"/>
    <w:rPr>
      <w:sz w:val="24"/>
    </w:rPr>
  </w:style>
  <w:style w:type="paragraph" w:customStyle="1" w:styleId="ConsPlusNormal">
    <w:name w:val="ConsPlusNormal"/>
    <w:rsid w:val="002E3C0C"/>
    <w:pPr>
      <w:widowControl w:val="0"/>
      <w:suppressAutoHyphens/>
      <w:autoSpaceDE w:val="0"/>
      <w:spacing w:after="0" w:line="240" w:lineRule="auto"/>
      <w:ind w:firstLine="720"/>
    </w:pPr>
    <w:rPr>
      <w:rFonts w:ascii="Arial" w:eastAsia="Arial" w:hAnsi="Arial" w:cs="Arial"/>
      <w:sz w:val="16"/>
      <w:szCs w:val="16"/>
      <w:lang w:eastAsia="zh-CN"/>
    </w:rPr>
  </w:style>
  <w:style w:type="paragraph" w:styleId="a5">
    <w:name w:val="List Paragraph"/>
    <w:basedOn w:val="a"/>
    <w:uiPriority w:val="34"/>
    <w:qFormat/>
    <w:rsid w:val="000C7DD5"/>
    <w:pPr>
      <w:ind w:left="720"/>
      <w:contextualSpacing/>
    </w:pPr>
  </w:style>
  <w:style w:type="paragraph" w:styleId="a6">
    <w:name w:val="Balloon Text"/>
    <w:basedOn w:val="a"/>
    <w:link w:val="a7"/>
    <w:uiPriority w:val="99"/>
    <w:semiHidden/>
    <w:unhideWhenUsed/>
    <w:rsid w:val="00F4715A"/>
    <w:rPr>
      <w:rFonts w:ascii="Tahoma" w:hAnsi="Tahoma" w:cs="Tahoma"/>
      <w:sz w:val="16"/>
      <w:szCs w:val="16"/>
    </w:rPr>
  </w:style>
  <w:style w:type="character" w:customStyle="1" w:styleId="a7">
    <w:name w:val="Текст выноски Знак"/>
    <w:basedOn w:val="a0"/>
    <w:link w:val="a6"/>
    <w:uiPriority w:val="99"/>
    <w:semiHidden/>
    <w:rsid w:val="00F4715A"/>
    <w:rPr>
      <w:rFonts w:ascii="Tahoma" w:eastAsia="Times New Roman" w:hAnsi="Tahoma" w:cs="Tahoma"/>
      <w:sz w:val="16"/>
      <w:szCs w:val="16"/>
      <w:lang w:eastAsia="zh-CN"/>
    </w:rPr>
  </w:style>
  <w:style w:type="paragraph" w:styleId="a8">
    <w:name w:val="header"/>
    <w:basedOn w:val="a"/>
    <w:link w:val="a9"/>
    <w:uiPriority w:val="99"/>
    <w:unhideWhenUsed/>
    <w:rsid w:val="00E008F4"/>
    <w:pPr>
      <w:tabs>
        <w:tab w:val="center" w:pos="4677"/>
        <w:tab w:val="right" w:pos="9355"/>
      </w:tabs>
    </w:pPr>
  </w:style>
  <w:style w:type="character" w:customStyle="1" w:styleId="a9">
    <w:name w:val="Верхний колонтитул Знак"/>
    <w:basedOn w:val="a0"/>
    <w:link w:val="a8"/>
    <w:uiPriority w:val="99"/>
    <w:rsid w:val="00E008F4"/>
    <w:rPr>
      <w:rFonts w:ascii="Times New Roman" w:eastAsia="Times New Roman" w:hAnsi="Times New Roman" w:cs="Times New Roman"/>
      <w:sz w:val="20"/>
      <w:szCs w:val="20"/>
      <w:lang w:eastAsia="zh-CN"/>
    </w:rPr>
  </w:style>
  <w:style w:type="paragraph" w:styleId="aa">
    <w:name w:val="footer"/>
    <w:basedOn w:val="a"/>
    <w:link w:val="ab"/>
    <w:uiPriority w:val="99"/>
    <w:unhideWhenUsed/>
    <w:rsid w:val="00E008F4"/>
    <w:pPr>
      <w:tabs>
        <w:tab w:val="center" w:pos="4677"/>
        <w:tab w:val="right" w:pos="9355"/>
      </w:tabs>
    </w:pPr>
  </w:style>
  <w:style w:type="character" w:customStyle="1" w:styleId="ab">
    <w:name w:val="Нижний колонтитул Знак"/>
    <w:basedOn w:val="a0"/>
    <w:link w:val="aa"/>
    <w:uiPriority w:val="99"/>
    <w:rsid w:val="00E008F4"/>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9</Pages>
  <Words>5263</Words>
  <Characters>30002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2023-05-11T09:38:00Z</dcterms:created>
  <dcterms:modified xsi:type="dcterms:W3CDTF">2023-05-12T07:55:00Z</dcterms:modified>
</cp:coreProperties>
</file>