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42270C" w14:textId="77777777" w:rsidR="00204012" w:rsidRPr="00204012" w:rsidRDefault="00204012" w:rsidP="00204012">
      <w:pPr>
        <w:pStyle w:val="2"/>
        <w:rPr>
          <w:rFonts w:ascii="Lab Grotesque" w:hAnsi="Lab Grotesque"/>
          <w:b/>
          <w:caps/>
          <w:spacing w:val="14"/>
          <w:sz w:val="22"/>
          <w:szCs w:val="22"/>
          <w:lang w:val="ru-RU"/>
        </w:rPr>
      </w:pPr>
      <w:r w:rsidRPr="00204012">
        <w:rPr>
          <w:rFonts w:ascii="Lab Grotesque" w:hAnsi="Lab Grotesque"/>
          <w:b/>
          <w:spacing w:val="14"/>
          <w:sz w:val="22"/>
          <w:szCs w:val="22"/>
          <w:lang w:val="ru-RU"/>
        </w:rPr>
        <w:t xml:space="preserve">ДОГОВОР </w:t>
      </w:r>
      <w:r w:rsidRPr="00204012">
        <w:rPr>
          <w:rFonts w:ascii="Lab Grotesque" w:hAnsi="Lab Grotesque"/>
          <w:b/>
          <w:caps/>
          <w:spacing w:val="14"/>
          <w:sz w:val="22"/>
          <w:szCs w:val="22"/>
          <w:lang w:val="ru-RU"/>
        </w:rPr>
        <w:t>участия в долевом строительстве многоквартирного</w:t>
      </w:r>
    </w:p>
    <w:p w14:paraId="35E0E940" w14:textId="60215A24" w:rsidR="00204012" w:rsidRPr="00204012" w:rsidRDefault="00204012" w:rsidP="00204012">
      <w:pPr>
        <w:pStyle w:val="2"/>
        <w:rPr>
          <w:rFonts w:ascii="Lab Grotesque" w:hAnsi="Lab Grotesque"/>
          <w:b/>
          <w:caps/>
          <w:spacing w:val="14"/>
          <w:sz w:val="22"/>
          <w:szCs w:val="22"/>
          <w:lang w:val="ru-RU"/>
        </w:rPr>
      </w:pPr>
      <w:r w:rsidRPr="00204012">
        <w:rPr>
          <w:rFonts w:ascii="Lab Grotesque" w:hAnsi="Lab Grotesque"/>
          <w:b/>
          <w:caps/>
          <w:spacing w:val="14"/>
          <w:sz w:val="22"/>
          <w:szCs w:val="22"/>
          <w:lang w:val="ru-RU"/>
        </w:rPr>
        <w:t xml:space="preserve">жилого дома № </w:t>
      </w:r>
      <w:r w:rsidR="00A729EE">
        <w:rPr>
          <w:rFonts w:ascii="Lab Grotesque" w:hAnsi="Lab Grotesque"/>
          <w:b/>
          <w:caps/>
          <w:spacing w:val="14"/>
          <w:sz w:val="22"/>
          <w:szCs w:val="22"/>
          <w:lang w:val="ru-RU"/>
        </w:rPr>
        <w:t>1</w:t>
      </w:r>
      <w:r w:rsidR="00DC7475">
        <w:rPr>
          <w:rFonts w:ascii="Lab Grotesque" w:hAnsi="Lab Grotesque"/>
          <w:b/>
          <w:caps/>
          <w:spacing w:val="14"/>
          <w:sz w:val="22"/>
          <w:szCs w:val="22"/>
          <w:lang w:val="ru-RU"/>
        </w:rPr>
        <w:t>/_/_</w:t>
      </w:r>
      <w:r w:rsidR="00BF1FA4">
        <w:rPr>
          <w:rFonts w:ascii="Lab Grotesque" w:hAnsi="Lab Grotesque"/>
          <w:b/>
          <w:caps/>
          <w:spacing w:val="14"/>
          <w:sz w:val="22"/>
          <w:szCs w:val="22"/>
          <w:lang w:val="ru-RU"/>
        </w:rPr>
        <w:t xml:space="preserve"> </w:t>
      </w:r>
      <w:r w:rsidR="00697FF7">
        <w:rPr>
          <w:rFonts w:ascii="Lab Grotesque" w:hAnsi="Lab Grotesque"/>
          <w:b/>
          <w:caps/>
          <w:spacing w:val="14"/>
          <w:sz w:val="22"/>
          <w:szCs w:val="22"/>
          <w:lang w:val="ru-RU"/>
        </w:rPr>
        <w:t xml:space="preserve">- </w:t>
      </w:r>
      <w:r w:rsidR="003175E3">
        <w:rPr>
          <w:rFonts w:ascii="Lab Grotesque" w:hAnsi="Lab Grotesque"/>
          <w:b/>
          <w:caps/>
          <w:spacing w:val="14"/>
          <w:sz w:val="22"/>
          <w:szCs w:val="22"/>
          <w:lang w:val="ru-RU"/>
        </w:rPr>
        <w:t>БП</w:t>
      </w:r>
    </w:p>
    <w:p w14:paraId="106119B0" w14:textId="77777777" w:rsidR="00204012" w:rsidRPr="00204012" w:rsidRDefault="00204012" w:rsidP="00204012">
      <w:pPr>
        <w:pStyle w:val="a3"/>
        <w:rPr>
          <w:lang w:val="ru-RU"/>
        </w:rPr>
      </w:pPr>
    </w:p>
    <w:p w14:paraId="257715A5" w14:textId="34547E90" w:rsidR="009C1677" w:rsidRPr="009C1677" w:rsidRDefault="009C1677" w:rsidP="009C1677">
      <w:pPr>
        <w:pStyle w:val="2"/>
        <w:rPr>
          <w:b/>
          <w:lang w:val="ru-RU"/>
        </w:rPr>
      </w:pPr>
      <w:r w:rsidRPr="009C1677">
        <w:rPr>
          <w:b/>
          <w:lang w:val="ru-RU"/>
        </w:rPr>
        <w:t xml:space="preserve">две тысячи двадцать </w:t>
      </w:r>
      <w:r w:rsidR="00A729EE">
        <w:rPr>
          <w:b/>
          <w:lang w:val="ru-RU"/>
        </w:rPr>
        <w:t>третьего</w:t>
      </w:r>
      <w:r w:rsidRPr="009C1677">
        <w:rPr>
          <w:b/>
          <w:lang w:val="ru-RU"/>
        </w:rPr>
        <w:t xml:space="preserve"> года</w:t>
      </w:r>
    </w:p>
    <w:p w14:paraId="7ABABAAE" w14:textId="0A17002E" w:rsidR="004F152B" w:rsidRPr="009C1677" w:rsidRDefault="009C1677" w:rsidP="009C1677">
      <w:pPr>
        <w:pStyle w:val="2"/>
        <w:rPr>
          <w:b/>
          <w:lang w:val="ru-RU"/>
        </w:rPr>
      </w:pPr>
      <w:r w:rsidRPr="009C1677">
        <w:rPr>
          <w:b/>
          <w:lang w:val="ru-RU"/>
        </w:rPr>
        <w:t xml:space="preserve">город Южно-Сахалинск Сахалинской </w:t>
      </w:r>
    </w:p>
    <w:p w14:paraId="6898ABDB" w14:textId="77777777" w:rsidR="003616CC" w:rsidRPr="009C1677" w:rsidRDefault="003616CC" w:rsidP="00315F1B">
      <w:pPr>
        <w:pStyle w:val="a3"/>
        <w:rPr>
          <w:b/>
        </w:rPr>
      </w:pPr>
    </w:p>
    <w:p w14:paraId="4405DA22" w14:textId="2DDBC96F" w:rsidR="00204012" w:rsidRPr="00204012" w:rsidRDefault="00204012" w:rsidP="00204012">
      <w:pPr>
        <w:widowControl w:val="0"/>
        <w:rPr>
          <w:rFonts w:eastAsia="Times New Roman" w:cs="Times New Roman"/>
          <w:color w:val="auto"/>
          <w:sz w:val="20"/>
          <w:szCs w:val="20"/>
          <w:lang w:val="ru-RU"/>
        </w:rPr>
      </w:pPr>
      <w:r w:rsidRPr="00204012">
        <w:rPr>
          <w:rFonts w:eastAsia="Times New Roman" w:cs="Times New Roman"/>
          <w:b/>
          <w:color w:val="auto"/>
          <w:sz w:val="20"/>
          <w:szCs w:val="20"/>
          <w:lang w:val="ru-RU"/>
        </w:rPr>
        <w:t>Общество с ограниченной ответственностью специализированный застройщик «</w:t>
      </w:r>
      <w:r w:rsidR="00BF1FA4">
        <w:rPr>
          <w:rFonts w:eastAsia="Times New Roman" w:cs="Times New Roman"/>
          <w:b/>
          <w:color w:val="auto"/>
          <w:sz w:val="20"/>
          <w:szCs w:val="20"/>
          <w:lang w:val="ru-RU"/>
        </w:rPr>
        <w:t>ЛИГО Д</w:t>
      </w:r>
      <w:r w:rsidR="00DC7475">
        <w:rPr>
          <w:rFonts w:eastAsia="Times New Roman" w:cs="Times New Roman"/>
          <w:b/>
          <w:color w:val="auto"/>
          <w:sz w:val="20"/>
          <w:szCs w:val="20"/>
          <w:lang w:val="ru-RU"/>
        </w:rPr>
        <w:t>евелопмент</w:t>
      </w:r>
      <w:r w:rsidRPr="00204012">
        <w:rPr>
          <w:rFonts w:eastAsia="Times New Roman" w:cs="Times New Roman"/>
          <w:b/>
          <w:color w:val="auto"/>
          <w:sz w:val="20"/>
          <w:szCs w:val="20"/>
          <w:lang w:val="ru-RU"/>
        </w:rPr>
        <w:t>»,</w:t>
      </w:r>
      <w:r w:rsidRPr="00204012">
        <w:rPr>
          <w:rFonts w:eastAsia="Times New Roman" w:cs="Times New Roman"/>
          <w:color w:val="auto"/>
          <w:sz w:val="20"/>
          <w:szCs w:val="20"/>
          <w:lang w:val="ru-RU"/>
        </w:rPr>
        <w:t xml:space="preserve"> именуемое в дальнейшем «Застройщик», </w:t>
      </w:r>
      <w:r w:rsidRPr="00204012">
        <w:rPr>
          <w:rFonts w:eastAsia="Times New Roman" w:cs="Times New Roman"/>
          <w:b/>
          <w:color w:val="auto"/>
          <w:sz w:val="20"/>
          <w:szCs w:val="20"/>
          <w:lang w:val="ru-RU"/>
        </w:rPr>
        <w:t>в лице генерального директора Ли Дмитрия Куюловича</w:t>
      </w:r>
      <w:r w:rsidRPr="00204012">
        <w:rPr>
          <w:rFonts w:eastAsia="Times New Roman" w:cs="Times New Roman"/>
          <w:color w:val="auto"/>
          <w:sz w:val="20"/>
          <w:szCs w:val="20"/>
          <w:lang w:val="ru-RU"/>
        </w:rPr>
        <w:t xml:space="preserve">, действующего на основании Устава, и </w:t>
      </w:r>
    </w:p>
    <w:p w14:paraId="059F5298" w14:textId="181852CB" w:rsidR="005A02CC" w:rsidRDefault="00204012" w:rsidP="00204012">
      <w:pPr>
        <w:widowControl w:val="0"/>
        <w:rPr>
          <w:rFonts w:eastAsia="Times New Roman" w:cs="Times New Roman"/>
          <w:bCs/>
          <w:color w:val="auto"/>
          <w:sz w:val="20"/>
          <w:szCs w:val="20"/>
          <w:lang w:val="ru-RU"/>
        </w:rPr>
      </w:pPr>
      <w:r w:rsidRPr="00204012">
        <w:rPr>
          <w:rFonts w:eastAsia="Times New Roman" w:cs="Times New Roman"/>
          <w:b/>
          <w:color w:val="auto"/>
          <w:sz w:val="20"/>
          <w:szCs w:val="20"/>
          <w:lang w:val="ru-RU"/>
        </w:rPr>
        <w:t>Граждан</w:t>
      </w:r>
      <w:r w:rsidR="009C1677">
        <w:rPr>
          <w:rFonts w:eastAsia="Times New Roman" w:cs="Times New Roman"/>
          <w:b/>
          <w:color w:val="auto"/>
          <w:sz w:val="20"/>
          <w:szCs w:val="20"/>
          <w:lang w:val="ru-RU"/>
        </w:rPr>
        <w:t xml:space="preserve">ка </w:t>
      </w:r>
      <w:r w:rsidRPr="00204012">
        <w:rPr>
          <w:rFonts w:eastAsia="Times New Roman" w:cs="Times New Roman"/>
          <w:b/>
          <w:color w:val="auto"/>
          <w:sz w:val="20"/>
          <w:szCs w:val="20"/>
          <w:lang w:val="ru-RU"/>
        </w:rPr>
        <w:t xml:space="preserve"> РФ</w:t>
      </w:r>
      <w:r w:rsidR="00C5342D" w:rsidRPr="00C5342D">
        <w:rPr>
          <w:rFonts w:eastAsia="Times New Roman" w:cs="Times New Roman"/>
          <w:bCs/>
          <w:color w:val="auto"/>
          <w:sz w:val="20"/>
          <w:szCs w:val="20"/>
          <w:lang w:val="ru-RU"/>
        </w:rPr>
        <w:t xml:space="preserve">– </w:t>
      </w:r>
      <w:r w:rsidR="00BF1FA4">
        <w:rPr>
          <w:rFonts w:eastAsia="Times New Roman" w:cs="Times New Roman"/>
          <w:bCs/>
          <w:color w:val="auto"/>
          <w:sz w:val="20"/>
          <w:szCs w:val="20"/>
          <w:lang w:val="ru-RU"/>
        </w:rPr>
        <w:t>00</w:t>
      </w:r>
      <w:r w:rsidR="009C1677">
        <w:rPr>
          <w:rFonts w:eastAsia="Times New Roman" w:cs="Times New Roman"/>
          <w:bCs/>
          <w:color w:val="auto"/>
          <w:sz w:val="20"/>
          <w:szCs w:val="20"/>
          <w:lang w:val="ru-RU"/>
        </w:rPr>
        <w:t>.</w:t>
      </w:r>
      <w:r w:rsidR="00BF1FA4">
        <w:rPr>
          <w:rFonts w:eastAsia="Times New Roman" w:cs="Times New Roman"/>
          <w:bCs/>
          <w:color w:val="auto"/>
          <w:sz w:val="20"/>
          <w:szCs w:val="20"/>
          <w:lang w:val="ru-RU"/>
        </w:rPr>
        <w:t>00</w:t>
      </w:r>
      <w:r w:rsidR="009C1677">
        <w:rPr>
          <w:rFonts w:eastAsia="Times New Roman" w:cs="Times New Roman"/>
          <w:bCs/>
          <w:color w:val="auto"/>
          <w:sz w:val="20"/>
          <w:szCs w:val="20"/>
          <w:lang w:val="ru-RU"/>
        </w:rPr>
        <w:t>.</w:t>
      </w:r>
      <w:r w:rsidR="00BF1FA4">
        <w:rPr>
          <w:rFonts w:eastAsia="Times New Roman" w:cs="Times New Roman"/>
          <w:bCs/>
          <w:color w:val="auto"/>
          <w:sz w:val="20"/>
          <w:szCs w:val="20"/>
          <w:lang w:val="ru-RU"/>
        </w:rPr>
        <w:t>0000</w:t>
      </w:r>
      <w:r w:rsidR="009C1677">
        <w:rPr>
          <w:rFonts w:eastAsia="Times New Roman" w:cs="Times New Roman"/>
          <w:bCs/>
          <w:color w:val="auto"/>
          <w:sz w:val="20"/>
          <w:szCs w:val="20"/>
          <w:lang w:val="ru-RU"/>
        </w:rPr>
        <w:t xml:space="preserve"> </w:t>
      </w:r>
      <w:r w:rsidR="00C5342D" w:rsidRPr="00C5342D">
        <w:rPr>
          <w:rFonts w:eastAsia="Times New Roman" w:cs="Times New Roman"/>
          <w:bCs/>
          <w:color w:val="auto"/>
          <w:sz w:val="20"/>
          <w:szCs w:val="20"/>
          <w:lang w:val="ru-RU"/>
        </w:rPr>
        <w:t xml:space="preserve"> года рождения, место рождения:</w:t>
      </w:r>
      <w:r w:rsidR="00E10538">
        <w:rPr>
          <w:rFonts w:eastAsia="Times New Roman" w:cs="Times New Roman"/>
          <w:bCs/>
          <w:color w:val="auto"/>
          <w:sz w:val="20"/>
          <w:szCs w:val="20"/>
          <w:lang w:val="ru-RU"/>
        </w:rPr>
        <w:t>.</w:t>
      </w:r>
      <w:r w:rsidR="00C5342D" w:rsidRPr="00C5342D">
        <w:rPr>
          <w:rFonts w:eastAsia="Times New Roman" w:cs="Times New Roman"/>
          <w:bCs/>
          <w:color w:val="auto"/>
          <w:sz w:val="20"/>
          <w:szCs w:val="20"/>
          <w:lang w:val="ru-RU"/>
        </w:rPr>
        <w:t xml:space="preserve">, паспорт: </w:t>
      </w:r>
      <w:r w:rsidR="00BF1FA4">
        <w:rPr>
          <w:rFonts w:eastAsia="Times New Roman" w:cs="Times New Roman"/>
          <w:bCs/>
          <w:color w:val="auto"/>
          <w:sz w:val="20"/>
          <w:szCs w:val="20"/>
          <w:lang w:val="ru-RU"/>
        </w:rPr>
        <w:t xml:space="preserve">0000 </w:t>
      </w:r>
      <w:r w:rsidR="00C5342D" w:rsidRPr="00C5342D">
        <w:rPr>
          <w:rFonts w:eastAsia="Times New Roman" w:cs="Times New Roman"/>
          <w:bCs/>
          <w:color w:val="auto"/>
          <w:sz w:val="20"/>
          <w:szCs w:val="20"/>
          <w:lang w:val="ru-RU"/>
        </w:rPr>
        <w:t xml:space="preserve">№ </w:t>
      </w:r>
      <w:r w:rsidR="009C1677">
        <w:rPr>
          <w:rFonts w:eastAsia="Times New Roman" w:cs="Times New Roman"/>
          <w:bCs/>
          <w:color w:val="auto"/>
          <w:sz w:val="20"/>
          <w:szCs w:val="20"/>
          <w:lang w:val="ru-RU"/>
        </w:rPr>
        <w:t xml:space="preserve"> </w:t>
      </w:r>
      <w:r w:rsidR="00BF1FA4">
        <w:rPr>
          <w:rFonts w:eastAsia="Times New Roman" w:cs="Times New Roman"/>
          <w:bCs/>
          <w:color w:val="auto"/>
          <w:sz w:val="20"/>
          <w:szCs w:val="20"/>
          <w:lang w:val="ru-RU"/>
        </w:rPr>
        <w:t>000000</w:t>
      </w:r>
      <w:r w:rsidR="00C5342D" w:rsidRPr="00C5342D">
        <w:rPr>
          <w:rFonts w:eastAsia="Times New Roman" w:cs="Times New Roman"/>
          <w:bCs/>
          <w:color w:val="auto"/>
          <w:sz w:val="20"/>
          <w:szCs w:val="20"/>
          <w:lang w:val="ru-RU"/>
        </w:rPr>
        <w:t>, выдан:</w:t>
      </w:r>
      <w:r w:rsidR="00BF1FA4">
        <w:rPr>
          <w:rFonts w:eastAsia="Times New Roman" w:cs="Times New Roman"/>
          <w:bCs/>
          <w:color w:val="auto"/>
          <w:sz w:val="20"/>
          <w:szCs w:val="20"/>
          <w:lang w:val="ru-RU"/>
        </w:rPr>
        <w:t>…</w:t>
      </w:r>
      <w:r w:rsidR="00C5342D" w:rsidRPr="00C5342D">
        <w:rPr>
          <w:rFonts w:eastAsia="Times New Roman" w:cs="Times New Roman"/>
          <w:bCs/>
          <w:color w:val="auto"/>
          <w:sz w:val="20"/>
          <w:szCs w:val="20"/>
          <w:lang w:val="ru-RU"/>
        </w:rPr>
        <w:t xml:space="preserve">, дата выдачи: </w:t>
      </w:r>
      <w:r w:rsidR="00BF1FA4">
        <w:rPr>
          <w:rFonts w:eastAsia="Times New Roman" w:cs="Times New Roman"/>
          <w:bCs/>
          <w:color w:val="auto"/>
          <w:sz w:val="20"/>
          <w:szCs w:val="20"/>
          <w:lang w:val="ru-RU"/>
        </w:rPr>
        <w:t>00</w:t>
      </w:r>
      <w:r w:rsidR="009C1677">
        <w:rPr>
          <w:rFonts w:eastAsia="Times New Roman" w:cs="Times New Roman"/>
          <w:bCs/>
          <w:color w:val="auto"/>
          <w:sz w:val="20"/>
          <w:szCs w:val="20"/>
          <w:lang w:val="ru-RU"/>
        </w:rPr>
        <w:t>.</w:t>
      </w:r>
      <w:r w:rsidR="00BF1FA4">
        <w:rPr>
          <w:rFonts w:eastAsia="Times New Roman" w:cs="Times New Roman"/>
          <w:bCs/>
          <w:color w:val="auto"/>
          <w:sz w:val="20"/>
          <w:szCs w:val="20"/>
          <w:lang w:val="ru-RU"/>
        </w:rPr>
        <w:t>00</w:t>
      </w:r>
      <w:r w:rsidR="009C1677">
        <w:rPr>
          <w:rFonts w:eastAsia="Times New Roman" w:cs="Times New Roman"/>
          <w:bCs/>
          <w:color w:val="auto"/>
          <w:sz w:val="20"/>
          <w:szCs w:val="20"/>
          <w:lang w:val="ru-RU"/>
        </w:rPr>
        <w:t>.20</w:t>
      </w:r>
      <w:r w:rsidR="00BF1FA4">
        <w:rPr>
          <w:rFonts w:eastAsia="Times New Roman" w:cs="Times New Roman"/>
          <w:bCs/>
          <w:color w:val="auto"/>
          <w:sz w:val="20"/>
          <w:szCs w:val="20"/>
          <w:lang w:val="ru-RU"/>
        </w:rPr>
        <w:t>00</w:t>
      </w:r>
      <w:r w:rsidR="009C1677">
        <w:rPr>
          <w:rFonts w:eastAsia="Times New Roman" w:cs="Times New Roman"/>
          <w:bCs/>
          <w:color w:val="auto"/>
          <w:sz w:val="20"/>
          <w:szCs w:val="20"/>
          <w:lang w:val="ru-RU"/>
        </w:rPr>
        <w:t xml:space="preserve"> </w:t>
      </w:r>
      <w:r w:rsidR="00C5342D" w:rsidRPr="00C5342D">
        <w:rPr>
          <w:rFonts w:eastAsia="Times New Roman" w:cs="Times New Roman"/>
          <w:bCs/>
          <w:color w:val="auto"/>
          <w:sz w:val="20"/>
          <w:szCs w:val="20"/>
          <w:lang w:val="ru-RU"/>
        </w:rPr>
        <w:t xml:space="preserve"> года, код подразделения: </w:t>
      </w:r>
      <w:r w:rsidR="00BF1FA4">
        <w:rPr>
          <w:rFonts w:eastAsia="Times New Roman" w:cs="Times New Roman"/>
          <w:bCs/>
          <w:color w:val="auto"/>
          <w:sz w:val="20"/>
          <w:szCs w:val="20"/>
          <w:lang w:val="ru-RU"/>
        </w:rPr>
        <w:t>000</w:t>
      </w:r>
      <w:r w:rsidR="009C1677">
        <w:rPr>
          <w:rFonts w:eastAsia="Times New Roman" w:cs="Times New Roman"/>
          <w:bCs/>
          <w:color w:val="auto"/>
          <w:sz w:val="20"/>
          <w:szCs w:val="20"/>
          <w:lang w:val="ru-RU"/>
        </w:rPr>
        <w:t>-002</w:t>
      </w:r>
      <w:r w:rsidR="00C5342D" w:rsidRPr="00C5342D">
        <w:rPr>
          <w:rFonts w:eastAsia="Times New Roman" w:cs="Times New Roman"/>
          <w:bCs/>
          <w:color w:val="auto"/>
          <w:sz w:val="20"/>
          <w:szCs w:val="20"/>
          <w:lang w:val="ru-RU"/>
        </w:rPr>
        <w:t>, зарегистрирова</w:t>
      </w:r>
      <w:r w:rsidR="0011148B">
        <w:rPr>
          <w:rFonts w:eastAsia="Times New Roman" w:cs="Times New Roman"/>
          <w:bCs/>
          <w:color w:val="auto"/>
          <w:sz w:val="20"/>
          <w:szCs w:val="20"/>
          <w:lang w:val="ru-RU"/>
        </w:rPr>
        <w:t>н</w:t>
      </w:r>
      <w:r w:rsidR="00C5342D" w:rsidRPr="00C5342D">
        <w:rPr>
          <w:rFonts w:eastAsia="Times New Roman" w:cs="Times New Roman"/>
          <w:bCs/>
          <w:color w:val="auto"/>
          <w:sz w:val="20"/>
          <w:szCs w:val="20"/>
          <w:lang w:val="ru-RU"/>
        </w:rPr>
        <w:t>ная</w:t>
      </w:r>
      <w:r w:rsidR="009C1677">
        <w:rPr>
          <w:rFonts w:eastAsia="Times New Roman" w:cs="Times New Roman"/>
          <w:bCs/>
          <w:color w:val="auto"/>
          <w:sz w:val="20"/>
          <w:szCs w:val="20"/>
          <w:lang w:val="ru-RU"/>
        </w:rPr>
        <w:t xml:space="preserve"> </w:t>
      </w:r>
      <w:r w:rsidR="00C5342D" w:rsidRPr="00C5342D">
        <w:rPr>
          <w:rFonts w:eastAsia="Times New Roman" w:cs="Times New Roman"/>
          <w:bCs/>
          <w:color w:val="auto"/>
          <w:sz w:val="20"/>
          <w:szCs w:val="20"/>
          <w:lang w:val="ru-RU"/>
        </w:rPr>
        <w:t xml:space="preserve"> по адресу:</w:t>
      </w:r>
      <w:r w:rsidR="00BF1FA4">
        <w:rPr>
          <w:rFonts w:eastAsia="Times New Roman" w:cs="Times New Roman"/>
          <w:bCs/>
          <w:color w:val="auto"/>
          <w:sz w:val="20"/>
          <w:szCs w:val="20"/>
          <w:lang w:val="ru-RU"/>
        </w:rPr>
        <w:t>….</w:t>
      </w:r>
      <w:r w:rsidR="00E10538">
        <w:rPr>
          <w:rFonts w:eastAsia="Times New Roman" w:cs="Times New Roman"/>
          <w:bCs/>
          <w:color w:val="auto"/>
          <w:sz w:val="20"/>
          <w:szCs w:val="20"/>
          <w:lang w:val="ru-RU"/>
        </w:rPr>
        <w:t xml:space="preserve">, </w:t>
      </w:r>
      <w:r w:rsidR="005A02CC">
        <w:rPr>
          <w:rFonts w:eastAsia="Times New Roman" w:cs="Times New Roman"/>
          <w:bCs/>
          <w:color w:val="auto"/>
          <w:sz w:val="20"/>
          <w:szCs w:val="20"/>
          <w:lang w:val="ru-RU"/>
        </w:rPr>
        <w:t xml:space="preserve"> и</w:t>
      </w:r>
    </w:p>
    <w:p w14:paraId="2F8E2192" w14:textId="381E4159" w:rsidR="00204012" w:rsidRPr="00204012" w:rsidRDefault="005A02CC" w:rsidP="00204012">
      <w:pPr>
        <w:widowControl w:val="0"/>
        <w:rPr>
          <w:rFonts w:eastAsia="Times New Roman" w:cs="Times New Roman"/>
          <w:color w:val="auto"/>
          <w:sz w:val="20"/>
          <w:szCs w:val="20"/>
          <w:lang w:val="ru-RU"/>
        </w:rPr>
      </w:pPr>
      <w:r>
        <w:rPr>
          <w:rFonts w:eastAsia="Times New Roman" w:cs="Times New Roman"/>
          <w:bCs/>
          <w:color w:val="auto"/>
          <w:sz w:val="20"/>
          <w:szCs w:val="20"/>
          <w:lang w:val="ru-RU"/>
        </w:rPr>
        <w:t>,</w:t>
      </w:r>
      <w:r w:rsidR="00204012" w:rsidRPr="00204012">
        <w:rPr>
          <w:rFonts w:eastAsia="Times New Roman" w:cs="Times New Roman"/>
          <w:color w:val="auto"/>
          <w:sz w:val="20"/>
          <w:szCs w:val="20"/>
          <w:lang w:val="ru-RU"/>
        </w:rPr>
        <w:t xml:space="preserve"> </w:t>
      </w:r>
      <w:r w:rsidR="00204012" w:rsidRPr="00204012">
        <w:rPr>
          <w:rFonts w:eastAsia="Times New Roman" w:cs="Times New Roman"/>
          <w:b/>
          <w:color w:val="auto"/>
          <w:sz w:val="20"/>
          <w:szCs w:val="20"/>
          <w:lang w:val="ru-RU"/>
        </w:rPr>
        <w:t>именуем</w:t>
      </w:r>
      <w:r w:rsidR="00C34BE1">
        <w:rPr>
          <w:rFonts w:eastAsia="Times New Roman" w:cs="Times New Roman"/>
          <w:b/>
          <w:color w:val="auto"/>
          <w:sz w:val="20"/>
          <w:szCs w:val="20"/>
          <w:lang w:val="ru-RU"/>
        </w:rPr>
        <w:t>ая</w:t>
      </w:r>
      <w:r w:rsidR="009C1677">
        <w:rPr>
          <w:rFonts w:eastAsia="Times New Roman" w:cs="Times New Roman"/>
          <w:b/>
          <w:color w:val="auto"/>
          <w:sz w:val="20"/>
          <w:szCs w:val="20"/>
          <w:lang w:val="ru-RU"/>
        </w:rPr>
        <w:t xml:space="preserve"> </w:t>
      </w:r>
      <w:r w:rsidR="00204012" w:rsidRPr="00204012">
        <w:rPr>
          <w:rFonts w:eastAsia="Times New Roman" w:cs="Times New Roman"/>
          <w:b/>
          <w:color w:val="auto"/>
          <w:sz w:val="20"/>
          <w:szCs w:val="20"/>
          <w:lang w:val="ru-RU"/>
        </w:rPr>
        <w:t xml:space="preserve"> в дальнейшем «Участник долевого строительства», совместно именуемые «Стороны»,</w:t>
      </w:r>
      <w:r w:rsidR="00204012" w:rsidRPr="00204012">
        <w:rPr>
          <w:rFonts w:eastAsia="Times New Roman" w:cs="Times New Roman"/>
          <w:color w:val="auto"/>
          <w:sz w:val="20"/>
          <w:szCs w:val="20"/>
          <w:lang w:val="ru-RU"/>
        </w:rPr>
        <w:t xml:space="preserve"> заключили настоящий Договор о нижеследующем:</w:t>
      </w:r>
    </w:p>
    <w:p w14:paraId="7AAAA1FF" w14:textId="77777777" w:rsidR="00204012" w:rsidRPr="00204012" w:rsidRDefault="00204012" w:rsidP="00204012">
      <w:pPr>
        <w:widowControl w:val="0"/>
        <w:ind w:firstLine="567"/>
        <w:rPr>
          <w:rFonts w:eastAsia="Times New Roman" w:cs="Times New Roman"/>
          <w:color w:val="auto"/>
          <w:sz w:val="20"/>
          <w:szCs w:val="20"/>
          <w:lang w:val="ru-RU"/>
        </w:rPr>
      </w:pPr>
    </w:p>
    <w:p w14:paraId="7F15AA2B" w14:textId="77777777" w:rsidR="00204012" w:rsidRPr="00204012" w:rsidRDefault="00204012" w:rsidP="00204012">
      <w:pPr>
        <w:spacing w:after="160" w:line="259" w:lineRule="auto"/>
        <w:rPr>
          <w:rFonts w:eastAsia="Times New Roman" w:cs="Times New Roman"/>
          <w:b/>
          <w:color w:val="auto"/>
          <w:sz w:val="20"/>
          <w:szCs w:val="20"/>
          <w:lang w:val="ru-RU"/>
        </w:rPr>
      </w:pPr>
      <w:r>
        <w:rPr>
          <w:rFonts w:eastAsia="Times New Roman" w:cs="Times New Roman"/>
          <w:b/>
          <w:color w:val="auto"/>
          <w:sz w:val="20"/>
          <w:szCs w:val="20"/>
          <w:lang w:val="ru-RU"/>
        </w:rPr>
        <w:t xml:space="preserve">1. </w:t>
      </w:r>
      <w:r w:rsidRPr="00204012">
        <w:rPr>
          <w:rFonts w:eastAsia="Times New Roman" w:cs="Times New Roman"/>
          <w:b/>
          <w:color w:val="auto"/>
          <w:sz w:val="20"/>
          <w:szCs w:val="20"/>
          <w:lang w:val="ru-RU"/>
        </w:rPr>
        <w:t>Термины и определения. Основные положения.</w:t>
      </w:r>
    </w:p>
    <w:p w14:paraId="7D2E419B" w14:textId="77777777" w:rsidR="00204012" w:rsidRPr="00204012" w:rsidRDefault="00204012" w:rsidP="008657D4">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Употребляемые в тексте настоящего Договора термины и определения имеют следующие значения, соответствующие действующему законодательству:</w:t>
      </w:r>
    </w:p>
    <w:p w14:paraId="7297DF9A" w14:textId="77777777" w:rsidR="00204012" w:rsidRPr="00204012" w:rsidRDefault="00204012" w:rsidP="008657D4">
      <w:pPr>
        <w:jc w:val="both"/>
        <w:rPr>
          <w:rFonts w:eastAsia="Times New Roman" w:cs="Times New Roman"/>
          <w:i/>
          <w:color w:val="auto"/>
          <w:sz w:val="20"/>
          <w:szCs w:val="20"/>
          <w:lang w:val="ru-RU"/>
        </w:rPr>
      </w:pPr>
      <w:r w:rsidRPr="00204012">
        <w:rPr>
          <w:rFonts w:eastAsia="Times New Roman" w:cs="Times New Roman"/>
          <w:color w:val="auto"/>
          <w:sz w:val="20"/>
          <w:szCs w:val="20"/>
          <w:lang w:val="ru-RU"/>
        </w:rPr>
        <w:t>1.1. Застройщик - юридическое лицо, имеющее на праве собственности или на праве аренды (субаренды) земельный участок и привлекающее денежные средства участников долевого строительства в соответствии с Федеральным</w:t>
      </w:r>
      <w:r w:rsidR="002E6538">
        <w:rPr>
          <w:rFonts w:eastAsia="Times New Roman" w:cs="Times New Roman"/>
          <w:color w:val="auto"/>
          <w:sz w:val="20"/>
          <w:szCs w:val="20"/>
          <w:lang w:val="ru-RU"/>
        </w:rPr>
        <w:t xml:space="preserve"> законом </w:t>
      </w:r>
      <w:r w:rsidRPr="00204012">
        <w:rPr>
          <w:rFonts w:eastAsia="Times New Roman" w:cs="Times New Roman"/>
          <w:color w:val="auto"/>
          <w:sz w:val="20"/>
          <w:szCs w:val="20"/>
          <w:lang w:val="ru-RU"/>
        </w:rPr>
        <w:t xml:space="preserve">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r w:rsidRPr="00204012">
        <w:rPr>
          <w:rFonts w:eastAsia="Segoe UI Symbol" w:cs="Segoe UI Symbol"/>
          <w:color w:val="auto"/>
          <w:sz w:val="20"/>
          <w:szCs w:val="20"/>
          <w:lang w:val="ru-RU"/>
        </w:rPr>
        <w:t>№</w:t>
      </w:r>
      <w:r w:rsidRPr="00204012">
        <w:rPr>
          <w:rFonts w:eastAsia="Times New Roman" w:cs="Times New Roman"/>
          <w:color w:val="auto"/>
          <w:sz w:val="20"/>
          <w:szCs w:val="20"/>
          <w:lang w:val="ru-RU"/>
        </w:rPr>
        <w:t xml:space="preserve"> 214-ФЗ) для строительства (создания) на этом земельном участке многоквартирного дома (домов) на основании полученного разрешения на строительство.</w:t>
      </w:r>
    </w:p>
    <w:p w14:paraId="476A005F" w14:textId="77777777" w:rsidR="00204012" w:rsidRPr="00204012" w:rsidRDefault="00204012" w:rsidP="008657D4">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1.2. Проектная декларация - информация о Застройщике и о проекте строительства. Оригинал проектной декларации хранит Застройщик. Проектная декларация размещена в единой информационной системе жилищного строительства в соответствии с требованиями Закона </w:t>
      </w:r>
      <w:r w:rsidRPr="00204012">
        <w:rPr>
          <w:rFonts w:eastAsia="Segoe UI Symbol" w:cs="Segoe UI Symbol"/>
          <w:color w:val="auto"/>
          <w:sz w:val="20"/>
          <w:szCs w:val="20"/>
          <w:lang w:val="ru-RU"/>
        </w:rPr>
        <w:t>№</w:t>
      </w:r>
      <w:r w:rsidRPr="00204012">
        <w:rPr>
          <w:rFonts w:eastAsia="Times New Roman" w:cs="Times New Roman"/>
          <w:color w:val="auto"/>
          <w:sz w:val="20"/>
          <w:szCs w:val="20"/>
          <w:lang w:val="ru-RU"/>
        </w:rPr>
        <w:t xml:space="preserve"> 214-ФЗ.  </w:t>
      </w:r>
    </w:p>
    <w:p w14:paraId="489D05DE" w14:textId="77777777" w:rsidR="00204012" w:rsidRPr="00204012" w:rsidRDefault="00204012" w:rsidP="008657D4">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1.3. Застройщик обязан предоставить для ознакомления любому обратившемуся в письменной форме лицу в подлинниках или в форме надлежащим образом заверенных копий документы, раскрывающие информацию о Застройщике в соответствии с Законом </w:t>
      </w:r>
      <w:r w:rsidRPr="00204012">
        <w:rPr>
          <w:rFonts w:eastAsia="Segoe UI Symbol" w:cs="Segoe UI Symbol"/>
          <w:color w:val="auto"/>
          <w:sz w:val="20"/>
          <w:szCs w:val="20"/>
          <w:lang w:val="ru-RU"/>
        </w:rPr>
        <w:t>№</w:t>
      </w:r>
      <w:r w:rsidRPr="00204012">
        <w:rPr>
          <w:rFonts w:eastAsia="Times New Roman" w:cs="Times New Roman"/>
          <w:color w:val="auto"/>
          <w:sz w:val="20"/>
          <w:szCs w:val="20"/>
          <w:lang w:val="ru-RU"/>
        </w:rPr>
        <w:t xml:space="preserve"> 214-ФЗ.</w:t>
      </w:r>
    </w:p>
    <w:p w14:paraId="4AF6E8D2" w14:textId="77777777" w:rsidR="00204012" w:rsidRPr="00204012" w:rsidRDefault="00204012" w:rsidP="008657D4">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1.4. Информация о проекте строительства должна соответствовать проектной документации и содержать сведения, предусмотренные Законом </w:t>
      </w:r>
      <w:r w:rsidRPr="00204012">
        <w:rPr>
          <w:rFonts w:eastAsia="Segoe UI Symbol" w:cs="Segoe UI Symbol"/>
          <w:color w:val="auto"/>
          <w:sz w:val="20"/>
          <w:szCs w:val="20"/>
          <w:lang w:val="ru-RU"/>
        </w:rPr>
        <w:t>№</w:t>
      </w:r>
      <w:r w:rsidRPr="00204012">
        <w:rPr>
          <w:rFonts w:eastAsia="Times New Roman" w:cs="Times New Roman"/>
          <w:color w:val="auto"/>
          <w:sz w:val="20"/>
          <w:szCs w:val="20"/>
          <w:lang w:val="ru-RU"/>
        </w:rPr>
        <w:t xml:space="preserve"> 214-ФЗ.</w:t>
      </w:r>
    </w:p>
    <w:p w14:paraId="7D4E8B97" w14:textId="77777777" w:rsidR="00204012" w:rsidRPr="00204012" w:rsidRDefault="00204012" w:rsidP="008657D4">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1.5. По требованию Участника долевого строительства Застройщик обязан представить для ознакомления документы, на основании которых осуществляется строительство Объекта долевого участия, в соответствии с Законом 214-ФЗ.</w:t>
      </w:r>
    </w:p>
    <w:p w14:paraId="494E0EC0" w14:textId="77777777" w:rsidR="00204012" w:rsidRPr="00204012" w:rsidRDefault="00204012" w:rsidP="008657D4">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1.6. Участник долевого строительства - лицо, передающее денежные средства Застройщику для получения в будущем права собственности на жилое и/или иное помещение в строящемся многоквартирном доме.</w:t>
      </w:r>
    </w:p>
    <w:p w14:paraId="4FC3E22C" w14:textId="77777777" w:rsidR="009410C8" w:rsidRPr="009410C8" w:rsidRDefault="00204012" w:rsidP="008657D4">
      <w:pPr>
        <w:jc w:val="both"/>
        <w:rPr>
          <w:rFonts w:eastAsia="Times New Roman" w:cs="Times New Roman"/>
          <w:color w:val="auto"/>
          <w:sz w:val="20"/>
          <w:szCs w:val="20"/>
          <w:lang w:val="ru-RU"/>
        </w:rPr>
      </w:pPr>
      <w:r w:rsidRPr="009410C8">
        <w:rPr>
          <w:rFonts w:eastAsia="Times New Roman" w:cs="Times New Roman"/>
          <w:color w:val="auto"/>
          <w:sz w:val="20"/>
          <w:szCs w:val="20"/>
          <w:lang w:val="ru-RU"/>
        </w:rPr>
        <w:t>Наследники (правопреемники) Участника долевого строительства имеют права, предусмотренные настоящим Договором и законом</w:t>
      </w:r>
      <w:r w:rsidR="009410C8" w:rsidRPr="009410C8">
        <w:rPr>
          <w:rFonts w:eastAsia="Times New Roman" w:cs="Times New Roman"/>
          <w:color w:val="auto"/>
          <w:sz w:val="20"/>
          <w:szCs w:val="20"/>
          <w:lang w:val="ru-RU"/>
        </w:rPr>
        <w:t>.</w:t>
      </w:r>
    </w:p>
    <w:p w14:paraId="2FD2258B" w14:textId="1891FC84" w:rsidR="009410C8" w:rsidRPr="005A4197" w:rsidRDefault="009410C8" w:rsidP="008657D4">
      <w:pPr>
        <w:jc w:val="both"/>
        <w:rPr>
          <w:rFonts w:eastAsia="Times New Roman" w:cs="Times New Roman"/>
          <w:color w:val="auto"/>
          <w:sz w:val="20"/>
          <w:szCs w:val="20"/>
          <w:lang w:val="ru-RU"/>
        </w:rPr>
      </w:pPr>
      <w:r w:rsidRPr="005A4197">
        <w:rPr>
          <w:rFonts w:eastAsia="Times New Roman" w:cs="Times New Roman"/>
          <w:color w:val="auto"/>
          <w:sz w:val="20"/>
          <w:szCs w:val="20"/>
          <w:lang w:val="ru-RU"/>
        </w:rPr>
        <w:t>1.7.</w:t>
      </w:r>
      <w:r w:rsidRPr="005A4197">
        <w:rPr>
          <w:color w:val="auto"/>
          <w:sz w:val="20"/>
          <w:szCs w:val="20"/>
          <w:lang w:val="ru-RU"/>
        </w:rPr>
        <w:t xml:space="preserve"> </w:t>
      </w:r>
      <w:bookmarkStart w:id="0" w:name="_Hlk82780953"/>
      <w:r w:rsidRPr="005A4197">
        <w:rPr>
          <w:color w:val="auto"/>
          <w:sz w:val="20"/>
          <w:szCs w:val="20"/>
          <w:lang w:val="ru-RU"/>
        </w:rPr>
        <w:t>О</w:t>
      </w:r>
      <w:r w:rsidRPr="005A4197">
        <w:rPr>
          <w:color w:val="auto"/>
          <w:sz w:val="20"/>
          <w:szCs w:val="20"/>
        </w:rPr>
        <w:t>бщ</w:t>
      </w:r>
      <w:r w:rsidRPr="005A4197">
        <w:rPr>
          <w:color w:val="auto"/>
          <w:sz w:val="20"/>
          <w:szCs w:val="20"/>
          <w:lang w:val="ru-RU"/>
        </w:rPr>
        <w:t>ая</w:t>
      </w:r>
      <w:r w:rsidRPr="005A4197">
        <w:rPr>
          <w:color w:val="auto"/>
          <w:sz w:val="20"/>
          <w:szCs w:val="20"/>
        </w:rPr>
        <w:t xml:space="preserve"> проектн</w:t>
      </w:r>
      <w:r w:rsidRPr="005A4197">
        <w:rPr>
          <w:color w:val="auto"/>
          <w:sz w:val="20"/>
          <w:szCs w:val="20"/>
          <w:lang w:val="ru-RU"/>
        </w:rPr>
        <w:t>ая</w:t>
      </w:r>
      <w:r w:rsidRPr="005A4197">
        <w:rPr>
          <w:color w:val="auto"/>
          <w:sz w:val="20"/>
          <w:szCs w:val="20"/>
        </w:rPr>
        <w:t xml:space="preserve"> площадь</w:t>
      </w:r>
      <w:r w:rsidR="007C733A" w:rsidRPr="005A4197">
        <w:rPr>
          <w:color w:val="auto"/>
          <w:sz w:val="20"/>
          <w:szCs w:val="20"/>
          <w:lang w:val="ru-RU"/>
        </w:rPr>
        <w:t xml:space="preserve"> </w:t>
      </w:r>
      <w:bookmarkStart w:id="1" w:name="_Hlk82780935"/>
      <w:r w:rsidR="007C733A" w:rsidRPr="005A4197">
        <w:rPr>
          <w:color w:val="auto"/>
          <w:sz w:val="20"/>
          <w:szCs w:val="20"/>
          <w:lang w:val="en-US"/>
        </w:rPr>
        <w:t>c</w:t>
      </w:r>
      <w:r w:rsidR="007C733A" w:rsidRPr="005A4197">
        <w:rPr>
          <w:color w:val="auto"/>
          <w:sz w:val="20"/>
          <w:szCs w:val="20"/>
          <w:lang w:val="ru-RU"/>
        </w:rPr>
        <w:t xml:space="preserve"> балконом</w:t>
      </w:r>
      <w:r w:rsidRPr="005A4197">
        <w:rPr>
          <w:color w:val="auto"/>
          <w:sz w:val="20"/>
          <w:szCs w:val="20"/>
        </w:rPr>
        <w:t xml:space="preserve"> </w:t>
      </w:r>
      <w:bookmarkEnd w:id="1"/>
      <w:r w:rsidRPr="005A4197">
        <w:rPr>
          <w:color w:val="auto"/>
          <w:sz w:val="20"/>
          <w:szCs w:val="20"/>
        </w:rPr>
        <w:t xml:space="preserve">– это общая площадь </w:t>
      </w:r>
      <w:bookmarkStart w:id="2" w:name="_Hlk82765529"/>
      <w:r w:rsidRPr="005A4197">
        <w:rPr>
          <w:color w:val="auto"/>
          <w:sz w:val="20"/>
          <w:szCs w:val="20"/>
          <w:lang w:val="ru-RU"/>
        </w:rPr>
        <w:t>объекта долевого строительства</w:t>
      </w:r>
      <w:bookmarkEnd w:id="2"/>
      <w:r w:rsidRPr="005A4197">
        <w:rPr>
          <w:color w:val="auto"/>
          <w:sz w:val="20"/>
          <w:szCs w:val="20"/>
          <w:lang w:val="ru-RU"/>
        </w:rPr>
        <w:t xml:space="preserve"> </w:t>
      </w:r>
      <w:r w:rsidRPr="007C5E2C">
        <w:rPr>
          <w:color w:val="000000" w:themeColor="text1"/>
          <w:sz w:val="20"/>
          <w:szCs w:val="20"/>
        </w:rPr>
        <w:t>с учетом площади балкона (</w:t>
      </w:r>
      <w:r w:rsidRPr="007C5E2C">
        <w:rPr>
          <w:rFonts w:eastAsia="Times New Roman" w:cs="Times New Roman"/>
          <w:color w:val="000000" w:themeColor="text1"/>
          <w:sz w:val="20"/>
          <w:szCs w:val="20"/>
          <w:lang w:val="ru-RU"/>
        </w:rPr>
        <w:t>с коэффициентом 0,3</w:t>
      </w:r>
      <w:r w:rsidRPr="007C5E2C">
        <w:rPr>
          <w:color w:val="000000" w:themeColor="text1"/>
          <w:sz w:val="20"/>
          <w:szCs w:val="20"/>
        </w:rPr>
        <w:t>)</w:t>
      </w:r>
      <w:r w:rsidRPr="00B4542C">
        <w:rPr>
          <w:color w:val="auto"/>
          <w:sz w:val="20"/>
          <w:szCs w:val="20"/>
          <w:lang w:val="ru-RU"/>
        </w:rPr>
        <w:t>,</w:t>
      </w:r>
      <w:r w:rsidRPr="00B4542C">
        <w:rPr>
          <w:rFonts w:eastAsia="Times New Roman" w:cs="Times New Roman"/>
          <w:color w:val="auto"/>
          <w:sz w:val="20"/>
          <w:szCs w:val="20"/>
          <w:lang w:val="ru-RU"/>
        </w:rPr>
        <w:t xml:space="preserve"> </w:t>
      </w:r>
      <w:r w:rsidRPr="005A4197">
        <w:rPr>
          <w:rFonts w:eastAsia="Times New Roman" w:cs="Times New Roman"/>
          <w:color w:val="auto"/>
          <w:sz w:val="20"/>
          <w:szCs w:val="20"/>
          <w:lang w:val="ru-RU"/>
        </w:rPr>
        <w:t>в соответствии с проектной документацией</w:t>
      </w:r>
      <w:r w:rsidRPr="005A4197">
        <w:rPr>
          <w:color w:val="auto"/>
          <w:sz w:val="20"/>
          <w:szCs w:val="20"/>
          <w:lang w:val="ru-RU"/>
        </w:rPr>
        <w:t>.</w:t>
      </w:r>
    </w:p>
    <w:bookmarkEnd w:id="0"/>
    <w:p w14:paraId="0051979A" w14:textId="6722D529" w:rsidR="009410C8" w:rsidRPr="005A4197" w:rsidRDefault="009410C8" w:rsidP="008657D4">
      <w:pPr>
        <w:jc w:val="both"/>
        <w:rPr>
          <w:color w:val="auto"/>
          <w:sz w:val="20"/>
          <w:szCs w:val="20"/>
          <w:lang w:val="ru-RU"/>
        </w:rPr>
      </w:pPr>
      <w:r w:rsidRPr="005A4197">
        <w:rPr>
          <w:rFonts w:eastAsia="Times New Roman" w:cs="Times New Roman"/>
          <w:color w:val="auto"/>
          <w:sz w:val="20"/>
          <w:szCs w:val="20"/>
          <w:lang w:val="ru-RU"/>
        </w:rPr>
        <w:t>1.8.</w:t>
      </w:r>
      <w:r w:rsidR="007C733A" w:rsidRPr="005A4197">
        <w:rPr>
          <w:color w:val="auto"/>
          <w:sz w:val="20"/>
          <w:szCs w:val="20"/>
          <w:lang w:val="ru-RU"/>
        </w:rPr>
        <w:t xml:space="preserve"> О</w:t>
      </w:r>
      <w:r w:rsidR="007C733A" w:rsidRPr="005A4197">
        <w:rPr>
          <w:color w:val="auto"/>
          <w:sz w:val="20"/>
          <w:szCs w:val="20"/>
        </w:rPr>
        <w:t>бщ</w:t>
      </w:r>
      <w:r w:rsidR="007C733A" w:rsidRPr="005A4197">
        <w:rPr>
          <w:color w:val="auto"/>
          <w:sz w:val="20"/>
          <w:szCs w:val="20"/>
          <w:lang w:val="ru-RU"/>
        </w:rPr>
        <w:t>ая</w:t>
      </w:r>
      <w:r w:rsidR="007C733A" w:rsidRPr="005A4197">
        <w:rPr>
          <w:color w:val="auto"/>
          <w:sz w:val="20"/>
          <w:szCs w:val="20"/>
        </w:rPr>
        <w:t xml:space="preserve"> проектн</w:t>
      </w:r>
      <w:r w:rsidR="007C733A" w:rsidRPr="005A4197">
        <w:rPr>
          <w:color w:val="auto"/>
          <w:sz w:val="20"/>
          <w:szCs w:val="20"/>
          <w:lang w:val="ru-RU"/>
        </w:rPr>
        <w:t>ая</w:t>
      </w:r>
      <w:r w:rsidR="007C733A" w:rsidRPr="005A4197">
        <w:rPr>
          <w:color w:val="auto"/>
          <w:sz w:val="20"/>
          <w:szCs w:val="20"/>
        </w:rPr>
        <w:t xml:space="preserve"> площадь</w:t>
      </w:r>
      <w:r w:rsidR="007C733A" w:rsidRPr="005A4197">
        <w:rPr>
          <w:color w:val="auto"/>
          <w:sz w:val="20"/>
          <w:szCs w:val="20"/>
          <w:lang w:val="ru-RU"/>
        </w:rPr>
        <w:t xml:space="preserve"> </w:t>
      </w:r>
      <w:r w:rsidR="007C733A" w:rsidRPr="005A4197">
        <w:rPr>
          <w:color w:val="auto"/>
          <w:sz w:val="20"/>
          <w:szCs w:val="20"/>
        </w:rPr>
        <w:t xml:space="preserve">– это общая площадь </w:t>
      </w:r>
      <w:r w:rsidR="007C733A" w:rsidRPr="005A4197">
        <w:rPr>
          <w:color w:val="auto"/>
          <w:sz w:val="20"/>
          <w:szCs w:val="20"/>
          <w:lang w:val="ru-RU"/>
        </w:rPr>
        <w:t>объекта долевого строительства без</w:t>
      </w:r>
      <w:r w:rsidR="007C733A" w:rsidRPr="005A4197">
        <w:rPr>
          <w:color w:val="auto"/>
          <w:sz w:val="20"/>
          <w:szCs w:val="20"/>
        </w:rPr>
        <w:t xml:space="preserve"> учет</w:t>
      </w:r>
      <w:r w:rsidR="007C733A" w:rsidRPr="005A4197">
        <w:rPr>
          <w:color w:val="auto"/>
          <w:sz w:val="20"/>
          <w:szCs w:val="20"/>
          <w:lang w:val="ru-RU"/>
        </w:rPr>
        <w:t>а</w:t>
      </w:r>
      <w:r w:rsidR="007C733A" w:rsidRPr="005A4197">
        <w:rPr>
          <w:color w:val="auto"/>
          <w:sz w:val="20"/>
          <w:szCs w:val="20"/>
        </w:rPr>
        <w:t xml:space="preserve"> площади балкона</w:t>
      </w:r>
      <w:r w:rsidR="00A729EE">
        <w:rPr>
          <w:color w:val="auto"/>
          <w:sz w:val="20"/>
          <w:szCs w:val="20"/>
          <w:lang w:val="ru-RU"/>
        </w:rPr>
        <w:t xml:space="preserve"> </w:t>
      </w:r>
      <w:r w:rsidR="007C733A" w:rsidRPr="005A4197">
        <w:rPr>
          <w:rFonts w:eastAsia="Times New Roman" w:cs="Times New Roman"/>
          <w:color w:val="auto"/>
          <w:szCs w:val="18"/>
          <w:lang w:val="ru-RU"/>
        </w:rPr>
        <w:t>(ч.5 ст. 15 ЖК РФ)</w:t>
      </w:r>
      <w:r w:rsidR="007C733A" w:rsidRPr="005A4197">
        <w:rPr>
          <w:color w:val="auto"/>
          <w:sz w:val="20"/>
          <w:szCs w:val="20"/>
          <w:lang w:val="ru-RU"/>
        </w:rPr>
        <w:t>,</w:t>
      </w:r>
      <w:r w:rsidR="007C733A" w:rsidRPr="005A4197">
        <w:rPr>
          <w:rFonts w:eastAsia="Times New Roman" w:cs="Times New Roman"/>
          <w:color w:val="auto"/>
          <w:sz w:val="20"/>
          <w:szCs w:val="20"/>
          <w:lang w:val="ru-RU"/>
        </w:rPr>
        <w:t xml:space="preserve"> в соответствии с проектной документацией</w:t>
      </w:r>
      <w:r w:rsidR="007C733A" w:rsidRPr="005A4197">
        <w:rPr>
          <w:color w:val="auto"/>
          <w:sz w:val="20"/>
          <w:szCs w:val="20"/>
          <w:lang w:val="ru-RU"/>
        </w:rPr>
        <w:t>.</w:t>
      </w:r>
    </w:p>
    <w:p w14:paraId="08EDC8EA" w14:textId="484B8DA9" w:rsidR="007C733A" w:rsidRPr="005A4197" w:rsidRDefault="007C733A" w:rsidP="008657D4">
      <w:pPr>
        <w:jc w:val="both"/>
        <w:rPr>
          <w:color w:val="auto"/>
          <w:sz w:val="20"/>
          <w:szCs w:val="20"/>
          <w:lang w:val="ru-RU"/>
        </w:rPr>
      </w:pPr>
      <w:r w:rsidRPr="005A4197">
        <w:rPr>
          <w:color w:val="auto"/>
          <w:sz w:val="20"/>
          <w:szCs w:val="20"/>
          <w:lang w:val="ru-RU"/>
        </w:rPr>
        <w:t xml:space="preserve">1.9. </w:t>
      </w:r>
      <w:bookmarkStart w:id="3" w:name="_Hlk82781855"/>
      <w:r w:rsidRPr="005A4197">
        <w:rPr>
          <w:color w:val="auto"/>
          <w:sz w:val="20"/>
          <w:szCs w:val="20"/>
        </w:rPr>
        <w:t xml:space="preserve">Общая </w:t>
      </w:r>
      <w:r w:rsidR="0089537E" w:rsidRPr="005A4197">
        <w:rPr>
          <w:color w:val="auto"/>
          <w:sz w:val="20"/>
          <w:szCs w:val="20"/>
          <w:lang w:val="ru-RU"/>
        </w:rPr>
        <w:t>ф</w:t>
      </w:r>
      <w:r w:rsidRPr="005A4197">
        <w:rPr>
          <w:color w:val="auto"/>
          <w:sz w:val="20"/>
          <w:szCs w:val="20"/>
        </w:rPr>
        <w:t>актическая площадь</w:t>
      </w:r>
      <w:r w:rsidRPr="005A4197">
        <w:rPr>
          <w:color w:val="auto"/>
          <w:sz w:val="20"/>
          <w:szCs w:val="20"/>
          <w:lang w:val="ru-RU"/>
        </w:rPr>
        <w:t xml:space="preserve"> </w:t>
      </w:r>
      <w:r w:rsidRPr="005A4197">
        <w:rPr>
          <w:color w:val="auto"/>
          <w:sz w:val="20"/>
          <w:szCs w:val="20"/>
          <w:lang w:val="en-US"/>
        </w:rPr>
        <w:t>c</w:t>
      </w:r>
      <w:r w:rsidRPr="005A4197">
        <w:rPr>
          <w:color w:val="auto"/>
          <w:sz w:val="20"/>
          <w:szCs w:val="20"/>
          <w:lang w:val="ru-RU"/>
        </w:rPr>
        <w:t xml:space="preserve"> балконом</w:t>
      </w:r>
      <w:r w:rsidRPr="005A4197">
        <w:rPr>
          <w:color w:val="auto"/>
          <w:sz w:val="20"/>
          <w:szCs w:val="20"/>
        </w:rPr>
        <w:t xml:space="preserve"> </w:t>
      </w:r>
      <w:bookmarkEnd w:id="3"/>
      <w:r w:rsidRPr="005A4197">
        <w:rPr>
          <w:color w:val="auto"/>
          <w:sz w:val="20"/>
          <w:szCs w:val="20"/>
        </w:rPr>
        <w:t>– это площадь</w:t>
      </w:r>
      <w:r w:rsidRPr="005A4197">
        <w:rPr>
          <w:color w:val="auto"/>
          <w:sz w:val="20"/>
          <w:szCs w:val="20"/>
          <w:lang w:val="ru-RU"/>
        </w:rPr>
        <w:t xml:space="preserve"> объекта долевого строительства</w:t>
      </w:r>
      <w:r w:rsidRPr="005A4197">
        <w:rPr>
          <w:color w:val="auto"/>
          <w:sz w:val="20"/>
          <w:szCs w:val="20"/>
        </w:rPr>
        <w:t xml:space="preserve"> с учетом площади балкона (</w:t>
      </w:r>
      <w:r w:rsidRPr="005A4197">
        <w:rPr>
          <w:rFonts w:eastAsia="Times New Roman" w:cs="Times New Roman"/>
          <w:color w:val="auto"/>
          <w:sz w:val="20"/>
          <w:szCs w:val="20"/>
          <w:lang w:val="ru-RU"/>
        </w:rPr>
        <w:t>с коэффициентом 0,3</w:t>
      </w:r>
      <w:r w:rsidRPr="005A4197">
        <w:rPr>
          <w:color w:val="auto"/>
          <w:sz w:val="20"/>
          <w:szCs w:val="20"/>
        </w:rPr>
        <w:t>)</w:t>
      </w:r>
      <w:r w:rsidRPr="005A4197">
        <w:rPr>
          <w:color w:val="auto"/>
          <w:sz w:val="20"/>
          <w:szCs w:val="20"/>
          <w:lang w:val="ru-RU"/>
        </w:rPr>
        <w:t>,</w:t>
      </w:r>
      <w:r w:rsidRPr="005A4197">
        <w:rPr>
          <w:color w:val="auto"/>
          <w:sz w:val="20"/>
          <w:szCs w:val="20"/>
        </w:rPr>
        <w:t xml:space="preserve"> по результатам </w:t>
      </w:r>
      <w:r w:rsidRPr="005A4197">
        <w:rPr>
          <w:rFonts w:eastAsia="Times New Roman" w:cs="Times New Roman"/>
          <w:color w:val="auto"/>
          <w:sz w:val="20"/>
          <w:szCs w:val="20"/>
          <w:lang w:val="ru-RU"/>
        </w:rPr>
        <w:t>кадастровых работ</w:t>
      </w:r>
      <w:r w:rsidRPr="005A4197">
        <w:rPr>
          <w:color w:val="auto"/>
          <w:sz w:val="20"/>
          <w:szCs w:val="20"/>
          <w:lang w:val="ru-RU"/>
        </w:rPr>
        <w:t>.</w:t>
      </w:r>
    </w:p>
    <w:p w14:paraId="467E3EE8" w14:textId="00EBBD3C" w:rsidR="00204012" w:rsidRPr="009410C8" w:rsidRDefault="00204012" w:rsidP="008657D4">
      <w:pPr>
        <w:jc w:val="both"/>
        <w:rPr>
          <w:rFonts w:eastAsia="Times New Roman" w:cs="Times New Roman"/>
          <w:color w:val="auto"/>
          <w:sz w:val="20"/>
          <w:szCs w:val="20"/>
          <w:lang w:val="ru-RU"/>
        </w:rPr>
      </w:pPr>
      <w:r w:rsidRPr="009410C8">
        <w:rPr>
          <w:rFonts w:eastAsia="Times New Roman" w:cs="Times New Roman"/>
          <w:color w:val="auto"/>
          <w:sz w:val="20"/>
          <w:szCs w:val="20"/>
          <w:lang w:val="ru-RU"/>
        </w:rPr>
        <w:t>1.</w:t>
      </w:r>
      <w:r w:rsidR="007C733A">
        <w:rPr>
          <w:rFonts w:eastAsia="Times New Roman" w:cs="Times New Roman"/>
          <w:color w:val="auto"/>
          <w:sz w:val="20"/>
          <w:szCs w:val="20"/>
          <w:lang w:val="ru-RU"/>
        </w:rPr>
        <w:t>10</w:t>
      </w:r>
      <w:r w:rsidRPr="009410C8">
        <w:rPr>
          <w:rFonts w:eastAsia="Times New Roman" w:cs="Times New Roman"/>
          <w:color w:val="auto"/>
          <w:sz w:val="20"/>
          <w:szCs w:val="20"/>
          <w:lang w:val="ru-RU"/>
        </w:rPr>
        <w:t xml:space="preserve">. Разрешение на строительство - документ, являющийся основанием для строительства многоквартирного дома. </w:t>
      </w:r>
      <w:r w:rsidRPr="009410C8">
        <w:rPr>
          <w:rFonts w:eastAsia="Times New Roman" w:cs="Times New Roman"/>
          <w:sz w:val="20"/>
          <w:szCs w:val="20"/>
          <w:lang w:val="ru-RU"/>
        </w:rPr>
        <w:t xml:space="preserve"> </w:t>
      </w:r>
    </w:p>
    <w:p w14:paraId="7440350D" w14:textId="6FD68D00" w:rsidR="00204012" w:rsidRPr="00204012" w:rsidRDefault="00204012" w:rsidP="008657D4">
      <w:pPr>
        <w:jc w:val="both"/>
        <w:rPr>
          <w:rFonts w:eastAsia="Times New Roman" w:cs="Times New Roman"/>
          <w:color w:val="auto"/>
          <w:sz w:val="20"/>
          <w:szCs w:val="20"/>
          <w:lang w:val="ru-RU"/>
        </w:rPr>
      </w:pPr>
      <w:r w:rsidRPr="009410C8">
        <w:rPr>
          <w:rFonts w:eastAsia="Times New Roman" w:cs="Times New Roman"/>
          <w:color w:val="auto"/>
          <w:sz w:val="20"/>
          <w:szCs w:val="20"/>
          <w:lang w:val="ru-RU"/>
        </w:rPr>
        <w:t>1.</w:t>
      </w:r>
      <w:r w:rsidR="009410C8" w:rsidRPr="009410C8">
        <w:rPr>
          <w:rFonts w:eastAsia="Times New Roman" w:cs="Times New Roman"/>
          <w:color w:val="auto"/>
          <w:sz w:val="20"/>
          <w:szCs w:val="20"/>
          <w:lang w:val="ru-RU"/>
        </w:rPr>
        <w:t>1</w:t>
      </w:r>
      <w:r w:rsidR="007C733A">
        <w:rPr>
          <w:rFonts w:eastAsia="Times New Roman" w:cs="Times New Roman"/>
          <w:color w:val="auto"/>
          <w:sz w:val="20"/>
          <w:szCs w:val="20"/>
          <w:lang w:val="ru-RU"/>
        </w:rPr>
        <w:t>1</w:t>
      </w:r>
      <w:r w:rsidRPr="009410C8">
        <w:rPr>
          <w:rFonts w:eastAsia="Times New Roman" w:cs="Times New Roman"/>
          <w:color w:val="auto"/>
          <w:sz w:val="20"/>
          <w:szCs w:val="20"/>
          <w:lang w:val="ru-RU"/>
        </w:rPr>
        <w:t>. Разрешение на ввод объекта в эксплуатацию - документ, который удостоверяет выполнение строительства объекта капитального строительства в полном объеме в соответствии</w:t>
      </w:r>
      <w:r w:rsidRPr="00204012">
        <w:rPr>
          <w:rFonts w:eastAsia="Times New Roman" w:cs="Times New Roman"/>
          <w:color w:val="auto"/>
          <w:sz w:val="20"/>
          <w:szCs w:val="20"/>
          <w:lang w:val="ru-RU"/>
        </w:rPr>
        <w:t xml:space="preserve"> с разрешением на строительство, а также соответствие построенного объекта капитального строительства градостроительному плану земельного участка и проектной документации.</w:t>
      </w:r>
    </w:p>
    <w:p w14:paraId="1E985B58" w14:textId="6E99DAF2" w:rsidR="00B85E10" w:rsidRDefault="00204012" w:rsidP="001343D5">
      <w:pPr>
        <w:jc w:val="both"/>
        <w:rPr>
          <w:rFonts w:eastAsia="Times New Roman" w:cs="Times New Roman"/>
          <w:color w:val="000000" w:themeColor="text1"/>
          <w:sz w:val="20"/>
          <w:szCs w:val="20"/>
          <w:lang w:val="ru-RU"/>
        </w:rPr>
      </w:pPr>
      <w:r w:rsidRPr="00B342DA">
        <w:rPr>
          <w:rFonts w:eastAsia="Times New Roman" w:cs="Times New Roman"/>
          <w:color w:val="000000" w:themeColor="text1"/>
          <w:sz w:val="20"/>
          <w:szCs w:val="20"/>
          <w:lang w:val="ru-RU"/>
        </w:rPr>
        <w:lastRenderedPageBreak/>
        <w:t>1.</w:t>
      </w:r>
      <w:r w:rsidR="009410C8">
        <w:rPr>
          <w:rFonts w:eastAsia="Times New Roman" w:cs="Times New Roman"/>
          <w:color w:val="000000" w:themeColor="text1"/>
          <w:sz w:val="20"/>
          <w:szCs w:val="20"/>
          <w:lang w:val="ru-RU"/>
        </w:rPr>
        <w:t>1</w:t>
      </w:r>
      <w:r w:rsidR="007C733A">
        <w:rPr>
          <w:rFonts w:eastAsia="Times New Roman" w:cs="Times New Roman"/>
          <w:color w:val="000000" w:themeColor="text1"/>
          <w:sz w:val="20"/>
          <w:szCs w:val="20"/>
          <w:lang w:val="ru-RU"/>
        </w:rPr>
        <w:t>2</w:t>
      </w:r>
      <w:r w:rsidRPr="00B342DA">
        <w:rPr>
          <w:rFonts w:eastAsia="Times New Roman" w:cs="Times New Roman"/>
          <w:color w:val="000000" w:themeColor="text1"/>
          <w:sz w:val="20"/>
          <w:szCs w:val="20"/>
          <w:lang w:val="ru-RU"/>
        </w:rPr>
        <w:t>. Многоквартирный дом (далее - "Дом") – многоквартирный жилой дом, который будет состоять из: квартир и общего имущества собственников таких квартир, строящихся с привлечением денежных средств Участника до</w:t>
      </w:r>
      <w:r w:rsidR="00B85E10">
        <w:rPr>
          <w:rFonts w:eastAsia="Times New Roman" w:cs="Times New Roman"/>
          <w:color w:val="000000" w:themeColor="text1"/>
          <w:sz w:val="20"/>
          <w:szCs w:val="20"/>
          <w:lang w:val="ru-RU"/>
        </w:rPr>
        <w:t xml:space="preserve">левого строительства. </w:t>
      </w:r>
    </w:p>
    <w:p w14:paraId="5F264781" w14:textId="66AC6DC9" w:rsidR="00204012" w:rsidRDefault="00B85E10" w:rsidP="008657D4">
      <w:pPr>
        <w:jc w:val="both"/>
        <w:rPr>
          <w:rFonts w:eastAsia="Times New Roman" w:cs="Times New Roman"/>
          <w:color w:val="000000" w:themeColor="text1"/>
          <w:sz w:val="20"/>
          <w:szCs w:val="20"/>
          <w:lang w:val="ru-RU"/>
        </w:rPr>
      </w:pPr>
      <w:r>
        <w:rPr>
          <w:rFonts w:eastAsia="Times New Roman" w:cs="Times New Roman"/>
          <w:color w:val="000000" w:themeColor="text1"/>
          <w:sz w:val="20"/>
          <w:szCs w:val="20"/>
          <w:lang w:val="ru-RU"/>
        </w:rPr>
        <w:t>Многоквартирн</w:t>
      </w:r>
      <w:r w:rsidR="00DF7CED">
        <w:rPr>
          <w:rFonts w:eastAsia="Times New Roman" w:cs="Times New Roman"/>
          <w:color w:val="000000" w:themeColor="text1"/>
          <w:sz w:val="20"/>
          <w:szCs w:val="20"/>
          <w:lang w:val="ru-RU"/>
        </w:rPr>
        <w:t>ый жилой дом</w:t>
      </w:r>
      <w:r>
        <w:rPr>
          <w:rFonts w:eastAsia="Times New Roman" w:cs="Times New Roman"/>
          <w:color w:val="000000" w:themeColor="text1"/>
          <w:sz w:val="20"/>
          <w:szCs w:val="20"/>
          <w:lang w:val="ru-RU"/>
        </w:rPr>
        <w:t>, с</w:t>
      </w:r>
      <w:r w:rsidR="00DF7CED">
        <w:rPr>
          <w:rFonts w:eastAsia="Times New Roman" w:cs="Times New Roman"/>
          <w:color w:val="000000" w:themeColor="text1"/>
          <w:sz w:val="20"/>
          <w:szCs w:val="20"/>
          <w:lang w:val="ru-RU"/>
        </w:rPr>
        <w:t xml:space="preserve">троится </w:t>
      </w:r>
      <w:r w:rsidR="00204012" w:rsidRPr="00B342DA">
        <w:rPr>
          <w:rFonts w:eastAsia="Times New Roman" w:cs="Times New Roman"/>
          <w:color w:val="000000" w:themeColor="text1"/>
          <w:sz w:val="20"/>
          <w:szCs w:val="20"/>
          <w:lang w:val="ru-RU"/>
        </w:rPr>
        <w:t xml:space="preserve">на </w:t>
      </w:r>
      <w:r w:rsidR="008657D4">
        <w:rPr>
          <w:rFonts w:eastAsia="Times New Roman" w:cs="Times New Roman"/>
          <w:color w:val="000000" w:themeColor="text1"/>
          <w:sz w:val="20"/>
          <w:szCs w:val="20"/>
          <w:lang w:val="ru-RU"/>
        </w:rPr>
        <w:t>з</w:t>
      </w:r>
      <w:r w:rsidR="00204012" w:rsidRPr="00B342DA">
        <w:rPr>
          <w:rFonts w:eastAsia="Times New Roman" w:cs="Times New Roman"/>
          <w:color w:val="000000" w:themeColor="text1"/>
          <w:sz w:val="20"/>
          <w:szCs w:val="20"/>
          <w:lang w:val="ru-RU"/>
        </w:rPr>
        <w:t xml:space="preserve">емельном участке с кадастровым номером </w:t>
      </w:r>
      <w:r w:rsidRPr="005D6AE1">
        <w:rPr>
          <w:rFonts w:eastAsia="Times New Roman" w:cs="Times New Roman"/>
          <w:color w:val="000000" w:themeColor="text1"/>
          <w:sz w:val="20"/>
          <w:szCs w:val="20"/>
          <w:lang w:val="ru-RU"/>
        </w:rPr>
        <w:t>65:02</w:t>
      </w:r>
      <w:r w:rsidR="00AD0F2A" w:rsidRPr="005D6AE1">
        <w:rPr>
          <w:rFonts w:eastAsia="Times New Roman" w:cs="Times New Roman"/>
          <w:color w:val="000000" w:themeColor="text1"/>
          <w:sz w:val="20"/>
          <w:szCs w:val="20"/>
          <w:lang w:val="ru-RU"/>
        </w:rPr>
        <w:t>:0</w:t>
      </w:r>
      <w:r w:rsidR="00BF1FA4" w:rsidRPr="005D6AE1">
        <w:rPr>
          <w:rFonts w:eastAsia="Times New Roman" w:cs="Times New Roman"/>
          <w:color w:val="000000" w:themeColor="text1"/>
          <w:sz w:val="20"/>
          <w:szCs w:val="20"/>
          <w:lang w:val="ru-RU"/>
        </w:rPr>
        <w:t>0000</w:t>
      </w:r>
      <w:r w:rsidRPr="005D6AE1">
        <w:rPr>
          <w:rFonts w:eastAsia="Times New Roman" w:cs="Times New Roman"/>
          <w:color w:val="000000" w:themeColor="text1"/>
          <w:sz w:val="20"/>
          <w:szCs w:val="20"/>
          <w:lang w:val="ru-RU"/>
        </w:rPr>
        <w:t>39</w:t>
      </w:r>
      <w:r w:rsidR="007A6CAE" w:rsidRPr="005D6AE1">
        <w:rPr>
          <w:rFonts w:eastAsia="Times New Roman" w:cs="Times New Roman"/>
          <w:color w:val="000000" w:themeColor="text1"/>
          <w:sz w:val="20"/>
          <w:szCs w:val="20"/>
          <w:lang w:val="ru-RU"/>
        </w:rPr>
        <w:t>:</w:t>
      </w:r>
      <w:r w:rsidRPr="005D6AE1">
        <w:rPr>
          <w:rFonts w:eastAsia="Times New Roman" w:cs="Times New Roman"/>
          <w:color w:val="000000" w:themeColor="text1"/>
          <w:sz w:val="20"/>
          <w:szCs w:val="20"/>
          <w:lang w:val="ru-RU"/>
        </w:rPr>
        <w:t>4153</w:t>
      </w:r>
      <w:r w:rsidR="00015FA3" w:rsidRPr="005D6AE1">
        <w:rPr>
          <w:rFonts w:eastAsia="Times New Roman" w:cs="Times New Roman"/>
          <w:color w:val="000000" w:themeColor="text1"/>
          <w:sz w:val="20"/>
          <w:szCs w:val="20"/>
          <w:lang w:val="ru-RU"/>
        </w:rPr>
        <w:t>,</w:t>
      </w:r>
      <w:r w:rsidR="00204012" w:rsidRPr="00B342DA">
        <w:rPr>
          <w:rFonts w:eastAsia="Times New Roman" w:cs="Times New Roman"/>
          <w:color w:val="000000" w:themeColor="text1"/>
          <w:sz w:val="20"/>
          <w:szCs w:val="20"/>
          <w:lang w:val="ru-RU"/>
        </w:rPr>
        <w:t xml:space="preserve"> пло</w:t>
      </w:r>
      <w:r w:rsidR="007A6CAE" w:rsidRPr="00B342DA">
        <w:rPr>
          <w:rFonts w:eastAsia="Times New Roman" w:cs="Times New Roman"/>
          <w:color w:val="000000" w:themeColor="text1"/>
          <w:sz w:val="20"/>
          <w:szCs w:val="20"/>
          <w:lang w:val="ru-RU"/>
        </w:rPr>
        <w:t xml:space="preserve">щадью </w:t>
      </w:r>
      <w:r>
        <w:rPr>
          <w:rFonts w:eastAsia="Times New Roman" w:cs="Times New Roman"/>
          <w:color w:val="000000" w:themeColor="text1"/>
          <w:sz w:val="20"/>
          <w:szCs w:val="20"/>
          <w:lang w:val="ru-RU"/>
        </w:rPr>
        <w:t>17</w:t>
      </w:r>
      <w:r w:rsidR="00A729EE">
        <w:rPr>
          <w:rFonts w:eastAsia="Times New Roman" w:cs="Times New Roman"/>
          <w:color w:val="000000" w:themeColor="text1"/>
          <w:sz w:val="20"/>
          <w:szCs w:val="20"/>
          <w:lang w:val="ru-RU"/>
        </w:rPr>
        <w:t>1</w:t>
      </w:r>
      <w:r>
        <w:rPr>
          <w:rFonts w:eastAsia="Times New Roman" w:cs="Times New Roman"/>
          <w:color w:val="000000" w:themeColor="text1"/>
          <w:sz w:val="20"/>
          <w:szCs w:val="20"/>
          <w:lang w:val="ru-RU"/>
        </w:rPr>
        <w:t xml:space="preserve"> </w:t>
      </w:r>
      <w:r w:rsidR="00A729EE">
        <w:rPr>
          <w:rFonts w:eastAsia="Times New Roman" w:cs="Times New Roman"/>
          <w:color w:val="000000" w:themeColor="text1"/>
          <w:sz w:val="20"/>
          <w:szCs w:val="20"/>
          <w:lang w:val="ru-RU"/>
        </w:rPr>
        <w:t>309</w:t>
      </w:r>
      <w:r w:rsidR="00204012" w:rsidRPr="00B342DA">
        <w:rPr>
          <w:rFonts w:eastAsia="Times New Roman" w:cs="Times New Roman"/>
          <w:color w:val="000000" w:themeColor="text1"/>
          <w:sz w:val="20"/>
          <w:szCs w:val="20"/>
          <w:lang w:val="ru-RU"/>
        </w:rPr>
        <w:t xml:space="preserve"> кв.м.,</w:t>
      </w:r>
      <w:r w:rsidR="008657D4">
        <w:rPr>
          <w:rFonts w:eastAsia="Times New Roman" w:cs="Times New Roman"/>
          <w:color w:val="000000" w:themeColor="text1"/>
          <w:sz w:val="20"/>
          <w:szCs w:val="20"/>
          <w:lang w:val="ru-RU"/>
        </w:rPr>
        <w:t xml:space="preserve"> который </w:t>
      </w:r>
      <w:r w:rsidR="00204012" w:rsidRPr="00B342DA">
        <w:rPr>
          <w:rFonts w:eastAsia="Times New Roman" w:cs="Times New Roman"/>
          <w:color w:val="000000" w:themeColor="text1"/>
          <w:sz w:val="20"/>
          <w:szCs w:val="20"/>
          <w:lang w:val="ru-RU"/>
        </w:rPr>
        <w:t>принадлежит Застройщику на</w:t>
      </w:r>
      <w:r>
        <w:rPr>
          <w:rFonts w:eastAsia="Times New Roman" w:cs="Times New Roman"/>
          <w:color w:val="000000" w:themeColor="text1"/>
          <w:sz w:val="20"/>
          <w:szCs w:val="20"/>
          <w:lang w:val="ru-RU"/>
        </w:rPr>
        <w:t xml:space="preserve"> основании договора аренды </w:t>
      </w:r>
      <w:bookmarkStart w:id="4" w:name="_Hlk86393278"/>
      <w:r>
        <w:rPr>
          <w:rFonts w:eastAsia="Times New Roman" w:cs="Times New Roman"/>
          <w:color w:val="000000" w:themeColor="text1"/>
          <w:sz w:val="20"/>
          <w:szCs w:val="20"/>
          <w:lang w:val="ru-RU"/>
        </w:rPr>
        <w:t>№ 14120 от 01.07.2019 г.</w:t>
      </w:r>
    </w:p>
    <w:p w14:paraId="36172738" w14:textId="21DF8558" w:rsidR="005D6AE1" w:rsidRPr="00AB58A3" w:rsidRDefault="005D6AE1" w:rsidP="008657D4">
      <w:pPr>
        <w:jc w:val="both"/>
        <w:rPr>
          <w:rFonts w:eastAsia="Times New Roman" w:cs="Times New Roman"/>
          <w:b/>
          <w:bCs/>
          <w:color w:val="000000" w:themeColor="text1"/>
          <w:sz w:val="20"/>
          <w:szCs w:val="20"/>
          <w:lang w:val="ru-RU"/>
        </w:rPr>
      </w:pPr>
      <w:r w:rsidRPr="00AB58A3">
        <w:rPr>
          <w:rFonts w:eastAsia="Times New Roman" w:cs="Times New Roman"/>
          <w:b/>
          <w:bCs/>
          <w:color w:val="000000" w:themeColor="text1"/>
          <w:sz w:val="20"/>
          <w:szCs w:val="20"/>
          <w:lang w:val="ru-RU"/>
        </w:rPr>
        <w:t>Строящемуся многоквартирному жилому дому</w:t>
      </w:r>
      <w:r w:rsidR="008657D4" w:rsidRPr="00AB58A3">
        <w:rPr>
          <w:rFonts w:eastAsia="Times New Roman" w:cs="Times New Roman"/>
          <w:b/>
          <w:bCs/>
          <w:color w:val="000000" w:themeColor="text1"/>
          <w:sz w:val="20"/>
          <w:szCs w:val="20"/>
          <w:lang w:val="ru-RU"/>
        </w:rPr>
        <w:t xml:space="preserve"> со строительным</w:t>
      </w:r>
      <w:r w:rsidRPr="00AB58A3">
        <w:rPr>
          <w:rFonts w:eastAsia="Times New Roman" w:cs="Times New Roman"/>
          <w:b/>
          <w:bCs/>
          <w:color w:val="000000" w:themeColor="text1"/>
          <w:sz w:val="20"/>
          <w:szCs w:val="20"/>
          <w:lang w:val="ru-RU"/>
        </w:rPr>
        <w:t xml:space="preserve"> № </w:t>
      </w:r>
      <w:r w:rsidR="004E1FBA" w:rsidRPr="00AB58A3">
        <w:rPr>
          <w:rFonts w:eastAsia="Times New Roman" w:cs="Times New Roman"/>
          <w:b/>
          <w:bCs/>
          <w:color w:val="000000" w:themeColor="text1"/>
          <w:sz w:val="20"/>
          <w:szCs w:val="20"/>
          <w:lang w:val="ru-RU"/>
        </w:rPr>
        <w:t>1</w:t>
      </w:r>
      <w:r w:rsidRPr="00AB58A3">
        <w:rPr>
          <w:rFonts w:eastAsia="Times New Roman" w:cs="Times New Roman"/>
          <w:b/>
          <w:bCs/>
          <w:color w:val="00B0F0"/>
          <w:sz w:val="20"/>
          <w:szCs w:val="20"/>
          <w:lang w:val="ru-RU"/>
        </w:rPr>
        <w:t xml:space="preserve"> </w:t>
      </w:r>
      <w:r w:rsidRPr="00AB58A3">
        <w:rPr>
          <w:rFonts w:eastAsia="Times New Roman" w:cs="Times New Roman"/>
          <w:b/>
          <w:bCs/>
          <w:color w:val="000000" w:themeColor="text1"/>
          <w:sz w:val="20"/>
          <w:szCs w:val="20"/>
          <w:lang w:val="ru-RU"/>
        </w:rPr>
        <w:t>согласно Распоряжени</w:t>
      </w:r>
      <w:r w:rsidR="008657D4" w:rsidRPr="00AB58A3">
        <w:rPr>
          <w:rFonts w:eastAsia="Times New Roman" w:cs="Times New Roman"/>
          <w:b/>
          <w:bCs/>
          <w:color w:val="000000" w:themeColor="text1"/>
          <w:sz w:val="20"/>
          <w:szCs w:val="20"/>
          <w:lang w:val="ru-RU"/>
        </w:rPr>
        <w:t>ю</w:t>
      </w:r>
      <w:r w:rsidRPr="00AB58A3">
        <w:rPr>
          <w:rFonts w:eastAsia="Times New Roman" w:cs="Times New Roman"/>
          <w:b/>
          <w:bCs/>
          <w:color w:val="000000" w:themeColor="text1"/>
          <w:sz w:val="20"/>
          <w:szCs w:val="20"/>
          <w:lang w:val="ru-RU"/>
        </w:rPr>
        <w:t xml:space="preserve"> Департамента архитектуры и градостроительства города Южно-Сахалинска № </w:t>
      </w:r>
      <w:r w:rsidR="008661DB" w:rsidRPr="00AB58A3">
        <w:rPr>
          <w:rFonts w:eastAsia="Times New Roman" w:cs="Times New Roman"/>
          <w:b/>
          <w:bCs/>
          <w:color w:val="000000" w:themeColor="text1"/>
          <w:sz w:val="20"/>
          <w:szCs w:val="20"/>
          <w:lang w:val="ru-RU"/>
        </w:rPr>
        <w:t>83</w:t>
      </w:r>
      <w:r w:rsidR="004E1FBA" w:rsidRPr="00AB58A3">
        <w:rPr>
          <w:rFonts w:eastAsia="Times New Roman" w:cs="Times New Roman"/>
          <w:b/>
          <w:bCs/>
          <w:color w:val="000000" w:themeColor="text1"/>
          <w:sz w:val="20"/>
          <w:szCs w:val="20"/>
          <w:lang w:val="ru-RU"/>
        </w:rPr>
        <w:t>1</w:t>
      </w:r>
      <w:r w:rsidRPr="00AB58A3">
        <w:rPr>
          <w:rFonts w:eastAsia="Times New Roman" w:cs="Times New Roman"/>
          <w:b/>
          <w:bCs/>
          <w:color w:val="000000" w:themeColor="text1"/>
          <w:sz w:val="20"/>
          <w:szCs w:val="20"/>
          <w:lang w:val="ru-RU"/>
        </w:rPr>
        <w:t>-р от "</w:t>
      </w:r>
      <w:r w:rsidR="008661DB" w:rsidRPr="00AB58A3">
        <w:rPr>
          <w:rFonts w:eastAsia="Times New Roman" w:cs="Times New Roman"/>
          <w:b/>
          <w:bCs/>
          <w:color w:val="000000" w:themeColor="text1"/>
          <w:sz w:val="20"/>
          <w:szCs w:val="20"/>
          <w:lang w:val="ru-RU"/>
        </w:rPr>
        <w:t>11</w:t>
      </w:r>
      <w:r w:rsidRPr="00AB58A3">
        <w:rPr>
          <w:rFonts w:eastAsia="Times New Roman" w:cs="Times New Roman"/>
          <w:b/>
          <w:bCs/>
          <w:color w:val="000000" w:themeColor="text1"/>
          <w:sz w:val="20"/>
          <w:szCs w:val="20"/>
          <w:lang w:val="ru-RU"/>
        </w:rPr>
        <w:t xml:space="preserve">" </w:t>
      </w:r>
      <w:r w:rsidR="008661DB" w:rsidRPr="00AB58A3">
        <w:rPr>
          <w:rFonts w:eastAsia="Times New Roman" w:cs="Times New Roman"/>
          <w:b/>
          <w:bCs/>
          <w:color w:val="000000" w:themeColor="text1"/>
          <w:sz w:val="20"/>
          <w:szCs w:val="20"/>
          <w:lang w:val="ru-RU"/>
        </w:rPr>
        <w:t>мая</w:t>
      </w:r>
      <w:r w:rsidRPr="00AB58A3">
        <w:rPr>
          <w:rFonts w:eastAsia="Times New Roman" w:cs="Times New Roman"/>
          <w:b/>
          <w:bCs/>
          <w:color w:val="000000" w:themeColor="text1"/>
          <w:sz w:val="20"/>
          <w:szCs w:val="20"/>
          <w:lang w:val="ru-RU"/>
        </w:rPr>
        <w:t xml:space="preserve"> 202</w:t>
      </w:r>
      <w:r w:rsidR="00A729EE" w:rsidRPr="00AB58A3">
        <w:rPr>
          <w:rFonts w:eastAsia="Times New Roman" w:cs="Times New Roman"/>
          <w:b/>
          <w:bCs/>
          <w:color w:val="000000" w:themeColor="text1"/>
          <w:sz w:val="20"/>
          <w:szCs w:val="20"/>
          <w:lang w:val="ru-RU"/>
        </w:rPr>
        <w:t>3</w:t>
      </w:r>
      <w:r w:rsidRPr="00AB58A3">
        <w:rPr>
          <w:rFonts w:eastAsia="Times New Roman" w:cs="Times New Roman"/>
          <w:b/>
          <w:bCs/>
          <w:color w:val="000000" w:themeColor="text1"/>
          <w:sz w:val="20"/>
          <w:szCs w:val="20"/>
          <w:lang w:val="ru-RU"/>
        </w:rPr>
        <w:t xml:space="preserve"> г.  присвоен адрес: Российская Федерация, Сахалинская область, г. Южно-Сахалинск, ул. Им. Б.П. Полевого, дом </w:t>
      </w:r>
      <w:r w:rsidR="00A729EE" w:rsidRPr="00AB58A3">
        <w:rPr>
          <w:rFonts w:eastAsia="Times New Roman" w:cs="Times New Roman"/>
          <w:b/>
          <w:bCs/>
          <w:color w:val="000000" w:themeColor="text1"/>
          <w:sz w:val="20"/>
          <w:szCs w:val="20"/>
          <w:lang w:val="ru-RU"/>
        </w:rPr>
        <w:t>1</w:t>
      </w:r>
      <w:r w:rsidR="004E1FBA" w:rsidRPr="00AB58A3">
        <w:rPr>
          <w:rFonts w:eastAsia="Times New Roman" w:cs="Times New Roman"/>
          <w:b/>
          <w:bCs/>
          <w:color w:val="000000" w:themeColor="text1"/>
          <w:sz w:val="20"/>
          <w:szCs w:val="20"/>
          <w:lang w:val="ru-RU"/>
        </w:rPr>
        <w:t xml:space="preserve"> корпус 1</w:t>
      </w:r>
      <w:r w:rsidRPr="00AB58A3">
        <w:rPr>
          <w:rFonts w:eastAsia="Times New Roman" w:cs="Times New Roman"/>
          <w:b/>
          <w:bCs/>
          <w:color w:val="000000" w:themeColor="text1"/>
          <w:sz w:val="20"/>
          <w:szCs w:val="20"/>
          <w:lang w:val="ru-RU"/>
        </w:rPr>
        <w:t>.</w:t>
      </w:r>
    </w:p>
    <w:bookmarkEnd w:id="4"/>
    <w:p w14:paraId="159508D1" w14:textId="77777777" w:rsidR="001E52B1" w:rsidRPr="00CB7AAF" w:rsidRDefault="001E52B1" w:rsidP="001E52B1">
      <w:pPr>
        <w:jc w:val="both"/>
        <w:rPr>
          <w:rFonts w:eastAsia="Times New Roman" w:cs="Times New Roman"/>
          <w:color w:val="000000" w:themeColor="text1"/>
          <w:sz w:val="20"/>
          <w:szCs w:val="20"/>
          <w:lang w:val="ru-RU"/>
        </w:rPr>
      </w:pPr>
      <w:r w:rsidRPr="00CB7AAF">
        <w:rPr>
          <w:rFonts w:eastAsia="Times New Roman" w:cs="Times New Roman"/>
          <w:color w:val="000000" w:themeColor="text1"/>
          <w:sz w:val="20"/>
          <w:szCs w:val="20"/>
          <w:lang w:val="ru-RU"/>
        </w:rPr>
        <w:t>Общая характеристика и конструктивные решения многокварного жилого дома указаны в приложении №4 к Договору.</w:t>
      </w:r>
    </w:p>
    <w:p w14:paraId="70A2928D" w14:textId="6C2E34DC" w:rsidR="00204012" w:rsidRPr="00204012" w:rsidRDefault="00204012" w:rsidP="001343D5">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1.1</w:t>
      </w:r>
      <w:r w:rsidR="007C733A">
        <w:rPr>
          <w:rFonts w:eastAsia="Times New Roman" w:cs="Times New Roman"/>
          <w:color w:val="auto"/>
          <w:sz w:val="20"/>
          <w:szCs w:val="20"/>
          <w:lang w:val="ru-RU"/>
        </w:rPr>
        <w:t>3</w:t>
      </w:r>
      <w:r w:rsidRPr="00204012">
        <w:rPr>
          <w:rFonts w:eastAsia="Times New Roman" w:cs="Times New Roman"/>
          <w:color w:val="auto"/>
          <w:sz w:val="20"/>
          <w:szCs w:val="20"/>
          <w:lang w:val="ru-RU"/>
        </w:rPr>
        <w:t>. Объект долевого строительства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строящихся (создаваемых) с привлечением денежных средств Участника долевого строительства.</w:t>
      </w:r>
    </w:p>
    <w:p w14:paraId="27DD26A2" w14:textId="68A9212E" w:rsidR="00204012" w:rsidRPr="00204012" w:rsidRDefault="00204012" w:rsidP="001343D5">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1.1</w:t>
      </w:r>
      <w:r w:rsidR="007C733A">
        <w:rPr>
          <w:rFonts w:eastAsia="Times New Roman" w:cs="Times New Roman"/>
          <w:color w:val="auto"/>
          <w:sz w:val="20"/>
          <w:szCs w:val="20"/>
          <w:lang w:val="ru-RU"/>
        </w:rPr>
        <w:t>4</w:t>
      </w:r>
      <w:r w:rsidRPr="00204012">
        <w:rPr>
          <w:rFonts w:eastAsia="Times New Roman" w:cs="Times New Roman"/>
          <w:color w:val="auto"/>
          <w:sz w:val="20"/>
          <w:szCs w:val="20"/>
          <w:lang w:val="ru-RU"/>
        </w:rPr>
        <w:t>. У Участника долевого строительства при возникновении права собственности на жилое помещение (квартиру) одновременно возникает доля в праве собственности на общее имущество в многоквартирном доме, в соответствии с Жилищным кодексом РФ, которая не может быть отчуждена или передана отдельно от права собственности на жилое помещение (квартиру).</w:t>
      </w:r>
    </w:p>
    <w:p w14:paraId="6A1FCE9E" w14:textId="77777777" w:rsidR="00204012" w:rsidRPr="00204012" w:rsidRDefault="00204012" w:rsidP="001343D5">
      <w:pPr>
        <w:jc w:val="both"/>
        <w:rPr>
          <w:rFonts w:eastAsia="Times New Roman" w:cs="Times New Roman"/>
          <w:color w:val="auto"/>
          <w:sz w:val="20"/>
          <w:szCs w:val="20"/>
          <w:lang w:val="ru-RU"/>
        </w:rPr>
      </w:pPr>
    </w:p>
    <w:p w14:paraId="61468553" w14:textId="77777777" w:rsidR="00204012" w:rsidRPr="00204012" w:rsidRDefault="00204012" w:rsidP="001343D5">
      <w:pPr>
        <w:jc w:val="both"/>
        <w:rPr>
          <w:rFonts w:eastAsia="Times New Roman" w:cs="Times New Roman"/>
          <w:b/>
          <w:color w:val="auto"/>
          <w:sz w:val="20"/>
          <w:szCs w:val="20"/>
          <w:lang w:val="ru-RU"/>
        </w:rPr>
      </w:pPr>
      <w:r w:rsidRPr="00204012">
        <w:rPr>
          <w:rFonts w:eastAsia="Times New Roman" w:cs="Times New Roman"/>
          <w:b/>
          <w:color w:val="auto"/>
          <w:sz w:val="20"/>
          <w:szCs w:val="20"/>
          <w:lang w:val="ru-RU"/>
        </w:rPr>
        <w:t>2.  Правовое основание для заключения настоящего Договора.</w:t>
      </w:r>
    </w:p>
    <w:p w14:paraId="697599A4" w14:textId="77777777" w:rsidR="00204012" w:rsidRPr="00BC264F" w:rsidRDefault="00204012" w:rsidP="001343D5">
      <w:pPr>
        <w:jc w:val="both"/>
        <w:rPr>
          <w:rFonts w:eastAsia="Times New Roman" w:cs="Times New Roman"/>
          <w:color w:val="000000" w:themeColor="text1"/>
          <w:sz w:val="20"/>
          <w:szCs w:val="20"/>
          <w:lang w:val="ru-RU"/>
        </w:rPr>
      </w:pPr>
      <w:r w:rsidRPr="00204012">
        <w:rPr>
          <w:rFonts w:eastAsia="Times New Roman" w:cs="Times New Roman"/>
          <w:color w:val="auto"/>
          <w:sz w:val="20"/>
          <w:szCs w:val="20"/>
          <w:lang w:val="ru-RU"/>
        </w:rPr>
        <w:t xml:space="preserve">2.1. Настоящий Договор заключен в соответствии с </w:t>
      </w:r>
      <w:r w:rsidRPr="00204012">
        <w:rPr>
          <w:rFonts w:eastAsia="Times New Roman" w:cs="Times New Roman"/>
          <w:sz w:val="20"/>
          <w:szCs w:val="20"/>
          <w:lang w:val="ru-RU"/>
        </w:rPr>
        <w:t xml:space="preserve">Гражданским кодексом Российской Федерации, Федеральным законом от 30.12.2004 г. </w:t>
      </w:r>
      <w:r w:rsidRPr="00204012">
        <w:rPr>
          <w:rFonts w:eastAsia="Segoe UI Symbol" w:cs="Segoe UI Symbol"/>
          <w:sz w:val="20"/>
          <w:szCs w:val="20"/>
          <w:lang w:val="ru-RU"/>
        </w:rPr>
        <w:t>№</w:t>
      </w:r>
      <w:r w:rsidRPr="00204012">
        <w:rPr>
          <w:rFonts w:eastAsia="Times New Roman" w:cs="Times New Roman"/>
          <w:sz w:val="20"/>
          <w:szCs w:val="20"/>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другими нормативными актами Российской Фе</w:t>
      </w:r>
      <w:r w:rsidRPr="00BC264F">
        <w:rPr>
          <w:rFonts w:eastAsia="Times New Roman" w:cs="Times New Roman"/>
          <w:color w:val="000000" w:themeColor="text1"/>
          <w:sz w:val="20"/>
          <w:szCs w:val="20"/>
          <w:lang w:val="ru-RU"/>
        </w:rPr>
        <w:t>дерации.</w:t>
      </w:r>
    </w:p>
    <w:p w14:paraId="5F941646" w14:textId="77777777" w:rsidR="00204012" w:rsidRPr="00BC264F" w:rsidRDefault="00204012" w:rsidP="001343D5">
      <w:pPr>
        <w:jc w:val="both"/>
        <w:rPr>
          <w:rFonts w:eastAsia="Times New Roman" w:cs="Times New Roman"/>
          <w:color w:val="000000" w:themeColor="text1"/>
          <w:sz w:val="20"/>
          <w:szCs w:val="20"/>
          <w:lang w:val="ru-RU"/>
        </w:rPr>
      </w:pPr>
      <w:r w:rsidRPr="00BC264F">
        <w:rPr>
          <w:rFonts w:eastAsia="Times New Roman" w:cs="Times New Roman"/>
          <w:color w:val="000000" w:themeColor="text1"/>
          <w:sz w:val="20"/>
          <w:szCs w:val="20"/>
          <w:lang w:val="ru-RU"/>
        </w:rPr>
        <w:t>2.2. При заключении настоящего Договора Застройщик гарантирует, что все разрешения и иные документы, необходимые для заключения настоящего Договора, получены и являются юридически действительными.</w:t>
      </w:r>
    </w:p>
    <w:p w14:paraId="4F275245" w14:textId="77777777" w:rsidR="00204012" w:rsidRPr="00BC264F" w:rsidRDefault="00204012" w:rsidP="001343D5">
      <w:pPr>
        <w:jc w:val="both"/>
        <w:rPr>
          <w:rFonts w:eastAsia="Times New Roman" w:cs="Times New Roman"/>
          <w:color w:val="000000" w:themeColor="text1"/>
          <w:sz w:val="20"/>
          <w:szCs w:val="20"/>
          <w:lang w:val="ru-RU"/>
        </w:rPr>
      </w:pPr>
      <w:r w:rsidRPr="00BC264F">
        <w:rPr>
          <w:rFonts w:eastAsia="Times New Roman" w:cs="Times New Roman"/>
          <w:color w:val="000000" w:themeColor="text1"/>
          <w:sz w:val="20"/>
          <w:szCs w:val="20"/>
          <w:lang w:val="ru-RU"/>
        </w:rPr>
        <w:t>2.3.  Основаниями для заключения настоящего Договора являются:</w:t>
      </w:r>
    </w:p>
    <w:p w14:paraId="328C0EEA" w14:textId="77777777" w:rsidR="00204012" w:rsidRPr="00BC264F" w:rsidRDefault="00204012" w:rsidP="001343D5">
      <w:pPr>
        <w:jc w:val="both"/>
        <w:rPr>
          <w:rFonts w:eastAsia="Times New Roman" w:cs="Times New Roman"/>
          <w:color w:val="000000" w:themeColor="text1"/>
          <w:sz w:val="20"/>
          <w:szCs w:val="20"/>
          <w:lang w:val="ru-RU"/>
        </w:rPr>
      </w:pPr>
      <w:r w:rsidRPr="00BC264F">
        <w:rPr>
          <w:rFonts w:eastAsia="Times New Roman" w:cs="Times New Roman"/>
          <w:color w:val="000000" w:themeColor="text1"/>
          <w:sz w:val="20"/>
          <w:szCs w:val="20"/>
          <w:lang w:val="ru-RU"/>
        </w:rPr>
        <w:t>2.3.1. Права Застройщика на земельный участок, предназначенного для строительства многоквартирного дома:</w:t>
      </w:r>
    </w:p>
    <w:p w14:paraId="329D8EDF" w14:textId="664C0807" w:rsidR="005D6AE1" w:rsidRDefault="007A6CAE" w:rsidP="001343D5">
      <w:pPr>
        <w:jc w:val="both"/>
        <w:rPr>
          <w:rFonts w:eastAsia="Times New Roman" w:cs="Times New Roman"/>
          <w:color w:val="000000" w:themeColor="text1"/>
          <w:sz w:val="20"/>
          <w:szCs w:val="20"/>
          <w:lang w:val="ru-RU"/>
        </w:rPr>
      </w:pPr>
      <w:bookmarkStart w:id="5" w:name="_Hlk86393501"/>
      <w:r w:rsidRPr="00BC264F">
        <w:rPr>
          <w:rFonts w:eastAsia="Times New Roman" w:cs="Times New Roman"/>
          <w:color w:val="000000" w:themeColor="text1"/>
          <w:sz w:val="20"/>
          <w:szCs w:val="20"/>
          <w:lang w:val="ru-RU"/>
        </w:rPr>
        <w:t xml:space="preserve">- </w:t>
      </w:r>
      <w:r w:rsidR="002E0EB0">
        <w:rPr>
          <w:rFonts w:eastAsia="Times New Roman" w:cs="Times New Roman"/>
          <w:color w:val="000000" w:themeColor="text1"/>
          <w:sz w:val="20"/>
          <w:szCs w:val="20"/>
          <w:lang w:val="ru-RU"/>
        </w:rPr>
        <w:t>Договор (соглашение) от 25.06.2020</w:t>
      </w:r>
      <w:r w:rsidR="00AB58A3">
        <w:rPr>
          <w:rFonts w:eastAsia="Times New Roman" w:cs="Times New Roman"/>
          <w:color w:val="000000" w:themeColor="text1"/>
          <w:sz w:val="20"/>
          <w:szCs w:val="20"/>
          <w:lang w:val="ru-RU"/>
        </w:rPr>
        <w:t xml:space="preserve"> </w:t>
      </w:r>
      <w:r w:rsidR="002E0EB0">
        <w:rPr>
          <w:rFonts w:eastAsia="Times New Roman" w:cs="Times New Roman"/>
          <w:color w:val="000000" w:themeColor="text1"/>
          <w:sz w:val="20"/>
          <w:szCs w:val="20"/>
          <w:lang w:val="ru-RU"/>
        </w:rPr>
        <w:t>г. о передаче прав и обязанностей по договору аренды № 14120 от 01.07.2019г.;</w:t>
      </w:r>
    </w:p>
    <w:p w14:paraId="3523550D" w14:textId="2FFFE220" w:rsidR="002E0EB0" w:rsidRDefault="002E0EB0" w:rsidP="001343D5">
      <w:pPr>
        <w:jc w:val="both"/>
        <w:rPr>
          <w:rFonts w:eastAsia="Times New Roman" w:cs="Times New Roman"/>
          <w:color w:val="000000" w:themeColor="text1"/>
          <w:sz w:val="20"/>
          <w:szCs w:val="20"/>
          <w:lang w:val="ru-RU"/>
        </w:rPr>
      </w:pPr>
      <w:r>
        <w:rPr>
          <w:rFonts w:eastAsia="Times New Roman" w:cs="Times New Roman"/>
          <w:color w:val="000000" w:themeColor="text1"/>
          <w:sz w:val="20"/>
          <w:szCs w:val="20"/>
          <w:lang w:val="ru-RU"/>
        </w:rPr>
        <w:t>- Договор аренды земельного участка № 14120 от 01.07.2019</w:t>
      </w:r>
      <w:r w:rsidR="00AB58A3">
        <w:rPr>
          <w:rFonts w:eastAsia="Times New Roman" w:cs="Times New Roman"/>
          <w:color w:val="000000" w:themeColor="text1"/>
          <w:sz w:val="20"/>
          <w:szCs w:val="20"/>
          <w:lang w:val="ru-RU"/>
        </w:rPr>
        <w:t xml:space="preserve"> </w:t>
      </w:r>
      <w:r>
        <w:rPr>
          <w:rFonts w:eastAsia="Times New Roman" w:cs="Times New Roman"/>
          <w:color w:val="000000" w:themeColor="text1"/>
          <w:sz w:val="20"/>
          <w:szCs w:val="20"/>
          <w:lang w:val="ru-RU"/>
        </w:rPr>
        <w:t>г.;</w:t>
      </w:r>
    </w:p>
    <w:p w14:paraId="77288DE4" w14:textId="42E85685" w:rsidR="002E0EB0" w:rsidRDefault="002E0EB0" w:rsidP="001343D5">
      <w:pPr>
        <w:jc w:val="both"/>
        <w:rPr>
          <w:rFonts w:eastAsia="Times New Roman" w:cs="Times New Roman"/>
          <w:color w:val="000000" w:themeColor="text1"/>
          <w:sz w:val="20"/>
          <w:szCs w:val="20"/>
          <w:lang w:val="ru-RU"/>
        </w:rPr>
      </w:pPr>
      <w:r>
        <w:rPr>
          <w:rFonts w:eastAsia="Times New Roman" w:cs="Times New Roman"/>
          <w:color w:val="000000" w:themeColor="text1"/>
          <w:sz w:val="20"/>
          <w:szCs w:val="20"/>
          <w:lang w:val="ru-RU"/>
        </w:rPr>
        <w:t>- Соглашение от 01.07.2022</w:t>
      </w:r>
      <w:r w:rsidR="00AB58A3">
        <w:rPr>
          <w:rFonts w:eastAsia="Times New Roman" w:cs="Times New Roman"/>
          <w:color w:val="000000" w:themeColor="text1"/>
          <w:sz w:val="20"/>
          <w:szCs w:val="20"/>
          <w:lang w:val="ru-RU"/>
        </w:rPr>
        <w:t xml:space="preserve"> </w:t>
      </w:r>
      <w:r>
        <w:rPr>
          <w:rFonts w:eastAsia="Times New Roman" w:cs="Times New Roman"/>
          <w:color w:val="000000" w:themeColor="text1"/>
          <w:sz w:val="20"/>
          <w:szCs w:val="20"/>
          <w:lang w:val="ru-RU"/>
        </w:rPr>
        <w:t>г. к договору аренды земельного участка от 01.07.2019г. № 14120;</w:t>
      </w:r>
    </w:p>
    <w:p w14:paraId="5DBDA970" w14:textId="0692A59E" w:rsidR="002E0EB0" w:rsidRDefault="002E0EB0" w:rsidP="001343D5">
      <w:pPr>
        <w:jc w:val="both"/>
        <w:rPr>
          <w:rFonts w:eastAsia="Times New Roman" w:cs="Times New Roman"/>
          <w:color w:val="000000" w:themeColor="text1"/>
          <w:sz w:val="20"/>
          <w:szCs w:val="20"/>
          <w:lang w:val="ru-RU"/>
        </w:rPr>
      </w:pPr>
      <w:r>
        <w:rPr>
          <w:rFonts w:eastAsia="Times New Roman" w:cs="Times New Roman"/>
          <w:color w:val="000000" w:themeColor="text1"/>
          <w:sz w:val="20"/>
          <w:szCs w:val="20"/>
          <w:lang w:val="ru-RU"/>
        </w:rPr>
        <w:t>- Соглашение от 21.11.2022</w:t>
      </w:r>
      <w:r w:rsidR="00AB58A3">
        <w:rPr>
          <w:rFonts w:eastAsia="Times New Roman" w:cs="Times New Roman"/>
          <w:color w:val="000000" w:themeColor="text1"/>
          <w:sz w:val="20"/>
          <w:szCs w:val="20"/>
          <w:lang w:val="ru-RU"/>
        </w:rPr>
        <w:t xml:space="preserve"> </w:t>
      </w:r>
      <w:r>
        <w:rPr>
          <w:rFonts w:eastAsia="Times New Roman" w:cs="Times New Roman"/>
          <w:color w:val="000000" w:themeColor="text1"/>
          <w:sz w:val="20"/>
          <w:szCs w:val="20"/>
          <w:lang w:val="ru-RU"/>
        </w:rPr>
        <w:t>г. к договору аренды земельного участка от 01.07.2019г. № 14120.</w:t>
      </w:r>
    </w:p>
    <w:p w14:paraId="6CC9418B" w14:textId="77777777" w:rsidR="00AB58A3" w:rsidRDefault="00204012" w:rsidP="001343D5">
      <w:pPr>
        <w:jc w:val="both"/>
        <w:rPr>
          <w:rFonts w:eastAsia="Times New Roman" w:cs="Times New Roman"/>
          <w:color w:val="000000" w:themeColor="text1"/>
          <w:sz w:val="20"/>
          <w:szCs w:val="20"/>
          <w:lang w:val="ru-RU"/>
        </w:rPr>
      </w:pPr>
      <w:r w:rsidRPr="005D6AE1">
        <w:rPr>
          <w:rFonts w:eastAsia="Times New Roman" w:cs="Times New Roman"/>
          <w:color w:val="000000" w:themeColor="text1"/>
          <w:sz w:val="20"/>
          <w:szCs w:val="20"/>
          <w:lang w:val="ru-RU"/>
        </w:rPr>
        <w:t xml:space="preserve">2.3.2. Сведения о разрешении на строительство: </w:t>
      </w:r>
    </w:p>
    <w:p w14:paraId="597EF93C" w14:textId="0DDCDAF9" w:rsidR="002E0EB0" w:rsidRDefault="00204012" w:rsidP="00AB58A3">
      <w:pPr>
        <w:jc w:val="both"/>
        <w:rPr>
          <w:rFonts w:eastAsia="Times New Roman" w:cs="Times New Roman"/>
          <w:color w:val="000000" w:themeColor="text1"/>
          <w:sz w:val="20"/>
          <w:szCs w:val="20"/>
          <w:lang w:val="ru-RU"/>
        </w:rPr>
      </w:pPr>
      <w:r w:rsidRPr="005D6AE1">
        <w:rPr>
          <w:rFonts w:eastAsia="Times New Roman" w:cs="Times New Roman"/>
          <w:color w:val="000000" w:themeColor="text1"/>
          <w:sz w:val="20"/>
          <w:szCs w:val="20"/>
          <w:lang w:val="ru-RU"/>
        </w:rPr>
        <w:t xml:space="preserve">Разрешение на строительство объекта </w:t>
      </w:r>
      <w:r w:rsidRPr="005D6AE1">
        <w:rPr>
          <w:rFonts w:eastAsia="Segoe UI Symbol" w:cs="Segoe UI Symbol"/>
          <w:color w:val="000000" w:themeColor="text1"/>
          <w:sz w:val="20"/>
          <w:szCs w:val="20"/>
          <w:lang w:val="ru-RU"/>
        </w:rPr>
        <w:t>№</w:t>
      </w:r>
      <w:r w:rsidR="00652EC2" w:rsidRPr="005D6AE1">
        <w:rPr>
          <w:rFonts w:eastAsia="Segoe UI Symbol" w:cs="Segoe UI Symbol"/>
          <w:color w:val="000000" w:themeColor="text1"/>
          <w:sz w:val="20"/>
          <w:szCs w:val="20"/>
          <w:lang w:val="ru-RU"/>
        </w:rPr>
        <w:t xml:space="preserve"> </w:t>
      </w:r>
      <w:r w:rsidR="005D6AE1" w:rsidRPr="005D6AE1">
        <w:rPr>
          <w:rFonts w:eastAsia="Times New Roman" w:cs="Times New Roman"/>
          <w:color w:val="000000" w:themeColor="text1"/>
          <w:sz w:val="20"/>
          <w:szCs w:val="20"/>
          <w:lang w:val="ru-RU"/>
        </w:rPr>
        <w:t>65-</w:t>
      </w:r>
      <w:r w:rsidR="00C26277">
        <w:rPr>
          <w:rFonts w:eastAsia="Times New Roman" w:cs="Times New Roman"/>
          <w:color w:val="000000" w:themeColor="text1"/>
          <w:sz w:val="20"/>
          <w:szCs w:val="20"/>
          <w:lang w:val="ru-RU"/>
        </w:rPr>
        <w:t>02</w:t>
      </w:r>
      <w:r w:rsidR="005D6AE1" w:rsidRPr="005D6AE1">
        <w:rPr>
          <w:rFonts w:eastAsia="Times New Roman" w:cs="Times New Roman"/>
          <w:color w:val="000000" w:themeColor="text1"/>
          <w:sz w:val="20"/>
          <w:szCs w:val="20"/>
          <w:lang w:val="ru-RU"/>
        </w:rPr>
        <w:t>-</w:t>
      </w:r>
      <w:r w:rsidR="00C26277">
        <w:rPr>
          <w:rFonts w:eastAsia="Times New Roman" w:cs="Times New Roman"/>
          <w:color w:val="000000" w:themeColor="text1"/>
          <w:sz w:val="20"/>
          <w:szCs w:val="20"/>
          <w:lang w:val="ru-RU"/>
        </w:rPr>
        <w:t>7977-2023</w:t>
      </w:r>
      <w:r w:rsidR="00FE6132" w:rsidRPr="005D6AE1">
        <w:rPr>
          <w:rFonts w:eastAsia="Times New Roman" w:cs="Times New Roman"/>
          <w:color w:val="000000" w:themeColor="text1"/>
          <w:sz w:val="20"/>
          <w:szCs w:val="20"/>
          <w:lang w:val="ru-RU"/>
        </w:rPr>
        <w:t xml:space="preserve"> </w:t>
      </w:r>
      <w:r w:rsidR="007A6CAE" w:rsidRPr="005D6AE1">
        <w:rPr>
          <w:rFonts w:eastAsia="Times New Roman" w:cs="Times New Roman"/>
          <w:color w:val="000000" w:themeColor="text1"/>
          <w:sz w:val="20"/>
          <w:szCs w:val="20"/>
          <w:lang w:val="ru-RU"/>
        </w:rPr>
        <w:t xml:space="preserve">от </w:t>
      </w:r>
      <w:r w:rsidR="002E0EB0">
        <w:rPr>
          <w:rFonts w:eastAsia="Times New Roman" w:cs="Times New Roman"/>
          <w:color w:val="000000" w:themeColor="text1"/>
          <w:sz w:val="20"/>
          <w:szCs w:val="20"/>
          <w:lang w:val="ru-RU"/>
        </w:rPr>
        <w:t>11.01.</w:t>
      </w:r>
      <w:r w:rsidR="005D6AE1" w:rsidRPr="005D6AE1">
        <w:rPr>
          <w:rFonts w:eastAsia="Times New Roman" w:cs="Times New Roman"/>
          <w:color w:val="000000" w:themeColor="text1"/>
          <w:sz w:val="20"/>
          <w:szCs w:val="20"/>
          <w:lang w:val="ru-RU"/>
        </w:rPr>
        <w:t>202</w:t>
      </w:r>
      <w:r w:rsidR="00C26277">
        <w:rPr>
          <w:rFonts w:eastAsia="Times New Roman" w:cs="Times New Roman"/>
          <w:color w:val="000000" w:themeColor="text1"/>
          <w:sz w:val="20"/>
          <w:szCs w:val="20"/>
          <w:lang w:val="ru-RU"/>
        </w:rPr>
        <w:t>3</w:t>
      </w:r>
      <w:r w:rsidR="005D6AE1" w:rsidRPr="005D6AE1">
        <w:rPr>
          <w:rFonts w:eastAsia="Times New Roman" w:cs="Times New Roman"/>
          <w:color w:val="000000" w:themeColor="text1"/>
          <w:sz w:val="20"/>
          <w:szCs w:val="20"/>
          <w:lang w:val="ru-RU"/>
        </w:rPr>
        <w:t xml:space="preserve"> года </w:t>
      </w:r>
      <w:r w:rsidRPr="005D6AE1">
        <w:rPr>
          <w:rFonts w:eastAsia="Times New Roman" w:cs="Times New Roman"/>
          <w:color w:val="000000" w:themeColor="text1"/>
          <w:sz w:val="20"/>
          <w:szCs w:val="20"/>
          <w:lang w:val="ru-RU"/>
        </w:rPr>
        <w:t>«</w:t>
      </w:r>
      <w:r w:rsidR="005D6AE1" w:rsidRPr="005D6AE1">
        <w:rPr>
          <w:rFonts w:eastAsia="Times New Roman" w:cs="Times New Roman"/>
          <w:color w:val="000000" w:themeColor="text1"/>
          <w:sz w:val="20"/>
          <w:szCs w:val="20"/>
          <w:lang w:val="ru-RU"/>
        </w:rPr>
        <w:t xml:space="preserve">Жилой комплекс в с. Дальнее по ул. Большая Полянка. </w:t>
      </w:r>
      <w:r w:rsidR="00C26277">
        <w:rPr>
          <w:rFonts w:eastAsia="Times New Roman" w:cs="Times New Roman"/>
          <w:color w:val="000000" w:themeColor="text1"/>
          <w:sz w:val="20"/>
          <w:szCs w:val="20"/>
          <w:lang w:val="ru-RU"/>
        </w:rPr>
        <w:t>Второй</w:t>
      </w:r>
      <w:r w:rsidR="005D6AE1" w:rsidRPr="005D6AE1">
        <w:rPr>
          <w:rFonts w:eastAsia="Times New Roman" w:cs="Times New Roman"/>
          <w:color w:val="000000" w:themeColor="text1"/>
          <w:sz w:val="20"/>
          <w:szCs w:val="20"/>
          <w:lang w:val="ru-RU"/>
        </w:rPr>
        <w:t xml:space="preserve"> этап</w:t>
      </w:r>
      <w:r w:rsidR="00C26277">
        <w:rPr>
          <w:rFonts w:eastAsia="Times New Roman" w:cs="Times New Roman"/>
          <w:color w:val="000000" w:themeColor="text1"/>
          <w:sz w:val="20"/>
          <w:szCs w:val="20"/>
          <w:lang w:val="ru-RU"/>
        </w:rPr>
        <w:t>. Первая очередь</w:t>
      </w:r>
      <w:r w:rsidRPr="005D6AE1">
        <w:rPr>
          <w:rFonts w:eastAsia="Times New Roman" w:cs="Times New Roman"/>
          <w:color w:val="000000" w:themeColor="text1"/>
          <w:sz w:val="20"/>
          <w:szCs w:val="20"/>
          <w:lang w:val="ru-RU"/>
        </w:rPr>
        <w:t>»</w:t>
      </w:r>
      <w:r w:rsidR="002E0EB0">
        <w:rPr>
          <w:rFonts w:eastAsia="Times New Roman" w:cs="Times New Roman"/>
          <w:color w:val="000000" w:themeColor="text1"/>
          <w:sz w:val="20"/>
          <w:szCs w:val="20"/>
          <w:lang w:val="ru-RU"/>
        </w:rPr>
        <w:t>;</w:t>
      </w:r>
    </w:p>
    <w:p w14:paraId="4EEC5915" w14:textId="74582FD9" w:rsidR="00C26277" w:rsidRDefault="002E0EB0" w:rsidP="001343D5">
      <w:pPr>
        <w:jc w:val="both"/>
        <w:rPr>
          <w:rFonts w:eastAsia="Times New Roman" w:cs="Times New Roman"/>
          <w:color w:val="000000" w:themeColor="text1"/>
          <w:sz w:val="20"/>
          <w:szCs w:val="20"/>
          <w:lang w:val="ru-RU"/>
        </w:rPr>
      </w:pPr>
      <w:r>
        <w:rPr>
          <w:rFonts w:eastAsia="Times New Roman" w:cs="Times New Roman"/>
          <w:color w:val="000000" w:themeColor="text1"/>
          <w:sz w:val="20"/>
          <w:szCs w:val="20"/>
          <w:lang w:val="ru-RU"/>
        </w:rPr>
        <w:t xml:space="preserve">- Изменение </w:t>
      </w:r>
      <w:r w:rsidR="00A51C49">
        <w:rPr>
          <w:rFonts w:eastAsia="Times New Roman" w:cs="Times New Roman"/>
          <w:color w:val="000000" w:themeColor="text1"/>
          <w:sz w:val="20"/>
          <w:szCs w:val="20"/>
          <w:lang w:val="ru-RU"/>
        </w:rPr>
        <w:t>от 14.03.2023</w:t>
      </w:r>
      <w:r w:rsidR="00AB58A3">
        <w:rPr>
          <w:rFonts w:eastAsia="Times New Roman" w:cs="Times New Roman"/>
          <w:color w:val="000000" w:themeColor="text1"/>
          <w:sz w:val="20"/>
          <w:szCs w:val="20"/>
          <w:lang w:val="ru-RU"/>
        </w:rPr>
        <w:t xml:space="preserve"> </w:t>
      </w:r>
      <w:r w:rsidR="00A51C49">
        <w:rPr>
          <w:rFonts w:eastAsia="Times New Roman" w:cs="Times New Roman"/>
          <w:color w:val="000000" w:themeColor="text1"/>
          <w:sz w:val="20"/>
          <w:szCs w:val="20"/>
          <w:lang w:val="ru-RU"/>
        </w:rPr>
        <w:t xml:space="preserve">г. </w:t>
      </w:r>
      <w:r>
        <w:rPr>
          <w:rFonts w:eastAsia="Times New Roman" w:cs="Times New Roman"/>
          <w:color w:val="000000" w:themeColor="text1"/>
          <w:sz w:val="20"/>
          <w:szCs w:val="20"/>
          <w:lang w:val="ru-RU"/>
        </w:rPr>
        <w:t xml:space="preserve">в Разрешение </w:t>
      </w:r>
      <w:r w:rsidR="00A51C49" w:rsidRPr="005D6AE1">
        <w:rPr>
          <w:rFonts w:eastAsia="Times New Roman" w:cs="Times New Roman"/>
          <w:color w:val="000000" w:themeColor="text1"/>
          <w:sz w:val="20"/>
          <w:szCs w:val="20"/>
          <w:lang w:val="ru-RU"/>
        </w:rPr>
        <w:t xml:space="preserve">на строительство объекта </w:t>
      </w:r>
      <w:r w:rsidR="00A51C49" w:rsidRPr="005D6AE1">
        <w:rPr>
          <w:rFonts w:eastAsia="Segoe UI Symbol" w:cs="Segoe UI Symbol"/>
          <w:color w:val="000000" w:themeColor="text1"/>
          <w:sz w:val="20"/>
          <w:szCs w:val="20"/>
          <w:lang w:val="ru-RU"/>
        </w:rPr>
        <w:t xml:space="preserve">№ </w:t>
      </w:r>
      <w:r w:rsidR="00A51C49" w:rsidRPr="005D6AE1">
        <w:rPr>
          <w:rFonts w:eastAsia="Times New Roman" w:cs="Times New Roman"/>
          <w:color w:val="000000" w:themeColor="text1"/>
          <w:sz w:val="20"/>
          <w:szCs w:val="20"/>
          <w:lang w:val="ru-RU"/>
        </w:rPr>
        <w:t>65-</w:t>
      </w:r>
      <w:r w:rsidR="00A51C49">
        <w:rPr>
          <w:rFonts w:eastAsia="Times New Roman" w:cs="Times New Roman"/>
          <w:color w:val="000000" w:themeColor="text1"/>
          <w:sz w:val="20"/>
          <w:szCs w:val="20"/>
          <w:lang w:val="ru-RU"/>
        </w:rPr>
        <w:t>02</w:t>
      </w:r>
      <w:r w:rsidR="00A51C49" w:rsidRPr="005D6AE1">
        <w:rPr>
          <w:rFonts w:eastAsia="Times New Roman" w:cs="Times New Roman"/>
          <w:color w:val="000000" w:themeColor="text1"/>
          <w:sz w:val="20"/>
          <w:szCs w:val="20"/>
          <w:lang w:val="ru-RU"/>
        </w:rPr>
        <w:t>-</w:t>
      </w:r>
      <w:r w:rsidR="00A51C49">
        <w:rPr>
          <w:rFonts w:eastAsia="Times New Roman" w:cs="Times New Roman"/>
          <w:color w:val="000000" w:themeColor="text1"/>
          <w:sz w:val="20"/>
          <w:szCs w:val="20"/>
          <w:lang w:val="ru-RU"/>
        </w:rPr>
        <w:t>7977-2023</w:t>
      </w:r>
      <w:r w:rsidR="00A51C49" w:rsidRPr="005D6AE1">
        <w:rPr>
          <w:rFonts w:eastAsia="Times New Roman" w:cs="Times New Roman"/>
          <w:color w:val="000000" w:themeColor="text1"/>
          <w:sz w:val="20"/>
          <w:szCs w:val="20"/>
          <w:lang w:val="ru-RU"/>
        </w:rPr>
        <w:t xml:space="preserve"> от </w:t>
      </w:r>
      <w:r w:rsidR="00A51C49">
        <w:rPr>
          <w:rFonts w:eastAsia="Times New Roman" w:cs="Times New Roman"/>
          <w:color w:val="000000" w:themeColor="text1"/>
          <w:sz w:val="20"/>
          <w:szCs w:val="20"/>
          <w:lang w:val="ru-RU"/>
        </w:rPr>
        <w:t>11.01.</w:t>
      </w:r>
      <w:r w:rsidR="00A51C49" w:rsidRPr="005D6AE1">
        <w:rPr>
          <w:rFonts w:eastAsia="Times New Roman" w:cs="Times New Roman"/>
          <w:color w:val="000000" w:themeColor="text1"/>
          <w:sz w:val="20"/>
          <w:szCs w:val="20"/>
          <w:lang w:val="ru-RU"/>
        </w:rPr>
        <w:t>202</w:t>
      </w:r>
      <w:r w:rsidR="00A51C49">
        <w:rPr>
          <w:rFonts w:eastAsia="Times New Roman" w:cs="Times New Roman"/>
          <w:color w:val="000000" w:themeColor="text1"/>
          <w:sz w:val="20"/>
          <w:szCs w:val="20"/>
          <w:lang w:val="ru-RU"/>
        </w:rPr>
        <w:t>3</w:t>
      </w:r>
      <w:r w:rsidR="00AB58A3">
        <w:rPr>
          <w:rFonts w:eastAsia="Times New Roman" w:cs="Times New Roman"/>
          <w:color w:val="000000" w:themeColor="text1"/>
          <w:sz w:val="20"/>
          <w:szCs w:val="20"/>
          <w:lang w:val="ru-RU"/>
        </w:rPr>
        <w:t xml:space="preserve"> </w:t>
      </w:r>
      <w:r w:rsidR="00A51C49">
        <w:rPr>
          <w:rFonts w:eastAsia="Times New Roman" w:cs="Times New Roman"/>
          <w:color w:val="000000" w:themeColor="text1"/>
          <w:sz w:val="20"/>
          <w:szCs w:val="20"/>
          <w:lang w:val="ru-RU"/>
        </w:rPr>
        <w:t>г.;</w:t>
      </w:r>
    </w:p>
    <w:p w14:paraId="0E0BE58F" w14:textId="4F7270A4" w:rsidR="00A51C49" w:rsidRDefault="00A51C49" w:rsidP="001343D5">
      <w:pPr>
        <w:jc w:val="both"/>
        <w:rPr>
          <w:rFonts w:eastAsia="Times New Roman" w:cs="Times New Roman"/>
          <w:color w:val="000000" w:themeColor="text1"/>
          <w:sz w:val="20"/>
          <w:szCs w:val="20"/>
          <w:lang w:val="ru-RU"/>
        </w:rPr>
      </w:pPr>
      <w:r>
        <w:rPr>
          <w:rFonts w:eastAsia="Times New Roman" w:cs="Times New Roman"/>
          <w:color w:val="000000" w:themeColor="text1"/>
          <w:sz w:val="20"/>
          <w:szCs w:val="20"/>
          <w:lang w:val="ru-RU"/>
        </w:rPr>
        <w:t>- Изменение от 16.05.2023</w:t>
      </w:r>
      <w:r w:rsidR="00AB58A3">
        <w:rPr>
          <w:rFonts w:eastAsia="Times New Roman" w:cs="Times New Roman"/>
          <w:color w:val="000000" w:themeColor="text1"/>
          <w:sz w:val="20"/>
          <w:szCs w:val="20"/>
          <w:lang w:val="ru-RU"/>
        </w:rPr>
        <w:t xml:space="preserve"> </w:t>
      </w:r>
      <w:r>
        <w:rPr>
          <w:rFonts w:eastAsia="Times New Roman" w:cs="Times New Roman"/>
          <w:color w:val="000000" w:themeColor="text1"/>
          <w:sz w:val="20"/>
          <w:szCs w:val="20"/>
          <w:lang w:val="ru-RU"/>
        </w:rPr>
        <w:t xml:space="preserve">г. в Разрешение </w:t>
      </w:r>
      <w:r w:rsidRPr="005D6AE1">
        <w:rPr>
          <w:rFonts w:eastAsia="Times New Roman" w:cs="Times New Roman"/>
          <w:color w:val="000000" w:themeColor="text1"/>
          <w:sz w:val="20"/>
          <w:szCs w:val="20"/>
          <w:lang w:val="ru-RU"/>
        </w:rPr>
        <w:t xml:space="preserve">на строительство объекта </w:t>
      </w:r>
      <w:r w:rsidRPr="005D6AE1">
        <w:rPr>
          <w:rFonts w:eastAsia="Segoe UI Symbol" w:cs="Segoe UI Symbol"/>
          <w:color w:val="000000" w:themeColor="text1"/>
          <w:sz w:val="20"/>
          <w:szCs w:val="20"/>
          <w:lang w:val="ru-RU"/>
        </w:rPr>
        <w:t xml:space="preserve">№ </w:t>
      </w:r>
      <w:r w:rsidRPr="005D6AE1">
        <w:rPr>
          <w:rFonts w:eastAsia="Times New Roman" w:cs="Times New Roman"/>
          <w:color w:val="000000" w:themeColor="text1"/>
          <w:sz w:val="20"/>
          <w:szCs w:val="20"/>
          <w:lang w:val="ru-RU"/>
        </w:rPr>
        <w:t>65-</w:t>
      </w:r>
      <w:r>
        <w:rPr>
          <w:rFonts w:eastAsia="Times New Roman" w:cs="Times New Roman"/>
          <w:color w:val="000000" w:themeColor="text1"/>
          <w:sz w:val="20"/>
          <w:szCs w:val="20"/>
          <w:lang w:val="ru-RU"/>
        </w:rPr>
        <w:t>02</w:t>
      </w:r>
      <w:r w:rsidRPr="005D6AE1">
        <w:rPr>
          <w:rFonts w:eastAsia="Times New Roman" w:cs="Times New Roman"/>
          <w:color w:val="000000" w:themeColor="text1"/>
          <w:sz w:val="20"/>
          <w:szCs w:val="20"/>
          <w:lang w:val="ru-RU"/>
        </w:rPr>
        <w:t>-</w:t>
      </w:r>
      <w:r>
        <w:rPr>
          <w:rFonts w:eastAsia="Times New Roman" w:cs="Times New Roman"/>
          <w:color w:val="000000" w:themeColor="text1"/>
          <w:sz w:val="20"/>
          <w:szCs w:val="20"/>
          <w:lang w:val="ru-RU"/>
        </w:rPr>
        <w:t>7977-2023</w:t>
      </w:r>
      <w:r w:rsidRPr="005D6AE1">
        <w:rPr>
          <w:rFonts w:eastAsia="Times New Roman" w:cs="Times New Roman"/>
          <w:color w:val="000000" w:themeColor="text1"/>
          <w:sz w:val="20"/>
          <w:szCs w:val="20"/>
          <w:lang w:val="ru-RU"/>
        </w:rPr>
        <w:t xml:space="preserve"> от </w:t>
      </w:r>
      <w:r>
        <w:rPr>
          <w:rFonts w:eastAsia="Times New Roman" w:cs="Times New Roman"/>
          <w:color w:val="000000" w:themeColor="text1"/>
          <w:sz w:val="20"/>
          <w:szCs w:val="20"/>
          <w:lang w:val="ru-RU"/>
        </w:rPr>
        <w:t>11.01.</w:t>
      </w:r>
      <w:r w:rsidRPr="005D6AE1">
        <w:rPr>
          <w:rFonts w:eastAsia="Times New Roman" w:cs="Times New Roman"/>
          <w:color w:val="000000" w:themeColor="text1"/>
          <w:sz w:val="20"/>
          <w:szCs w:val="20"/>
          <w:lang w:val="ru-RU"/>
        </w:rPr>
        <w:t>202</w:t>
      </w:r>
      <w:r>
        <w:rPr>
          <w:rFonts w:eastAsia="Times New Roman" w:cs="Times New Roman"/>
          <w:color w:val="000000" w:themeColor="text1"/>
          <w:sz w:val="20"/>
          <w:szCs w:val="20"/>
          <w:lang w:val="ru-RU"/>
        </w:rPr>
        <w:t>3</w:t>
      </w:r>
      <w:r w:rsidR="00AB58A3">
        <w:rPr>
          <w:rFonts w:eastAsia="Times New Roman" w:cs="Times New Roman"/>
          <w:color w:val="000000" w:themeColor="text1"/>
          <w:sz w:val="20"/>
          <w:szCs w:val="20"/>
          <w:lang w:val="ru-RU"/>
        </w:rPr>
        <w:t xml:space="preserve"> </w:t>
      </w:r>
      <w:r>
        <w:rPr>
          <w:rFonts w:eastAsia="Times New Roman" w:cs="Times New Roman"/>
          <w:color w:val="000000" w:themeColor="text1"/>
          <w:sz w:val="20"/>
          <w:szCs w:val="20"/>
          <w:lang w:val="ru-RU"/>
        </w:rPr>
        <w:t>г.</w:t>
      </w:r>
    </w:p>
    <w:p w14:paraId="09F7E061" w14:textId="0B0699A9" w:rsidR="005D6AE1" w:rsidRPr="008851D7" w:rsidRDefault="00204012" w:rsidP="001343D5">
      <w:pPr>
        <w:jc w:val="both"/>
        <w:rPr>
          <w:rFonts w:eastAsia="Times New Roman" w:cs="Times New Roman"/>
          <w:color w:val="000000" w:themeColor="text1"/>
          <w:sz w:val="20"/>
          <w:szCs w:val="20"/>
          <w:lang w:val="ru-RU"/>
        </w:rPr>
      </w:pPr>
      <w:r w:rsidRPr="008851D7">
        <w:rPr>
          <w:rFonts w:eastAsia="Times New Roman" w:cs="Times New Roman"/>
          <w:color w:val="000000" w:themeColor="text1"/>
          <w:sz w:val="20"/>
          <w:szCs w:val="20"/>
          <w:lang w:val="ru-RU"/>
        </w:rPr>
        <w:t xml:space="preserve">2.3.3. </w:t>
      </w:r>
      <w:r w:rsidR="004A6BD2" w:rsidRPr="008851D7">
        <w:rPr>
          <w:rFonts w:eastAsia="Times New Roman" w:cs="Times New Roman"/>
          <w:color w:val="000000" w:themeColor="text1"/>
          <w:sz w:val="20"/>
          <w:szCs w:val="20"/>
          <w:lang w:val="ru-RU"/>
        </w:rPr>
        <w:t>Положительное заключение негосударственной</w:t>
      </w:r>
      <w:r w:rsidR="008851D7" w:rsidRPr="008851D7">
        <w:rPr>
          <w:rFonts w:eastAsia="Times New Roman" w:cs="Times New Roman"/>
          <w:color w:val="000000" w:themeColor="text1"/>
          <w:sz w:val="20"/>
          <w:szCs w:val="20"/>
          <w:lang w:val="ru-RU"/>
        </w:rPr>
        <w:t xml:space="preserve"> </w:t>
      </w:r>
      <w:r w:rsidR="004A6BD2" w:rsidRPr="008851D7">
        <w:rPr>
          <w:rFonts w:eastAsia="Times New Roman" w:cs="Times New Roman"/>
          <w:color w:val="000000" w:themeColor="text1"/>
          <w:sz w:val="20"/>
          <w:szCs w:val="20"/>
          <w:lang w:val="ru-RU"/>
        </w:rPr>
        <w:t>экспертизы</w:t>
      </w:r>
      <w:r w:rsidR="008851D7" w:rsidRPr="008851D7">
        <w:rPr>
          <w:rFonts w:eastAsia="Times New Roman" w:cs="Times New Roman"/>
          <w:color w:val="000000" w:themeColor="text1"/>
          <w:sz w:val="20"/>
          <w:szCs w:val="20"/>
          <w:lang w:val="ru-RU"/>
        </w:rPr>
        <w:t xml:space="preserve"> </w:t>
      </w:r>
      <w:r w:rsidR="004C55E6">
        <w:rPr>
          <w:rFonts w:eastAsia="Times New Roman" w:cs="Times New Roman"/>
          <w:color w:val="000000" w:themeColor="text1"/>
          <w:sz w:val="20"/>
          <w:szCs w:val="20"/>
          <w:lang w:val="ru-RU"/>
        </w:rPr>
        <w:t xml:space="preserve">проектной документации </w:t>
      </w:r>
      <w:r w:rsidR="004A6BD2" w:rsidRPr="008851D7">
        <w:rPr>
          <w:rFonts w:eastAsia="Times New Roman" w:cs="Times New Roman"/>
          <w:color w:val="000000" w:themeColor="text1"/>
          <w:sz w:val="20"/>
          <w:szCs w:val="20"/>
          <w:lang w:val="ru-RU"/>
        </w:rPr>
        <w:t xml:space="preserve">№ </w:t>
      </w:r>
      <w:r w:rsidR="00C26277" w:rsidRPr="00C26277">
        <w:rPr>
          <w:rFonts w:eastAsia="Times New Roman" w:cs="Times New Roman"/>
          <w:color w:val="000000" w:themeColor="text1"/>
          <w:sz w:val="20"/>
          <w:szCs w:val="20"/>
          <w:lang w:val="ru-RU"/>
        </w:rPr>
        <w:t>65-2-1-3-080271-2022</w:t>
      </w:r>
      <w:r w:rsidR="00C26277">
        <w:rPr>
          <w:rFonts w:eastAsia="Times New Roman" w:cs="Times New Roman"/>
          <w:color w:val="000000" w:themeColor="text1"/>
          <w:sz w:val="20"/>
          <w:szCs w:val="20"/>
          <w:lang w:val="ru-RU"/>
        </w:rPr>
        <w:t xml:space="preserve"> </w:t>
      </w:r>
      <w:r w:rsidR="004A6BD2" w:rsidRPr="008851D7">
        <w:rPr>
          <w:rFonts w:eastAsia="Times New Roman" w:cs="Times New Roman"/>
          <w:color w:val="000000" w:themeColor="text1"/>
          <w:sz w:val="20"/>
          <w:szCs w:val="20"/>
          <w:lang w:val="ru-RU"/>
        </w:rPr>
        <w:t xml:space="preserve">от </w:t>
      </w:r>
      <w:r w:rsidR="00C26277">
        <w:rPr>
          <w:rFonts w:eastAsia="Times New Roman" w:cs="Times New Roman"/>
          <w:color w:val="000000" w:themeColor="text1"/>
          <w:sz w:val="20"/>
          <w:szCs w:val="20"/>
          <w:lang w:val="ru-RU"/>
        </w:rPr>
        <w:t>16</w:t>
      </w:r>
      <w:r w:rsidR="004A6BD2" w:rsidRPr="008851D7">
        <w:rPr>
          <w:rFonts w:eastAsia="Times New Roman" w:cs="Times New Roman"/>
          <w:color w:val="000000" w:themeColor="text1"/>
          <w:sz w:val="20"/>
          <w:szCs w:val="20"/>
          <w:lang w:val="ru-RU"/>
        </w:rPr>
        <w:t>.1</w:t>
      </w:r>
      <w:r w:rsidR="00A51C49">
        <w:rPr>
          <w:rFonts w:eastAsia="Times New Roman" w:cs="Times New Roman"/>
          <w:color w:val="000000" w:themeColor="text1"/>
          <w:sz w:val="20"/>
          <w:szCs w:val="20"/>
          <w:lang w:val="ru-RU"/>
        </w:rPr>
        <w:t>2</w:t>
      </w:r>
      <w:r w:rsidR="004A6BD2" w:rsidRPr="008851D7">
        <w:rPr>
          <w:rFonts w:eastAsia="Times New Roman" w:cs="Times New Roman"/>
          <w:color w:val="000000" w:themeColor="text1"/>
          <w:sz w:val="20"/>
          <w:szCs w:val="20"/>
          <w:lang w:val="ru-RU"/>
        </w:rPr>
        <w:t>.202</w:t>
      </w:r>
      <w:r w:rsidR="00C26277">
        <w:rPr>
          <w:rFonts w:eastAsia="Times New Roman" w:cs="Times New Roman"/>
          <w:color w:val="000000" w:themeColor="text1"/>
          <w:sz w:val="20"/>
          <w:szCs w:val="20"/>
          <w:lang w:val="ru-RU"/>
        </w:rPr>
        <w:t>2</w:t>
      </w:r>
      <w:r w:rsidR="008851D7" w:rsidRPr="008851D7">
        <w:rPr>
          <w:rFonts w:eastAsia="Times New Roman" w:cs="Times New Roman"/>
          <w:color w:val="000000" w:themeColor="text1"/>
          <w:sz w:val="20"/>
          <w:szCs w:val="20"/>
          <w:lang w:val="ru-RU"/>
        </w:rPr>
        <w:t xml:space="preserve"> г</w:t>
      </w:r>
      <w:r w:rsidR="004C55E6">
        <w:rPr>
          <w:rFonts w:eastAsia="Times New Roman" w:cs="Times New Roman"/>
          <w:color w:val="000000" w:themeColor="text1"/>
          <w:sz w:val="20"/>
          <w:szCs w:val="20"/>
          <w:lang w:val="ru-RU"/>
        </w:rPr>
        <w:t>.</w:t>
      </w:r>
    </w:p>
    <w:bookmarkEnd w:id="5"/>
    <w:p w14:paraId="31501DA1" w14:textId="77777777" w:rsidR="00204012" w:rsidRPr="00204012" w:rsidRDefault="00652EC2" w:rsidP="001343D5">
      <w:pPr>
        <w:jc w:val="both"/>
        <w:rPr>
          <w:rFonts w:eastAsia="Times New Roman" w:cs="Times New Roman"/>
          <w:color w:val="auto"/>
          <w:sz w:val="20"/>
          <w:szCs w:val="20"/>
          <w:lang w:val="ru-RU"/>
        </w:rPr>
      </w:pPr>
      <w:r>
        <w:rPr>
          <w:rFonts w:eastAsia="Times New Roman" w:cs="Times New Roman"/>
          <w:color w:val="auto"/>
          <w:sz w:val="20"/>
          <w:szCs w:val="20"/>
          <w:lang w:val="ru-RU"/>
        </w:rPr>
        <w:t>2.3.4</w:t>
      </w:r>
      <w:r w:rsidR="00204012" w:rsidRPr="00204012">
        <w:rPr>
          <w:rFonts w:eastAsia="Times New Roman" w:cs="Times New Roman"/>
          <w:color w:val="auto"/>
          <w:sz w:val="20"/>
          <w:szCs w:val="20"/>
          <w:lang w:val="ru-RU"/>
        </w:rPr>
        <w:t xml:space="preserve">. Проектная декларация, опубликованная в сети Интернет на сайте Единой информационной системы жилищного строительства по адресу: </w:t>
      </w:r>
      <w:hyperlink r:id="rId8">
        <w:r w:rsidR="00204012" w:rsidRPr="00204012">
          <w:rPr>
            <w:rFonts w:eastAsia="Times New Roman" w:cs="Times New Roman"/>
            <w:color w:val="0000FF"/>
            <w:sz w:val="20"/>
            <w:szCs w:val="20"/>
            <w:u w:val="single"/>
            <w:lang w:val="ru-RU"/>
          </w:rPr>
          <w:t>www.наш.дом.рф</w:t>
        </w:r>
      </w:hyperlink>
    </w:p>
    <w:p w14:paraId="698D65CE" w14:textId="77777777" w:rsidR="00204012" w:rsidRPr="00204012" w:rsidRDefault="00652EC2" w:rsidP="001343D5">
      <w:pPr>
        <w:jc w:val="both"/>
        <w:rPr>
          <w:rFonts w:eastAsia="Times New Roman" w:cs="Times New Roman"/>
          <w:color w:val="auto"/>
          <w:sz w:val="20"/>
          <w:szCs w:val="20"/>
          <w:lang w:val="ru-RU"/>
        </w:rPr>
      </w:pPr>
      <w:r>
        <w:rPr>
          <w:rFonts w:eastAsia="Times New Roman" w:cs="Times New Roman"/>
          <w:color w:val="auto"/>
          <w:sz w:val="20"/>
          <w:szCs w:val="20"/>
          <w:lang w:val="ru-RU"/>
        </w:rPr>
        <w:t>2.3.5</w:t>
      </w:r>
      <w:r w:rsidR="00204012" w:rsidRPr="00204012">
        <w:rPr>
          <w:rFonts w:eastAsia="Times New Roman" w:cs="Times New Roman"/>
          <w:color w:val="auto"/>
          <w:sz w:val="20"/>
          <w:szCs w:val="20"/>
          <w:lang w:val="ru-RU"/>
        </w:rPr>
        <w:t xml:space="preserve">. До подписания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w:t>
      </w:r>
      <w:r w:rsidR="00204012" w:rsidRPr="00204012">
        <w:rPr>
          <w:rFonts w:eastAsia="Segoe UI Symbol" w:cs="Segoe UI Symbol"/>
          <w:color w:val="auto"/>
          <w:sz w:val="20"/>
          <w:szCs w:val="20"/>
          <w:lang w:val="ru-RU"/>
        </w:rPr>
        <w:t>№</w:t>
      </w:r>
      <w:r w:rsidR="00204012" w:rsidRPr="00204012">
        <w:rPr>
          <w:rFonts w:eastAsia="Times New Roman" w:cs="Times New Roman"/>
          <w:color w:val="auto"/>
          <w:sz w:val="20"/>
          <w:szCs w:val="20"/>
          <w:lang w:val="ru-RU"/>
        </w:rPr>
        <w:t xml:space="preserve"> 3 к Договору, в том числе с проектной декларацией.</w:t>
      </w:r>
    </w:p>
    <w:p w14:paraId="51A453C8" w14:textId="77777777" w:rsidR="00567230" w:rsidRDefault="00652EC2" w:rsidP="001343D5">
      <w:pPr>
        <w:jc w:val="both"/>
        <w:rPr>
          <w:rFonts w:eastAsia="Times New Roman" w:cs="Times New Roman"/>
          <w:color w:val="000000" w:themeColor="text1"/>
          <w:sz w:val="20"/>
          <w:szCs w:val="20"/>
        </w:rPr>
      </w:pPr>
      <w:r>
        <w:rPr>
          <w:rFonts w:eastAsia="Times New Roman" w:cs="Times New Roman"/>
          <w:color w:val="auto"/>
          <w:sz w:val="20"/>
          <w:szCs w:val="20"/>
          <w:lang w:val="ru-RU"/>
        </w:rPr>
        <w:t>2.3.6</w:t>
      </w:r>
      <w:r w:rsidR="00204012" w:rsidRPr="00204012">
        <w:rPr>
          <w:rFonts w:eastAsia="Times New Roman" w:cs="Times New Roman"/>
          <w:color w:val="auto"/>
          <w:sz w:val="20"/>
          <w:szCs w:val="20"/>
          <w:lang w:val="ru-RU"/>
        </w:rPr>
        <w:t>. Участник долевого строительства настоящим дает согласие на осуществление Застройщиком всех юридических и фактических действий для разделения/объединения/ перераспределения/выдела земельного участка, указанного в п.п. 2.3.1. Договора, таким образом, чтобы земельные участки, необходимые для строительства и последующей эксплуатации Дома представляли собой самостоятельные объекты права, включая согласие на оформление Застройщиком прав собственности и/или аренды на все земельные участки, образованные в результате разделения указанных земельных участков.</w:t>
      </w:r>
      <w:r w:rsidR="00567230" w:rsidRPr="00567230">
        <w:rPr>
          <w:rFonts w:eastAsia="Times New Roman" w:cs="Times New Roman"/>
          <w:color w:val="000000" w:themeColor="text1"/>
          <w:sz w:val="20"/>
          <w:szCs w:val="20"/>
        </w:rPr>
        <w:t xml:space="preserve"> </w:t>
      </w:r>
    </w:p>
    <w:p w14:paraId="70877224" w14:textId="2C088F7A" w:rsidR="00204012" w:rsidRPr="00204012" w:rsidRDefault="00567230" w:rsidP="001343D5">
      <w:pPr>
        <w:jc w:val="both"/>
        <w:rPr>
          <w:rFonts w:eastAsia="Times New Roman" w:cs="Times New Roman"/>
          <w:color w:val="auto"/>
          <w:sz w:val="20"/>
          <w:szCs w:val="20"/>
          <w:lang w:val="ru-RU"/>
        </w:rPr>
      </w:pPr>
      <w:r>
        <w:rPr>
          <w:rFonts w:eastAsia="Times New Roman" w:cs="Times New Roman"/>
          <w:color w:val="000000" w:themeColor="text1"/>
          <w:sz w:val="20"/>
          <w:szCs w:val="20"/>
          <w:lang w:val="ru-RU"/>
        </w:rPr>
        <w:t xml:space="preserve">2.3.7. </w:t>
      </w:r>
      <w:r>
        <w:rPr>
          <w:rFonts w:eastAsia="Times New Roman" w:cs="Times New Roman"/>
          <w:color w:val="000000" w:themeColor="text1"/>
          <w:sz w:val="20"/>
          <w:szCs w:val="20"/>
        </w:rPr>
        <w:t>Участник долевого строительства настоящим дает согласие на внесение Застройщиком любых последующих корректировок и изменений в Проект, которые не должны повлечь уменьшение стоимости и привлекательности Объекта.</w:t>
      </w:r>
    </w:p>
    <w:p w14:paraId="1732B4E9" w14:textId="77777777" w:rsidR="00204012" w:rsidRPr="00204012" w:rsidRDefault="00204012" w:rsidP="001343D5">
      <w:pPr>
        <w:jc w:val="both"/>
        <w:rPr>
          <w:rFonts w:eastAsia="Times New Roman" w:cs="Times New Roman"/>
          <w:color w:val="auto"/>
          <w:sz w:val="20"/>
          <w:szCs w:val="20"/>
          <w:lang w:val="ru-RU"/>
        </w:rPr>
      </w:pPr>
    </w:p>
    <w:p w14:paraId="0F52FC6E" w14:textId="77777777" w:rsidR="00204012" w:rsidRPr="00204012" w:rsidRDefault="00204012" w:rsidP="001343D5">
      <w:pPr>
        <w:jc w:val="both"/>
        <w:rPr>
          <w:rFonts w:eastAsia="Times New Roman" w:cs="Times New Roman"/>
          <w:b/>
          <w:color w:val="auto"/>
          <w:sz w:val="20"/>
          <w:szCs w:val="20"/>
          <w:lang w:val="ru-RU"/>
        </w:rPr>
      </w:pPr>
      <w:r w:rsidRPr="00204012">
        <w:rPr>
          <w:rFonts w:eastAsia="Times New Roman" w:cs="Times New Roman"/>
          <w:b/>
          <w:color w:val="auto"/>
          <w:sz w:val="20"/>
          <w:szCs w:val="20"/>
          <w:lang w:val="ru-RU"/>
        </w:rPr>
        <w:t xml:space="preserve">3. Предмет договора.  </w:t>
      </w:r>
    </w:p>
    <w:p w14:paraId="7DAABAC2" w14:textId="77777777" w:rsidR="00204012" w:rsidRPr="00204012" w:rsidRDefault="00204012" w:rsidP="001343D5">
      <w:pPr>
        <w:jc w:val="both"/>
        <w:rPr>
          <w:rFonts w:eastAsia="Times New Roman" w:cs="Times New Roman"/>
          <w:color w:val="auto"/>
          <w:sz w:val="20"/>
          <w:szCs w:val="20"/>
          <w:lang w:val="ru-RU"/>
        </w:rPr>
      </w:pPr>
      <w:r w:rsidRPr="00204012">
        <w:rPr>
          <w:rFonts w:eastAsia="Times New Roman" w:cs="Times New Roman"/>
          <w:color w:val="auto"/>
          <w:sz w:val="20"/>
          <w:szCs w:val="20"/>
          <w:lang w:val="ru-RU"/>
        </w:rPr>
        <w:lastRenderedPageBreak/>
        <w:t>3.1. В соответствии с настоящим договором Застройщик обязуется в предусмотренный настоящим Договором срок своими силами и (или) с привлечением других лиц (выполнение функции «Заказчика-Застройщика») построить (создать) Дом и Объект долевого строительства в нём и после получения разрешения на ввод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Дома.</w:t>
      </w:r>
    </w:p>
    <w:p w14:paraId="19CBAA87" w14:textId="77777777" w:rsidR="00204012" w:rsidRPr="00204012" w:rsidRDefault="00204012" w:rsidP="001343D5">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3.2. Объектом долевого строительства является (далее по тексту – объект долевого строительства/объект):</w:t>
      </w:r>
    </w:p>
    <w:p w14:paraId="3559AEDF" w14:textId="77777777" w:rsidR="00204012" w:rsidRPr="005A4197" w:rsidRDefault="00204012" w:rsidP="00204012">
      <w:pPr>
        <w:ind w:firstLine="567"/>
        <w:rPr>
          <w:rFonts w:eastAsia="Times New Roman" w:cs="Times New Roman"/>
          <w:color w:val="auto"/>
          <w:sz w:val="20"/>
          <w:szCs w:val="20"/>
          <w:lang w:val="ru-RU"/>
        </w:rPr>
      </w:pPr>
    </w:p>
    <w:tbl>
      <w:tblPr>
        <w:tblW w:w="0" w:type="auto"/>
        <w:tblInd w:w="108" w:type="dxa"/>
        <w:tblCellMar>
          <w:left w:w="10" w:type="dxa"/>
          <w:right w:w="10" w:type="dxa"/>
        </w:tblCellMar>
        <w:tblLook w:val="0000" w:firstRow="0" w:lastRow="0" w:firstColumn="0" w:lastColumn="0" w:noHBand="0" w:noVBand="0"/>
      </w:tblPr>
      <w:tblGrid>
        <w:gridCol w:w="455"/>
        <w:gridCol w:w="5924"/>
        <w:gridCol w:w="1836"/>
      </w:tblGrid>
      <w:tr w:rsidR="007D37C0" w:rsidRPr="005A4197" w14:paraId="7C65B72E" w14:textId="77777777" w:rsidTr="002E6538">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DD6150" w14:textId="2C96F3DF" w:rsidR="007D37C0" w:rsidRDefault="007D37C0" w:rsidP="007D37C0">
            <w:pPr>
              <w:rPr>
                <w:rFonts w:eastAsia="Times New Roman" w:cs="Times New Roman"/>
                <w:color w:val="auto"/>
                <w:szCs w:val="18"/>
                <w:lang w:val="ru-RU"/>
              </w:rPr>
            </w:pPr>
            <w:r>
              <w:rPr>
                <w:rFonts w:eastAsia="Times New Roman" w:cs="Times New Roman"/>
                <w:color w:val="auto"/>
                <w:szCs w:val="18"/>
                <w:lang w:val="ru-RU"/>
              </w:rPr>
              <w:t>1.</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EAF51C" w14:textId="16727B30" w:rsidR="007D37C0" w:rsidRPr="00F80462" w:rsidRDefault="007D37C0" w:rsidP="007D37C0">
            <w:pPr>
              <w:rPr>
                <w:rFonts w:eastAsia="Times New Roman" w:cs="Times New Roman"/>
                <w:color w:val="000000" w:themeColor="text1"/>
                <w:szCs w:val="18"/>
                <w:lang w:val="ru-RU"/>
              </w:rPr>
            </w:pPr>
            <w:r w:rsidRPr="00F80462">
              <w:rPr>
                <w:rFonts w:eastAsia="Times New Roman" w:cs="Times New Roman"/>
                <w:color w:val="000000" w:themeColor="text1"/>
                <w:szCs w:val="18"/>
                <w:lang w:val="ru-RU"/>
              </w:rPr>
              <w:t>Номер секции (подъезда)</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C9EBBF" w14:textId="77777777" w:rsidR="007D37C0" w:rsidRPr="00F80462" w:rsidRDefault="007D37C0" w:rsidP="007D37C0">
            <w:pPr>
              <w:jc w:val="center"/>
              <w:rPr>
                <w:rFonts w:eastAsia="Times New Roman" w:cs="Times New Roman"/>
                <w:b/>
                <w:color w:val="000000" w:themeColor="text1"/>
                <w:szCs w:val="18"/>
                <w:lang w:val="ru-RU"/>
              </w:rPr>
            </w:pPr>
          </w:p>
        </w:tc>
      </w:tr>
      <w:tr w:rsidR="007D37C0" w:rsidRPr="005A4197" w14:paraId="45160C09" w14:textId="77777777" w:rsidTr="002E6538">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F5194D" w14:textId="14F555F0" w:rsidR="007D37C0" w:rsidRDefault="007D37C0" w:rsidP="007D37C0">
            <w:pPr>
              <w:rPr>
                <w:rFonts w:eastAsia="Times New Roman" w:cs="Times New Roman"/>
                <w:color w:val="auto"/>
                <w:szCs w:val="18"/>
                <w:lang w:val="ru-RU"/>
              </w:rPr>
            </w:pPr>
            <w:r>
              <w:rPr>
                <w:rFonts w:eastAsia="Times New Roman" w:cs="Times New Roman"/>
                <w:color w:val="auto"/>
                <w:szCs w:val="18"/>
                <w:lang w:val="ru-RU"/>
              </w:rPr>
              <w:t>2.</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D8645C" w14:textId="79D8904E" w:rsidR="007D37C0" w:rsidRPr="00F80462" w:rsidRDefault="007D37C0" w:rsidP="007D37C0">
            <w:pPr>
              <w:rPr>
                <w:rFonts w:eastAsia="Times New Roman" w:cs="Times New Roman"/>
                <w:color w:val="000000" w:themeColor="text1"/>
                <w:szCs w:val="18"/>
                <w:lang w:val="ru-RU"/>
              </w:rPr>
            </w:pPr>
            <w:r w:rsidRPr="00F80462">
              <w:rPr>
                <w:rFonts w:eastAsia="Times New Roman" w:cs="Times New Roman"/>
                <w:color w:val="000000" w:themeColor="text1"/>
                <w:szCs w:val="18"/>
                <w:lang w:val="ru-RU"/>
              </w:rPr>
              <w:t>Этаж</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8ED88B" w14:textId="77777777" w:rsidR="007D37C0" w:rsidRPr="00F80462" w:rsidRDefault="007D37C0" w:rsidP="007D37C0">
            <w:pPr>
              <w:jc w:val="center"/>
              <w:rPr>
                <w:rFonts w:eastAsia="Times New Roman" w:cs="Times New Roman"/>
                <w:b/>
                <w:color w:val="000000" w:themeColor="text1"/>
                <w:szCs w:val="18"/>
                <w:lang w:val="ru-RU"/>
              </w:rPr>
            </w:pPr>
          </w:p>
        </w:tc>
      </w:tr>
      <w:tr w:rsidR="007D37C0" w:rsidRPr="005A4197" w14:paraId="7DE06C29" w14:textId="77777777" w:rsidTr="002E6538">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9672D5" w14:textId="35B59BD1" w:rsidR="007D37C0" w:rsidRPr="005A4197" w:rsidRDefault="007D37C0" w:rsidP="007D37C0">
            <w:pPr>
              <w:rPr>
                <w:rFonts w:eastAsia="Times New Roman" w:cs="Times New Roman"/>
                <w:color w:val="auto"/>
                <w:szCs w:val="18"/>
                <w:lang w:val="ru-RU"/>
              </w:rPr>
            </w:pPr>
            <w:r>
              <w:rPr>
                <w:rFonts w:eastAsia="Times New Roman" w:cs="Times New Roman"/>
                <w:color w:val="auto"/>
                <w:szCs w:val="18"/>
                <w:lang w:val="ru-RU"/>
              </w:rPr>
              <w:t>3</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C03CB5" w14:textId="77777777" w:rsidR="007D37C0" w:rsidRPr="00F80462" w:rsidRDefault="007D37C0" w:rsidP="007D37C0">
            <w:pPr>
              <w:rPr>
                <w:rFonts w:eastAsia="Times New Roman" w:cs="Times New Roman"/>
                <w:color w:val="000000" w:themeColor="text1"/>
                <w:szCs w:val="18"/>
                <w:lang w:val="ru-RU"/>
              </w:rPr>
            </w:pPr>
            <w:r w:rsidRPr="00F80462">
              <w:rPr>
                <w:rFonts w:eastAsia="Times New Roman" w:cs="Times New Roman"/>
                <w:color w:val="000000" w:themeColor="text1"/>
                <w:szCs w:val="18"/>
                <w:lang w:val="ru-RU"/>
              </w:rPr>
              <w:t>Номер квартиры</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E5B1BC" w14:textId="2138AA77" w:rsidR="007D37C0" w:rsidRPr="00F80462" w:rsidRDefault="007D37C0" w:rsidP="007D37C0">
            <w:pPr>
              <w:jc w:val="center"/>
              <w:rPr>
                <w:rFonts w:eastAsia="Times New Roman" w:cs="Times New Roman"/>
                <w:color w:val="000000" w:themeColor="text1"/>
                <w:szCs w:val="18"/>
                <w:lang w:val="ru-RU"/>
              </w:rPr>
            </w:pPr>
            <w:r w:rsidRPr="00F80462">
              <w:rPr>
                <w:rFonts w:eastAsia="Times New Roman" w:cs="Times New Roman"/>
                <w:b/>
                <w:color w:val="000000" w:themeColor="text1"/>
                <w:szCs w:val="18"/>
                <w:lang w:val="ru-RU"/>
              </w:rPr>
              <w:t>№</w:t>
            </w:r>
            <w:r w:rsidRPr="00F80462">
              <w:rPr>
                <w:rFonts w:eastAsia="Times New Roman" w:cs="Times New Roman"/>
                <w:b/>
                <w:color w:val="000000" w:themeColor="text1"/>
                <w:szCs w:val="18"/>
                <w:lang w:val="en-US"/>
              </w:rPr>
              <w:t xml:space="preserve"> </w:t>
            </w:r>
          </w:p>
        </w:tc>
      </w:tr>
      <w:tr w:rsidR="007D37C0" w:rsidRPr="005A4197" w14:paraId="09A44085" w14:textId="77777777" w:rsidTr="002E6538">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A24C32" w14:textId="6BC02CD5" w:rsidR="007D37C0" w:rsidRPr="005A4197" w:rsidRDefault="007D37C0" w:rsidP="007D37C0">
            <w:pPr>
              <w:rPr>
                <w:rFonts w:eastAsia="Times New Roman" w:cs="Times New Roman"/>
                <w:color w:val="auto"/>
                <w:szCs w:val="18"/>
                <w:lang w:val="ru-RU"/>
              </w:rPr>
            </w:pPr>
            <w:r>
              <w:rPr>
                <w:rFonts w:eastAsia="Times New Roman" w:cs="Times New Roman"/>
                <w:color w:val="auto"/>
                <w:szCs w:val="18"/>
                <w:lang w:val="ru-RU"/>
              </w:rPr>
              <w:t>4</w:t>
            </w:r>
            <w:r w:rsidRPr="005A4197">
              <w:rPr>
                <w:rFonts w:eastAsia="Times New Roman" w:cs="Times New Roman"/>
                <w:color w:val="auto"/>
                <w:szCs w:val="18"/>
                <w:lang w:val="ru-RU"/>
              </w:rPr>
              <w:t>.</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51D1D6" w14:textId="77777777" w:rsidR="007D37C0" w:rsidRPr="00F80462" w:rsidRDefault="007D37C0" w:rsidP="007D37C0">
            <w:pPr>
              <w:rPr>
                <w:rFonts w:eastAsia="Times New Roman" w:cs="Times New Roman"/>
                <w:color w:val="000000" w:themeColor="text1"/>
                <w:szCs w:val="18"/>
                <w:lang w:val="ru-RU"/>
              </w:rPr>
            </w:pPr>
            <w:r w:rsidRPr="00F80462">
              <w:rPr>
                <w:rFonts w:eastAsia="Times New Roman" w:cs="Times New Roman"/>
                <w:color w:val="000000" w:themeColor="text1"/>
                <w:szCs w:val="18"/>
                <w:lang w:val="ru-RU"/>
              </w:rPr>
              <w:t>Количество комнат</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EBD703" w14:textId="098B14D5" w:rsidR="007D37C0" w:rsidRPr="00F80462" w:rsidRDefault="007D37C0" w:rsidP="007D37C0">
            <w:pPr>
              <w:jc w:val="center"/>
              <w:rPr>
                <w:rFonts w:eastAsia="Calibri" w:cs="Calibri"/>
                <w:color w:val="000000" w:themeColor="text1"/>
                <w:szCs w:val="18"/>
                <w:lang w:val="ru-RU"/>
              </w:rPr>
            </w:pPr>
          </w:p>
        </w:tc>
      </w:tr>
      <w:tr w:rsidR="007D37C0" w:rsidRPr="005A4197" w14:paraId="4BA645C8" w14:textId="77777777" w:rsidTr="002E6538">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4BEB28" w14:textId="6F73A1D0" w:rsidR="007D37C0" w:rsidRPr="005A4197" w:rsidRDefault="007D37C0" w:rsidP="007D37C0">
            <w:pPr>
              <w:rPr>
                <w:rFonts w:eastAsia="Times New Roman" w:cs="Times New Roman"/>
                <w:color w:val="auto"/>
                <w:szCs w:val="18"/>
                <w:lang w:val="ru-RU"/>
              </w:rPr>
            </w:pPr>
            <w:r>
              <w:rPr>
                <w:rFonts w:eastAsia="Times New Roman" w:cs="Times New Roman"/>
                <w:color w:val="auto"/>
                <w:szCs w:val="18"/>
                <w:lang w:val="ru-RU"/>
              </w:rPr>
              <w:t>5</w:t>
            </w:r>
            <w:r w:rsidRPr="005A4197">
              <w:rPr>
                <w:rFonts w:eastAsia="Times New Roman" w:cs="Times New Roman"/>
                <w:color w:val="auto"/>
                <w:szCs w:val="18"/>
                <w:lang w:val="ru-RU"/>
              </w:rPr>
              <w:t>.</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894A40" w14:textId="2F3DC265" w:rsidR="007D37C0" w:rsidRPr="00F80462" w:rsidRDefault="007D37C0" w:rsidP="007D37C0">
            <w:pPr>
              <w:rPr>
                <w:rFonts w:eastAsia="Times New Roman" w:cs="Times New Roman"/>
                <w:color w:val="000000" w:themeColor="text1"/>
                <w:szCs w:val="18"/>
                <w:lang w:val="ru-RU"/>
              </w:rPr>
            </w:pPr>
            <w:r w:rsidRPr="00F80462">
              <w:rPr>
                <w:rFonts w:eastAsia="Times New Roman" w:cs="Times New Roman"/>
                <w:color w:val="000000" w:themeColor="text1"/>
                <w:szCs w:val="18"/>
                <w:lang w:val="ru-RU"/>
              </w:rPr>
              <w:t>Проектная площадь балкона(с коэффициентом 0,3)</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F268AC" w14:textId="37AAF3DD" w:rsidR="007D37C0" w:rsidRPr="00F80462" w:rsidRDefault="007D37C0" w:rsidP="007D37C0">
            <w:pPr>
              <w:jc w:val="center"/>
              <w:rPr>
                <w:rFonts w:eastAsia="Calibri" w:cs="Calibri"/>
                <w:color w:val="000000" w:themeColor="text1"/>
                <w:szCs w:val="18"/>
                <w:lang w:val="ru-RU"/>
              </w:rPr>
            </w:pPr>
          </w:p>
        </w:tc>
      </w:tr>
      <w:tr w:rsidR="007D37C0" w:rsidRPr="005A4197" w14:paraId="036DB5FC" w14:textId="77777777" w:rsidTr="002E6538">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D4EFF8" w14:textId="05866CD1" w:rsidR="007D37C0" w:rsidRPr="005A4197" w:rsidRDefault="007D37C0" w:rsidP="007D37C0">
            <w:pPr>
              <w:rPr>
                <w:rFonts w:eastAsia="Times New Roman" w:cs="Times New Roman"/>
                <w:color w:val="auto"/>
                <w:szCs w:val="18"/>
                <w:lang w:val="ru-RU"/>
              </w:rPr>
            </w:pPr>
            <w:r>
              <w:rPr>
                <w:rFonts w:eastAsia="Times New Roman" w:cs="Times New Roman"/>
                <w:color w:val="auto"/>
                <w:szCs w:val="18"/>
                <w:lang w:val="ru-RU"/>
              </w:rPr>
              <w:t>6</w:t>
            </w:r>
            <w:r w:rsidRPr="005A4197">
              <w:rPr>
                <w:rFonts w:eastAsia="Times New Roman" w:cs="Times New Roman"/>
                <w:color w:val="auto"/>
                <w:szCs w:val="18"/>
                <w:lang w:val="ru-RU"/>
              </w:rPr>
              <w:t>.</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06BB36" w14:textId="3B6ADFBE" w:rsidR="007D37C0" w:rsidRPr="00F80462" w:rsidRDefault="007D37C0" w:rsidP="007D37C0">
            <w:pPr>
              <w:rPr>
                <w:rFonts w:eastAsia="Times New Roman" w:cs="Times New Roman"/>
                <w:color w:val="000000" w:themeColor="text1"/>
                <w:szCs w:val="18"/>
                <w:lang w:val="ru-RU"/>
              </w:rPr>
            </w:pPr>
            <w:r w:rsidRPr="00F80462">
              <w:rPr>
                <w:rFonts w:eastAsia="Times New Roman" w:cs="Times New Roman"/>
                <w:color w:val="000000" w:themeColor="text1"/>
                <w:szCs w:val="18"/>
                <w:lang w:val="ru-RU"/>
              </w:rPr>
              <w:t xml:space="preserve">Общая проектная площадь (ч.5 ст. 15 ЖК РФ) </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48D05A" w14:textId="05513F02" w:rsidR="007D37C0" w:rsidRPr="00F80462" w:rsidRDefault="007D37C0" w:rsidP="007D37C0">
            <w:pPr>
              <w:jc w:val="center"/>
              <w:rPr>
                <w:rFonts w:eastAsia="Calibri" w:cs="Calibri"/>
                <w:color w:val="000000" w:themeColor="text1"/>
                <w:szCs w:val="18"/>
                <w:lang w:val="ru-RU"/>
              </w:rPr>
            </w:pPr>
          </w:p>
        </w:tc>
      </w:tr>
      <w:tr w:rsidR="007D37C0" w:rsidRPr="005A4197" w14:paraId="4B4D7C70" w14:textId="77777777" w:rsidTr="002E6538">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EB3B3F" w14:textId="29E58C30" w:rsidR="007D37C0" w:rsidRPr="005A4197" w:rsidRDefault="007D37C0" w:rsidP="007D37C0">
            <w:pPr>
              <w:rPr>
                <w:rFonts w:eastAsia="Times New Roman" w:cs="Times New Roman"/>
                <w:color w:val="auto"/>
                <w:szCs w:val="18"/>
                <w:lang w:val="ru-RU"/>
              </w:rPr>
            </w:pPr>
            <w:r>
              <w:rPr>
                <w:rFonts w:eastAsia="Times New Roman" w:cs="Times New Roman"/>
                <w:color w:val="auto"/>
                <w:szCs w:val="18"/>
                <w:lang w:val="ru-RU"/>
              </w:rPr>
              <w:t>7</w:t>
            </w:r>
            <w:r w:rsidRPr="005A4197">
              <w:rPr>
                <w:rFonts w:eastAsia="Times New Roman" w:cs="Times New Roman"/>
                <w:color w:val="auto"/>
                <w:szCs w:val="18"/>
                <w:lang w:val="ru-RU"/>
              </w:rPr>
              <w:t>.</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4CAA4B" w14:textId="3609739E" w:rsidR="007D37C0" w:rsidRPr="00F80462" w:rsidRDefault="007D37C0" w:rsidP="007D37C0">
            <w:pPr>
              <w:rPr>
                <w:rFonts w:eastAsia="Times New Roman" w:cs="Times New Roman"/>
                <w:color w:val="000000" w:themeColor="text1"/>
                <w:szCs w:val="18"/>
                <w:lang w:val="ru-RU"/>
              </w:rPr>
            </w:pPr>
            <w:r w:rsidRPr="00F80462">
              <w:rPr>
                <w:rFonts w:eastAsia="Times New Roman" w:cs="Times New Roman"/>
                <w:color w:val="000000" w:themeColor="text1"/>
                <w:szCs w:val="18"/>
                <w:lang w:val="ru-RU"/>
              </w:rPr>
              <w:t>Общая проектная площадь с балконом (с коэффициентом 0,3)</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2DC0E2" w14:textId="18EADFE8" w:rsidR="007D37C0" w:rsidRPr="00F80462" w:rsidRDefault="007D37C0" w:rsidP="007D37C0">
            <w:pPr>
              <w:jc w:val="center"/>
              <w:rPr>
                <w:rFonts w:eastAsia="Calibri" w:cs="Calibri"/>
                <w:color w:val="000000" w:themeColor="text1"/>
                <w:szCs w:val="18"/>
                <w:lang w:val="ru-RU"/>
              </w:rPr>
            </w:pPr>
          </w:p>
        </w:tc>
      </w:tr>
      <w:tr w:rsidR="007D37C0" w:rsidRPr="005A4197" w14:paraId="622A8B76" w14:textId="77777777" w:rsidTr="002E6538">
        <w:tc>
          <w:tcPr>
            <w:tcW w:w="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ABA276" w14:textId="3ADAD483" w:rsidR="007D37C0" w:rsidRPr="005A4197" w:rsidRDefault="007D37C0" w:rsidP="007D37C0">
            <w:pPr>
              <w:rPr>
                <w:rFonts w:eastAsia="Times New Roman" w:cs="Times New Roman"/>
                <w:color w:val="auto"/>
                <w:szCs w:val="18"/>
                <w:lang w:val="ru-RU"/>
              </w:rPr>
            </w:pPr>
            <w:r>
              <w:rPr>
                <w:rFonts w:eastAsia="Times New Roman" w:cs="Times New Roman"/>
                <w:color w:val="auto"/>
                <w:szCs w:val="18"/>
                <w:lang w:val="ru-RU"/>
              </w:rPr>
              <w:t>8</w:t>
            </w:r>
            <w:r w:rsidRPr="005A4197">
              <w:rPr>
                <w:rFonts w:eastAsia="Times New Roman" w:cs="Times New Roman"/>
                <w:color w:val="auto"/>
                <w:szCs w:val="18"/>
                <w:lang w:val="ru-RU"/>
              </w:rPr>
              <w:t>.</w:t>
            </w:r>
          </w:p>
        </w:tc>
        <w:tc>
          <w:tcPr>
            <w:tcW w:w="5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84778A" w14:textId="7E20ADAB" w:rsidR="007D37C0" w:rsidRPr="00F80462" w:rsidRDefault="007D37C0" w:rsidP="007D37C0">
            <w:pPr>
              <w:rPr>
                <w:rFonts w:eastAsia="Times New Roman" w:cs="Times New Roman"/>
                <w:color w:val="000000" w:themeColor="text1"/>
                <w:szCs w:val="18"/>
                <w:lang w:val="ru-RU"/>
              </w:rPr>
            </w:pPr>
            <w:r w:rsidRPr="00F80462">
              <w:rPr>
                <w:rFonts w:eastAsia="Times New Roman" w:cs="Times New Roman"/>
                <w:color w:val="000000" w:themeColor="text1"/>
                <w:szCs w:val="18"/>
                <w:lang w:val="ru-RU"/>
              </w:rPr>
              <w:t>Назначение Объекта долевого строительства</w:t>
            </w:r>
          </w:p>
        </w:tc>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EAA78C" w14:textId="41604092" w:rsidR="007D37C0" w:rsidRPr="00F80462" w:rsidRDefault="007D37C0" w:rsidP="007D37C0">
            <w:pPr>
              <w:jc w:val="center"/>
              <w:rPr>
                <w:rFonts w:eastAsia="Times New Roman" w:cs="Times New Roman"/>
                <w:color w:val="000000" w:themeColor="text1"/>
                <w:szCs w:val="18"/>
                <w:lang w:val="ru-RU"/>
              </w:rPr>
            </w:pPr>
            <w:r w:rsidRPr="00F80462">
              <w:rPr>
                <w:rFonts w:eastAsia="Times New Roman" w:cs="Times New Roman"/>
                <w:color w:val="000000" w:themeColor="text1"/>
                <w:szCs w:val="18"/>
                <w:lang w:val="ru-RU"/>
              </w:rPr>
              <w:t>жилое</w:t>
            </w:r>
          </w:p>
        </w:tc>
      </w:tr>
    </w:tbl>
    <w:p w14:paraId="19DCAA09" w14:textId="77777777" w:rsidR="00204012" w:rsidRPr="00204012" w:rsidRDefault="00204012" w:rsidP="00204012">
      <w:pPr>
        <w:ind w:firstLine="567"/>
        <w:rPr>
          <w:rFonts w:eastAsia="Times New Roman" w:cs="Times New Roman"/>
          <w:color w:val="auto"/>
          <w:sz w:val="20"/>
          <w:szCs w:val="20"/>
          <w:lang w:val="ru-RU"/>
        </w:rPr>
      </w:pPr>
    </w:p>
    <w:p w14:paraId="4173C8FA"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Все площади, согласованные сторонами на дату заключения настоящего договора определены в соответствии с проектной документацией, и являются проектными. Площади объекта долевого строительства могут не совпадать с фактическими площадями (размерами), установленными по результатам проведенных кадастровых работ по итогу строительства многоквартирного жилого дома.</w:t>
      </w:r>
    </w:p>
    <w:p w14:paraId="11F1F105" w14:textId="43243B91" w:rsidR="00204012" w:rsidRPr="005A4197" w:rsidRDefault="00204012" w:rsidP="00EB36FF">
      <w:pPr>
        <w:jc w:val="both"/>
        <w:rPr>
          <w:rFonts w:eastAsia="Times New Roman" w:cs="Times New Roman"/>
          <w:color w:val="auto"/>
          <w:sz w:val="20"/>
          <w:szCs w:val="20"/>
          <w:lang w:val="ru-RU"/>
        </w:rPr>
      </w:pPr>
      <w:r w:rsidRPr="005A4197">
        <w:rPr>
          <w:rFonts w:eastAsia="Times New Roman" w:cs="Times New Roman"/>
          <w:color w:val="auto"/>
          <w:sz w:val="20"/>
          <w:szCs w:val="20"/>
          <w:lang w:val="ru-RU"/>
        </w:rPr>
        <w:t xml:space="preserve">Стороны не признают расхождение </w:t>
      </w:r>
      <w:r w:rsidR="0089537E" w:rsidRPr="005A4197">
        <w:rPr>
          <w:color w:val="auto"/>
          <w:sz w:val="20"/>
          <w:szCs w:val="20"/>
          <w:lang w:val="ru-RU"/>
        </w:rPr>
        <w:t>о</w:t>
      </w:r>
      <w:r w:rsidR="0089537E" w:rsidRPr="005A4197">
        <w:rPr>
          <w:color w:val="auto"/>
          <w:sz w:val="20"/>
          <w:szCs w:val="20"/>
        </w:rPr>
        <w:t>бщ</w:t>
      </w:r>
      <w:r w:rsidR="0089537E" w:rsidRPr="005A4197">
        <w:rPr>
          <w:color w:val="auto"/>
          <w:sz w:val="20"/>
          <w:szCs w:val="20"/>
          <w:lang w:val="ru-RU"/>
        </w:rPr>
        <w:t>ей</w:t>
      </w:r>
      <w:r w:rsidR="0089537E" w:rsidRPr="005A4197">
        <w:rPr>
          <w:color w:val="auto"/>
          <w:sz w:val="20"/>
          <w:szCs w:val="20"/>
        </w:rPr>
        <w:t xml:space="preserve"> </w:t>
      </w:r>
      <w:r w:rsidR="0089537E" w:rsidRPr="005A4197">
        <w:rPr>
          <w:color w:val="auto"/>
          <w:sz w:val="20"/>
          <w:szCs w:val="20"/>
          <w:lang w:val="ru-RU"/>
        </w:rPr>
        <w:t>ф</w:t>
      </w:r>
      <w:r w:rsidR="0089537E" w:rsidRPr="005A4197">
        <w:rPr>
          <w:color w:val="auto"/>
          <w:sz w:val="20"/>
          <w:szCs w:val="20"/>
        </w:rPr>
        <w:t>актическ</w:t>
      </w:r>
      <w:r w:rsidR="0089537E" w:rsidRPr="005A4197">
        <w:rPr>
          <w:color w:val="auto"/>
          <w:sz w:val="20"/>
          <w:szCs w:val="20"/>
          <w:lang w:val="ru-RU"/>
        </w:rPr>
        <w:t>ой</w:t>
      </w:r>
      <w:r w:rsidR="0089537E" w:rsidRPr="005A4197">
        <w:rPr>
          <w:color w:val="auto"/>
          <w:sz w:val="20"/>
          <w:szCs w:val="20"/>
        </w:rPr>
        <w:t xml:space="preserve"> площад</w:t>
      </w:r>
      <w:r w:rsidR="0089537E" w:rsidRPr="005A4197">
        <w:rPr>
          <w:color w:val="auto"/>
          <w:sz w:val="20"/>
          <w:szCs w:val="20"/>
          <w:lang w:val="ru-RU"/>
        </w:rPr>
        <w:t xml:space="preserve">и </w:t>
      </w:r>
      <w:r w:rsidR="0089537E" w:rsidRPr="005A4197">
        <w:rPr>
          <w:color w:val="auto"/>
          <w:sz w:val="20"/>
          <w:szCs w:val="20"/>
          <w:lang w:val="en-US"/>
        </w:rPr>
        <w:t>c</w:t>
      </w:r>
      <w:r w:rsidR="0089537E" w:rsidRPr="005A4197">
        <w:rPr>
          <w:color w:val="auto"/>
          <w:sz w:val="20"/>
          <w:szCs w:val="20"/>
          <w:lang w:val="ru-RU"/>
        </w:rPr>
        <w:t xml:space="preserve"> балконом</w:t>
      </w:r>
      <w:r w:rsidR="0089537E" w:rsidRPr="005A4197">
        <w:rPr>
          <w:color w:val="auto"/>
          <w:sz w:val="20"/>
          <w:szCs w:val="20"/>
        </w:rPr>
        <w:t xml:space="preserve"> </w:t>
      </w:r>
      <w:r w:rsidRPr="005A4197">
        <w:rPr>
          <w:rFonts w:eastAsia="Times New Roman" w:cs="Times New Roman"/>
          <w:color w:val="auto"/>
          <w:sz w:val="20"/>
          <w:szCs w:val="20"/>
          <w:lang w:val="ru-RU"/>
        </w:rPr>
        <w:t xml:space="preserve">по данным результатов кадастровых работ от площади, указанной </w:t>
      </w:r>
      <w:r w:rsidR="00950516" w:rsidRPr="005A4197">
        <w:rPr>
          <w:rFonts w:eastAsia="Times New Roman" w:cs="Times New Roman"/>
          <w:color w:val="auto"/>
          <w:sz w:val="20"/>
          <w:szCs w:val="20"/>
          <w:lang w:val="ru-RU"/>
        </w:rPr>
        <w:t>в настоящем</w:t>
      </w:r>
      <w:r w:rsidRPr="005A4197">
        <w:rPr>
          <w:rFonts w:eastAsia="Times New Roman" w:cs="Times New Roman"/>
          <w:color w:val="auto"/>
          <w:sz w:val="20"/>
          <w:szCs w:val="20"/>
          <w:lang w:val="ru-RU"/>
        </w:rPr>
        <w:t xml:space="preserve"> </w:t>
      </w:r>
      <w:r w:rsidR="00950516" w:rsidRPr="005A4197">
        <w:rPr>
          <w:rFonts w:eastAsia="Times New Roman" w:cs="Times New Roman"/>
          <w:color w:val="auto"/>
          <w:sz w:val="20"/>
          <w:szCs w:val="20"/>
          <w:lang w:val="ru-RU"/>
        </w:rPr>
        <w:t>пункте</w:t>
      </w:r>
      <w:r w:rsidRPr="005A4197">
        <w:rPr>
          <w:rFonts w:eastAsia="Times New Roman" w:cs="Times New Roman"/>
          <w:color w:val="auto"/>
          <w:sz w:val="20"/>
          <w:szCs w:val="20"/>
          <w:lang w:val="ru-RU"/>
        </w:rPr>
        <w:t>, существенным изменением объекта долевого строительства, если изменение в сторону увеличения или уменьшения составит не более пяти процентов от указанной площади.</w:t>
      </w:r>
    </w:p>
    <w:p w14:paraId="09B80A43"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sz w:val="20"/>
          <w:szCs w:val="20"/>
          <w:lang w:val="ru-RU"/>
        </w:rPr>
        <w:t xml:space="preserve">План (поэтажный) Объекта долевого строительства содержится в Приложении </w:t>
      </w:r>
      <w:r w:rsidRPr="00204012">
        <w:rPr>
          <w:rFonts w:eastAsia="Segoe UI Symbol" w:cs="Segoe UI Symbol"/>
          <w:sz w:val="20"/>
          <w:szCs w:val="20"/>
          <w:lang w:val="ru-RU"/>
        </w:rPr>
        <w:t>№</w:t>
      </w:r>
      <w:r w:rsidRPr="00204012">
        <w:rPr>
          <w:rFonts w:eastAsia="Times New Roman" w:cs="Times New Roman"/>
          <w:sz w:val="20"/>
          <w:szCs w:val="20"/>
          <w:lang w:val="ru-RU"/>
        </w:rPr>
        <w:t xml:space="preserve"> 1 к Договору. </w:t>
      </w:r>
      <w:r w:rsidRPr="00204012">
        <w:rPr>
          <w:rFonts w:eastAsia="Times New Roman" w:cs="Times New Roman"/>
          <w:color w:val="auto"/>
          <w:sz w:val="20"/>
          <w:szCs w:val="20"/>
          <w:lang w:val="ru-RU"/>
        </w:rPr>
        <w:t>План Объекта долевого строительства содержит исключительно общую информацию о расположении перегородок и иных частей в квартире (за исключением несущих конструкций). В процессе строительства и ввода в эксплуатацию Дома и Объекта долевого строительства могут возникнуть расхождения между фактическим расположением тех или иных частей помещения (перегородок) и Планом объекта. Данные расхождения не являются ненадлежащим исполнением Застройщиком своих обязательств.</w:t>
      </w:r>
    </w:p>
    <w:p w14:paraId="746E5DB7"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w:t>
      </w:r>
      <w:r w:rsidRPr="00204012">
        <w:rPr>
          <w:rFonts w:eastAsia="Segoe UI Symbol" w:cs="Segoe UI Symbol"/>
          <w:color w:val="auto"/>
          <w:sz w:val="20"/>
          <w:szCs w:val="20"/>
          <w:lang w:val="ru-RU"/>
        </w:rPr>
        <w:t>№</w:t>
      </w:r>
      <w:r w:rsidRPr="00204012">
        <w:rPr>
          <w:rFonts w:eastAsia="Times New Roman" w:cs="Times New Roman"/>
          <w:color w:val="auto"/>
          <w:sz w:val="20"/>
          <w:szCs w:val="20"/>
          <w:lang w:val="ru-RU"/>
        </w:rPr>
        <w:t xml:space="preserve"> 1 к настоящему Договору.</w:t>
      </w:r>
    </w:p>
    <w:p w14:paraId="490E2A38"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Расположение, размеры и форма дверных и оконных проемов в помещениях на момент заключения настоящего Договора носят информационный характер, являются ориентировочными и могут быть изменены.</w:t>
      </w:r>
    </w:p>
    <w:p w14:paraId="3F76802F"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План (поэтажный) Объекта недвижимости с указанием Объекта долевого строительства (Приложение </w:t>
      </w:r>
      <w:r w:rsidRPr="00204012">
        <w:rPr>
          <w:rFonts w:eastAsia="Segoe UI Symbol" w:cs="Segoe UI Symbol"/>
          <w:color w:val="auto"/>
          <w:sz w:val="20"/>
          <w:szCs w:val="20"/>
          <w:lang w:val="ru-RU"/>
        </w:rPr>
        <w:t>№</w:t>
      </w:r>
      <w:r w:rsidRPr="00204012">
        <w:rPr>
          <w:rFonts w:eastAsia="Times New Roman" w:cs="Times New Roman"/>
          <w:color w:val="auto"/>
          <w:sz w:val="20"/>
          <w:szCs w:val="20"/>
          <w:lang w:val="ru-RU"/>
        </w:rPr>
        <w:t xml:space="preserve"> 1 к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w:t>
      </w:r>
    </w:p>
    <w:p w14:paraId="40205CBF"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Характеристики Объекта долевого строительства на момент передачи Участнику долевого строительства приводятся в Приложении </w:t>
      </w:r>
      <w:r w:rsidRPr="00204012">
        <w:rPr>
          <w:rFonts w:eastAsia="Segoe UI Symbol" w:cs="Segoe UI Symbol"/>
          <w:color w:val="auto"/>
          <w:sz w:val="20"/>
          <w:szCs w:val="20"/>
          <w:lang w:val="ru-RU"/>
        </w:rPr>
        <w:t>№</w:t>
      </w:r>
      <w:r w:rsidRPr="00204012">
        <w:rPr>
          <w:rFonts w:eastAsia="Times New Roman" w:cs="Times New Roman"/>
          <w:color w:val="auto"/>
          <w:sz w:val="20"/>
          <w:szCs w:val="20"/>
          <w:lang w:val="ru-RU"/>
        </w:rPr>
        <w:t xml:space="preserve"> 2 к Договору.</w:t>
      </w:r>
    </w:p>
    <w:p w14:paraId="3492E4C7" w14:textId="77777777" w:rsidR="00204012" w:rsidRPr="00204012" w:rsidRDefault="00204012" w:rsidP="00EB36FF">
      <w:pPr>
        <w:jc w:val="both"/>
        <w:rPr>
          <w:rFonts w:eastAsia="Times New Roman" w:cs="Times New Roman"/>
          <w:color w:val="auto"/>
          <w:sz w:val="20"/>
          <w:szCs w:val="20"/>
          <w:lang w:val="ru-RU"/>
        </w:rPr>
      </w:pPr>
    </w:p>
    <w:p w14:paraId="025F7486" w14:textId="77777777" w:rsidR="00204012" w:rsidRPr="00204012" w:rsidRDefault="00204012" w:rsidP="00EB36FF">
      <w:pPr>
        <w:jc w:val="both"/>
        <w:rPr>
          <w:rFonts w:eastAsia="Times New Roman" w:cs="Times New Roman"/>
          <w:b/>
          <w:color w:val="auto"/>
          <w:sz w:val="20"/>
          <w:szCs w:val="20"/>
          <w:lang w:val="ru-RU"/>
        </w:rPr>
      </w:pPr>
      <w:r w:rsidRPr="00204012">
        <w:rPr>
          <w:rFonts w:eastAsia="Times New Roman" w:cs="Times New Roman"/>
          <w:b/>
          <w:color w:val="auto"/>
          <w:sz w:val="20"/>
          <w:szCs w:val="20"/>
          <w:lang w:val="ru-RU"/>
        </w:rPr>
        <w:t>4. Цена договора и порядок расчетов.</w:t>
      </w:r>
    </w:p>
    <w:p w14:paraId="2305DE12" w14:textId="77777777" w:rsid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4.1. Цена Договора </w:t>
      </w:r>
      <w:r w:rsidR="008D1618">
        <w:rPr>
          <w:rFonts w:eastAsia="Times New Roman" w:cs="Times New Roman"/>
          <w:color w:val="auto"/>
          <w:sz w:val="20"/>
          <w:szCs w:val="20"/>
          <w:lang w:val="ru-RU"/>
        </w:rPr>
        <w:t>–</w:t>
      </w:r>
      <w:r w:rsidRPr="00204012">
        <w:rPr>
          <w:rFonts w:eastAsia="Times New Roman" w:cs="Times New Roman"/>
          <w:color w:val="auto"/>
          <w:sz w:val="20"/>
          <w:szCs w:val="20"/>
          <w:lang w:val="ru-RU"/>
        </w:rPr>
        <w:t xml:space="preserve"> </w:t>
      </w:r>
      <w:r w:rsidR="008D1618">
        <w:rPr>
          <w:rFonts w:eastAsia="Times New Roman" w:cs="Times New Roman"/>
          <w:color w:val="auto"/>
          <w:sz w:val="20"/>
          <w:szCs w:val="20"/>
          <w:lang w:val="ru-RU"/>
        </w:rPr>
        <w:t xml:space="preserve">общий </w:t>
      </w:r>
      <w:r w:rsidRPr="00204012">
        <w:rPr>
          <w:rFonts w:eastAsia="Times New Roman" w:cs="Times New Roman"/>
          <w:color w:val="auto"/>
          <w:sz w:val="20"/>
          <w:szCs w:val="20"/>
          <w:lang w:val="ru-RU"/>
        </w:rPr>
        <w:t>размер денежных средств, подлежащих уплате Участником долевого строительства для строите</w:t>
      </w:r>
      <w:r w:rsidR="008D1618">
        <w:rPr>
          <w:rFonts w:eastAsia="Times New Roman" w:cs="Times New Roman"/>
          <w:color w:val="auto"/>
          <w:sz w:val="20"/>
          <w:szCs w:val="20"/>
          <w:lang w:val="ru-RU"/>
        </w:rPr>
        <w:t>льства (создания) Объекта</w:t>
      </w:r>
      <w:r w:rsidR="008D1618" w:rsidRPr="00204012">
        <w:rPr>
          <w:rFonts w:eastAsia="Times New Roman" w:cs="Times New Roman"/>
          <w:color w:val="auto"/>
          <w:sz w:val="20"/>
          <w:szCs w:val="20"/>
          <w:lang w:val="ru-RU"/>
        </w:rPr>
        <w:t xml:space="preserve"> долевого строительства</w:t>
      </w:r>
      <w:r w:rsidRPr="00204012">
        <w:rPr>
          <w:rFonts w:eastAsia="Times New Roman" w:cs="Times New Roman"/>
          <w:color w:val="auto"/>
          <w:sz w:val="20"/>
          <w:szCs w:val="20"/>
          <w:lang w:val="ru-RU"/>
        </w:rPr>
        <w:t>.</w:t>
      </w:r>
    </w:p>
    <w:p w14:paraId="0B71FE1B" w14:textId="0EC08443" w:rsidR="005A4197" w:rsidRPr="005A4197" w:rsidRDefault="00015FA3" w:rsidP="00EB36FF">
      <w:pPr>
        <w:jc w:val="both"/>
        <w:rPr>
          <w:rFonts w:ascii="Calibri" w:hAnsi="Calibri"/>
          <w:color w:val="auto"/>
          <w:sz w:val="20"/>
          <w:szCs w:val="20"/>
          <w:lang w:val="ru-RU"/>
        </w:rPr>
      </w:pPr>
      <w:r w:rsidRPr="005A4197">
        <w:rPr>
          <w:rFonts w:eastAsia="Times New Roman" w:cs="Times New Roman"/>
          <w:color w:val="auto"/>
          <w:sz w:val="20"/>
          <w:szCs w:val="20"/>
          <w:lang w:val="ru-RU"/>
        </w:rPr>
        <w:t xml:space="preserve">4.2. </w:t>
      </w:r>
      <w:r w:rsidR="005A4197" w:rsidRPr="005A4197">
        <w:rPr>
          <w:rFonts w:eastAsia="Times New Roman" w:cs="Times New Roman"/>
          <w:color w:val="auto"/>
          <w:sz w:val="20"/>
          <w:szCs w:val="20"/>
          <w:lang w:val="ru-RU"/>
        </w:rPr>
        <w:t>Цена Договора составляет</w:t>
      </w:r>
      <w:r w:rsidR="00DC7475">
        <w:rPr>
          <w:rFonts w:eastAsia="Times New Roman" w:cs="Times New Roman"/>
          <w:color w:val="auto"/>
          <w:sz w:val="20"/>
          <w:szCs w:val="20"/>
          <w:lang w:val="ru-RU"/>
        </w:rPr>
        <w:t xml:space="preserve"> ________,00</w:t>
      </w:r>
      <w:r w:rsidR="00886C96">
        <w:rPr>
          <w:rFonts w:eastAsia="Times New Roman" w:cs="Times New Roman"/>
          <w:color w:val="auto"/>
          <w:sz w:val="20"/>
          <w:szCs w:val="20"/>
          <w:lang w:val="ru-RU"/>
        </w:rPr>
        <w:t xml:space="preserve"> </w:t>
      </w:r>
      <w:r w:rsidR="005A4197" w:rsidRPr="00886C96">
        <w:rPr>
          <w:rFonts w:eastAsia="Times New Roman" w:cs="Times New Roman"/>
          <w:b/>
          <w:color w:val="auto"/>
          <w:sz w:val="20"/>
          <w:szCs w:val="20"/>
          <w:lang w:val="ru-RU"/>
        </w:rPr>
        <w:t>(</w:t>
      </w:r>
      <w:r w:rsidR="00B734F3">
        <w:rPr>
          <w:rFonts w:eastAsia="Times New Roman" w:cs="Times New Roman"/>
          <w:b/>
          <w:color w:val="auto"/>
          <w:sz w:val="20"/>
          <w:szCs w:val="20"/>
          <w:lang w:val="ru-RU"/>
        </w:rPr>
        <w:t xml:space="preserve">) </w:t>
      </w:r>
      <w:r w:rsidR="005A4197" w:rsidRPr="00886C96">
        <w:rPr>
          <w:rFonts w:eastAsia="Times New Roman" w:cs="Times New Roman"/>
          <w:b/>
          <w:color w:val="auto"/>
          <w:sz w:val="20"/>
          <w:szCs w:val="20"/>
          <w:lang w:val="ru-RU"/>
        </w:rPr>
        <w:t>рублей</w:t>
      </w:r>
      <w:r w:rsidR="00886C96" w:rsidRPr="00886C96">
        <w:rPr>
          <w:rFonts w:eastAsia="Times New Roman" w:cs="Times New Roman"/>
          <w:b/>
          <w:color w:val="auto"/>
          <w:sz w:val="20"/>
          <w:szCs w:val="20"/>
          <w:lang w:val="ru-RU"/>
        </w:rPr>
        <w:t xml:space="preserve"> 00 копеек</w:t>
      </w:r>
      <w:r w:rsidR="005A4197" w:rsidRPr="005A4197">
        <w:rPr>
          <w:rFonts w:eastAsia="Times New Roman" w:cs="Times New Roman"/>
          <w:color w:val="auto"/>
          <w:sz w:val="20"/>
          <w:szCs w:val="20"/>
          <w:lang w:val="ru-RU"/>
        </w:rPr>
        <w:t>.</w:t>
      </w:r>
    </w:p>
    <w:p w14:paraId="05C4445C" w14:textId="28004049" w:rsidR="005A4197" w:rsidRPr="005A4197" w:rsidRDefault="005A4197" w:rsidP="00EB36FF">
      <w:pPr>
        <w:jc w:val="both"/>
        <w:rPr>
          <w:rFonts w:ascii="Calibri" w:hAnsi="Calibri"/>
          <w:color w:val="auto"/>
          <w:sz w:val="20"/>
          <w:szCs w:val="20"/>
          <w:lang w:val="ru-RU"/>
        </w:rPr>
      </w:pPr>
      <w:r w:rsidRPr="005A4197">
        <w:rPr>
          <w:color w:val="auto"/>
          <w:sz w:val="20"/>
          <w:szCs w:val="20"/>
        </w:rPr>
        <w:t xml:space="preserve">Цена договора определяется как произведение  стоимости одного квадратного метра </w:t>
      </w:r>
      <w:r w:rsidR="00886C96">
        <w:rPr>
          <w:color w:val="auto"/>
          <w:sz w:val="20"/>
          <w:szCs w:val="20"/>
        </w:rPr>
        <w:t>–</w:t>
      </w:r>
      <w:r w:rsidRPr="005A4197">
        <w:rPr>
          <w:color w:val="auto"/>
          <w:sz w:val="20"/>
          <w:szCs w:val="20"/>
        </w:rPr>
        <w:t xml:space="preserve"> </w:t>
      </w:r>
      <w:r w:rsidRPr="005B5F22">
        <w:rPr>
          <w:b/>
          <w:color w:val="auto"/>
          <w:sz w:val="20"/>
          <w:szCs w:val="20"/>
        </w:rPr>
        <w:t>(</w:t>
      </w:r>
      <w:r w:rsidR="005B5F22" w:rsidRPr="005B5F22">
        <w:rPr>
          <w:b/>
          <w:color w:val="auto"/>
          <w:sz w:val="20"/>
          <w:szCs w:val="20"/>
          <w:lang w:val="ru-RU"/>
        </w:rPr>
        <w:t>)</w:t>
      </w:r>
      <w:r w:rsidRPr="005B5F22">
        <w:rPr>
          <w:b/>
          <w:color w:val="auto"/>
          <w:sz w:val="20"/>
          <w:szCs w:val="20"/>
        </w:rPr>
        <w:t xml:space="preserve"> рубл</w:t>
      </w:r>
      <w:r w:rsidR="00F41523">
        <w:rPr>
          <w:b/>
          <w:color w:val="auto"/>
          <w:sz w:val="20"/>
          <w:szCs w:val="20"/>
          <w:lang w:val="ru-RU"/>
        </w:rPr>
        <w:t>я</w:t>
      </w:r>
      <w:r w:rsidR="005B5F22" w:rsidRPr="005B5F22">
        <w:rPr>
          <w:b/>
          <w:color w:val="auto"/>
          <w:sz w:val="20"/>
          <w:szCs w:val="20"/>
          <w:lang w:val="ru-RU"/>
        </w:rPr>
        <w:t xml:space="preserve"> </w:t>
      </w:r>
      <w:r w:rsidR="00BF1FA4">
        <w:rPr>
          <w:b/>
          <w:color w:val="auto"/>
          <w:sz w:val="20"/>
          <w:szCs w:val="20"/>
          <w:lang w:val="ru-RU"/>
        </w:rPr>
        <w:t>.</w:t>
      </w:r>
      <w:r w:rsidR="005B5F22" w:rsidRPr="005B5F22">
        <w:rPr>
          <w:b/>
          <w:color w:val="auto"/>
          <w:sz w:val="20"/>
          <w:szCs w:val="20"/>
          <w:lang w:val="ru-RU"/>
        </w:rPr>
        <w:t xml:space="preserve"> копе</w:t>
      </w:r>
      <w:r w:rsidR="00F41523">
        <w:rPr>
          <w:b/>
          <w:color w:val="auto"/>
          <w:sz w:val="20"/>
          <w:szCs w:val="20"/>
          <w:lang w:val="ru-RU"/>
        </w:rPr>
        <w:t>ек</w:t>
      </w:r>
      <w:r w:rsidRPr="005A4197">
        <w:rPr>
          <w:color w:val="auto"/>
          <w:sz w:val="20"/>
          <w:szCs w:val="20"/>
        </w:rPr>
        <w:t xml:space="preserve"> на общую проектную площадь </w:t>
      </w:r>
      <w:r w:rsidRPr="005A4197">
        <w:rPr>
          <w:color w:val="auto"/>
          <w:sz w:val="20"/>
          <w:szCs w:val="20"/>
          <w:lang w:val="en-US"/>
        </w:rPr>
        <w:t>c</w:t>
      </w:r>
      <w:r w:rsidRPr="005A4197">
        <w:rPr>
          <w:color w:val="auto"/>
          <w:sz w:val="20"/>
          <w:szCs w:val="20"/>
        </w:rPr>
        <w:t xml:space="preserve"> балконом, указанную в пункте 3.2. настоящего Договора.</w:t>
      </w:r>
    </w:p>
    <w:p w14:paraId="3E7CE89A" w14:textId="162A2975" w:rsidR="00414932" w:rsidRPr="00CB7AAF" w:rsidRDefault="00414932" w:rsidP="00EB36FF">
      <w:pPr>
        <w:jc w:val="both"/>
        <w:rPr>
          <w:rFonts w:eastAsia="Times New Roman" w:cs="Times New Roman"/>
          <w:color w:val="000000" w:themeColor="text1"/>
          <w:sz w:val="20"/>
          <w:szCs w:val="20"/>
          <w:lang w:val="ru-RU"/>
        </w:rPr>
      </w:pPr>
      <w:r w:rsidRPr="00CB7AAF">
        <w:rPr>
          <w:rFonts w:eastAsia="Times New Roman" w:cs="Times New Roman"/>
          <w:color w:val="000000" w:themeColor="text1"/>
          <w:sz w:val="20"/>
          <w:szCs w:val="20"/>
          <w:lang w:val="ru-RU"/>
        </w:rPr>
        <w:t xml:space="preserve">Стоимость балкона расчитывается исходя из коэффициента </w:t>
      </w:r>
      <w:r w:rsidR="00FC3756" w:rsidRPr="00CB7AAF">
        <w:rPr>
          <w:rFonts w:eastAsia="Times New Roman" w:cs="Times New Roman"/>
          <w:color w:val="000000" w:themeColor="text1"/>
          <w:sz w:val="20"/>
          <w:szCs w:val="20"/>
          <w:lang w:val="ru-RU"/>
        </w:rPr>
        <w:t xml:space="preserve">= </w:t>
      </w:r>
      <w:r w:rsidRPr="00CB7AAF">
        <w:rPr>
          <w:rFonts w:eastAsia="Times New Roman" w:cs="Times New Roman"/>
          <w:color w:val="000000" w:themeColor="text1"/>
          <w:sz w:val="20"/>
          <w:szCs w:val="20"/>
          <w:lang w:val="ru-RU"/>
        </w:rPr>
        <w:t>0,</w:t>
      </w:r>
      <w:r w:rsidR="002C2D0B" w:rsidRPr="00CB7AAF">
        <w:rPr>
          <w:rFonts w:eastAsia="Times New Roman" w:cs="Times New Roman"/>
          <w:color w:val="000000" w:themeColor="text1"/>
          <w:sz w:val="20"/>
          <w:szCs w:val="20"/>
          <w:lang w:val="ru-RU"/>
        </w:rPr>
        <w:t>3</w:t>
      </w:r>
      <w:r w:rsidRPr="00CB7AAF">
        <w:rPr>
          <w:rFonts w:eastAsia="Times New Roman" w:cs="Times New Roman"/>
          <w:color w:val="000000" w:themeColor="text1"/>
          <w:sz w:val="20"/>
          <w:szCs w:val="20"/>
          <w:lang w:val="ru-RU"/>
        </w:rPr>
        <w:t>.</w:t>
      </w:r>
    </w:p>
    <w:p w14:paraId="4229AA8F" w14:textId="653A4898" w:rsidR="00015FA3" w:rsidRDefault="00015FA3" w:rsidP="00EB36FF">
      <w:pPr>
        <w:jc w:val="both"/>
        <w:rPr>
          <w:rFonts w:eastAsia="Times New Roman" w:cs="Times New Roman"/>
          <w:color w:val="auto"/>
          <w:sz w:val="20"/>
          <w:szCs w:val="20"/>
          <w:lang w:val="ru-RU"/>
        </w:rPr>
      </w:pPr>
      <w:r w:rsidRPr="00015FA3">
        <w:rPr>
          <w:rFonts w:eastAsia="Times New Roman" w:cs="Times New Roman"/>
          <w:color w:val="auto"/>
          <w:sz w:val="20"/>
          <w:szCs w:val="20"/>
          <w:lang w:val="ru-RU"/>
        </w:rPr>
        <w:t>4.3. Сумма в размере</w:t>
      </w:r>
      <w:r w:rsidR="0011148B">
        <w:rPr>
          <w:rFonts w:eastAsia="Times New Roman" w:cs="Times New Roman"/>
          <w:b/>
          <w:color w:val="auto"/>
          <w:sz w:val="20"/>
          <w:szCs w:val="20"/>
          <w:lang w:val="ru-RU"/>
        </w:rPr>
        <w:t xml:space="preserve"> </w:t>
      </w:r>
      <w:r w:rsidR="00BF1FA4">
        <w:rPr>
          <w:rFonts w:eastAsia="Times New Roman" w:cs="Times New Roman"/>
          <w:b/>
          <w:color w:val="auto"/>
          <w:sz w:val="20"/>
          <w:szCs w:val="20"/>
          <w:lang w:val="ru-RU"/>
        </w:rPr>
        <w:t>…</w:t>
      </w:r>
      <w:r w:rsidR="00F41523" w:rsidRPr="00886C96">
        <w:rPr>
          <w:rFonts w:eastAsia="Times New Roman" w:cs="Times New Roman"/>
          <w:b/>
          <w:color w:val="auto"/>
          <w:sz w:val="20"/>
          <w:szCs w:val="20"/>
          <w:lang w:val="ru-RU"/>
        </w:rPr>
        <w:t>(</w:t>
      </w:r>
      <w:r w:rsidR="00BF1FA4">
        <w:rPr>
          <w:rFonts w:eastAsia="Times New Roman" w:cs="Times New Roman"/>
          <w:b/>
          <w:color w:val="auto"/>
          <w:sz w:val="20"/>
          <w:szCs w:val="20"/>
          <w:lang w:val="ru-RU"/>
        </w:rPr>
        <w:t>….</w:t>
      </w:r>
      <w:r w:rsidR="00F41523">
        <w:rPr>
          <w:rFonts w:eastAsia="Times New Roman" w:cs="Times New Roman"/>
          <w:b/>
          <w:color w:val="auto"/>
          <w:sz w:val="20"/>
          <w:szCs w:val="20"/>
          <w:lang w:val="ru-RU"/>
        </w:rPr>
        <w:t xml:space="preserve">) </w:t>
      </w:r>
      <w:r w:rsidR="00F41523" w:rsidRPr="00886C96">
        <w:rPr>
          <w:rFonts w:eastAsia="Times New Roman" w:cs="Times New Roman"/>
          <w:b/>
          <w:color w:val="auto"/>
          <w:sz w:val="20"/>
          <w:szCs w:val="20"/>
          <w:lang w:val="ru-RU"/>
        </w:rPr>
        <w:t>рублей 00 копеек</w:t>
      </w:r>
      <w:r w:rsidR="00F41523" w:rsidRPr="00015FA3">
        <w:rPr>
          <w:rFonts w:eastAsia="Times New Roman" w:cs="Times New Roman"/>
          <w:color w:val="auto"/>
          <w:sz w:val="20"/>
          <w:szCs w:val="20"/>
          <w:lang w:val="ru-RU"/>
        </w:rPr>
        <w:t xml:space="preserve"> </w:t>
      </w:r>
      <w:r w:rsidRPr="00015FA3">
        <w:rPr>
          <w:rFonts w:eastAsia="Times New Roman" w:cs="Times New Roman"/>
          <w:color w:val="auto"/>
          <w:sz w:val="20"/>
          <w:szCs w:val="20"/>
          <w:lang w:val="ru-RU"/>
        </w:rPr>
        <w:t>подлежит оплате в следующем порядке:</w:t>
      </w:r>
    </w:p>
    <w:p w14:paraId="564F421A" w14:textId="0E720272" w:rsidR="00F41523" w:rsidRDefault="00F41523" w:rsidP="00EB36FF">
      <w:pPr>
        <w:jc w:val="both"/>
        <w:rPr>
          <w:rFonts w:eastAsia="Times New Roman" w:cs="Times New Roman"/>
          <w:color w:val="auto"/>
          <w:sz w:val="20"/>
          <w:szCs w:val="20"/>
          <w:lang w:val="ru-RU"/>
        </w:rPr>
      </w:pPr>
      <w:r w:rsidRPr="003B78D1">
        <w:rPr>
          <w:rFonts w:eastAsia="Times New Roman" w:cs="Times New Roman"/>
          <w:color w:val="auto"/>
          <w:sz w:val="20"/>
          <w:szCs w:val="20"/>
          <w:lang w:val="ru-RU"/>
        </w:rPr>
        <w:t xml:space="preserve">Сумма в размере </w:t>
      </w:r>
      <w:r w:rsidR="00BF1FA4">
        <w:rPr>
          <w:rFonts w:eastAsia="Times New Roman" w:cs="Times New Roman"/>
          <w:b/>
          <w:color w:val="auto"/>
          <w:sz w:val="20"/>
          <w:szCs w:val="20"/>
          <w:lang w:val="ru-RU"/>
        </w:rPr>
        <w:t>………….</w:t>
      </w:r>
      <w:r w:rsidRPr="003B78D1">
        <w:rPr>
          <w:rFonts w:eastAsia="Times New Roman" w:cs="Times New Roman"/>
          <w:b/>
          <w:color w:val="auto"/>
          <w:sz w:val="20"/>
          <w:szCs w:val="20"/>
          <w:lang w:val="ru-RU"/>
        </w:rPr>
        <w:t>(</w:t>
      </w:r>
      <w:r w:rsidR="00BF1FA4">
        <w:rPr>
          <w:rFonts w:eastAsia="Times New Roman" w:cs="Times New Roman"/>
          <w:b/>
          <w:color w:val="auto"/>
          <w:sz w:val="20"/>
          <w:szCs w:val="20"/>
          <w:lang w:val="ru-RU"/>
        </w:rPr>
        <w:t>………….</w:t>
      </w:r>
      <w:r w:rsidRPr="003B78D1">
        <w:rPr>
          <w:rFonts w:eastAsia="Times New Roman" w:cs="Times New Roman"/>
          <w:b/>
          <w:color w:val="auto"/>
          <w:sz w:val="20"/>
          <w:szCs w:val="20"/>
          <w:lang w:val="ru-RU"/>
        </w:rPr>
        <w:t>) рубл</w:t>
      </w:r>
      <w:r>
        <w:rPr>
          <w:rFonts w:eastAsia="Times New Roman" w:cs="Times New Roman"/>
          <w:b/>
          <w:color w:val="auto"/>
          <w:sz w:val="20"/>
          <w:szCs w:val="20"/>
          <w:lang w:val="ru-RU"/>
        </w:rPr>
        <w:t>я</w:t>
      </w:r>
      <w:r w:rsidRPr="003B78D1">
        <w:rPr>
          <w:rFonts w:eastAsia="Times New Roman" w:cs="Times New Roman"/>
          <w:b/>
          <w:color w:val="auto"/>
          <w:sz w:val="20"/>
          <w:szCs w:val="20"/>
          <w:lang w:val="ru-RU"/>
        </w:rPr>
        <w:t xml:space="preserve"> 00 копеек</w:t>
      </w:r>
      <w:r w:rsidRPr="003B78D1">
        <w:rPr>
          <w:rFonts w:eastAsia="Times New Roman" w:cs="Times New Roman"/>
          <w:color w:val="auto"/>
          <w:sz w:val="20"/>
          <w:szCs w:val="20"/>
          <w:lang w:val="ru-RU"/>
        </w:rPr>
        <w:t xml:space="preserve"> перечисляется на Эскроу счет </w:t>
      </w:r>
      <w:r w:rsidRPr="009478E1">
        <w:rPr>
          <w:rFonts w:eastAsia="Times New Roman" w:cs="Times New Roman"/>
          <w:color w:val="auto"/>
          <w:sz w:val="20"/>
          <w:szCs w:val="20"/>
          <w:lang w:val="ru-RU"/>
        </w:rPr>
        <w:t xml:space="preserve">Депонента   </w:t>
      </w:r>
      <w:r w:rsidRPr="009478E1">
        <w:rPr>
          <w:rFonts w:eastAsia="Times New Roman" w:cs="Times New Roman"/>
          <w:b/>
          <w:color w:val="auto"/>
          <w:sz w:val="20"/>
          <w:szCs w:val="20"/>
          <w:lang w:val="ru-RU"/>
        </w:rPr>
        <w:t xml:space="preserve">№  </w:t>
      </w:r>
      <w:r w:rsidRPr="009478E1">
        <w:rPr>
          <w:rFonts w:eastAsia="Times New Roman" w:cs="Times New Roman"/>
          <w:color w:val="auto"/>
          <w:sz w:val="20"/>
          <w:szCs w:val="20"/>
          <w:lang w:val="ru-RU"/>
        </w:rPr>
        <w:t>,</w:t>
      </w:r>
      <w:r w:rsidRPr="003B78D1">
        <w:rPr>
          <w:rFonts w:eastAsia="Times New Roman" w:cs="Times New Roman"/>
          <w:color w:val="auto"/>
          <w:sz w:val="20"/>
          <w:szCs w:val="20"/>
          <w:lang w:val="ru-RU"/>
        </w:rPr>
        <w:t xml:space="preserve"> открытый в Дальневосточном банке ПАО «Сбербанк России» (БИК 040813608, к/сч 30101810600000000608)</w:t>
      </w:r>
      <w:r w:rsidR="00F80462">
        <w:rPr>
          <w:rFonts w:eastAsia="Times New Roman" w:cs="Times New Roman"/>
          <w:color w:val="auto"/>
          <w:sz w:val="20"/>
          <w:szCs w:val="20"/>
          <w:lang w:val="ru-RU"/>
        </w:rPr>
        <w:t>.</w:t>
      </w:r>
      <w:r w:rsidRPr="003B78D1">
        <w:rPr>
          <w:rFonts w:eastAsia="Times New Roman" w:cs="Times New Roman"/>
          <w:color w:val="auto"/>
          <w:sz w:val="20"/>
          <w:szCs w:val="20"/>
          <w:lang w:val="ru-RU"/>
        </w:rPr>
        <w:t xml:space="preserve"> </w:t>
      </w:r>
    </w:p>
    <w:p w14:paraId="7DCF6432" w14:textId="5F74FFA7" w:rsidR="005B5F22" w:rsidRPr="00C40EA0" w:rsidRDefault="005B5F22" w:rsidP="00EB36FF">
      <w:pPr>
        <w:jc w:val="both"/>
        <w:rPr>
          <w:rFonts w:eastAsia="Times New Roman" w:cs="Times New Roman"/>
          <w:color w:val="auto"/>
          <w:sz w:val="20"/>
          <w:szCs w:val="20"/>
          <w:lang w:val="ru-RU"/>
        </w:rPr>
      </w:pPr>
      <w:r w:rsidRPr="00C40EA0">
        <w:rPr>
          <w:rFonts w:eastAsia="Times New Roman" w:cs="Times New Roman"/>
          <w:color w:val="auto"/>
          <w:sz w:val="20"/>
          <w:szCs w:val="20"/>
          <w:lang w:val="ru-RU"/>
        </w:rPr>
        <w:t xml:space="preserve"> </w:t>
      </w:r>
    </w:p>
    <w:p w14:paraId="7BBF3F57" w14:textId="0508A909" w:rsidR="005B5F22" w:rsidRPr="003B78D1" w:rsidRDefault="005B5F22" w:rsidP="00EB36FF">
      <w:pPr>
        <w:jc w:val="both"/>
        <w:rPr>
          <w:rFonts w:eastAsia="Times New Roman" w:cs="Times New Roman"/>
          <w:color w:val="auto"/>
          <w:sz w:val="20"/>
          <w:szCs w:val="20"/>
          <w:lang w:val="ru-RU"/>
        </w:rPr>
      </w:pPr>
      <w:r w:rsidRPr="003B78D1">
        <w:rPr>
          <w:rFonts w:eastAsia="Times New Roman" w:cs="Times New Roman"/>
          <w:color w:val="auto"/>
          <w:sz w:val="20"/>
          <w:szCs w:val="20"/>
          <w:lang w:val="ru-RU"/>
        </w:rPr>
        <w:t xml:space="preserve"> Участник долевого строительства обязуется внести денежные средства в счет уплаты цены договора на счет эскроу, открываемый в ПАО Сбербанк (Эскроу – агент) для учета и блокирования денежных средств, полученных банком от </w:t>
      </w:r>
      <w:r w:rsidRPr="003B78D1">
        <w:rPr>
          <w:rFonts w:eastAsia="Times New Roman" w:cs="Times New Roman"/>
          <w:color w:val="auto"/>
          <w:sz w:val="20"/>
          <w:szCs w:val="20"/>
          <w:lang w:val="ru-RU"/>
        </w:rPr>
        <w:lastRenderedPageBreak/>
        <w:t>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72EDF9EB" w14:textId="77777777" w:rsidR="005B5F22" w:rsidRPr="00A56FF2" w:rsidRDefault="005B5F22" w:rsidP="00EB36FF">
      <w:pPr>
        <w:jc w:val="both"/>
        <w:rPr>
          <w:rFonts w:eastAsia="Times New Roman" w:cs="Times New Roman"/>
          <w:color w:val="auto"/>
          <w:sz w:val="20"/>
          <w:szCs w:val="20"/>
          <w:lang w:val="ru-RU"/>
        </w:rPr>
      </w:pPr>
      <w:r w:rsidRPr="003B78D1">
        <w:rPr>
          <w:rFonts w:eastAsia="Times New Roman" w:cs="Times New Roman"/>
          <w:color w:val="auto"/>
          <w:sz w:val="20"/>
          <w:szCs w:val="20"/>
          <w:lang w:val="ru-RU"/>
        </w:rPr>
        <w:t>Эскроу-агент: Публичное акционерное общество «Сбербанк России» (сокращенное наименование ПАО Сбербанк), место нахождения: г.Москва; адрес: 117997, г.Москва, ул.Вавилова, д. 19; адрес электронной почты: Escrow_Sberbank@sberbank.ru, номер телефона: 8-800-555-55-50, доб. 60992851.</w:t>
      </w:r>
    </w:p>
    <w:p w14:paraId="12C9EB71" w14:textId="6BBC5ABA" w:rsidR="00204012" w:rsidRPr="0011148B" w:rsidRDefault="00204012" w:rsidP="00EB36FF">
      <w:pPr>
        <w:jc w:val="both"/>
        <w:rPr>
          <w:rFonts w:eastAsia="Times New Roman" w:cs="Times New Roman"/>
          <w:b/>
          <w:bCs/>
          <w:color w:val="auto"/>
          <w:sz w:val="20"/>
          <w:szCs w:val="20"/>
          <w:lang w:val="ru-RU"/>
        </w:rPr>
      </w:pPr>
      <w:r w:rsidRPr="002E6538">
        <w:rPr>
          <w:rFonts w:eastAsia="Times New Roman" w:cs="Times New Roman"/>
          <w:b/>
          <w:bCs/>
          <w:color w:val="auto"/>
          <w:sz w:val="20"/>
          <w:szCs w:val="20"/>
          <w:lang w:val="ru-RU"/>
        </w:rPr>
        <w:t xml:space="preserve">Депонент: </w:t>
      </w:r>
    </w:p>
    <w:p w14:paraId="6759F78F" w14:textId="33F17A19" w:rsidR="00204012" w:rsidRPr="00204012" w:rsidRDefault="00204012" w:rsidP="00EB36FF">
      <w:pPr>
        <w:jc w:val="both"/>
        <w:rPr>
          <w:rFonts w:eastAsia="Times New Roman" w:cs="Times New Roman"/>
          <w:color w:val="auto"/>
          <w:sz w:val="20"/>
          <w:szCs w:val="20"/>
          <w:lang w:val="ru-RU"/>
        </w:rPr>
      </w:pPr>
      <w:r w:rsidRPr="002E6538">
        <w:rPr>
          <w:rFonts w:eastAsia="Times New Roman" w:cs="Times New Roman"/>
          <w:b/>
          <w:bCs/>
          <w:color w:val="auto"/>
          <w:sz w:val="20"/>
          <w:szCs w:val="20"/>
          <w:lang w:val="ru-RU"/>
        </w:rPr>
        <w:t>Депонируемая сумма:</w:t>
      </w:r>
      <w:r w:rsidRPr="00204012">
        <w:rPr>
          <w:rFonts w:eastAsia="Times New Roman" w:cs="Times New Roman"/>
          <w:b/>
          <w:color w:val="auto"/>
          <w:sz w:val="20"/>
          <w:szCs w:val="20"/>
          <w:lang w:val="ru-RU"/>
        </w:rPr>
        <w:t>.</w:t>
      </w:r>
    </w:p>
    <w:p w14:paraId="017B1AEB" w14:textId="5AFCF48D"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Срок внесения Депонентом Депонируемой суммы на счет эскроу: </w:t>
      </w:r>
      <w:r w:rsidRPr="0011148B">
        <w:rPr>
          <w:rFonts w:eastAsia="Times New Roman" w:cs="Times New Roman"/>
          <w:b/>
          <w:bCs/>
          <w:color w:val="auto"/>
          <w:sz w:val="20"/>
          <w:szCs w:val="20"/>
          <w:lang w:val="ru-RU"/>
        </w:rPr>
        <w:t xml:space="preserve">до </w:t>
      </w:r>
      <w:proofErr w:type="gramStart"/>
      <w:r w:rsidRPr="0011148B">
        <w:rPr>
          <w:rFonts w:eastAsia="Times New Roman" w:cs="Times New Roman"/>
          <w:b/>
          <w:bCs/>
          <w:color w:val="auto"/>
          <w:sz w:val="20"/>
          <w:szCs w:val="20"/>
          <w:lang w:val="ru-RU"/>
        </w:rPr>
        <w:t>«</w:t>
      </w:r>
      <w:r w:rsidR="00DC7475">
        <w:rPr>
          <w:rFonts w:eastAsia="Times New Roman" w:cs="Times New Roman"/>
          <w:b/>
          <w:bCs/>
          <w:color w:val="auto"/>
          <w:sz w:val="20"/>
          <w:szCs w:val="20"/>
          <w:lang w:val="ru-RU"/>
        </w:rPr>
        <w:t xml:space="preserve">  </w:t>
      </w:r>
      <w:proofErr w:type="gramEnd"/>
      <w:r w:rsidR="00DC7475">
        <w:rPr>
          <w:rFonts w:eastAsia="Times New Roman" w:cs="Times New Roman"/>
          <w:b/>
          <w:bCs/>
          <w:color w:val="auto"/>
          <w:sz w:val="20"/>
          <w:szCs w:val="20"/>
          <w:lang w:val="ru-RU"/>
        </w:rPr>
        <w:t xml:space="preserve"> </w:t>
      </w:r>
      <w:r w:rsidRPr="0011148B">
        <w:rPr>
          <w:rFonts w:eastAsia="Times New Roman" w:cs="Times New Roman"/>
          <w:b/>
          <w:bCs/>
          <w:color w:val="auto"/>
          <w:sz w:val="20"/>
          <w:szCs w:val="20"/>
          <w:lang w:val="ru-RU"/>
        </w:rPr>
        <w:t xml:space="preserve">» </w:t>
      </w:r>
      <w:r w:rsidR="00DC7475">
        <w:rPr>
          <w:rFonts w:eastAsia="Times New Roman" w:cs="Times New Roman"/>
          <w:b/>
          <w:bCs/>
          <w:color w:val="auto"/>
          <w:sz w:val="20"/>
          <w:szCs w:val="20"/>
          <w:lang w:val="ru-RU"/>
        </w:rPr>
        <w:t>____</w:t>
      </w:r>
      <w:r w:rsidRPr="0011148B">
        <w:rPr>
          <w:rFonts w:eastAsia="Times New Roman" w:cs="Times New Roman"/>
          <w:b/>
          <w:bCs/>
          <w:color w:val="auto"/>
          <w:sz w:val="20"/>
          <w:szCs w:val="20"/>
          <w:lang w:val="ru-RU"/>
        </w:rPr>
        <w:t>202</w:t>
      </w:r>
      <w:r w:rsidR="00732EC3">
        <w:rPr>
          <w:rFonts w:eastAsia="Times New Roman" w:cs="Times New Roman"/>
          <w:b/>
          <w:bCs/>
          <w:color w:val="auto"/>
          <w:sz w:val="20"/>
          <w:szCs w:val="20"/>
          <w:lang w:val="ru-RU"/>
        </w:rPr>
        <w:t>3</w:t>
      </w:r>
      <w:r w:rsidRPr="0011148B">
        <w:rPr>
          <w:rFonts w:eastAsia="Times New Roman" w:cs="Times New Roman"/>
          <w:color w:val="auto"/>
          <w:sz w:val="20"/>
          <w:szCs w:val="20"/>
          <w:lang w:val="ru-RU"/>
        </w:rPr>
        <w:t xml:space="preserve"> года в порядке,</w:t>
      </w:r>
      <w:r w:rsidRPr="00204012">
        <w:rPr>
          <w:rFonts w:eastAsia="Times New Roman" w:cs="Times New Roman"/>
          <w:color w:val="auto"/>
          <w:sz w:val="20"/>
          <w:szCs w:val="20"/>
          <w:lang w:val="ru-RU"/>
        </w:rPr>
        <w:t xml:space="preserve"> предусмотренном п. 4.3. настоящего Договора участия в долевом строительстве.</w:t>
      </w:r>
    </w:p>
    <w:p w14:paraId="6AC46769" w14:textId="4DBCA145" w:rsidR="00204012" w:rsidRPr="00204012" w:rsidRDefault="00204012" w:rsidP="00EB36FF">
      <w:pPr>
        <w:jc w:val="both"/>
        <w:rPr>
          <w:rFonts w:eastAsia="Times New Roman" w:cs="Times New Roman"/>
          <w:color w:val="auto"/>
          <w:sz w:val="20"/>
          <w:szCs w:val="20"/>
          <w:lang w:val="ru-RU"/>
        </w:rPr>
      </w:pPr>
      <w:r w:rsidRPr="00DC7475">
        <w:rPr>
          <w:rFonts w:eastAsia="Times New Roman" w:cs="Times New Roman"/>
          <w:color w:val="000000" w:themeColor="text1"/>
          <w:sz w:val="20"/>
          <w:szCs w:val="20"/>
          <w:lang w:val="ru-RU"/>
        </w:rPr>
        <w:t>Срок условного депонирования денежных средств</w:t>
      </w:r>
      <w:r w:rsidRPr="00684CCB">
        <w:rPr>
          <w:rFonts w:eastAsia="Times New Roman" w:cs="Times New Roman"/>
          <w:color w:val="000000" w:themeColor="text1"/>
          <w:sz w:val="20"/>
          <w:szCs w:val="20"/>
          <w:lang w:val="ru-RU"/>
        </w:rPr>
        <w:t xml:space="preserve">: </w:t>
      </w:r>
      <w:r w:rsidR="008D1618" w:rsidRPr="00684CCB">
        <w:rPr>
          <w:rFonts w:eastAsia="Times New Roman" w:cs="Times New Roman"/>
          <w:b/>
          <w:color w:val="000000" w:themeColor="text1"/>
          <w:sz w:val="20"/>
          <w:szCs w:val="20"/>
          <w:lang w:val="ru-RU"/>
        </w:rPr>
        <w:t>до «</w:t>
      </w:r>
      <w:r w:rsidR="00567230">
        <w:rPr>
          <w:rFonts w:eastAsia="Times New Roman" w:cs="Times New Roman"/>
          <w:b/>
          <w:color w:val="000000" w:themeColor="text1"/>
          <w:sz w:val="20"/>
          <w:szCs w:val="20"/>
          <w:lang w:val="ru-RU"/>
        </w:rPr>
        <w:t>11</w:t>
      </w:r>
      <w:r w:rsidRPr="00684CCB">
        <w:rPr>
          <w:rFonts w:eastAsia="Times New Roman" w:cs="Times New Roman"/>
          <w:b/>
          <w:color w:val="000000" w:themeColor="text1"/>
          <w:sz w:val="20"/>
          <w:szCs w:val="20"/>
          <w:lang w:val="ru-RU"/>
        </w:rPr>
        <w:t xml:space="preserve">» </w:t>
      </w:r>
      <w:r w:rsidR="00732EC3">
        <w:rPr>
          <w:rFonts w:eastAsia="Times New Roman" w:cs="Times New Roman"/>
          <w:b/>
          <w:color w:val="000000" w:themeColor="text1"/>
          <w:sz w:val="20"/>
          <w:szCs w:val="20"/>
          <w:lang w:val="ru-RU"/>
        </w:rPr>
        <w:t>июня</w:t>
      </w:r>
      <w:r w:rsidR="00684CCB" w:rsidRPr="00684CCB">
        <w:rPr>
          <w:rFonts w:eastAsia="Times New Roman" w:cs="Times New Roman"/>
          <w:b/>
          <w:color w:val="000000" w:themeColor="text1"/>
          <w:sz w:val="20"/>
          <w:szCs w:val="20"/>
          <w:lang w:val="ru-RU"/>
        </w:rPr>
        <w:t xml:space="preserve"> </w:t>
      </w:r>
      <w:r w:rsidR="00544AA3" w:rsidRPr="00684CCB">
        <w:rPr>
          <w:rFonts w:eastAsia="Times New Roman" w:cs="Times New Roman"/>
          <w:b/>
          <w:color w:val="000000" w:themeColor="text1"/>
          <w:sz w:val="20"/>
          <w:szCs w:val="20"/>
          <w:lang w:val="ru-RU"/>
        </w:rPr>
        <w:t>202</w:t>
      </w:r>
      <w:r w:rsidR="00732EC3">
        <w:rPr>
          <w:rFonts w:eastAsia="Times New Roman" w:cs="Times New Roman"/>
          <w:b/>
          <w:color w:val="000000" w:themeColor="text1"/>
          <w:sz w:val="20"/>
          <w:szCs w:val="20"/>
          <w:lang w:val="ru-RU"/>
        </w:rPr>
        <w:t>5</w:t>
      </w:r>
      <w:r w:rsidRPr="00684CCB">
        <w:rPr>
          <w:rFonts w:eastAsia="Times New Roman" w:cs="Times New Roman"/>
          <w:b/>
          <w:color w:val="000000" w:themeColor="text1"/>
          <w:sz w:val="20"/>
          <w:szCs w:val="20"/>
          <w:lang w:val="ru-RU"/>
        </w:rPr>
        <w:t xml:space="preserve"> года</w:t>
      </w:r>
      <w:r w:rsidRPr="00DC7475">
        <w:rPr>
          <w:rFonts w:eastAsia="Times New Roman" w:cs="Times New Roman"/>
          <w:color w:val="000000" w:themeColor="text1"/>
          <w:sz w:val="20"/>
          <w:szCs w:val="20"/>
          <w:lang w:val="ru-RU"/>
        </w:rPr>
        <w:t xml:space="preserve"> </w:t>
      </w:r>
      <w:r w:rsidRPr="00204012">
        <w:rPr>
          <w:rFonts w:eastAsia="Times New Roman" w:cs="Times New Roman"/>
          <w:color w:val="auto"/>
          <w:sz w:val="20"/>
          <w:szCs w:val="20"/>
          <w:lang w:val="ru-RU"/>
        </w:rPr>
        <w:t>(но не более шести месяцев) после срока ввода в эксплуатацию многоквартирного жилого дома.</w:t>
      </w:r>
    </w:p>
    <w:p w14:paraId="0BC01046"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Основания перечисления Застройщику (Бенефициару) депонированной суммы: </w:t>
      </w:r>
    </w:p>
    <w:p w14:paraId="623D064C"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разрешение на ввод в эксплуатацию многоквартирного жилого дома;</w:t>
      </w:r>
    </w:p>
    <w:p w14:paraId="5A278CA4"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14:paraId="3A4B5329"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Эскроу-агент обязуется перечислить полагающиеся Бенефициару денежные средства, в том числе в случае досрочного ввода в эксплуатацию многоквартирного жилого дома.</w:t>
      </w:r>
    </w:p>
    <w:p w14:paraId="76C20EBA"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4.4. Размер денежных средств, подлежащих уплате Участником долевого строительства Застройщику, определенный в пункте 4.2. настоящего Договора, а также стоимость одного квадратного метра общей площади Объекта долевого строительства являются фиксированными и изменению не подлежат, за исключением случаев, определенных в разделе 4 Договора.</w:t>
      </w:r>
    </w:p>
    <w:p w14:paraId="0DBBF6AD" w14:textId="14D64E23" w:rsid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4.5. Цена Договора может быть изменена только по обоюдному добровольному письменному соглашению Сторон, а также в случаях, предусмотренных пунктом 4.7. Договора.</w:t>
      </w:r>
    </w:p>
    <w:p w14:paraId="5FDFD729" w14:textId="6446F60D" w:rsidR="002C2D0B" w:rsidRPr="005A4197" w:rsidRDefault="002C2D0B" w:rsidP="00EB36FF">
      <w:pPr>
        <w:jc w:val="both"/>
        <w:rPr>
          <w:rFonts w:eastAsia="Times New Roman" w:cs="Times New Roman"/>
          <w:color w:val="auto"/>
          <w:sz w:val="20"/>
          <w:szCs w:val="20"/>
          <w:lang w:val="ru-RU"/>
        </w:rPr>
      </w:pPr>
      <w:r w:rsidRPr="005A4197">
        <w:rPr>
          <w:rFonts w:eastAsia="Times New Roman" w:cs="Times New Roman"/>
          <w:color w:val="auto"/>
          <w:sz w:val="20"/>
          <w:szCs w:val="20"/>
          <w:lang w:val="ru-RU"/>
        </w:rPr>
        <w:t>4.6. В случае, если по результатам проведенных кадастровых работ по итогу строительства многоквартирного жилого дома будет выявлено превышение</w:t>
      </w:r>
      <w:r w:rsidR="0089537E" w:rsidRPr="005A4197">
        <w:rPr>
          <w:color w:val="auto"/>
          <w:sz w:val="20"/>
          <w:szCs w:val="20"/>
        </w:rPr>
        <w:t xml:space="preserve"> </w:t>
      </w:r>
      <w:r w:rsidR="0089537E" w:rsidRPr="005A4197">
        <w:rPr>
          <w:color w:val="auto"/>
          <w:sz w:val="20"/>
          <w:szCs w:val="20"/>
          <w:lang w:val="ru-RU"/>
        </w:rPr>
        <w:t>о</w:t>
      </w:r>
      <w:r w:rsidR="0089537E" w:rsidRPr="005A4197">
        <w:rPr>
          <w:color w:val="auto"/>
          <w:sz w:val="20"/>
          <w:szCs w:val="20"/>
        </w:rPr>
        <w:t>бщ</w:t>
      </w:r>
      <w:r w:rsidR="0089537E" w:rsidRPr="005A4197">
        <w:rPr>
          <w:color w:val="auto"/>
          <w:sz w:val="20"/>
          <w:szCs w:val="20"/>
          <w:lang w:val="ru-RU"/>
        </w:rPr>
        <w:t>ей</w:t>
      </w:r>
      <w:r w:rsidR="0089537E" w:rsidRPr="005A4197">
        <w:rPr>
          <w:color w:val="auto"/>
          <w:sz w:val="20"/>
          <w:szCs w:val="20"/>
        </w:rPr>
        <w:t xml:space="preserve"> </w:t>
      </w:r>
      <w:r w:rsidR="0089537E" w:rsidRPr="005A4197">
        <w:rPr>
          <w:color w:val="auto"/>
          <w:sz w:val="20"/>
          <w:szCs w:val="20"/>
          <w:lang w:val="ru-RU"/>
        </w:rPr>
        <w:t>ф</w:t>
      </w:r>
      <w:r w:rsidR="0089537E" w:rsidRPr="005A4197">
        <w:rPr>
          <w:color w:val="auto"/>
          <w:sz w:val="20"/>
          <w:szCs w:val="20"/>
        </w:rPr>
        <w:t>актическ</w:t>
      </w:r>
      <w:r w:rsidR="0089537E" w:rsidRPr="005A4197">
        <w:rPr>
          <w:color w:val="auto"/>
          <w:sz w:val="20"/>
          <w:szCs w:val="20"/>
          <w:lang w:val="ru-RU"/>
        </w:rPr>
        <w:t>ой</w:t>
      </w:r>
      <w:r w:rsidR="0089537E" w:rsidRPr="005A4197">
        <w:rPr>
          <w:color w:val="auto"/>
          <w:sz w:val="20"/>
          <w:szCs w:val="20"/>
        </w:rPr>
        <w:t xml:space="preserve"> площад</w:t>
      </w:r>
      <w:r w:rsidR="0089537E" w:rsidRPr="005A4197">
        <w:rPr>
          <w:color w:val="auto"/>
          <w:sz w:val="20"/>
          <w:szCs w:val="20"/>
          <w:lang w:val="ru-RU"/>
        </w:rPr>
        <w:t xml:space="preserve">и </w:t>
      </w:r>
      <w:r w:rsidR="0089537E" w:rsidRPr="005A4197">
        <w:rPr>
          <w:color w:val="auto"/>
          <w:sz w:val="20"/>
          <w:szCs w:val="20"/>
          <w:lang w:val="en-US"/>
        </w:rPr>
        <w:t>c</w:t>
      </w:r>
      <w:r w:rsidR="0089537E" w:rsidRPr="005A4197">
        <w:rPr>
          <w:color w:val="auto"/>
          <w:sz w:val="20"/>
          <w:szCs w:val="20"/>
          <w:lang w:val="ru-RU"/>
        </w:rPr>
        <w:t xml:space="preserve"> балконом</w:t>
      </w:r>
      <w:r w:rsidRPr="005A4197">
        <w:rPr>
          <w:rFonts w:eastAsia="Times New Roman" w:cs="Times New Roman"/>
          <w:color w:val="auto"/>
          <w:sz w:val="20"/>
          <w:szCs w:val="20"/>
          <w:lang w:val="ru-RU"/>
        </w:rPr>
        <w:t>, над</w:t>
      </w:r>
      <w:r w:rsidR="0089537E" w:rsidRPr="005A4197">
        <w:rPr>
          <w:color w:val="auto"/>
          <w:sz w:val="20"/>
          <w:szCs w:val="20"/>
          <w:lang w:val="ru-RU"/>
        </w:rPr>
        <w:t xml:space="preserve"> о</w:t>
      </w:r>
      <w:r w:rsidR="0089537E" w:rsidRPr="005A4197">
        <w:rPr>
          <w:color w:val="auto"/>
          <w:sz w:val="20"/>
          <w:szCs w:val="20"/>
        </w:rPr>
        <w:t>бщ</w:t>
      </w:r>
      <w:r w:rsidR="0089537E" w:rsidRPr="005A4197">
        <w:rPr>
          <w:color w:val="auto"/>
          <w:sz w:val="20"/>
          <w:szCs w:val="20"/>
          <w:lang w:val="ru-RU"/>
        </w:rPr>
        <w:t>ей</w:t>
      </w:r>
      <w:r w:rsidR="0089537E" w:rsidRPr="005A4197">
        <w:rPr>
          <w:color w:val="auto"/>
          <w:sz w:val="20"/>
          <w:szCs w:val="20"/>
        </w:rPr>
        <w:t xml:space="preserve"> проектн</w:t>
      </w:r>
      <w:r w:rsidR="0089537E" w:rsidRPr="005A4197">
        <w:rPr>
          <w:color w:val="auto"/>
          <w:sz w:val="20"/>
          <w:szCs w:val="20"/>
          <w:lang w:val="ru-RU"/>
        </w:rPr>
        <w:t>ой</w:t>
      </w:r>
      <w:r w:rsidR="0089537E" w:rsidRPr="005A4197">
        <w:rPr>
          <w:color w:val="auto"/>
          <w:sz w:val="20"/>
          <w:szCs w:val="20"/>
        </w:rPr>
        <w:t xml:space="preserve"> площад</w:t>
      </w:r>
      <w:r w:rsidR="00D13D3C">
        <w:rPr>
          <w:color w:val="auto"/>
          <w:sz w:val="20"/>
          <w:szCs w:val="20"/>
          <w:lang w:val="ru-RU"/>
        </w:rPr>
        <w:t>ь</w:t>
      </w:r>
      <w:r w:rsidR="0089537E" w:rsidRPr="005A4197">
        <w:rPr>
          <w:color w:val="auto"/>
          <w:sz w:val="20"/>
          <w:szCs w:val="20"/>
          <w:lang w:val="ru-RU"/>
        </w:rPr>
        <w:t xml:space="preserve">ю </w:t>
      </w:r>
      <w:r w:rsidR="0089537E" w:rsidRPr="005A4197">
        <w:rPr>
          <w:color w:val="auto"/>
          <w:sz w:val="20"/>
          <w:szCs w:val="20"/>
          <w:lang w:val="en-US"/>
        </w:rPr>
        <w:t>c</w:t>
      </w:r>
      <w:r w:rsidR="0089537E" w:rsidRPr="005A4197">
        <w:rPr>
          <w:color w:val="auto"/>
          <w:sz w:val="20"/>
          <w:szCs w:val="20"/>
          <w:lang w:val="ru-RU"/>
        </w:rPr>
        <w:t xml:space="preserve"> балконом</w:t>
      </w:r>
      <w:r w:rsidRPr="005A4197">
        <w:rPr>
          <w:rFonts w:eastAsia="Times New Roman" w:cs="Times New Roman"/>
          <w:color w:val="auto"/>
          <w:sz w:val="20"/>
          <w:szCs w:val="20"/>
          <w:lang w:val="ru-RU"/>
        </w:rPr>
        <w:t xml:space="preserve">, указанной в настоящем </w:t>
      </w:r>
      <w:r w:rsidR="00CE375D" w:rsidRPr="005A4197">
        <w:rPr>
          <w:rFonts w:eastAsia="Times New Roman" w:cs="Times New Roman"/>
          <w:color w:val="auto"/>
          <w:sz w:val="20"/>
          <w:szCs w:val="20"/>
          <w:lang w:val="ru-RU"/>
        </w:rPr>
        <w:t>Д</w:t>
      </w:r>
      <w:r w:rsidRPr="005A4197">
        <w:rPr>
          <w:rFonts w:eastAsia="Times New Roman" w:cs="Times New Roman"/>
          <w:color w:val="auto"/>
          <w:sz w:val="20"/>
          <w:szCs w:val="20"/>
          <w:lang w:val="ru-RU"/>
        </w:rPr>
        <w:t xml:space="preserve">оговоре, Участник долевого строительства производит доплату разницы, исходя из стоимости квадратного метра на момент заключения настоящего </w:t>
      </w:r>
      <w:r w:rsidR="00303BA7" w:rsidRPr="005A4197">
        <w:rPr>
          <w:rFonts w:eastAsia="Times New Roman" w:cs="Times New Roman"/>
          <w:color w:val="auto"/>
          <w:sz w:val="20"/>
          <w:szCs w:val="20"/>
          <w:lang w:val="ru-RU"/>
        </w:rPr>
        <w:t>Д</w:t>
      </w:r>
      <w:r w:rsidRPr="005A4197">
        <w:rPr>
          <w:rFonts w:eastAsia="Times New Roman" w:cs="Times New Roman"/>
          <w:color w:val="auto"/>
          <w:sz w:val="20"/>
          <w:szCs w:val="20"/>
          <w:lang w:val="ru-RU"/>
        </w:rPr>
        <w:t xml:space="preserve">оговора, а при уменьшении </w:t>
      </w:r>
      <w:r w:rsidR="00303BA7" w:rsidRPr="005A4197">
        <w:rPr>
          <w:color w:val="auto"/>
          <w:sz w:val="20"/>
          <w:szCs w:val="20"/>
          <w:lang w:val="ru-RU"/>
        </w:rPr>
        <w:t>о</w:t>
      </w:r>
      <w:r w:rsidR="00303BA7" w:rsidRPr="005A4197">
        <w:rPr>
          <w:color w:val="auto"/>
          <w:sz w:val="20"/>
          <w:szCs w:val="20"/>
        </w:rPr>
        <w:t>бщ</w:t>
      </w:r>
      <w:r w:rsidR="00303BA7" w:rsidRPr="005A4197">
        <w:rPr>
          <w:color w:val="auto"/>
          <w:sz w:val="20"/>
          <w:szCs w:val="20"/>
          <w:lang w:val="ru-RU"/>
        </w:rPr>
        <w:t>ей</w:t>
      </w:r>
      <w:r w:rsidR="00303BA7" w:rsidRPr="005A4197">
        <w:rPr>
          <w:color w:val="auto"/>
          <w:sz w:val="20"/>
          <w:szCs w:val="20"/>
        </w:rPr>
        <w:t xml:space="preserve"> </w:t>
      </w:r>
      <w:r w:rsidR="00303BA7" w:rsidRPr="005A4197">
        <w:rPr>
          <w:color w:val="auto"/>
          <w:sz w:val="20"/>
          <w:szCs w:val="20"/>
          <w:lang w:val="ru-RU"/>
        </w:rPr>
        <w:t>ф</w:t>
      </w:r>
      <w:r w:rsidR="00303BA7" w:rsidRPr="005A4197">
        <w:rPr>
          <w:color w:val="auto"/>
          <w:sz w:val="20"/>
          <w:szCs w:val="20"/>
        </w:rPr>
        <w:t>актическ</w:t>
      </w:r>
      <w:r w:rsidR="00303BA7" w:rsidRPr="005A4197">
        <w:rPr>
          <w:color w:val="auto"/>
          <w:sz w:val="20"/>
          <w:szCs w:val="20"/>
          <w:lang w:val="ru-RU"/>
        </w:rPr>
        <w:t>ой</w:t>
      </w:r>
      <w:r w:rsidR="00303BA7" w:rsidRPr="005A4197">
        <w:rPr>
          <w:color w:val="auto"/>
          <w:sz w:val="20"/>
          <w:szCs w:val="20"/>
        </w:rPr>
        <w:t xml:space="preserve"> площад</w:t>
      </w:r>
      <w:r w:rsidR="00303BA7" w:rsidRPr="005A4197">
        <w:rPr>
          <w:color w:val="auto"/>
          <w:sz w:val="20"/>
          <w:szCs w:val="20"/>
          <w:lang w:val="ru-RU"/>
        </w:rPr>
        <w:t xml:space="preserve">и </w:t>
      </w:r>
      <w:r w:rsidR="00303BA7" w:rsidRPr="005A4197">
        <w:rPr>
          <w:color w:val="auto"/>
          <w:sz w:val="20"/>
          <w:szCs w:val="20"/>
          <w:lang w:val="en-US"/>
        </w:rPr>
        <w:t>c</w:t>
      </w:r>
      <w:r w:rsidR="00303BA7" w:rsidRPr="005A4197">
        <w:rPr>
          <w:color w:val="auto"/>
          <w:sz w:val="20"/>
          <w:szCs w:val="20"/>
          <w:lang w:val="ru-RU"/>
        </w:rPr>
        <w:t xml:space="preserve"> балконом</w:t>
      </w:r>
      <w:r w:rsidR="00303BA7" w:rsidRPr="005A4197">
        <w:rPr>
          <w:rFonts w:eastAsia="Times New Roman" w:cs="Times New Roman"/>
          <w:color w:val="auto"/>
          <w:sz w:val="20"/>
          <w:szCs w:val="20"/>
          <w:lang w:val="ru-RU"/>
        </w:rPr>
        <w:t xml:space="preserve"> </w:t>
      </w:r>
      <w:r w:rsidRPr="005A4197">
        <w:rPr>
          <w:rFonts w:eastAsia="Times New Roman" w:cs="Times New Roman"/>
          <w:color w:val="auto"/>
          <w:sz w:val="20"/>
          <w:szCs w:val="20"/>
          <w:lang w:val="ru-RU"/>
        </w:rPr>
        <w:t xml:space="preserve">над площадью, указанной в настоящем </w:t>
      </w:r>
      <w:r w:rsidR="00CE375D" w:rsidRPr="005A4197">
        <w:rPr>
          <w:rFonts w:eastAsia="Times New Roman" w:cs="Times New Roman"/>
          <w:color w:val="auto"/>
          <w:sz w:val="20"/>
          <w:szCs w:val="20"/>
          <w:lang w:val="ru-RU"/>
        </w:rPr>
        <w:t>Д</w:t>
      </w:r>
      <w:r w:rsidRPr="005A4197">
        <w:rPr>
          <w:rFonts w:eastAsia="Times New Roman" w:cs="Times New Roman"/>
          <w:color w:val="auto"/>
          <w:sz w:val="20"/>
          <w:szCs w:val="20"/>
          <w:lang w:val="ru-RU"/>
        </w:rPr>
        <w:t>оговоре, Застройщик производит У</w:t>
      </w:r>
      <w:r w:rsidR="00FC3756" w:rsidRPr="005A4197">
        <w:rPr>
          <w:rFonts w:eastAsia="Times New Roman" w:cs="Times New Roman"/>
          <w:color w:val="auto"/>
          <w:sz w:val="20"/>
          <w:szCs w:val="20"/>
          <w:lang w:val="ru-RU"/>
        </w:rPr>
        <w:t>частнику долевого строительства</w:t>
      </w:r>
      <w:r w:rsidRPr="005A4197">
        <w:rPr>
          <w:rFonts w:eastAsia="Times New Roman" w:cs="Times New Roman"/>
          <w:color w:val="auto"/>
          <w:sz w:val="20"/>
          <w:szCs w:val="20"/>
          <w:lang w:val="ru-RU"/>
        </w:rPr>
        <w:t xml:space="preserve"> возврат денежных средств исходя из стоимости квадратного метра, согласованного на момент заключения настоящего Договора.</w:t>
      </w:r>
    </w:p>
    <w:p w14:paraId="191273B9" w14:textId="7C53C2F9" w:rsidR="00FC3756" w:rsidRPr="005A4197" w:rsidRDefault="002C2D0B" w:rsidP="00EB36FF">
      <w:pPr>
        <w:jc w:val="both"/>
        <w:rPr>
          <w:rFonts w:eastAsia="Times New Roman" w:cs="Times New Roman"/>
          <w:color w:val="auto"/>
          <w:sz w:val="20"/>
          <w:szCs w:val="20"/>
          <w:lang w:val="ru-RU"/>
        </w:rPr>
      </w:pPr>
      <w:r w:rsidRPr="005A4197">
        <w:rPr>
          <w:rFonts w:eastAsia="Times New Roman" w:cs="Times New Roman"/>
          <w:color w:val="auto"/>
          <w:sz w:val="20"/>
          <w:szCs w:val="20"/>
          <w:lang w:val="ru-RU"/>
        </w:rPr>
        <w:t xml:space="preserve">4.7. </w:t>
      </w:r>
      <w:r w:rsidR="00FC3756" w:rsidRPr="005A4197">
        <w:rPr>
          <w:rFonts w:eastAsia="Times New Roman" w:cs="Times New Roman"/>
          <w:color w:val="auto"/>
          <w:sz w:val="20"/>
          <w:szCs w:val="20"/>
          <w:lang w:val="ru-RU"/>
        </w:rPr>
        <w:t>Пределы изменения (погрешности) размера</w:t>
      </w:r>
      <w:r w:rsidR="00303BA7" w:rsidRPr="005A4197">
        <w:rPr>
          <w:rFonts w:eastAsia="Times New Roman" w:cs="Times New Roman"/>
          <w:color w:val="auto"/>
          <w:sz w:val="20"/>
          <w:szCs w:val="20"/>
          <w:lang w:val="ru-RU"/>
        </w:rPr>
        <w:t xml:space="preserve"> </w:t>
      </w:r>
      <w:r w:rsidR="00303BA7" w:rsidRPr="005A4197">
        <w:rPr>
          <w:color w:val="auto"/>
          <w:sz w:val="20"/>
          <w:szCs w:val="20"/>
          <w:lang w:val="ru-RU"/>
        </w:rPr>
        <w:t>о</w:t>
      </w:r>
      <w:r w:rsidR="00303BA7" w:rsidRPr="005A4197">
        <w:rPr>
          <w:color w:val="auto"/>
          <w:sz w:val="20"/>
          <w:szCs w:val="20"/>
        </w:rPr>
        <w:t>бщ</w:t>
      </w:r>
      <w:r w:rsidR="00303BA7" w:rsidRPr="005A4197">
        <w:rPr>
          <w:color w:val="auto"/>
          <w:sz w:val="20"/>
          <w:szCs w:val="20"/>
          <w:lang w:val="ru-RU"/>
        </w:rPr>
        <w:t>ей</w:t>
      </w:r>
      <w:r w:rsidR="00303BA7" w:rsidRPr="005A4197">
        <w:rPr>
          <w:color w:val="auto"/>
          <w:sz w:val="20"/>
          <w:szCs w:val="20"/>
        </w:rPr>
        <w:t xml:space="preserve"> проектн</w:t>
      </w:r>
      <w:r w:rsidR="00303BA7" w:rsidRPr="005A4197">
        <w:rPr>
          <w:color w:val="auto"/>
          <w:sz w:val="20"/>
          <w:szCs w:val="20"/>
          <w:lang w:val="ru-RU"/>
        </w:rPr>
        <w:t>ой</w:t>
      </w:r>
      <w:r w:rsidR="00303BA7" w:rsidRPr="005A4197">
        <w:rPr>
          <w:color w:val="auto"/>
          <w:sz w:val="20"/>
          <w:szCs w:val="20"/>
        </w:rPr>
        <w:t xml:space="preserve"> площад</w:t>
      </w:r>
      <w:r w:rsidR="00303BA7" w:rsidRPr="005A4197">
        <w:rPr>
          <w:color w:val="auto"/>
          <w:sz w:val="20"/>
          <w:szCs w:val="20"/>
          <w:lang w:val="ru-RU"/>
        </w:rPr>
        <w:t xml:space="preserve">и </w:t>
      </w:r>
      <w:r w:rsidR="00303BA7" w:rsidRPr="005A4197">
        <w:rPr>
          <w:color w:val="auto"/>
          <w:sz w:val="20"/>
          <w:szCs w:val="20"/>
          <w:lang w:val="en-US"/>
        </w:rPr>
        <w:t>c</w:t>
      </w:r>
      <w:r w:rsidR="00303BA7" w:rsidRPr="005A4197">
        <w:rPr>
          <w:color w:val="auto"/>
          <w:sz w:val="20"/>
          <w:szCs w:val="20"/>
          <w:lang w:val="ru-RU"/>
        </w:rPr>
        <w:t xml:space="preserve"> балконом</w:t>
      </w:r>
      <w:r w:rsidR="001F746F" w:rsidRPr="005A4197">
        <w:rPr>
          <w:rFonts w:eastAsia="Times New Roman" w:cs="Times New Roman"/>
          <w:color w:val="auto"/>
          <w:sz w:val="20"/>
          <w:szCs w:val="20"/>
          <w:lang w:val="ru-RU"/>
        </w:rPr>
        <w:t xml:space="preserve">, </w:t>
      </w:r>
      <w:r w:rsidR="00303BA7" w:rsidRPr="005A4197">
        <w:rPr>
          <w:rFonts w:eastAsia="Times New Roman" w:cs="Times New Roman"/>
          <w:color w:val="auto"/>
          <w:sz w:val="20"/>
          <w:szCs w:val="20"/>
          <w:lang w:val="ru-RU"/>
        </w:rPr>
        <w:t>(</w:t>
      </w:r>
      <w:r w:rsidR="001F746F" w:rsidRPr="005A4197">
        <w:rPr>
          <w:rFonts w:eastAsia="Times New Roman" w:cs="Times New Roman"/>
          <w:color w:val="auto"/>
          <w:sz w:val="20"/>
          <w:szCs w:val="20"/>
          <w:lang w:val="ru-RU"/>
        </w:rPr>
        <w:t>включая площадь балкона</w:t>
      </w:r>
      <w:r w:rsidR="00303BA7" w:rsidRPr="005A4197">
        <w:rPr>
          <w:rFonts w:eastAsia="Times New Roman" w:cs="Times New Roman"/>
          <w:color w:val="auto"/>
          <w:sz w:val="20"/>
          <w:szCs w:val="20"/>
          <w:lang w:val="ru-RU"/>
        </w:rPr>
        <w:t>)</w:t>
      </w:r>
      <w:r w:rsidR="00FC3756" w:rsidRPr="005A4197">
        <w:rPr>
          <w:rFonts w:eastAsia="Times New Roman" w:cs="Times New Roman"/>
          <w:color w:val="auto"/>
          <w:sz w:val="20"/>
          <w:szCs w:val="20"/>
          <w:lang w:val="ru-RU"/>
        </w:rPr>
        <w:t>, которые не влекут за собой соразмерного изменения цены при передаче объекта у</w:t>
      </w:r>
      <w:r w:rsidR="001F746F" w:rsidRPr="005A4197">
        <w:rPr>
          <w:rFonts w:eastAsia="Times New Roman" w:cs="Times New Roman"/>
          <w:color w:val="auto"/>
          <w:sz w:val="20"/>
          <w:szCs w:val="20"/>
          <w:lang w:val="ru-RU"/>
        </w:rPr>
        <w:t>частнику долевого строительства: 1 (один) метр квадратный.</w:t>
      </w:r>
    </w:p>
    <w:p w14:paraId="294E354F" w14:textId="6F6AB631" w:rsidR="002C2D0B" w:rsidRPr="005A4197" w:rsidRDefault="002D0016" w:rsidP="00EB36FF">
      <w:pPr>
        <w:jc w:val="both"/>
        <w:rPr>
          <w:rFonts w:eastAsia="Times New Roman" w:cs="Times New Roman"/>
          <w:color w:val="auto"/>
          <w:sz w:val="20"/>
          <w:szCs w:val="20"/>
          <w:lang w:val="ru-RU"/>
        </w:rPr>
      </w:pPr>
      <w:r w:rsidRPr="005A4197">
        <w:rPr>
          <w:rFonts w:eastAsia="Times New Roman" w:cs="Times New Roman"/>
          <w:color w:val="auto"/>
          <w:sz w:val="20"/>
          <w:szCs w:val="20"/>
          <w:lang w:val="ru-RU"/>
        </w:rPr>
        <w:t xml:space="preserve">В случае превышения предела погрешности более чем на 1 (один) квадратный метр, </w:t>
      </w:r>
      <w:r w:rsidR="002C2D0B" w:rsidRPr="005A4197">
        <w:rPr>
          <w:rFonts w:eastAsia="Times New Roman" w:cs="Times New Roman"/>
          <w:color w:val="auto"/>
          <w:sz w:val="20"/>
          <w:szCs w:val="20"/>
          <w:lang w:val="ru-RU"/>
        </w:rPr>
        <w:t>Стороны осуществляют возврат/доплату за данную разницу метража, исходя из стоимости 1 (одного) квадратного метра</w:t>
      </w:r>
      <w:r w:rsidR="00CE375D" w:rsidRPr="005A4197">
        <w:rPr>
          <w:rFonts w:eastAsia="Times New Roman" w:cs="Times New Roman"/>
          <w:color w:val="auto"/>
          <w:sz w:val="20"/>
          <w:szCs w:val="20"/>
          <w:lang w:val="ru-RU"/>
        </w:rPr>
        <w:t>, указанной в настоящем Договоре</w:t>
      </w:r>
      <w:r w:rsidR="002C2D0B" w:rsidRPr="005A4197">
        <w:rPr>
          <w:rFonts w:eastAsia="Times New Roman" w:cs="Times New Roman"/>
          <w:color w:val="auto"/>
          <w:sz w:val="20"/>
          <w:szCs w:val="20"/>
          <w:lang w:val="ru-RU"/>
        </w:rPr>
        <w:t>.</w:t>
      </w:r>
    </w:p>
    <w:p w14:paraId="385FE361" w14:textId="27363C8A" w:rsidR="002C2D0B" w:rsidRPr="00303BA7" w:rsidRDefault="002C2D0B" w:rsidP="00EB36FF">
      <w:pPr>
        <w:jc w:val="both"/>
        <w:rPr>
          <w:rFonts w:eastAsia="Times New Roman" w:cs="Times New Roman"/>
          <w:color w:val="00B0F0"/>
          <w:sz w:val="20"/>
          <w:szCs w:val="20"/>
          <w:lang w:val="ru-RU"/>
        </w:rPr>
      </w:pPr>
      <w:r w:rsidRPr="005A4197">
        <w:rPr>
          <w:rFonts w:eastAsia="Times New Roman" w:cs="Times New Roman"/>
          <w:color w:val="auto"/>
          <w:sz w:val="20"/>
          <w:szCs w:val="20"/>
          <w:lang w:val="ru-RU"/>
        </w:rPr>
        <w:t xml:space="preserve">4.7.1. Уточнение площади Объекта долевого строительства в соответствии с п. 4.6., и связанные с этим расчеты сторон, производятся в течение </w:t>
      </w:r>
      <w:r w:rsidR="00CE375D" w:rsidRPr="005A4197">
        <w:rPr>
          <w:rFonts w:eastAsia="Times New Roman" w:cs="Times New Roman"/>
          <w:color w:val="auto"/>
          <w:sz w:val="20"/>
          <w:szCs w:val="20"/>
          <w:lang w:val="ru-RU"/>
        </w:rPr>
        <w:t>1</w:t>
      </w:r>
      <w:r w:rsidRPr="005A4197">
        <w:rPr>
          <w:rFonts w:eastAsia="Times New Roman" w:cs="Times New Roman"/>
          <w:color w:val="auto"/>
          <w:sz w:val="20"/>
          <w:szCs w:val="20"/>
          <w:lang w:val="ru-RU"/>
        </w:rPr>
        <w:t xml:space="preserve">0 дней, с момента получения соответствующего требования соответствующей стороной. Уточнение площади Объекта долевого строительства производится без внесения изменений в </w:t>
      </w:r>
      <w:r w:rsidR="00303BA7" w:rsidRPr="005A4197">
        <w:rPr>
          <w:rFonts w:eastAsia="Times New Roman" w:cs="Times New Roman"/>
          <w:color w:val="auto"/>
          <w:sz w:val="20"/>
          <w:szCs w:val="20"/>
          <w:lang w:val="ru-RU"/>
        </w:rPr>
        <w:t>Д</w:t>
      </w:r>
      <w:r w:rsidRPr="005A4197">
        <w:rPr>
          <w:rFonts w:eastAsia="Times New Roman" w:cs="Times New Roman"/>
          <w:color w:val="auto"/>
          <w:sz w:val="20"/>
          <w:szCs w:val="20"/>
          <w:lang w:val="ru-RU"/>
        </w:rPr>
        <w:t>оговор и не учитывается при определении размера имущественной ответственности сторон за неисполнение условий договора, и не является ненадлежащим исполнением Застройщиком своих обязательств.</w:t>
      </w:r>
    </w:p>
    <w:p w14:paraId="3768B356"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4.8. Денежные средства Участника долевого строительства за счет которых осуществляется строительство Объекта долевого строительства, расходуются на цели, предусмотренные статьей 18 Закона </w:t>
      </w:r>
      <w:r w:rsidRPr="00204012">
        <w:rPr>
          <w:rFonts w:eastAsia="Segoe UI Symbol" w:cs="Segoe UI Symbol"/>
          <w:color w:val="auto"/>
          <w:sz w:val="20"/>
          <w:szCs w:val="20"/>
          <w:lang w:val="ru-RU"/>
        </w:rPr>
        <w:t>№</w:t>
      </w:r>
      <w:r w:rsidRPr="00204012">
        <w:rPr>
          <w:rFonts w:eastAsia="Times New Roman" w:cs="Times New Roman"/>
          <w:color w:val="auto"/>
          <w:sz w:val="20"/>
          <w:szCs w:val="20"/>
          <w:lang w:val="ru-RU"/>
        </w:rPr>
        <w:t xml:space="preserve"> 214-ФЗ.</w:t>
      </w:r>
    </w:p>
    <w:p w14:paraId="46B4CDD2"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4.9. В цену настоящего Договора не включены затраты Участника по оформлению Объекта долевого строительства в собственность. </w:t>
      </w:r>
    </w:p>
    <w:p w14:paraId="2148DA7E"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4.10. С момента фактической пере</w:t>
      </w:r>
      <w:r w:rsidR="008D1618">
        <w:rPr>
          <w:rFonts w:eastAsia="Times New Roman" w:cs="Times New Roman"/>
          <w:color w:val="auto"/>
          <w:sz w:val="20"/>
          <w:szCs w:val="20"/>
          <w:lang w:val="ru-RU"/>
        </w:rPr>
        <w:t>дачи объекта долевого участия (к</w:t>
      </w:r>
      <w:r w:rsidRPr="00204012">
        <w:rPr>
          <w:rFonts w:eastAsia="Times New Roman" w:cs="Times New Roman"/>
          <w:color w:val="auto"/>
          <w:sz w:val="20"/>
          <w:szCs w:val="20"/>
          <w:lang w:val="ru-RU"/>
        </w:rPr>
        <w:t xml:space="preserve">вартиры) Застройщиком Участнику долевого строительства до момента перезаключения договоров с электро-, тепло, водоснабжающими организациями и организациями, оказывающими услуги по техническому содержанию Дома на ТСЖ или управляющую организацию (в зависимости от выбранного собственниками помещений в Многоквартирном доме способа управления) Участник долевого строительства обязан возмещать Застройщику расходы на электричество, тепло, воду, водоотведение, мусороудаление, техническое содержание и иные расходы, возникающие у Застройщика в связи с эксплуатацией и обслуживанием данной Квартиры (п. 7 ч. 2 ст. 153 ЖК РФ). </w:t>
      </w:r>
    </w:p>
    <w:p w14:paraId="02F2C827"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lastRenderedPageBreak/>
        <w:t>Возмещение расходов, указанных в настоящем пункте, производится Участником долевого строительства по отдельным счетам Застройщика либо по счетам обслуживающей (эксплуатирующей) организации, с которой у Застройщика заключен гражданско-правовой договор, дающий право получать данные денежные средства от Участника долевого строительства.</w:t>
      </w:r>
    </w:p>
    <w:p w14:paraId="36F5325F" w14:textId="77777777" w:rsid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4.11. При недостатке вложенных денежных средств Участника долевого строительства на строительство Объекта долевого участия, все дополнительные расходы по строительству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произведенных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w:t>
      </w:r>
    </w:p>
    <w:p w14:paraId="72A2225E" w14:textId="1006EBF0" w:rsidR="00DC6BAE" w:rsidRPr="008C6057" w:rsidRDefault="00DC6BAE" w:rsidP="00EB36FF">
      <w:pPr>
        <w:autoSpaceDE w:val="0"/>
        <w:autoSpaceDN w:val="0"/>
        <w:adjustRightInd w:val="0"/>
        <w:jc w:val="both"/>
        <w:rPr>
          <w:rFonts w:cs="Lab Grotesque Light"/>
          <w:color w:val="00B0F0"/>
          <w:sz w:val="20"/>
          <w:szCs w:val="20"/>
        </w:rPr>
      </w:pPr>
      <w:r w:rsidRPr="00DC6BAE">
        <w:rPr>
          <w:rFonts w:cs="Lab Grotesque Light"/>
          <w:sz w:val="20"/>
          <w:szCs w:val="20"/>
        </w:rPr>
        <w:t>4.12.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эскроу-агентом Участнику долевого строительства в соответствии с условиями договора счета эскроу на счет Участника долевого строительства (Депонента), открытый</w:t>
      </w:r>
      <w:r w:rsidR="00D13D3C">
        <w:rPr>
          <w:rFonts w:cs="Lab Grotesque Light"/>
          <w:sz w:val="20"/>
          <w:szCs w:val="20"/>
        </w:rPr>
        <w:t xml:space="preserve"> у </w:t>
      </w:r>
      <w:r w:rsidR="00D13D3C" w:rsidRPr="00544AA3">
        <w:rPr>
          <w:rFonts w:cs="Lab Grotesque Light"/>
          <w:color w:val="auto"/>
          <w:sz w:val="20"/>
          <w:szCs w:val="20"/>
        </w:rPr>
        <w:t xml:space="preserve">Кредитора,  </w:t>
      </w:r>
      <w:r w:rsidR="00D13D3C" w:rsidRPr="00DC7475">
        <w:rPr>
          <w:rFonts w:cs="Lab Grotesque Light"/>
          <w:color w:val="000000" w:themeColor="text1"/>
          <w:sz w:val="20"/>
          <w:szCs w:val="20"/>
        </w:rPr>
        <w:t>по следующим рек</w:t>
      </w:r>
      <w:r w:rsidRPr="00DC7475">
        <w:rPr>
          <w:rFonts w:cs="Lab Grotesque Light"/>
          <w:color w:val="000000" w:themeColor="text1"/>
          <w:sz w:val="20"/>
          <w:szCs w:val="20"/>
        </w:rPr>
        <w:t xml:space="preserve">визитам: </w:t>
      </w:r>
      <w:r w:rsidRPr="00DC7475">
        <w:rPr>
          <w:rFonts w:cs="Lab Grotesque Light"/>
          <w:b/>
          <w:color w:val="000000" w:themeColor="text1"/>
          <w:sz w:val="20"/>
          <w:szCs w:val="20"/>
        </w:rPr>
        <w:t>р/с №</w:t>
      </w:r>
      <w:r w:rsidR="00E500EE" w:rsidRPr="00DC7475">
        <w:rPr>
          <w:rFonts w:cs="Lab Grotesque Light"/>
          <w:b/>
          <w:color w:val="000000" w:themeColor="text1"/>
          <w:sz w:val="20"/>
          <w:szCs w:val="20"/>
          <w:lang w:val="ru-RU"/>
        </w:rPr>
        <w:t xml:space="preserve"> </w:t>
      </w:r>
      <w:r w:rsidR="00A3488C" w:rsidRPr="00DC7475">
        <w:rPr>
          <w:rFonts w:cs="Lab Grotesque Light"/>
          <w:b/>
          <w:color w:val="000000" w:themeColor="text1"/>
          <w:sz w:val="20"/>
          <w:szCs w:val="20"/>
          <w:lang w:val="ru-RU"/>
        </w:rPr>
        <w:t xml:space="preserve"> </w:t>
      </w:r>
    </w:p>
    <w:p w14:paraId="510D5C92" w14:textId="03416017" w:rsidR="00DC6BAE" w:rsidRPr="00DC6BAE" w:rsidRDefault="00DC6BAE" w:rsidP="00EB36FF">
      <w:pPr>
        <w:autoSpaceDE w:val="0"/>
        <w:autoSpaceDN w:val="0"/>
        <w:adjustRightInd w:val="0"/>
        <w:jc w:val="both"/>
        <w:rPr>
          <w:rFonts w:cs="Lab Grotesque Light"/>
          <w:sz w:val="20"/>
          <w:szCs w:val="20"/>
        </w:rPr>
      </w:pPr>
      <w:r w:rsidRPr="00DC6BAE">
        <w:rPr>
          <w:rFonts w:cs="Lab Grotesque Light"/>
          <w:sz w:val="20"/>
          <w:szCs w:val="20"/>
        </w:rPr>
        <w:t>4.13.</w:t>
      </w:r>
      <w:r w:rsidRPr="00DC6BAE">
        <w:t xml:space="preserve"> </w:t>
      </w:r>
      <w:r w:rsidRPr="00DC6BAE">
        <w:rPr>
          <w:rFonts w:cs="Lab Grotesque Light"/>
          <w:sz w:val="20"/>
          <w:szCs w:val="20"/>
        </w:rPr>
        <w:t>При наступлении оснований для возврата Участнику долевого строительства (в том числе в случае расторжения/прекращения (по любым основаниям, кроме надлежащего исполнения)/отказа от исполнения Договора Сторонами/недействите</w:t>
      </w:r>
      <w:r w:rsidR="00D13D3C">
        <w:rPr>
          <w:rFonts w:cs="Lab Grotesque Light"/>
          <w:sz w:val="20"/>
          <w:szCs w:val="20"/>
        </w:rPr>
        <w:t>льностью Договора), если к тако</w:t>
      </w:r>
      <w:r w:rsidRPr="00DC6BAE">
        <w:rPr>
          <w:rFonts w:cs="Lab Grotesque Light"/>
          <w:sz w:val="20"/>
          <w:szCs w:val="20"/>
        </w:rPr>
        <w:t>му моменту, денежные средства со счета эскроу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счет Участника долевого строительства (Депонента), открытый у Кредитора, указанный в п. 4.12. настоящего Договора, пре</w:t>
      </w:r>
      <w:r w:rsidR="00D13D3C">
        <w:rPr>
          <w:rFonts w:cs="Lab Grotesque Light"/>
          <w:sz w:val="20"/>
          <w:szCs w:val="20"/>
        </w:rPr>
        <w:t xml:space="preserve">дварительно уведомив Кредитора </w:t>
      </w:r>
      <w:r w:rsidRPr="00DC6BAE">
        <w:rPr>
          <w:rFonts w:cs="Lab Grotesque Light"/>
          <w:sz w:val="20"/>
          <w:szCs w:val="20"/>
        </w:rPr>
        <w:t>о возврате денежных средств не менее чем за 5 рабочих дней до их отправки.</w:t>
      </w:r>
    </w:p>
    <w:p w14:paraId="08A52096" w14:textId="472CD485" w:rsidR="00DC6BAE" w:rsidRDefault="00DC6BAE" w:rsidP="00EB36FF">
      <w:pPr>
        <w:autoSpaceDE w:val="0"/>
        <w:autoSpaceDN w:val="0"/>
        <w:adjustRightInd w:val="0"/>
        <w:jc w:val="both"/>
        <w:rPr>
          <w:rFonts w:cs="Lab Grotesque Light"/>
          <w:sz w:val="20"/>
          <w:szCs w:val="20"/>
        </w:rPr>
      </w:pPr>
      <w:r w:rsidRPr="00DC6BAE">
        <w:rPr>
          <w:rFonts w:cs="Lab Grotesque Light"/>
          <w:sz w:val="20"/>
          <w:szCs w:val="20"/>
        </w:rPr>
        <w:t>4.14. При заключении договора счета эскроу Участник долевого строительства обязан указать в договоре счета эскроу номер счета, открытый у Кредитора, ук</w:t>
      </w:r>
      <w:r w:rsidR="00D13D3C">
        <w:rPr>
          <w:rFonts w:cs="Lab Grotesque Light"/>
          <w:sz w:val="20"/>
          <w:szCs w:val="20"/>
        </w:rPr>
        <w:t>азанный в п. 4.12 настоящего До</w:t>
      </w:r>
      <w:r w:rsidRPr="00DC6BAE">
        <w:rPr>
          <w:rFonts w:cs="Lab Grotesque Light"/>
          <w:sz w:val="20"/>
          <w:szCs w:val="20"/>
        </w:rPr>
        <w:t>говора, в качестве счета на который осуществляется возврат денежных средств со счета эскроу, при наступлении оснований для возврата Участнику долевого строительства депонированной суммы.</w:t>
      </w:r>
    </w:p>
    <w:p w14:paraId="779A34D0" w14:textId="77777777" w:rsidR="00204012" w:rsidRPr="00204012" w:rsidRDefault="00204012" w:rsidP="00EB36FF">
      <w:pPr>
        <w:jc w:val="both"/>
        <w:rPr>
          <w:rFonts w:eastAsia="Times New Roman" w:cs="Times New Roman"/>
          <w:color w:val="auto"/>
          <w:sz w:val="20"/>
          <w:szCs w:val="20"/>
          <w:lang w:val="ru-RU"/>
        </w:rPr>
      </w:pPr>
    </w:p>
    <w:p w14:paraId="71E8F949" w14:textId="77777777" w:rsidR="00204012" w:rsidRPr="00204012" w:rsidRDefault="00204012" w:rsidP="00EB36FF">
      <w:pPr>
        <w:tabs>
          <w:tab w:val="left" w:pos="2678"/>
        </w:tabs>
        <w:jc w:val="both"/>
        <w:rPr>
          <w:rFonts w:eastAsia="Times New Roman" w:cs="Times New Roman"/>
          <w:b/>
          <w:color w:val="auto"/>
          <w:sz w:val="20"/>
          <w:szCs w:val="20"/>
          <w:lang w:val="ru-RU"/>
        </w:rPr>
      </w:pPr>
      <w:r w:rsidRPr="00204012">
        <w:rPr>
          <w:rFonts w:eastAsia="Times New Roman" w:cs="Times New Roman"/>
          <w:b/>
          <w:color w:val="auto"/>
          <w:sz w:val="20"/>
          <w:szCs w:val="20"/>
          <w:lang w:val="ru-RU"/>
        </w:rPr>
        <w:t xml:space="preserve">5. Права и обязанности сторон. </w:t>
      </w:r>
    </w:p>
    <w:p w14:paraId="11B04AC0" w14:textId="2585D243" w:rsidR="00204012" w:rsidRPr="00CB7AAF" w:rsidRDefault="00204012" w:rsidP="00EB36FF">
      <w:pPr>
        <w:tabs>
          <w:tab w:val="left" w:pos="2678"/>
        </w:tabs>
        <w:jc w:val="both"/>
        <w:rPr>
          <w:rFonts w:eastAsia="Times New Roman" w:cs="Times New Roman"/>
          <w:color w:val="000000" w:themeColor="text1"/>
          <w:sz w:val="20"/>
          <w:szCs w:val="20"/>
          <w:lang w:val="ru-RU"/>
        </w:rPr>
      </w:pPr>
      <w:r w:rsidRPr="00CB7AAF">
        <w:rPr>
          <w:rFonts w:eastAsia="Times New Roman" w:cs="Times New Roman"/>
          <w:color w:val="000000" w:themeColor="text1"/>
          <w:sz w:val="20"/>
          <w:szCs w:val="20"/>
          <w:lang w:val="ru-RU"/>
        </w:rPr>
        <w:t>5.1. Застройщик обязуется ввести многоквартирн</w:t>
      </w:r>
      <w:r w:rsidR="00DD26CE" w:rsidRPr="00CB7AAF">
        <w:rPr>
          <w:rFonts w:eastAsia="Times New Roman" w:cs="Times New Roman"/>
          <w:color w:val="000000" w:themeColor="text1"/>
          <w:sz w:val="20"/>
          <w:szCs w:val="20"/>
          <w:lang w:val="ru-RU"/>
        </w:rPr>
        <w:t>ы</w:t>
      </w:r>
      <w:r w:rsidR="00544AA3" w:rsidRPr="00CB7AAF">
        <w:rPr>
          <w:rFonts w:eastAsia="Times New Roman" w:cs="Times New Roman"/>
          <w:color w:val="000000" w:themeColor="text1"/>
          <w:sz w:val="20"/>
          <w:szCs w:val="20"/>
          <w:lang w:val="ru-RU"/>
        </w:rPr>
        <w:t>й</w:t>
      </w:r>
      <w:r w:rsidRPr="00CB7AAF">
        <w:rPr>
          <w:rFonts w:eastAsia="Times New Roman" w:cs="Times New Roman"/>
          <w:color w:val="000000" w:themeColor="text1"/>
          <w:sz w:val="20"/>
          <w:szCs w:val="20"/>
          <w:lang w:val="ru-RU"/>
        </w:rPr>
        <w:t xml:space="preserve"> дом в эксплуатацию в срок не позднее</w:t>
      </w:r>
      <w:r w:rsidR="00D13D3C" w:rsidRPr="00CB7AAF">
        <w:rPr>
          <w:rFonts w:eastAsia="Times New Roman" w:cs="Times New Roman"/>
          <w:color w:val="000000" w:themeColor="text1"/>
          <w:sz w:val="20"/>
          <w:szCs w:val="20"/>
          <w:lang w:val="ru-RU"/>
        </w:rPr>
        <w:t>:</w:t>
      </w:r>
      <w:r w:rsidR="00DD26CE" w:rsidRPr="00CB7AAF">
        <w:rPr>
          <w:rFonts w:eastAsia="Times New Roman" w:cs="Times New Roman"/>
          <w:b/>
          <w:color w:val="000000" w:themeColor="text1"/>
          <w:sz w:val="20"/>
          <w:szCs w:val="20"/>
          <w:lang w:val="ru-RU"/>
        </w:rPr>
        <w:t xml:space="preserve"> «</w:t>
      </w:r>
      <w:r w:rsidR="00F21385">
        <w:rPr>
          <w:rFonts w:eastAsia="Times New Roman" w:cs="Times New Roman"/>
          <w:b/>
          <w:color w:val="000000" w:themeColor="text1"/>
          <w:sz w:val="20"/>
          <w:szCs w:val="20"/>
          <w:lang w:val="ru-RU"/>
        </w:rPr>
        <w:t>11</w:t>
      </w:r>
      <w:r w:rsidR="00DD26CE" w:rsidRPr="00CB7AAF">
        <w:rPr>
          <w:rFonts w:eastAsia="Times New Roman" w:cs="Times New Roman"/>
          <w:b/>
          <w:color w:val="000000" w:themeColor="text1"/>
          <w:sz w:val="20"/>
          <w:szCs w:val="20"/>
          <w:lang w:val="ru-RU"/>
        </w:rPr>
        <w:t xml:space="preserve">» </w:t>
      </w:r>
      <w:r w:rsidR="00F21385">
        <w:rPr>
          <w:rFonts w:eastAsia="Times New Roman" w:cs="Times New Roman"/>
          <w:b/>
          <w:color w:val="000000" w:themeColor="text1"/>
          <w:sz w:val="20"/>
          <w:szCs w:val="20"/>
          <w:lang w:val="ru-RU"/>
        </w:rPr>
        <w:t>декабря</w:t>
      </w:r>
      <w:r w:rsidR="00DD26CE" w:rsidRPr="00CB7AAF">
        <w:rPr>
          <w:rFonts w:eastAsia="Times New Roman" w:cs="Times New Roman"/>
          <w:b/>
          <w:color w:val="000000" w:themeColor="text1"/>
          <w:sz w:val="20"/>
          <w:szCs w:val="20"/>
          <w:lang w:val="ru-RU"/>
        </w:rPr>
        <w:t xml:space="preserve"> 202</w:t>
      </w:r>
      <w:r w:rsidR="00732EC3">
        <w:rPr>
          <w:rFonts w:eastAsia="Times New Roman" w:cs="Times New Roman"/>
          <w:b/>
          <w:color w:val="000000" w:themeColor="text1"/>
          <w:sz w:val="20"/>
          <w:szCs w:val="20"/>
          <w:lang w:val="ru-RU"/>
        </w:rPr>
        <w:t>4</w:t>
      </w:r>
      <w:r w:rsidR="00DD26CE" w:rsidRPr="00CB7AAF">
        <w:rPr>
          <w:rFonts w:eastAsia="Times New Roman" w:cs="Times New Roman"/>
          <w:b/>
          <w:color w:val="000000" w:themeColor="text1"/>
          <w:sz w:val="20"/>
          <w:szCs w:val="20"/>
          <w:lang w:val="ru-RU"/>
        </w:rPr>
        <w:t xml:space="preserve"> года</w:t>
      </w:r>
      <w:r w:rsidRPr="00CB7AAF">
        <w:rPr>
          <w:rFonts w:eastAsia="Times New Roman" w:cs="Times New Roman"/>
          <w:b/>
          <w:color w:val="000000" w:themeColor="text1"/>
          <w:sz w:val="20"/>
          <w:szCs w:val="20"/>
          <w:lang w:val="ru-RU"/>
        </w:rPr>
        <w:t>.</w:t>
      </w:r>
      <w:r w:rsidRPr="00CB7AAF">
        <w:rPr>
          <w:rFonts w:eastAsia="Times New Roman" w:cs="Times New Roman"/>
          <w:color w:val="000000" w:themeColor="text1"/>
          <w:sz w:val="20"/>
          <w:szCs w:val="20"/>
          <w:lang w:val="ru-RU"/>
        </w:rPr>
        <w:t xml:space="preserve"> </w:t>
      </w:r>
    </w:p>
    <w:p w14:paraId="33306A83"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5.2. По настоящему Договору Застройщик обязуется:</w:t>
      </w:r>
    </w:p>
    <w:p w14:paraId="6372F75C"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5.2.1. обеспечить строительство Дома (включая Квартиру в нем) и проведение работ по благоустройству территории домовладения, включая все работы, предусмотренные проектной документацией своими или привлеченными силами в полном объеме;</w:t>
      </w:r>
    </w:p>
    <w:p w14:paraId="4C88611C"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5.2.2 сообщать Участнику долевого строительства по его требованию о ходе выполнения работ по строительству Дома и Квартиры в нем;</w:t>
      </w:r>
    </w:p>
    <w:p w14:paraId="27023D19"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5.2.3. обеспечить сдачу Дома в эксплуатацию не позднее срока, установленного пунктом 5.1. настоящего договора;</w:t>
      </w:r>
    </w:p>
    <w:p w14:paraId="1BEEBE54"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5.2.4. передать Участнику долевого строительства объект долевого строительства в состоянии, предусмотренном настоящим Договором, по передаточному акту.</w:t>
      </w:r>
    </w:p>
    <w:p w14:paraId="3108529D" w14:textId="77777777" w:rsidR="00204012" w:rsidRPr="00204012" w:rsidRDefault="00204012" w:rsidP="00EB36FF">
      <w:pPr>
        <w:tabs>
          <w:tab w:val="left" w:pos="2678"/>
        </w:tabs>
        <w:jc w:val="both"/>
        <w:rPr>
          <w:rFonts w:eastAsia="Times New Roman" w:cs="Times New Roman"/>
          <w:sz w:val="20"/>
          <w:szCs w:val="20"/>
          <w:lang w:val="ru-RU"/>
        </w:rPr>
      </w:pPr>
      <w:r w:rsidRPr="00204012">
        <w:rPr>
          <w:rFonts w:eastAsia="Times New Roman" w:cs="Times New Roman"/>
          <w:sz w:val="20"/>
          <w:szCs w:val="20"/>
          <w:lang w:val="ru-RU"/>
        </w:rPr>
        <w:t>5.2.5. принять от Участника долевого строительства денежные средства в счет оплаты стоимости долевого участия.</w:t>
      </w:r>
    </w:p>
    <w:p w14:paraId="2756306C"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5.2.6. Обязательства Застройщика считаются исполненными с момента подписания Сторонами акта о передаче Объекта долевого строительства и выполнения иных обязательств, предусмотренных настоящим Договором и (или) Законом </w:t>
      </w:r>
      <w:r w:rsidRPr="00204012">
        <w:rPr>
          <w:rFonts w:eastAsia="Segoe UI Symbol" w:cs="Segoe UI Symbol"/>
          <w:color w:val="auto"/>
          <w:sz w:val="20"/>
          <w:szCs w:val="20"/>
          <w:lang w:val="ru-RU"/>
        </w:rPr>
        <w:t>№</w:t>
      </w:r>
      <w:r w:rsidRPr="00204012">
        <w:rPr>
          <w:rFonts w:eastAsia="Times New Roman" w:cs="Times New Roman"/>
          <w:color w:val="auto"/>
          <w:sz w:val="20"/>
          <w:szCs w:val="20"/>
          <w:lang w:val="ru-RU"/>
        </w:rPr>
        <w:t xml:space="preserve"> 214-ФЗ.</w:t>
      </w:r>
    </w:p>
    <w:p w14:paraId="308C5B7A"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5.2.7. Застройщик гарантирует, что Участник долевого строительства является единственным обладателем права требования передачи квартиры, указанной в п. 3.2. настоящего договора.</w:t>
      </w:r>
    </w:p>
    <w:p w14:paraId="139E32A9"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5.2.8. Застройщик обязуется обеспечить предоставление в орган, осуществляющий государственную регистрацию прав на недвижимое имущество и сделок с ним, пакета документов, необходимого для государственной регистрации договора участия в долевом строительстве жилого дома в порядке, установленном действующим законодательством РФ.</w:t>
      </w:r>
    </w:p>
    <w:p w14:paraId="370A40FB"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5.3. Участник долевого строительства обязуется:</w:t>
      </w:r>
    </w:p>
    <w:p w14:paraId="1F6BB0E1"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5.3.1. Принимать долевое участие в финансировании строительства Квартиры и производить оплату в размерах и порядке, установленном настоящим Договором.</w:t>
      </w:r>
    </w:p>
    <w:p w14:paraId="016D7D76"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5.3.2. Не производить изменение конструктивных элементов и фасада Дома как до, так и после регистрации права собственности на Объект долевого строительства. Участник долевого строительства также до регистрации права собственности на Объект долевого строительства не вправе производить перепланировку, а также иные ремонтные работы, влекущие уменьшение общей площади передаваемого объекта долевого строительства. </w:t>
      </w:r>
    </w:p>
    <w:p w14:paraId="6072C38C"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lastRenderedPageBreak/>
        <w:t xml:space="preserve">5.3.3. 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 </w:t>
      </w:r>
    </w:p>
    <w:p w14:paraId="2DC4CE18"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Не осуществлять 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 (в т.ч. превращение лоджий и балконов в эркеры, установка кондиционеров, решеток, остеклений, изменение конфигурации или цветового решения оконных рам или окон).</w:t>
      </w:r>
    </w:p>
    <w:p w14:paraId="722333CD" w14:textId="77777777" w:rsidR="00204012" w:rsidRPr="00204012" w:rsidRDefault="00204012" w:rsidP="00EB36FF">
      <w:pPr>
        <w:tabs>
          <w:tab w:val="left" w:pos="2678"/>
        </w:tabs>
        <w:jc w:val="both"/>
        <w:rPr>
          <w:rFonts w:eastAsia="Times New Roman" w:cs="Times New Roman"/>
          <w:sz w:val="20"/>
          <w:szCs w:val="20"/>
          <w:lang w:val="ru-RU"/>
        </w:rPr>
      </w:pPr>
      <w:r w:rsidRPr="00204012">
        <w:rPr>
          <w:rFonts w:eastAsia="Times New Roman" w:cs="Times New Roman"/>
          <w:color w:val="auto"/>
          <w:sz w:val="20"/>
          <w:szCs w:val="20"/>
          <w:lang w:val="ru-RU"/>
        </w:rPr>
        <w:t xml:space="preserve">В случае, если такой факт будет установлен, все расходы по приведению Квартиры в состояние, соответствующее проекту, будут возложены на Участника долевого строительства. </w:t>
      </w:r>
      <w:r w:rsidRPr="00204012">
        <w:rPr>
          <w:rFonts w:eastAsia="Times New Roman" w:cs="Times New Roman"/>
          <w:sz w:val="20"/>
          <w:szCs w:val="20"/>
          <w:lang w:val="ru-RU"/>
        </w:rPr>
        <w:t xml:space="preserve">Помимо этого, гарантийные сроки, указанные в п. 7.2 Договора, могут быть изменены или аннулированы. </w:t>
      </w:r>
    </w:p>
    <w:p w14:paraId="4B872B72"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С момента подписания Акта приема-передачи квартиры и оформления права собственности на квартиру производить в переданной квартире какое-либо переустройство и перепланировку только в порядке, предусмотренном ст.ст. 25 – 28 Жилищного кодекса РФ. В случае нарушения Участником долевого строительства,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ст.29 Жилищного кодекса РФ.  </w:t>
      </w:r>
    </w:p>
    <w:p w14:paraId="1B9A8484"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5.3.4. В течение 5 (пяти) рабочих дней с даты подписания настоящего договора обратиться одновременно с Застройщиком (его представителем) в орган осуществляющий прием документов на государственную регистрацию с заявлением о государственной регистрации настоящего договора и предоставить все необходимые для государственной регистрации настоящего договора документы либо в течение двух рабочих дней с даты подписания настоящего договора оформить нотариальную доверенность на сотрудников Застройщика либо иных лиц с предоставлением полномочий по регистрации настоящего договора, дополнительных соглашений к нему.</w:t>
      </w:r>
    </w:p>
    <w:p w14:paraId="11DA761A"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5.3.5. В случае одностороннего отказа от договора в соответствии с п. 8.3. настоящего договора, Участник долевого строительства обязуется уведомить орган, осуществляющий государственную регистрацию прав на недвижимое имущество и сделок с ним, об отказе от договора не позднее 7 (Семи) календарных дней с даты отказа.</w:t>
      </w:r>
    </w:p>
    <w:p w14:paraId="04F17520"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Отказ от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государственную регистрацию прав на недвижимое имущество и сделок с ним.</w:t>
      </w:r>
    </w:p>
    <w:p w14:paraId="3E271083"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5.3.6. 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15 настоящего Договора, письменно уведомить об этом Застройщика в течение 10 (Десяти) рабочих дней с момента наступления соответствующего обстоятельства</w:t>
      </w:r>
    </w:p>
    <w:p w14:paraId="7BB13ACB"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5.4. Застройщик вправе:</w:t>
      </w:r>
    </w:p>
    <w:p w14:paraId="59296958"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5.4.1. Оказать Участнику долевого строительства содействие в регистрации права собственности на Объект долевого строительства.</w:t>
      </w:r>
    </w:p>
    <w:p w14:paraId="24BB2884"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5.4.2. Внести изменения и дополнения в проектную документацию, на основании которой осуществляется строительство многоквартирного жилого дома без уведомлений участника долевого строительства.</w:t>
      </w:r>
    </w:p>
    <w:p w14:paraId="3B0E17BC"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Внести в строящийся жилой дом и (или)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квартира в частности будут отвечать требованиям обязательных технических регламентов и проектной документации.</w:t>
      </w:r>
    </w:p>
    <w:p w14:paraId="26B16196" w14:textId="77777777" w:rsidR="00204012" w:rsidRPr="00204012" w:rsidRDefault="00204012" w:rsidP="00EB36FF">
      <w:pPr>
        <w:tabs>
          <w:tab w:val="left" w:pos="2678"/>
        </w:tabs>
        <w:jc w:val="both"/>
        <w:rPr>
          <w:rFonts w:eastAsia="Times New Roman" w:cs="Times New Roman"/>
          <w:sz w:val="20"/>
          <w:szCs w:val="20"/>
          <w:lang w:val="ru-RU"/>
        </w:rPr>
      </w:pPr>
      <w:r w:rsidRPr="00204012">
        <w:rPr>
          <w:rFonts w:eastAsia="Times New Roman" w:cs="Times New Roman"/>
          <w:sz w:val="20"/>
          <w:szCs w:val="20"/>
          <w:lang w:val="ru-RU"/>
        </w:rPr>
        <w:t xml:space="preserve">5.4.3. При фактическом отсутствии выявленных Участником долевого строительства недостатков Объекта долевого строительства, а также в случае его неприемки или уклонения от его приемки Участником долевого строительства более двух месяцев с момента получения уведомления Застройщика о готовности Объекта долевого строительства к передаче, Застройщик вправе составить односторонний Акт о передаче Объекта. </w:t>
      </w:r>
    </w:p>
    <w:p w14:paraId="7DF98C9B"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5.4.4. Застройщик гарантирует, что Объект долевого строительства свободен от прав третьих лиц, не заложен и не состоит под арестом.</w:t>
      </w:r>
    </w:p>
    <w:p w14:paraId="699423B2"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5.4.5.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w:t>
      </w:r>
    </w:p>
    <w:p w14:paraId="732A5A93"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5.4.6.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3AE19D5B"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5.4.7.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7C5E91E2"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lastRenderedPageBreak/>
        <w:t>5.4.8. Расходы на государственную регистрацию Договора на новых участников долевого строительства несет Участник долевого строительства и (или) новые участники долевого строительства.</w:t>
      </w:r>
    </w:p>
    <w:p w14:paraId="530F8589" w14:textId="77777777" w:rsidR="00204012" w:rsidRPr="00204012" w:rsidRDefault="00204012" w:rsidP="00EB36FF">
      <w:pPr>
        <w:tabs>
          <w:tab w:val="left" w:pos="2678"/>
        </w:tabs>
        <w:jc w:val="both"/>
        <w:rPr>
          <w:rFonts w:eastAsia="Times New Roman" w:cs="Times New Roman"/>
          <w:color w:val="auto"/>
          <w:sz w:val="20"/>
          <w:szCs w:val="20"/>
          <w:lang w:val="ru-RU"/>
        </w:rPr>
      </w:pPr>
    </w:p>
    <w:p w14:paraId="1582AB1E" w14:textId="77777777" w:rsidR="00204012" w:rsidRPr="00204012" w:rsidRDefault="00204012" w:rsidP="00EB36FF">
      <w:pPr>
        <w:jc w:val="both"/>
        <w:rPr>
          <w:rFonts w:eastAsia="Times New Roman" w:cs="Times New Roman"/>
          <w:b/>
          <w:color w:val="auto"/>
          <w:sz w:val="20"/>
          <w:szCs w:val="20"/>
          <w:lang w:val="ru-RU"/>
        </w:rPr>
      </w:pPr>
      <w:r w:rsidRPr="00204012">
        <w:rPr>
          <w:rFonts w:eastAsia="Times New Roman" w:cs="Times New Roman"/>
          <w:b/>
          <w:color w:val="auto"/>
          <w:sz w:val="20"/>
          <w:szCs w:val="20"/>
          <w:lang w:val="ru-RU"/>
        </w:rPr>
        <w:t>6. Порядок передачи Объекта участнику Долевого строительства.</w:t>
      </w:r>
    </w:p>
    <w:p w14:paraId="50EB6947" w14:textId="0B129F6E"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6.1. Застройщик обязуется передать Участнику долевого строительства </w:t>
      </w:r>
      <w:r w:rsidRPr="00CB7AAF">
        <w:rPr>
          <w:rFonts w:eastAsia="Times New Roman" w:cs="Times New Roman"/>
          <w:color w:val="000000" w:themeColor="text1"/>
          <w:sz w:val="20"/>
          <w:szCs w:val="20"/>
          <w:lang w:val="ru-RU"/>
        </w:rPr>
        <w:t xml:space="preserve">Объект долевого строительства в течение </w:t>
      </w:r>
      <w:r w:rsidR="003D0763" w:rsidRPr="00CB7AAF">
        <w:rPr>
          <w:rFonts w:eastAsia="Times New Roman" w:cs="Times New Roman"/>
          <w:color w:val="000000" w:themeColor="text1"/>
          <w:sz w:val="20"/>
          <w:szCs w:val="20"/>
          <w:lang w:val="ru-RU"/>
        </w:rPr>
        <w:t>5</w:t>
      </w:r>
      <w:r w:rsidRPr="00CB7AAF">
        <w:rPr>
          <w:rFonts w:eastAsia="Times New Roman" w:cs="Times New Roman"/>
          <w:color w:val="000000" w:themeColor="text1"/>
          <w:sz w:val="20"/>
          <w:szCs w:val="20"/>
          <w:lang w:val="ru-RU"/>
        </w:rPr>
        <w:t>-</w:t>
      </w:r>
      <w:r w:rsidR="003D0763" w:rsidRPr="00CB7AAF">
        <w:rPr>
          <w:rFonts w:eastAsia="Times New Roman" w:cs="Times New Roman"/>
          <w:color w:val="000000" w:themeColor="text1"/>
          <w:sz w:val="20"/>
          <w:szCs w:val="20"/>
          <w:lang w:val="ru-RU"/>
        </w:rPr>
        <w:t>ти</w:t>
      </w:r>
      <w:r w:rsidRPr="00CB7AAF">
        <w:rPr>
          <w:rFonts w:eastAsia="Times New Roman" w:cs="Times New Roman"/>
          <w:color w:val="000000" w:themeColor="text1"/>
          <w:sz w:val="20"/>
          <w:szCs w:val="20"/>
          <w:lang w:val="ru-RU"/>
        </w:rPr>
        <w:t xml:space="preserve"> месяцев с момента получе</w:t>
      </w:r>
      <w:r w:rsidRPr="00204012">
        <w:rPr>
          <w:rFonts w:eastAsia="Times New Roman" w:cs="Times New Roman"/>
          <w:color w:val="auto"/>
          <w:sz w:val="20"/>
          <w:szCs w:val="20"/>
          <w:lang w:val="ru-RU"/>
        </w:rPr>
        <w:t xml:space="preserve">ния в установленном порядке разрешения на ввод в эксплуатацию многоквартирного дома и (или) иного объекта недвижимости, выданного уполномоченным органом местного самоуправления. А также после исполнения органом местного самоуправления, выдавшим такое Разрешение обязанности, предусмотренной частью 1 статьи 19 Федерального закона от 13 июля 2015 г. </w:t>
      </w:r>
      <w:r w:rsidRPr="00204012">
        <w:rPr>
          <w:rFonts w:eastAsia="Segoe UI Symbol" w:cs="Segoe UI Symbol"/>
          <w:color w:val="auto"/>
          <w:sz w:val="20"/>
          <w:szCs w:val="20"/>
          <w:lang w:val="ru-RU"/>
        </w:rPr>
        <w:t>№</w:t>
      </w:r>
      <w:r w:rsidRPr="00204012">
        <w:rPr>
          <w:rFonts w:eastAsia="Times New Roman" w:cs="Times New Roman"/>
          <w:color w:val="auto"/>
          <w:sz w:val="20"/>
          <w:szCs w:val="20"/>
          <w:lang w:val="ru-RU"/>
        </w:rPr>
        <w:t xml:space="preserve"> 218-ФЗ "О государственной регистрации недвижимости".</w:t>
      </w:r>
    </w:p>
    <w:p w14:paraId="7232984A" w14:textId="77777777" w:rsid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6.2. В случае досрочного выполнения Застройщиком своих обязательств по настоящему Договору, Застройщик имеет право передать Участнику долевого строительства Квартиру ранее срока, указанного в пункте 5.1. Договора, а Участник долевого строительства, в свою очередь, обязан принять Квартиру по акту.</w:t>
      </w:r>
    </w:p>
    <w:p w14:paraId="60D191D2" w14:textId="39856229" w:rsidR="00942563" w:rsidRPr="00204012" w:rsidRDefault="00942563" w:rsidP="00EB36FF">
      <w:pPr>
        <w:tabs>
          <w:tab w:val="left" w:pos="2678"/>
        </w:tabs>
        <w:jc w:val="both"/>
        <w:rPr>
          <w:rFonts w:eastAsia="Times New Roman" w:cs="Times New Roman"/>
          <w:color w:val="auto"/>
          <w:sz w:val="20"/>
          <w:szCs w:val="20"/>
          <w:lang w:val="ru-RU"/>
        </w:rPr>
      </w:pPr>
      <w:r w:rsidRPr="00942563">
        <w:rPr>
          <w:rFonts w:eastAsia="Times New Roman" w:cs="Times New Roman"/>
          <w:color w:val="auto"/>
          <w:sz w:val="20"/>
          <w:szCs w:val="20"/>
          <w:lang w:val="ru-RU"/>
        </w:rPr>
        <w:t xml:space="preserve">В случае досрочного ввода Объекта в эксплуатацию, предельный срок для передачи Объекта в любом случае исчисляется на основании </w:t>
      </w:r>
      <w:proofErr w:type="spellStart"/>
      <w:r w:rsidRPr="00942563">
        <w:rPr>
          <w:rFonts w:eastAsia="Times New Roman" w:cs="Times New Roman"/>
          <w:color w:val="auto"/>
          <w:sz w:val="20"/>
          <w:szCs w:val="20"/>
          <w:lang w:val="ru-RU"/>
        </w:rPr>
        <w:t>пп</w:t>
      </w:r>
      <w:proofErr w:type="spellEnd"/>
      <w:r w:rsidRPr="00942563">
        <w:rPr>
          <w:rFonts w:eastAsia="Times New Roman" w:cs="Times New Roman"/>
          <w:color w:val="auto"/>
          <w:sz w:val="20"/>
          <w:szCs w:val="20"/>
          <w:lang w:val="ru-RU"/>
        </w:rPr>
        <w:t xml:space="preserve">. 5.1. и 6.1 настоящего Договора, т.е. передача Объекта должна состояться не позднее </w:t>
      </w:r>
      <w:r w:rsidR="00DB4EA0" w:rsidRPr="00A82915">
        <w:rPr>
          <w:rFonts w:eastAsia="Times New Roman" w:cs="Times New Roman"/>
          <w:b/>
          <w:bCs/>
          <w:color w:val="auto"/>
          <w:sz w:val="20"/>
          <w:szCs w:val="20"/>
          <w:lang w:val="ru-RU"/>
        </w:rPr>
        <w:t>11 мая 2025</w:t>
      </w:r>
      <w:r w:rsidRPr="00942563">
        <w:rPr>
          <w:rFonts w:eastAsia="Times New Roman" w:cs="Times New Roman"/>
          <w:color w:val="auto"/>
          <w:sz w:val="20"/>
          <w:szCs w:val="20"/>
          <w:lang w:val="ru-RU"/>
        </w:rPr>
        <w:t xml:space="preserve"> года.</w:t>
      </w:r>
    </w:p>
    <w:p w14:paraId="1A09445F"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6.3. 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осуществляется в порядке, установленном Гражданским кодексом Российской Федерации.</w:t>
      </w:r>
    </w:p>
    <w:p w14:paraId="7090C328" w14:textId="6F9C735A" w:rsidR="00204012" w:rsidRPr="00204012" w:rsidRDefault="00AF62AE" w:rsidP="00EB36FF">
      <w:pPr>
        <w:jc w:val="both"/>
        <w:rPr>
          <w:rFonts w:eastAsia="Times New Roman" w:cs="Times New Roman"/>
          <w:color w:val="auto"/>
          <w:sz w:val="20"/>
          <w:szCs w:val="20"/>
          <w:lang w:val="ru-RU"/>
        </w:rPr>
      </w:pPr>
      <w:r>
        <w:rPr>
          <w:rFonts w:eastAsia="Times New Roman" w:cs="Times New Roman"/>
          <w:color w:val="auto"/>
          <w:sz w:val="20"/>
          <w:szCs w:val="20"/>
          <w:lang w:val="ru-RU"/>
        </w:rPr>
        <w:t xml:space="preserve">6.3.1. </w:t>
      </w:r>
      <w:r w:rsidR="00204012" w:rsidRPr="00204012">
        <w:rPr>
          <w:rFonts w:eastAsia="Times New Roman" w:cs="Times New Roman"/>
          <w:color w:val="auto"/>
          <w:sz w:val="20"/>
          <w:szCs w:val="20"/>
          <w:lang w:val="ru-RU"/>
        </w:rPr>
        <w:t xml:space="preserve">Застройщик обязуется письменно сообщить Участнику долевого строительства о завершении строительства Дома и готовности объекта долевого строительства к передаче не менее чем за месяц до наступления установленного Договором срока передачи,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Законом </w:t>
      </w:r>
      <w:r w:rsidR="00204012" w:rsidRPr="00204012">
        <w:rPr>
          <w:rFonts w:eastAsia="Segoe UI Symbol" w:cs="Segoe UI Symbol"/>
          <w:color w:val="auto"/>
          <w:sz w:val="20"/>
          <w:szCs w:val="20"/>
          <w:lang w:val="ru-RU"/>
        </w:rPr>
        <w:t>№</w:t>
      </w:r>
      <w:r w:rsidR="00204012" w:rsidRPr="00204012">
        <w:rPr>
          <w:rFonts w:eastAsia="Times New Roman" w:cs="Times New Roman"/>
          <w:color w:val="auto"/>
          <w:sz w:val="20"/>
          <w:szCs w:val="20"/>
          <w:lang w:val="ru-RU"/>
        </w:rPr>
        <w:t xml:space="preserve"> 214-ФЗ и настоящим договором;</w:t>
      </w:r>
    </w:p>
    <w:p w14:paraId="7C9BBCC7"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6.4. Участник долевого строительства, получивший уведомление Застройщика о готовности Объекта долевого строительства к приему-передаче, обязан приступить к приемке Объекта долевого строительства в течение семи рабочих дней со дня получения указанного уведомления.</w:t>
      </w:r>
    </w:p>
    <w:p w14:paraId="7DA62A2E" w14:textId="77777777" w:rsidR="00204012" w:rsidRPr="00204012" w:rsidRDefault="00204012" w:rsidP="00EB36FF">
      <w:pPr>
        <w:tabs>
          <w:tab w:val="left" w:pos="2678"/>
        </w:tabs>
        <w:jc w:val="both"/>
        <w:rPr>
          <w:rFonts w:eastAsia="Times New Roman" w:cs="Times New Roman"/>
          <w:sz w:val="20"/>
          <w:szCs w:val="20"/>
          <w:lang w:val="ru-RU"/>
        </w:rPr>
      </w:pPr>
      <w:r w:rsidRPr="00204012">
        <w:rPr>
          <w:rFonts w:eastAsia="Times New Roman" w:cs="Times New Roman"/>
          <w:color w:val="auto"/>
          <w:sz w:val="20"/>
          <w:szCs w:val="20"/>
          <w:lang w:val="ru-RU"/>
        </w:rPr>
        <w:t xml:space="preserve">В случае уклонения Участника долевого строительства от принятия квартиры по акту приемки объекта долевого строительства во владение и пользование Застройщик вправе по своему выбору составить односторонний акт или иной документ о передаче жилого помещения в порядке, установленном Законом </w:t>
      </w:r>
      <w:r w:rsidRPr="00204012">
        <w:rPr>
          <w:rFonts w:eastAsia="Segoe UI Symbol" w:cs="Segoe UI Symbol"/>
          <w:color w:val="auto"/>
          <w:sz w:val="20"/>
          <w:szCs w:val="20"/>
          <w:lang w:val="ru-RU"/>
        </w:rPr>
        <w:t>№</w:t>
      </w:r>
      <w:r w:rsidRPr="00204012">
        <w:rPr>
          <w:rFonts w:eastAsia="Times New Roman" w:cs="Times New Roman"/>
          <w:color w:val="auto"/>
          <w:sz w:val="20"/>
          <w:szCs w:val="20"/>
          <w:lang w:val="ru-RU"/>
        </w:rPr>
        <w:t xml:space="preserve"> 214-ФЗ, либо реализовать Объект долевого строительства по своему </w:t>
      </w:r>
      <w:r w:rsidRPr="00204012">
        <w:rPr>
          <w:rFonts w:eastAsia="Times New Roman" w:cs="Times New Roman"/>
          <w:sz w:val="20"/>
          <w:szCs w:val="20"/>
          <w:lang w:val="ru-RU"/>
        </w:rPr>
        <w:t>усмотрению (после расторжения Договора в установленном порядке).</w:t>
      </w:r>
    </w:p>
    <w:p w14:paraId="6AAD2BB5"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6.5. Объект долевого строительства передается Участнику долевого строительства в степени строительной готовности и инженерного обеспечения согласно условиям настоящего Договора, проектной документацией, требованиям технических регламентов.</w:t>
      </w:r>
    </w:p>
    <w:p w14:paraId="1072A87B" w14:textId="77777777" w:rsidR="00204012" w:rsidRPr="00204012" w:rsidRDefault="00204012" w:rsidP="00EB36FF">
      <w:pPr>
        <w:tabs>
          <w:tab w:val="left" w:pos="2678"/>
        </w:tabs>
        <w:jc w:val="both"/>
        <w:rPr>
          <w:rFonts w:eastAsia="Times New Roman" w:cs="Times New Roman"/>
          <w:sz w:val="20"/>
          <w:szCs w:val="20"/>
          <w:lang w:val="ru-RU"/>
        </w:rPr>
      </w:pPr>
      <w:r w:rsidRPr="00204012">
        <w:rPr>
          <w:rFonts w:eastAsia="Times New Roman" w:cs="Times New Roman"/>
          <w:sz w:val="20"/>
          <w:szCs w:val="20"/>
          <w:lang w:val="ru-RU"/>
        </w:rPr>
        <w:t>6.6. При приемке Квартиры, Участник долевого строительства вправе ссылаться только на те недостатки, которые привели к явно выраженному ухудшению качества Квартиры, или недостатки, которые делают ее непригодной для использования и не носят предположительный характер. Стороны принимают во внимание допустимые отклонения, утвержденные действующими строительными регламентами, СП, СНиП и т.п.</w:t>
      </w:r>
    </w:p>
    <w:p w14:paraId="19B6357A" w14:textId="77777777" w:rsidR="00204012" w:rsidRPr="00204012" w:rsidRDefault="00204012" w:rsidP="00EB36FF">
      <w:pPr>
        <w:tabs>
          <w:tab w:val="left" w:pos="2678"/>
        </w:tabs>
        <w:jc w:val="both"/>
        <w:rPr>
          <w:rFonts w:eastAsia="Times New Roman" w:cs="Times New Roman"/>
          <w:sz w:val="20"/>
          <w:szCs w:val="20"/>
          <w:lang w:val="ru-RU"/>
        </w:rPr>
      </w:pPr>
      <w:r w:rsidRPr="00204012">
        <w:rPr>
          <w:rFonts w:eastAsia="Times New Roman" w:cs="Times New Roman"/>
          <w:sz w:val="20"/>
          <w:szCs w:val="20"/>
          <w:lang w:val="ru-RU"/>
        </w:rPr>
        <w:t>6.7. 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установленным требованиям (условиям договора, требованиям технических регламентов, проектной документации, градостроительных регламентов) и отказаться от подписания передаточного акта до исполнения застройщиком обязанностей, предусмотренных частью 2 статьи 7 Закона 214-ФЗ.</w:t>
      </w:r>
    </w:p>
    <w:p w14:paraId="7E2E4509"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sz w:val="20"/>
          <w:szCs w:val="20"/>
          <w:lang w:val="ru-RU"/>
        </w:rPr>
        <w:t>6.8. В случае уклонения</w:t>
      </w:r>
      <w:r w:rsidRPr="00204012">
        <w:rPr>
          <w:rFonts w:eastAsia="Times New Roman" w:cs="Times New Roman"/>
          <w:color w:val="auto"/>
          <w:sz w:val="20"/>
          <w:szCs w:val="20"/>
          <w:lang w:val="ru-RU"/>
        </w:rPr>
        <w:t xml:space="preserve"> Участника долевого строительства от приемки Квартиры, а также после истечения, установленного п. 6.4. Договора срока, Застройщик вправе по истечении двух месяцев со дня, предусмотренного Договором срока для передачи объекта долевого строительства Участнику долевого строительства,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501B618E"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6.9. Замечания по качеству работ, выполненных с отступлением от требований СНиП, устраняются Застройщиком безвозмездно в сроки, согласованные с Участником долевого строительства. </w:t>
      </w:r>
    </w:p>
    <w:p w14:paraId="457A6505"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6.10. После подписания акта приема-передачи между Участником долевого строительства и Застройщиком, или подписании данного Акта Застройщиком в одностороннем порядке, риск случайной гибели или случайного повреждения Объекта долевого строительства, а также расходы по содержанию Объекта долевого строительства, в том числе, оплате всех коммунальных платежей (электричество, тепло, вода и др.) и других расходов (техническое содержание, включая придомовую территорию), связанных с содержанием Квартиры несет Участник долевого строительства.</w:t>
      </w:r>
    </w:p>
    <w:p w14:paraId="038241E5"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lastRenderedPageBreak/>
        <w:t>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Право собственности на объект долевого строительства оформляется силами и средствами Участника долевого строительства после подписания передаточного акта. В том числе Участник долевого строительства самостоятельно оплачивает расходы по уплате государственной пошлины за государственную регистрацию настоящего Договора, государственные пошлины за регистрацию всех последующих дополнительных соглашений к Договору; уступки права; права собственности на Квартиру.</w:t>
      </w:r>
    </w:p>
    <w:p w14:paraId="37268FD6"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Для осуществления государственной регистрации настоящего Договора и права собственности на Объект долевого строительства Застройщик предоставляет Участнику долевого строительства только документы, предусмотренные Федеральным законом от 13 июля 2015 г. N 218-ФЗ "О государственной регистрации недвижимости" и другими нормативными правовыми актами.</w:t>
      </w:r>
    </w:p>
    <w:p w14:paraId="5D68CD92" w14:textId="77777777" w:rsidR="00204012" w:rsidRPr="00204012" w:rsidRDefault="00204012" w:rsidP="00EB36FF">
      <w:pPr>
        <w:tabs>
          <w:tab w:val="left" w:pos="2678"/>
        </w:tabs>
        <w:jc w:val="both"/>
        <w:rPr>
          <w:rFonts w:eastAsia="Times New Roman" w:cs="Times New Roman"/>
          <w:color w:val="auto"/>
          <w:sz w:val="20"/>
          <w:szCs w:val="20"/>
          <w:lang w:val="ru-RU"/>
        </w:rPr>
      </w:pPr>
    </w:p>
    <w:p w14:paraId="18A34929" w14:textId="77777777" w:rsidR="00204012" w:rsidRPr="00204012" w:rsidRDefault="00204012" w:rsidP="00EB36FF">
      <w:pPr>
        <w:jc w:val="both"/>
        <w:rPr>
          <w:rFonts w:eastAsia="Times New Roman" w:cs="Times New Roman"/>
          <w:b/>
          <w:color w:val="auto"/>
          <w:sz w:val="20"/>
          <w:szCs w:val="20"/>
          <w:lang w:val="ru-RU"/>
        </w:rPr>
      </w:pPr>
      <w:r w:rsidRPr="00204012">
        <w:rPr>
          <w:rFonts w:eastAsia="Times New Roman" w:cs="Times New Roman"/>
          <w:b/>
          <w:color w:val="auto"/>
          <w:sz w:val="20"/>
          <w:szCs w:val="20"/>
          <w:lang w:val="ru-RU"/>
        </w:rPr>
        <w:t>7. Качество Объекта долевого строительства. Гарантия качества.</w:t>
      </w:r>
    </w:p>
    <w:p w14:paraId="4B3A6BAE"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7.1.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1B41DE7C" w14:textId="33B3A7B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7.2. Гарантийный срок на Объект долевого строительства составляет 5 (пять) лет. </w:t>
      </w:r>
      <w:r w:rsidR="00BE1176" w:rsidRPr="00BE1176">
        <w:rPr>
          <w:rFonts w:eastAsia="Times New Roman" w:cs="Times New Roman"/>
          <w:color w:val="auto"/>
          <w:sz w:val="20"/>
          <w:szCs w:val="20"/>
          <w:lang w:val="ru-RU"/>
        </w:rPr>
        <w:t>Действие гарантийного срока начинается с даты подписания Акта приема-передачи участником долевого строительства.</w:t>
      </w:r>
      <w:r w:rsidR="00BE1176">
        <w:rPr>
          <w:rFonts w:eastAsia="Times New Roman" w:cs="Times New Roman"/>
          <w:color w:val="auto"/>
          <w:sz w:val="20"/>
          <w:szCs w:val="20"/>
          <w:lang w:val="ru-RU"/>
        </w:rPr>
        <w:t xml:space="preserve"> </w:t>
      </w:r>
      <w:r w:rsidRPr="00204012">
        <w:rPr>
          <w:rFonts w:eastAsia="Times New Roman" w:cs="Times New Roman"/>
          <w:color w:val="auto"/>
          <w:sz w:val="20"/>
          <w:szCs w:val="20"/>
          <w:lang w:val="ru-RU"/>
        </w:rPr>
        <w:t>Гарантийный срок на материалы, оборудование и комплектующие изделия Объекта долевого строительства (Квартиры), на которые гарантийный срок установлен их изготовителем, соответствует гарантийному сроку, установленному изготовителем.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- 3 года. Указанный гарантийный срок исчисляется со дня подписания первого документа о передаче Объекта долевого строительства.</w:t>
      </w:r>
    </w:p>
    <w:p w14:paraId="49010095"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7.3.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6801D2F"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7.4.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Участник долевого строительства вправе требовать от Застройщика безвозмездного устранения недостатков в согласованные Сторонами разумные сроки.</w:t>
      </w:r>
    </w:p>
    <w:p w14:paraId="3BEC71BC"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 В случае же неисполнения Застройщиком вышеуказанных обязательств, Участник долевого строительства вправе потребовать соразмерного уменьшения цены Объекта и/или возмещения понесенных расходов.</w:t>
      </w:r>
    </w:p>
    <w:p w14:paraId="78D41515"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 </w:t>
      </w:r>
    </w:p>
    <w:p w14:paraId="7B39B405"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6FBC2B82"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несветопрозрачных ограждающих конструкций и препятствующую накоплению излишней влаги в конструкциях жилого дома;</w:t>
      </w:r>
    </w:p>
    <w:p w14:paraId="20DE18A2" w14:textId="06E8CD7D"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lastRenderedPageBreak/>
        <w:t>-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0363C2D1"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7.5.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14:paraId="253575BD"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7.6.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и/или путем направления уведомления посредствам электронной почты. </w:t>
      </w:r>
    </w:p>
    <w:p w14:paraId="0EF294C7"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рабочих дней с даты получения Застройщиком уведомления, осмотр производится в рабочие дни и рабочие часы.  </w:t>
      </w:r>
    </w:p>
    <w:p w14:paraId="0B4243DA"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w:t>
      </w:r>
      <w:r w:rsidR="00464E60">
        <w:rPr>
          <w:rFonts w:eastAsia="Times New Roman" w:cs="Times New Roman"/>
          <w:color w:val="auto"/>
          <w:sz w:val="20"/>
          <w:szCs w:val="20"/>
          <w:lang w:val="ru-RU"/>
        </w:rPr>
        <w:t>Н</w:t>
      </w:r>
      <w:r w:rsidRPr="00204012">
        <w:rPr>
          <w:rFonts w:eastAsia="Times New Roman" w:cs="Times New Roman"/>
          <w:color w:val="auto"/>
          <w:sz w:val="20"/>
          <w:szCs w:val="20"/>
          <w:lang w:val="ru-RU"/>
        </w:rPr>
        <w:t xml:space="preserve">едостатки, возникшие по вине Застройщика, устраняются безвозмездно. </w:t>
      </w:r>
    </w:p>
    <w:p w14:paraId="0831C675"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 </w:t>
      </w:r>
    </w:p>
    <w:p w14:paraId="78973C2F"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 </w:t>
      </w:r>
    </w:p>
    <w:p w14:paraId="5CECD46E" w14:textId="77777777" w:rsidR="00204012" w:rsidRPr="00204012" w:rsidRDefault="00204012" w:rsidP="00EB36FF">
      <w:pPr>
        <w:tabs>
          <w:tab w:val="left" w:pos="2678"/>
        </w:tabs>
        <w:jc w:val="both"/>
        <w:rPr>
          <w:rFonts w:eastAsia="Times New Roman" w:cs="Times New Roman"/>
          <w:color w:val="auto"/>
          <w:sz w:val="20"/>
          <w:szCs w:val="20"/>
          <w:lang w:val="ru-RU"/>
        </w:rPr>
      </w:pPr>
      <w:r w:rsidRPr="00204012">
        <w:rPr>
          <w:rFonts w:eastAsia="Times New Roman" w:cs="Times New Roman"/>
          <w:color w:val="auto"/>
          <w:sz w:val="20"/>
          <w:szCs w:val="20"/>
          <w:lang w:val="ru-RU"/>
        </w:rPr>
        <w:t>7.7. Споры по качеству работ решаются в порядке, установленном настоящим Договором и действующим гражданским законодательством РФ.</w:t>
      </w:r>
    </w:p>
    <w:p w14:paraId="049E5575" w14:textId="77777777" w:rsidR="00204012" w:rsidRPr="00204012" w:rsidRDefault="00204012" w:rsidP="00EB36FF">
      <w:pPr>
        <w:jc w:val="both"/>
        <w:rPr>
          <w:rFonts w:eastAsia="Times New Roman" w:cs="Times New Roman"/>
          <w:color w:val="auto"/>
          <w:sz w:val="20"/>
          <w:szCs w:val="20"/>
          <w:lang w:val="ru-RU"/>
        </w:rPr>
      </w:pPr>
    </w:p>
    <w:p w14:paraId="494126A5" w14:textId="77777777" w:rsidR="00204012" w:rsidRPr="00204012" w:rsidRDefault="00204012" w:rsidP="00EB36FF">
      <w:pPr>
        <w:jc w:val="both"/>
        <w:rPr>
          <w:rFonts w:eastAsia="Times New Roman" w:cs="Times New Roman"/>
          <w:b/>
          <w:color w:val="auto"/>
          <w:sz w:val="20"/>
          <w:szCs w:val="20"/>
          <w:lang w:val="ru-RU"/>
        </w:rPr>
      </w:pPr>
      <w:r w:rsidRPr="00204012">
        <w:rPr>
          <w:rFonts w:eastAsia="Times New Roman" w:cs="Times New Roman"/>
          <w:b/>
          <w:color w:val="auto"/>
          <w:sz w:val="20"/>
          <w:szCs w:val="20"/>
          <w:lang w:val="ru-RU"/>
        </w:rPr>
        <w:t xml:space="preserve">8. Срок действия договора. Порядок расторжения. </w:t>
      </w:r>
    </w:p>
    <w:p w14:paraId="63746A2C"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8.1.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"О государственной регистрации недвижимости" от 13.07.2015 N 218-ФЗ, и считаются заключенными (вступившими в силу) с момента такой регистрации.</w:t>
      </w:r>
    </w:p>
    <w:p w14:paraId="0419F8D9"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8.2. Действие настоящего Договора прекращается с момента выполнения Сторонами своих обязательств.</w:t>
      </w:r>
    </w:p>
    <w:p w14:paraId="736C4EA8"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8.2.1.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14:paraId="1D127B38"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8.2.2. Обязательства Участника долевого строительства считаются исполненными с момента уплаты в полном объеме денежных средств в соответствие с Договором и подписания Сторонами передаточного акта или иного документа о передаче Объекта долевого строительства.</w:t>
      </w:r>
    </w:p>
    <w:p w14:paraId="690DD44E"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8.3. Участник долевого строительства в одностороннем порядке вправе отказаться от исполнения Договора только в случаях, указанных в Законе 214-ФЗ.</w:t>
      </w:r>
    </w:p>
    <w:p w14:paraId="5296A0AE"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действующим законодательством РФ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79F2613"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8.4. По требованию Участника долевого строительства договор может быть расторгнут в судебном порядке в случае:</w:t>
      </w:r>
    </w:p>
    <w:p w14:paraId="2F849233"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8.4.1. прекращения или приостановления строительства жилого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0BE98C91"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8.4.2. существенного изменения проектной документации строящегося жилого дома, в состав которого входит объект долевого строительства, в том числе превышения допустимого изменения общей площади жилого помещения, являющегося объектом долевого строительства, установленного п.3.2. Договора;</w:t>
      </w:r>
    </w:p>
    <w:p w14:paraId="19C24895"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8.4.3. изменения назначения общего имущества и нежилых помещений, входящих в состав многоквартирного дома;</w:t>
      </w:r>
    </w:p>
    <w:p w14:paraId="4D672E8E"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lastRenderedPageBreak/>
        <w:t xml:space="preserve">8.4.4. в иных случаях, предусмотренных действующим законодательством РФ. </w:t>
      </w:r>
    </w:p>
    <w:p w14:paraId="0A71E0CB"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8.5. Застройщик имеет право в одностороннем внесудебном порядке расторгнуть Договор:</w:t>
      </w:r>
    </w:p>
    <w:p w14:paraId="4DC9921A"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8.5.1. при просрочке внесения платежа в течение более чем два месяца, в случае, если в соответствии с условиями настоящего договора уплата цены договора производится Участником долевого строительства путем единовременного внесения платежа;</w:t>
      </w:r>
    </w:p>
    <w:p w14:paraId="48F6DECA"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8.5.2. в случае просрочки внесения Участником долевого строительства денежных средств в соответствии с настоящим Договором более чем три раза в течение двенадцати месяцев или просрочки внесения платежа в течение более чем два месяца. </w:t>
      </w:r>
    </w:p>
    <w:p w14:paraId="41CDC213"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В случае наличия оснований для одностороннего отказа Застройщика от исполнения Договора, указанных в настоящем пункте,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адресу, Застройщик имеет право в одностороннем порядке отказаться от исполнения Договора.</w:t>
      </w:r>
    </w:p>
    <w:p w14:paraId="0D9B32D0"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 а также в орган, осуществляющий государственную регистрацию прав на недвижимое имущество и сделок с ним.</w:t>
      </w:r>
    </w:p>
    <w:p w14:paraId="4947C3AC" w14:textId="77777777" w:rsidR="00E3707C" w:rsidRPr="00204012" w:rsidRDefault="00E3707C" w:rsidP="00EB36FF">
      <w:pPr>
        <w:jc w:val="both"/>
        <w:rPr>
          <w:rFonts w:eastAsia="Times New Roman" w:cs="Times New Roman"/>
          <w:color w:val="auto"/>
          <w:sz w:val="20"/>
          <w:szCs w:val="20"/>
          <w:lang w:val="ru-RU"/>
        </w:rPr>
      </w:pPr>
    </w:p>
    <w:p w14:paraId="28E8EBBD" w14:textId="77777777" w:rsidR="00204012" w:rsidRPr="00204012" w:rsidRDefault="00204012" w:rsidP="00EB36FF">
      <w:pPr>
        <w:jc w:val="both"/>
        <w:rPr>
          <w:rFonts w:eastAsia="Times New Roman" w:cs="Times New Roman"/>
          <w:b/>
          <w:color w:val="auto"/>
          <w:sz w:val="20"/>
          <w:szCs w:val="20"/>
          <w:lang w:val="ru-RU"/>
        </w:rPr>
      </w:pPr>
      <w:r w:rsidRPr="00204012">
        <w:rPr>
          <w:rFonts w:eastAsia="Times New Roman" w:cs="Times New Roman"/>
          <w:b/>
          <w:color w:val="auto"/>
          <w:sz w:val="20"/>
          <w:szCs w:val="20"/>
          <w:lang w:val="ru-RU"/>
        </w:rPr>
        <w:t xml:space="preserve">9. Уступка прав требований по договору. </w:t>
      </w:r>
    </w:p>
    <w:p w14:paraId="0AA86CB5"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9.1. Уступка Участником долевого строительства прав требований по Договору (цессия) допускается после уплаты им цены Договора или одновременно с переводом долга на нового участника долевого строительства в порядке, установленном ГК РФ</w:t>
      </w:r>
      <w:r w:rsidRPr="00204012">
        <w:rPr>
          <w:rFonts w:eastAsia="Times New Roman" w:cs="Times New Roman"/>
          <w:sz w:val="20"/>
          <w:szCs w:val="20"/>
          <w:lang w:val="ru-RU"/>
        </w:rPr>
        <w:t>, а также с учетом особенностей счетов-эскроу и взаимоотношений с Банком. В этом случае Банк сохраняет за собой право потребовать от Участника долевого строительства полного дос</w:t>
      </w:r>
      <w:r w:rsidRPr="00204012">
        <w:rPr>
          <w:rFonts w:eastAsia="Times New Roman" w:cs="Times New Roman"/>
          <w:color w:val="auto"/>
          <w:sz w:val="20"/>
          <w:szCs w:val="20"/>
          <w:lang w:val="ru-RU"/>
        </w:rPr>
        <w:t>рочного исполнения обязательств по Кредитному договору.</w:t>
      </w:r>
    </w:p>
    <w:p w14:paraId="7A5F1452"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9.2. Уступка Участником долевого строительства прав требований по Договору подлежит государственной регистрации и допускается с момента государственной регистрации Договора до момента подписания Сторонами акта приема-передачи на Квартиру.</w:t>
      </w:r>
    </w:p>
    <w:p w14:paraId="2C9B9350"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9.3. Подготовка и оформление документов, связанных с уступкой прав требований по настоящему Договору осуществляется Участником долевого строительства самостоятельно и за свой счет.</w:t>
      </w:r>
    </w:p>
    <w:p w14:paraId="676F31E9" w14:textId="77777777" w:rsidR="00204012" w:rsidRPr="00204012" w:rsidRDefault="00204012" w:rsidP="00EB36FF">
      <w:pPr>
        <w:jc w:val="both"/>
        <w:rPr>
          <w:rFonts w:eastAsia="Times New Roman" w:cs="Times New Roman"/>
          <w:color w:val="auto"/>
          <w:sz w:val="20"/>
          <w:szCs w:val="20"/>
          <w:lang w:val="ru-RU"/>
        </w:rPr>
      </w:pPr>
    </w:p>
    <w:p w14:paraId="2FDAAD49" w14:textId="77777777" w:rsidR="00204012" w:rsidRPr="00204012" w:rsidRDefault="00204012" w:rsidP="00EB36FF">
      <w:pPr>
        <w:jc w:val="both"/>
        <w:rPr>
          <w:rFonts w:eastAsia="Times New Roman" w:cs="Times New Roman"/>
          <w:b/>
          <w:color w:val="auto"/>
          <w:sz w:val="20"/>
          <w:szCs w:val="20"/>
          <w:lang w:val="ru-RU"/>
        </w:rPr>
      </w:pPr>
      <w:r w:rsidRPr="00204012">
        <w:rPr>
          <w:rFonts w:eastAsia="Times New Roman" w:cs="Times New Roman"/>
          <w:b/>
          <w:color w:val="auto"/>
          <w:sz w:val="20"/>
          <w:szCs w:val="20"/>
          <w:lang w:val="ru-RU"/>
        </w:rPr>
        <w:t xml:space="preserve">10. Ответственность сторон. </w:t>
      </w:r>
    </w:p>
    <w:p w14:paraId="733683BC"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10.1 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РФ и настоящим Договором.</w:t>
      </w:r>
    </w:p>
    <w:p w14:paraId="0D68C8AC"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10.2.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(одной стопятидесятой)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Под Участником долевого строительства применительно к настоящему пункту Договора понимается исключительно физическое лицо – гражданин, приобретающий квартиру для личных, семейных и иных бытовых нужд.</w:t>
      </w:r>
    </w:p>
    <w:p w14:paraId="07E72E41"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10.3. За просрочку платежей, предусмотренных статьей 4 настоящего Договора, Участник долевого строительства выплачивает Застройщику пени в размере одной трехсотой ставки рефинансирования Центрального Банка суммы просроченного платежа за каждый день просрочки.</w:t>
      </w:r>
    </w:p>
    <w:p w14:paraId="4AE616D4"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10.4. За просрочку платежей, предусмотренных п. 4.10. настоящего Договора Застройщик имеет право взыскать с Участника долевого строительства пени в размере до 1% от стоимости соответствующего платежа за каждый день просрочки. </w:t>
      </w:r>
    </w:p>
    <w:p w14:paraId="7806AB17"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10.5. В случае, если Участник долевого строительства не выполнил свои обязательства по выплате долевых взносов за Квартиру, а Дом введен в эксплуатацию, Застройщик имеет право не передавать Квартиру Участнику долевого строительства до полной выплаты цены настоящего Договора Участником долевого строительства, штрафных санкций, начисленных в соответствии с п. 10.3. настоящего Договора, затрат связанных с содержанием Квартиры, в том числе за тепло, воду, электроэнергию, водоотведение, мусороудаление, охрану и т.д.</w:t>
      </w:r>
    </w:p>
    <w:p w14:paraId="32DE76A9"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10.6. Стороны по настоящему Договору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В частности, к обстоятельствам непреодолимой силы относятся: </w:t>
      </w:r>
    </w:p>
    <w:p w14:paraId="1B7AFB0D"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а) стихийные бедствия;</w:t>
      </w:r>
    </w:p>
    <w:p w14:paraId="57FDEA67"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б) военные действия;</w:t>
      </w:r>
    </w:p>
    <w:p w14:paraId="4316529A"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lastRenderedPageBreak/>
        <w:t>в) другие аналогичные события, выходящие за рамки разумного контроля Сторон или Стороны.</w:t>
      </w:r>
    </w:p>
    <w:p w14:paraId="4A6BA7F9"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10.7. При наступлении форс-мажорных обстоятельств, срок выполнения обязательств отодвигается соразмерно времени, в течение которого действуют обстоятельства или последствия, вызванные этими обстоятельствами.</w:t>
      </w:r>
    </w:p>
    <w:p w14:paraId="1F17E6FB"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10.8. В случае если Участник долевого строительства не заключит договор счета эскроу на условиях, указанных в разделе  4 Договора, а также не выполнит все иные необходимые действия по исполнению обязанности по внесению в полном объеме денежных средств на счет эскроу, в течение 5 (пяти) рабочих дней с даты подписания Договора, включая день подписания Договора, то Договор не порождает никакие права и обязанности у Сторон, и с наступлением указанного срока Застройщик вправе заключить Договор участия в долевом строительстве в отношении Объекта долевого строительства с любым третьим лицом.</w:t>
      </w:r>
    </w:p>
    <w:p w14:paraId="7304F7C2" w14:textId="77777777" w:rsidR="00204012" w:rsidRPr="00204012" w:rsidRDefault="00204012" w:rsidP="00EB36FF">
      <w:pPr>
        <w:jc w:val="both"/>
        <w:rPr>
          <w:rFonts w:eastAsia="Times New Roman" w:cs="Times New Roman"/>
          <w:color w:val="auto"/>
          <w:sz w:val="20"/>
          <w:szCs w:val="20"/>
          <w:lang w:val="ru-RU"/>
        </w:rPr>
      </w:pPr>
    </w:p>
    <w:p w14:paraId="20A1BFBF" w14:textId="77777777" w:rsidR="00204012" w:rsidRPr="00204012" w:rsidRDefault="00204012" w:rsidP="00EB36FF">
      <w:pPr>
        <w:jc w:val="both"/>
        <w:rPr>
          <w:rFonts w:eastAsia="Times New Roman" w:cs="Times New Roman"/>
          <w:b/>
          <w:color w:val="auto"/>
          <w:sz w:val="20"/>
          <w:szCs w:val="20"/>
          <w:lang w:val="ru-RU"/>
        </w:rPr>
      </w:pPr>
      <w:r w:rsidRPr="00204012">
        <w:rPr>
          <w:rFonts w:eastAsia="Times New Roman" w:cs="Times New Roman"/>
          <w:b/>
          <w:color w:val="auto"/>
          <w:sz w:val="20"/>
          <w:szCs w:val="20"/>
          <w:lang w:val="ru-RU"/>
        </w:rPr>
        <w:t>11. Порядок разрешения споров.</w:t>
      </w:r>
    </w:p>
    <w:p w14:paraId="7845B602"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11.1. Во всем остальном, что не предусмотрено настоящим Договором, Стороны руководствуются действующим законодательством Российской Федерации.</w:t>
      </w:r>
    </w:p>
    <w:p w14:paraId="256470B3"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11.2.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1944542D"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11.3. В случае недостижения согласия в ходе переговоров Стороны решают спор в судебном порядке в соответствии с действующим законодательством Российской Федерации.</w:t>
      </w:r>
    </w:p>
    <w:p w14:paraId="6D5E1152" w14:textId="77777777" w:rsidR="00204012" w:rsidRPr="00204012" w:rsidRDefault="00204012" w:rsidP="00EB36FF">
      <w:pPr>
        <w:jc w:val="both"/>
        <w:rPr>
          <w:rFonts w:eastAsia="Times New Roman" w:cs="Times New Roman"/>
          <w:color w:val="auto"/>
          <w:sz w:val="20"/>
          <w:szCs w:val="20"/>
          <w:lang w:val="ru-RU"/>
        </w:rPr>
      </w:pPr>
    </w:p>
    <w:p w14:paraId="4CCB61DC" w14:textId="77777777" w:rsidR="00204012" w:rsidRPr="00204012" w:rsidRDefault="00204012" w:rsidP="00EB36FF">
      <w:pPr>
        <w:jc w:val="both"/>
        <w:rPr>
          <w:rFonts w:eastAsia="Times New Roman" w:cs="Times New Roman"/>
          <w:b/>
          <w:color w:val="auto"/>
          <w:sz w:val="20"/>
          <w:szCs w:val="20"/>
          <w:lang w:val="ru-RU"/>
        </w:rPr>
      </w:pPr>
      <w:r w:rsidRPr="00204012">
        <w:rPr>
          <w:rFonts w:eastAsia="Times New Roman" w:cs="Times New Roman"/>
          <w:b/>
          <w:color w:val="auto"/>
          <w:sz w:val="20"/>
          <w:szCs w:val="20"/>
          <w:lang w:val="ru-RU"/>
        </w:rPr>
        <w:t>12. Обеспечение исполнения обязательств по договору.</w:t>
      </w:r>
    </w:p>
    <w:p w14:paraId="3176247E"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12.1. Обеспечение обязательств по Договору производится с учетом особенностей эскроу-счетов и в соответствии с законом </w:t>
      </w:r>
      <w:r w:rsidRPr="00204012">
        <w:rPr>
          <w:rFonts w:eastAsia="Segoe UI Symbol" w:cs="Segoe UI Symbol"/>
          <w:color w:val="auto"/>
          <w:sz w:val="20"/>
          <w:szCs w:val="20"/>
          <w:lang w:val="ru-RU"/>
        </w:rPr>
        <w:t>№</w:t>
      </w:r>
      <w:r w:rsidRPr="00204012">
        <w:rPr>
          <w:rFonts w:eastAsia="Times New Roman" w:cs="Times New Roman"/>
          <w:color w:val="auto"/>
          <w:sz w:val="20"/>
          <w:szCs w:val="20"/>
          <w:lang w:val="ru-RU"/>
        </w:rPr>
        <w:t xml:space="preserve"> 214-ФЗ.</w:t>
      </w:r>
    </w:p>
    <w:p w14:paraId="1C62BB02"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12.2. 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14:paraId="12AD0F46"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12.3. Застройщик обязан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14:paraId="142FB837" w14:textId="77777777" w:rsid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12.4. С момента подписания Сторонами передаточного </w:t>
      </w:r>
      <w:hyperlink r:id="rId9">
        <w:r w:rsidRPr="00204012">
          <w:rPr>
            <w:rFonts w:eastAsia="Times New Roman" w:cs="Times New Roman"/>
            <w:color w:val="0000FF"/>
            <w:sz w:val="20"/>
            <w:szCs w:val="20"/>
            <w:u w:val="single"/>
            <w:lang w:val="ru-RU"/>
          </w:rPr>
          <w:t>акта</w:t>
        </w:r>
      </w:hyperlink>
      <w:r w:rsidRPr="00204012">
        <w:rPr>
          <w:rFonts w:eastAsia="Times New Roman" w:cs="Times New Roman"/>
          <w:color w:val="auto"/>
          <w:sz w:val="20"/>
          <w:szCs w:val="20"/>
          <w:lang w:val="ru-RU"/>
        </w:rPr>
        <w:t xml:space="preserve"> о передаче объекта долевого строительства право залога, возникшее на основании Договора, не распространяется на объект долевого строительства.</w:t>
      </w:r>
    </w:p>
    <w:p w14:paraId="05BAC9E9" w14:textId="77777777" w:rsidR="00A56FF2" w:rsidRPr="00A56FF2" w:rsidRDefault="00A56FF2" w:rsidP="00EB36FF">
      <w:pPr>
        <w:jc w:val="both"/>
        <w:rPr>
          <w:rFonts w:eastAsia="Times New Roman" w:cs="Times New Roman"/>
          <w:color w:val="auto"/>
          <w:sz w:val="20"/>
          <w:szCs w:val="20"/>
          <w:lang w:val="ru-RU"/>
        </w:rPr>
      </w:pPr>
      <w:r w:rsidRPr="00A56FF2">
        <w:rPr>
          <w:rFonts w:eastAsia="Times New Roman" w:cs="Times New Roman"/>
          <w:color w:val="auto"/>
          <w:sz w:val="20"/>
          <w:szCs w:val="20"/>
          <w:lang w:val="ru-RU"/>
        </w:rPr>
        <w:t>12.5.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При этом Участник долевого строительства становится залогодателем, а Банк – залогодержателем Объект долевого строительства</w:t>
      </w:r>
    </w:p>
    <w:p w14:paraId="69E09E66" w14:textId="77777777" w:rsidR="00A56FF2" w:rsidRPr="00A56FF2" w:rsidRDefault="00A56FF2" w:rsidP="00EB36FF">
      <w:pPr>
        <w:jc w:val="both"/>
        <w:rPr>
          <w:rFonts w:eastAsia="Times New Roman" w:cs="Times New Roman"/>
          <w:color w:val="auto"/>
          <w:sz w:val="20"/>
          <w:szCs w:val="20"/>
          <w:lang w:val="ru-RU"/>
        </w:rPr>
      </w:pPr>
      <w:r w:rsidRPr="00A56FF2">
        <w:rPr>
          <w:rFonts w:eastAsia="Times New Roman" w:cs="Times New Roman"/>
          <w:color w:val="auto"/>
          <w:sz w:val="20"/>
          <w:szCs w:val="20"/>
          <w:lang w:val="ru-RU"/>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9299614" w14:textId="77777777" w:rsidR="00A56FF2" w:rsidRPr="00A56FF2" w:rsidRDefault="00A56FF2" w:rsidP="00EB36FF">
      <w:pPr>
        <w:jc w:val="both"/>
        <w:rPr>
          <w:rFonts w:eastAsia="Times New Roman" w:cs="Times New Roman"/>
          <w:color w:val="auto"/>
          <w:sz w:val="20"/>
          <w:szCs w:val="20"/>
          <w:lang w:val="ru-RU"/>
        </w:rPr>
      </w:pPr>
      <w:r w:rsidRPr="00A56FF2">
        <w:rPr>
          <w:rFonts w:eastAsia="Times New Roman" w:cs="Times New Roman"/>
          <w:color w:val="auto"/>
          <w:sz w:val="20"/>
          <w:szCs w:val="20"/>
          <w:lang w:val="ru-RU"/>
        </w:rPr>
        <w:t xml:space="preserve">12.6. 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w:t>
      </w:r>
    </w:p>
    <w:p w14:paraId="7B6F7419" w14:textId="77777777" w:rsidR="00A56FF2" w:rsidRPr="00A56FF2" w:rsidRDefault="00A56FF2" w:rsidP="00EB36FF">
      <w:pPr>
        <w:jc w:val="both"/>
        <w:rPr>
          <w:rFonts w:eastAsia="Times New Roman" w:cs="Times New Roman"/>
          <w:color w:val="auto"/>
          <w:sz w:val="20"/>
          <w:szCs w:val="20"/>
          <w:lang w:val="ru-RU"/>
        </w:rPr>
      </w:pPr>
      <w:r w:rsidRPr="00A56FF2">
        <w:rPr>
          <w:rFonts w:eastAsia="Times New Roman" w:cs="Times New Roman"/>
          <w:color w:val="auto"/>
          <w:sz w:val="20"/>
          <w:szCs w:val="20"/>
          <w:lang w:val="ru-RU"/>
        </w:rPr>
        <w:t>12.7. В случае не 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7DC5E66E" w14:textId="77777777" w:rsidR="00A56FF2" w:rsidRPr="00204012" w:rsidRDefault="00A56FF2" w:rsidP="00EB36FF">
      <w:pPr>
        <w:jc w:val="both"/>
        <w:rPr>
          <w:rFonts w:eastAsia="Times New Roman" w:cs="Times New Roman"/>
          <w:color w:val="auto"/>
          <w:sz w:val="20"/>
          <w:szCs w:val="20"/>
          <w:lang w:val="ru-RU"/>
        </w:rPr>
      </w:pPr>
      <w:r w:rsidRPr="00A56FF2">
        <w:rPr>
          <w:rFonts w:eastAsia="Times New Roman" w:cs="Times New Roman"/>
          <w:color w:val="auto"/>
          <w:sz w:val="20"/>
          <w:szCs w:val="20"/>
          <w:lang w:val="ru-RU"/>
        </w:rPr>
        <w:lastRenderedPageBreak/>
        <w:t>12.8. 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2C25F3D6"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12.9. 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настоящему Договору.</w:t>
      </w:r>
    </w:p>
    <w:p w14:paraId="4708258B" w14:textId="77777777" w:rsidR="00204012" w:rsidRPr="00204012" w:rsidRDefault="00204012" w:rsidP="00EB36FF">
      <w:pPr>
        <w:jc w:val="both"/>
        <w:rPr>
          <w:rFonts w:eastAsia="Times New Roman" w:cs="Times New Roman"/>
          <w:color w:val="auto"/>
          <w:sz w:val="20"/>
          <w:szCs w:val="20"/>
          <w:lang w:val="ru-RU"/>
        </w:rPr>
      </w:pPr>
    </w:p>
    <w:p w14:paraId="1E95264E" w14:textId="77777777" w:rsidR="00204012" w:rsidRPr="00204012" w:rsidRDefault="00204012" w:rsidP="00EB36FF">
      <w:pPr>
        <w:jc w:val="both"/>
        <w:rPr>
          <w:rFonts w:eastAsia="Times New Roman" w:cs="Times New Roman"/>
          <w:b/>
          <w:color w:val="auto"/>
          <w:sz w:val="20"/>
          <w:szCs w:val="20"/>
          <w:lang w:val="ru-RU"/>
        </w:rPr>
      </w:pPr>
      <w:r w:rsidRPr="00204012">
        <w:rPr>
          <w:rFonts w:eastAsia="Times New Roman" w:cs="Times New Roman"/>
          <w:b/>
          <w:color w:val="auto"/>
          <w:sz w:val="20"/>
          <w:szCs w:val="20"/>
          <w:lang w:val="ru-RU"/>
        </w:rPr>
        <w:t>13. Прочие условия договора.</w:t>
      </w:r>
    </w:p>
    <w:p w14:paraId="5AEB4BE3"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13.1. До момента принятия от Застройщика Объекта по акту приема-передачи, Участнику долевого строительства запрещается самостоятельно, без согласования с Застройщиком, производить работы по перепланировке Объекта, вносить изменения в системы отопления, водоснабжения, канализации, электроснабжения и других инженерных сетей.</w:t>
      </w:r>
    </w:p>
    <w:p w14:paraId="0FCB1D3B"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13.2. Перепланировка и/или изменения в инженерные сети Объекта, до их передачи Участнику долевого строительства, производятся только силами Застройщика при условии технической возможности, не нарушающей и не создающей угрозу нарушения целостности и работоспособности общедомовых инженерных сетей и интересов других собственников (будущих собственников). При этом Участник долевого строительства обязан предоставить Застройщику согласованный в компетентных государственных органах проект перепланировки и/или переноса инженерных сетей. Стоимость услуг Застройщика, по перепланировке и/или изменению инженерных сетей объекта, оплачивается Участником долевого строительства на основании отдельного договора.</w:t>
      </w:r>
    </w:p>
    <w:p w14:paraId="7E2D2B22" w14:textId="77777777" w:rsidR="00204012" w:rsidRPr="00204012" w:rsidRDefault="00204012" w:rsidP="00EB36FF">
      <w:pPr>
        <w:jc w:val="both"/>
        <w:rPr>
          <w:rFonts w:eastAsia="Times New Roman" w:cs="Times New Roman"/>
          <w:sz w:val="20"/>
          <w:szCs w:val="20"/>
          <w:lang w:val="ru-RU"/>
        </w:rPr>
      </w:pPr>
      <w:r w:rsidRPr="00204012">
        <w:rPr>
          <w:rFonts w:eastAsia="Times New Roman" w:cs="Times New Roman"/>
          <w:sz w:val="20"/>
          <w:szCs w:val="20"/>
          <w:lang w:val="ru-RU"/>
        </w:rPr>
        <w:t>13.3. В случае несоблюдения Участником долевого строительства, указанного в п. 5.3.3 условия, он обязан привести все инженерные и т.п. системы в первоначальное положение, своими силами и за свой счет, с момента обнаружения такого нарушения, а также возместить все понесенные Застройщиком убытки.</w:t>
      </w:r>
    </w:p>
    <w:p w14:paraId="25DCBB3A"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13.4. Уплата штрафных санкций не освобождает Участника долевого строительства от ответственности за причиненные Застройщику убытки, возникшие в результате таких действий.</w:t>
      </w:r>
    </w:p>
    <w:p w14:paraId="20076DEC"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13.5. Изменения, вносимые в результате перепланировки квартиры, фиксируются в дополнительном соглашении, подписываемом обеими сторонами.</w:t>
      </w:r>
    </w:p>
    <w:p w14:paraId="5810C602"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13.6. Площадь лестничных проемов, лестничных клеток, фойе первого этажа, колясочные, техническое подполье,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статьей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16891B50"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13.7. После подписания акта приема-передачи квартиры в пользование Участника долевого строительства последний несет риск случайной гибели или повреждения имущества.</w:t>
      </w:r>
    </w:p>
    <w:p w14:paraId="24E984B6"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13.8. Застройщик несет предусмотренную действующим законодательством ответственность за действительность права Участника долевого строительства на долю в строительстве жилого дома, гарантирует, что на момент заключения настоящего договора это право не обременено притязаниями третьих лиц, не заложено в споре и под арестом не состоит и не обременено каким-либо другим обстоятельством.</w:t>
      </w:r>
    </w:p>
    <w:p w14:paraId="2D94F9E2"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13.9. 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в письменной форме в виде дополнительного соглашения, являющимся неотъемлемой частью настоящего договора.</w:t>
      </w:r>
    </w:p>
    <w:p w14:paraId="47431CAE"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13.10. Стороны обязуются не разглашать, не передавать и/или не делать каким-либо еще способом доступным третьим лицам сведения, содержащиеся в документах, оформляющие деятельность сторон в рамках настоящего договора, иначе как с письменного соглашения обеих сторон.</w:t>
      </w:r>
    </w:p>
    <w:p w14:paraId="74B02749"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13.11. После подписания настоящего договора теряют свою силу, если они имели место ранее, все предыдущие письменные и устные договоренности сторон, любые предварительные договоры, заключенные относительно предмета и существенных условий настоящего договора.</w:t>
      </w:r>
    </w:p>
    <w:p w14:paraId="24E000D3" w14:textId="77777777" w:rsidR="00204012" w:rsidRPr="00204012" w:rsidRDefault="00204012" w:rsidP="00EB36FF">
      <w:pPr>
        <w:jc w:val="both"/>
        <w:rPr>
          <w:rFonts w:eastAsia="Times New Roman" w:cs="Times New Roman"/>
          <w:color w:val="auto"/>
          <w:sz w:val="20"/>
          <w:szCs w:val="20"/>
          <w:lang w:val="ru-RU"/>
        </w:rPr>
      </w:pPr>
    </w:p>
    <w:p w14:paraId="408C684F" w14:textId="77777777" w:rsidR="00204012" w:rsidRPr="00204012" w:rsidRDefault="00204012" w:rsidP="00EB36FF">
      <w:pPr>
        <w:jc w:val="both"/>
        <w:rPr>
          <w:rFonts w:eastAsia="Times New Roman" w:cs="Times New Roman"/>
          <w:b/>
          <w:color w:val="auto"/>
          <w:sz w:val="20"/>
          <w:szCs w:val="20"/>
          <w:lang w:val="ru-RU"/>
        </w:rPr>
      </w:pPr>
      <w:r w:rsidRPr="00204012">
        <w:rPr>
          <w:rFonts w:eastAsia="Times New Roman" w:cs="Times New Roman"/>
          <w:b/>
          <w:color w:val="auto"/>
          <w:sz w:val="20"/>
          <w:szCs w:val="20"/>
          <w:lang w:val="ru-RU"/>
        </w:rPr>
        <w:t>14. Заключительные положения.</w:t>
      </w:r>
    </w:p>
    <w:p w14:paraId="658A6761"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14.1.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09ACD56D"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14.2. Обо всех изменениях в платежных и почтовых реквизитах, персональных данных Стороны обязаны немедленно, в течение 10 (рабочих) дней в письменном виде извещать друг друга. Все риски, связанные с несвоевременным предоставлением информации, указанной в настоящем пункте, несет Сторона, не известившая или ненадлежащим образом известившая о произошедших изменениях.</w:t>
      </w:r>
    </w:p>
    <w:p w14:paraId="46845A43"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14.3. Все изменения и дополнения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14:paraId="5E87A7DC"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lastRenderedPageBreak/>
        <w:t>14.4. Все уведомления, извещения являются надлежащими, если они совершены в письменном виде путем направления по электронной почте</w:t>
      </w:r>
      <w:r w:rsidRPr="00204012">
        <w:rPr>
          <w:rFonts w:eastAsia="Times New Roman" w:cs="Times New Roman"/>
          <w:sz w:val="20"/>
          <w:szCs w:val="20"/>
          <w:lang w:val="ru-RU"/>
        </w:rPr>
        <w:t>,</w:t>
      </w:r>
      <w:r w:rsidRPr="00204012">
        <w:rPr>
          <w:rFonts w:eastAsia="Times New Roman" w:cs="Times New Roman"/>
          <w:color w:val="auto"/>
          <w:sz w:val="20"/>
          <w:szCs w:val="20"/>
          <w:lang w:val="ru-RU"/>
        </w:rPr>
        <w:t xml:space="preserve"> указанной в реквизитах настоящего Договора или изменениях к нему, а также, вручены нарочно, доставлены получателю по факсу с подтверждением получения, курьером или заказным отправлением. Моментом надлежащего уведомления стороны признают момент получения Участником долевого строительства письменного уведомления застройщика (в т.ч. посредством СМС-информирования на номер мобильного телефона Участника), либо седьмой календарный день, с момента направления застройщиком уведомления заказным письмом с уведомлением о вручении на адрес, указанный в разделе "Реквизиты сторон", либо третий календарный день, с момента направления Застройщиком уведомления на адрес электронной почты Участника (при наличии такого адреса в реквизитах сторон), в зависимости от того, какая из дат наступит ранее. Допускается одновременное смс-информирование по номеру мобильного телефона, указанного в "Реквизитах сторон".</w:t>
      </w:r>
    </w:p>
    <w:p w14:paraId="153F95DD" w14:textId="7777777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14.5. Настоящий Договор составлен в четырех экземплярах, имеющих одинаковую юридическую силу: один экземпляр – для Участника долевого строительства, два экземпляра – для Застройщика, и один экземпляр - для органа, осуществляющего государственный кадастровый учет и государственную регистрацию прав на недвижимое имущество.</w:t>
      </w:r>
    </w:p>
    <w:p w14:paraId="43650B30" w14:textId="7ECE4CB3"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Приложение </w:t>
      </w:r>
      <w:r w:rsidRPr="00204012">
        <w:rPr>
          <w:rFonts w:eastAsia="Segoe UI Symbol" w:cs="Segoe UI Symbol"/>
          <w:color w:val="auto"/>
          <w:sz w:val="20"/>
          <w:szCs w:val="20"/>
          <w:lang w:val="ru-RU"/>
        </w:rPr>
        <w:t>№</w:t>
      </w:r>
      <w:r w:rsidRPr="00204012">
        <w:rPr>
          <w:rFonts w:eastAsia="Times New Roman" w:cs="Times New Roman"/>
          <w:color w:val="auto"/>
          <w:sz w:val="20"/>
          <w:szCs w:val="20"/>
          <w:lang w:val="ru-RU"/>
        </w:rPr>
        <w:t xml:space="preserve"> 1 - План (поэтажный) Объекта долевого строительства</w:t>
      </w:r>
      <w:r w:rsidR="00DC7475">
        <w:rPr>
          <w:rFonts w:eastAsia="Times New Roman" w:cs="Times New Roman"/>
          <w:color w:val="auto"/>
          <w:sz w:val="20"/>
          <w:szCs w:val="20"/>
          <w:lang w:val="ru-RU"/>
        </w:rPr>
        <w:t>.</w:t>
      </w:r>
      <w:r w:rsidRPr="00204012">
        <w:rPr>
          <w:rFonts w:eastAsia="Times New Roman" w:cs="Times New Roman"/>
          <w:color w:val="auto"/>
          <w:sz w:val="20"/>
          <w:szCs w:val="20"/>
          <w:lang w:val="ru-RU"/>
        </w:rPr>
        <w:t xml:space="preserve"> </w:t>
      </w:r>
    </w:p>
    <w:p w14:paraId="166B0A5B" w14:textId="669BB727" w:rsidR="00204012" w:rsidRP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Приложение </w:t>
      </w:r>
      <w:r w:rsidRPr="00204012">
        <w:rPr>
          <w:rFonts w:eastAsia="Segoe UI Symbol" w:cs="Segoe UI Symbol"/>
          <w:color w:val="auto"/>
          <w:sz w:val="20"/>
          <w:szCs w:val="20"/>
          <w:lang w:val="ru-RU"/>
        </w:rPr>
        <w:t>№</w:t>
      </w:r>
      <w:r w:rsidRPr="00204012">
        <w:rPr>
          <w:rFonts w:eastAsia="Times New Roman" w:cs="Times New Roman"/>
          <w:color w:val="auto"/>
          <w:sz w:val="20"/>
          <w:szCs w:val="20"/>
          <w:lang w:val="ru-RU"/>
        </w:rPr>
        <w:t xml:space="preserve"> 2 - Характеристики Объекта долевого строительства на момент передачи Участнику долевого строительства</w:t>
      </w:r>
      <w:r w:rsidR="00DC7475">
        <w:rPr>
          <w:rFonts w:eastAsia="Times New Roman" w:cs="Times New Roman"/>
          <w:color w:val="auto"/>
          <w:sz w:val="20"/>
          <w:szCs w:val="20"/>
          <w:lang w:val="ru-RU"/>
        </w:rPr>
        <w:t>.</w:t>
      </w:r>
      <w:r w:rsidRPr="00204012">
        <w:rPr>
          <w:rFonts w:eastAsia="Times New Roman" w:cs="Times New Roman"/>
          <w:color w:val="auto"/>
          <w:sz w:val="20"/>
          <w:szCs w:val="20"/>
          <w:lang w:val="ru-RU"/>
        </w:rPr>
        <w:t xml:space="preserve">  </w:t>
      </w:r>
    </w:p>
    <w:p w14:paraId="2378F756" w14:textId="2B408E31" w:rsidR="00204012" w:rsidRDefault="00204012" w:rsidP="00EB36FF">
      <w:pPr>
        <w:jc w:val="both"/>
        <w:rPr>
          <w:rFonts w:eastAsia="Times New Roman" w:cs="Times New Roman"/>
          <w:color w:val="auto"/>
          <w:sz w:val="20"/>
          <w:szCs w:val="20"/>
          <w:lang w:val="ru-RU"/>
        </w:rPr>
      </w:pPr>
      <w:r w:rsidRPr="00204012">
        <w:rPr>
          <w:rFonts w:eastAsia="Times New Roman" w:cs="Times New Roman"/>
          <w:color w:val="auto"/>
          <w:sz w:val="20"/>
          <w:szCs w:val="20"/>
          <w:lang w:val="ru-RU"/>
        </w:rPr>
        <w:t xml:space="preserve">Приложение </w:t>
      </w:r>
      <w:r w:rsidRPr="00204012">
        <w:rPr>
          <w:rFonts w:eastAsia="Segoe UI Symbol" w:cs="Segoe UI Symbol"/>
          <w:color w:val="auto"/>
          <w:sz w:val="20"/>
          <w:szCs w:val="20"/>
          <w:lang w:val="ru-RU"/>
        </w:rPr>
        <w:t>№</w:t>
      </w:r>
      <w:r w:rsidR="00DC7475">
        <w:rPr>
          <w:rFonts w:eastAsia="Segoe UI Symbol" w:cs="Segoe UI Symbol"/>
          <w:color w:val="auto"/>
          <w:sz w:val="20"/>
          <w:szCs w:val="20"/>
          <w:lang w:val="ru-RU"/>
        </w:rPr>
        <w:t xml:space="preserve"> </w:t>
      </w:r>
      <w:r w:rsidRPr="00204012">
        <w:rPr>
          <w:rFonts w:eastAsia="Times New Roman" w:cs="Times New Roman"/>
          <w:color w:val="auto"/>
          <w:sz w:val="20"/>
          <w:szCs w:val="20"/>
          <w:lang w:val="ru-RU"/>
        </w:rPr>
        <w:t>3 - Перечень документов для ознакомления Участника.</w:t>
      </w:r>
    </w:p>
    <w:p w14:paraId="55FDF32B" w14:textId="2036D350" w:rsidR="006B5ACD" w:rsidRDefault="006B5ACD" w:rsidP="00EB36FF">
      <w:pPr>
        <w:jc w:val="both"/>
        <w:rPr>
          <w:rFonts w:eastAsia="Times New Roman" w:cs="Times New Roman"/>
          <w:color w:val="auto"/>
          <w:sz w:val="20"/>
          <w:szCs w:val="20"/>
          <w:lang w:val="ru-RU"/>
        </w:rPr>
      </w:pPr>
      <w:r>
        <w:rPr>
          <w:rFonts w:eastAsia="Times New Roman" w:cs="Times New Roman"/>
          <w:color w:val="auto"/>
          <w:sz w:val="20"/>
          <w:szCs w:val="20"/>
          <w:lang w:val="ru-RU"/>
        </w:rPr>
        <w:t>Приложение № 4 -</w:t>
      </w:r>
      <w:r w:rsidR="00DC7475">
        <w:rPr>
          <w:rFonts w:eastAsia="Times New Roman" w:cs="Times New Roman"/>
          <w:color w:val="auto"/>
          <w:sz w:val="20"/>
          <w:szCs w:val="20"/>
          <w:lang w:val="ru-RU"/>
        </w:rPr>
        <w:t xml:space="preserve"> </w:t>
      </w:r>
      <w:r w:rsidR="00DC7475" w:rsidRPr="00DC7475">
        <w:rPr>
          <w:rFonts w:eastAsia="Times New Roman" w:cs="Times New Roman"/>
          <w:color w:val="auto"/>
          <w:sz w:val="20"/>
          <w:szCs w:val="20"/>
          <w:lang w:val="ru-RU"/>
        </w:rPr>
        <w:t>Общая характеристика и конструктивные решения многокварного жилого дома</w:t>
      </w:r>
      <w:r w:rsidR="00DC7475">
        <w:rPr>
          <w:rFonts w:eastAsia="Times New Roman" w:cs="Times New Roman"/>
          <w:color w:val="auto"/>
          <w:sz w:val="20"/>
          <w:szCs w:val="20"/>
          <w:lang w:val="ru-RU"/>
        </w:rPr>
        <w:t>.</w:t>
      </w:r>
      <w:r>
        <w:rPr>
          <w:rFonts w:eastAsia="Times New Roman" w:cs="Times New Roman"/>
          <w:color w:val="auto"/>
          <w:sz w:val="20"/>
          <w:szCs w:val="20"/>
          <w:lang w:val="ru-RU"/>
        </w:rPr>
        <w:t xml:space="preserve"> </w:t>
      </w:r>
    </w:p>
    <w:p w14:paraId="7255652C" w14:textId="77777777" w:rsidR="00677ECE" w:rsidRDefault="00677ECE" w:rsidP="00EB36FF">
      <w:pPr>
        <w:jc w:val="both"/>
        <w:rPr>
          <w:rFonts w:eastAsia="Times New Roman" w:cs="Times New Roman"/>
          <w:color w:val="auto"/>
          <w:sz w:val="20"/>
          <w:szCs w:val="20"/>
          <w:lang w:val="ru-RU"/>
        </w:rPr>
      </w:pPr>
    </w:p>
    <w:p w14:paraId="0176F55B" w14:textId="77777777" w:rsidR="00E500EE" w:rsidRPr="00211F3C" w:rsidRDefault="00E500EE" w:rsidP="00204012">
      <w:pPr>
        <w:rPr>
          <w:rFonts w:eastAsia="Times New Roman" w:cs="Times New Roman"/>
          <w:color w:val="auto"/>
          <w:sz w:val="20"/>
          <w:szCs w:val="20"/>
          <w:lang w:val="ru-RU"/>
        </w:rPr>
      </w:pPr>
    </w:p>
    <w:p w14:paraId="361D3731" w14:textId="68766209" w:rsidR="00204012" w:rsidRDefault="00204012" w:rsidP="00204012">
      <w:pPr>
        <w:ind w:firstLine="567"/>
        <w:rPr>
          <w:rFonts w:eastAsia="Times New Roman" w:cs="Times New Roman"/>
          <w:b/>
          <w:color w:val="auto"/>
          <w:sz w:val="20"/>
          <w:szCs w:val="20"/>
          <w:lang w:val="ru-RU"/>
        </w:rPr>
      </w:pPr>
      <w:r w:rsidRPr="00204012">
        <w:rPr>
          <w:rFonts w:eastAsia="Times New Roman" w:cs="Times New Roman"/>
          <w:b/>
          <w:color w:val="auto"/>
          <w:sz w:val="20"/>
          <w:szCs w:val="20"/>
          <w:lang w:val="ru-RU"/>
        </w:rPr>
        <w:t>15. Реквизиты и подписи сторон.</w:t>
      </w:r>
    </w:p>
    <w:p w14:paraId="21C491C8" w14:textId="77777777" w:rsidR="00CB7AAF" w:rsidRPr="00204012" w:rsidRDefault="00CB7AAF" w:rsidP="00204012">
      <w:pPr>
        <w:ind w:firstLine="567"/>
        <w:rPr>
          <w:rFonts w:eastAsia="Times New Roman" w:cs="Times New Roman"/>
          <w:b/>
          <w:color w:val="auto"/>
          <w:sz w:val="20"/>
          <w:szCs w:val="20"/>
          <w:lang w:val="ru-RU"/>
        </w:rPr>
      </w:pPr>
    </w:p>
    <w:p w14:paraId="19DB1B1C" w14:textId="77777777" w:rsidR="00204012" w:rsidRPr="00204012" w:rsidRDefault="00204012" w:rsidP="00204012">
      <w:pPr>
        <w:ind w:firstLine="567"/>
        <w:rPr>
          <w:rFonts w:eastAsia="Times New Roman" w:cs="Times New Roman"/>
          <w:b/>
          <w:color w:val="auto"/>
          <w:sz w:val="20"/>
          <w:szCs w:val="20"/>
          <w:lang w:val="ru-RU"/>
        </w:rPr>
      </w:pPr>
    </w:p>
    <w:tbl>
      <w:tblPr>
        <w:tblW w:w="0" w:type="auto"/>
        <w:tblInd w:w="108" w:type="dxa"/>
        <w:tblCellMar>
          <w:left w:w="10" w:type="dxa"/>
          <w:right w:w="10" w:type="dxa"/>
        </w:tblCellMar>
        <w:tblLook w:val="0000" w:firstRow="0" w:lastRow="0" w:firstColumn="0" w:lastColumn="0" w:noHBand="0" w:noVBand="0"/>
      </w:tblPr>
      <w:tblGrid>
        <w:gridCol w:w="4538"/>
        <w:gridCol w:w="4526"/>
      </w:tblGrid>
      <w:tr w:rsidR="00204012" w:rsidRPr="00E3707C" w14:paraId="1E6DFFF6" w14:textId="77777777" w:rsidTr="00204012">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BBF84" w14:textId="77777777" w:rsidR="00204012" w:rsidRPr="00204012" w:rsidRDefault="00204012" w:rsidP="00204012">
            <w:pPr>
              <w:rPr>
                <w:rFonts w:eastAsia="Times New Roman" w:cs="Times New Roman"/>
                <w:b/>
                <w:color w:val="auto"/>
                <w:sz w:val="20"/>
                <w:szCs w:val="20"/>
                <w:lang w:val="ru-RU"/>
              </w:rPr>
            </w:pPr>
            <w:r w:rsidRPr="00204012">
              <w:rPr>
                <w:rFonts w:eastAsia="Times New Roman" w:cs="Times New Roman"/>
                <w:b/>
                <w:color w:val="auto"/>
                <w:sz w:val="20"/>
                <w:szCs w:val="20"/>
                <w:lang w:val="ru-RU"/>
              </w:rPr>
              <w:t>Застройщик</w:t>
            </w:r>
          </w:p>
          <w:p w14:paraId="702CFA38" w14:textId="51174344" w:rsidR="00204012" w:rsidRDefault="00204012" w:rsidP="00BF1FA4">
            <w:pPr>
              <w:rPr>
                <w:rFonts w:eastAsia="Times New Roman" w:cs="Times New Roman"/>
                <w:b/>
                <w:color w:val="auto"/>
                <w:sz w:val="20"/>
                <w:szCs w:val="20"/>
                <w:lang w:val="ru-RU"/>
              </w:rPr>
            </w:pPr>
            <w:r w:rsidRPr="00204012">
              <w:rPr>
                <w:rFonts w:eastAsia="Times New Roman" w:cs="Times New Roman"/>
                <w:b/>
                <w:color w:val="auto"/>
                <w:sz w:val="20"/>
                <w:szCs w:val="20"/>
                <w:lang w:val="ru-RU"/>
              </w:rPr>
              <w:t>Общество с ограниченной ответственностью специализированный застройщик</w:t>
            </w:r>
            <w:r w:rsidR="006B5ACD">
              <w:rPr>
                <w:rFonts w:eastAsia="Times New Roman" w:cs="Times New Roman"/>
                <w:b/>
                <w:color w:val="auto"/>
                <w:sz w:val="20"/>
                <w:szCs w:val="20"/>
                <w:lang w:val="ru-RU"/>
              </w:rPr>
              <w:t xml:space="preserve"> ООО СЗ «ЛИГО Девелопмент»</w:t>
            </w:r>
            <w:r w:rsidRPr="00204012">
              <w:rPr>
                <w:rFonts w:eastAsia="Times New Roman" w:cs="Times New Roman"/>
                <w:b/>
                <w:color w:val="auto"/>
                <w:sz w:val="20"/>
                <w:szCs w:val="20"/>
                <w:lang w:val="ru-RU"/>
              </w:rPr>
              <w:t xml:space="preserve"> </w:t>
            </w:r>
          </w:p>
          <w:p w14:paraId="047C7254" w14:textId="77777777" w:rsidR="00677ECE" w:rsidRDefault="00677ECE" w:rsidP="00BF1FA4">
            <w:pPr>
              <w:rPr>
                <w:rFonts w:eastAsia="Times New Roman" w:cs="Times New Roman"/>
                <w:b/>
                <w:color w:val="auto"/>
                <w:sz w:val="20"/>
                <w:szCs w:val="20"/>
                <w:lang w:val="ru-RU"/>
              </w:rPr>
            </w:pPr>
          </w:p>
          <w:p w14:paraId="6F3CFB21" w14:textId="447166D4" w:rsidR="00684CCB" w:rsidRPr="00684CCB" w:rsidRDefault="00684CCB" w:rsidP="00684CCB">
            <w:pPr>
              <w:rPr>
                <w:rFonts w:eastAsia="Times New Roman" w:cs="Times New Roman"/>
                <w:color w:val="auto"/>
                <w:sz w:val="20"/>
                <w:szCs w:val="20"/>
                <w:lang w:val="ru-RU"/>
              </w:rPr>
            </w:pPr>
            <w:r w:rsidRPr="00684CCB">
              <w:rPr>
                <w:rFonts w:eastAsia="Times New Roman" w:cs="Times New Roman"/>
                <w:color w:val="auto"/>
                <w:sz w:val="20"/>
                <w:szCs w:val="20"/>
                <w:lang w:val="ru-RU"/>
              </w:rPr>
              <w:t xml:space="preserve">ОГРН: </w:t>
            </w:r>
            <w:r>
              <w:rPr>
                <w:rFonts w:eastAsia="Times New Roman" w:cs="Times New Roman"/>
                <w:color w:val="auto"/>
                <w:sz w:val="20"/>
                <w:szCs w:val="20"/>
                <w:lang w:val="ru-RU"/>
              </w:rPr>
              <w:t>1196501007812</w:t>
            </w:r>
            <w:r w:rsidRPr="00684CCB">
              <w:rPr>
                <w:rFonts w:eastAsia="Times New Roman" w:cs="Times New Roman"/>
                <w:color w:val="auto"/>
                <w:sz w:val="20"/>
                <w:szCs w:val="20"/>
                <w:lang w:val="ru-RU"/>
              </w:rPr>
              <w:t xml:space="preserve">  ИНН: 650</w:t>
            </w:r>
            <w:r>
              <w:rPr>
                <w:rFonts w:eastAsia="Times New Roman" w:cs="Times New Roman"/>
                <w:color w:val="auto"/>
                <w:sz w:val="20"/>
                <w:szCs w:val="20"/>
                <w:lang w:val="ru-RU"/>
              </w:rPr>
              <w:t>1307393</w:t>
            </w:r>
          </w:p>
          <w:p w14:paraId="117B0133" w14:textId="5A963190" w:rsidR="00684CCB" w:rsidRPr="00684CCB" w:rsidRDefault="00684CCB" w:rsidP="00684CCB">
            <w:pPr>
              <w:rPr>
                <w:rFonts w:eastAsia="Times New Roman" w:cs="Times New Roman"/>
                <w:color w:val="auto"/>
                <w:sz w:val="20"/>
                <w:szCs w:val="20"/>
                <w:lang w:val="ru-RU"/>
              </w:rPr>
            </w:pPr>
            <w:r w:rsidRPr="00684CCB">
              <w:rPr>
                <w:rFonts w:eastAsia="Times New Roman" w:cs="Times New Roman"/>
                <w:color w:val="auto"/>
                <w:sz w:val="20"/>
                <w:szCs w:val="20"/>
                <w:lang w:val="ru-RU"/>
              </w:rPr>
              <w:t xml:space="preserve">КПП: </w:t>
            </w:r>
            <w:r>
              <w:rPr>
                <w:rFonts w:eastAsia="Times New Roman" w:cs="Times New Roman"/>
                <w:color w:val="auto"/>
                <w:sz w:val="20"/>
                <w:szCs w:val="20"/>
                <w:lang w:val="ru-RU"/>
              </w:rPr>
              <w:t>650101001</w:t>
            </w:r>
          </w:p>
          <w:p w14:paraId="36E9BDB2" w14:textId="2796A462" w:rsidR="00684CCB" w:rsidRPr="00684CCB" w:rsidRDefault="00684CCB" w:rsidP="00684CCB">
            <w:pPr>
              <w:rPr>
                <w:rFonts w:eastAsia="Times New Roman" w:cs="Times New Roman"/>
                <w:color w:val="auto"/>
                <w:sz w:val="20"/>
                <w:szCs w:val="20"/>
                <w:lang w:val="ru-RU"/>
              </w:rPr>
            </w:pPr>
            <w:r w:rsidRPr="00684CCB">
              <w:rPr>
                <w:rFonts w:eastAsia="Times New Roman" w:cs="Times New Roman"/>
                <w:color w:val="auto"/>
                <w:sz w:val="20"/>
                <w:szCs w:val="20"/>
                <w:lang w:val="ru-RU"/>
              </w:rPr>
              <w:t>Адрес местонахождения: 693020, г. Южно-Сахалинск, ул. Крюкова Д.Н., д. 53, офис</w:t>
            </w:r>
            <w:r>
              <w:rPr>
                <w:rFonts w:eastAsia="Times New Roman" w:cs="Times New Roman"/>
                <w:color w:val="auto"/>
                <w:sz w:val="20"/>
                <w:szCs w:val="20"/>
                <w:lang w:val="ru-RU"/>
              </w:rPr>
              <w:t xml:space="preserve"> 8Д.</w:t>
            </w:r>
          </w:p>
          <w:p w14:paraId="401F2A09" w14:textId="1D37D2E6" w:rsidR="00684CCB" w:rsidRPr="00684CCB" w:rsidRDefault="00684CCB" w:rsidP="00684CCB">
            <w:pPr>
              <w:rPr>
                <w:rFonts w:eastAsia="Times New Roman" w:cs="Times New Roman"/>
                <w:color w:val="auto"/>
                <w:sz w:val="20"/>
                <w:szCs w:val="20"/>
                <w:lang w:val="ru-RU"/>
              </w:rPr>
            </w:pPr>
            <w:r w:rsidRPr="00684CCB">
              <w:rPr>
                <w:rFonts w:eastAsia="Times New Roman" w:cs="Times New Roman"/>
                <w:color w:val="auto"/>
                <w:sz w:val="20"/>
                <w:szCs w:val="20"/>
                <w:lang w:val="ru-RU"/>
              </w:rPr>
              <w:t xml:space="preserve">Адрес офиса продаж: г. Южно-Сахалинск, ул. Крюкова Д.Н., д. 53, </w:t>
            </w:r>
            <w:r w:rsidR="00677ECE">
              <w:rPr>
                <w:rFonts w:eastAsia="Times New Roman" w:cs="Times New Roman"/>
                <w:color w:val="auto"/>
                <w:sz w:val="20"/>
                <w:szCs w:val="20"/>
                <w:lang w:val="ru-RU"/>
              </w:rPr>
              <w:t>1 этаж, оф. 8</w:t>
            </w:r>
            <w:r w:rsidRPr="00684CCB">
              <w:rPr>
                <w:rFonts w:eastAsia="Times New Roman" w:cs="Times New Roman"/>
                <w:color w:val="auto"/>
                <w:sz w:val="20"/>
                <w:szCs w:val="20"/>
                <w:lang w:val="ru-RU"/>
              </w:rPr>
              <w:t>.</w:t>
            </w:r>
          </w:p>
          <w:p w14:paraId="069C62FB" w14:textId="77777777" w:rsidR="00684CCB" w:rsidRPr="00684CCB" w:rsidRDefault="00684CCB" w:rsidP="00684CCB">
            <w:pPr>
              <w:rPr>
                <w:rFonts w:eastAsia="Times New Roman" w:cs="Times New Roman"/>
                <w:color w:val="auto"/>
                <w:sz w:val="20"/>
                <w:szCs w:val="20"/>
                <w:lang w:val="ru-RU"/>
              </w:rPr>
            </w:pPr>
            <w:r w:rsidRPr="00684CCB">
              <w:rPr>
                <w:rFonts w:eastAsia="Times New Roman" w:cs="Times New Roman"/>
                <w:color w:val="auto"/>
                <w:sz w:val="20"/>
                <w:szCs w:val="20"/>
                <w:lang w:val="ru-RU"/>
              </w:rPr>
              <w:t>Телефон: 8 (800) 5000 941</w:t>
            </w:r>
          </w:p>
          <w:p w14:paraId="388DE424" w14:textId="77777777" w:rsidR="00684CCB" w:rsidRPr="00684CCB" w:rsidRDefault="00684CCB" w:rsidP="00684CCB">
            <w:pPr>
              <w:rPr>
                <w:rFonts w:eastAsia="Times New Roman" w:cs="Times New Roman"/>
                <w:color w:val="auto"/>
                <w:sz w:val="20"/>
                <w:szCs w:val="20"/>
                <w:lang w:val="ru-RU"/>
              </w:rPr>
            </w:pPr>
            <w:r w:rsidRPr="00684CCB">
              <w:rPr>
                <w:rFonts w:eastAsia="Times New Roman" w:cs="Times New Roman"/>
                <w:color w:val="auto"/>
                <w:sz w:val="20"/>
                <w:szCs w:val="20"/>
                <w:lang w:val="ru-RU"/>
              </w:rPr>
              <w:t>Банковские реквизиты:</w:t>
            </w:r>
          </w:p>
          <w:p w14:paraId="36761252" w14:textId="50AD377F" w:rsidR="00684CCB" w:rsidRPr="00684CCB" w:rsidRDefault="00684CCB" w:rsidP="00684CCB">
            <w:pPr>
              <w:rPr>
                <w:rFonts w:eastAsia="Times New Roman" w:cs="Times New Roman"/>
                <w:color w:val="auto"/>
                <w:sz w:val="20"/>
                <w:szCs w:val="20"/>
                <w:lang w:val="ru-RU"/>
              </w:rPr>
            </w:pPr>
            <w:r w:rsidRPr="00684CCB">
              <w:rPr>
                <w:rFonts w:eastAsia="Times New Roman" w:cs="Times New Roman"/>
                <w:color w:val="auto"/>
                <w:sz w:val="20"/>
                <w:szCs w:val="20"/>
                <w:lang w:val="ru-RU"/>
              </w:rPr>
              <w:t>Р/счет: № 40702810</w:t>
            </w:r>
            <w:r w:rsidR="00677ECE">
              <w:rPr>
                <w:rFonts w:eastAsia="Times New Roman" w:cs="Times New Roman"/>
                <w:color w:val="auto"/>
                <w:sz w:val="20"/>
                <w:szCs w:val="20"/>
                <w:lang w:val="ru-RU"/>
              </w:rPr>
              <w:t>5</w:t>
            </w:r>
            <w:r w:rsidRPr="00684CCB">
              <w:rPr>
                <w:rFonts w:eastAsia="Times New Roman" w:cs="Times New Roman"/>
                <w:color w:val="auto"/>
                <w:sz w:val="20"/>
                <w:szCs w:val="20"/>
                <w:lang w:val="ru-RU"/>
              </w:rPr>
              <w:t>5034000</w:t>
            </w:r>
            <w:r w:rsidR="00677ECE">
              <w:rPr>
                <w:rFonts w:eastAsia="Times New Roman" w:cs="Times New Roman"/>
                <w:color w:val="auto"/>
                <w:sz w:val="20"/>
                <w:szCs w:val="20"/>
                <w:lang w:val="ru-RU"/>
              </w:rPr>
              <w:t>7668</w:t>
            </w:r>
            <w:r w:rsidRPr="00684CCB">
              <w:rPr>
                <w:rFonts w:eastAsia="Times New Roman" w:cs="Times New Roman"/>
                <w:color w:val="auto"/>
                <w:sz w:val="20"/>
                <w:szCs w:val="20"/>
                <w:lang w:val="ru-RU"/>
              </w:rPr>
              <w:t>, открытый в Дальневосточном банке ПАО Сбербанк</w:t>
            </w:r>
          </w:p>
          <w:p w14:paraId="6AA99413" w14:textId="77777777" w:rsidR="00684CCB" w:rsidRPr="00684CCB" w:rsidRDefault="00684CCB" w:rsidP="00684CCB">
            <w:pPr>
              <w:rPr>
                <w:rFonts w:eastAsia="Times New Roman" w:cs="Times New Roman"/>
                <w:color w:val="auto"/>
                <w:sz w:val="20"/>
                <w:szCs w:val="20"/>
                <w:lang w:val="ru-RU"/>
              </w:rPr>
            </w:pPr>
            <w:r w:rsidRPr="00684CCB">
              <w:rPr>
                <w:rFonts w:eastAsia="Times New Roman" w:cs="Times New Roman"/>
                <w:color w:val="auto"/>
                <w:sz w:val="20"/>
                <w:szCs w:val="20"/>
                <w:lang w:val="ru-RU"/>
              </w:rPr>
              <w:t>БИК 040813608</w:t>
            </w:r>
          </w:p>
          <w:p w14:paraId="06A29744" w14:textId="77777777" w:rsidR="00684CCB" w:rsidRPr="00684CCB" w:rsidRDefault="00684CCB" w:rsidP="00684CCB">
            <w:pPr>
              <w:rPr>
                <w:rFonts w:eastAsia="Times New Roman" w:cs="Times New Roman"/>
                <w:color w:val="auto"/>
                <w:sz w:val="20"/>
                <w:szCs w:val="20"/>
                <w:lang w:val="ru-RU"/>
              </w:rPr>
            </w:pPr>
            <w:r w:rsidRPr="00684CCB">
              <w:rPr>
                <w:rFonts w:eastAsia="Times New Roman" w:cs="Times New Roman"/>
                <w:color w:val="auto"/>
                <w:sz w:val="20"/>
                <w:szCs w:val="20"/>
                <w:lang w:val="ru-RU"/>
              </w:rPr>
              <w:t>к/сч 30101810600000000608</w:t>
            </w:r>
          </w:p>
          <w:p w14:paraId="2D553080" w14:textId="252AA5F2" w:rsidR="00684CCB" w:rsidRPr="00204012" w:rsidRDefault="00684CCB" w:rsidP="00BF1FA4">
            <w:pPr>
              <w:rPr>
                <w:rFonts w:eastAsia="Times New Roman" w:cs="Times New Roman"/>
                <w:color w:val="auto"/>
                <w:sz w:val="20"/>
                <w:szCs w:val="20"/>
                <w:lang w:val="ru-RU"/>
              </w:rPr>
            </w:pPr>
          </w:p>
        </w:tc>
        <w:tc>
          <w:tcPr>
            <w:tcW w:w="4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2574C" w14:textId="77777777" w:rsidR="00204012" w:rsidRPr="00204012" w:rsidRDefault="00204012" w:rsidP="00204012">
            <w:pPr>
              <w:widowControl w:val="0"/>
              <w:rPr>
                <w:rFonts w:eastAsia="Times New Roman" w:cs="Times New Roman"/>
                <w:b/>
                <w:color w:val="auto"/>
                <w:sz w:val="20"/>
                <w:szCs w:val="20"/>
                <w:lang w:val="ru-RU"/>
              </w:rPr>
            </w:pPr>
            <w:r w:rsidRPr="00204012">
              <w:rPr>
                <w:rFonts w:eastAsia="Times New Roman" w:cs="Times New Roman"/>
                <w:b/>
                <w:color w:val="auto"/>
                <w:sz w:val="20"/>
                <w:szCs w:val="20"/>
                <w:lang w:val="ru-RU"/>
              </w:rPr>
              <w:t>Участник долевого строительства</w:t>
            </w:r>
          </w:p>
          <w:p w14:paraId="7CF0C0BB" w14:textId="77777777" w:rsidR="00E3707C" w:rsidRDefault="00E3707C" w:rsidP="00E3707C">
            <w:pPr>
              <w:widowControl w:val="0"/>
              <w:rPr>
                <w:rFonts w:eastAsia="Times New Roman" w:cs="Times New Roman"/>
                <w:bCs/>
                <w:color w:val="auto"/>
                <w:sz w:val="20"/>
                <w:szCs w:val="20"/>
                <w:lang w:val="ru-RU"/>
              </w:rPr>
            </w:pPr>
          </w:p>
          <w:p w14:paraId="726C63E0" w14:textId="77777777" w:rsidR="00D9106C" w:rsidRPr="00E3707C" w:rsidRDefault="00D9106C" w:rsidP="00204012">
            <w:pPr>
              <w:widowControl w:val="0"/>
              <w:rPr>
                <w:rFonts w:eastAsia="Times New Roman" w:cs="Times New Roman"/>
                <w:color w:val="auto"/>
                <w:sz w:val="20"/>
                <w:szCs w:val="20"/>
                <w:lang w:val="en-US"/>
              </w:rPr>
            </w:pPr>
          </w:p>
          <w:p w14:paraId="43408D00" w14:textId="77777777" w:rsidR="0011148B" w:rsidRPr="00E3707C" w:rsidRDefault="0011148B" w:rsidP="00204012">
            <w:pPr>
              <w:widowControl w:val="0"/>
              <w:rPr>
                <w:rFonts w:eastAsia="Times New Roman" w:cs="Times New Roman"/>
                <w:color w:val="auto"/>
                <w:sz w:val="20"/>
                <w:szCs w:val="20"/>
                <w:lang w:val="en-US"/>
              </w:rPr>
            </w:pPr>
          </w:p>
        </w:tc>
      </w:tr>
    </w:tbl>
    <w:p w14:paraId="7D01345D" w14:textId="6AED5933" w:rsidR="00204012" w:rsidRPr="00E3707C" w:rsidRDefault="00204012" w:rsidP="00204012">
      <w:pPr>
        <w:rPr>
          <w:rFonts w:eastAsia="Times New Roman" w:cs="Times New Roman"/>
          <w:b/>
          <w:color w:val="auto"/>
          <w:sz w:val="20"/>
          <w:szCs w:val="20"/>
          <w:lang w:val="en-US"/>
        </w:rPr>
      </w:pPr>
    </w:p>
    <w:p w14:paraId="3242D63D" w14:textId="77777777" w:rsidR="00204012" w:rsidRPr="00204012" w:rsidRDefault="00204012" w:rsidP="00204012">
      <w:pPr>
        <w:rPr>
          <w:rFonts w:eastAsia="Times New Roman" w:cs="Times New Roman"/>
          <w:b/>
          <w:color w:val="auto"/>
          <w:sz w:val="20"/>
          <w:szCs w:val="20"/>
          <w:lang w:val="ru-RU"/>
        </w:rPr>
      </w:pPr>
      <w:r w:rsidRPr="00204012">
        <w:rPr>
          <w:rFonts w:eastAsia="Times New Roman" w:cs="Times New Roman"/>
          <w:b/>
          <w:color w:val="auto"/>
          <w:sz w:val="20"/>
          <w:szCs w:val="20"/>
          <w:lang w:val="ru-RU"/>
        </w:rPr>
        <w:t>ЗАСТРОЙЩИК:</w:t>
      </w:r>
    </w:p>
    <w:p w14:paraId="49219EC7" w14:textId="77777777" w:rsidR="00204012" w:rsidRPr="00204012" w:rsidRDefault="00204012" w:rsidP="00204012">
      <w:pPr>
        <w:rPr>
          <w:rFonts w:eastAsia="Times New Roman" w:cs="Times New Roman"/>
          <w:b/>
          <w:color w:val="auto"/>
          <w:sz w:val="20"/>
          <w:szCs w:val="20"/>
          <w:lang w:val="ru-RU"/>
        </w:rPr>
      </w:pPr>
    </w:p>
    <w:p w14:paraId="6370D8F2" w14:textId="77777777" w:rsidR="003175E3" w:rsidRDefault="00204012" w:rsidP="00204012">
      <w:pPr>
        <w:rPr>
          <w:rFonts w:eastAsia="Times New Roman" w:cs="Times New Roman"/>
          <w:color w:val="auto"/>
          <w:sz w:val="20"/>
          <w:szCs w:val="20"/>
          <w:lang w:val="ru-RU"/>
        </w:rPr>
      </w:pPr>
      <w:r w:rsidRPr="00204012">
        <w:rPr>
          <w:rFonts w:eastAsia="Times New Roman" w:cs="Times New Roman"/>
          <w:color w:val="auto"/>
          <w:sz w:val="20"/>
          <w:szCs w:val="20"/>
          <w:lang w:val="ru-RU"/>
        </w:rPr>
        <w:t xml:space="preserve">Генеральный директор </w:t>
      </w:r>
      <w:r w:rsidR="003175E3">
        <w:rPr>
          <w:rFonts w:eastAsia="Times New Roman" w:cs="Times New Roman"/>
          <w:color w:val="auto"/>
          <w:sz w:val="20"/>
          <w:szCs w:val="20"/>
          <w:lang w:val="ru-RU"/>
        </w:rPr>
        <w:t xml:space="preserve"> </w:t>
      </w:r>
    </w:p>
    <w:p w14:paraId="55EFEA47" w14:textId="77777777" w:rsidR="003175E3" w:rsidRDefault="003175E3" w:rsidP="00204012">
      <w:pPr>
        <w:rPr>
          <w:rFonts w:eastAsia="Times New Roman" w:cs="Times New Roman"/>
          <w:color w:val="auto"/>
          <w:sz w:val="20"/>
          <w:szCs w:val="20"/>
          <w:lang w:val="ru-RU"/>
        </w:rPr>
      </w:pPr>
    </w:p>
    <w:p w14:paraId="29D5101C" w14:textId="7B3FB42C" w:rsidR="00204012" w:rsidRPr="00204012" w:rsidRDefault="00204012" w:rsidP="00204012">
      <w:pPr>
        <w:rPr>
          <w:rFonts w:eastAsia="Times New Roman" w:cs="Times New Roman"/>
          <w:color w:val="auto"/>
          <w:sz w:val="20"/>
          <w:szCs w:val="20"/>
          <w:lang w:val="ru-RU"/>
        </w:rPr>
      </w:pPr>
      <w:r w:rsidRPr="00204012">
        <w:rPr>
          <w:rFonts w:eastAsia="Times New Roman" w:cs="Times New Roman"/>
          <w:color w:val="auto"/>
          <w:sz w:val="20"/>
          <w:szCs w:val="20"/>
          <w:lang w:val="ru-RU"/>
        </w:rPr>
        <w:t>______________________________________________________________________</w:t>
      </w:r>
    </w:p>
    <w:p w14:paraId="6DD7D783" w14:textId="77777777" w:rsidR="00204012" w:rsidRPr="00204012" w:rsidRDefault="00204012" w:rsidP="00204012">
      <w:pPr>
        <w:rPr>
          <w:rFonts w:eastAsia="Times New Roman" w:cs="Times New Roman"/>
          <w:b/>
          <w:color w:val="auto"/>
          <w:sz w:val="20"/>
          <w:szCs w:val="20"/>
          <w:lang w:val="ru-RU"/>
        </w:rPr>
      </w:pPr>
    </w:p>
    <w:p w14:paraId="0C73B886" w14:textId="77777777" w:rsidR="00204012" w:rsidRPr="00204012" w:rsidRDefault="00204012" w:rsidP="00204012">
      <w:pPr>
        <w:rPr>
          <w:rFonts w:eastAsia="Times New Roman" w:cs="Times New Roman"/>
          <w:b/>
          <w:color w:val="auto"/>
          <w:sz w:val="20"/>
          <w:szCs w:val="20"/>
          <w:lang w:val="ru-RU"/>
        </w:rPr>
      </w:pPr>
      <w:r w:rsidRPr="00204012">
        <w:rPr>
          <w:rFonts w:eastAsia="Times New Roman" w:cs="Times New Roman"/>
          <w:b/>
          <w:color w:val="auto"/>
          <w:sz w:val="20"/>
          <w:szCs w:val="20"/>
          <w:lang w:val="ru-RU"/>
        </w:rPr>
        <w:t>УЧАСТНИК ДОЛЕВОГО СТРОИТЕЛЬСТВА:</w:t>
      </w:r>
    </w:p>
    <w:p w14:paraId="4E7AB0F0" w14:textId="77777777" w:rsidR="00204012" w:rsidRPr="00204012" w:rsidRDefault="00204012" w:rsidP="00204012">
      <w:pPr>
        <w:rPr>
          <w:rFonts w:eastAsia="Times New Roman" w:cs="Times New Roman"/>
          <w:b/>
          <w:color w:val="auto"/>
          <w:sz w:val="20"/>
          <w:szCs w:val="20"/>
          <w:lang w:val="ru-RU"/>
        </w:rPr>
      </w:pPr>
    </w:p>
    <w:p w14:paraId="53E2D33C" w14:textId="47C41721" w:rsidR="00204012" w:rsidRPr="00204012" w:rsidRDefault="00204012" w:rsidP="00204012">
      <w:pPr>
        <w:rPr>
          <w:rFonts w:eastAsia="Times New Roman" w:cs="Times New Roman"/>
          <w:b/>
          <w:color w:val="auto"/>
          <w:sz w:val="20"/>
          <w:szCs w:val="20"/>
          <w:lang w:val="ru-RU"/>
        </w:rPr>
      </w:pPr>
      <w:r w:rsidRPr="00204012">
        <w:rPr>
          <w:rFonts w:eastAsia="Times New Roman" w:cs="Times New Roman"/>
          <w:b/>
          <w:color w:val="auto"/>
          <w:sz w:val="20"/>
          <w:szCs w:val="20"/>
          <w:lang w:val="ru-RU"/>
        </w:rPr>
        <w:t>____________________________________</w:t>
      </w:r>
      <w:r w:rsidR="009C1677">
        <w:rPr>
          <w:rFonts w:eastAsia="Times New Roman" w:cs="Times New Roman"/>
          <w:b/>
          <w:color w:val="auto"/>
          <w:sz w:val="20"/>
          <w:szCs w:val="20"/>
          <w:lang w:val="ru-RU"/>
        </w:rPr>
        <w:t>_______________________________</w:t>
      </w:r>
    </w:p>
    <w:p w14:paraId="3FCE7BCA" w14:textId="77777777" w:rsidR="00204012" w:rsidRPr="00204012" w:rsidRDefault="00204012" w:rsidP="00204012">
      <w:pPr>
        <w:rPr>
          <w:rFonts w:eastAsia="Times New Roman" w:cs="Times New Roman"/>
          <w:b/>
          <w:color w:val="auto"/>
          <w:sz w:val="20"/>
          <w:szCs w:val="20"/>
          <w:lang w:val="ru-RU"/>
        </w:rPr>
      </w:pPr>
    </w:p>
    <w:p w14:paraId="5D1A0717" w14:textId="0D6E917A" w:rsidR="00BC264F" w:rsidRDefault="0017504F">
      <w:pPr>
        <w:rPr>
          <w:rFonts w:eastAsia="Times New Roman" w:cs="Times New Roman"/>
          <w:iCs/>
          <w:color w:val="auto"/>
          <w:sz w:val="20"/>
          <w:szCs w:val="20"/>
          <w:lang w:val="ru-RU"/>
        </w:rPr>
      </w:pPr>
      <w:r>
        <w:rPr>
          <w:rFonts w:eastAsia="Times New Roman" w:cs="Times New Roman"/>
          <w:i/>
          <w:color w:val="auto"/>
          <w:sz w:val="20"/>
          <w:szCs w:val="20"/>
          <w:lang w:val="en-US"/>
        </w:rPr>
        <w:t>______________________________________________________________________</w:t>
      </w:r>
      <w:r w:rsidR="00BC264F">
        <w:rPr>
          <w:rFonts w:eastAsia="Times New Roman" w:cs="Times New Roman"/>
          <w:iCs/>
          <w:color w:val="auto"/>
          <w:sz w:val="20"/>
          <w:szCs w:val="20"/>
          <w:lang w:val="ru-RU"/>
        </w:rPr>
        <w:br w:type="page"/>
      </w:r>
    </w:p>
    <w:p w14:paraId="4A8EF132" w14:textId="77777777" w:rsidR="00204012" w:rsidRPr="00400672" w:rsidRDefault="00204012" w:rsidP="00204012">
      <w:pPr>
        <w:rPr>
          <w:rFonts w:eastAsia="Times New Roman" w:cs="Times New Roman"/>
          <w:iCs/>
          <w:color w:val="auto"/>
          <w:sz w:val="20"/>
          <w:szCs w:val="20"/>
          <w:lang w:val="ru-RU"/>
        </w:rPr>
      </w:pPr>
      <w:r w:rsidRPr="00400672">
        <w:rPr>
          <w:rFonts w:eastAsia="Times New Roman" w:cs="Times New Roman"/>
          <w:iCs/>
          <w:color w:val="auto"/>
          <w:sz w:val="20"/>
          <w:szCs w:val="20"/>
          <w:lang w:val="ru-RU"/>
        </w:rPr>
        <w:lastRenderedPageBreak/>
        <w:t xml:space="preserve">Приложение </w:t>
      </w:r>
      <w:r w:rsidRPr="00400672">
        <w:rPr>
          <w:rFonts w:eastAsia="Segoe UI Symbol" w:cs="Segoe UI Symbol"/>
          <w:iCs/>
          <w:color w:val="auto"/>
          <w:sz w:val="20"/>
          <w:szCs w:val="20"/>
          <w:lang w:val="ru-RU"/>
        </w:rPr>
        <w:t>№</w:t>
      </w:r>
      <w:r w:rsidRPr="00400672">
        <w:rPr>
          <w:rFonts w:eastAsia="Times New Roman" w:cs="Times New Roman"/>
          <w:iCs/>
          <w:color w:val="auto"/>
          <w:sz w:val="20"/>
          <w:szCs w:val="20"/>
          <w:lang w:val="ru-RU"/>
        </w:rPr>
        <w:t xml:space="preserve"> 2 к договору участия в долевом строительстве </w:t>
      </w:r>
    </w:p>
    <w:p w14:paraId="68C7DDF5" w14:textId="388A71D3" w:rsidR="00204012" w:rsidRPr="00B342DA" w:rsidRDefault="00204012" w:rsidP="00204012">
      <w:pPr>
        <w:rPr>
          <w:rFonts w:eastAsia="Times New Roman" w:cs="Times New Roman"/>
          <w:iCs/>
          <w:color w:val="000000" w:themeColor="text1"/>
          <w:sz w:val="20"/>
          <w:szCs w:val="20"/>
          <w:lang w:val="ru-RU"/>
        </w:rPr>
      </w:pPr>
      <w:r w:rsidRPr="00B342DA">
        <w:rPr>
          <w:rFonts w:eastAsia="Times New Roman" w:cs="Times New Roman"/>
          <w:iCs/>
          <w:color w:val="000000" w:themeColor="text1"/>
          <w:sz w:val="20"/>
          <w:szCs w:val="20"/>
          <w:lang w:val="ru-RU"/>
        </w:rPr>
        <w:t xml:space="preserve">многоквартирного жилого дома </w:t>
      </w:r>
      <w:r w:rsidRPr="00B342DA">
        <w:rPr>
          <w:rFonts w:eastAsia="Segoe UI Symbol" w:cs="Segoe UI Symbol"/>
          <w:iCs/>
          <w:color w:val="000000" w:themeColor="text1"/>
          <w:sz w:val="20"/>
          <w:szCs w:val="20"/>
          <w:lang w:val="ru-RU"/>
        </w:rPr>
        <w:t>№</w:t>
      </w:r>
      <w:r w:rsidR="006B5ACD">
        <w:rPr>
          <w:rFonts w:eastAsia="Segoe UI Symbol" w:cs="Segoe UI Symbol"/>
          <w:iCs/>
          <w:color w:val="000000" w:themeColor="text1"/>
          <w:sz w:val="20"/>
          <w:szCs w:val="20"/>
          <w:lang w:val="ru-RU"/>
        </w:rPr>
        <w:t xml:space="preserve"> </w:t>
      </w:r>
      <w:r w:rsidR="00732EC3">
        <w:rPr>
          <w:rFonts w:eastAsia="Segoe UI Symbol" w:cs="Segoe UI Symbol"/>
          <w:iCs/>
          <w:color w:val="000000" w:themeColor="text1"/>
          <w:sz w:val="20"/>
          <w:szCs w:val="20"/>
          <w:lang w:val="ru-RU"/>
        </w:rPr>
        <w:t>1</w:t>
      </w:r>
      <w:r w:rsidR="006B5ACD">
        <w:rPr>
          <w:rFonts w:eastAsia="Segoe UI Symbol" w:cs="Segoe UI Symbol"/>
          <w:iCs/>
          <w:color w:val="000000" w:themeColor="text1"/>
          <w:sz w:val="20"/>
          <w:szCs w:val="20"/>
          <w:lang w:val="ru-RU"/>
        </w:rPr>
        <w:t xml:space="preserve">/_/_ </w:t>
      </w:r>
      <w:r w:rsidR="009F1E26">
        <w:rPr>
          <w:rFonts w:eastAsia="Segoe UI Symbol" w:cs="Segoe UI Symbol"/>
          <w:iCs/>
          <w:color w:val="000000" w:themeColor="text1"/>
          <w:sz w:val="20"/>
          <w:szCs w:val="20"/>
          <w:lang w:val="ru-RU"/>
        </w:rPr>
        <w:t xml:space="preserve">- </w:t>
      </w:r>
      <w:r w:rsidR="006B5ACD">
        <w:rPr>
          <w:rFonts w:eastAsia="Segoe UI Symbol" w:cs="Segoe UI Symbol"/>
          <w:iCs/>
          <w:color w:val="000000" w:themeColor="text1"/>
          <w:sz w:val="20"/>
          <w:szCs w:val="20"/>
          <w:lang w:val="ru-RU"/>
        </w:rPr>
        <w:t>БП</w:t>
      </w:r>
      <w:r w:rsidR="0011148B" w:rsidRPr="00B342DA">
        <w:rPr>
          <w:rFonts w:eastAsia="Times New Roman" w:cs="Times New Roman"/>
          <w:iCs/>
          <w:color w:val="000000" w:themeColor="text1"/>
          <w:sz w:val="20"/>
          <w:szCs w:val="20"/>
          <w:lang w:val="ru-RU"/>
        </w:rPr>
        <w:t xml:space="preserve"> </w:t>
      </w:r>
      <w:r w:rsidRPr="00B342DA">
        <w:rPr>
          <w:rFonts w:eastAsia="Times New Roman" w:cs="Times New Roman"/>
          <w:iCs/>
          <w:color w:val="000000" w:themeColor="text1"/>
          <w:sz w:val="20"/>
          <w:szCs w:val="20"/>
          <w:lang w:val="ru-RU"/>
        </w:rPr>
        <w:t xml:space="preserve">от </w:t>
      </w:r>
      <w:r w:rsidR="006B5ACD">
        <w:rPr>
          <w:rFonts w:eastAsia="Times New Roman" w:cs="Times New Roman"/>
          <w:iCs/>
          <w:color w:val="000000" w:themeColor="text1"/>
          <w:sz w:val="20"/>
          <w:szCs w:val="20"/>
          <w:lang w:val="ru-RU"/>
        </w:rPr>
        <w:t xml:space="preserve">     </w:t>
      </w:r>
      <w:r w:rsidRPr="00B342DA">
        <w:rPr>
          <w:rFonts w:eastAsia="Times New Roman" w:cs="Times New Roman"/>
          <w:iCs/>
          <w:color w:val="000000" w:themeColor="text1"/>
          <w:sz w:val="20"/>
          <w:szCs w:val="20"/>
          <w:lang w:val="ru-RU"/>
        </w:rPr>
        <w:t>202</w:t>
      </w:r>
      <w:r w:rsidR="00732EC3">
        <w:rPr>
          <w:rFonts w:eastAsia="Times New Roman" w:cs="Times New Roman"/>
          <w:iCs/>
          <w:color w:val="000000" w:themeColor="text1"/>
          <w:sz w:val="20"/>
          <w:szCs w:val="20"/>
          <w:lang w:val="ru-RU"/>
        </w:rPr>
        <w:t>3</w:t>
      </w:r>
      <w:r w:rsidRPr="00B342DA">
        <w:rPr>
          <w:rFonts w:eastAsia="Times New Roman" w:cs="Times New Roman"/>
          <w:iCs/>
          <w:color w:val="000000" w:themeColor="text1"/>
          <w:sz w:val="20"/>
          <w:szCs w:val="20"/>
          <w:lang w:val="ru-RU"/>
        </w:rPr>
        <w:t xml:space="preserve"> года</w:t>
      </w:r>
    </w:p>
    <w:p w14:paraId="569AF531" w14:textId="77777777" w:rsidR="00204012" w:rsidRPr="00B342DA" w:rsidRDefault="00204012" w:rsidP="00204012">
      <w:pPr>
        <w:rPr>
          <w:rFonts w:eastAsia="Times New Roman" w:cs="Times New Roman"/>
          <w:iCs/>
          <w:color w:val="000000" w:themeColor="text1"/>
          <w:sz w:val="20"/>
          <w:szCs w:val="20"/>
          <w:lang w:val="ru-RU"/>
        </w:rPr>
      </w:pPr>
    </w:p>
    <w:p w14:paraId="4F522725" w14:textId="77777777" w:rsidR="00D77305" w:rsidRPr="00B342DA" w:rsidRDefault="00D77305" w:rsidP="00D77305">
      <w:pPr>
        <w:rPr>
          <w:rFonts w:eastAsia="Times New Roman" w:cs="Times New Roman"/>
          <w:iCs/>
          <w:color w:val="000000" w:themeColor="text1"/>
          <w:sz w:val="20"/>
          <w:szCs w:val="20"/>
          <w:lang w:val="ru-RU"/>
        </w:rPr>
      </w:pPr>
      <w:r w:rsidRPr="00B342DA">
        <w:rPr>
          <w:rFonts w:eastAsia="Times New Roman" w:cs="Times New Roman"/>
          <w:iCs/>
          <w:color w:val="000000" w:themeColor="text1"/>
          <w:sz w:val="20"/>
          <w:szCs w:val="20"/>
          <w:lang w:val="ru-RU"/>
        </w:rPr>
        <w:t>Стороны пришли к соглашению, что Объект долевого строительства</w:t>
      </w:r>
      <w:r>
        <w:rPr>
          <w:rFonts w:eastAsia="Times New Roman" w:cs="Times New Roman"/>
          <w:iCs/>
          <w:color w:val="000000" w:themeColor="text1"/>
          <w:sz w:val="20"/>
          <w:szCs w:val="20"/>
          <w:lang w:val="ru-RU"/>
        </w:rPr>
        <w:t xml:space="preserve"> (квартира)</w:t>
      </w:r>
      <w:r w:rsidRPr="00B342DA">
        <w:rPr>
          <w:rFonts w:eastAsia="Times New Roman" w:cs="Times New Roman"/>
          <w:iCs/>
          <w:color w:val="000000" w:themeColor="text1"/>
          <w:sz w:val="20"/>
          <w:szCs w:val="20"/>
          <w:lang w:val="ru-RU"/>
        </w:rPr>
        <w:t xml:space="preserve"> передаётся Участнику долевого строительства со следующими характеристиками</w:t>
      </w:r>
      <w:r>
        <w:rPr>
          <w:rFonts w:eastAsia="Times New Roman" w:cs="Times New Roman"/>
          <w:iCs/>
          <w:color w:val="000000" w:themeColor="text1"/>
          <w:sz w:val="20"/>
          <w:szCs w:val="20"/>
          <w:lang w:val="ru-RU"/>
        </w:rPr>
        <w:t xml:space="preserve"> (вид отделки «</w:t>
      </w:r>
      <w:proofErr w:type="spellStart"/>
      <w:r>
        <w:rPr>
          <w:rFonts w:eastAsia="Times New Roman" w:cs="Times New Roman"/>
          <w:iCs/>
          <w:color w:val="000000" w:themeColor="text1"/>
          <w:sz w:val="20"/>
          <w:szCs w:val="20"/>
          <w:lang w:val="ru-RU"/>
        </w:rPr>
        <w:t>вайт</w:t>
      </w:r>
      <w:proofErr w:type="spellEnd"/>
      <w:r>
        <w:rPr>
          <w:rFonts w:eastAsia="Times New Roman" w:cs="Times New Roman"/>
          <w:iCs/>
          <w:color w:val="000000" w:themeColor="text1"/>
          <w:sz w:val="20"/>
          <w:szCs w:val="20"/>
          <w:lang w:val="ru-RU"/>
        </w:rPr>
        <w:t xml:space="preserve"> - бокс»)</w:t>
      </w:r>
    </w:p>
    <w:tbl>
      <w:tblPr>
        <w:tblW w:w="0" w:type="auto"/>
        <w:tblInd w:w="30" w:type="dxa"/>
        <w:tblCellMar>
          <w:left w:w="10" w:type="dxa"/>
          <w:right w:w="10" w:type="dxa"/>
        </w:tblCellMar>
        <w:tblLook w:val="0000" w:firstRow="0" w:lastRow="0" w:firstColumn="0" w:lastColumn="0" w:noHBand="0" w:noVBand="0"/>
      </w:tblPr>
      <w:tblGrid>
        <w:gridCol w:w="1967"/>
        <w:gridCol w:w="8343"/>
      </w:tblGrid>
      <w:tr w:rsidR="00D77305" w:rsidRPr="003774F4" w14:paraId="34B398F3" w14:textId="77777777" w:rsidTr="00B137B1">
        <w:tc>
          <w:tcPr>
            <w:tcW w:w="10310"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1DB49B39" w14:textId="77777777" w:rsidR="00D77305" w:rsidRPr="003774F4" w:rsidRDefault="00D77305" w:rsidP="00B137B1">
            <w:pPr>
              <w:tabs>
                <w:tab w:val="left" w:pos="6435"/>
              </w:tabs>
              <w:rPr>
                <w:rFonts w:eastAsia="Times New Roman" w:cs="Times New Roman"/>
                <w:iCs/>
                <w:color w:val="7030A0"/>
                <w:sz w:val="20"/>
                <w:szCs w:val="20"/>
                <w:lang w:val="ru-RU"/>
              </w:rPr>
            </w:pPr>
            <w:r w:rsidRPr="003774F4">
              <w:rPr>
                <w:rFonts w:eastAsia="Times New Roman" w:cs="Times New Roman"/>
                <w:b/>
                <w:iCs/>
                <w:color w:val="7030A0"/>
                <w:sz w:val="20"/>
                <w:szCs w:val="20"/>
                <w:lang w:val="ru-RU"/>
              </w:rPr>
              <w:t>Передняя</w:t>
            </w:r>
          </w:p>
        </w:tc>
      </w:tr>
      <w:tr w:rsidR="00D77305" w:rsidRPr="003774F4" w14:paraId="3B85E55A"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68FF6171"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пол</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284A0A9D"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Цементно-песчаная стяжка</w:t>
            </w:r>
          </w:p>
        </w:tc>
      </w:tr>
      <w:tr w:rsidR="00D77305" w:rsidRPr="003774F4" w14:paraId="7D36DA15"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1ABC9001"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стены</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4EED35D4"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 xml:space="preserve">Железобетонные, каркасные перегородки с обшивкой ГКЛ/ГВЛ, </w:t>
            </w:r>
            <w:r>
              <w:rPr>
                <w:rFonts w:eastAsia="Times New Roman" w:cs="Times New Roman"/>
                <w:color w:val="7030A0"/>
                <w:sz w:val="20"/>
                <w:szCs w:val="20"/>
                <w:lang w:val="ru-RU"/>
              </w:rPr>
              <w:t>поверхность стен, подготовленная</w:t>
            </w:r>
            <w:r w:rsidRPr="003774F4">
              <w:rPr>
                <w:rFonts w:eastAsia="Times New Roman" w:cs="Times New Roman"/>
                <w:color w:val="7030A0"/>
                <w:sz w:val="20"/>
                <w:szCs w:val="20"/>
                <w:lang w:val="ru-RU"/>
              </w:rPr>
              <w:t xml:space="preserve"> под оклейку обоями</w:t>
            </w:r>
          </w:p>
        </w:tc>
      </w:tr>
      <w:tr w:rsidR="00D77305" w:rsidRPr="003774F4" w14:paraId="6EB27322"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3C595030"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потолок</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49662551"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Железобетонный без отделки</w:t>
            </w:r>
          </w:p>
        </w:tc>
      </w:tr>
      <w:tr w:rsidR="00D77305" w:rsidRPr="003774F4" w14:paraId="4E3DBFFA"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4EF7CFF8"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входная дверь</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13F2373C" w14:textId="77777777" w:rsidR="00D77305" w:rsidRPr="003774F4" w:rsidRDefault="00D77305" w:rsidP="00B137B1">
            <w:pPr>
              <w:tabs>
                <w:tab w:val="left" w:pos="6435"/>
              </w:tabs>
              <w:rPr>
                <w:rFonts w:eastAsia="Times New Roman" w:cs="Times New Roman"/>
                <w:color w:val="7030A0"/>
                <w:sz w:val="20"/>
                <w:szCs w:val="20"/>
                <w:lang w:val="ru-RU"/>
              </w:rPr>
            </w:pPr>
            <w:r>
              <w:rPr>
                <w:rFonts w:eastAsia="Times New Roman" w:cs="Times New Roman"/>
                <w:color w:val="7030A0"/>
                <w:sz w:val="20"/>
                <w:szCs w:val="20"/>
                <w:lang w:val="ru-RU"/>
              </w:rPr>
              <w:t>Металлическая</w:t>
            </w:r>
          </w:p>
        </w:tc>
      </w:tr>
      <w:tr w:rsidR="00D77305" w:rsidRPr="003774F4" w14:paraId="7D014713" w14:textId="77777777" w:rsidTr="00B137B1">
        <w:tc>
          <w:tcPr>
            <w:tcW w:w="10310"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31FAC917"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b/>
                <w:color w:val="7030A0"/>
                <w:sz w:val="20"/>
                <w:szCs w:val="20"/>
                <w:lang w:val="ru-RU"/>
              </w:rPr>
              <w:t>Кухня</w:t>
            </w:r>
          </w:p>
        </w:tc>
      </w:tr>
      <w:tr w:rsidR="00D77305" w:rsidRPr="003774F4" w14:paraId="559D7613"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3510AE4C"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пол</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5BFB5FF7"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Цементно-песчаная стяжка</w:t>
            </w:r>
          </w:p>
        </w:tc>
      </w:tr>
      <w:tr w:rsidR="00D77305" w:rsidRPr="003774F4" w14:paraId="189618A6" w14:textId="77777777" w:rsidTr="00B137B1">
        <w:trPr>
          <w:trHeight w:val="124"/>
        </w:trPr>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14C78D99"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стены</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468FE020"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 xml:space="preserve">Железобетонные, каркасные перегородки с обшивкой ГКЛ/ГВЛ, </w:t>
            </w:r>
            <w:r>
              <w:rPr>
                <w:rFonts w:eastAsia="Times New Roman" w:cs="Times New Roman"/>
                <w:color w:val="7030A0"/>
                <w:sz w:val="20"/>
                <w:szCs w:val="20"/>
                <w:lang w:val="ru-RU"/>
              </w:rPr>
              <w:t>поверхность стен, подготовленная</w:t>
            </w:r>
            <w:r w:rsidRPr="003774F4">
              <w:rPr>
                <w:rFonts w:eastAsia="Times New Roman" w:cs="Times New Roman"/>
                <w:color w:val="7030A0"/>
                <w:sz w:val="20"/>
                <w:szCs w:val="20"/>
                <w:lang w:val="ru-RU"/>
              </w:rPr>
              <w:t xml:space="preserve"> под оклейку обоями</w:t>
            </w:r>
          </w:p>
        </w:tc>
      </w:tr>
      <w:tr w:rsidR="00D77305" w:rsidRPr="003774F4" w14:paraId="66C582D5"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513C56CB"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потолок</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12DA9652"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Железобетонный без отделки</w:t>
            </w:r>
          </w:p>
        </w:tc>
      </w:tr>
      <w:tr w:rsidR="00D77305" w:rsidRPr="003774F4" w14:paraId="367D6869"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42390450"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двери</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20675039"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Не предусмотрены</w:t>
            </w:r>
          </w:p>
        </w:tc>
      </w:tr>
      <w:tr w:rsidR="00D77305" w:rsidRPr="003774F4" w14:paraId="72C7217C"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041B457C" w14:textId="77777777" w:rsidR="00D77305" w:rsidRPr="003774F4" w:rsidRDefault="00D77305" w:rsidP="00B137B1">
            <w:pPr>
              <w:tabs>
                <w:tab w:val="left" w:pos="6435"/>
              </w:tabs>
              <w:rPr>
                <w:rFonts w:eastAsia="Times New Roman" w:cs="Times New Roman"/>
                <w:color w:val="FF0000"/>
                <w:sz w:val="20"/>
                <w:szCs w:val="20"/>
                <w:lang w:val="ru-RU"/>
              </w:rPr>
            </w:pPr>
            <w:r w:rsidRPr="003774F4">
              <w:rPr>
                <w:rFonts w:eastAsia="Times New Roman" w:cs="Times New Roman"/>
                <w:color w:val="7030A0"/>
                <w:sz w:val="20"/>
                <w:szCs w:val="20"/>
                <w:lang w:val="ru-RU"/>
              </w:rPr>
              <w:t>окна</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25456883" w14:textId="77777777" w:rsidR="00D77305" w:rsidRPr="003774F4" w:rsidRDefault="00D77305" w:rsidP="00B137B1">
            <w:pPr>
              <w:tabs>
                <w:tab w:val="left" w:pos="6435"/>
              </w:tabs>
              <w:rPr>
                <w:rFonts w:eastAsia="Times New Roman" w:cs="Times New Roman"/>
                <w:color w:val="FF0000"/>
                <w:sz w:val="20"/>
                <w:szCs w:val="20"/>
                <w:lang w:val="ru-RU"/>
              </w:rPr>
            </w:pPr>
            <w:r w:rsidRPr="003774F4">
              <w:rPr>
                <w:rFonts w:eastAsia="Times New Roman" w:cs="Times New Roman"/>
                <w:color w:val="7030A0"/>
                <w:sz w:val="20"/>
                <w:szCs w:val="20"/>
                <w:lang w:val="ru-RU"/>
              </w:rPr>
              <w:t>Пластиковые окна</w:t>
            </w:r>
          </w:p>
        </w:tc>
      </w:tr>
      <w:tr w:rsidR="00D77305" w:rsidRPr="003774F4" w14:paraId="638953D8" w14:textId="77777777" w:rsidTr="00B137B1">
        <w:tc>
          <w:tcPr>
            <w:tcW w:w="10310"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5C5C7F37" w14:textId="77777777" w:rsidR="00D77305" w:rsidRPr="00AD3B63" w:rsidRDefault="00D77305" w:rsidP="00B137B1">
            <w:pPr>
              <w:tabs>
                <w:tab w:val="left" w:pos="6435"/>
              </w:tabs>
              <w:rPr>
                <w:rFonts w:eastAsia="Times New Roman" w:cs="Times New Roman"/>
                <w:color w:val="7030A0"/>
                <w:sz w:val="20"/>
                <w:szCs w:val="20"/>
                <w:lang w:val="en-US"/>
              </w:rPr>
            </w:pPr>
            <w:r w:rsidRPr="003774F4">
              <w:rPr>
                <w:rFonts w:eastAsia="Times New Roman" w:cs="Times New Roman"/>
                <w:b/>
                <w:color w:val="7030A0"/>
                <w:sz w:val="20"/>
                <w:szCs w:val="20"/>
                <w:lang w:val="ru-RU"/>
              </w:rPr>
              <w:t>Гостиная, спальни</w:t>
            </w:r>
          </w:p>
        </w:tc>
      </w:tr>
      <w:tr w:rsidR="00D77305" w:rsidRPr="003774F4" w14:paraId="1E76156E"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266270C5"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пол</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298CED3D"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Цементно-песчаная стяжка</w:t>
            </w:r>
          </w:p>
        </w:tc>
      </w:tr>
      <w:tr w:rsidR="00D77305" w:rsidRPr="003774F4" w14:paraId="60311A57"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3320CF64"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стены</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0CC0EC2C"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 xml:space="preserve">Железобетонные, каркасные перегородки с обшивкой ГКЛ/ГВЛ, </w:t>
            </w:r>
            <w:r>
              <w:rPr>
                <w:rFonts w:eastAsia="Times New Roman" w:cs="Times New Roman"/>
                <w:color w:val="7030A0"/>
                <w:sz w:val="20"/>
                <w:szCs w:val="20"/>
                <w:lang w:val="ru-RU"/>
              </w:rPr>
              <w:t>поверхность стен, подготовленная</w:t>
            </w:r>
            <w:r w:rsidRPr="003774F4">
              <w:rPr>
                <w:rFonts w:eastAsia="Times New Roman" w:cs="Times New Roman"/>
                <w:color w:val="7030A0"/>
                <w:sz w:val="20"/>
                <w:szCs w:val="20"/>
                <w:lang w:val="ru-RU"/>
              </w:rPr>
              <w:t xml:space="preserve"> под оклейку обоями</w:t>
            </w:r>
          </w:p>
        </w:tc>
      </w:tr>
      <w:tr w:rsidR="00D77305" w:rsidRPr="003774F4" w14:paraId="72578400"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56CC6AF3"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потолок</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7B2FC2F7"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Железобетонный без отделки</w:t>
            </w:r>
          </w:p>
        </w:tc>
      </w:tr>
      <w:tr w:rsidR="00D77305" w:rsidRPr="003774F4" w14:paraId="776AA98F" w14:textId="77777777" w:rsidTr="00B137B1">
        <w:trPr>
          <w:trHeight w:val="55"/>
        </w:trPr>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226FE106"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двери</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391861BF"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Не предусмотрены</w:t>
            </w:r>
          </w:p>
        </w:tc>
      </w:tr>
      <w:tr w:rsidR="00D77305" w:rsidRPr="003774F4" w14:paraId="46100856"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51F7D699" w14:textId="77777777" w:rsidR="00D77305" w:rsidRPr="003774F4" w:rsidRDefault="00D77305" w:rsidP="00B137B1">
            <w:pPr>
              <w:tabs>
                <w:tab w:val="left" w:pos="6435"/>
              </w:tabs>
              <w:rPr>
                <w:rFonts w:eastAsia="Times New Roman" w:cs="Times New Roman"/>
                <w:color w:val="FF0000"/>
                <w:sz w:val="20"/>
                <w:szCs w:val="20"/>
                <w:lang w:val="ru-RU"/>
              </w:rPr>
            </w:pPr>
            <w:r w:rsidRPr="003774F4">
              <w:rPr>
                <w:rFonts w:eastAsia="Times New Roman" w:cs="Times New Roman"/>
                <w:color w:val="7030A0"/>
                <w:sz w:val="20"/>
                <w:szCs w:val="20"/>
                <w:lang w:val="ru-RU"/>
              </w:rPr>
              <w:t>окна</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2BF08AF8" w14:textId="77777777" w:rsidR="00D77305" w:rsidRPr="003774F4" w:rsidRDefault="00D77305" w:rsidP="00B137B1">
            <w:pPr>
              <w:tabs>
                <w:tab w:val="left" w:pos="6435"/>
              </w:tabs>
              <w:rPr>
                <w:rFonts w:eastAsia="Times New Roman" w:cs="Times New Roman"/>
                <w:color w:val="FF0000"/>
                <w:sz w:val="20"/>
                <w:szCs w:val="20"/>
                <w:lang w:val="ru-RU"/>
              </w:rPr>
            </w:pPr>
            <w:r w:rsidRPr="003774F4">
              <w:rPr>
                <w:rFonts w:eastAsia="Times New Roman" w:cs="Times New Roman"/>
                <w:color w:val="7030A0"/>
                <w:sz w:val="20"/>
                <w:szCs w:val="20"/>
                <w:lang w:val="ru-RU"/>
              </w:rPr>
              <w:t>Пластиковые окна</w:t>
            </w:r>
          </w:p>
        </w:tc>
      </w:tr>
      <w:tr w:rsidR="00D77305" w:rsidRPr="003774F4" w14:paraId="162F65B8" w14:textId="77777777" w:rsidTr="00B137B1">
        <w:tc>
          <w:tcPr>
            <w:tcW w:w="10310"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701CA694"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b/>
                <w:color w:val="7030A0"/>
                <w:sz w:val="20"/>
                <w:szCs w:val="20"/>
                <w:lang w:val="ru-RU"/>
              </w:rPr>
              <w:t>Сан узел (ванная, туалет)</w:t>
            </w:r>
          </w:p>
        </w:tc>
      </w:tr>
      <w:tr w:rsidR="00D77305" w:rsidRPr="003774F4" w14:paraId="34602F01"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auto" w:fill="auto"/>
            <w:tcMar>
              <w:left w:w="30" w:type="dxa"/>
              <w:right w:w="30" w:type="dxa"/>
            </w:tcMar>
          </w:tcPr>
          <w:p w14:paraId="335DF154"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пол</w:t>
            </w:r>
          </w:p>
        </w:tc>
        <w:tc>
          <w:tcPr>
            <w:tcW w:w="8343" w:type="dxa"/>
            <w:tcBorders>
              <w:top w:val="single" w:sz="6" w:space="0" w:color="000000"/>
              <w:left w:val="single" w:sz="6" w:space="0" w:color="000000"/>
              <w:bottom w:val="single" w:sz="6" w:space="0" w:color="000000"/>
              <w:right w:val="single" w:sz="6" w:space="0" w:color="000000"/>
            </w:tcBorders>
            <w:shd w:val="clear" w:color="auto" w:fill="auto"/>
            <w:tcMar>
              <w:left w:w="30" w:type="dxa"/>
              <w:right w:w="30" w:type="dxa"/>
            </w:tcMar>
          </w:tcPr>
          <w:p w14:paraId="35FFE0CF"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Цементно-песчаная стяжка</w:t>
            </w:r>
            <w:r>
              <w:rPr>
                <w:rFonts w:eastAsia="Times New Roman" w:cs="Times New Roman"/>
                <w:color w:val="7030A0"/>
                <w:sz w:val="20"/>
                <w:szCs w:val="20"/>
                <w:lang w:val="ru-RU"/>
              </w:rPr>
              <w:t xml:space="preserve"> с гидроизоляцией</w:t>
            </w:r>
          </w:p>
        </w:tc>
      </w:tr>
      <w:tr w:rsidR="00D77305" w:rsidRPr="003774F4" w14:paraId="38C13B67"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auto" w:fill="auto"/>
            <w:tcMar>
              <w:left w:w="30" w:type="dxa"/>
              <w:right w:w="30" w:type="dxa"/>
            </w:tcMar>
          </w:tcPr>
          <w:p w14:paraId="68F80FFA"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стены</w:t>
            </w:r>
          </w:p>
        </w:tc>
        <w:tc>
          <w:tcPr>
            <w:tcW w:w="8343" w:type="dxa"/>
            <w:tcBorders>
              <w:top w:val="single" w:sz="6" w:space="0" w:color="000000"/>
              <w:left w:val="single" w:sz="6" w:space="0" w:color="000000"/>
              <w:bottom w:val="single" w:sz="6" w:space="0" w:color="000000"/>
              <w:right w:val="single" w:sz="6" w:space="0" w:color="000000"/>
            </w:tcBorders>
            <w:shd w:val="clear" w:color="auto" w:fill="auto"/>
            <w:tcMar>
              <w:left w:w="30" w:type="dxa"/>
              <w:right w:w="30" w:type="dxa"/>
            </w:tcMar>
          </w:tcPr>
          <w:p w14:paraId="0F89E920"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Железобетонные, каркасные перегородки с обшивкой ГКЛ/ГВЛ</w:t>
            </w:r>
          </w:p>
        </w:tc>
      </w:tr>
      <w:tr w:rsidR="00D77305" w:rsidRPr="003774F4" w14:paraId="514AAF2B"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auto" w:fill="auto"/>
            <w:tcMar>
              <w:left w:w="30" w:type="dxa"/>
              <w:right w:w="30" w:type="dxa"/>
            </w:tcMar>
          </w:tcPr>
          <w:p w14:paraId="6810C2E5"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потолок</w:t>
            </w:r>
          </w:p>
        </w:tc>
        <w:tc>
          <w:tcPr>
            <w:tcW w:w="8343" w:type="dxa"/>
            <w:tcBorders>
              <w:top w:val="single" w:sz="6" w:space="0" w:color="000000"/>
              <w:left w:val="single" w:sz="6" w:space="0" w:color="000000"/>
              <w:bottom w:val="single" w:sz="6" w:space="0" w:color="000000"/>
              <w:right w:val="single" w:sz="6" w:space="0" w:color="000000"/>
            </w:tcBorders>
            <w:shd w:val="clear" w:color="auto" w:fill="auto"/>
            <w:tcMar>
              <w:left w:w="30" w:type="dxa"/>
              <w:right w:w="30" w:type="dxa"/>
            </w:tcMar>
          </w:tcPr>
          <w:p w14:paraId="6611BB48"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Железобетонный без отделки</w:t>
            </w:r>
          </w:p>
        </w:tc>
      </w:tr>
      <w:tr w:rsidR="00D77305" w:rsidRPr="003774F4" w14:paraId="23BC1ED3"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392EE1AF"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двери</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5694C0FA"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Не предусмотрены</w:t>
            </w:r>
          </w:p>
        </w:tc>
      </w:tr>
      <w:tr w:rsidR="00D77305" w:rsidRPr="003774F4" w14:paraId="0C7FCD3B"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02F73CA1" w14:textId="77777777" w:rsidR="00D77305" w:rsidRPr="003774F4" w:rsidRDefault="00D77305" w:rsidP="00B137B1">
            <w:pPr>
              <w:tabs>
                <w:tab w:val="left" w:pos="6435"/>
              </w:tabs>
              <w:rPr>
                <w:rFonts w:eastAsia="Times New Roman" w:cs="Times New Roman"/>
                <w:color w:val="FF0000"/>
                <w:sz w:val="20"/>
                <w:szCs w:val="20"/>
                <w:lang w:val="ru-RU"/>
              </w:rPr>
            </w:pPr>
            <w:r w:rsidRPr="003774F4">
              <w:rPr>
                <w:rFonts w:eastAsia="Times New Roman" w:cs="Times New Roman"/>
                <w:color w:val="7030A0"/>
                <w:sz w:val="20"/>
                <w:szCs w:val="20"/>
                <w:lang w:val="ru-RU"/>
              </w:rPr>
              <w:t>сантехника</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61DD93E6" w14:textId="77777777" w:rsidR="00D77305" w:rsidRPr="003774F4" w:rsidRDefault="00D77305" w:rsidP="00B137B1">
            <w:pPr>
              <w:tabs>
                <w:tab w:val="left" w:pos="6435"/>
              </w:tabs>
              <w:rPr>
                <w:rFonts w:eastAsia="Times New Roman" w:cs="Times New Roman"/>
                <w:color w:val="FF0000"/>
                <w:sz w:val="20"/>
                <w:szCs w:val="20"/>
                <w:lang w:val="ru-RU"/>
              </w:rPr>
            </w:pPr>
            <w:r w:rsidRPr="003774F4">
              <w:rPr>
                <w:rFonts w:eastAsia="Times New Roman" w:cs="Times New Roman"/>
                <w:color w:val="7030A0"/>
                <w:sz w:val="20"/>
                <w:szCs w:val="20"/>
                <w:lang w:val="ru-RU"/>
              </w:rPr>
              <w:t>Отсутствует</w:t>
            </w:r>
          </w:p>
        </w:tc>
      </w:tr>
      <w:tr w:rsidR="00D77305" w:rsidRPr="003774F4" w14:paraId="41835B13" w14:textId="77777777" w:rsidTr="00B137B1">
        <w:tc>
          <w:tcPr>
            <w:tcW w:w="10310"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1DF0FF6B"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b/>
                <w:color w:val="7030A0"/>
                <w:sz w:val="20"/>
                <w:szCs w:val="20"/>
                <w:lang w:val="ru-RU"/>
              </w:rPr>
              <w:t>Балкон</w:t>
            </w:r>
          </w:p>
        </w:tc>
      </w:tr>
      <w:tr w:rsidR="00D77305" w:rsidRPr="003774F4" w14:paraId="4698C4C8"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6749D260"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пол</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16188AFD"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Железобетонный</w:t>
            </w:r>
            <w:r>
              <w:rPr>
                <w:rFonts w:eastAsia="Times New Roman" w:cs="Times New Roman"/>
                <w:color w:val="7030A0"/>
                <w:sz w:val="20"/>
                <w:szCs w:val="20"/>
                <w:lang w:val="ru-RU"/>
              </w:rPr>
              <w:t xml:space="preserve"> без отделки</w:t>
            </w:r>
          </w:p>
        </w:tc>
      </w:tr>
      <w:tr w:rsidR="00D77305" w:rsidRPr="003774F4" w14:paraId="5CBDDF35"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6DC20153"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стены</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46B9B0BB"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Железобетонные, с отделкой декоративной штукатуркой</w:t>
            </w:r>
          </w:p>
        </w:tc>
      </w:tr>
      <w:tr w:rsidR="00D77305" w:rsidRPr="003774F4" w14:paraId="1FCF8450"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7B28D5F5"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потолок</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68A512CF"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Железобетонный без отделки</w:t>
            </w:r>
          </w:p>
        </w:tc>
      </w:tr>
      <w:tr w:rsidR="00D77305" w:rsidRPr="003774F4" w14:paraId="3B0A22AE"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7713C73A"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двери</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4CCEF7ED"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Дверь ПВХ</w:t>
            </w:r>
          </w:p>
        </w:tc>
      </w:tr>
      <w:tr w:rsidR="00D77305" w:rsidRPr="003774F4" w14:paraId="5B6BF2A5"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0EE1300D" w14:textId="77777777" w:rsidR="00D77305" w:rsidRPr="003774F4" w:rsidRDefault="00D77305" w:rsidP="00B137B1">
            <w:pPr>
              <w:tabs>
                <w:tab w:val="left" w:pos="6435"/>
              </w:tabs>
              <w:rPr>
                <w:rFonts w:eastAsia="Times New Roman" w:cs="Times New Roman"/>
                <w:color w:val="FF0000"/>
                <w:sz w:val="20"/>
                <w:szCs w:val="20"/>
                <w:lang w:val="ru-RU"/>
              </w:rPr>
            </w:pPr>
            <w:r w:rsidRPr="003774F4">
              <w:rPr>
                <w:rFonts w:eastAsia="Times New Roman" w:cs="Times New Roman"/>
                <w:color w:val="7030A0"/>
                <w:sz w:val="20"/>
                <w:szCs w:val="20"/>
                <w:lang w:val="ru-RU"/>
              </w:rPr>
              <w:t>окна</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6FFD1718" w14:textId="77777777" w:rsidR="00D77305" w:rsidRPr="003774F4" w:rsidRDefault="00D77305" w:rsidP="00B137B1">
            <w:pPr>
              <w:tabs>
                <w:tab w:val="left" w:pos="6435"/>
              </w:tabs>
              <w:rPr>
                <w:rFonts w:eastAsia="Times New Roman" w:cs="Times New Roman"/>
                <w:color w:val="FF0000"/>
                <w:sz w:val="20"/>
                <w:szCs w:val="20"/>
                <w:lang w:val="ru-RU"/>
              </w:rPr>
            </w:pPr>
            <w:r>
              <w:rPr>
                <w:rFonts w:eastAsia="Times New Roman" w:cs="Times New Roman"/>
                <w:color w:val="7030A0"/>
                <w:sz w:val="20"/>
                <w:szCs w:val="20"/>
                <w:lang w:val="en-US"/>
              </w:rPr>
              <w:t>G</w:t>
            </w:r>
            <w:r w:rsidRPr="003774F4">
              <w:rPr>
                <w:rFonts w:eastAsia="Times New Roman" w:cs="Times New Roman"/>
                <w:color w:val="7030A0"/>
                <w:sz w:val="20"/>
                <w:szCs w:val="20"/>
                <w:lang w:val="ru-RU"/>
              </w:rPr>
              <w:t>ластиковые окна</w:t>
            </w:r>
          </w:p>
        </w:tc>
      </w:tr>
      <w:tr w:rsidR="00D77305" w:rsidRPr="003774F4" w14:paraId="171904C6" w14:textId="77777777" w:rsidTr="00B137B1">
        <w:tc>
          <w:tcPr>
            <w:tcW w:w="10310" w:type="dxa"/>
            <w:gridSpan w:val="2"/>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574898C1" w14:textId="77777777" w:rsidR="00D77305" w:rsidRPr="003774F4" w:rsidRDefault="00D77305" w:rsidP="00B137B1">
            <w:pPr>
              <w:tabs>
                <w:tab w:val="left" w:pos="6435"/>
              </w:tabs>
              <w:rPr>
                <w:rFonts w:eastAsia="Times New Roman" w:cs="Times New Roman"/>
                <w:color w:val="FF0000"/>
                <w:sz w:val="20"/>
                <w:szCs w:val="20"/>
                <w:lang w:val="ru-RU"/>
              </w:rPr>
            </w:pPr>
            <w:r w:rsidRPr="003774F4">
              <w:rPr>
                <w:rFonts w:eastAsia="Times New Roman" w:cs="Times New Roman"/>
                <w:b/>
                <w:color w:val="7030A0"/>
                <w:sz w:val="20"/>
                <w:szCs w:val="20"/>
                <w:lang w:val="ru-RU"/>
              </w:rPr>
              <w:t>Инженерное оборудование</w:t>
            </w:r>
          </w:p>
        </w:tc>
      </w:tr>
      <w:tr w:rsidR="00D77305" w:rsidRPr="003774F4" w14:paraId="3C4D53D1"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35D8DF8B"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 xml:space="preserve">розетки </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5C04B980" w14:textId="77777777" w:rsidR="00D77305" w:rsidRPr="003774F4" w:rsidRDefault="00D77305" w:rsidP="00B137B1">
            <w:pPr>
              <w:tabs>
                <w:tab w:val="left" w:pos="6435"/>
              </w:tabs>
              <w:rPr>
                <w:rFonts w:eastAsia="Times New Roman" w:cs="Times New Roman"/>
                <w:b/>
                <w:bCs/>
                <w:color w:val="FF0000"/>
                <w:sz w:val="20"/>
                <w:szCs w:val="20"/>
                <w:lang w:val="ru-RU"/>
              </w:rPr>
            </w:pPr>
            <w:r w:rsidRPr="003774F4">
              <w:rPr>
                <w:rFonts w:eastAsia="Times New Roman" w:cs="Times New Roman"/>
                <w:color w:val="7030A0"/>
                <w:sz w:val="20"/>
                <w:szCs w:val="20"/>
                <w:lang w:val="ru-RU"/>
              </w:rPr>
              <w:t>Отсутствуют</w:t>
            </w:r>
          </w:p>
        </w:tc>
      </w:tr>
      <w:tr w:rsidR="00D77305" w:rsidRPr="003774F4" w14:paraId="5BBE6334"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7D955D7A"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выключатели</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66300861" w14:textId="77777777" w:rsidR="00D77305" w:rsidRPr="003774F4" w:rsidRDefault="00D77305" w:rsidP="00B137B1">
            <w:pPr>
              <w:tabs>
                <w:tab w:val="left" w:pos="6435"/>
              </w:tabs>
              <w:rPr>
                <w:rFonts w:eastAsia="Times New Roman" w:cs="Times New Roman"/>
                <w:b/>
                <w:bCs/>
                <w:color w:val="FF0000"/>
                <w:sz w:val="20"/>
                <w:szCs w:val="20"/>
                <w:lang w:val="ru-RU"/>
              </w:rPr>
            </w:pPr>
            <w:r w:rsidRPr="003774F4">
              <w:rPr>
                <w:rFonts w:eastAsia="Times New Roman" w:cs="Times New Roman"/>
                <w:color w:val="7030A0"/>
                <w:sz w:val="20"/>
                <w:szCs w:val="20"/>
                <w:lang w:val="ru-RU"/>
              </w:rPr>
              <w:t>Отсутствуют</w:t>
            </w:r>
          </w:p>
        </w:tc>
      </w:tr>
      <w:tr w:rsidR="00D77305" w:rsidRPr="003774F4" w14:paraId="43053448"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31F0A64C"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телевизионная розетка</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7828745E" w14:textId="77777777" w:rsidR="00D77305" w:rsidRPr="003774F4" w:rsidRDefault="00D77305" w:rsidP="00B137B1">
            <w:pPr>
              <w:tabs>
                <w:tab w:val="left" w:pos="6435"/>
              </w:tabs>
              <w:rPr>
                <w:rFonts w:eastAsia="Times New Roman" w:cs="Times New Roman"/>
                <w:b/>
                <w:bCs/>
                <w:color w:val="FF0000"/>
                <w:sz w:val="20"/>
                <w:szCs w:val="20"/>
                <w:lang w:val="ru-RU"/>
              </w:rPr>
            </w:pPr>
            <w:r w:rsidRPr="003774F4">
              <w:rPr>
                <w:rFonts w:eastAsia="Times New Roman" w:cs="Times New Roman"/>
                <w:color w:val="7030A0"/>
                <w:sz w:val="20"/>
                <w:szCs w:val="20"/>
                <w:lang w:val="ru-RU"/>
              </w:rPr>
              <w:t>Отсутствует</w:t>
            </w:r>
          </w:p>
        </w:tc>
      </w:tr>
      <w:tr w:rsidR="00D77305" w:rsidRPr="003774F4" w14:paraId="5C7322B7"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39B38AFE"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радиаторы</w:t>
            </w:r>
          </w:p>
        </w:tc>
        <w:tc>
          <w:tcPr>
            <w:tcW w:w="8343" w:type="dxa"/>
            <w:tcBorders>
              <w:top w:val="single" w:sz="6" w:space="0" w:color="000000"/>
              <w:left w:val="single" w:sz="6" w:space="0" w:color="000000"/>
              <w:bottom w:val="single" w:sz="6" w:space="0" w:color="000000"/>
              <w:right w:val="single" w:sz="0" w:space="0" w:color="000000"/>
            </w:tcBorders>
            <w:shd w:val="clear" w:color="000000" w:fill="FFFFFF"/>
            <w:tcMar>
              <w:left w:w="30" w:type="dxa"/>
              <w:right w:w="30" w:type="dxa"/>
            </w:tcMar>
          </w:tcPr>
          <w:p w14:paraId="37E80E23"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установлены</w:t>
            </w:r>
          </w:p>
        </w:tc>
      </w:tr>
      <w:tr w:rsidR="00D77305" w:rsidRPr="003774F4" w14:paraId="1EBC9457"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4807A3B1"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полотенцесушитель</w:t>
            </w:r>
          </w:p>
        </w:tc>
        <w:tc>
          <w:tcPr>
            <w:tcW w:w="8343" w:type="dxa"/>
            <w:tcBorders>
              <w:top w:val="single" w:sz="6" w:space="0" w:color="000000"/>
              <w:left w:val="single" w:sz="6" w:space="0" w:color="000000"/>
              <w:bottom w:val="single" w:sz="6" w:space="0" w:color="000000"/>
              <w:right w:val="single" w:sz="0" w:space="0" w:color="000000"/>
            </w:tcBorders>
            <w:shd w:val="clear" w:color="000000" w:fill="FFFFFF"/>
            <w:tcMar>
              <w:left w:w="30" w:type="dxa"/>
              <w:right w:w="30" w:type="dxa"/>
            </w:tcMar>
          </w:tcPr>
          <w:p w14:paraId="681F95A4" w14:textId="77777777" w:rsidR="00D77305" w:rsidRPr="003774F4" w:rsidRDefault="00D77305" w:rsidP="00B137B1">
            <w:pPr>
              <w:tabs>
                <w:tab w:val="left" w:pos="6435"/>
              </w:tabs>
              <w:rPr>
                <w:rFonts w:eastAsia="Times New Roman" w:cs="Times New Roman"/>
                <w:b/>
                <w:bCs/>
                <w:color w:val="7030A0"/>
                <w:sz w:val="20"/>
                <w:szCs w:val="20"/>
                <w:lang w:val="ru-RU"/>
              </w:rPr>
            </w:pPr>
            <w:r w:rsidRPr="003774F4">
              <w:rPr>
                <w:rFonts w:eastAsia="Times New Roman" w:cs="Times New Roman"/>
                <w:color w:val="7030A0"/>
                <w:sz w:val="20"/>
                <w:szCs w:val="20"/>
                <w:lang w:val="ru-RU"/>
              </w:rPr>
              <w:t>Отсутствует</w:t>
            </w:r>
          </w:p>
        </w:tc>
      </w:tr>
      <w:tr w:rsidR="00D77305" w:rsidRPr="003774F4" w14:paraId="29DD5BB6"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43938654"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интернет розетка</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0D950B40" w14:textId="77777777" w:rsidR="00D77305" w:rsidRPr="003774F4" w:rsidRDefault="00D77305" w:rsidP="00B137B1">
            <w:pPr>
              <w:tabs>
                <w:tab w:val="left" w:pos="6435"/>
              </w:tabs>
              <w:rPr>
                <w:rFonts w:eastAsia="Times New Roman" w:cs="Times New Roman"/>
                <w:b/>
                <w:bCs/>
                <w:color w:val="FF0000"/>
                <w:sz w:val="20"/>
                <w:szCs w:val="20"/>
                <w:lang w:val="ru-RU"/>
              </w:rPr>
            </w:pPr>
            <w:r w:rsidRPr="003774F4">
              <w:rPr>
                <w:rFonts w:eastAsia="Times New Roman" w:cs="Times New Roman"/>
                <w:color w:val="7030A0"/>
                <w:sz w:val="20"/>
                <w:szCs w:val="20"/>
                <w:lang w:val="ru-RU"/>
              </w:rPr>
              <w:t>Отсутствует</w:t>
            </w:r>
          </w:p>
        </w:tc>
      </w:tr>
      <w:tr w:rsidR="00D77305" w:rsidRPr="003774F4" w14:paraId="1CF22CE6"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2C141735"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Светильники в квартире</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19CB07AD" w14:textId="77777777" w:rsidR="00D77305" w:rsidRPr="003774F4" w:rsidRDefault="00D77305" w:rsidP="00B137B1">
            <w:pPr>
              <w:tabs>
                <w:tab w:val="left" w:pos="6435"/>
              </w:tabs>
              <w:rPr>
                <w:rFonts w:eastAsia="Times New Roman" w:cs="Times New Roman"/>
                <w:b/>
                <w:bCs/>
                <w:color w:val="FF0000"/>
                <w:sz w:val="20"/>
                <w:szCs w:val="20"/>
                <w:lang w:val="ru-RU"/>
              </w:rPr>
            </w:pPr>
            <w:r w:rsidRPr="003774F4">
              <w:rPr>
                <w:rFonts w:eastAsia="Times New Roman" w:cs="Times New Roman"/>
                <w:color w:val="7030A0"/>
                <w:sz w:val="20"/>
                <w:szCs w:val="20"/>
                <w:lang w:val="ru-RU"/>
              </w:rPr>
              <w:t>Отсутствуют</w:t>
            </w:r>
          </w:p>
        </w:tc>
      </w:tr>
      <w:tr w:rsidR="00D77305" w:rsidRPr="003774F4" w14:paraId="776C807A"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11B13E1D"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пожарные извещатели</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57A887BF"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Во всех помещениях, кроме санузла (ванной, туалета) и балкона</w:t>
            </w:r>
          </w:p>
        </w:tc>
      </w:tr>
      <w:tr w:rsidR="00D77305" w:rsidRPr="003774F4" w14:paraId="017F7699"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1889BD36"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счетчик ХВС</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772C81E0"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Есть</w:t>
            </w:r>
          </w:p>
        </w:tc>
      </w:tr>
      <w:tr w:rsidR="00D77305" w:rsidRPr="003774F4" w14:paraId="3D7C6978"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11F587C1"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счетчик ГВС</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1365A520"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Есть</w:t>
            </w:r>
          </w:p>
        </w:tc>
      </w:tr>
      <w:tr w:rsidR="00D77305" w:rsidRPr="003774F4" w14:paraId="7ABA9239"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68E7028F"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эл счетчик</w:t>
            </w:r>
          </w:p>
        </w:tc>
        <w:tc>
          <w:tcPr>
            <w:tcW w:w="8343"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015A27EE"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Есть</w:t>
            </w:r>
          </w:p>
        </w:tc>
      </w:tr>
      <w:tr w:rsidR="00D77305" w:rsidRPr="003774F4" w14:paraId="2F4EED84"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6288A0D3"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тепловой счетчик</w:t>
            </w:r>
          </w:p>
        </w:tc>
        <w:tc>
          <w:tcPr>
            <w:tcW w:w="8343" w:type="dxa"/>
            <w:tcBorders>
              <w:top w:val="single" w:sz="6" w:space="0" w:color="000000"/>
              <w:left w:val="single" w:sz="6" w:space="0" w:color="000000"/>
              <w:bottom w:val="single" w:sz="6" w:space="0" w:color="000000"/>
              <w:right w:val="single" w:sz="6" w:space="0" w:color="000000"/>
            </w:tcBorders>
            <w:shd w:val="clear" w:color="auto" w:fill="auto"/>
            <w:tcMar>
              <w:left w:w="30" w:type="dxa"/>
              <w:right w:w="30" w:type="dxa"/>
            </w:tcMar>
          </w:tcPr>
          <w:p w14:paraId="2E8E974B" w14:textId="77777777" w:rsidR="00D77305" w:rsidRPr="003774F4" w:rsidRDefault="00D77305" w:rsidP="00B137B1">
            <w:pPr>
              <w:tabs>
                <w:tab w:val="left" w:pos="6435"/>
              </w:tabs>
              <w:rPr>
                <w:rFonts w:eastAsia="Times New Roman" w:cs="Times New Roman"/>
                <w:color w:val="7030A0"/>
                <w:sz w:val="20"/>
                <w:szCs w:val="20"/>
                <w:lang w:val="ru-RU"/>
              </w:rPr>
            </w:pPr>
            <w:r w:rsidRPr="003774F4">
              <w:rPr>
                <w:rFonts w:eastAsia="Times New Roman" w:cs="Times New Roman"/>
                <w:color w:val="7030A0"/>
                <w:sz w:val="20"/>
                <w:szCs w:val="20"/>
                <w:lang w:val="ru-RU"/>
              </w:rPr>
              <w:t>Есть</w:t>
            </w:r>
          </w:p>
        </w:tc>
      </w:tr>
      <w:tr w:rsidR="00D77305" w:rsidRPr="003774F4" w14:paraId="36CC09AA" w14:textId="77777777" w:rsidTr="00B137B1">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30" w:type="dxa"/>
              <w:right w:w="30" w:type="dxa"/>
            </w:tcMar>
          </w:tcPr>
          <w:p w14:paraId="01FAAF8F" w14:textId="77777777" w:rsidR="00D77305" w:rsidRPr="003774F4" w:rsidRDefault="00D77305" w:rsidP="00B137B1">
            <w:pPr>
              <w:tabs>
                <w:tab w:val="left" w:pos="6435"/>
              </w:tabs>
              <w:rPr>
                <w:rFonts w:eastAsia="Times New Roman" w:cs="Times New Roman"/>
                <w:color w:val="7030A0"/>
                <w:sz w:val="20"/>
                <w:szCs w:val="20"/>
                <w:lang w:val="ru-RU"/>
              </w:rPr>
            </w:pPr>
            <w:r>
              <w:rPr>
                <w:rFonts w:eastAsia="Times New Roman" w:cs="Times New Roman"/>
                <w:color w:val="7030A0"/>
                <w:sz w:val="20"/>
                <w:szCs w:val="20"/>
                <w:lang w:val="ru-RU"/>
              </w:rPr>
              <w:t>Разводка кабелей</w:t>
            </w:r>
          </w:p>
        </w:tc>
        <w:tc>
          <w:tcPr>
            <w:tcW w:w="8343" w:type="dxa"/>
            <w:tcBorders>
              <w:top w:val="single" w:sz="6" w:space="0" w:color="000000"/>
              <w:left w:val="single" w:sz="6" w:space="0" w:color="000000"/>
              <w:bottom w:val="single" w:sz="6" w:space="0" w:color="000000"/>
              <w:right w:val="single" w:sz="6" w:space="0" w:color="000000"/>
            </w:tcBorders>
            <w:shd w:val="clear" w:color="auto" w:fill="auto"/>
            <w:tcMar>
              <w:left w:w="30" w:type="dxa"/>
              <w:right w:w="30" w:type="dxa"/>
            </w:tcMar>
          </w:tcPr>
          <w:p w14:paraId="092DA2D2" w14:textId="77777777" w:rsidR="00D77305" w:rsidRPr="003774F4" w:rsidRDefault="00D77305" w:rsidP="00B137B1">
            <w:pPr>
              <w:tabs>
                <w:tab w:val="left" w:pos="6435"/>
              </w:tabs>
              <w:rPr>
                <w:rFonts w:eastAsia="Times New Roman" w:cs="Times New Roman"/>
                <w:color w:val="7030A0"/>
                <w:sz w:val="20"/>
                <w:szCs w:val="20"/>
                <w:lang w:val="ru-RU"/>
              </w:rPr>
            </w:pPr>
            <w:r>
              <w:rPr>
                <w:rFonts w:eastAsia="Times New Roman" w:cs="Times New Roman"/>
                <w:color w:val="7030A0"/>
                <w:sz w:val="20"/>
                <w:szCs w:val="20"/>
                <w:lang w:val="ru-RU"/>
              </w:rPr>
              <w:t xml:space="preserve">Разводка кабелей электрической сети по квартире с установкой </w:t>
            </w:r>
            <w:proofErr w:type="spellStart"/>
            <w:r>
              <w:rPr>
                <w:rFonts w:eastAsia="Times New Roman" w:cs="Times New Roman"/>
                <w:color w:val="7030A0"/>
                <w:sz w:val="20"/>
                <w:szCs w:val="20"/>
                <w:lang w:val="ru-RU"/>
              </w:rPr>
              <w:t>подрозетников</w:t>
            </w:r>
            <w:proofErr w:type="spellEnd"/>
          </w:p>
        </w:tc>
      </w:tr>
    </w:tbl>
    <w:p w14:paraId="4C9B9225" w14:textId="77777777" w:rsidR="00D77305" w:rsidRPr="00B342DA" w:rsidRDefault="00D77305" w:rsidP="00D77305">
      <w:pPr>
        <w:rPr>
          <w:rFonts w:eastAsia="Times New Roman" w:cs="Times New Roman"/>
          <w:i/>
          <w:color w:val="000000" w:themeColor="text1"/>
          <w:sz w:val="20"/>
          <w:szCs w:val="20"/>
          <w:lang w:val="ru-RU"/>
        </w:rPr>
      </w:pPr>
    </w:p>
    <w:p w14:paraId="71B2DE85" w14:textId="77777777" w:rsidR="00E3707C" w:rsidRPr="00B342DA" w:rsidRDefault="00E3707C" w:rsidP="00E3707C">
      <w:pPr>
        <w:tabs>
          <w:tab w:val="left" w:pos="6435"/>
        </w:tabs>
        <w:rPr>
          <w:rFonts w:eastAsia="Times New Roman" w:cs="Times New Roman"/>
          <w:color w:val="000000" w:themeColor="text1"/>
          <w:sz w:val="20"/>
          <w:szCs w:val="20"/>
          <w:lang w:val="ru-RU"/>
        </w:rPr>
      </w:pPr>
    </w:p>
    <w:p w14:paraId="760F915E" w14:textId="42EC64EE" w:rsidR="00E3707C" w:rsidRPr="00985004" w:rsidRDefault="00E3707C" w:rsidP="00E3707C">
      <w:pPr>
        <w:tabs>
          <w:tab w:val="left" w:pos="6435"/>
        </w:tabs>
        <w:rPr>
          <w:rFonts w:eastAsia="Times New Roman" w:cs="Times New Roman"/>
          <w:color w:val="000000" w:themeColor="text1"/>
          <w:sz w:val="20"/>
          <w:szCs w:val="20"/>
          <w:lang w:val="ru-RU"/>
        </w:rPr>
      </w:pPr>
      <w:r w:rsidRPr="00985004">
        <w:rPr>
          <w:rFonts w:eastAsia="Times New Roman" w:cs="Times New Roman"/>
          <w:color w:val="000000" w:themeColor="text1"/>
          <w:sz w:val="20"/>
          <w:szCs w:val="20"/>
          <w:lang w:val="ru-RU"/>
        </w:rPr>
        <w:t xml:space="preserve">Застройщик осуществляет монтаж внутриквартирных перегородок, согласно Плана (поэтажного) с указанием Объекта долевого строительства (Приложение </w:t>
      </w:r>
      <w:r w:rsidRPr="00985004">
        <w:rPr>
          <w:rFonts w:eastAsia="Segoe UI Symbol" w:cs="Segoe UI Symbol"/>
          <w:color w:val="000000" w:themeColor="text1"/>
          <w:sz w:val="20"/>
          <w:szCs w:val="20"/>
          <w:lang w:val="ru-RU"/>
        </w:rPr>
        <w:t>№</w:t>
      </w:r>
      <w:r w:rsidRPr="00985004">
        <w:rPr>
          <w:rFonts w:eastAsia="Times New Roman" w:cs="Times New Roman"/>
          <w:color w:val="000000" w:themeColor="text1"/>
          <w:sz w:val="20"/>
          <w:szCs w:val="20"/>
          <w:lang w:val="ru-RU"/>
        </w:rPr>
        <w:t xml:space="preserve"> 1 к Договору участия в долевом строительстве </w:t>
      </w:r>
      <w:r w:rsidRPr="00985004">
        <w:rPr>
          <w:rFonts w:eastAsia="Segoe UI Symbol" w:cs="Segoe UI Symbol"/>
          <w:color w:val="000000" w:themeColor="text1"/>
          <w:sz w:val="20"/>
          <w:szCs w:val="20"/>
          <w:lang w:val="ru-RU"/>
        </w:rPr>
        <w:t>№</w:t>
      </w:r>
      <w:r w:rsidR="006B5ACD">
        <w:rPr>
          <w:rFonts w:eastAsia="Segoe UI Symbol" w:cs="Segoe UI Symbol"/>
          <w:color w:val="000000" w:themeColor="text1"/>
          <w:sz w:val="20"/>
          <w:szCs w:val="20"/>
          <w:lang w:val="ru-RU"/>
        </w:rPr>
        <w:t xml:space="preserve"> </w:t>
      </w:r>
      <w:r w:rsidR="00732EC3">
        <w:rPr>
          <w:rFonts w:eastAsia="Segoe UI Symbol" w:cs="Segoe UI Symbol"/>
          <w:color w:val="000000" w:themeColor="text1"/>
          <w:sz w:val="20"/>
          <w:szCs w:val="20"/>
          <w:lang w:val="ru-RU"/>
        </w:rPr>
        <w:t>1</w:t>
      </w:r>
      <w:r w:rsidR="006B5ACD">
        <w:rPr>
          <w:rFonts w:eastAsia="Segoe UI Symbol" w:cs="Segoe UI Symbol"/>
          <w:color w:val="000000" w:themeColor="text1"/>
          <w:sz w:val="20"/>
          <w:szCs w:val="20"/>
          <w:lang w:val="ru-RU"/>
        </w:rPr>
        <w:t>/_/_</w:t>
      </w:r>
      <w:r w:rsidR="009F1E26">
        <w:rPr>
          <w:rFonts w:eastAsia="Segoe UI Symbol" w:cs="Segoe UI Symbol"/>
          <w:color w:val="000000" w:themeColor="text1"/>
          <w:sz w:val="20"/>
          <w:szCs w:val="20"/>
          <w:lang w:val="ru-RU"/>
        </w:rPr>
        <w:t xml:space="preserve">- </w:t>
      </w:r>
      <w:r w:rsidR="006B5ACD">
        <w:rPr>
          <w:rFonts w:eastAsia="Segoe UI Symbol" w:cs="Segoe UI Symbol"/>
          <w:color w:val="000000" w:themeColor="text1"/>
          <w:sz w:val="20"/>
          <w:szCs w:val="20"/>
          <w:lang w:val="ru-RU"/>
        </w:rPr>
        <w:t>БП</w:t>
      </w:r>
      <w:r w:rsidRPr="00985004">
        <w:rPr>
          <w:rFonts w:eastAsia="Times New Roman" w:cs="Times New Roman"/>
          <w:color w:val="000000" w:themeColor="text1"/>
          <w:sz w:val="20"/>
          <w:szCs w:val="20"/>
          <w:lang w:val="ru-RU"/>
        </w:rPr>
        <w:t xml:space="preserve"> от </w:t>
      </w:r>
      <w:r w:rsidR="009F1E26">
        <w:rPr>
          <w:rFonts w:eastAsia="Times New Roman" w:cs="Times New Roman"/>
          <w:color w:val="000000" w:themeColor="text1"/>
          <w:sz w:val="20"/>
          <w:szCs w:val="20"/>
          <w:lang w:val="ru-RU"/>
        </w:rPr>
        <w:t xml:space="preserve">     </w:t>
      </w:r>
      <w:r w:rsidRPr="00985004">
        <w:rPr>
          <w:rFonts w:eastAsia="Times New Roman" w:cs="Times New Roman"/>
          <w:color w:val="000000" w:themeColor="text1"/>
          <w:sz w:val="20"/>
          <w:szCs w:val="20"/>
          <w:lang w:val="ru-RU"/>
        </w:rPr>
        <w:t>202</w:t>
      </w:r>
      <w:r w:rsidR="00732EC3">
        <w:rPr>
          <w:rFonts w:eastAsia="Times New Roman" w:cs="Times New Roman"/>
          <w:color w:val="000000" w:themeColor="text1"/>
          <w:sz w:val="20"/>
          <w:szCs w:val="20"/>
          <w:lang w:val="ru-RU"/>
        </w:rPr>
        <w:t>3</w:t>
      </w:r>
      <w:r w:rsidRPr="00985004">
        <w:rPr>
          <w:rFonts w:eastAsia="Times New Roman" w:cs="Times New Roman"/>
          <w:color w:val="000000" w:themeColor="text1"/>
          <w:sz w:val="20"/>
          <w:szCs w:val="20"/>
          <w:lang w:val="ru-RU"/>
        </w:rPr>
        <w:t xml:space="preserve"> г.). Материал внутриквартирных перегородок осуществляется по выбору Застройщика.</w:t>
      </w:r>
    </w:p>
    <w:p w14:paraId="4E48C97F" w14:textId="77777777" w:rsidR="00E3707C" w:rsidRPr="00985004" w:rsidRDefault="00E3707C" w:rsidP="00E3707C">
      <w:pPr>
        <w:tabs>
          <w:tab w:val="left" w:pos="6435"/>
        </w:tabs>
        <w:rPr>
          <w:rFonts w:eastAsia="Times New Roman" w:cs="Times New Roman"/>
          <w:color w:val="000000" w:themeColor="text1"/>
          <w:sz w:val="20"/>
          <w:szCs w:val="20"/>
          <w:lang w:val="ru-RU"/>
        </w:rPr>
      </w:pPr>
      <w:r w:rsidRPr="00985004">
        <w:rPr>
          <w:rFonts w:eastAsia="Times New Roman" w:cs="Times New Roman"/>
          <w:color w:val="000000" w:themeColor="text1"/>
          <w:sz w:val="20"/>
          <w:szCs w:val="20"/>
          <w:lang w:val="ru-RU"/>
        </w:rPr>
        <w:t>Стороны пришли к соглашению, что вид, марка (производитель) оборудования, окон, входная дверь, покрытия стен, выбираются Застройщиком по своему усмотрению. А также Застройщик оставляет за собой право на выполнение дополнительных Отделочных работ в Объекте долевого строительства, не предусмотренных настоящим Приложением.</w:t>
      </w:r>
    </w:p>
    <w:p w14:paraId="5966DAD6" w14:textId="77777777" w:rsidR="00E3707C" w:rsidRPr="00A338C9" w:rsidRDefault="00E3707C" w:rsidP="00E3707C">
      <w:pPr>
        <w:tabs>
          <w:tab w:val="left" w:pos="6435"/>
        </w:tabs>
        <w:rPr>
          <w:rFonts w:eastAsia="Times New Roman" w:cs="Times New Roman"/>
          <w:color w:val="FF0000"/>
          <w:sz w:val="20"/>
          <w:szCs w:val="20"/>
          <w:lang w:val="ru-RU"/>
        </w:rPr>
      </w:pPr>
    </w:p>
    <w:p w14:paraId="59E62B71" w14:textId="77777777" w:rsidR="00E3707C" w:rsidRPr="00B342DA" w:rsidRDefault="00E3707C" w:rsidP="00E3707C">
      <w:pPr>
        <w:tabs>
          <w:tab w:val="left" w:pos="6435"/>
        </w:tabs>
        <w:rPr>
          <w:rFonts w:eastAsia="Times New Roman" w:cs="Times New Roman"/>
          <w:color w:val="000000" w:themeColor="text1"/>
          <w:sz w:val="20"/>
          <w:szCs w:val="20"/>
          <w:lang w:val="ru-RU"/>
        </w:rPr>
      </w:pPr>
    </w:p>
    <w:p w14:paraId="2A8AADB8" w14:textId="77777777" w:rsidR="003175E3" w:rsidRDefault="00E3707C" w:rsidP="00E3707C">
      <w:pPr>
        <w:tabs>
          <w:tab w:val="left" w:pos="6435"/>
        </w:tabs>
        <w:rPr>
          <w:rFonts w:eastAsia="Times New Roman" w:cs="Times New Roman"/>
          <w:color w:val="000000" w:themeColor="text1"/>
          <w:sz w:val="20"/>
          <w:szCs w:val="20"/>
          <w:lang w:val="ru-RU"/>
        </w:rPr>
      </w:pPr>
      <w:bookmarkStart w:id="6" w:name="_Hlk88057601"/>
      <w:bookmarkStart w:id="7" w:name="_Hlk88056532"/>
      <w:r w:rsidRPr="00B342DA">
        <w:rPr>
          <w:rFonts w:eastAsia="Times New Roman" w:cs="Times New Roman"/>
          <w:color w:val="000000" w:themeColor="text1"/>
          <w:sz w:val="20"/>
          <w:szCs w:val="20"/>
          <w:lang w:val="ru-RU"/>
        </w:rPr>
        <w:t xml:space="preserve">Застройщик </w:t>
      </w:r>
    </w:p>
    <w:p w14:paraId="6E1D76DF" w14:textId="7892944E" w:rsidR="00E3707C" w:rsidRPr="00B342DA" w:rsidRDefault="003175E3" w:rsidP="00E3707C">
      <w:pPr>
        <w:tabs>
          <w:tab w:val="left" w:pos="6435"/>
        </w:tabs>
        <w:rPr>
          <w:rFonts w:eastAsia="Times New Roman" w:cs="Times New Roman"/>
          <w:color w:val="000000" w:themeColor="text1"/>
          <w:sz w:val="20"/>
          <w:szCs w:val="20"/>
          <w:lang w:val="ru-RU"/>
        </w:rPr>
      </w:pPr>
      <w:r>
        <w:rPr>
          <w:rFonts w:eastAsia="Times New Roman" w:cs="Times New Roman"/>
          <w:color w:val="000000" w:themeColor="text1"/>
          <w:sz w:val="20"/>
          <w:szCs w:val="20"/>
          <w:lang w:val="ru-RU"/>
        </w:rPr>
        <w:t>Ген. директор ООО СЗ «ЛИГО Девелопмент»</w:t>
      </w:r>
      <w:r w:rsidR="00E3707C" w:rsidRPr="00B342DA">
        <w:rPr>
          <w:rFonts w:eastAsia="Times New Roman" w:cs="Times New Roman"/>
          <w:color w:val="000000" w:themeColor="text1"/>
          <w:sz w:val="20"/>
          <w:szCs w:val="20"/>
          <w:lang w:val="ru-RU"/>
        </w:rPr>
        <w:t xml:space="preserve">             Участник долевого строительства</w:t>
      </w:r>
    </w:p>
    <w:p w14:paraId="7B664DA2" w14:textId="77777777" w:rsidR="00E3707C" w:rsidRPr="00B342DA" w:rsidRDefault="00E3707C" w:rsidP="00E3707C">
      <w:pPr>
        <w:tabs>
          <w:tab w:val="left" w:pos="6435"/>
        </w:tabs>
        <w:rPr>
          <w:rFonts w:eastAsia="Times New Roman" w:cs="Times New Roman"/>
          <w:color w:val="000000" w:themeColor="text1"/>
          <w:sz w:val="20"/>
          <w:szCs w:val="20"/>
          <w:lang w:val="ru-RU"/>
        </w:rPr>
      </w:pPr>
    </w:p>
    <w:p w14:paraId="297CACCA" w14:textId="77777777" w:rsidR="003175E3" w:rsidRDefault="00E3707C" w:rsidP="00E3707C">
      <w:pPr>
        <w:tabs>
          <w:tab w:val="left" w:pos="6435"/>
        </w:tabs>
        <w:rPr>
          <w:rFonts w:eastAsia="Times New Roman" w:cs="Times New Roman"/>
          <w:color w:val="000000" w:themeColor="text1"/>
          <w:sz w:val="20"/>
          <w:szCs w:val="20"/>
          <w:lang w:val="ru-RU"/>
        </w:rPr>
      </w:pPr>
      <w:r w:rsidRPr="00B342DA">
        <w:rPr>
          <w:rFonts w:eastAsia="Times New Roman" w:cs="Times New Roman"/>
          <w:color w:val="000000" w:themeColor="text1"/>
          <w:sz w:val="20"/>
          <w:szCs w:val="20"/>
          <w:lang w:val="ru-RU"/>
        </w:rPr>
        <w:t xml:space="preserve">                                                                                                        </w:t>
      </w:r>
      <w:r w:rsidRPr="00C101F7">
        <w:rPr>
          <w:rFonts w:eastAsia="Times New Roman" w:cs="Times New Roman"/>
          <w:color w:val="000000" w:themeColor="text1"/>
          <w:sz w:val="20"/>
          <w:szCs w:val="20"/>
          <w:lang w:val="ru-RU"/>
        </w:rPr>
        <w:t>______________________________</w:t>
      </w:r>
    </w:p>
    <w:p w14:paraId="1EBD2D2D" w14:textId="3A9CB947" w:rsidR="00E3707C" w:rsidRPr="00B342DA" w:rsidRDefault="00E3707C" w:rsidP="00E3707C">
      <w:pPr>
        <w:tabs>
          <w:tab w:val="left" w:pos="6435"/>
        </w:tabs>
        <w:rPr>
          <w:rFonts w:eastAsia="Times New Roman" w:cs="Times New Roman"/>
          <w:color w:val="000000" w:themeColor="text1"/>
          <w:sz w:val="20"/>
          <w:szCs w:val="20"/>
          <w:lang w:val="ru-RU"/>
        </w:rPr>
      </w:pPr>
      <w:r w:rsidRPr="00B342DA">
        <w:rPr>
          <w:rFonts w:eastAsia="Times New Roman" w:cs="Times New Roman"/>
          <w:color w:val="000000" w:themeColor="text1"/>
          <w:sz w:val="20"/>
          <w:szCs w:val="20"/>
          <w:lang w:val="ru-RU"/>
        </w:rPr>
        <w:t xml:space="preserve">                                                                       </w:t>
      </w:r>
    </w:p>
    <w:p w14:paraId="5A7ACB6C" w14:textId="77777777" w:rsidR="00E3707C" w:rsidRPr="00B342DA" w:rsidRDefault="00E3707C" w:rsidP="00E3707C">
      <w:pPr>
        <w:rPr>
          <w:rFonts w:eastAsia="Times New Roman" w:cs="Times New Roman"/>
          <w:b/>
          <w:color w:val="000000" w:themeColor="text1"/>
          <w:sz w:val="20"/>
          <w:szCs w:val="20"/>
          <w:lang w:val="ru-RU"/>
        </w:rPr>
      </w:pPr>
      <w:r w:rsidRPr="00B342DA">
        <w:rPr>
          <w:rFonts w:eastAsia="Times New Roman" w:cs="Times New Roman"/>
          <w:color w:val="000000" w:themeColor="text1"/>
          <w:sz w:val="20"/>
          <w:szCs w:val="20"/>
          <w:lang w:val="ru-RU"/>
        </w:rPr>
        <w:t xml:space="preserve"> _______________________                                          ______________________________                                          </w:t>
      </w:r>
      <w:r w:rsidRPr="00B342DA">
        <w:rPr>
          <w:rFonts w:eastAsia="Times New Roman" w:cs="Times New Roman"/>
          <w:b/>
          <w:color w:val="000000" w:themeColor="text1"/>
          <w:sz w:val="20"/>
          <w:szCs w:val="20"/>
          <w:lang w:val="ru-RU"/>
        </w:rPr>
        <w:t xml:space="preserve">                                                                              </w:t>
      </w:r>
    </w:p>
    <w:bookmarkEnd w:id="6"/>
    <w:p w14:paraId="33DAD14A" w14:textId="77777777" w:rsidR="00E3707C" w:rsidRPr="00B342DA" w:rsidRDefault="00E3707C" w:rsidP="00E3707C">
      <w:pPr>
        <w:spacing w:before="97"/>
        <w:ind w:left="2128" w:right="2077"/>
        <w:rPr>
          <w:rFonts w:eastAsia="Times New Roman" w:cs="Times New Roman"/>
          <w:b/>
          <w:color w:val="000000" w:themeColor="text1"/>
          <w:sz w:val="20"/>
          <w:szCs w:val="20"/>
          <w:lang w:val="ru-RU"/>
        </w:rPr>
      </w:pPr>
    </w:p>
    <w:bookmarkEnd w:id="7"/>
    <w:p w14:paraId="6C9BE2AA" w14:textId="77777777" w:rsidR="00E3707C" w:rsidRPr="007A6CAE" w:rsidRDefault="00E3707C" w:rsidP="00E3707C">
      <w:pPr>
        <w:spacing w:before="97"/>
        <w:ind w:left="2128" w:right="2077"/>
        <w:rPr>
          <w:rFonts w:eastAsia="Times New Roman" w:cs="Times New Roman"/>
          <w:b/>
          <w:color w:val="FF0000"/>
          <w:sz w:val="20"/>
          <w:szCs w:val="20"/>
          <w:lang w:val="ru-RU"/>
        </w:rPr>
      </w:pPr>
    </w:p>
    <w:p w14:paraId="33538B58" w14:textId="77777777" w:rsidR="00E3707C" w:rsidRPr="007A6CAE" w:rsidRDefault="00E3707C" w:rsidP="00E3707C">
      <w:pPr>
        <w:spacing w:before="97"/>
        <w:ind w:left="2128" w:right="2077"/>
        <w:rPr>
          <w:rFonts w:eastAsia="Times New Roman" w:cs="Times New Roman"/>
          <w:b/>
          <w:color w:val="FF0000"/>
          <w:sz w:val="20"/>
          <w:szCs w:val="20"/>
          <w:lang w:val="ru-RU"/>
        </w:rPr>
      </w:pPr>
    </w:p>
    <w:p w14:paraId="271584EA" w14:textId="77777777" w:rsidR="00E3707C" w:rsidRPr="007A6CAE" w:rsidRDefault="00E3707C" w:rsidP="00E3707C">
      <w:pPr>
        <w:spacing w:before="97"/>
        <w:ind w:left="2128" w:right="2077"/>
        <w:rPr>
          <w:rFonts w:eastAsia="Times New Roman" w:cs="Times New Roman"/>
          <w:b/>
          <w:color w:val="FF0000"/>
          <w:sz w:val="20"/>
          <w:szCs w:val="20"/>
          <w:lang w:val="ru-RU"/>
        </w:rPr>
      </w:pPr>
    </w:p>
    <w:p w14:paraId="7F98C598" w14:textId="77777777" w:rsidR="00E3707C" w:rsidRPr="007A6CAE" w:rsidRDefault="00E3707C" w:rsidP="00E3707C">
      <w:pPr>
        <w:spacing w:before="97"/>
        <w:ind w:left="2128" w:right="2077"/>
        <w:rPr>
          <w:rFonts w:eastAsia="Times New Roman" w:cs="Times New Roman"/>
          <w:b/>
          <w:color w:val="FF0000"/>
          <w:sz w:val="20"/>
          <w:szCs w:val="20"/>
          <w:lang w:val="ru-RU"/>
        </w:rPr>
      </w:pPr>
    </w:p>
    <w:p w14:paraId="22E14817" w14:textId="77777777" w:rsidR="00E3707C" w:rsidRPr="007A6CAE" w:rsidRDefault="00E3707C" w:rsidP="00E3707C">
      <w:pPr>
        <w:spacing w:before="97"/>
        <w:ind w:left="2128" w:right="2077"/>
        <w:rPr>
          <w:rFonts w:eastAsia="Times New Roman" w:cs="Times New Roman"/>
          <w:b/>
          <w:color w:val="FF0000"/>
          <w:sz w:val="20"/>
          <w:szCs w:val="20"/>
          <w:lang w:val="ru-RU"/>
        </w:rPr>
      </w:pPr>
    </w:p>
    <w:p w14:paraId="6AC6B038" w14:textId="25E155DC" w:rsidR="00204012" w:rsidRPr="00B342DA" w:rsidRDefault="00E3707C" w:rsidP="00E3707C">
      <w:pPr>
        <w:spacing w:before="97"/>
        <w:ind w:right="2077"/>
        <w:rPr>
          <w:rFonts w:eastAsia="Times New Roman" w:cs="Times New Roman"/>
          <w:iCs/>
          <w:color w:val="000000" w:themeColor="text1"/>
          <w:sz w:val="20"/>
          <w:szCs w:val="20"/>
          <w:lang w:val="ru-RU"/>
        </w:rPr>
      </w:pPr>
      <w:r w:rsidRPr="007A6CAE">
        <w:rPr>
          <w:rFonts w:eastAsia="Times New Roman" w:cs="Times New Roman"/>
          <w:i/>
          <w:color w:val="FF0000"/>
          <w:sz w:val="20"/>
          <w:szCs w:val="20"/>
          <w:lang w:val="ru-RU"/>
        </w:rPr>
        <w:br w:type="page"/>
      </w:r>
      <w:r w:rsidR="00204012" w:rsidRPr="00B342DA">
        <w:rPr>
          <w:rFonts w:eastAsia="Times New Roman" w:cs="Times New Roman"/>
          <w:iCs/>
          <w:color w:val="000000" w:themeColor="text1"/>
          <w:sz w:val="20"/>
          <w:szCs w:val="20"/>
          <w:lang w:val="ru-RU"/>
        </w:rPr>
        <w:lastRenderedPageBreak/>
        <w:t>Приложение №</w:t>
      </w:r>
      <w:r w:rsidR="003D0763">
        <w:rPr>
          <w:rFonts w:eastAsia="Times New Roman" w:cs="Times New Roman"/>
          <w:iCs/>
          <w:color w:val="000000" w:themeColor="text1"/>
          <w:sz w:val="20"/>
          <w:szCs w:val="20"/>
          <w:lang w:val="ru-RU"/>
        </w:rPr>
        <w:t xml:space="preserve"> </w:t>
      </w:r>
      <w:r w:rsidR="00204012" w:rsidRPr="00B342DA">
        <w:rPr>
          <w:rFonts w:eastAsia="Times New Roman" w:cs="Times New Roman"/>
          <w:iCs/>
          <w:color w:val="000000" w:themeColor="text1"/>
          <w:sz w:val="20"/>
          <w:szCs w:val="20"/>
          <w:lang w:val="ru-RU"/>
        </w:rPr>
        <w:t>3</w:t>
      </w:r>
    </w:p>
    <w:p w14:paraId="636356CB" w14:textId="5D17EFA2" w:rsidR="00204012" w:rsidRPr="00B342DA" w:rsidRDefault="00204012" w:rsidP="00B342DA">
      <w:pPr>
        <w:rPr>
          <w:rFonts w:eastAsia="Times New Roman" w:cs="Times New Roman"/>
          <w:iCs/>
          <w:color w:val="000000" w:themeColor="text1"/>
          <w:sz w:val="20"/>
          <w:szCs w:val="20"/>
          <w:lang w:val="ru-RU"/>
        </w:rPr>
      </w:pPr>
      <w:r w:rsidRPr="00B342DA">
        <w:rPr>
          <w:rFonts w:eastAsia="Times New Roman" w:cs="Times New Roman"/>
          <w:iCs/>
          <w:color w:val="000000" w:themeColor="text1"/>
          <w:sz w:val="20"/>
          <w:szCs w:val="20"/>
          <w:lang w:val="ru-RU"/>
        </w:rPr>
        <w:t>к Договору участия в долевом строительстве м</w:t>
      </w:r>
      <w:r w:rsidR="00E70968" w:rsidRPr="00B342DA">
        <w:rPr>
          <w:rFonts w:eastAsia="Times New Roman" w:cs="Times New Roman"/>
          <w:iCs/>
          <w:color w:val="000000" w:themeColor="text1"/>
          <w:sz w:val="20"/>
          <w:szCs w:val="20"/>
          <w:lang w:val="ru-RU"/>
        </w:rPr>
        <w:t xml:space="preserve">ногоквартирного жилого дома </w:t>
      </w:r>
      <w:proofErr w:type="gramStart"/>
      <w:r w:rsidR="00E70968" w:rsidRPr="00B342DA">
        <w:rPr>
          <w:rFonts w:eastAsia="Times New Roman" w:cs="Times New Roman"/>
          <w:iCs/>
          <w:color w:val="000000" w:themeColor="text1"/>
          <w:sz w:val="20"/>
          <w:szCs w:val="20"/>
          <w:lang w:val="ru-RU"/>
        </w:rPr>
        <w:t xml:space="preserve">№ </w:t>
      </w:r>
      <w:r w:rsidR="006B5ACD">
        <w:rPr>
          <w:rFonts w:eastAsia="Times New Roman" w:cs="Times New Roman"/>
          <w:iCs/>
          <w:color w:val="000000" w:themeColor="text1"/>
          <w:sz w:val="20"/>
          <w:szCs w:val="20"/>
          <w:lang w:val="ru-RU"/>
        </w:rPr>
        <w:t xml:space="preserve"> </w:t>
      </w:r>
      <w:r w:rsidR="00732EC3">
        <w:rPr>
          <w:rFonts w:eastAsia="Times New Roman" w:cs="Times New Roman"/>
          <w:iCs/>
          <w:color w:val="000000" w:themeColor="text1"/>
          <w:sz w:val="20"/>
          <w:szCs w:val="20"/>
          <w:lang w:val="ru-RU"/>
        </w:rPr>
        <w:t>1</w:t>
      </w:r>
      <w:proofErr w:type="gramEnd"/>
      <w:r w:rsidR="006B5ACD">
        <w:rPr>
          <w:rFonts w:eastAsia="Times New Roman" w:cs="Times New Roman"/>
          <w:iCs/>
          <w:color w:val="000000" w:themeColor="text1"/>
          <w:sz w:val="20"/>
          <w:szCs w:val="20"/>
          <w:lang w:val="ru-RU"/>
        </w:rPr>
        <w:t>/_/_</w:t>
      </w:r>
      <w:r w:rsidR="009F1E26">
        <w:rPr>
          <w:rFonts w:eastAsia="Times New Roman" w:cs="Times New Roman"/>
          <w:iCs/>
          <w:color w:val="000000" w:themeColor="text1"/>
          <w:sz w:val="20"/>
          <w:szCs w:val="20"/>
          <w:lang w:val="ru-RU"/>
        </w:rPr>
        <w:t xml:space="preserve">- </w:t>
      </w:r>
      <w:r w:rsidR="006B5ACD">
        <w:rPr>
          <w:rFonts w:eastAsia="Times New Roman" w:cs="Times New Roman"/>
          <w:iCs/>
          <w:color w:val="000000" w:themeColor="text1"/>
          <w:sz w:val="20"/>
          <w:szCs w:val="20"/>
          <w:lang w:val="ru-RU"/>
        </w:rPr>
        <w:t xml:space="preserve">БП </w:t>
      </w:r>
      <w:r w:rsidRPr="00B342DA">
        <w:rPr>
          <w:rFonts w:eastAsia="Times New Roman" w:cs="Times New Roman"/>
          <w:iCs/>
          <w:color w:val="000000" w:themeColor="text1"/>
          <w:sz w:val="20"/>
          <w:szCs w:val="20"/>
          <w:lang w:val="ru-RU"/>
        </w:rPr>
        <w:t xml:space="preserve">от </w:t>
      </w:r>
    </w:p>
    <w:p w14:paraId="75058CB9" w14:textId="77777777" w:rsidR="00400672" w:rsidRPr="00B342DA" w:rsidRDefault="00400672" w:rsidP="00B342DA">
      <w:pPr>
        <w:rPr>
          <w:rFonts w:eastAsia="Times New Roman" w:cs="Times New Roman"/>
          <w:iCs/>
          <w:color w:val="000000" w:themeColor="text1"/>
          <w:sz w:val="20"/>
          <w:szCs w:val="20"/>
          <w:lang w:val="ru-RU"/>
        </w:rPr>
      </w:pPr>
    </w:p>
    <w:p w14:paraId="70F49362" w14:textId="77777777" w:rsidR="00204012" w:rsidRPr="00B342DA" w:rsidRDefault="00204012" w:rsidP="00B342DA">
      <w:pPr>
        <w:spacing w:before="97"/>
        <w:ind w:right="2077"/>
        <w:rPr>
          <w:rFonts w:eastAsia="Times New Roman" w:cs="Times New Roman"/>
          <w:b/>
          <w:color w:val="000000" w:themeColor="text1"/>
          <w:sz w:val="20"/>
          <w:szCs w:val="20"/>
          <w:lang w:val="ru-RU"/>
        </w:rPr>
      </w:pPr>
      <w:r w:rsidRPr="00B342DA">
        <w:rPr>
          <w:rFonts w:eastAsia="Times New Roman" w:cs="Times New Roman"/>
          <w:b/>
          <w:color w:val="000000" w:themeColor="text1"/>
          <w:sz w:val="20"/>
          <w:szCs w:val="20"/>
          <w:lang w:val="ru-RU"/>
        </w:rPr>
        <w:t>ПЕРЕЧЕНЬ</w:t>
      </w:r>
    </w:p>
    <w:p w14:paraId="71C7124E" w14:textId="77777777" w:rsidR="00204012" w:rsidRPr="00B342DA" w:rsidRDefault="00204012" w:rsidP="00B342DA">
      <w:pPr>
        <w:spacing w:before="6"/>
        <w:ind w:right="2039"/>
        <w:rPr>
          <w:rFonts w:eastAsia="Times New Roman" w:cs="Times New Roman"/>
          <w:b/>
          <w:color w:val="000000" w:themeColor="text1"/>
          <w:sz w:val="20"/>
          <w:szCs w:val="20"/>
          <w:lang w:val="ru-RU"/>
        </w:rPr>
      </w:pPr>
      <w:r w:rsidRPr="00B342DA">
        <w:rPr>
          <w:rFonts w:eastAsia="Times New Roman" w:cs="Times New Roman"/>
          <w:b/>
          <w:color w:val="000000" w:themeColor="text1"/>
          <w:sz w:val="20"/>
          <w:szCs w:val="20"/>
          <w:lang w:val="ru-RU"/>
        </w:rPr>
        <w:t>документов для ознакомления Участника</w:t>
      </w:r>
    </w:p>
    <w:p w14:paraId="7D163657" w14:textId="77777777" w:rsidR="00204012" w:rsidRPr="00B342DA" w:rsidRDefault="00204012" w:rsidP="00B342DA">
      <w:pPr>
        <w:spacing w:before="6"/>
        <w:rPr>
          <w:rFonts w:eastAsia="Times New Roman" w:cs="Times New Roman"/>
          <w:b/>
          <w:color w:val="000000" w:themeColor="text1"/>
          <w:sz w:val="20"/>
          <w:szCs w:val="20"/>
          <w:lang w:val="ru-RU"/>
        </w:rPr>
      </w:pPr>
    </w:p>
    <w:p w14:paraId="582F991F" w14:textId="77777777" w:rsidR="00204012" w:rsidRPr="00B342DA" w:rsidRDefault="00204012" w:rsidP="00B342DA">
      <w:pPr>
        <w:spacing w:line="244" w:lineRule="auto"/>
        <w:ind w:right="-1"/>
        <w:rPr>
          <w:rFonts w:eastAsia="Times New Roman" w:cs="Times New Roman"/>
          <w:color w:val="000000" w:themeColor="text1"/>
          <w:sz w:val="20"/>
          <w:szCs w:val="20"/>
          <w:lang w:val="ru-RU"/>
        </w:rPr>
      </w:pPr>
      <w:r w:rsidRPr="00B342DA">
        <w:rPr>
          <w:rFonts w:eastAsia="Times New Roman" w:cs="Times New Roman"/>
          <w:color w:val="000000" w:themeColor="text1"/>
          <w:sz w:val="20"/>
          <w:szCs w:val="20"/>
          <w:lang w:val="ru-RU"/>
        </w:rPr>
        <w:t>Застройщик предоставил Участнику долевого строительства для ознакомления надлежаще заверенные копии или оригиналы следующих документов:</w:t>
      </w:r>
    </w:p>
    <w:p w14:paraId="3A279411" w14:textId="12839E6B" w:rsidR="00913B08" w:rsidRPr="00913B08" w:rsidRDefault="00913B08" w:rsidP="00913B08">
      <w:pPr>
        <w:pStyle w:val="a1"/>
        <w:numPr>
          <w:ilvl w:val="0"/>
          <w:numId w:val="17"/>
        </w:numPr>
        <w:jc w:val="both"/>
        <w:rPr>
          <w:rFonts w:eastAsia="Times New Roman" w:cs="Times New Roman"/>
          <w:color w:val="000000" w:themeColor="text1"/>
          <w:sz w:val="20"/>
          <w:szCs w:val="20"/>
          <w:lang w:val="ru-RU"/>
        </w:rPr>
      </w:pPr>
      <w:r w:rsidRPr="00913B08">
        <w:rPr>
          <w:rFonts w:eastAsia="Times New Roman" w:cs="Times New Roman"/>
          <w:color w:val="000000" w:themeColor="text1"/>
          <w:sz w:val="20"/>
          <w:szCs w:val="20"/>
          <w:lang w:val="ru-RU"/>
        </w:rPr>
        <w:t xml:space="preserve"> Договор (соглашение) от 25.06.2020г. о передаче прав и обязанностей по договору аренды № 14120 от 01.07.2019г.;</w:t>
      </w:r>
    </w:p>
    <w:p w14:paraId="1B683076" w14:textId="7E0DFDDA" w:rsidR="00913B08" w:rsidRPr="00913B08" w:rsidRDefault="00913B08" w:rsidP="00913B08">
      <w:pPr>
        <w:pStyle w:val="a1"/>
        <w:numPr>
          <w:ilvl w:val="0"/>
          <w:numId w:val="17"/>
        </w:numPr>
        <w:jc w:val="both"/>
        <w:rPr>
          <w:rFonts w:eastAsia="Times New Roman" w:cs="Times New Roman"/>
          <w:color w:val="000000" w:themeColor="text1"/>
          <w:sz w:val="20"/>
          <w:szCs w:val="20"/>
          <w:lang w:val="ru-RU"/>
        </w:rPr>
      </w:pPr>
      <w:r w:rsidRPr="00913B08">
        <w:rPr>
          <w:rFonts w:eastAsia="Times New Roman" w:cs="Times New Roman"/>
          <w:color w:val="000000" w:themeColor="text1"/>
          <w:sz w:val="20"/>
          <w:szCs w:val="20"/>
          <w:lang w:val="ru-RU"/>
        </w:rPr>
        <w:t xml:space="preserve"> Договор аренды земельного участка № 14120 от 01.07.2019г. </w:t>
      </w:r>
      <w:r w:rsidRPr="003D0763">
        <w:rPr>
          <w:rFonts w:eastAsia="Times New Roman" w:cs="Times New Roman"/>
          <w:color w:val="000000" w:themeColor="text1"/>
          <w:sz w:val="20"/>
          <w:szCs w:val="20"/>
          <w:lang w:val="ru-RU"/>
        </w:rPr>
        <w:t>с кадастровым номером 65:02:0000039:4153, площадью 17</w:t>
      </w:r>
      <w:r>
        <w:rPr>
          <w:rFonts w:eastAsia="Times New Roman" w:cs="Times New Roman"/>
          <w:color w:val="000000" w:themeColor="text1"/>
          <w:sz w:val="20"/>
          <w:szCs w:val="20"/>
          <w:lang w:val="ru-RU"/>
        </w:rPr>
        <w:t>1</w:t>
      </w:r>
      <w:r w:rsidRPr="003D0763">
        <w:rPr>
          <w:rFonts w:eastAsia="Times New Roman" w:cs="Times New Roman"/>
          <w:color w:val="000000" w:themeColor="text1"/>
          <w:sz w:val="20"/>
          <w:szCs w:val="20"/>
          <w:lang w:val="ru-RU"/>
        </w:rPr>
        <w:t xml:space="preserve"> </w:t>
      </w:r>
      <w:r>
        <w:rPr>
          <w:rFonts w:eastAsia="Times New Roman" w:cs="Times New Roman"/>
          <w:color w:val="000000" w:themeColor="text1"/>
          <w:sz w:val="20"/>
          <w:szCs w:val="20"/>
          <w:lang w:val="ru-RU"/>
        </w:rPr>
        <w:t>309</w:t>
      </w:r>
      <w:r w:rsidRPr="003D0763">
        <w:rPr>
          <w:rFonts w:eastAsia="Times New Roman" w:cs="Times New Roman"/>
          <w:color w:val="000000" w:themeColor="text1"/>
          <w:sz w:val="20"/>
          <w:szCs w:val="20"/>
          <w:lang w:val="ru-RU"/>
        </w:rPr>
        <w:t xml:space="preserve"> кв.м.</w:t>
      </w:r>
      <w:r w:rsidRPr="00913B08">
        <w:rPr>
          <w:rFonts w:eastAsia="Times New Roman" w:cs="Times New Roman"/>
          <w:color w:val="000000" w:themeColor="text1"/>
          <w:sz w:val="20"/>
          <w:szCs w:val="20"/>
          <w:lang w:val="ru-RU"/>
        </w:rPr>
        <w:t>;</w:t>
      </w:r>
    </w:p>
    <w:p w14:paraId="0717E202" w14:textId="4FFF3B89" w:rsidR="00913B08" w:rsidRPr="00913B08" w:rsidRDefault="00913B08" w:rsidP="00913B08">
      <w:pPr>
        <w:pStyle w:val="a1"/>
        <w:numPr>
          <w:ilvl w:val="0"/>
          <w:numId w:val="17"/>
        </w:numPr>
        <w:jc w:val="both"/>
        <w:rPr>
          <w:rFonts w:eastAsia="Times New Roman" w:cs="Times New Roman"/>
          <w:color w:val="000000" w:themeColor="text1"/>
          <w:sz w:val="20"/>
          <w:szCs w:val="20"/>
          <w:lang w:val="ru-RU"/>
        </w:rPr>
      </w:pPr>
      <w:r w:rsidRPr="00913B08">
        <w:rPr>
          <w:rFonts w:eastAsia="Times New Roman" w:cs="Times New Roman"/>
          <w:color w:val="000000" w:themeColor="text1"/>
          <w:sz w:val="20"/>
          <w:szCs w:val="20"/>
          <w:lang w:val="ru-RU"/>
        </w:rPr>
        <w:t xml:space="preserve"> Соглашение от 01.07.2022г. к договору аренды земельного участка от 01.07.2019г. № 14120;</w:t>
      </w:r>
    </w:p>
    <w:p w14:paraId="788063AC" w14:textId="6FADF5C4" w:rsidR="00913B08" w:rsidRDefault="00913B08" w:rsidP="00913B08">
      <w:pPr>
        <w:pStyle w:val="a1"/>
        <w:numPr>
          <w:ilvl w:val="0"/>
          <w:numId w:val="17"/>
        </w:numPr>
        <w:jc w:val="both"/>
        <w:rPr>
          <w:rFonts w:eastAsia="Times New Roman" w:cs="Times New Roman"/>
          <w:color w:val="000000" w:themeColor="text1"/>
          <w:sz w:val="20"/>
          <w:szCs w:val="20"/>
          <w:lang w:val="ru-RU"/>
        </w:rPr>
      </w:pPr>
      <w:r w:rsidRPr="00913B08">
        <w:rPr>
          <w:rFonts w:eastAsia="Times New Roman" w:cs="Times New Roman"/>
          <w:color w:val="000000" w:themeColor="text1"/>
          <w:sz w:val="20"/>
          <w:szCs w:val="20"/>
          <w:lang w:val="ru-RU"/>
        </w:rPr>
        <w:t xml:space="preserve"> Соглашение от 21.11.2022г. к договору аренды земельного участка от 01.07.2019г. № 14120</w:t>
      </w:r>
      <w:r>
        <w:rPr>
          <w:rFonts w:eastAsia="Times New Roman" w:cs="Times New Roman"/>
          <w:color w:val="000000" w:themeColor="text1"/>
          <w:sz w:val="20"/>
          <w:szCs w:val="20"/>
          <w:lang w:val="ru-RU"/>
        </w:rPr>
        <w:t>;</w:t>
      </w:r>
    </w:p>
    <w:p w14:paraId="5B93F770" w14:textId="77777777" w:rsidR="00913B08" w:rsidRPr="00913B08" w:rsidRDefault="00913B08" w:rsidP="00913B08">
      <w:pPr>
        <w:pStyle w:val="a1"/>
        <w:numPr>
          <w:ilvl w:val="0"/>
          <w:numId w:val="17"/>
        </w:numPr>
        <w:jc w:val="both"/>
        <w:rPr>
          <w:rFonts w:eastAsia="Times New Roman" w:cs="Times New Roman"/>
          <w:color w:val="000000" w:themeColor="text1"/>
          <w:sz w:val="20"/>
          <w:szCs w:val="20"/>
          <w:lang w:val="ru-RU"/>
        </w:rPr>
      </w:pPr>
      <w:r w:rsidRPr="00913B08">
        <w:rPr>
          <w:rFonts w:eastAsia="Times New Roman" w:cs="Times New Roman"/>
          <w:color w:val="000000" w:themeColor="text1"/>
          <w:sz w:val="20"/>
          <w:szCs w:val="20"/>
          <w:lang w:val="ru-RU"/>
        </w:rPr>
        <w:t xml:space="preserve">Разрешение на строительство объекта </w:t>
      </w:r>
      <w:r w:rsidRPr="00913B08">
        <w:rPr>
          <w:rFonts w:eastAsia="Segoe UI Symbol" w:cs="Segoe UI Symbol"/>
          <w:color w:val="000000" w:themeColor="text1"/>
          <w:sz w:val="20"/>
          <w:szCs w:val="20"/>
          <w:lang w:val="ru-RU"/>
        </w:rPr>
        <w:t xml:space="preserve">№ </w:t>
      </w:r>
      <w:r w:rsidRPr="00913B08">
        <w:rPr>
          <w:rFonts w:eastAsia="Times New Roman" w:cs="Times New Roman"/>
          <w:color w:val="000000" w:themeColor="text1"/>
          <w:sz w:val="20"/>
          <w:szCs w:val="20"/>
          <w:lang w:val="ru-RU"/>
        </w:rPr>
        <w:t>65-02-7977-2023 от 11.01.2023 года «Жилой комплекс в с. Дальнее по ул. Большая Полянка. Второй этап. Первая очередь»;</w:t>
      </w:r>
    </w:p>
    <w:p w14:paraId="56887CEC" w14:textId="3FDD77F3" w:rsidR="00913B08" w:rsidRPr="00913B08" w:rsidRDefault="00913B08" w:rsidP="00913B08">
      <w:pPr>
        <w:pStyle w:val="a1"/>
        <w:numPr>
          <w:ilvl w:val="0"/>
          <w:numId w:val="17"/>
        </w:numPr>
        <w:jc w:val="both"/>
        <w:rPr>
          <w:rFonts w:eastAsia="Times New Roman" w:cs="Times New Roman"/>
          <w:color w:val="000000" w:themeColor="text1"/>
          <w:sz w:val="20"/>
          <w:szCs w:val="20"/>
          <w:lang w:val="ru-RU"/>
        </w:rPr>
      </w:pPr>
      <w:r w:rsidRPr="00913B08">
        <w:rPr>
          <w:rFonts w:eastAsia="Times New Roman" w:cs="Times New Roman"/>
          <w:color w:val="000000" w:themeColor="text1"/>
          <w:sz w:val="20"/>
          <w:szCs w:val="20"/>
          <w:lang w:val="ru-RU"/>
        </w:rPr>
        <w:t xml:space="preserve">Изменение от 14.03.2023г. в Разрешение на строительство объекта </w:t>
      </w:r>
      <w:r w:rsidRPr="00913B08">
        <w:rPr>
          <w:rFonts w:eastAsia="Segoe UI Symbol" w:cs="Segoe UI Symbol"/>
          <w:color w:val="000000" w:themeColor="text1"/>
          <w:sz w:val="20"/>
          <w:szCs w:val="20"/>
          <w:lang w:val="ru-RU"/>
        </w:rPr>
        <w:t xml:space="preserve">№ </w:t>
      </w:r>
      <w:r w:rsidRPr="00913B08">
        <w:rPr>
          <w:rFonts w:eastAsia="Times New Roman" w:cs="Times New Roman"/>
          <w:color w:val="000000" w:themeColor="text1"/>
          <w:sz w:val="20"/>
          <w:szCs w:val="20"/>
          <w:lang w:val="ru-RU"/>
        </w:rPr>
        <w:t>65-02-7977-2023 от 11.01.2023г.;</w:t>
      </w:r>
    </w:p>
    <w:p w14:paraId="12DA3B02" w14:textId="77777777" w:rsidR="00913B08" w:rsidRDefault="00913B08" w:rsidP="00913B08">
      <w:pPr>
        <w:pStyle w:val="a1"/>
        <w:numPr>
          <w:ilvl w:val="0"/>
          <w:numId w:val="17"/>
        </w:numPr>
        <w:jc w:val="both"/>
        <w:rPr>
          <w:rFonts w:eastAsia="Times New Roman" w:cs="Times New Roman"/>
          <w:color w:val="000000" w:themeColor="text1"/>
          <w:sz w:val="20"/>
          <w:szCs w:val="20"/>
          <w:lang w:val="ru-RU"/>
        </w:rPr>
      </w:pPr>
      <w:r w:rsidRPr="00913B08">
        <w:rPr>
          <w:rFonts w:eastAsia="Times New Roman" w:cs="Times New Roman"/>
          <w:color w:val="000000" w:themeColor="text1"/>
          <w:sz w:val="20"/>
          <w:szCs w:val="20"/>
          <w:lang w:val="ru-RU"/>
        </w:rPr>
        <w:t xml:space="preserve">Изменение от 16.05.2023г. в Разрешение на строительство объекта </w:t>
      </w:r>
      <w:r w:rsidRPr="00913B08">
        <w:rPr>
          <w:rFonts w:eastAsia="Segoe UI Symbol" w:cs="Segoe UI Symbol"/>
          <w:color w:val="000000" w:themeColor="text1"/>
          <w:sz w:val="20"/>
          <w:szCs w:val="20"/>
          <w:lang w:val="ru-RU"/>
        </w:rPr>
        <w:t xml:space="preserve">№ </w:t>
      </w:r>
      <w:r w:rsidRPr="00913B08">
        <w:rPr>
          <w:rFonts w:eastAsia="Times New Roman" w:cs="Times New Roman"/>
          <w:color w:val="000000" w:themeColor="text1"/>
          <w:sz w:val="20"/>
          <w:szCs w:val="20"/>
          <w:lang w:val="ru-RU"/>
        </w:rPr>
        <w:t>65-02-7977-2023 от 11.01.2023г.</w:t>
      </w:r>
      <w:r>
        <w:rPr>
          <w:rFonts w:eastAsia="Times New Roman" w:cs="Times New Roman"/>
          <w:color w:val="000000" w:themeColor="text1"/>
          <w:sz w:val="20"/>
          <w:szCs w:val="20"/>
          <w:lang w:val="ru-RU"/>
        </w:rPr>
        <w:t>;</w:t>
      </w:r>
    </w:p>
    <w:p w14:paraId="10A299BF" w14:textId="1D013973" w:rsidR="00913B08" w:rsidRPr="00913B08" w:rsidRDefault="00913B08" w:rsidP="00913B08">
      <w:pPr>
        <w:pStyle w:val="a1"/>
        <w:numPr>
          <w:ilvl w:val="0"/>
          <w:numId w:val="17"/>
        </w:numPr>
        <w:jc w:val="both"/>
        <w:rPr>
          <w:rFonts w:eastAsia="Times New Roman" w:cs="Times New Roman"/>
          <w:color w:val="000000" w:themeColor="text1"/>
          <w:sz w:val="20"/>
          <w:szCs w:val="20"/>
          <w:lang w:val="ru-RU"/>
        </w:rPr>
      </w:pPr>
      <w:r w:rsidRPr="00913B08">
        <w:rPr>
          <w:rFonts w:eastAsia="Times New Roman" w:cs="Times New Roman"/>
          <w:color w:val="000000" w:themeColor="text1"/>
          <w:sz w:val="20"/>
          <w:szCs w:val="20"/>
          <w:lang w:val="ru-RU"/>
        </w:rPr>
        <w:t>Распоряжению Департамента архитектуры и градостроительства города Южно-Сахалинска № 83</w:t>
      </w:r>
      <w:r w:rsidR="00A82915">
        <w:rPr>
          <w:rFonts w:eastAsia="Times New Roman" w:cs="Times New Roman"/>
          <w:color w:val="000000" w:themeColor="text1"/>
          <w:sz w:val="20"/>
          <w:szCs w:val="20"/>
          <w:lang w:val="ru-RU"/>
        </w:rPr>
        <w:t>1</w:t>
      </w:r>
      <w:r w:rsidRPr="00913B08">
        <w:rPr>
          <w:rFonts w:eastAsia="Times New Roman" w:cs="Times New Roman"/>
          <w:color w:val="000000" w:themeColor="text1"/>
          <w:sz w:val="20"/>
          <w:szCs w:val="20"/>
          <w:lang w:val="ru-RU"/>
        </w:rPr>
        <w:t>-р от "11" мая 2023 г.</w:t>
      </w:r>
    </w:p>
    <w:p w14:paraId="4D087BD2" w14:textId="77777777" w:rsidR="00913B08" w:rsidRDefault="00204012" w:rsidP="00913B08">
      <w:pPr>
        <w:pStyle w:val="a1"/>
        <w:numPr>
          <w:ilvl w:val="0"/>
          <w:numId w:val="17"/>
        </w:numPr>
        <w:jc w:val="both"/>
        <w:rPr>
          <w:rFonts w:eastAsia="Times New Roman" w:cs="Times New Roman"/>
          <w:color w:val="000000" w:themeColor="text1"/>
          <w:sz w:val="20"/>
          <w:szCs w:val="20"/>
          <w:lang w:val="ru-RU"/>
        </w:rPr>
      </w:pPr>
      <w:r w:rsidRPr="00913B08">
        <w:rPr>
          <w:rFonts w:eastAsia="Times New Roman" w:cs="Times New Roman"/>
          <w:color w:val="000000" w:themeColor="text1"/>
          <w:sz w:val="20"/>
          <w:szCs w:val="20"/>
          <w:lang w:val="ru-RU"/>
        </w:rPr>
        <w:t xml:space="preserve">Проектная декларация, опубликованная в сети Интернет на сайте: </w:t>
      </w:r>
      <w:proofErr w:type="spellStart"/>
      <w:proofErr w:type="gramStart"/>
      <w:r w:rsidRPr="00913B08">
        <w:rPr>
          <w:rFonts w:eastAsia="Times New Roman" w:cs="Times New Roman"/>
          <w:color w:val="000000" w:themeColor="text1"/>
          <w:sz w:val="20"/>
          <w:szCs w:val="20"/>
          <w:lang w:val="ru-RU"/>
        </w:rPr>
        <w:t>наш.дом</w:t>
      </w:r>
      <w:proofErr w:type="gramEnd"/>
      <w:r w:rsidRPr="00913B08">
        <w:rPr>
          <w:rFonts w:eastAsia="Times New Roman" w:cs="Times New Roman"/>
          <w:color w:val="000000" w:themeColor="text1"/>
          <w:sz w:val="20"/>
          <w:szCs w:val="20"/>
          <w:lang w:val="ru-RU"/>
        </w:rPr>
        <w:t>.рф</w:t>
      </w:r>
      <w:proofErr w:type="spellEnd"/>
      <w:r w:rsidR="00913B08">
        <w:rPr>
          <w:rFonts w:eastAsia="Times New Roman" w:cs="Times New Roman"/>
          <w:color w:val="000000" w:themeColor="text1"/>
          <w:sz w:val="20"/>
          <w:szCs w:val="20"/>
          <w:lang w:val="ru-RU"/>
        </w:rPr>
        <w:t>;</w:t>
      </w:r>
      <w:r w:rsidR="00913B08" w:rsidRPr="00913B08">
        <w:rPr>
          <w:rFonts w:eastAsia="Times New Roman" w:cs="Times New Roman"/>
          <w:color w:val="000000" w:themeColor="text1"/>
          <w:sz w:val="20"/>
          <w:szCs w:val="20"/>
          <w:lang w:val="ru-RU"/>
        </w:rPr>
        <w:t xml:space="preserve"> </w:t>
      </w:r>
    </w:p>
    <w:p w14:paraId="75C46BBF" w14:textId="484446AD" w:rsidR="00913B08" w:rsidRPr="00913B08" w:rsidRDefault="00913B08" w:rsidP="00B61F17">
      <w:pPr>
        <w:pStyle w:val="a1"/>
        <w:numPr>
          <w:ilvl w:val="0"/>
          <w:numId w:val="17"/>
        </w:numPr>
        <w:jc w:val="both"/>
        <w:rPr>
          <w:lang w:val="ru-RU"/>
        </w:rPr>
      </w:pPr>
      <w:r w:rsidRPr="00913B08">
        <w:rPr>
          <w:rFonts w:eastAsia="Times New Roman" w:cs="Times New Roman"/>
          <w:color w:val="000000" w:themeColor="text1"/>
          <w:sz w:val="20"/>
          <w:szCs w:val="20"/>
          <w:lang w:val="ru-RU"/>
        </w:rPr>
        <w:t>Положительное заключение негосударственной экспертизы проектной документации № 65-2-1-3-080271-2022 от 16.12.2022 г.;</w:t>
      </w:r>
    </w:p>
    <w:p w14:paraId="681106F2" w14:textId="77777777" w:rsidR="00913B08" w:rsidRDefault="00204012" w:rsidP="00913B08">
      <w:pPr>
        <w:pStyle w:val="a1"/>
        <w:numPr>
          <w:ilvl w:val="0"/>
          <w:numId w:val="17"/>
        </w:numPr>
        <w:jc w:val="both"/>
        <w:rPr>
          <w:rFonts w:eastAsia="Times New Roman" w:cs="Times New Roman"/>
          <w:color w:val="000000" w:themeColor="text1"/>
          <w:sz w:val="20"/>
          <w:szCs w:val="20"/>
          <w:lang w:val="ru-RU"/>
        </w:rPr>
      </w:pPr>
      <w:r w:rsidRPr="00913B08">
        <w:rPr>
          <w:rFonts w:eastAsia="Times New Roman" w:cs="Times New Roman"/>
          <w:color w:val="000000" w:themeColor="text1"/>
          <w:sz w:val="20"/>
          <w:szCs w:val="20"/>
          <w:lang w:val="ru-RU"/>
        </w:rPr>
        <w:t>Документы Застройщика:</w:t>
      </w:r>
    </w:p>
    <w:p w14:paraId="6DAA32E4" w14:textId="7FB4F65C" w:rsidR="00913B08" w:rsidRDefault="00913B08" w:rsidP="00913B08">
      <w:pPr>
        <w:pStyle w:val="a1"/>
        <w:numPr>
          <w:ilvl w:val="0"/>
          <w:numId w:val="0"/>
        </w:numPr>
        <w:ind w:left="765"/>
        <w:jc w:val="both"/>
        <w:rPr>
          <w:rFonts w:eastAsia="Times New Roman" w:cs="Times New Roman"/>
          <w:color w:val="000000" w:themeColor="text1"/>
          <w:sz w:val="20"/>
          <w:szCs w:val="20"/>
          <w:lang w:val="ru-RU"/>
        </w:rPr>
      </w:pPr>
      <w:r>
        <w:rPr>
          <w:rFonts w:eastAsia="Times New Roman" w:cs="Times New Roman"/>
          <w:color w:val="000000" w:themeColor="text1"/>
          <w:sz w:val="20"/>
          <w:szCs w:val="20"/>
          <w:lang w:val="ru-RU"/>
        </w:rPr>
        <w:t xml:space="preserve">- </w:t>
      </w:r>
      <w:r w:rsidR="00204012" w:rsidRPr="00913B08">
        <w:rPr>
          <w:rFonts w:eastAsia="Times New Roman" w:cs="Times New Roman"/>
          <w:color w:val="000000" w:themeColor="text1"/>
          <w:sz w:val="20"/>
          <w:szCs w:val="20"/>
          <w:lang w:val="ru-RU"/>
        </w:rPr>
        <w:t>Устав ООО СЗ «</w:t>
      </w:r>
      <w:r w:rsidR="003D0763" w:rsidRPr="00913B08">
        <w:rPr>
          <w:rFonts w:eastAsia="Times New Roman" w:cs="Times New Roman"/>
          <w:color w:val="000000" w:themeColor="text1"/>
          <w:sz w:val="20"/>
          <w:szCs w:val="20"/>
          <w:lang w:val="ru-RU"/>
        </w:rPr>
        <w:t>ЛИГО Девелопмент»</w:t>
      </w:r>
      <w:r>
        <w:rPr>
          <w:rFonts w:eastAsia="Times New Roman" w:cs="Times New Roman"/>
          <w:color w:val="000000" w:themeColor="text1"/>
          <w:sz w:val="20"/>
          <w:szCs w:val="20"/>
          <w:lang w:val="ru-RU"/>
        </w:rPr>
        <w:t>;</w:t>
      </w:r>
    </w:p>
    <w:p w14:paraId="206B18EA" w14:textId="37606DFE" w:rsidR="00913B08" w:rsidRPr="00913B08" w:rsidRDefault="00913B08" w:rsidP="00913B08">
      <w:pPr>
        <w:pStyle w:val="a1"/>
        <w:numPr>
          <w:ilvl w:val="0"/>
          <w:numId w:val="0"/>
        </w:numPr>
        <w:ind w:left="765"/>
        <w:jc w:val="both"/>
        <w:rPr>
          <w:rFonts w:eastAsia="Times New Roman" w:cs="Times New Roman"/>
          <w:color w:val="000000" w:themeColor="text1"/>
          <w:sz w:val="20"/>
          <w:szCs w:val="20"/>
          <w:lang w:val="ru-RU"/>
        </w:rPr>
      </w:pPr>
      <w:r>
        <w:rPr>
          <w:rFonts w:eastAsia="Times New Roman" w:cs="Times New Roman"/>
          <w:color w:val="000000" w:themeColor="text1"/>
          <w:sz w:val="20"/>
          <w:szCs w:val="20"/>
          <w:lang w:val="ru-RU"/>
        </w:rPr>
        <w:t xml:space="preserve">- </w:t>
      </w:r>
      <w:r w:rsidR="00204012" w:rsidRPr="00913B08">
        <w:rPr>
          <w:rFonts w:eastAsia="Times New Roman" w:cs="Times New Roman"/>
          <w:color w:val="000000" w:themeColor="text1"/>
          <w:sz w:val="20"/>
          <w:szCs w:val="20"/>
          <w:lang w:val="ru-RU"/>
        </w:rPr>
        <w:t>Свидетельство о постановке на налоговый учет в налоговом органе</w:t>
      </w:r>
      <w:r>
        <w:rPr>
          <w:rFonts w:eastAsia="Times New Roman" w:cs="Times New Roman"/>
          <w:color w:val="000000" w:themeColor="text1"/>
          <w:sz w:val="20"/>
          <w:szCs w:val="20"/>
          <w:lang w:val="ru-RU"/>
        </w:rPr>
        <w:t>.</w:t>
      </w:r>
    </w:p>
    <w:p w14:paraId="48769A3F" w14:textId="2C009BFA" w:rsidR="003D0763" w:rsidRPr="00CB7AAF" w:rsidRDefault="003D0763" w:rsidP="003D0763">
      <w:pPr>
        <w:spacing w:after="160" w:line="259" w:lineRule="auto"/>
        <w:ind w:right="-1"/>
        <w:rPr>
          <w:rFonts w:eastAsia="Times New Roman" w:cs="Times New Roman"/>
          <w:color w:val="000000" w:themeColor="text1"/>
          <w:sz w:val="20"/>
          <w:szCs w:val="20"/>
          <w:lang w:val="ru-RU"/>
        </w:rPr>
      </w:pPr>
      <w:r w:rsidRPr="00CB7AAF">
        <w:rPr>
          <w:rFonts w:eastAsia="Times New Roman" w:cs="Times New Roman"/>
          <w:color w:val="000000" w:themeColor="text1"/>
          <w:sz w:val="20"/>
          <w:szCs w:val="20"/>
          <w:lang w:val="ru-RU"/>
        </w:rPr>
        <w:t>Также настоящим Участник долевого строительства подтверждает, что ознакомился с Проектной документацией, экспертизой проекта и с иными документами на строительство объекта.</w:t>
      </w:r>
    </w:p>
    <w:p w14:paraId="5C362D9C" w14:textId="77777777" w:rsidR="00204012" w:rsidRPr="00B342DA" w:rsidRDefault="00204012" w:rsidP="00B342DA">
      <w:pPr>
        <w:spacing w:before="197"/>
        <w:rPr>
          <w:rFonts w:eastAsia="Times New Roman" w:cs="Times New Roman"/>
          <w:b/>
          <w:color w:val="000000" w:themeColor="text1"/>
          <w:sz w:val="20"/>
          <w:szCs w:val="20"/>
          <w:lang w:val="ru-RU"/>
        </w:rPr>
      </w:pPr>
      <w:r w:rsidRPr="00B342DA">
        <w:rPr>
          <w:rFonts w:eastAsia="Times New Roman" w:cs="Times New Roman"/>
          <w:b/>
          <w:color w:val="000000" w:themeColor="text1"/>
          <w:sz w:val="20"/>
          <w:szCs w:val="20"/>
          <w:lang w:val="ru-RU"/>
        </w:rPr>
        <w:t>С указанными выше документами ознакомлен.</w:t>
      </w:r>
    </w:p>
    <w:p w14:paraId="2580B229" w14:textId="5268ED74" w:rsidR="002E6538" w:rsidRDefault="002E6538" w:rsidP="00400672">
      <w:pPr>
        <w:spacing w:before="197"/>
        <w:rPr>
          <w:rFonts w:eastAsia="Times New Roman" w:cs="Times New Roman"/>
          <w:b/>
          <w:color w:val="FF0000"/>
          <w:sz w:val="20"/>
          <w:szCs w:val="20"/>
          <w:lang w:val="ru-RU"/>
        </w:rPr>
      </w:pPr>
    </w:p>
    <w:p w14:paraId="1E6A59A1" w14:textId="70FD2AD6" w:rsidR="003175E3" w:rsidRDefault="003175E3" w:rsidP="00400672">
      <w:pPr>
        <w:spacing w:before="197"/>
        <w:rPr>
          <w:rFonts w:eastAsia="Times New Roman" w:cs="Times New Roman"/>
          <w:b/>
          <w:color w:val="FF0000"/>
          <w:sz w:val="20"/>
          <w:szCs w:val="20"/>
          <w:lang w:val="ru-RU"/>
        </w:rPr>
      </w:pPr>
    </w:p>
    <w:p w14:paraId="3B613A2B" w14:textId="77777777" w:rsidR="003175E3" w:rsidRPr="007A6CAE" w:rsidRDefault="003175E3" w:rsidP="00400672">
      <w:pPr>
        <w:spacing w:before="197"/>
        <w:rPr>
          <w:rFonts w:eastAsia="Times New Roman" w:cs="Times New Roman"/>
          <w:b/>
          <w:color w:val="FF0000"/>
          <w:sz w:val="20"/>
          <w:szCs w:val="20"/>
          <w:lang w:val="ru-RU"/>
        </w:rPr>
      </w:pPr>
    </w:p>
    <w:p w14:paraId="553F855E" w14:textId="31D50C4E" w:rsidR="00054574" w:rsidRDefault="00204012" w:rsidP="00400672">
      <w:pPr>
        <w:pStyle w:val="a3"/>
        <w:rPr>
          <w:rFonts w:eastAsia="Times New Roman" w:cs="Times New Roman"/>
          <w:color w:val="000000" w:themeColor="text1"/>
          <w:spacing w:val="6"/>
          <w:sz w:val="20"/>
          <w:szCs w:val="20"/>
          <w:lang w:val="ru-RU"/>
        </w:rPr>
      </w:pPr>
      <w:bookmarkStart w:id="8" w:name="_Hlk88057848"/>
      <w:bookmarkStart w:id="9" w:name="_Hlk88055811"/>
      <w:bookmarkStart w:id="10" w:name="_Hlk88056582"/>
      <w:r w:rsidRPr="00B342DA">
        <w:rPr>
          <w:rFonts w:eastAsia="Times New Roman" w:cs="Times New Roman"/>
          <w:color w:val="000000" w:themeColor="text1"/>
          <w:sz w:val="20"/>
          <w:szCs w:val="20"/>
          <w:lang w:val="ru-RU"/>
        </w:rPr>
        <w:t>Участник</w:t>
      </w:r>
      <w:r w:rsidR="00677ECE">
        <w:rPr>
          <w:rFonts w:eastAsia="Times New Roman" w:cs="Times New Roman"/>
          <w:color w:val="000000" w:themeColor="text1"/>
          <w:sz w:val="20"/>
          <w:szCs w:val="20"/>
          <w:lang w:val="ru-RU"/>
        </w:rPr>
        <w:t xml:space="preserve"> долевого строительства </w:t>
      </w:r>
      <w:r w:rsidRPr="00B342DA">
        <w:rPr>
          <w:rFonts w:eastAsia="Times New Roman" w:cs="Times New Roman"/>
          <w:color w:val="000000" w:themeColor="text1"/>
          <w:sz w:val="20"/>
          <w:szCs w:val="20"/>
          <w:lang w:val="ru-RU"/>
        </w:rPr>
        <w:t>:</w:t>
      </w:r>
      <w:r w:rsidRPr="00B342DA">
        <w:rPr>
          <w:rFonts w:eastAsia="Times New Roman" w:cs="Times New Roman"/>
          <w:color w:val="000000" w:themeColor="text1"/>
          <w:spacing w:val="12"/>
          <w:sz w:val="20"/>
          <w:szCs w:val="20"/>
          <w:lang w:val="ru-RU"/>
        </w:rPr>
        <w:t xml:space="preserve"> </w:t>
      </w:r>
      <w:r w:rsidRPr="00B342DA">
        <w:rPr>
          <w:rFonts w:eastAsia="Times New Roman" w:cs="Times New Roman"/>
          <w:color w:val="000000" w:themeColor="text1"/>
          <w:spacing w:val="6"/>
          <w:sz w:val="20"/>
          <w:szCs w:val="20"/>
          <w:lang w:val="ru-RU"/>
        </w:rPr>
        <w:t>________/___</w:t>
      </w:r>
      <w:r w:rsidR="00677ECE">
        <w:rPr>
          <w:rFonts w:eastAsia="Times New Roman" w:cs="Times New Roman"/>
          <w:color w:val="000000" w:themeColor="text1"/>
          <w:spacing w:val="6"/>
          <w:sz w:val="20"/>
          <w:szCs w:val="20"/>
          <w:lang w:val="ru-RU"/>
        </w:rPr>
        <w:t>________</w:t>
      </w:r>
      <w:r w:rsidRPr="00B342DA">
        <w:rPr>
          <w:rFonts w:eastAsia="Times New Roman" w:cs="Times New Roman"/>
          <w:color w:val="000000" w:themeColor="text1"/>
          <w:spacing w:val="6"/>
          <w:sz w:val="20"/>
          <w:szCs w:val="20"/>
          <w:lang w:val="ru-RU"/>
        </w:rPr>
        <w:t>___________</w:t>
      </w:r>
    </w:p>
    <w:bookmarkEnd w:id="8"/>
    <w:p w14:paraId="5545D637" w14:textId="7337D990" w:rsidR="00677ECE" w:rsidRDefault="00677ECE" w:rsidP="00400672">
      <w:pPr>
        <w:pStyle w:val="a3"/>
        <w:rPr>
          <w:rFonts w:eastAsia="Times New Roman" w:cs="Times New Roman"/>
          <w:color w:val="000000" w:themeColor="text1"/>
          <w:spacing w:val="6"/>
          <w:sz w:val="20"/>
          <w:szCs w:val="20"/>
          <w:lang w:val="ru-RU"/>
        </w:rPr>
      </w:pPr>
    </w:p>
    <w:bookmarkEnd w:id="9"/>
    <w:p w14:paraId="40A2647F" w14:textId="30F6274B" w:rsidR="00677ECE" w:rsidRDefault="00677ECE" w:rsidP="00400672">
      <w:pPr>
        <w:pStyle w:val="a3"/>
        <w:rPr>
          <w:rFonts w:eastAsia="Times New Roman" w:cs="Times New Roman"/>
          <w:color w:val="000000" w:themeColor="text1"/>
          <w:spacing w:val="6"/>
          <w:sz w:val="20"/>
          <w:szCs w:val="20"/>
          <w:lang w:val="ru-RU"/>
        </w:rPr>
      </w:pPr>
    </w:p>
    <w:bookmarkEnd w:id="10"/>
    <w:p w14:paraId="6E4E22D6" w14:textId="77777777" w:rsidR="00677ECE" w:rsidRPr="00B342DA" w:rsidRDefault="00677ECE" w:rsidP="00400672">
      <w:pPr>
        <w:pStyle w:val="a3"/>
        <w:rPr>
          <w:b/>
          <w:bCs/>
          <w:color w:val="000000" w:themeColor="text1"/>
          <w:sz w:val="20"/>
          <w:szCs w:val="20"/>
          <w:lang w:val="ru-RU"/>
        </w:rPr>
      </w:pPr>
    </w:p>
    <w:p w14:paraId="00EC4304" w14:textId="62CAD6FD" w:rsidR="00054574" w:rsidRPr="00677ECE" w:rsidRDefault="00054574" w:rsidP="00054574">
      <w:pPr>
        <w:rPr>
          <w:b/>
          <w:color w:val="FF0000"/>
          <w:lang w:val="ru-RU"/>
        </w:rPr>
      </w:pPr>
      <w:r w:rsidRPr="007A6CAE">
        <w:rPr>
          <w:b/>
          <w:color w:val="FF0000"/>
          <w:lang w:val="ru-RU"/>
        </w:rPr>
        <w:tab/>
      </w:r>
      <w:r w:rsidR="00AF2B6B" w:rsidRPr="007A6CAE">
        <w:rPr>
          <w:b/>
          <w:color w:val="FF0000"/>
          <w:lang w:val="ru-RU"/>
        </w:rPr>
        <w:t xml:space="preserve">                           </w:t>
      </w:r>
    </w:p>
    <w:p w14:paraId="5506FBE5" w14:textId="77777777" w:rsidR="0017504F" w:rsidRPr="007A6CAE" w:rsidRDefault="0017504F" w:rsidP="0017504F">
      <w:pPr>
        <w:rPr>
          <w:b/>
          <w:color w:val="FF0000"/>
          <w:sz w:val="16"/>
          <w:szCs w:val="16"/>
          <w:lang w:val="ru-RU"/>
        </w:rPr>
      </w:pPr>
      <w:r w:rsidRPr="007A6CAE">
        <w:rPr>
          <w:b/>
          <w:color w:val="FF0000"/>
          <w:lang w:val="ru-RU"/>
        </w:rPr>
        <w:tab/>
        <w:t xml:space="preserve">                           </w:t>
      </w:r>
    </w:p>
    <w:p w14:paraId="0A7E8792" w14:textId="77777777" w:rsidR="00AF2B6B" w:rsidRPr="007A6CAE" w:rsidRDefault="00AF2B6B" w:rsidP="00E67F4C">
      <w:pPr>
        <w:rPr>
          <w:color w:val="FF0000"/>
          <w:lang w:val="ru-RU"/>
        </w:rPr>
      </w:pPr>
    </w:p>
    <w:p w14:paraId="3323A984" w14:textId="77777777" w:rsidR="00AF2B6B" w:rsidRPr="007A6CAE" w:rsidRDefault="00AF2B6B" w:rsidP="00E67F4C">
      <w:pPr>
        <w:rPr>
          <w:color w:val="FF0000"/>
          <w:lang w:val="ru-RU"/>
        </w:rPr>
      </w:pPr>
    </w:p>
    <w:p w14:paraId="7A2B045D" w14:textId="77777777" w:rsidR="00AF2B6B" w:rsidRPr="007A6CAE" w:rsidRDefault="00AF2B6B" w:rsidP="00E67F4C">
      <w:pPr>
        <w:rPr>
          <w:color w:val="FF0000"/>
          <w:lang w:val="ru-RU"/>
        </w:rPr>
      </w:pPr>
    </w:p>
    <w:p w14:paraId="5F535B98" w14:textId="77777777" w:rsidR="00AF2B6B" w:rsidRPr="007A6CAE" w:rsidRDefault="00AF2B6B" w:rsidP="00E67F4C">
      <w:pPr>
        <w:rPr>
          <w:color w:val="FF0000"/>
          <w:lang w:val="ru-RU"/>
        </w:rPr>
      </w:pPr>
    </w:p>
    <w:p w14:paraId="1BEDC125" w14:textId="1F1C7187" w:rsidR="001E52B1" w:rsidRDefault="001E52B1">
      <w:pPr>
        <w:rPr>
          <w:color w:val="FF0000"/>
          <w:lang w:val="ru-RU"/>
        </w:rPr>
      </w:pPr>
      <w:r>
        <w:rPr>
          <w:color w:val="FF0000"/>
          <w:lang w:val="ru-RU"/>
        </w:rPr>
        <w:br w:type="page"/>
      </w:r>
    </w:p>
    <w:p w14:paraId="639143BA" w14:textId="77777777" w:rsidR="001E52B1" w:rsidRPr="00B342DA" w:rsidRDefault="001E52B1" w:rsidP="001E52B1">
      <w:pPr>
        <w:spacing w:before="97"/>
        <w:ind w:right="2077"/>
        <w:rPr>
          <w:rFonts w:eastAsia="Times New Roman" w:cs="Times New Roman"/>
          <w:iCs/>
          <w:color w:val="000000" w:themeColor="text1"/>
          <w:sz w:val="20"/>
          <w:szCs w:val="20"/>
          <w:lang w:val="ru-RU"/>
        </w:rPr>
      </w:pPr>
      <w:bookmarkStart w:id="11" w:name="_Hlk87973099"/>
      <w:r w:rsidRPr="00B342DA">
        <w:rPr>
          <w:rFonts w:eastAsia="Times New Roman" w:cs="Times New Roman"/>
          <w:iCs/>
          <w:color w:val="000000" w:themeColor="text1"/>
          <w:sz w:val="20"/>
          <w:szCs w:val="20"/>
          <w:lang w:val="ru-RU"/>
        </w:rPr>
        <w:lastRenderedPageBreak/>
        <w:t>Приложение №</w:t>
      </w:r>
      <w:r>
        <w:rPr>
          <w:rFonts w:eastAsia="Times New Roman" w:cs="Times New Roman"/>
          <w:iCs/>
          <w:color w:val="000000" w:themeColor="text1"/>
          <w:sz w:val="20"/>
          <w:szCs w:val="20"/>
          <w:lang w:val="ru-RU"/>
        </w:rPr>
        <w:t xml:space="preserve"> 4</w:t>
      </w:r>
    </w:p>
    <w:p w14:paraId="56E016A1" w14:textId="34236DAB" w:rsidR="001E52B1" w:rsidRPr="00955A29" w:rsidRDefault="001E52B1" w:rsidP="001E52B1">
      <w:pPr>
        <w:rPr>
          <w:rFonts w:eastAsia="Times New Roman" w:cs="Times New Roman"/>
          <w:iCs/>
          <w:color w:val="auto"/>
          <w:sz w:val="20"/>
          <w:szCs w:val="20"/>
          <w:lang w:val="ru-RU"/>
        </w:rPr>
      </w:pPr>
      <w:r w:rsidRPr="00955A29">
        <w:rPr>
          <w:rFonts w:eastAsia="Times New Roman" w:cs="Times New Roman"/>
          <w:iCs/>
          <w:color w:val="auto"/>
          <w:sz w:val="20"/>
          <w:szCs w:val="20"/>
          <w:lang w:val="ru-RU"/>
        </w:rPr>
        <w:t>к Договору участия в долевом строительстве многоквартирного жилого дома №</w:t>
      </w:r>
      <w:r w:rsidR="00CB7AAF">
        <w:rPr>
          <w:rFonts w:eastAsia="Times New Roman" w:cs="Times New Roman"/>
          <w:iCs/>
          <w:color w:val="auto"/>
          <w:sz w:val="20"/>
          <w:szCs w:val="20"/>
          <w:lang w:val="ru-RU"/>
        </w:rPr>
        <w:t xml:space="preserve"> </w:t>
      </w:r>
      <w:r w:rsidR="00732EC3">
        <w:rPr>
          <w:rFonts w:eastAsia="Times New Roman" w:cs="Times New Roman"/>
          <w:iCs/>
          <w:color w:val="auto"/>
          <w:sz w:val="20"/>
          <w:szCs w:val="20"/>
          <w:lang w:val="ru-RU"/>
        </w:rPr>
        <w:t>1</w:t>
      </w:r>
      <w:r w:rsidR="006B5ACD">
        <w:rPr>
          <w:rFonts w:eastAsia="Times New Roman" w:cs="Times New Roman"/>
          <w:iCs/>
          <w:color w:val="auto"/>
          <w:sz w:val="20"/>
          <w:szCs w:val="20"/>
          <w:lang w:val="ru-RU"/>
        </w:rPr>
        <w:t>/_/_</w:t>
      </w:r>
      <w:r w:rsidR="00697FF7">
        <w:rPr>
          <w:rFonts w:eastAsia="Times New Roman" w:cs="Times New Roman"/>
          <w:iCs/>
          <w:color w:val="auto"/>
          <w:sz w:val="20"/>
          <w:szCs w:val="20"/>
          <w:lang w:val="ru-RU"/>
        </w:rPr>
        <w:t xml:space="preserve">- </w:t>
      </w:r>
      <w:r w:rsidR="006B5ACD">
        <w:rPr>
          <w:rFonts w:eastAsia="Times New Roman" w:cs="Times New Roman"/>
          <w:iCs/>
          <w:color w:val="auto"/>
          <w:sz w:val="20"/>
          <w:szCs w:val="20"/>
          <w:lang w:val="ru-RU"/>
        </w:rPr>
        <w:t>БП</w:t>
      </w:r>
      <w:r w:rsidRPr="00955A29">
        <w:rPr>
          <w:rFonts w:eastAsia="Times New Roman" w:cs="Times New Roman"/>
          <w:iCs/>
          <w:color w:val="auto"/>
          <w:sz w:val="20"/>
          <w:szCs w:val="20"/>
          <w:lang w:val="ru-RU"/>
        </w:rPr>
        <w:t xml:space="preserve"> от </w:t>
      </w:r>
    </w:p>
    <w:p w14:paraId="6DD0F314" w14:textId="77777777" w:rsidR="001E52B1" w:rsidRPr="00955A29" w:rsidRDefault="001E52B1" w:rsidP="001E52B1">
      <w:pPr>
        <w:jc w:val="both"/>
        <w:rPr>
          <w:rFonts w:eastAsia="Times New Roman" w:cs="Times New Roman"/>
          <w:color w:val="auto"/>
          <w:sz w:val="20"/>
          <w:szCs w:val="20"/>
          <w:lang w:val="ru-RU"/>
        </w:rPr>
      </w:pPr>
    </w:p>
    <w:p w14:paraId="040A493F" w14:textId="77777777" w:rsidR="001E52B1" w:rsidRPr="00955A29" w:rsidRDefault="001E52B1" w:rsidP="001E52B1">
      <w:pPr>
        <w:jc w:val="both"/>
        <w:rPr>
          <w:rFonts w:eastAsia="Times New Roman" w:cs="Times New Roman"/>
          <w:color w:val="auto"/>
          <w:sz w:val="20"/>
          <w:szCs w:val="20"/>
          <w:lang w:val="ru-RU"/>
        </w:rPr>
      </w:pPr>
      <w:bookmarkStart w:id="12" w:name="_Hlk88054926"/>
      <w:r w:rsidRPr="00955A29">
        <w:rPr>
          <w:rFonts w:eastAsia="Times New Roman" w:cs="Times New Roman"/>
          <w:color w:val="auto"/>
          <w:sz w:val="20"/>
          <w:szCs w:val="20"/>
          <w:lang w:val="ru-RU"/>
        </w:rPr>
        <w:t>Общая характеристика и конструктивные решения многокварного жилого дома</w:t>
      </w:r>
      <w:bookmarkEnd w:id="12"/>
      <w:r w:rsidRPr="00955A29">
        <w:rPr>
          <w:rFonts w:eastAsia="Times New Roman" w:cs="Times New Roman"/>
          <w:color w:val="auto"/>
          <w:sz w:val="20"/>
          <w:szCs w:val="20"/>
          <w:lang w:val="ru-RU"/>
        </w:rPr>
        <w:t xml:space="preserve">: </w:t>
      </w:r>
    </w:p>
    <w:bookmarkEnd w:id="11"/>
    <w:p w14:paraId="63E59DE5" w14:textId="51929006" w:rsidR="001E52B1" w:rsidRPr="00611A88" w:rsidRDefault="001E52B1" w:rsidP="001E52B1">
      <w:pPr>
        <w:ind w:left="426"/>
        <w:jc w:val="both"/>
        <w:rPr>
          <w:rFonts w:eastAsia="Times New Roman" w:cs="Times New Roman"/>
          <w:color w:val="000000" w:themeColor="text1"/>
          <w:sz w:val="20"/>
          <w:szCs w:val="20"/>
          <w:lang w:val="ru-RU"/>
        </w:rPr>
      </w:pPr>
      <w:r w:rsidRPr="00611A88">
        <w:rPr>
          <w:rFonts w:eastAsia="Times New Roman" w:cs="Times New Roman"/>
          <w:color w:val="000000" w:themeColor="text1"/>
          <w:sz w:val="20"/>
          <w:szCs w:val="20"/>
          <w:lang w:val="ru-RU"/>
        </w:rPr>
        <w:t xml:space="preserve">- Здание сборное из железобетонных панелей, состоит из </w:t>
      </w:r>
      <w:r w:rsidR="005E1E9F" w:rsidRPr="00611A88">
        <w:rPr>
          <w:rFonts w:eastAsia="Times New Roman" w:cs="Times New Roman"/>
          <w:color w:val="000000" w:themeColor="text1"/>
          <w:sz w:val="20"/>
          <w:szCs w:val="20"/>
          <w:lang w:val="ru-RU"/>
        </w:rPr>
        <w:t>4</w:t>
      </w:r>
      <w:r w:rsidRPr="00611A88">
        <w:rPr>
          <w:rFonts w:eastAsia="Times New Roman" w:cs="Times New Roman"/>
          <w:color w:val="000000" w:themeColor="text1"/>
          <w:sz w:val="20"/>
          <w:szCs w:val="20"/>
          <w:lang w:val="ru-RU"/>
        </w:rPr>
        <w:t xml:space="preserve"> секций</w:t>
      </w:r>
      <w:r w:rsidR="008659D6" w:rsidRPr="00611A88">
        <w:rPr>
          <w:rFonts w:eastAsia="Times New Roman" w:cs="Times New Roman"/>
          <w:color w:val="000000" w:themeColor="text1"/>
          <w:sz w:val="20"/>
          <w:szCs w:val="20"/>
          <w:lang w:val="ru-RU"/>
        </w:rPr>
        <w:t xml:space="preserve"> (подъездов)</w:t>
      </w:r>
      <w:r w:rsidRPr="00611A88">
        <w:rPr>
          <w:rFonts w:eastAsia="Times New Roman" w:cs="Times New Roman"/>
          <w:color w:val="000000" w:themeColor="text1"/>
          <w:sz w:val="20"/>
          <w:szCs w:val="20"/>
          <w:lang w:val="ru-RU"/>
        </w:rPr>
        <w:t xml:space="preserve">. </w:t>
      </w:r>
    </w:p>
    <w:p w14:paraId="7AE73321" w14:textId="77777777" w:rsidR="001E52B1" w:rsidRPr="00611A88" w:rsidRDefault="001E52B1" w:rsidP="001E52B1">
      <w:pPr>
        <w:ind w:left="426"/>
        <w:jc w:val="both"/>
        <w:rPr>
          <w:rFonts w:eastAsia="Times New Roman" w:cs="Times New Roman"/>
          <w:color w:val="000000" w:themeColor="text1"/>
          <w:sz w:val="20"/>
          <w:szCs w:val="20"/>
          <w:lang w:val="ru-RU"/>
        </w:rPr>
      </w:pPr>
      <w:r w:rsidRPr="00611A88">
        <w:rPr>
          <w:rFonts w:eastAsia="Times New Roman" w:cs="Times New Roman"/>
          <w:color w:val="000000" w:themeColor="text1"/>
          <w:sz w:val="20"/>
          <w:szCs w:val="20"/>
          <w:lang w:val="ru-RU"/>
        </w:rPr>
        <w:t>- Кол-во этажей: 4.</w:t>
      </w:r>
    </w:p>
    <w:p w14:paraId="12A16A22" w14:textId="77777777" w:rsidR="001E52B1" w:rsidRPr="00611A88" w:rsidRDefault="001E52B1" w:rsidP="001E52B1">
      <w:pPr>
        <w:ind w:left="426"/>
        <w:jc w:val="both"/>
        <w:rPr>
          <w:rFonts w:eastAsia="Times New Roman" w:cs="Times New Roman"/>
          <w:color w:val="000000" w:themeColor="text1"/>
          <w:sz w:val="20"/>
          <w:szCs w:val="20"/>
          <w:lang w:val="ru-RU"/>
        </w:rPr>
      </w:pPr>
      <w:r w:rsidRPr="00611A88">
        <w:rPr>
          <w:rFonts w:eastAsia="Times New Roman" w:cs="Times New Roman"/>
          <w:color w:val="000000" w:themeColor="text1"/>
          <w:sz w:val="20"/>
          <w:szCs w:val="20"/>
          <w:lang w:val="ru-RU"/>
        </w:rPr>
        <w:t xml:space="preserve">- Предусмотрено пространство для прокладки коммуникаций, расположенное ниже ±0.000.  </w:t>
      </w:r>
    </w:p>
    <w:p w14:paraId="5571589E" w14:textId="7CD3F9CB" w:rsidR="001E52B1" w:rsidRPr="00611A88" w:rsidRDefault="001E52B1" w:rsidP="001E52B1">
      <w:pPr>
        <w:ind w:left="426"/>
        <w:jc w:val="both"/>
        <w:rPr>
          <w:rFonts w:eastAsia="Times New Roman" w:cs="Times New Roman"/>
          <w:color w:val="000000" w:themeColor="text1"/>
          <w:sz w:val="20"/>
          <w:szCs w:val="20"/>
          <w:lang w:val="ru-RU"/>
        </w:rPr>
      </w:pPr>
      <w:r w:rsidRPr="00611A88">
        <w:rPr>
          <w:rFonts w:eastAsia="Times New Roman" w:cs="Times New Roman"/>
          <w:color w:val="000000" w:themeColor="text1"/>
          <w:sz w:val="20"/>
          <w:szCs w:val="20"/>
          <w:lang w:val="ru-RU"/>
        </w:rPr>
        <w:t>- Фундамент – монолитная железобетонная плита</w:t>
      </w:r>
      <w:r w:rsidR="005E1E9F" w:rsidRPr="00611A88">
        <w:rPr>
          <w:rFonts w:eastAsia="Times New Roman" w:cs="Times New Roman"/>
          <w:color w:val="000000" w:themeColor="text1"/>
          <w:sz w:val="20"/>
          <w:szCs w:val="20"/>
          <w:lang w:val="ru-RU"/>
        </w:rPr>
        <w:t xml:space="preserve">, толщиной 300мм на </w:t>
      </w:r>
      <w:proofErr w:type="spellStart"/>
      <w:r w:rsidR="005E1E9F" w:rsidRPr="00611A88">
        <w:rPr>
          <w:rFonts w:eastAsia="Times New Roman" w:cs="Times New Roman"/>
          <w:color w:val="000000" w:themeColor="text1"/>
          <w:sz w:val="20"/>
          <w:szCs w:val="20"/>
          <w:lang w:val="ru-RU"/>
        </w:rPr>
        <w:t>искуственном</w:t>
      </w:r>
      <w:proofErr w:type="spellEnd"/>
      <w:r w:rsidR="005E1E9F" w:rsidRPr="00611A88">
        <w:rPr>
          <w:rFonts w:eastAsia="Times New Roman" w:cs="Times New Roman"/>
          <w:color w:val="000000" w:themeColor="text1"/>
          <w:sz w:val="20"/>
          <w:szCs w:val="20"/>
          <w:lang w:val="ru-RU"/>
        </w:rPr>
        <w:t xml:space="preserve"> основании или на свайном основании</w:t>
      </w:r>
      <w:r w:rsidRPr="00611A88">
        <w:rPr>
          <w:rFonts w:eastAsia="Times New Roman" w:cs="Times New Roman"/>
          <w:color w:val="000000" w:themeColor="text1"/>
          <w:sz w:val="20"/>
          <w:szCs w:val="20"/>
          <w:lang w:val="ru-RU"/>
        </w:rPr>
        <w:t>.</w:t>
      </w:r>
    </w:p>
    <w:p w14:paraId="78617D10" w14:textId="5BE9F1A8" w:rsidR="001E52B1" w:rsidRPr="00611A88" w:rsidRDefault="001E52B1" w:rsidP="001E52B1">
      <w:pPr>
        <w:ind w:left="426"/>
        <w:jc w:val="both"/>
        <w:rPr>
          <w:rFonts w:eastAsia="Times New Roman" w:cs="Times New Roman"/>
          <w:color w:val="000000" w:themeColor="text1"/>
          <w:sz w:val="20"/>
          <w:szCs w:val="20"/>
          <w:lang w:val="ru-RU"/>
        </w:rPr>
      </w:pPr>
      <w:r w:rsidRPr="00611A88">
        <w:rPr>
          <w:rFonts w:eastAsia="Times New Roman" w:cs="Times New Roman"/>
          <w:color w:val="000000" w:themeColor="text1"/>
          <w:sz w:val="20"/>
          <w:szCs w:val="20"/>
          <w:lang w:val="ru-RU"/>
        </w:rPr>
        <w:t>- Стены ниже ±0.000 (наружные и внутренние) – монолитные железобетонные</w:t>
      </w:r>
      <w:r w:rsidR="005E1E9F" w:rsidRPr="00611A88">
        <w:rPr>
          <w:rFonts w:eastAsia="Times New Roman" w:cs="Times New Roman"/>
          <w:color w:val="000000" w:themeColor="text1"/>
          <w:sz w:val="20"/>
          <w:szCs w:val="20"/>
          <w:lang w:val="ru-RU"/>
        </w:rPr>
        <w:t>, толщиной 200 мм</w:t>
      </w:r>
      <w:r w:rsidRPr="00611A88">
        <w:rPr>
          <w:rFonts w:eastAsia="Times New Roman" w:cs="Times New Roman"/>
          <w:color w:val="000000" w:themeColor="text1"/>
          <w:sz w:val="20"/>
          <w:szCs w:val="20"/>
          <w:lang w:val="ru-RU"/>
        </w:rPr>
        <w:t>.</w:t>
      </w:r>
    </w:p>
    <w:p w14:paraId="5D9BF3D6" w14:textId="0492E5A1" w:rsidR="005E1E9F" w:rsidRPr="00611A88" w:rsidRDefault="001E52B1" w:rsidP="00D77305">
      <w:pPr>
        <w:ind w:left="426"/>
        <w:rPr>
          <w:rFonts w:ascii="Times New Roman" w:eastAsia="Times New Roman" w:hAnsi="Times New Roman" w:cs="Times New Roman"/>
          <w:color w:val="000000" w:themeColor="text1"/>
          <w:sz w:val="20"/>
          <w:szCs w:val="20"/>
          <w:lang w:val="ru-RU"/>
        </w:rPr>
      </w:pPr>
      <w:r w:rsidRPr="00611A88">
        <w:rPr>
          <w:rFonts w:eastAsia="Times New Roman" w:cs="Times New Roman"/>
          <w:color w:val="000000" w:themeColor="text1"/>
          <w:sz w:val="20"/>
          <w:szCs w:val="20"/>
          <w:lang w:val="ru-RU"/>
        </w:rPr>
        <w:t xml:space="preserve">- Стены выше ±0,000 (наружные и внутренние) – </w:t>
      </w:r>
      <w:r w:rsidR="005E1E9F" w:rsidRPr="00611A88">
        <w:rPr>
          <w:rFonts w:ascii="TimesNewRomanPSMT" w:eastAsia="Times New Roman" w:hAnsi="TimesNewRomanPSMT" w:cs="Times New Roman"/>
          <w:color w:val="000000" w:themeColor="text1"/>
          <w:sz w:val="20"/>
          <w:szCs w:val="20"/>
          <w:lang w:val="ru-RU"/>
        </w:rPr>
        <w:t>сборные железобетонные панели, толщиной 160 и 180 мм соответственно;</w:t>
      </w:r>
    </w:p>
    <w:p w14:paraId="0225DF46" w14:textId="531D76FB" w:rsidR="005E1E9F" w:rsidRPr="00611A88" w:rsidRDefault="001E52B1" w:rsidP="00D77305">
      <w:pPr>
        <w:ind w:firstLine="426"/>
        <w:rPr>
          <w:rFonts w:ascii="Times New Roman" w:eastAsia="Times New Roman" w:hAnsi="Times New Roman" w:cs="Times New Roman"/>
          <w:color w:val="000000" w:themeColor="text1"/>
          <w:sz w:val="20"/>
          <w:szCs w:val="20"/>
          <w:lang w:val="ru-RU"/>
        </w:rPr>
      </w:pPr>
      <w:r w:rsidRPr="00611A88">
        <w:rPr>
          <w:rFonts w:eastAsia="Times New Roman" w:cs="Times New Roman"/>
          <w:color w:val="000000" w:themeColor="text1"/>
          <w:sz w:val="20"/>
          <w:szCs w:val="20"/>
          <w:lang w:val="ru-RU"/>
        </w:rPr>
        <w:t xml:space="preserve">- Перекрытия на </w:t>
      </w:r>
      <w:proofErr w:type="spellStart"/>
      <w:r w:rsidRPr="00611A88">
        <w:rPr>
          <w:rFonts w:eastAsia="Times New Roman" w:cs="Times New Roman"/>
          <w:color w:val="000000" w:themeColor="text1"/>
          <w:sz w:val="20"/>
          <w:szCs w:val="20"/>
          <w:lang w:val="ru-RU"/>
        </w:rPr>
        <w:t>отм</w:t>
      </w:r>
      <w:proofErr w:type="spellEnd"/>
      <w:r w:rsidRPr="00611A88">
        <w:rPr>
          <w:rFonts w:eastAsia="Times New Roman" w:cs="Times New Roman"/>
          <w:color w:val="000000" w:themeColor="text1"/>
          <w:sz w:val="20"/>
          <w:szCs w:val="20"/>
          <w:lang w:val="ru-RU"/>
        </w:rPr>
        <w:t>. 0,000 -</w:t>
      </w:r>
      <w:r w:rsidR="005E1E9F" w:rsidRPr="00611A88">
        <w:rPr>
          <w:rFonts w:ascii="TimesNewRomanPSMT" w:eastAsia="Times New Roman" w:hAnsi="TimesNewRomanPSMT" w:cs="Times New Roman"/>
          <w:color w:val="000000" w:themeColor="text1"/>
          <w:sz w:val="20"/>
          <w:szCs w:val="20"/>
          <w:lang w:val="ru-RU"/>
        </w:rPr>
        <w:t>монолитная железобетонная, толщиной 200 мм;</w:t>
      </w:r>
    </w:p>
    <w:p w14:paraId="372129C8" w14:textId="3A6A5ED3" w:rsidR="001E52B1" w:rsidRPr="00611A88" w:rsidRDefault="001E52B1" w:rsidP="001E52B1">
      <w:pPr>
        <w:ind w:left="426"/>
        <w:jc w:val="both"/>
        <w:rPr>
          <w:rFonts w:eastAsia="Times New Roman" w:cs="Times New Roman"/>
          <w:color w:val="000000" w:themeColor="text1"/>
          <w:sz w:val="20"/>
          <w:szCs w:val="20"/>
          <w:lang w:val="ru-RU"/>
        </w:rPr>
      </w:pPr>
      <w:r w:rsidRPr="00611A88">
        <w:rPr>
          <w:rFonts w:eastAsia="Times New Roman" w:cs="Times New Roman"/>
          <w:color w:val="000000" w:themeColor="text1"/>
          <w:sz w:val="20"/>
          <w:szCs w:val="20"/>
          <w:lang w:val="ru-RU"/>
        </w:rPr>
        <w:t xml:space="preserve">- Перекрытия на </w:t>
      </w:r>
      <w:proofErr w:type="spellStart"/>
      <w:r w:rsidRPr="00611A88">
        <w:rPr>
          <w:rFonts w:eastAsia="Times New Roman" w:cs="Times New Roman"/>
          <w:color w:val="000000" w:themeColor="text1"/>
          <w:sz w:val="20"/>
          <w:szCs w:val="20"/>
          <w:lang w:val="ru-RU"/>
        </w:rPr>
        <w:t>отм</w:t>
      </w:r>
      <w:proofErr w:type="spellEnd"/>
      <w:r w:rsidRPr="00611A88">
        <w:rPr>
          <w:rFonts w:eastAsia="Times New Roman" w:cs="Times New Roman"/>
          <w:color w:val="000000" w:themeColor="text1"/>
          <w:sz w:val="20"/>
          <w:szCs w:val="20"/>
          <w:lang w:val="ru-RU"/>
        </w:rPr>
        <w:t>. +3,000, +6,000, +9,000– сборные железобетонные</w:t>
      </w:r>
      <w:r w:rsidR="005E1E9F" w:rsidRPr="00611A88">
        <w:rPr>
          <w:rFonts w:eastAsia="Times New Roman" w:cs="Times New Roman"/>
          <w:color w:val="000000" w:themeColor="text1"/>
          <w:sz w:val="20"/>
          <w:szCs w:val="20"/>
          <w:lang w:val="ru-RU"/>
        </w:rPr>
        <w:t xml:space="preserve"> панели, толщиной 160 мм</w:t>
      </w:r>
      <w:r w:rsidRPr="00611A88">
        <w:rPr>
          <w:rFonts w:eastAsia="Times New Roman" w:cs="Times New Roman"/>
          <w:color w:val="000000" w:themeColor="text1"/>
          <w:sz w:val="20"/>
          <w:szCs w:val="20"/>
          <w:lang w:val="ru-RU"/>
        </w:rPr>
        <w:t>.</w:t>
      </w:r>
    </w:p>
    <w:p w14:paraId="0E4CBEB1" w14:textId="77777777" w:rsidR="001E52B1" w:rsidRPr="00611A88" w:rsidRDefault="001E52B1" w:rsidP="001E52B1">
      <w:pPr>
        <w:ind w:left="426"/>
        <w:jc w:val="both"/>
        <w:rPr>
          <w:rFonts w:eastAsia="Times New Roman" w:cs="Times New Roman"/>
          <w:color w:val="000000" w:themeColor="text1"/>
          <w:sz w:val="20"/>
          <w:szCs w:val="20"/>
          <w:lang w:val="ru-RU"/>
        </w:rPr>
      </w:pPr>
      <w:r w:rsidRPr="00611A88">
        <w:rPr>
          <w:rFonts w:eastAsia="Times New Roman" w:cs="Times New Roman"/>
          <w:color w:val="000000" w:themeColor="text1"/>
          <w:sz w:val="20"/>
          <w:szCs w:val="20"/>
          <w:lang w:val="ru-RU"/>
        </w:rPr>
        <w:t>- Лестничные марши и площадки – сборные железобетонные.</w:t>
      </w:r>
    </w:p>
    <w:p w14:paraId="57B737C0" w14:textId="689A5A50" w:rsidR="005E1E9F" w:rsidRPr="00611A88" w:rsidRDefault="001E52B1" w:rsidP="00D77305">
      <w:pPr>
        <w:ind w:left="426"/>
        <w:jc w:val="both"/>
        <w:rPr>
          <w:rFonts w:ascii="Times New Roman" w:eastAsia="Times New Roman" w:hAnsi="Times New Roman" w:cs="Times New Roman"/>
          <w:color w:val="000000" w:themeColor="text1"/>
          <w:sz w:val="20"/>
          <w:szCs w:val="20"/>
          <w:lang w:val="ru-RU"/>
        </w:rPr>
      </w:pPr>
      <w:r w:rsidRPr="00611A88">
        <w:rPr>
          <w:rFonts w:eastAsia="Times New Roman" w:cs="Times New Roman"/>
          <w:color w:val="000000" w:themeColor="text1"/>
          <w:sz w:val="20"/>
          <w:szCs w:val="20"/>
          <w:lang w:val="ru-RU"/>
        </w:rPr>
        <w:t xml:space="preserve">-Внутриквартирные перегородки – </w:t>
      </w:r>
      <w:r w:rsidR="005E1E9F" w:rsidRPr="00611A88">
        <w:rPr>
          <w:rFonts w:ascii="TimesNewRomanPSMT" w:eastAsia="Times New Roman" w:hAnsi="TimesNewRomanPSMT" w:cs="Times New Roman"/>
          <w:color w:val="000000" w:themeColor="text1"/>
          <w:sz w:val="20"/>
          <w:szCs w:val="20"/>
          <w:lang w:val="ru-RU"/>
        </w:rPr>
        <w:t>гипсокартонные на металлическом каркасе по</w:t>
      </w:r>
      <w:r w:rsidR="005E1E9F" w:rsidRPr="00611A88">
        <w:rPr>
          <w:rFonts w:ascii="TimesNewRomanPSMT" w:eastAsia="Times New Roman" w:hAnsi="TimesNewRomanPSMT" w:cs="Times New Roman"/>
          <w:color w:val="000000" w:themeColor="text1"/>
          <w:sz w:val="20"/>
          <w:szCs w:val="20"/>
          <w:lang w:val="ru-RU"/>
        </w:rPr>
        <w:br/>
        <w:t>серии 1.031.9-2.07, с заполнением звукоизоляционным слоем из стекловаты, толщиной 125мм;</w:t>
      </w:r>
    </w:p>
    <w:p w14:paraId="70B21817" w14:textId="77777777" w:rsidR="001E52B1" w:rsidRPr="00611A88" w:rsidRDefault="001E52B1" w:rsidP="001E52B1">
      <w:pPr>
        <w:ind w:left="426"/>
        <w:jc w:val="both"/>
        <w:rPr>
          <w:rFonts w:eastAsia="Times New Roman" w:cs="Times New Roman"/>
          <w:color w:val="000000" w:themeColor="text1"/>
          <w:sz w:val="20"/>
          <w:szCs w:val="20"/>
          <w:lang w:val="ru-RU"/>
        </w:rPr>
      </w:pPr>
      <w:r w:rsidRPr="00611A88">
        <w:rPr>
          <w:rFonts w:eastAsia="Times New Roman" w:cs="Times New Roman"/>
          <w:color w:val="000000" w:themeColor="text1"/>
          <w:sz w:val="20"/>
          <w:szCs w:val="20"/>
          <w:lang w:val="ru-RU"/>
        </w:rPr>
        <w:t>- Фасад – вентилируемый фасад на металлической подсистеме, с утеплением минераловатными плитами и наружной облицовкой из фиброцементных панелей.</w:t>
      </w:r>
    </w:p>
    <w:p w14:paraId="7B531C8B" w14:textId="77777777" w:rsidR="001E52B1" w:rsidRPr="00611A88" w:rsidRDefault="001E52B1" w:rsidP="001E52B1">
      <w:pPr>
        <w:ind w:left="426"/>
        <w:jc w:val="both"/>
        <w:rPr>
          <w:rFonts w:eastAsia="Times New Roman" w:cs="Times New Roman"/>
          <w:color w:val="000000" w:themeColor="text1"/>
          <w:sz w:val="20"/>
          <w:szCs w:val="20"/>
          <w:lang w:val="ru-RU"/>
        </w:rPr>
      </w:pPr>
      <w:r w:rsidRPr="00611A88">
        <w:rPr>
          <w:rFonts w:eastAsia="Times New Roman" w:cs="Times New Roman"/>
          <w:color w:val="000000" w:themeColor="text1"/>
          <w:sz w:val="20"/>
          <w:szCs w:val="20"/>
          <w:lang w:val="ru-RU"/>
        </w:rPr>
        <w:t>- Крыльца - монолитные железобетонные.</w:t>
      </w:r>
    </w:p>
    <w:p w14:paraId="3E7AF9CE" w14:textId="3E9B5B96" w:rsidR="001E52B1" w:rsidRPr="00611A88" w:rsidRDefault="001E52B1" w:rsidP="001E52B1">
      <w:pPr>
        <w:ind w:left="426"/>
        <w:jc w:val="both"/>
        <w:rPr>
          <w:rFonts w:eastAsia="Times New Roman" w:cs="Times New Roman"/>
          <w:color w:val="000000" w:themeColor="text1"/>
          <w:sz w:val="20"/>
          <w:szCs w:val="20"/>
          <w:lang w:val="ru-RU"/>
        </w:rPr>
      </w:pPr>
      <w:r w:rsidRPr="00611A88">
        <w:rPr>
          <w:rFonts w:eastAsia="Times New Roman" w:cs="Times New Roman"/>
          <w:color w:val="000000" w:themeColor="text1"/>
          <w:sz w:val="20"/>
          <w:szCs w:val="20"/>
          <w:lang w:val="ru-RU"/>
        </w:rPr>
        <w:t>- Кровля – плоская</w:t>
      </w:r>
      <w:r w:rsidR="005E1E9F" w:rsidRPr="00611A88">
        <w:rPr>
          <w:rFonts w:eastAsia="Times New Roman" w:cs="Times New Roman"/>
          <w:color w:val="000000" w:themeColor="text1"/>
          <w:sz w:val="20"/>
          <w:szCs w:val="20"/>
          <w:lang w:val="ru-RU"/>
        </w:rPr>
        <w:t xml:space="preserve">, </w:t>
      </w:r>
      <w:proofErr w:type="gramStart"/>
      <w:r w:rsidR="005E1E9F" w:rsidRPr="00611A88">
        <w:rPr>
          <w:rFonts w:eastAsia="Times New Roman" w:cs="Times New Roman"/>
          <w:color w:val="000000" w:themeColor="text1"/>
          <w:sz w:val="20"/>
          <w:szCs w:val="20"/>
          <w:lang w:val="ru-RU"/>
        </w:rPr>
        <w:t xml:space="preserve">неэксплуатируемая, </w:t>
      </w:r>
      <w:r w:rsidRPr="00611A88">
        <w:rPr>
          <w:rFonts w:eastAsia="Times New Roman" w:cs="Times New Roman"/>
          <w:color w:val="000000" w:themeColor="text1"/>
          <w:sz w:val="20"/>
          <w:szCs w:val="20"/>
          <w:lang w:val="ru-RU"/>
        </w:rPr>
        <w:t xml:space="preserve"> с</w:t>
      </w:r>
      <w:proofErr w:type="gramEnd"/>
      <w:r w:rsidRPr="00611A88">
        <w:rPr>
          <w:rFonts w:eastAsia="Times New Roman" w:cs="Times New Roman"/>
          <w:color w:val="000000" w:themeColor="text1"/>
          <w:sz w:val="20"/>
          <w:szCs w:val="20"/>
          <w:lang w:val="ru-RU"/>
        </w:rPr>
        <w:t xml:space="preserve"> </w:t>
      </w:r>
      <w:r w:rsidR="005E1E9F" w:rsidRPr="00611A88">
        <w:rPr>
          <w:rFonts w:eastAsia="Times New Roman" w:cs="Times New Roman"/>
          <w:color w:val="000000" w:themeColor="text1"/>
          <w:sz w:val="20"/>
          <w:szCs w:val="20"/>
          <w:lang w:val="ru-RU"/>
        </w:rPr>
        <w:t xml:space="preserve">внутренним </w:t>
      </w:r>
      <w:r w:rsidRPr="00611A88">
        <w:rPr>
          <w:rFonts w:eastAsia="Times New Roman" w:cs="Times New Roman"/>
          <w:color w:val="000000" w:themeColor="text1"/>
          <w:sz w:val="20"/>
          <w:szCs w:val="20"/>
          <w:lang w:val="ru-RU"/>
        </w:rPr>
        <w:t>водостоком.</w:t>
      </w:r>
    </w:p>
    <w:p w14:paraId="0ECE30AD" w14:textId="1592747B" w:rsidR="001E52B1" w:rsidRPr="00611A88" w:rsidRDefault="001E52B1" w:rsidP="001E52B1">
      <w:pPr>
        <w:ind w:left="426"/>
        <w:jc w:val="both"/>
        <w:rPr>
          <w:rFonts w:eastAsia="Times New Roman" w:cs="Times New Roman"/>
          <w:color w:val="000000" w:themeColor="text1"/>
          <w:sz w:val="20"/>
          <w:szCs w:val="20"/>
          <w:lang w:val="ru-RU"/>
        </w:rPr>
      </w:pPr>
      <w:r w:rsidRPr="00611A88">
        <w:rPr>
          <w:rFonts w:eastAsia="Times New Roman" w:cs="Times New Roman"/>
          <w:color w:val="000000" w:themeColor="text1"/>
          <w:sz w:val="20"/>
          <w:szCs w:val="20"/>
          <w:lang w:val="ru-RU"/>
        </w:rPr>
        <w:t xml:space="preserve">- Класс энергоэффективности </w:t>
      </w:r>
      <w:r w:rsidR="00B55283" w:rsidRPr="00611A88">
        <w:rPr>
          <w:rFonts w:eastAsia="Times New Roman" w:cs="Times New Roman"/>
          <w:color w:val="000000" w:themeColor="text1"/>
          <w:sz w:val="20"/>
          <w:szCs w:val="20"/>
          <w:lang w:val="ru-RU"/>
        </w:rPr>
        <w:t>здания</w:t>
      </w:r>
      <w:r w:rsidRPr="00611A88">
        <w:rPr>
          <w:rFonts w:eastAsia="Times New Roman" w:cs="Times New Roman"/>
          <w:color w:val="000000" w:themeColor="text1"/>
          <w:sz w:val="20"/>
          <w:szCs w:val="20"/>
          <w:lang w:val="ru-RU"/>
        </w:rPr>
        <w:t xml:space="preserve"> «</w:t>
      </w:r>
      <w:r w:rsidR="00FD7B75" w:rsidRPr="00611A88">
        <w:rPr>
          <w:rFonts w:eastAsia="Times New Roman" w:cs="Times New Roman"/>
          <w:color w:val="000000" w:themeColor="text1"/>
          <w:sz w:val="20"/>
          <w:szCs w:val="20"/>
          <w:lang w:val="ru-RU"/>
        </w:rPr>
        <w:t>А++</w:t>
      </w:r>
      <w:r w:rsidRPr="00611A88">
        <w:rPr>
          <w:rFonts w:eastAsia="Times New Roman" w:cs="Times New Roman"/>
          <w:color w:val="000000" w:themeColor="text1"/>
          <w:sz w:val="20"/>
          <w:szCs w:val="20"/>
          <w:lang w:val="ru-RU"/>
        </w:rPr>
        <w:t>».</w:t>
      </w:r>
    </w:p>
    <w:p w14:paraId="172E1259" w14:textId="77777777" w:rsidR="001E52B1" w:rsidRPr="00611A88" w:rsidRDefault="001E52B1" w:rsidP="001E52B1">
      <w:pPr>
        <w:ind w:left="426"/>
        <w:jc w:val="both"/>
        <w:rPr>
          <w:rFonts w:eastAsia="Times New Roman" w:cs="Times New Roman"/>
          <w:color w:val="000000" w:themeColor="text1"/>
          <w:sz w:val="20"/>
          <w:szCs w:val="20"/>
          <w:lang w:val="ru-RU"/>
        </w:rPr>
      </w:pPr>
      <w:r w:rsidRPr="00611A88">
        <w:rPr>
          <w:rFonts w:eastAsia="Times New Roman" w:cs="Times New Roman"/>
          <w:color w:val="000000" w:themeColor="text1"/>
          <w:sz w:val="20"/>
          <w:szCs w:val="20"/>
          <w:lang w:val="ru-RU"/>
        </w:rPr>
        <w:t>- Сейсмостойкость – расчетная сейсмическая нагрузка, принятая в проекте, соответствует интенсивности сейсмического воздействия 9 баллов.</w:t>
      </w:r>
    </w:p>
    <w:p w14:paraId="5D82AE55" w14:textId="09C8774F" w:rsidR="001E52B1" w:rsidRPr="00611A88" w:rsidRDefault="001E52B1" w:rsidP="001E52B1">
      <w:pPr>
        <w:ind w:left="426"/>
        <w:jc w:val="both"/>
        <w:rPr>
          <w:rFonts w:eastAsia="Times New Roman" w:cs="Times New Roman"/>
          <w:color w:val="000000" w:themeColor="text1"/>
          <w:sz w:val="20"/>
          <w:szCs w:val="20"/>
          <w:lang w:val="ru-RU"/>
        </w:rPr>
      </w:pPr>
      <w:r w:rsidRPr="00611A88">
        <w:rPr>
          <w:rFonts w:eastAsia="Times New Roman" w:cs="Times New Roman"/>
          <w:color w:val="000000" w:themeColor="text1"/>
          <w:sz w:val="20"/>
          <w:szCs w:val="20"/>
          <w:lang w:val="ru-RU"/>
        </w:rPr>
        <w:t xml:space="preserve">- Общая площадь многоквартирного жилого дома </w:t>
      </w:r>
      <w:r w:rsidR="00FD7B75" w:rsidRPr="00611A88">
        <w:rPr>
          <w:rFonts w:eastAsia="Times New Roman" w:cs="Times New Roman"/>
          <w:color w:val="000000" w:themeColor="text1"/>
          <w:sz w:val="20"/>
          <w:szCs w:val="20"/>
          <w:lang w:val="ru-RU"/>
        </w:rPr>
        <w:t>–</w:t>
      </w:r>
      <w:r w:rsidR="006B5ACD" w:rsidRPr="00611A88">
        <w:rPr>
          <w:rFonts w:eastAsia="Times New Roman" w:cs="Times New Roman"/>
          <w:color w:val="000000" w:themeColor="text1"/>
          <w:sz w:val="20"/>
          <w:szCs w:val="20"/>
          <w:lang w:val="ru-RU"/>
        </w:rPr>
        <w:t xml:space="preserve"> </w:t>
      </w:r>
      <w:r w:rsidR="00FD7B75" w:rsidRPr="00611A88">
        <w:rPr>
          <w:rFonts w:eastAsia="Times New Roman" w:cs="Times New Roman"/>
          <w:color w:val="000000" w:themeColor="text1"/>
          <w:sz w:val="20"/>
          <w:szCs w:val="20"/>
          <w:lang w:val="ru-RU"/>
        </w:rPr>
        <w:t>4607,83</w:t>
      </w:r>
      <w:r w:rsidRPr="00611A88">
        <w:rPr>
          <w:rFonts w:eastAsia="Times New Roman" w:cs="Times New Roman"/>
          <w:color w:val="000000" w:themeColor="text1"/>
          <w:sz w:val="20"/>
          <w:szCs w:val="20"/>
          <w:lang w:val="ru-RU"/>
        </w:rPr>
        <w:t xml:space="preserve"> </w:t>
      </w:r>
      <w:proofErr w:type="spellStart"/>
      <w:proofErr w:type="gramStart"/>
      <w:r w:rsidRPr="00611A88">
        <w:rPr>
          <w:rFonts w:eastAsia="Times New Roman" w:cs="Times New Roman"/>
          <w:color w:val="000000" w:themeColor="text1"/>
          <w:sz w:val="20"/>
          <w:szCs w:val="20"/>
          <w:lang w:val="ru-RU"/>
        </w:rPr>
        <w:t>кв.м</w:t>
      </w:r>
      <w:proofErr w:type="spellEnd"/>
      <w:proofErr w:type="gramEnd"/>
    </w:p>
    <w:p w14:paraId="213C08DC" w14:textId="3F9337A8" w:rsidR="00936712" w:rsidRPr="00611A88" w:rsidRDefault="00936712" w:rsidP="00E67F4C">
      <w:pPr>
        <w:rPr>
          <w:color w:val="000000" w:themeColor="text1"/>
          <w:lang w:val="ru-RU"/>
        </w:rPr>
      </w:pPr>
    </w:p>
    <w:p w14:paraId="2292563F" w14:textId="77777777" w:rsidR="001E52B1" w:rsidRPr="007A6CAE" w:rsidRDefault="001E52B1" w:rsidP="001E52B1">
      <w:pPr>
        <w:spacing w:before="197"/>
        <w:rPr>
          <w:rFonts w:eastAsia="Times New Roman" w:cs="Times New Roman"/>
          <w:b/>
          <w:color w:val="FF0000"/>
          <w:sz w:val="20"/>
          <w:szCs w:val="20"/>
          <w:lang w:val="ru-RU"/>
        </w:rPr>
      </w:pPr>
    </w:p>
    <w:p w14:paraId="0DCB07A5" w14:textId="4005006A" w:rsidR="001E52B1" w:rsidRDefault="001E52B1" w:rsidP="00E67F4C">
      <w:pPr>
        <w:rPr>
          <w:color w:val="FF0000"/>
          <w:lang w:val="ru-RU"/>
        </w:rPr>
      </w:pPr>
    </w:p>
    <w:p w14:paraId="7023E59B" w14:textId="2C2C52DC" w:rsidR="006D6E99" w:rsidRPr="006D6E99" w:rsidRDefault="006D6E99" w:rsidP="006D6E99">
      <w:pPr>
        <w:rPr>
          <w:lang w:val="ru-RU"/>
        </w:rPr>
      </w:pPr>
    </w:p>
    <w:p w14:paraId="3B739CF6" w14:textId="5D595771" w:rsidR="006D6E99" w:rsidRPr="006D6E99" w:rsidRDefault="006D6E99" w:rsidP="006D6E99">
      <w:pPr>
        <w:rPr>
          <w:lang w:val="ru-RU"/>
        </w:rPr>
      </w:pPr>
    </w:p>
    <w:p w14:paraId="477C6E3B" w14:textId="3F332AB3" w:rsidR="006D6E99" w:rsidRPr="003175E3" w:rsidRDefault="003175E3" w:rsidP="006D6E99">
      <w:pPr>
        <w:rPr>
          <w:b/>
          <w:bCs/>
          <w:color w:val="000000" w:themeColor="text1"/>
          <w:lang w:val="ru-RU"/>
        </w:rPr>
      </w:pPr>
      <w:bookmarkStart w:id="13" w:name="_Hlk88056754"/>
      <w:r w:rsidRPr="003175E3">
        <w:rPr>
          <w:b/>
          <w:bCs/>
          <w:color w:val="000000" w:themeColor="text1"/>
          <w:lang w:val="ru-RU"/>
        </w:rPr>
        <w:t>ЗАСТРОЙЩИК</w:t>
      </w:r>
    </w:p>
    <w:p w14:paraId="4B1F411B" w14:textId="77777777" w:rsidR="00EA19BE" w:rsidRDefault="006D6E99" w:rsidP="006D6E99">
      <w:pPr>
        <w:rPr>
          <w:b/>
          <w:bCs/>
          <w:lang w:val="ru-RU"/>
        </w:rPr>
      </w:pPr>
      <w:r w:rsidRPr="006D6E99">
        <w:rPr>
          <w:b/>
          <w:bCs/>
          <w:lang w:val="ru-RU"/>
        </w:rPr>
        <w:t xml:space="preserve">Генеральный директор ООО СЗ «ЛИГО Девелопмент» </w:t>
      </w:r>
    </w:p>
    <w:p w14:paraId="7F9D0E2C" w14:textId="77777777" w:rsidR="00EA19BE" w:rsidRDefault="00EA19BE" w:rsidP="006D6E99">
      <w:pPr>
        <w:rPr>
          <w:b/>
          <w:bCs/>
          <w:lang w:val="ru-RU"/>
        </w:rPr>
      </w:pPr>
    </w:p>
    <w:p w14:paraId="500FF0FB" w14:textId="36775F25" w:rsidR="00EA19BE" w:rsidRPr="00EA19BE" w:rsidRDefault="00732EC3" w:rsidP="00EA19BE">
      <w:pPr>
        <w:rPr>
          <w:lang w:val="ru-RU"/>
        </w:rPr>
      </w:pPr>
      <w:r>
        <w:rPr>
          <w:b/>
          <w:bCs/>
          <w:lang w:val="ru-RU"/>
        </w:rPr>
        <w:t>____________________________________________________________________________</w:t>
      </w:r>
    </w:p>
    <w:p w14:paraId="2BAEF81E" w14:textId="72717382" w:rsidR="00EA19BE" w:rsidRPr="00EA19BE" w:rsidRDefault="00EA19BE" w:rsidP="00EA19BE">
      <w:pPr>
        <w:rPr>
          <w:lang w:val="ru-RU"/>
        </w:rPr>
      </w:pPr>
    </w:p>
    <w:p w14:paraId="05692F8D" w14:textId="2F51E84D" w:rsidR="00EA19BE" w:rsidRDefault="00EA19BE" w:rsidP="00EA19BE">
      <w:pPr>
        <w:rPr>
          <w:b/>
          <w:bCs/>
          <w:lang w:val="ru-RU"/>
        </w:rPr>
      </w:pPr>
    </w:p>
    <w:p w14:paraId="70572565" w14:textId="77777777" w:rsidR="00EA19BE" w:rsidRPr="00EA19BE" w:rsidRDefault="00EA19BE" w:rsidP="00EA19BE">
      <w:pPr>
        <w:rPr>
          <w:b/>
          <w:bCs/>
          <w:lang w:val="ru-RU"/>
        </w:rPr>
      </w:pPr>
      <w:r w:rsidRPr="00EA19BE">
        <w:rPr>
          <w:b/>
          <w:bCs/>
          <w:lang w:val="ru-RU"/>
        </w:rPr>
        <w:t xml:space="preserve">Участник долевого строительства </w:t>
      </w:r>
    </w:p>
    <w:p w14:paraId="428D5F6D" w14:textId="77777777" w:rsidR="00EA19BE" w:rsidRDefault="00EA19BE" w:rsidP="00EA19BE">
      <w:pPr>
        <w:rPr>
          <w:lang w:val="ru-RU"/>
        </w:rPr>
      </w:pPr>
    </w:p>
    <w:p w14:paraId="74498EA9" w14:textId="57475F65" w:rsidR="00EA19BE" w:rsidRDefault="00EA19BE" w:rsidP="00EA19BE">
      <w:pPr>
        <w:rPr>
          <w:lang w:val="ru-RU"/>
        </w:rPr>
      </w:pPr>
      <w:r>
        <w:rPr>
          <w:lang w:val="ru-RU"/>
        </w:rPr>
        <w:t>______________________________________________________________________________</w:t>
      </w:r>
    </w:p>
    <w:p w14:paraId="68239A47" w14:textId="03A23424" w:rsidR="00EA19BE" w:rsidRDefault="00EA19BE" w:rsidP="00EA19BE">
      <w:pPr>
        <w:rPr>
          <w:lang w:val="ru-RU"/>
        </w:rPr>
      </w:pPr>
    </w:p>
    <w:p w14:paraId="4ACC2EA8" w14:textId="1626C32B" w:rsidR="00EA19BE" w:rsidRDefault="00EA19BE" w:rsidP="00EA19BE">
      <w:pPr>
        <w:rPr>
          <w:lang w:val="ru-RU"/>
        </w:rPr>
      </w:pPr>
    </w:p>
    <w:p w14:paraId="6819FDD1" w14:textId="549744C1" w:rsidR="00EA19BE" w:rsidRPr="00EA19BE" w:rsidRDefault="00EA19BE" w:rsidP="00EA19BE">
      <w:pPr>
        <w:rPr>
          <w:lang w:val="ru-RU"/>
        </w:rPr>
      </w:pPr>
      <w:r>
        <w:rPr>
          <w:lang w:val="ru-RU"/>
        </w:rPr>
        <w:t>______________________________________________________________________________</w:t>
      </w:r>
      <w:bookmarkEnd w:id="13"/>
    </w:p>
    <w:sectPr w:rsidR="00EA19BE" w:rsidRPr="00EA19BE" w:rsidSect="0058612A">
      <w:headerReference w:type="even" r:id="rId10"/>
      <w:headerReference w:type="default" r:id="rId11"/>
      <w:footerReference w:type="default" r:id="rId12"/>
      <w:headerReference w:type="first" r:id="rId13"/>
      <w:footerReference w:type="first" r:id="rId14"/>
      <w:type w:val="continuous"/>
      <w:pgSz w:w="11906" w:h="16838"/>
      <w:pgMar w:top="720" w:right="720" w:bottom="720" w:left="720" w:header="1021" w:footer="510"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D1D8" w14:textId="77777777" w:rsidR="00306764" w:rsidRDefault="00306764">
      <w:r>
        <w:separator/>
      </w:r>
    </w:p>
    <w:p w14:paraId="5CF44946" w14:textId="77777777" w:rsidR="00306764" w:rsidRDefault="00306764"/>
    <w:p w14:paraId="22ABDB5F" w14:textId="77777777" w:rsidR="00306764" w:rsidRDefault="00306764"/>
  </w:endnote>
  <w:endnote w:type="continuationSeparator" w:id="0">
    <w:p w14:paraId="7591795C" w14:textId="77777777" w:rsidR="00306764" w:rsidRDefault="00306764">
      <w:r>
        <w:continuationSeparator/>
      </w:r>
    </w:p>
    <w:p w14:paraId="68E9AE83" w14:textId="77777777" w:rsidR="00306764" w:rsidRDefault="00306764"/>
    <w:p w14:paraId="67D8CD9A" w14:textId="77777777" w:rsidR="00306764" w:rsidRDefault="00306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ab Grotesque">
    <w:altName w:val="Calibri"/>
    <w:charset w:val="CC"/>
    <w:family w:val="auto"/>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b Grotesque Light">
    <w:altName w:val="Calibri"/>
    <w:panose1 w:val="00000400000000000000"/>
    <w:charset w:val="00"/>
    <w:family w:val="moder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Lab Grotesque Medium">
    <w:altName w:val="Calibri"/>
    <w:charset w:val="00"/>
    <w:family w:val="auto"/>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9061" w14:textId="77777777" w:rsidR="005D6AE1" w:rsidRPr="000F37B7" w:rsidRDefault="005D6AE1">
    <w:pPr>
      <w:spacing w:line="276" w:lineRule="auto"/>
      <w:rPr>
        <w:szCs w:val="18"/>
        <w:lang w:val="ru-RU"/>
      </w:rPr>
    </w:pPr>
  </w:p>
  <w:tbl>
    <w:tblPr>
      <w:tblW w:w="364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632"/>
    </w:tblGrid>
    <w:tr w:rsidR="005D6AE1" w:rsidRPr="0037752A" w14:paraId="628C3F91" w14:textId="77777777" w:rsidTr="008E1204">
      <w:tc>
        <w:tcPr>
          <w:tcW w:w="6201" w:type="dxa"/>
          <w:tcBorders>
            <w:top w:val="nil"/>
            <w:left w:val="nil"/>
            <w:bottom w:val="nil"/>
            <w:right w:val="nil"/>
          </w:tcBorders>
          <w:shd w:val="clear" w:color="auto" w:fill="auto"/>
          <w:tcMar>
            <w:top w:w="0" w:type="dxa"/>
            <w:left w:w="0" w:type="dxa"/>
            <w:bottom w:w="0" w:type="dxa"/>
            <w:right w:w="0" w:type="dxa"/>
          </w:tcMar>
        </w:tcPr>
        <w:p w14:paraId="076FAEA9" w14:textId="77777777" w:rsidR="005D6AE1" w:rsidRPr="0037752A" w:rsidRDefault="005D6AE1" w:rsidP="00CC435A">
          <w:pPr>
            <w:pStyle w:val="a3"/>
            <w:rPr>
              <w:sz w:val="13"/>
              <w:szCs w:val="13"/>
            </w:rPr>
          </w:pPr>
        </w:p>
      </w:tc>
    </w:tr>
  </w:tbl>
  <w:p w14:paraId="396F8407" w14:textId="77777777" w:rsidR="005D6AE1" w:rsidRDefault="005D6AE1"/>
  <w:p w14:paraId="0628DF08" w14:textId="77777777" w:rsidR="005D6AE1" w:rsidRDefault="005D6A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72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20" w:firstRow="1" w:lastRow="0" w:firstColumn="0" w:lastColumn="0" w:noHBand="1" w:noVBand="1"/>
    </w:tblPr>
    <w:tblGrid>
      <w:gridCol w:w="7791"/>
    </w:tblGrid>
    <w:tr w:rsidR="005D6AE1" w:rsidRPr="0037752A" w14:paraId="3E479745" w14:textId="77777777" w:rsidTr="00D3257D">
      <w:tc>
        <w:tcPr>
          <w:tcW w:w="6329" w:type="dxa"/>
          <w:tcBorders>
            <w:top w:val="nil"/>
            <w:left w:val="nil"/>
            <w:bottom w:val="nil"/>
            <w:right w:val="nil"/>
          </w:tcBorders>
          <w:shd w:val="clear" w:color="auto" w:fill="auto"/>
          <w:tcMar>
            <w:top w:w="0" w:type="dxa"/>
            <w:left w:w="0" w:type="dxa"/>
            <w:bottom w:w="0" w:type="dxa"/>
            <w:right w:w="0" w:type="dxa"/>
          </w:tcMar>
        </w:tcPr>
        <w:p w14:paraId="0D317AFB" w14:textId="77777777" w:rsidR="005D6AE1" w:rsidRPr="0037752A" w:rsidRDefault="005D6AE1" w:rsidP="00CC435A">
          <w:pPr>
            <w:pStyle w:val="a3"/>
            <w:rPr>
              <w:sz w:val="13"/>
              <w:szCs w:val="13"/>
            </w:rPr>
          </w:pPr>
        </w:p>
      </w:tc>
    </w:tr>
  </w:tbl>
  <w:p w14:paraId="5B8312B9" w14:textId="77777777" w:rsidR="005D6AE1" w:rsidRDefault="005D6AE1">
    <w:pPr>
      <w:pStyle w:val="ab"/>
    </w:pPr>
  </w:p>
  <w:p w14:paraId="4E72292F" w14:textId="77777777" w:rsidR="005D6AE1" w:rsidRDefault="005D6A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DC97" w14:textId="77777777" w:rsidR="00306764" w:rsidRDefault="00306764">
      <w:r>
        <w:separator/>
      </w:r>
    </w:p>
    <w:p w14:paraId="43B15550" w14:textId="77777777" w:rsidR="00306764" w:rsidRDefault="00306764"/>
    <w:p w14:paraId="0522AA58" w14:textId="77777777" w:rsidR="00306764" w:rsidRDefault="00306764"/>
  </w:footnote>
  <w:footnote w:type="continuationSeparator" w:id="0">
    <w:p w14:paraId="406C9E09" w14:textId="77777777" w:rsidR="00306764" w:rsidRDefault="00306764">
      <w:r>
        <w:continuationSeparator/>
      </w:r>
    </w:p>
    <w:p w14:paraId="21F7966A" w14:textId="77777777" w:rsidR="00306764" w:rsidRDefault="00306764"/>
    <w:p w14:paraId="32521D80" w14:textId="77777777" w:rsidR="00306764" w:rsidRDefault="003067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7B30" w14:textId="77777777" w:rsidR="005D6AE1" w:rsidRDefault="005D6AE1"/>
  <w:p w14:paraId="7E768F6A" w14:textId="77777777" w:rsidR="005D6AE1" w:rsidRDefault="005D6A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A050" w14:textId="6BEA4FA6" w:rsidR="005D6AE1" w:rsidRDefault="0090017D" w:rsidP="005A1F0B">
    <w:pPr>
      <w:ind w:right="-284" w:firstLine="7938"/>
    </w:pPr>
    <w:r>
      <w:rPr>
        <w:noProof/>
      </w:rPr>
      <w:drawing>
        <wp:inline distT="0" distB="0" distL="0" distR="0" wp14:anchorId="16FE7517" wp14:editId="3ADEA87B">
          <wp:extent cx="198425" cy="26733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4742"/>
                  <a:stretch/>
                </pic:blipFill>
                <pic:spPr bwMode="auto">
                  <a:xfrm>
                    <a:off x="0" y="0"/>
                    <a:ext cx="200333" cy="26990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8"/>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3547"/>
    </w:tblGrid>
    <w:tr w:rsidR="0090017D" w14:paraId="25DF727B" w14:textId="77777777" w:rsidTr="0090017D">
      <w:tc>
        <w:tcPr>
          <w:tcW w:w="2831" w:type="dxa"/>
        </w:tcPr>
        <w:p w14:paraId="10990C20" w14:textId="588B27E7" w:rsidR="0090017D" w:rsidRDefault="0090017D" w:rsidP="0090017D">
          <w:r>
            <w:rPr>
              <w:noProof/>
            </w:rPr>
            <w:drawing>
              <wp:inline distT="0" distB="0" distL="0" distR="0" wp14:anchorId="6D869D0F" wp14:editId="604447FA">
                <wp:extent cx="1301750" cy="267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969" cy="269906"/>
                        </a:xfrm>
                        <a:prstGeom prst="rect">
                          <a:avLst/>
                        </a:prstGeom>
                        <a:noFill/>
                        <a:ln>
                          <a:noFill/>
                        </a:ln>
                      </pic:spPr>
                    </pic:pic>
                  </a:graphicData>
                </a:graphic>
              </wp:inline>
            </w:drawing>
          </w:r>
        </w:p>
      </w:tc>
      <w:tc>
        <w:tcPr>
          <w:tcW w:w="2831" w:type="dxa"/>
        </w:tcPr>
        <w:p w14:paraId="5A72E331" w14:textId="77777777" w:rsidR="0090017D" w:rsidRDefault="0090017D" w:rsidP="0090017D"/>
      </w:tc>
      <w:tc>
        <w:tcPr>
          <w:tcW w:w="3547" w:type="dxa"/>
        </w:tcPr>
        <w:p w14:paraId="7F212D1C" w14:textId="77777777" w:rsidR="0090017D" w:rsidRPr="00FE32C9" w:rsidRDefault="0090017D" w:rsidP="0090017D">
          <w:pPr>
            <w:autoSpaceDE w:val="0"/>
            <w:autoSpaceDN w:val="0"/>
            <w:adjustRightInd w:val="0"/>
            <w:spacing w:after="60"/>
            <w:rPr>
              <w:rFonts w:ascii="Arial" w:hAnsi="Arial"/>
              <w:b/>
              <w:bCs/>
              <w:color w:val="B37B5B"/>
              <w:sz w:val="22"/>
              <w:szCs w:val="22"/>
              <w:lang w:val="ru-RU"/>
            </w:rPr>
          </w:pPr>
          <w:r w:rsidRPr="00063821">
            <w:rPr>
              <w:rFonts w:ascii="Arial" w:hAnsi="Arial"/>
              <w:b/>
              <w:bCs/>
              <w:color w:val="auto"/>
              <w:sz w:val="22"/>
              <w:szCs w:val="22"/>
              <w:lang w:val="ru-RU"/>
            </w:rPr>
            <w:t>ООО СЗ «ЛИГО Девелопмент»</w:t>
          </w:r>
        </w:p>
        <w:p w14:paraId="067D4B89" w14:textId="77777777" w:rsidR="0090017D" w:rsidRDefault="0090017D" w:rsidP="0090017D"/>
      </w:tc>
    </w:tr>
    <w:tr w:rsidR="0090017D" w14:paraId="09305281" w14:textId="77777777" w:rsidTr="0090017D">
      <w:tc>
        <w:tcPr>
          <w:tcW w:w="2831" w:type="dxa"/>
        </w:tcPr>
        <w:p w14:paraId="6592401F" w14:textId="30EB9A58" w:rsidR="0090017D" w:rsidRDefault="0090017D" w:rsidP="0090017D">
          <w:proofErr w:type="spellStart"/>
          <w:proofErr w:type="gramStart"/>
          <w:r w:rsidRPr="00CF606E">
            <w:rPr>
              <w:rFonts w:ascii="Arial" w:hAnsi="Arial"/>
              <w:color w:val="auto"/>
              <w:sz w:val="16"/>
              <w:szCs w:val="16"/>
              <w:lang w:val="en-US"/>
            </w:rPr>
            <w:t>ligo.group</w:t>
          </w:r>
          <w:proofErr w:type="spellEnd"/>
          <w:proofErr w:type="gramEnd"/>
        </w:p>
      </w:tc>
      <w:tc>
        <w:tcPr>
          <w:tcW w:w="2831" w:type="dxa"/>
        </w:tcPr>
        <w:p w14:paraId="36B2CF23" w14:textId="77777777" w:rsidR="0090017D" w:rsidRDefault="0090017D" w:rsidP="0090017D"/>
      </w:tc>
      <w:tc>
        <w:tcPr>
          <w:tcW w:w="3547" w:type="dxa"/>
        </w:tcPr>
        <w:p w14:paraId="1DD9D1E4" w14:textId="77777777" w:rsidR="0090017D" w:rsidRPr="00C60556" w:rsidRDefault="0090017D" w:rsidP="0090017D">
          <w:pPr>
            <w:autoSpaceDE w:val="0"/>
            <w:autoSpaceDN w:val="0"/>
            <w:adjustRightInd w:val="0"/>
            <w:spacing w:after="60"/>
            <w:rPr>
              <w:rFonts w:ascii="Arial" w:hAnsi="Arial"/>
              <w:color w:val="auto"/>
              <w:sz w:val="16"/>
              <w:szCs w:val="16"/>
              <w:lang w:val="ru-RU"/>
            </w:rPr>
          </w:pPr>
          <w:r w:rsidRPr="00063821">
            <w:rPr>
              <w:rFonts w:ascii="Arial" w:hAnsi="Arial"/>
              <w:color w:val="auto"/>
              <w:sz w:val="16"/>
              <w:szCs w:val="16"/>
              <w:lang w:val="ru-RU"/>
            </w:rPr>
            <w:t>ИНН 6501307393, КПП 650101001</w:t>
          </w:r>
        </w:p>
        <w:p w14:paraId="4855E60E" w14:textId="77777777" w:rsidR="0090017D" w:rsidRPr="00C60556" w:rsidRDefault="0090017D" w:rsidP="0090017D">
          <w:pPr>
            <w:autoSpaceDE w:val="0"/>
            <w:autoSpaceDN w:val="0"/>
            <w:adjustRightInd w:val="0"/>
            <w:spacing w:after="60"/>
            <w:rPr>
              <w:rFonts w:ascii="Arial" w:hAnsi="Arial"/>
              <w:color w:val="auto"/>
              <w:sz w:val="16"/>
              <w:szCs w:val="16"/>
              <w:lang w:val="ru-RU"/>
            </w:rPr>
          </w:pPr>
          <w:r w:rsidRPr="00C60556">
            <w:rPr>
              <w:rFonts w:ascii="Arial" w:hAnsi="Arial"/>
              <w:color w:val="auto"/>
              <w:sz w:val="16"/>
              <w:szCs w:val="16"/>
              <w:lang w:val="ru-RU"/>
            </w:rPr>
            <w:t xml:space="preserve">ул. Крюкова, д. 53, </w:t>
          </w:r>
          <w:r>
            <w:rPr>
              <w:rFonts w:ascii="Arial" w:hAnsi="Arial"/>
              <w:color w:val="auto"/>
              <w:sz w:val="16"/>
              <w:szCs w:val="16"/>
              <w:lang w:val="ru-RU"/>
            </w:rPr>
            <w:t>оф. 8</w:t>
          </w:r>
          <w:r w:rsidRPr="00C60556">
            <w:rPr>
              <w:rFonts w:ascii="Arial" w:hAnsi="Arial"/>
              <w:color w:val="auto"/>
              <w:sz w:val="16"/>
              <w:szCs w:val="16"/>
              <w:lang w:val="ru-RU"/>
            </w:rPr>
            <w:br/>
            <w:t>г. Южно-Сахалинск, 6930</w:t>
          </w:r>
          <w:r>
            <w:rPr>
              <w:rFonts w:ascii="Arial" w:hAnsi="Arial"/>
              <w:color w:val="auto"/>
              <w:sz w:val="16"/>
              <w:szCs w:val="16"/>
              <w:lang w:val="ru-RU"/>
            </w:rPr>
            <w:t>2</w:t>
          </w:r>
          <w:r w:rsidRPr="00C60556">
            <w:rPr>
              <w:rFonts w:ascii="Arial" w:hAnsi="Arial"/>
              <w:color w:val="auto"/>
              <w:sz w:val="16"/>
              <w:szCs w:val="16"/>
              <w:lang w:val="ru-RU"/>
            </w:rPr>
            <w:t>0</w:t>
          </w:r>
        </w:p>
        <w:p w14:paraId="226772D7" w14:textId="77777777" w:rsidR="0090017D" w:rsidRPr="00C60556" w:rsidRDefault="0090017D" w:rsidP="0090017D">
          <w:pPr>
            <w:autoSpaceDE w:val="0"/>
            <w:autoSpaceDN w:val="0"/>
            <w:adjustRightInd w:val="0"/>
            <w:spacing w:after="60"/>
            <w:rPr>
              <w:rFonts w:ascii="Arial" w:hAnsi="Arial"/>
              <w:color w:val="auto"/>
              <w:sz w:val="16"/>
              <w:szCs w:val="16"/>
              <w:lang w:val="ru-RU"/>
            </w:rPr>
          </w:pPr>
          <w:r w:rsidRPr="00C60556">
            <w:rPr>
              <w:rFonts w:ascii="Arial" w:hAnsi="Arial"/>
              <w:color w:val="auto"/>
              <w:sz w:val="16"/>
              <w:szCs w:val="16"/>
              <w:lang w:val="ru-RU"/>
            </w:rPr>
            <w:t xml:space="preserve">Т.: 8 (4242) 50-11-00 </w:t>
          </w:r>
          <w:r w:rsidRPr="00C60556">
            <w:rPr>
              <w:rFonts w:ascii="Arial" w:hAnsi="Arial"/>
              <w:color w:val="auto"/>
              <w:sz w:val="16"/>
              <w:szCs w:val="16"/>
              <w:lang w:val="ru-RU"/>
            </w:rPr>
            <w:br/>
            <w:t>Ф.: 8 (4242) 72-30-56</w:t>
          </w:r>
        </w:p>
        <w:p w14:paraId="04C13E72" w14:textId="77777777" w:rsidR="0090017D" w:rsidRPr="00063821" w:rsidRDefault="0090017D" w:rsidP="0090017D">
          <w:pPr>
            <w:autoSpaceDE w:val="0"/>
            <w:autoSpaceDN w:val="0"/>
            <w:adjustRightInd w:val="0"/>
            <w:spacing w:after="60"/>
            <w:rPr>
              <w:rFonts w:ascii="Arial" w:hAnsi="Arial"/>
              <w:b/>
              <w:bCs/>
              <w:color w:val="auto"/>
              <w:sz w:val="22"/>
              <w:szCs w:val="22"/>
              <w:lang w:val="ru-RU"/>
            </w:rPr>
          </w:pPr>
        </w:p>
      </w:tc>
    </w:tr>
  </w:tbl>
  <w:p w14:paraId="043B2AAE" w14:textId="77777777" w:rsidR="005D6AE1" w:rsidRDefault="005D6A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B58"/>
    <w:multiLevelType w:val="multilevel"/>
    <w:tmpl w:val="529CA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9144D"/>
    <w:multiLevelType w:val="hybridMultilevel"/>
    <w:tmpl w:val="DE004BAA"/>
    <w:lvl w:ilvl="0" w:tplc="EAD460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FC227E6"/>
    <w:multiLevelType w:val="multilevel"/>
    <w:tmpl w:val="CFA80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F24607"/>
    <w:multiLevelType w:val="multilevel"/>
    <w:tmpl w:val="3678EAA0"/>
    <w:lvl w:ilvl="0">
      <w:start w:val="1"/>
      <w:numFmt w:val="bullet"/>
      <w:pStyle w:val="a"/>
      <w:lvlText w:val="-"/>
      <w:lvlJc w:val="left"/>
      <w:pPr>
        <w:ind w:left="737" w:hanging="283"/>
      </w:pPr>
      <w:rPr>
        <w:rFonts w:ascii="Lab Grotesque" w:hAnsi="Lab Grotesque" w:hint="default"/>
        <w:b w:val="0"/>
        <w:i w:val="0"/>
        <w:color w:val="000000"/>
        <w:sz w:val="1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4" w15:restartNumberingAfterBreak="0">
    <w:nsid w:val="1C6B7619"/>
    <w:multiLevelType w:val="hybridMultilevel"/>
    <w:tmpl w:val="FBF8213A"/>
    <w:lvl w:ilvl="0" w:tplc="3606DE22">
      <w:start w:val="1"/>
      <w:numFmt w:val="bullet"/>
      <w:lvlText w:val=""/>
      <w:lvlJc w:val="left"/>
      <w:pPr>
        <w:ind w:left="765" w:hanging="360"/>
      </w:pPr>
      <w:rPr>
        <w:rFonts w:ascii="Symbol" w:hAnsi="Symbol" w:hint="default"/>
        <w:color w:val="000000" w:themeColor="text1"/>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203F36F4"/>
    <w:multiLevelType w:val="hybridMultilevel"/>
    <w:tmpl w:val="D0501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B27C78"/>
    <w:multiLevelType w:val="hybridMultilevel"/>
    <w:tmpl w:val="9AECFFDC"/>
    <w:lvl w:ilvl="0" w:tplc="05FE2A64">
      <w:start w:val="1"/>
      <w:numFmt w:val="bullet"/>
      <w:lvlText w:val="•"/>
      <w:lvlJc w:val="left"/>
      <w:pPr>
        <w:ind w:left="567" w:hanging="454"/>
      </w:pPr>
      <w:rPr>
        <w:rFonts w:ascii="Lab Grotesque" w:hAnsi="Lab Grotesque" w:hint="default"/>
        <w:b w:val="0"/>
        <w:i w:val="0"/>
        <w:color w:val="00000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9F0CCA"/>
    <w:multiLevelType w:val="hybridMultilevel"/>
    <w:tmpl w:val="8D8A6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3153DC"/>
    <w:multiLevelType w:val="hybridMultilevel"/>
    <w:tmpl w:val="2452E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AF11C6"/>
    <w:multiLevelType w:val="multilevel"/>
    <w:tmpl w:val="66B0E70E"/>
    <w:lvl w:ilvl="0">
      <w:start w:val="1"/>
      <w:numFmt w:val="decimal"/>
      <w:pStyle w:val="1-"/>
      <w:lvlText w:val="%1."/>
      <w:lvlJc w:val="left"/>
      <w:pPr>
        <w:ind w:left="360" w:hanging="360"/>
      </w:pPr>
      <w:rPr>
        <w:rFonts w:hint="default"/>
        <w:b/>
        <w:sz w:val="18"/>
        <w:szCs w:val="18"/>
      </w:rPr>
    </w:lvl>
    <w:lvl w:ilvl="1">
      <w:start w:val="1"/>
      <w:numFmt w:val="decimal"/>
      <w:pStyle w:val="a0"/>
      <w:isLgl/>
      <w:lvlText w:val="%1.%2."/>
      <w:lvlJc w:val="left"/>
      <w:pPr>
        <w:ind w:left="360" w:hanging="360"/>
      </w:pPr>
      <w:rPr>
        <w:rFonts w:ascii="Lab Grotesque Light" w:hAnsi="Lab Grotesque Light" w:hint="default"/>
        <w:b w:val="0"/>
        <w:bCs w:val="0"/>
        <w:i w:val="0"/>
        <w:iCs w:val="0"/>
        <w:color w:val="000000"/>
        <w:sz w:val="15"/>
        <w:szCs w:val="15"/>
      </w:rPr>
    </w:lvl>
    <w:lvl w:ilvl="2">
      <w:start w:val="1"/>
      <w:numFmt w:val="decimal"/>
      <w:pStyle w:val="3-"/>
      <w:isLgl/>
      <w:lvlText w:val="%1.%2.%3."/>
      <w:lvlJc w:val="left"/>
      <w:pPr>
        <w:ind w:left="1701" w:hanging="1134"/>
      </w:pPr>
      <w:rPr>
        <w:rFonts w:hint="default"/>
        <w:i w:val="0"/>
        <w:sz w:val="15"/>
        <w:szCs w:val="15"/>
      </w:rPr>
    </w:lvl>
    <w:lvl w:ilvl="3">
      <w:start w:val="1"/>
      <w:numFmt w:val="decimal"/>
      <w:pStyle w:val="4-"/>
      <w:isLgl/>
      <w:lvlText w:val="%1.%2.%3.%4."/>
      <w:lvlJc w:val="left"/>
      <w:pPr>
        <w:ind w:left="1288" w:hanging="720"/>
      </w:pPr>
      <w:rPr>
        <w:rFonts w:hint="default"/>
        <w:i w:val="0"/>
        <w:sz w:val="15"/>
        <w:szCs w:val="15"/>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0" w15:restartNumberingAfterBreak="0">
    <w:nsid w:val="403449F6"/>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0334B6"/>
    <w:multiLevelType w:val="multilevel"/>
    <w:tmpl w:val="CBBC7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D44329"/>
    <w:multiLevelType w:val="hybridMultilevel"/>
    <w:tmpl w:val="2C58971C"/>
    <w:lvl w:ilvl="0" w:tplc="7D56DA84">
      <w:start w:val="1"/>
      <w:numFmt w:val="russianLower"/>
      <w:lvlText w:val="%1)"/>
      <w:lvlJc w:val="left"/>
      <w:pPr>
        <w:ind w:left="96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4B0048"/>
    <w:multiLevelType w:val="hybridMultilevel"/>
    <w:tmpl w:val="026E86C8"/>
    <w:lvl w:ilvl="0" w:tplc="55AC26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7D2B1D4B"/>
    <w:multiLevelType w:val="hybridMultilevel"/>
    <w:tmpl w:val="88744E5C"/>
    <w:lvl w:ilvl="0" w:tplc="AB2EB34E">
      <w:start w:val="1"/>
      <w:numFmt w:val="decimal"/>
      <w:pStyle w:val="a1"/>
      <w:lvlText w:val="%1)"/>
      <w:lvlJc w:val="left"/>
      <w:pPr>
        <w:ind w:left="720" w:hanging="360"/>
      </w:pPr>
      <w:rPr>
        <w:rFonts w:hint="default"/>
        <w:sz w:val="15"/>
        <w:szCs w:val="1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14788245">
    <w:abstractNumId w:val="9"/>
  </w:num>
  <w:num w:numId="2" w16cid:durableId="1159729769">
    <w:abstractNumId w:val="3"/>
  </w:num>
  <w:num w:numId="3" w16cid:durableId="611401584">
    <w:abstractNumId w:val="10"/>
  </w:num>
  <w:num w:numId="4" w16cid:durableId="1934900875">
    <w:abstractNumId w:val="6"/>
  </w:num>
  <w:num w:numId="5" w16cid:durableId="326330781">
    <w:abstractNumId w:val="14"/>
  </w:num>
  <w:num w:numId="6" w16cid:durableId="433981945">
    <w:abstractNumId w:val="12"/>
  </w:num>
  <w:num w:numId="7" w16cid:durableId="613425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4179538">
    <w:abstractNumId w:val="9"/>
  </w:num>
  <w:num w:numId="9" w16cid:durableId="1878469450">
    <w:abstractNumId w:val="13"/>
  </w:num>
  <w:num w:numId="10" w16cid:durableId="146628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2904862">
    <w:abstractNumId w:val="0"/>
  </w:num>
  <w:num w:numId="12" w16cid:durableId="1985037927">
    <w:abstractNumId w:val="2"/>
  </w:num>
  <w:num w:numId="13" w16cid:durableId="1623076036">
    <w:abstractNumId w:val="11"/>
  </w:num>
  <w:num w:numId="14" w16cid:durableId="1559591807">
    <w:abstractNumId w:val="8"/>
  </w:num>
  <w:num w:numId="15" w16cid:durableId="1673678132">
    <w:abstractNumId w:val="1"/>
  </w:num>
  <w:num w:numId="16" w16cid:durableId="1253976891">
    <w:abstractNumId w:val="7"/>
  </w:num>
  <w:num w:numId="17" w16cid:durableId="598177272">
    <w:abstractNumId w:val="4"/>
  </w:num>
  <w:num w:numId="18" w16cid:durableId="104465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1418"/>
  <w:drawingGridHorizontalSpacing w:val="90"/>
  <w:drawingGridVerticalSpacing w:val="24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140"/>
    <w:rsid w:val="00000168"/>
    <w:rsid w:val="00000C48"/>
    <w:rsid w:val="00007B1D"/>
    <w:rsid w:val="00013C14"/>
    <w:rsid w:val="00015FA3"/>
    <w:rsid w:val="00021A01"/>
    <w:rsid w:val="0002206A"/>
    <w:rsid w:val="000253E9"/>
    <w:rsid w:val="00026B0B"/>
    <w:rsid w:val="00037706"/>
    <w:rsid w:val="00053817"/>
    <w:rsid w:val="00053A6C"/>
    <w:rsid w:val="00054574"/>
    <w:rsid w:val="0006076B"/>
    <w:rsid w:val="00066529"/>
    <w:rsid w:val="00067CE7"/>
    <w:rsid w:val="0007276D"/>
    <w:rsid w:val="00072F33"/>
    <w:rsid w:val="00074412"/>
    <w:rsid w:val="00075161"/>
    <w:rsid w:val="00075405"/>
    <w:rsid w:val="00080BA1"/>
    <w:rsid w:val="00085742"/>
    <w:rsid w:val="00094957"/>
    <w:rsid w:val="000A0925"/>
    <w:rsid w:val="000A241D"/>
    <w:rsid w:val="000C06CE"/>
    <w:rsid w:val="000C256E"/>
    <w:rsid w:val="000E3975"/>
    <w:rsid w:val="000E7166"/>
    <w:rsid w:val="000E79C9"/>
    <w:rsid w:val="000E7F3F"/>
    <w:rsid w:val="000F2DFE"/>
    <w:rsid w:val="000F37B7"/>
    <w:rsid w:val="000F54D6"/>
    <w:rsid w:val="000F61B9"/>
    <w:rsid w:val="001050C1"/>
    <w:rsid w:val="0011148B"/>
    <w:rsid w:val="00111642"/>
    <w:rsid w:val="001159B3"/>
    <w:rsid w:val="00115B58"/>
    <w:rsid w:val="00125BCC"/>
    <w:rsid w:val="00126CD3"/>
    <w:rsid w:val="00126F8E"/>
    <w:rsid w:val="001343D5"/>
    <w:rsid w:val="00135FEB"/>
    <w:rsid w:val="00136B54"/>
    <w:rsid w:val="00140F1C"/>
    <w:rsid w:val="00144EA9"/>
    <w:rsid w:val="001477F7"/>
    <w:rsid w:val="00152B0A"/>
    <w:rsid w:val="00154549"/>
    <w:rsid w:val="001624A1"/>
    <w:rsid w:val="00165F0C"/>
    <w:rsid w:val="001721AA"/>
    <w:rsid w:val="0017504F"/>
    <w:rsid w:val="00176A4C"/>
    <w:rsid w:val="001868B1"/>
    <w:rsid w:val="001909E0"/>
    <w:rsid w:val="001964D9"/>
    <w:rsid w:val="001A022E"/>
    <w:rsid w:val="001A203E"/>
    <w:rsid w:val="001A6E50"/>
    <w:rsid w:val="001A7E65"/>
    <w:rsid w:val="001B4927"/>
    <w:rsid w:val="001C2409"/>
    <w:rsid w:val="001D1179"/>
    <w:rsid w:val="001D77B1"/>
    <w:rsid w:val="001E52B1"/>
    <w:rsid w:val="001E61E7"/>
    <w:rsid w:val="001F3E2A"/>
    <w:rsid w:val="001F4284"/>
    <w:rsid w:val="001F6DC8"/>
    <w:rsid w:val="001F746F"/>
    <w:rsid w:val="00204012"/>
    <w:rsid w:val="00207786"/>
    <w:rsid w:val="00211F3C"/>
    <w:rsid w:val="00213E03"/>
    <w:rsid w:val="00223A30"/>
    <w:rsid w:val="0022633E"/>
    <w:rsid w:val="00232700"/>
    <w:rsid w:val="0023309E"/>
    <w:rsid w:val="00236632"/>
    <w:rsid w:val="002369BB"/>
    <w:rsid w:val="00241FEF"/>
    <w:rsid w:val="00246C8C"/>
    <w:rsid w:val="002515A1"/>
    <w:rsid w:val="00253C4B"/>
    <w:rsid w:val="00257869"/>
    <w:rsid w:val="00261FE8"/>
    <w:rsid w:val="00265D01"/>
    <w:rsid w:val="00273251"/>
    <w:rsid w:val="002734F6"/>
    <w:rsid w:val="00273D6D"/>
    <w:rsid w:val="00275DF0"/>
    <w:rsid w:val="0027701D"/>
    <w:rsid w:val="0028431E"/>
    <w:rsid w:val="002915A8"/>
    <w:rsid w:val="00292C7A"/>
    <w:rsid w:val="00295548"/>
    <w:rsid w:val="002A7D9B"/>
    <w:rsid w:val="002B0206"/>
    <w:rsid w:val="002B115F"/>
    <w:rsid w:val="002C2D0B"/>
    <w:rsid w:val="002C3509"/>
    <w:rsid w:val="002C4099"/>
    <w:rsid w:val="002D0016"/>
    <w:rsid w:val="002D1E81"/>
    <w:rsid w:val="002D40D3"/>
    <w:rsid w:val="002D4F85"/>
    <w:rsid w:val="002E0EB0"/>
    <w:rsid w:val="002E1800"/>
    <w:rsid w:val="002E5C56"/>
    <w:rsid w:val="002E6538"/>
    <w:rsid w:val="00303BA7"/>
    <w:rsid w:val="00303F73"/>
    <w:rsid w:val="0030507B"/>
    <w:rsid w:val="0030527E"/>
    <w:rsid w:val="00306764"/>
    <w:rsid w:val="00307514"/>
    <w:rsid w:val="00312497"/>
    <w:rsid w:val="003144B6"/>
    <w:rsid w:val="00315F1B"/>
    <w:rsid w:val="003175E3"/>
    <w:rsid w:val="00332D99"/>
    <w:rsid w:val="003368EE"/>
    <w:rsid w:val="00343F37"/>
    <w:rsid w:val="0035336C"/>
    <w:rsid w:val="00357E2D"/>
    <w:rsid w:val="003616CC"/>
    <w:rsid w:val="003665EE"/>
    <w:rsid w:val="00370768"/>
    <w:rsid w:val="0037752A"/>
    <w:rsid w:val="003815CC"/>
    <w:rsid w:val="003864E7"/>
    <w:rsid w:val="0039461F"/>
    <w:rsid w:val="003A2D0D"/>
    <w:rsid w:val="003A4AF5"/>
    <w:rsid w:val="003B3E0E"/>
    <w:rsid w:val="003C52E9"/>
    <w:rsid w:val="003D0763"/>
    <w:rsid w:val="003D223F"/>
    <w:rsid w:val="003D276C"/>
    <w:rsid w:val="003D5802"/>
    <w:rsid w:val="003F3FAD"/>
    <w:rsid w:val="003F7DE4"/>
    <w:rsid w:val="00400672"/>
    <w:rsid w:val="004020AF"/>
    <w:rsid w:val="00406517"/>
    <w:rsid w:val="00414932"/>
    <w:rsid w:val="00415199"/>
    <w:rsid w:val="0041541C"/>
    <w:rsid w:val="00416A33"/>
    <w:rsid w:val="00425A4D"/>
    <w:rsid w:val="0044083A"/>
    <w:rsid w:val="00445F24"/>
    <w:rsid w:val="004464B6"/>
    <w:rsid w:val="00453A1C"/>
    <w:rsid w:val="004627AA"/>
    <w:rsid w:val="00464E60"/>
    <w:rsid w:val="00465CD0"/>
    <w:rsid w:val="00466F72"/>
    <w:rsid w:val="004675F9"/>
    <w:rsid w:val="00474684"/>
    <w:rsid w:val="004761F6"/>
    <w:rsid w:val="00485EC5"/>
    <w:rsid w:val="00486E63"/>
    <w:rsid w:val="004909B6"/>
    <w:rsid w:val="004913AA"/>
    <w:rsid w:val="004936D0"/>
    <w:rsid w:val="004A6BD2"/>
    <w:rsid w:val="004B503D"/>
    <w:rsid w:val="004C36CC"/>
    <w:rsid w:val="004C55E6"/>
    <w:rsid w:val="004E1A2A"/>
    <w:rsid w:val="004E1FBA"/>
    <w:rsid w:val="004E5D35"/>
    <w:rsid w:val="004F013E"/>
    <w:rsid w:val="004F152B"/>
    <w:rsid w:val="00507D54"/>
    <w:rsid w:val="0051238F"/>
    <w:rsid w:val="00512537"/>
    <w:rsid w:val="0052741F"/>
    <w:rsid w:val="00527585"/>
    <w:rsid w:val="00533331"/>
    <w:rsid w:val="00533B1B"/>
    <w:rsid w:val="00542F32"/>
    <w:rsid w:val="00544AA3"/>
    <w:rsid w:val="005602E0"/>
    <w:rsid w:val="0056110D"/>
    <w:rsid w:val="005633F8"/>
    <w:rsid w:val="005652C5"/>
    <w:rsid w:val="00567230"/>
    <w:rsid w:val="0058612A"/>
    <w:rsid w:val="005902E6"/>
    <w:rsid w:val="005939F9"/>
    <w:rsid w:val="005A02CC"/>
    <w:rsid w:val="005A1F0B"/>
    <w:rsid w:val="005A4197"/>
    <w:rsid w:val="005B3F54"/>
    <w:rsid w:val="005B5F22"/>
    <w:rsid w:val="005C3C68"/>
    <w:rsid w:val="005C49A2"/>
    <w:rsid w:val="005D6AE1"/>
    <w:rsid w:val="005E1E9F"/>
    <w:rsid w:val="005E75C9"/>
    <w:rsid w:val="005F0467"/>
    <w:rsid w:val="005F0CCC"/>
    <w:rsid w:val="005F4B5E"/>
    <w:rsid w:val="005F6BCC"/>
    <w:rsid w:val="006006EE"/>
    <w:rsid w:val="00600F93"/>
    <w:rsid w:val="00611A88"/>
    <w:rsid w:val="00621941"/>
    <w:rsid w:val="006308B4"/>
    <w:rsid w:val="00631E90"/>
    <w:rsid w:val="00643E22"/>
    <w:rsid w:val="006455F9"/>
    <w:rsid w:val="00652EC2"/>
    <w:rsid w:val="00671F85"/>
    <w:rsid w:val="00674440"/>
    <w:rsid w:val="00677ECE"/>
    <w:rsid w:val="006825C4"/>
    <w:rsid w:val="00684CCB"/>
    <w:rsid w:val="00685088"/>
    <w:rsid w:val="00687518"/>
    <w:rsid w:val="006877BF"/>
    <w:rsid w:val="00691DEA"/>
    <w:rsid w:val="006964C9"/>
    <w:rsid w:val="006966C8"/>
    <w:rsid w:val="00697FF7"/>
    <w:rsid w:val="006B436D"/>
    <w:rsid w:val="006B44E9"/>
    <w:rsid w:val="006B5ACD"/>
    <w:rsid w:val="006C1903"/>
    <w:rsid w:val="006D1D2A"/>
    <w:rsid w:val="006D3253"/>
    <w:rsid w:val="006D4BA4"/>
    <w:rsid w:val="006D530B"/>
    <w:rsid w:val="006D6E99"/>
    <w:rsid w:val="006D7676"/>
    <w:rsid w:val="006D7E4A"/>
    <w:rsid w:val="00700A93"/>
    <w:rsid w:val="00701C86"/>
    <w:rsid w:val="0071013A"/>
    <w:rsid w:val="007179CD"/>
    <w:rsid w:val="00724981"/>
    <w:rsid w:val="00732EC3"/>
    <w:rsid w:val="00733A04"/>
    <w:rsid w:val="00740E03"/>
    <w:rsid w:val="00742E5D"/>
    <w:rsid w:val="00745A47"/>
    <w:rsid w:val="0076166B"/>
    <w:rsid w:val="0077388B"/>
    <w:rsid w:val="00775369"/>
    <w:rsid w:val="0079463F"/>
    <w:rsid w:val="0079496D"/>
    <w:rsid w:val="007A6CAE"/>
    <w:rsid w:val="007C5E2C"/>
    <w:rsid w:val="007C733A"/>
    <w:rsid w:val="007D08FC"/>
    <w:rsid w:val="007D1690"/>
    <w:rsid w:val="007D37C0"/>
    <w:rsid w:val="007D6624"/>
    <w:rsid w:val="007E72EC"/>
    <w:rsid w:val="007E7CEA"/>
    <w:rsid w:val="007F2A9E"/>
    <w:rsid w:val="007F59A9"/>
    <w:rsid w:val="007F6AD3"/>
    <w:rsid w:val="00803D31"/>
    <w:rsid w:val="008057BA"/>
    <w:rsid w:val="008077C1"/>
    <w:rsid w:val="00807889"/>
    <w:rsid w:val="00807C77"/>
    <w:rsid w:val="00811576"/>
    <w:rsid w:val="00813A0C"/>
    <w:rsid w:val="00820E1E"/>
    <w:rsid w:val="00823BA6"/>
    <w:rsid w:val="00824897"/>
    <w:rsid w:val="00827ED8"/>
    <w:rsid w:val="0084495C"/>
    <w:rsid w:val="00852B57"/>
    <w:rsid w:val="00861027"/>
    <w:rsid w:val="00864F6E"/>
    <w:rsid w:val="008657D4"/>
    <w:rsid w:val="008659D6"/>
    <w:rsid w:val="008661DB"/>
    <w:rsid w:val="00872170"/>
    <w:rsid w:val="00876F0A"/>
    <w:rsid w:val="008771E3"/>
    <w:rsid w:val="008851D7"/>
    <w:rsid w:val="00886C96"/>
    <w:rsid w:val="0089537E"/>
    <w:rsid w:val="008A27DD"/>
    <w:rsid w:val="008A5293"/>
    <w:rsid w:val="008B40AD"/>
    <w:rsid w:val="008B52C2"/>
    <w:rsid w:val="008B5974"/>
    <w:rsid w:val="008B7046"/>
    <w:rsid w:val="008B7715"/>
    <w:rsid w:val="008C6057"/>
    <w:rsid w:val="008C68DD"/>
    <w:rsid w:val="008D1618"/>
    <w:rsid w:val="008D2A24"/>
    <w:rsid w:val="008E1204"/>
    <w:rsid w:val="008E2B08"/>
    <w:rsid w:val="008E4BE1"/>
    <w:rsid w:val="008F3EC2"/>
    <w:rsid w:val="008F78EE"/>
    <w:rsid w:val="0090017D"/>
    <w:rsid w:val="009031B4"/>
    <w:rsid w:val="009039DA"/>
    <w:rsid w:val="00906271"/>
    <w:rsid w:val="0090700C"/>
    <w:rsid w:val="00913B08"/>
    <w:rsid w:val="009142D8"/>
    <w:rsid w:val="009149DF"/>
    <w:rsid w:val="00921DB8"/>
    <w:rsid w:val="009320F9"/>
    <w:rsid w:val="009363AC"/>
    <w:rsid w:val="00936712"/>
    <w:rsid w:val="009410C8"/>
    <w:rsid w:val="00942563"/>
    <w:rsid w:val="009434EF"/>
    <w:rsid w:val="00947105"/>
    <w:rsid w:val="00950516"/>
    <w:rsid w:val="009577A0"/>
    <w:rsid w:val="0096286D"/>
    <w:rsid w:val="00980F3F"/>
    <w:rsid w:val="00985004"/>
    <w:rsid w:val="00985D0E"/>
    <w:rsid w:val="00987C61"/>
    <w:rsid w:val="00990C60"/>
    <w:rsid w:val="00992963"/>
    <w:rsid w:val="00993897"/>
    <w:rsid w:val="009960A7"/>
    <w:rsid w:val="009A1904"/>
    <w:rsid w:val="009A39D7"/>
    <w:rsid w:val="009B1287"/>
    <w:rsid w:val="009B4FAE"/>
    <w:rsid w:val="009C1677"/>
    <w:rsid w:val="009C2F37"/>
    <w:rsid w:val="009C536D"/>
    <w:rsid w:val="009D2A8B"/>
    <w:rsid w:val="009E2037"/>
    <w:rsid w:val="009F1E26"/>
    <w:rsid w:val="009F7DD8"/>
    <w:rsid w:val="00A0667D"/>
    <w:rsid w:val="00A15662"/>
    <w:rsid w:val="00A16501"/>
    <w:rsid w:val="00A21418"/>
    <w:rsid w:val="00A23545"/>
    <w:rsid w:val="00A30DC7"/>
    <w:rsid w:val="00A3105F"/>
    <w:rsid w:val="00A338C9"/>
    <w:rsid w:val="00A3488C"/>
    <w:rsid w:val="00A34B29"/>
    <w:rsid w:val="00A34FFF"/>
    <w:rsid w:val="00A4025C"/>
    <w:rsid w:val="00A4107E"/>
    <w:rsid w:val="00A45A6D"/>
    <w:rsid w:val="00A51C49"/>
    <w:rsid w:val="00A5212F"/>
    <w:rsid w:val="00A548CA"/>
    <w:rsid w:val="00A54FE0"/>
    <w:rsid w:val="00A56FF2"/>
    <w:rsid w:val="00A61AF7"/>
    <w:rsid w:val="00A6326A"/>
    <w:rsid w:val="00A64E40"/>
    <w:rsid w:val="00A65FF4"/>
    <w:rsid w:val="00A6727B"/>
    <w:rsid w:val="00A67DC2"/>
    <w:rsid w:val="00A701CF"/>
    <w:rsid w:val="00A729EE"/>
    <w:rsid w:val="00A8120E"/>
    <w:rsid w:val="00A81AD1"/>
    <w:rsid w:val="00A82915"/>
    <w:rsid w:val="00A83F31"/>
    <w:rsid w:val="00A87060"/>
    <w:rsid w:val="00A87DE1"/>
    <w:rsid w:val="00A973E6"/>
    <w:rsid w:val="00AA0299"/>
    <w:rsid w:val="00AB3C36"/>
    <w:rsid w:val="00AB3E88"/>
    <w:rsid w:val="00AB58A3"/>
    <w:rsid w:val="00AC0B20"/>
    <w:rsid w:val="00AC5BED"/>
    <w:rsid w:val="00AD0F2A"/>
    <w:rsid w:val="00AD1F79"/>
    <w:rsid w:val="00AD7ACE"/>
    <w:rsid w:val="00AE70C0"/>
    <w:rsid w:val="00AF2B6B"/>
    <w:rsid w:val="00AF318A"/>
    <w:rsid w:val="00AF62AE"/>
    <w:rsid w:val="00B06773"/>
    <w:rsid w:val="00B11D68"/>
    <w:rsid w:val="00B123CF"/>
    <w:rsid w:val="00B14BE1"/>
    <w:rsid w:val="00B24169"/>
    <w:rsid w:val="00B3022A"/>
    <w:rsid w:val="00B342DA"/>
    <w:rsid w:val="00B34FFE"/>
    <w:rsid w:val="00B36787"/>
    <w:rsid w:val="00B41044"/>
    <w:rsid w:val="00B42342"/>
    <w:rsid w:val="00B435B1"/>
    <w:rsid w:val="00B44674"/>
    <w:rsid w:val="00B453AD"/>
    <w:rsid w:val="00B4542C"/>
    <w:rsid w:val="00B45546"/>
    <w:rsid w:val="00B47812"/>
    <w:rsid w:val="00B55283"/>
    <w:rsid w:val="00B7089E"/>
    <w:rsid w:val="00B734F3"/>
    <w:rsid w:val="00B80770"/>
    <w:rsid w:val="00B829B8"/>
    <w:rsid w:val="00B85E10"/>
    <w:rsid w:val="00B86B7D"/>
    <w:rsid w:val="00B903BA"/>
    <w:rsid w:val="00BA4FFD"/>
    <w:rsid w:val="00BA50FA"/>
    <w:rsid w:val="00BB67B8"/>
    <w:rsid w:val="00BB6EEF"/>
    <w:rsid w:val="00BC264F"/>
    <w:rsid w:val="00BD03BD"/>
    <w:rsid w:val="00BD59C2"/>
    <w:rsid w:val="00BE1176"/>
    <w:rsid w:val="00BE12E6"/>
    <w:rsid w:val="00BE257D"/>
    <w:rsid w:val="00BE3165"/>
    <w:rsid w:val="00BF041C"/>
    <w:rsid w:val="00BF108D"/>
    <w:rsid w:val="00BF1FA4"/>
    <w:rsid w:val="00BF720C"/>
    <w:rsid w:val="00C00342"/>
    <w:rsid w:val="00C06E2D"/>
    <w:rsid w:val="00C26277"/>
    <w:rsid w:val="00C27F83"/>
    <w:rsid w:val="00C325C7"/>
    <w:rsid w:val="00C32C87"/>
    <w:rsid w:val="00C3394B"/>
    <w:rsid w:val="00C345D7"/>
    <w:rsid w:val="00C34BE1"/>
    <w:rsid w:val="00C458E3"/>
    <w:rsid w:val="00C5060D"/>
    <w:rsid w:val="00C5342D"/>
    <w:rsid w:val="00C62BC2"/>
    <w:rsid w:val="00C64F27"/>
    <w:rsid w:val="00C77140"/>
    <w:rsid w:val="00C77D10"/>
    <w:rsid w:val="00C9129A"/>
    <w:rsid w:val="00CB7AAF"/>
    <w:rsid w:val="00CC2463"/>
    <w:rsid w:val="00CC435A"/>
    <w:rsid w:val="00CE0B29"/>
    <w:rsid w:val="00CE375D"/>
    <w:rsid w:val="00CF3438"/>
    <w:rsid w:val="00CF5AD0"/>
    <w:rsid w:val="00D0389E"/>
    <w:rsid w:val="00D0607A"/>
    <w:rsid w:val="00D06283"/>
    <w:rsid w:val="00D112EC"/>
    <w:rsid w:val="00D13D3C"/>
    <w:rsid w:val="00D17189"/>
    <w:rsid w:val="00D31EBD"/>
    <w:rsid w:val="00D3257D"/>
    <w:rsid w:val="00D4044C"/>
    <w:rsid w:val="00D42EE3"/>
    <w:rsid w:val="00D44ABC"/>
    <w:rsid w:val="00D609A2"/>
    <w:rsid w:val="00D6376D"/>
    <w:rsid w:val="00D72BA6"/>
    <w:rsid w:val="00D77305"/>
    <w:rsid w:val="00D81778"/>
    <w:rsid w:val="00D87CE7"/>
    <w:rsid w:val="00D90B43"/>
    <w:rsid w:val="00D9106C"/>
    <w:rsid w:val="00DA0D10"/>
    <w:rsid w:val="00DA78A9"/>
    <w:rsid w:val="00DB16D7"/>
    <w:rsid w:val="00DB4EA0"/>
    <w:rsid w:val="00DB56AD"/>
    <w:rsid w:val="00DB6F76"/>
    <w:rsid w:val="00DC242B"/>
    <w:rsid w:val="00DC6BAE"/>
    <w:rsid w:val="00DC7475"/>
    <w:rsid w:val="00DC7F8D"/>
    <w:rsid w:val="00DD1813"/>
    <w:rsid w:val="00DD2454"/>
    <w:rsid w:val="00DD26CE"/>
    <w:rsid w:val="00DD3E9C"/>
    <w:rsid w:val="00DD75B5"/>
    <w:rsid w:val="00DD7FA3"/>
    <w:rsid w:val="00DE0E30"/>
    <w:rsid w:val="00DE22FE"/>
    <w:rsid w:val="00DF1195"/>
    <w:rsid w:val="00DF24C9"/>
    <w:rsid w:val="00DF2792"/>
    <w:rsid w:val="00DF6498"/>
    <w:rsid w:val="00DF7CED"/>
    <w:rsid w:val="00E07EE3"/>
    <w:rsid w:val="00E10538"/>
    <w:rsid w:val="00E16362"/>
    <w:rsid w:val="00E17F4E"/>
    <w:rsid w:val="00E20E17"/>
    <w:rsid w:val="00E21140"/>
    <w:rsid w:val="00E33A2E"/>
    <w:rsid w:val="00E3707C"/>
    <w:rsid w:val="00E47379"/>
    <w:rsid w:val="00E500EE"/>
    <w:rsid w:val="00E557E0"/>
    <w:rsid w:val="00E61F8C"/>
    <w:rsid w:val="00E67F4C"/>
    <w:rsid w:val="00E70805"/>
    <w:rsid w:val="00E70968"/>
    <w:rsid w:val="00E73AB3"/>
    <w:rsid w:val="00E76820"/>
    <w:rsid w:val="00E861BC"/>
    <w:rsid w:val="00E90D6F"/>
    <w:rsid w:val="00E92839"/>
    <w:rsid w:val="00E93A64"/>
    <w:rsid w:val="00EA19BE"/>
    <w:rsid w:val="00EA4F93"/>
    <w:rsid w:val="00EB122C"/>
    <w:rsid w:val="00EB36FF"/>
    <w:rsid w:val="00EB791E"/>
    <w:rsid w:val="00EC215C"/>
    <w:rsid w:val="00ED0594"/>
    <w:rsid w:val="00ED08F4"/>
    <w:rsid w:val="00EE0D3D"/>
    <w:rsid w:val="00EE48B0"/>
    <w:rsid w:val="00EE59BE"/>
    <w:rsid w:val="00F034F4"/>
    <w:rsid w:val="00F066F4"/>
    <w:rsid w:val="00F10980"/>
    <w:rsid w:val="00F20679"/>
    <w:rsid w:val="00F21385"/>
    <w:rsid w:val="00F26A12"/>
    <w:rsid w:val="00F26B20"/>
    <w:rsid w:val="00F358E9"/>
    <w:rsid w:val="00F36BB6"/>
    <w:rsid w:val="00F36D66"/>
    <w:rsid w:val="00F37DDE"/>
    <w:rsid w:val="00F41523"/>
    <w:rsid w:val="00F53F88"/>
    <w:rsid w:val="00F54C1F"/>
    <w:rsid w:val="00F609B3"/>
    <w:rsid w:val="00F63C70"/>
    <w:rsid w:val="00F63DFA"/>
    <w:rsid w:val="00F64F89"/>
    <w:rsid w:val="00F65165"/>
    <w:rsid w:val="00F72892"/>
    <w:rsid w:val="00F76FE4"/>
    <w:rsid w:val="00F80462"/>
    <w:rsid w:val="00F813DE"/>
    <w:rsid w:val="00F84345"/>
    <w:rsid w:val="00F8551C"/>
    <w:rsid w:val="00F87263"/>
    <w:rsid w:val="00F931DC"/>
    <w:rsid w:val="00F97818"/>
    <w:rsid w:val="00FA0402"/>
    <w:rsid w:val="00FB642C"/>
    <w:rsid w:val="00FC1B07"/>
    <w:rsid w:val="00FC3576"/>
    <w:rsid w:val="00FC3727"/>
    <w:rsid w:val="00FC3756"/>
    <w:rsid w:val="00FC5B7F"/>
    <w:rsid w:val="00FC73A9"/>
    <w:rsid w:val="00FD65BC"/>
    <w:rsid w:val="00FD7B75"/>
    <w:rsid w:val="00FE23C8"/>
    <w:rsid w:val="00FE2C9D"/>
    <w:rsid w:val="00FE6132"/>
    <w:rsid w:val="00FF3551"/>
    <w:rsid w:val="00FF589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69439"/>
  <w15:docId w15:val="{8D8CD61F-69CC-4EEA-A531-3A10AC96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rsid w:val="00DA78A9"/>
    <w:rPr>
      <w:rFonts w:ascii="Lab Grotesque Light" w:hAnsi="Lab Grotesque Light"/>
      <w:color w:val="000000"/>
      <w:sz w:val="18"/>
      <w:szCs w:val="26"/>
      <w:lang w:val="ru"/>
    </w:rPr>
  </w:style>
  <w:style w:type="paragraph" w:styleId="1">
    <w:name w:val="heading 1"/>
    <w:next w:val="a3"/>
    <w:qFormat/>
    <w:rsid w:val="00303F73"/>
    <w:pPr>
      <w:spacing w:after="200"/>
      <w:outlineLvl w:val="0"/>
    </w:pPr>
    <w:rPr>
      <w:rFonts w:ascii="Lab Grotesque" w:hAnsi="Lab Grotesque"/>
      <w:b/>
      <w:color w:val="000000"/>
      <w:spacing w:val="14"/>
      <w:sz w:val="32"/>
      <w:szCs w:val="32"/>
      <w:lang w:val="ru"/>
    </w:rPr>
  </w:style>
  <w:style w:type="paragraph" w:styleId="2">
    <w:name w:val="heading 2"/>
    <w:next w:val="a3"/>
    <w:rsid w:val="00BB67B8"/>
    <w:pPr>
      <w:outlineLvl w:val="1"/>
    </w:pPr>
    <w:rPr>
      <w:rFonts w:ascii="Lab Grotesque Light" w:hAnsi="Lab Grotesque Light"/>
      <w:color w:val="000000"/>
      <w:sz w:val="21"/>
      <w:szCs w:val="21"/>
      <w:lang w:val="ru"/>
    </w:rPr>
  </w:style>
  <w:style w:type="paragraph" w:styleId="3">
    <w:name w:val="heading 3"/>
    <w:next w:val="a3"/>
    <w:rsid w:val="00C5060D"/>
    <w:pPr>
      <w:numPr>
        <w:ilvl w:val="2"/>
        <w:numId w:val="3"/>
      </w:numPr>
      <w:outlineLvl w:val="2"/>
    </w:pPr>
    <w:rPr>
      <w:rFonts w:ascii="Lab Grotesque" w:hAnsi="Lab Grotesque"/>
      <w:bCs/>
      <w:color w:val="000000"/>
      <w:sz w:val="32"/>
      <w:szCs w:val="32"/>
      <w:lang w:val="ru"/>
    </w:rPr>
  </w:style>
  <w:style w:type="paragraph" w:styleId="4">
    <w:name w:val="heading 4"/>
    <w:basedOn w:val="a2"/>
    <w:next w:val="a2"/>
    <w:pPr>
      <w:keepNext/>
      <w:keepLines/>
      <w:numPr>
        <w:ilvl w:val="3"/>
        <w:numId w:val="3"/>
      </w:numPr>
      <w:spacing w:before="240" w:after="40"/>
      <w:outlineLvl w:val="3"/>
    </w:pPr>
    <w:rPr>
      <w:b/>
      <w:sz w:val="24"/>
      <w:szCs w:val="24"/>
    </w:rPr>
  </w:style>
  <w:style w:type="paragraph" w:styleId="5">
    <w:name w:val="heading 5"/>
    <w:basedOn w:val="a2"/>
    <w:next w:val="a2"/>
    <w:pPr>
      <w:keepNext/>
      <w:keepLines/>
      <w:numPr>
        <w:ilvl w:val="4"/>
        <w:numId w:val="3"/>
      </w:numPr>
      <w:spacing w:before="220" w:after="40"/>
      <w:outlineLvl w:val="4"/>
    </w:pPr>
    <w:rPr>
      <w:b/>
      <w:sz w:val="22"/>
      <w:szCs w:val="22"/>
    </w:rPr>
  </w:style>
  <w:style w:type="paragraph" w:styleId="6">
    <w:name w:val="heading 6"/>
    <w:basedOn w:val="a2"/>
    <w:next w:val="a2"/>
    <w:pPr>
      <w:keepNext/>
      <w:keepLines/>
      <w:numPr>
        <w:ilvl w:val="5"/>
        <w:numId w:val="3"/>
      </w:numPr>
      <w:spacing w:before="200" w:after="40"/>
      <w:outlineLvl w:val="5"/>
    </w:pPr>
    <w:rPr>
      <w:b/>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customStyle="1" w:styleId="TableNormal">
    <w:name w:val="Table Normal"/>
    <w:rPr>
      <w:sz w:val="26"/>
      <w:szCs w:val="26"/>
      <w:lang w:val="ru"/>
    </w:rPr>
    <w:tblPr>
      <w:tblCellMar>
        <w:top w:w="0" w:type="dxa"/>
        <w:left w:w="0" w:type="dxa"/>
        <w:bottom w:w="0" w:type="dxa"/>
        <w:right w:w="0" w:type="dxa"/>
      </w:tblCellMar>
    </w:tblPr>
  </w:style>
  <w:style w:type="paragraph" w:styleId="a7">
    <w:name w:val="Title"/>
    <w:basedOn w:val="a2"/>
    <w:next w:val="a2"/>
    <w:pPr>
      <w:keepNext/>
      <w:keepLines/>
      <w:spacing w:before="480" w:after="120"/>
    </w:pPr>
    <w:rPr>
      <w:b/>
      <w:sz w:val="72"/>
      <w:szCs w:val="72"/>
    </w:rPr>
  </w:style>
  <w:style w:type="paragraph" w:styleId="a8">
    <w:name w:val="Subtitle"/>
    <w:basedOn w:val="a2"/>
    <w:next w:val="a2"/>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customStyle="1" w:styleId="a0">
    <w:name w:val="Список основной"/>
    <w:basedOn w:val="a3"/>
    <w:qFormat/>
    <w:rsid w:val="00CC435A"/>
    <w:pPr>
      <w:numPr>
        <w:ilvl w:val="1"/>
        <w:numId w:val="1"/>
      </w:numPr>
      <w:spacing w:before="80" w:after="80"/>
      <w:ind w:left="369" w:hanging="369"/>
    </w:pPr>
  </w:style>
  <w:style w:type="paragraph" w:customStyle="1" w:styleId="a">
    <w:name w:val="Список с тире"/>
    <w:basedOn w:val="a3"/>
    <w:qFormat/>
    <w:rsid w:val="00CC435A"/>
    <w:pPr>
      <w:numPr>
        <w:numId w:val="2"/>
      </w:numPr>
      <w:spacing w:before="40" w:after="40"/>
      <w:ind w:left="624" w:hanging="227"/>
    </w:pPr>
  </w:style>
  <w:style w:type="paragraph" w:styleId="ab">
    <w:name w:val="footer"/>
    <w:basedOn w:val="a2"/>
    <w:link w:val="ac"/>
    <w:uiPriority w:val="99"/>
    <w:unhideWhenUsed/>
    <w:rsid w:val="00823BA6"/>
    <w:pPr>
      <w:tabs>
        <w:tab w:val="center" w:pos="4677"/>
        <w:tab w:val="right" w:pos="9355"/>
      </w:tabs>
    </w:pPr>
  </w:style>
  <w:style w:type="character" w:customStyle="1" w:styleId="ac">
    <w:name w:val="Нижний колонтитул Знак"/>
    <w:basedOn w:val="a4"/>
    <w:link w:val="ab"/>
    <w:uiPriority w:val="99"/>
    <w:rsid w:val="00823BA6"/>
  </w:style>
  <w:style w:type="paragraph" w:customStyle="1" w:styleId="a3">
    <w:name w:val="Базовый"/>
    <w:rsid w:val="00980F3F"/>
    <w:rPr>
      <w:rFonts w:ascii="Lab Grotesque Light" w:hAnsi="Lab Grotesque Light"/>
      <w:color w:val="000000"/>
      <w:sz w:val="18"/>
      <w:szCs w:val="26"/>
      <w:lang w:val="ru"/>
    </w:rPr>
  </w:style>
  <w:style w:type="paragraph" w:customStyle="1" w:styleId="G1">
    <w:name w:val="Заголовок_G1"/>
    <w:basedOn w:val="a2"/>
    <w:qFormat/>
    <w:rsid w:val="00A45A6D"/>
    <w:pPr>
      <w:spacing w:before="100" w:beforeAutospacing="1" w:after="200" w:line="360" w:lineRule="auto"/>
      <w:contextualSpacing/>
      <w:outlineLvl w:val="0"/>
    </w:pPr>
    <w:rPr>
      <w:rFonts w:ascii="Lab Grotesque" w:hAnsi="Lab Grotesque"/>
      <w:bCs/>
      <w:sz w:val="32"/>
      <w:szCs w:val="32"/>
    </w:rPr>
  </w:style>
  <w:style w:type="paragraph" w:customStyle="1" w:styleId="ad">
    <w:name w:val="Подписи"/>
    <w:basedOn w:val="a3"/>
    <w:qFormat/>
    <w:rsid w:val="0041541C"/>
    <w:pPr>
      <w:spacing w:line="200" w:lineRule="atLeast"/>
    </w:pPr>
    <w:rPr>
      <w:sz w:val="15"/>
    </w:rPr>
  </w:style>
  <w:style w:type="paragraph" w:styleId="ae">
    <w:name w:val="Balloon Text"/>
    <w:basedOn w:val="a2"/>
    <w:link w:val="af"/>
    <w:uiPriority w:val="99"/>
    <w:semiHidden/>
    <w:unhideWhenUsed/>
    <w:rsid w:val="001050C1"/>
    <w:rPr>
      <w:rFonts w:ascii="Times New Roman" w:hAnsi="Times New Roman" w:cs="Times New Roman"/>
      <w:szCs w:val="18"/>
    </w:rPr>
  </w:style>
  <w:style w:type="character" w:customStyle="1" w:styleId="af">
    <w:name w:val="Текст выноски Знак"/>
    <w:link w:val="ae"/>
    <w:uiPriority w:val="99"/>
    <w:semiHidden/>
    <w:rsid w:val="001050C1"/>
    <w:rPr>
      <w:rFonts w:ascii="Times New Roman" w:hAnsi="Times New Roman" w:cs="Times New Roman"/>
      <w:color w:val="000000"/>
      <w:sz w:val="18"/>
      <w:szCs w:val="18"/>
    </w:rPr>
  </w:style>
  <w:style w:type="paragraph" w:styleId="af0">
    <w:name w:val="Document Map"/>
    <w:basedOn w:val="a2"/>
    <w:link w:val="af1"/>
    <w:uiPriority w:val="99"/>
    <w:semiHidden/>
    <w:unhideWhenUsed/>
    <w:rsid w:val="00E70805"/>
    <w:rPr>
      <w:rFonts w:ascii="Times New Roman" w:hAnsi="Times New Roman" w:cs="Times New Roman"/>
      <w:sz w:val="24"/>
      <w:szCs w:val="24"/>
    </w:rPr>
  </w:style>
  <w:style w:type="character" w:customStyle="1" w:styleId="af1">
    <w:name w:val="Схема документа Знак"/>
    <w:link w:val="af0"/>
    <w:uiPriority w:val="99"/>
    <w:semiHidden/>
    <w:rsid w:val="00E70805"/>
    <w:rPr>
      <w:rFonts w:ascii="Times New Roman" w:hAnsi="Times New Roman" w:cs="Times New Roman"/>
      <w:color w:val="000000"/>
      <w:sz w:val="24"/>
      <w:szCs w:val="24"/>
    </w:rPr>
  </w:style>
  <w:style w:type="paragraph" w:styleId="af2">
    <w:name w:val="Revision"/>
    <w:hidden/>
    <w:uiPriority w:val="99"/>
    <w:semiHidden/>
    <w:rsid w:val="009142D8"/>
    <w:rPr>
      <w:rFonts w:ascii="Lab Grotesque Light" w:hAnsi="Lab Grotesque Light"/>
      <w:color w:val="000000"/>
      <w:sz w:val="18"/>
      <w:szCs w:val="26"/>
      <w:lang w:val="ru"/>
    </w:rPr>
  </w:style>
  <w:style w:type="paragraph" w:customStyle="1" w:styleId="ConsPlusNormal">
    <w:name w:val="ConsPlusNormal"/>
    <w:rsid w:val="00F65165"/>
    <w:pPr>
      <w:widowControl w:val="0"/>
      <w:autoSpaceDE w:val="0"/>
      <w:autoSpaceDN w:val="0"/>
      <w:adjustRightInd w:val="0"/>
    </w:pPr>
    <w:rPr>
      <w:rFonts w:eastAsia="Malgun Gothic"/>
    </w:rPr>
  </w:style>
  <w:style w:type="paragraph" w:styleId="af3">
    <w:name w:val="Normal (Web)"/>
    <w:basedOn w:val="a2"/>
    <w:unhideWhenUsed/>
    <w:rsid w:val="00F65165"/>
    <w:pPr>
      <w:spacing w:before="100" w:beforeAutospacing="1" w:after="100" w:afterAutospacing="1"/>
    </w:pPr>
    <w:rPr>
      <w:rFonts w:ascii="Times New Roman" w:eastAsia="Times New Roman" w:hAnsi="Times New Roman" w:cs="Times New Roman"/>
      <w:color w:val="auto"/>
      <w:sz w:val="24"/>
      <w:szCs w:val="24"/>
      <w:lang w:val="ru-RU"/>
    </w:rPr>
  </w:style>
  <w:style w:type="paragraph" w:styleId="af4">
    <w:name w:val="header"/>
    <w:basedOn w:val="a2"/>
    <w:link w:val="af5"/>
    <w:uiPriority w:val="99"/>
    <w:unhideWhenUsed/>
    <w:rsid w:val="00E90D6F"/>
    <w:pPr>
      <w:tabs>
        <w:tab w:val="center" w:pos="4680"/>
        <w:tab w:val="right" w:pos="9360"/>
      </w:tabs>
    </w:pPr>
    <w:rPr>
      <w:rFonts w:ascii="Cambria" w:eastAsia="Times New Roman" w:hAnsi="Cambria" w:cs="Times New Roman"/>
      <w:color w:val="auto"/>
      <w:sz w:val="22"/>
      <w:szCs w:val="22"/>
      <w:lang w:val="ru-RU" w:eastAsia="zh-CN"/>
    </w:rPr>
  </w:style>
  <w:style w:type="character" w:customStyle="1" w:styleId="af5">
    <w:name w:val="Верхний колонтитул Знак"/>
    <w:link w:val="af4"/>
    <w:uiPriority w:val="99"/>
    <w:rsid w:val="00E90D6F"/>
    <w:rPr>
      <w:rFonts w:ascii="Cambria" w:eastAsia="Times New Roman" w:hAnsi="Cambria" w:cs="Times New Roman"/>
      <w:sz w:val="22"/>
      <w:szCs w:val="22"/>
      <w:lang w:val="ru-RU" w:eastAsia="zh-CN"/>
    </w:rPr>
  </w:style>
  <w:style w:type="paragraph" w:customStyle="1" w:styleId="1-">
    <w:name w:val="Заголовок 1-го уровня"/>
    <w:next w:val="a3"/>
    <w:qFormat/>
    <w:rsid w:val="009031B4"/>
    <w:pPr>
      <w:numPr>
        <w:numId w:val="1"/>
      </w:numPr>
      <w:spacing w:before="300" w:after="200"/>
      <w:ind w:left="397" w:hanging="397"/>
    </w:pPr>
    <w:rPr>
      <w:rFonts w:ascii="Lab Grotesque Medium" w:hAnsi="Lab Grotesque Medium"/>
      <w:color w:val="000000"/>
      <w:spacing w:val="2"/>
      <w:sz w:val="21"/>
      <w:szCs w:val="21"/>
      <w:lang w:val="ru"/>
    </w:rPr>
  </w:style>
  <w:style w:type="paragraph" w:customStyle="1" w:styleId="20">
    <w:name w:val="Заголовок 2 жирный"/>
    <w:basedOn w:val="a3"/>
    <w:qFormat/>
    <w:rsid w:val="00273D6D"/>
    <w:pPr>
      <w:spacing w:before="240" w:after="120"/>
    </w:pPr>
    <w:rPr>
      <w:rFonts w:ascii="Lab Grotesque Medium" w:hAnsi="Lab Grotesque Medium"/>
      <w:spacing w:val="2"/>
      <w:sz w:val="21"/>
      <w:szCs w:val="21"/>
    </w:rPr>
  </w:style>
  <w:style w:type="character" w:styleId="af6">
    <w:name w:val="Hyperlink"/>
    <w:uiPriority w:val="99"/>
    <w:unhideWhenUsed/>
    <w:rsid w:val="00273D6D"/>
    <w:rPr>
      <w:color w:val="0000FF"/>
      <w:u w:val="single"/>
    </w:rPr>
  </w:style>
  <w:style w:type="paragraph" w:customStyle="1" w:styleId="3-">
    <w:name w:val="Список 3-го уровня"/>
    <w:basedOn w:val="a0"/>
    <w:qFormat/>
    <w:rsid w:val="004B503D"/>
    <w:pPr>
      <w:numPr>
        <w:ilvl w:val="2"/>
      </w:numPr>
      <w:ind w:left="879" w:hanging="454"/>
    </w:pPr>
  </w:style>
  <w:style w:type="character" w:customStyle="1" w:styleId="7">
    <w:name w:val="Заголовок 7 Знак"/>
    <w:uiPriority w:val="9"/>
    <w:semiHidden/>
    <w:rsid w:val="00C5060D"/>
    <w:rPr>
      <w:rFonts w:ascii="Calibri" w:eastAsia="Times New Roman" w:hAnsi="Calibri" w:cs="Times New Roman"/>
      <w:i/>
      <w:iCs/>
      <w:color w:val="243F60"/>
      <w:sz w:val="18"/>
    </w:rPr>
  </w:style>
  <w:style w:type="character" w:customStyle="1" w:styleId="8">
    <w:name w:val="Заголовок 8 Знак"/>
    <w:uiPriority w:val="9"/>
    <w:semiHidden/>
    <w:rsid w:val="00C5060D"/>
    <w:rPr>
      <w:rFonts w:ascii="Calibri" w:eastAsia="Times New Roman" w:hAnsi="Calibri" w:cs="Times New Roman"/>
      <w:color w:val="272727"/>
      <w:sz w:val="21"/>
      <w:szCs w:val="21"/>
    </w:rPr>
  </w:style>
  <w:style w:type="character" w:customStyle="1" w:styleId="9">
    <w:name w:val="Заголовок 9 Знак"/>
    <w:uiPriority w:val="9"/>
    <w:semiHidden/>
    <w:rsid w:val="00C5060D"/>
    <w:rPr>
      <w:rFonts w:ascii="Calibri" w:eastAsia="Times New Roman" w:hAnsi="Calibri" w:cs="Times New Roman"/>
      <w:i/>
      <w:iCs/>
      <w:color w:val="272727"/>
      <w:sz w:val="21"/>
      <w:szCs w:val="21"/>
    </w:rPr>
  </w:style>
  <w:style w:type="paragraph" w:customStyle="1" w:styleId="4-">
    <w:name w:val="Список 4-го уровня"/>
    <w:basedOn w:val="3-"/>
    <w:qFormat/>
    <w:rsid w:val="004B503D"/>
    <w:pPr>
      <w:numPr>
        <w:ilvl w:val="3"/>
      </w:numPr>
      <w:ind w:left="1474" w:hanging="567"/>
    </w:pPr>
  </w:style>
  <w:style w:type="character" w:styleId="af7">
    <w:name w:val="FollowedHyperlink"/>
    <w:uiPriority w:val="99"/>
    <w:semiHidden/>
    <w:unhideWhenUsed/>
    <w:rsid w:val="00DF24C9"/>
    <w:rPr>
      <w:color w:val="800080"/>
      <w:u w:val="single"/>
    </w:rPr>
  </w:style>
  <w:style w:type="paragraph" w:customStyle="1" w:styleId="ConsPlusNonformat">
    <w:name w:val="ConsPlusNonformat"/>
    <w:uiPriority w:val="99"/>
    <w:rsid w:val="009B1287"/>
    <w:pPr>
      <w:widowControl w:val="0"/>
      <w:autoSpaceDE w:val="0"/>
      <w:autoSpaceDN w:val="0"/>
      <w:adjustRightInd w:val="0"/>
    </w:pPr>
    <w:rPr>
      <w:rFonts w:ascii="Courier New" w:eastAsia="Malgun Gothic" w:hAnsi="Courier New" w:cs="Courier New"/>
    </w:rPr>
  </w:style>
  <w:style w:type="paragraph" w:styleId="a1">
    <w:name w:val="List Paragraph"/>
    <w:next w:val="a3"/>
    <w:uiPriority w:val="34"/>
    <w:qFormat/>
    <w:rsid w:val="00724981"/>
    <w:pPr>
      <w:numPr>
        <w:numId w:val="5"/>
      </w:numPr>
      <w:adjustRightInd w:val="0"/>
      <w:spacing w:before="60" w:after="60"/>
      <w:ind w:left="681" w:hanging="284"/>
    </w:pPr>
    <w:rPr>
      <w:rFonts w:ascii="Lab Grotesque Light" w:hAnsi="Lab Grotesque Light"/>
      <w:color w:val="000000"/>
      <w:sz w:val="18"/>
      <w:szCs w:val="26"/>
      <w:lang w:val="ru"/>
    </w:rPr>
  </w:style>
  <w:style w:type="table" w:styleId="af8">
    <w:name w:val="Table Grid"/>
    <w:basedOn w:val="a5"/>
    <w:uiPriority w:val="39"/>
    <w:rsid w:val="00B1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еразрешенное упоминание1"/>
    <w:uiPriority w:val="99"/>
    <w:rsid w:val="008B52C2"/>
    <w:rPr>
      <w:color w:val="605E5C"/>
      <w:shd w:val="clear" w:color="auto" w:fill="E1DFDD"/>
    </w:rPr>
  </w:style>
  <w:style w:type="character" w:styleId="af9">
    <w:name w:val="page number"/>
    <w:basedOn w:val="a4"/>
    <w:uiPriority w:val="99"/>
    <w:semiHidden/>
    <w:unhideWhenUsed/>
    <w:rsid w:val="008B52C2"/>
  </w:style>
  <w:style w:type="character" w:styleId="afa">
    <w:name w:val="annotation reference"/>
    <w:basedOn w:val="a4"/>
    <w:uiPriority w:val="99"/>
    <w:semiHidden/>
    <w:unhideWhenUsed/>
    <w:rsid w:val="00DD26CE"/>
    <w:rPr>
      <w:sz w:val="16"/>
      <w:szCs w:val="16"/>
    </w:rPr>
  </w:style>
  <w:style w:type="paragraph" w:styleId="afb">
    <w:name w:val="annotation text"/>
    <w:basedOn w:val="a2"/>
    <w:link w:val="afc"/>
    <w:uiPriority w:val="99"/>
    <w:semiHidden/>
    <w:unhideWhenUsed/>
    <w:rsid w:val="00DD26CE"/>
    <w:rPr>
      <w:sz w:val="20"/>
      <w:szCs w:val="20"/>
    </w:rPr>
  </w:style>
  <w:style w:type="character" w:customStyle="1" w:styleId="afc">
    <w:name w:val="Текст примечания Знак"/>
    <w:basedOn w:val="a4"/>
    <w:link w:val="afb"/>
    <w:uiPriority w:val="99"/>
    <w:semiHidden/>
    <w:rsid w:val="00DD26CE"/>
    <w:rPr>
      <w:rFonts w:ascii="Lab Grotesque Light" w:hAnsi="Lab Grotesque Light"/>
      <w:color w:val="000000"/>
      <w:lang w:val="ru"/>
    </w:rPr>
  </w:style>
  <w:style w:type="paragraph" w:styleId="afd">
    <w:name w:val="annotation subject"/>
    <w:basedOn w:val="afb"/>
    <w:next w:val="afb"/>
    <w:link w:val="afe"/>
    <w:uiPriority w:val="99"/>
    <w:semiHidden/>
    <w:unhideWhenUsed/>
    <w:rsid w:val="00152B0A"/>
    <w:rPr>
      <w:b/>
      <w:bCs/>
    </w:rPr>
  </w:style>
  <w:style w:type="character" w:customStyle="1" w:styleId="afe">
    <w:name w:val="Тема примечания Знак"/>
    <w:basedOn w:val="afc"/>
    <w:link w:val="afd"/>
    <w:uiPriority w:val="99"/>
    <w:semiHidden/>
    <w:rsid w:val="00152B0A"/>
    <w:rPr>
      <w:rFonts w:ascii="Lab Grotesque Light" w:hAnsi="Lab Grotesque Light"/>
      <w:b/>
      <w:bCs/>
      <w:color w:val="000000"/>
      <w:lang w:val="ru"/>
    </w:rPr>
  </w:style>
  <w:style w:type="character" w:customStyle="1" w:styleId="fontstyle01">
    <w:name w:val="fontstyle01"/>
    <w:basedOn w:val="a4"/>
    <w:rsid w:val="005E1E9F"/>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4771">
      <w:bodyDiv w:val="1"/>
      <w:marLeft w:val="0"/>
      <w:marRight w:val="0"/>
      <w:marTop w:val="0"/>
      <w:marBottom w:val="0"/>
      <w:divBdr>
        <w:top w:val="none" w:sz="0" w:space="0" w:color="auto"/>
        <w:left w:val="none" w:sz="0" w:space="0" w:color="auto"/>
        <w:bottom w:val="none" w:sz="0" w:space="0" w:color="auto"/>
        <w:right w:val="none" w:sz="0" w:space="0" w:color="auto"/>
      </w:divBdr>
    </w:div>
    <w:div w:id="690567554">
      <w:bodyDiv w:val="1"/>
      <w:marLeft w:val="0"/>
      <w:marRight w:val="0"/>
      <w:marTop w:val="0"/>
      <w:marBottom w:val="0"/>
      <w:divBdr>
        <w:top w:val="none" w:sz="0" w:space="0" w:color="auto"/>
        <w:left w:val="none" w:sz="0" w:space="0" w:color="auto"/>
        <w:bottom w:val="none" w:sz="0" w:space="0" w:color="auto"/>
        <w:right w:val="none" w:sz="0" w:space="0" w:color="auto"/>
      </w:divBdr>
    </w:div>
    <w:div w:id="758450619">
      <w:bodyDiv w:val="1"/>
      <w:marLeft w:val="0"/>
      <w:marRight w:val="0"/>
      <w:marTop w:val="0"/>
      <w:marBottom w:val="0"/>
      <w:divBdr>
        <w:top w:val="none" w:sz="0" w:space="0" w:color="auto"/>
        <w:left w:val="none" w:sz="0" w:space="0" w:color="auto"/>
        <w:bottom w:val="none" w:sz="0" w:space="0" w:color="auto"/>
        <w:right w:val="none" w:sz="0" w:space="0" w:color="auto"/>
      </w:divBdr>
    </w:div>
    <w:div w:id="1085615872">
      <w:bodyDiv w:val="1"/>
      <w:marLeft w:val="0"/>
      <w:marRight w:val="0"/>
      <w:marTop w:val="0"/>
      <w:marBottom w:val="0"/>
      <w:divBdr>
        <w:top w:val="none" w:sz="0" w:space="0" w:color="auto"/>
        <w:left w:val="none" w:sz="0" w:space="0" w:color="auto"/>
        <w:bottom w:val="none" w:sz="0" w:space="0" w:color="auto"/>
        <w:right w:val="none" w:sz="0" w:space="0" w:color="auto"/>
      </w:divBdr>
    </w:div>
    <w:div w:id="1370296616">
      <w:bodyDiv w:val="1"/>
      <w:marLeft w:val="0"/>
      <w:marRight w:val="0"/>
      <w:marTop w:val="0"/>
      <w:marBottom w:val="0"/>
      <w:divBdr>
        <w:top w:val="none" w:sz="0" w:space="0" w:color="auto"/>
        <w:left w:val="none" w:sz="0" w:space="0" w:color="auto"/>
        <w:bottom w:val="none" w:sz="0" w:space="0" w:color="auto"/>
        <w:right w:val="none" w:sz="0" w:space="0" w:color="auto"/>
      </w:divBdr>
    </w:div>
    <w:div w:id="1828813689">
      <w:bodyDiv w:val="1"/>
      <w:marLeft w:val="0"/>
      <w:marRight w:val="0"/>
      <w:marTop w:val="0"/>
      <w:marBottom w:val="0"/>
      <w:divBdr>
        <w:top w:val="none" w:sz="0" w:space="0" w:color="auto"/>
        <w:left w:val="none" w:sz="0" w:space="0" w:color="auto"/>
        <w:bottom w:val="none" w:sz="0" w:space="0" w:color="auto"/>
        <w:right w:val="none" w:sz="0" w:space="0" w:color="auto"/>
      </w:divBdr>
    </w:div>
    <w:div w:id="1910573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base=PAP;n=68653;fld=134"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993A1CDF-B853-47F2-B8E3-7D7C72B7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9978</Words>
  <Characters>56875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66720</CharactersWithSpaces>
  <SharedDoc>false</SharedDoc>
  <HLinks>
    <vt:vector size="12" baseType="variant">
      <vt:variant>
        <vt:i4>7209002</vt:i4>
      </vt:variant>
      <vt:variant>
        <vt:i4>3</vt:i4>
      </vt:variant>
      <vt:variant>
        <vt:i4>0</vt:i4>
      </vt:variant>
      <vt:variant>
        <vt:i4>5</vt:i4>
      </vt:variant>
      <vt:variant>
        <vt:lpwstr>https://login.consultant.ru/link/?req=doc;base=PAP;n=68653;fld=134</vt:lpwstr>
      </vt:variant>
      <vt:variant>
        <vt:lpwstr/>
      </vt:variant>
      <vt:variant>
        <vt:i4>70845466</vt:i4>
      </vt:variant>
      <vt:variant>
        <vt:i4>0</vt:i4>
      </vt:variant>
      <vt:variant>
        <vt:i4>0</vt:i4>
      </vt:variant>
      <vt:variant>
        <vt:i4>5</vt:i4>
      </vt:variant>
      <vt:variant>
        <vt:lpwstr>http://www.наш.дом.рф/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С. Фефелова</dc:creator>
  <cp:lastModifiedBy>Ольга С. Фефелова</cp:lastModifiedBy>
  <cp:revision>2</cp:revision>
  <cp:lastPrinted>2023-04-18T03:59:00Z</cp:lastPrinted>
  <dcterms:created xsi:type="dcterms:W3CDTF">2023-05-25T05:29:00Z</dcterms:created>
  <dcterms:modified xsi:type="dcterms:W3CDTF">2023-05-25T05:29:00Z</dcterms:modified>
</cp:coreProperties>
</file>