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A9743" w14:textId="77777777" w:rsidR="00A86DF9" w:rsidRPr="00CE541C" w:rsidRDefault="00A86DF9" w:rsidP="00A86DF9">
      <w:pPr>
        <w:pStyle w:val="1"/>
        <w:jc w:val="left"/>
        <w:rPr>
          <w:rFonts w:ascii="Times New Roman" w:hAnsi="Times New Roman" w:cs="Times New Roman"/>
          <w:color w:val="auto"/>
          <w:sz w:val="17"/>
          <w:szCs w:val="17"/>
        </w:rPr>
      </w:pPr>
      <w:bookmarkStart w:id="0" w:name="sub_1000"/>
    </w:p>
    <w:p w14:paraId="4A79BB5B" w14:textId="77777777" w:rsidR="00A86DF9" w:rsidRPr="00CE541C" w:rsidRDefault="00591A8A">
      <w:pPr>
        <w:pStyle w:val="1"/>
        <w:rPr>
          <w:rFonts w:ascii="Times New Roman" w:hAnsi="Times New Roman" w:cs="Times New Roman"/>
          <w:color w:val="auto"/>
          <w:sz w:val="17"/>
          <w:szCs w:val="17"/>
        </w:rPr>
      </w:pPr>
      <w:r w:rsidRPr="00CE541C">
        <w:rPr>
          <w:rFonts w:ascii="Times New Roman" w:hAnsi="Times New Roman" w:cs="Times New Roman"/>
          <w:color w:val="auto"/>
          <w:sz w:val="17"/>
          <w:szCs w:val="17"/>
        </w:rPr>
        <w:t>ДОГОВОР</w:t>
      </w:r>
      <w:r w:rsidR="00077500"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 </w:t>
      </w:r>
      <w:r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 </w:t>
      </w:r>
      <w:r w:rsidR="00077500"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УЧАСТИЯ  </w:t>
      </w:r>
    </w:p>
    <w:p w14:paraId="3B157FFB" w14:textId="77777777" w:rsidR="00591A8A" w:rsidRPr="00CE541C" w:rsidRDefault="00077500">
      <w:pPr>
        <w:pStyle w:val="1"/>
        <w:rPr>
          <w:rFonts w:ascii="Times New Roman" w:hAnsi="Times New Roman" w:cs="Times New Roman"/>
          <w:color w:val="auto"/>
          <w:sz w:val="17"/>
          <w:szCs w:val="17"/>
        </w:rPr>
      </w:pPr>
      <w:r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В </w:t>
      </w:r>
      <w:r w:rsidR="00591A8A" w:rsidRPr="00CE541C">
        <w:rPr>
          <w:rFonts w:ascii="Times New Roman" w:hAnsi="Times New Roman" w:cs="Times New Roman"/>
          <w:color w:val="auto"/>
          <w:sz w:val="17"/>
          <w:szCs w:val="17"/>
        </w:rPr>
        <w:t>ДОЛЕВО</w:t>
      </w:r>
      <w:r w:rsidRPr="00CE541C">
        <w:rPr>
          <w:rFonts w:ascii="Times New Roman" w:hAnsi="Times New Roman" w:cs="Times New Roman"/>
          <w:color w:val="auto"/>
          <w:sz w:val="17"/>
          <w:szCs w:val="17"/>
        </w:rPr>
        <w:t>М</w:t>
      </w:r>
      <w:r w:rsidR="00591A8A"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 СТРОИТЕЛЬСТВ</w:t>
      </w:r>
      <w:r w:rsidRPr="00CE541C">
        <w:rPr>
          <w:rFonts w:ascii="Times New Roman" w:hAnsi="Times New Roman" w:cs="Times New Roman"/>
          <w:color w:val="auto"/>
          <w:sz w:val="17"/>
          <w:szCs w:val="17"/>
        </w:rPr>
        <w:t>Е</w:t>
      </w:r>
      <w:r w:rsidR="00591A8A"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 №</w:t>
      </w:r>
      <w:r w:rsidR="00BB34AE"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 </w:t>
      </w:r>
      <w:r w:rsidR="00691439"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  </w:t>
      </w:r>
      <w:r w:rsidR="00235DA2" w:rsidRPr="00CE541C">
        <w:rPr>
          <w:rFonts w:ascii="Times New Roman" w:hAnsi="Times New Roman" w:cs="Times New Roman"/>
          <w:color w:val="auto"/>
          <w:sz w:val="17"/>
          <w:szCs w:val="17"/>
        </w:rPr>
        <w:t>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1"/>
        <w:gridCol w:w="5084"/>
      </w:tblGrid>
      <w:tr w:rsidR="00633829" w:rsidRPr="00CE541C" w14:paraId="6459FD6F" w14:textId="77777777" w:rsidTr="00C872D7">
        <w:tc>
          <w:tcPr>
            <w:tcW w:w="5494" w:type="dxa"/>
          </w:tcPr>
          <w:p w14:paraId="42DB8591" w14:textId="77777777" w:rsidR="00633829" w:rsidRPr="00CE541C" w:rsidRDefault="00633829" w:rsidP="00C872D7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CE541C">
              <w:rPr>
                <w:rFonts w:ascii="Times New Roman" w:hAnsi="Times New Roman" w:cs="Times New Roman"/>
                <w:noProof/>
                <w:sz w:val="17"/>
                <w:szCs w:val="17"/>
              </w:rPr>
              <w:t>г. Красноярск</w:t>
            </w:r>
          </w:p>
        </w:tc>
        <w:tc>
          <w:tcPr>
            <w:tcW w:w="5494" w:type="dxa"/>
            <w:vAlign w:val="center"/>
          </w:tcPr>
          <w:p w14:paraId="7A9FED27" w14:textId="77777777" w:rsidR="00633829" w:rsidRPr="00CE541C" w:rsidRDefault="00235DA2" w:rsidP="00C872D7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CE541C">
              <w:rPr>
                <w:rFonts w:ascii="Times New Roman" w:hAnsi="Times New Roman" w:cs="Times New Roman"/>
                <w:i/>
                <w:noProof/>
                <w:sz w:val="17"/>
                <w:szCs w:val="17"/>
              </w:rPr>
              <w:t>Дата</w:t>
            </w:r>
            <w:r w:rsidR="00AF57C8" w:rsidRPr="00CE541C">
              <w:rPr>
                <w:rFonts w:ascii="Times New Roman" w:hAnsi="Times New Roman" w:cs="Times New Roman"/>
                <w:i/>
                <w:noProof/>
                <w:sz w:val="17"/>
                <w:szCs w:val="17"/>
              </w:rPr>
              <w:t xml:space="preserve"> </w:t>
            </w:r>
            <w:r w:rsidR="00AF57C8" w:rsidRPr="00CE541C">
              <w:rPr>
                <w:rFonts w:ascii="Times New Roman" w:hAnsi="Times New Roman" w:cs="Times New Roman"/>
                <w:noProof/>
                <w:sz w:val="17"/>
                <w:szCs w:val="17"/>
              </w:rPr>
              <w:t>г.</w:t>
            </w:r>
            <w:r w:rsidR="00633829" w:rsidRPr="00CE541C">
              <w:rPr>
                <w:rFonts w:ascii="Times New Roman" w:hAnsi="Times New Roman" w:cs="Times New Roman"/>
                <w:noProof/>
                <w:sz w:val="17"/>
                <w:szCs w:val="17"/>
              </w:rPr>
              <w:t xml:space="preserve">                   </w:t>
            </w:r>
          </w:p>
        </w:tc>
      </w:tr>
    </w:tbl>
    <w:p w14:paraId="6B5C665C" w14:textId="77777777" w:rsidR="00633829" w:rsidRPr="00CE541C" w:rsidRDefault="00633829" w:rsidP="00633829">
      <w:pPr>
        <w:rPr>
          <w:rFonts w:ascii="Times New Roman" w:hAnsi="Times New Roman" w:cs="Times New Roman"/>
          <w:sz w:val="17"/>
          <w:szCs w:val="17"/>
        </w:rPr>
      </w:pPr>
    </w:p>
    <w:bookmarkEnd w:id="0"/>
    <w:p w14:paraId="52CFCBDC" w14:textId="01E0B081" w:rsidR="00591A8A" w:rsidRPr="00CE541C" w:rsidRDefault="00235DA2">
      <w:pPr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Общество с ограниченной ответственностью Специализированный застройщик «ЭКО», в лице Генерального директор</w:t>
      </w:r>
      <w:r w:rsidR="005545DC" w:rsidRPr="00CE541C">
        <w:rPr>
          <w:rFonts w:ascii="Times New Roman" w:hAnsi="Times New Roman" w:cs="Times New Roman"/>
          <w:sz w:val="17"/>
          <w:szCs w:val="17"/>
        </w:rPr>
        <w:t>а Гурьянова Павла Анатольевича,</w:t>
      </w:r>
      <w:r w:rsidRPr="00CE541C">
        <w:rPr>
          <w:rFonts w:ascii="Times New Roman" w:hAnsi="Times New Roman" w:cs="Times New Roman"/>
          <w:sz w:val="17"/>
          <w:szCs w:val="17"/>
        </w:rPr>
        <w:t xml:space="preserve"> действующего на основании Устава, именуемое в дальнейшем «Застройщик», с одной сторо</w:t>
      </w:r>
      <w:r w:rsidR="0032246B" w:rsidRPr="00CE541C">
        <w:rPr>
          <w:rFonts w:ascii="Times New Roman" w:hAnsi="Times New Roman" w:cs="Times New Roman"/>
          <w:sz w:val="17"/>
          <w:szCs w:val="17"/>
        </w:rPr>
        <w:t>ны, и _________________________</w:t>
      </w:r>
      <w:r w:rsidRPr="00CE541C">
        <w:rPr>
          <w:rFonts w:ascii="Times New Roman" w:hAnsi="Times New Roman" w:cs="Times New Roman"/>
          <w:sz w:val="17"/>
          <w:szCs w:val="17"/>
        </w:rPr>
        <w:t xml:space="preserve">, именуемый в дальнейшем </w:t>
      </w:r>
      <w:r w:rsidR="005A62E9" w:rsidRPr="00CE541C">
        <w:rPr>
          <w:rFonts w:ascii="Times New Roman" w:hAnsi="Times New Roman" w:cs="Times New Roman"/>
          <w:snapToGrid w:val="0"/>
          <w:sz w:val="17"/>
          <w:szCs w:val="17"/>
        </w:rPr>
        <w:t>«</w:t>
      </w:r>
      <w:r w:rsidR="005A62E9" w:rsidRPr="00CE541C">
        <w:rPr>
          <w:rFonts w:ascii="Times New Roman" w:hAnsi="Times New Roman" w:cs="Times New Roman"/>
          <w:b/>
          <w:snapToGrid w:val="0"/>
          <w:sz w:val="17"/>
          <w:szCs w:val="17"/>
        </w:rPr>
        <w:t>Участник долевого строительства</w:t>
      </w:r>
      <w:r w:rsidR="005A62E9" w:rsidRPr="00CE541C">
        <w:rPr>
          <w:rFonts w:ascii="Times New Roman" w:hAnsi="Times New Roman" w:cs="Times New Roman"/>
          <w:snapToGrid w:val="0"/>
          <w:sz w:val="17"/>
          <w:szCs w:val="17"/>
        </w:rPr>
        <w:t xml:space="preserve">», с другой стороны, </w:t>
      </w:r>
      <w:r w:rsidR="005545DC" w:rsidRPr="00CE541C">
        <w:rPr>
          <w:rFonts w:ascii="Times New Roman" w:hAnsi="Times New Roman" w:cs="Times New Roman"/>
          <w:snapToGrid w:val="0"/>
          <w:sz w:val="17"/>
          <w:szCs w:val="17"/>
        </w:rPr>
        <w:t xml:space="preserve">а </w:t>
      </w:r>
      <w:r w:rsidR="005A62E9" w:rsidRPr="00CE541C">
        <w:rPr>
          <w:rFonts w:ascii="Times New Roman" w:hAnsi="Times New Roman" w:cs="Times New Roman"/>
          <w:snapToGrid w:val="0"/>
          <w:sz w:val="17"/>
          <w:szCs w:val="17"/>
        </w:rPr>
        <w:t>вместе именуемые «</w:t>
      </w:r>
      <w:r w:rsidR="005A62E9" w:rsidRPr="00CE541C">
        <w:rPr>
          <w:rFonts w:ascii="Times New Roman" w:hAnsi="Times New Roman" w:cs="Times New Roman"/>
          <w:b/>
          <w:snapToGrid w:val="0"/>
          <w:sz w:val="17"/>
          <w:szCs w:val="17"/>
        </w:rPr>
        <w:t>Стороны</w:t>
      </w:r>
      <w:r w:rsidR="005A62E9" w:rsidRPr="00CE541C">
        <w:rPr>
          <w:rFonts w:ascii="Times New Roman" w:hAnsi="Times New Roman" w:cs="Times New Roman"/>
          <w:snapToGrid w:val="0"/>
          <w:sz w:val="17"/>
          <w:szCs w:val="17"/>
        </w:rPr>
        <w:t>», заключили настоящий Договор о нижеследующем:</w:t>
      </w:r>
    </w:p>
    <w:p w14:paraId="08CC9B41" w14:textId="77777777" w:rsidR="00B86396" w:rsidRPr="00CE541C" w:rsidRDefault="00B86396" w:rsidP="00B86396">
      <w:pPr>
        <w:pStyle w:val="1"/>
        <w:rPr>
          <w:rFonts w:ascii="Times New Roman" w:hAnsi="Times New Roman" w:cs="Times New Roman"/>
          <w:color w:val="auto"/>
          <w:sz w:val="17"/>
          <w:szCs w:val="17"/>
        </w:rPr>
      </w:pPr>
      <w:bookmarkStart w:id="1" w:name="sub_11"/>
      <w:r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1. Предмет договора </w:t>
      </w:r>
    </w:p>
    <w:bookmarkEnd w:id="1"/>
    <w:p w14:paraId="2C6CC868" w14:textId="77777777" w:rsidR="0028731F" w:rsidRPr="00CE541C" w:rsidRDefault="00ED304C" w:rsidP="00ED304C">
      <w:pPr>
        <w:pStyle w:val="ConsNonformat"/>
        <w:jc w:val="both"/>
        <w:rPr>
          <w:rFonts w:ascii="Times New Roman" w:hAnsi="Times New Roman"/>
          <w:sz w:val="17"/>
          <w:szCs w:val="17"/>
        </w:rPr>
      </w:pPr>
      <w:r w:rsidRPr="00CE541C">
        <w:rPr>
          <w:rFonts w:ascii="Times New Roman" w:hAnsi="Times New Roman"/>
          <w:sz w:val="17"/>
          <w:szCs w:val="17"/>
        </w:rPr>
        <w:t>1.1. Застройщик обязуется в предусмотренный Договором срок своими силами и (или) с привлечением других лиц</w:t>
      </w:r>
      <w:r w:rsidR="00015059" w:rsidRPr="00CE541C">
        <w:rPr>
          <w:rFonts w:ascii="Times New Roman" w:hAnsi="Times New Roman"/>
          <w:sz w:val="17"/>
          <w:szCs w:val="17"/>
        </w:rPr>
        <w:t xml:space="preserve"> построить </w:t>
      </w:r>
      <w:r w:rsidR="00293B3E" w:rsidRPr="00CE541C">
        <w:rPr>
          <w:rFonts w:ascii="Times New Roman" w:hAnsi="Times New Roman"/>
          <w:sz w:val="17"/>
          <w:szCs w:val="17"/>
        </w:rPr>
        <w:t>объект</w:t>
      </w:r>
      <w:r w:rsidR="00A53474" w:rsidRPr="00CE541C">
        <w:rPr>
          <w:rFonts w:ascii="Times New Roman" w:hAnsi="Times New Roman"/>
          <w:sz w:val="17"/>
          <w:szCs w:val="17"/>
        </w:rPr>
        <w:t>, находящийся по адресу:</w:t>
      </w:r>
      <w:r w:rsidRPr="00CE541C">
        <w:rPr>
          <w:rFonts w:ascii="Times New Roman" w:hAnsi="Times New Roman"/>
          <w:sz w:val="17"/>
          <w:szCs w:val="17"/>
        </w:rPr>
        <w:t xml:space="preserve"> </w:t>
      </w:r>
      <w:r w:rsidR="00A53474" w:rsidRPr="00CE541C">
        <w:rPr>
          <w:rFonts w:ascii="Times New Roman" w:hAnsi="Times New Roman"/>
          <w:b/>
          <w:sz w:val="17"/>
          <w:szCs w:val="17"/>
        </w:rPr>
        <w:t>Красноярский край, Емельяновский район, п. Солонцы, жилой комплекс «ЭКО» многоквартирный жилой дом № 1</w:t>
      </w:r>
      <w:r w:rsidR="00AF57C8" w:rsidRPr="00CE541C">
        <w:rPr>
          <w:rFonts w:ascii="Times New Roman" w:hAnsi="Times New Roman"/>
          <w:b/>
          <w:sz w:val="17"/>
          <w:szCs w:val="17"/>
        </w:rPr>
        <w:t xml:space="preserve">, </w:t>
      </w:r>
      <w:r w:rsidRPr="00CE541C">
        <w:rPr>
          <w:rFonts w:ascii="Times New Roman" w:hAnsi="Times New Roman"/>
          <w:sz w:val="17"/>
          <w:szCs w:val="17"/>
        </w:rPr>
        <w:t xml:space="preserve">(далее Жилой дом) , </w:t>
      </w:r>
      <w:r w:rsidR="007A07A1" w:rsidRPr="00CE541C">
        <w:rPr>
          <w:rFonts w:ascii="Times New Roman" w:hAnsi="Times New Roman"/>
          <w:sz w:val="17"/>
          <w:szCs w:val="17"/>
        </w:rPr>
        <w:t>на земельном</w:t>
      </w:r>
      <w:r w:rsidRPr="00CE541C">
        <w:rPr>
          <w:rFonts w:ascii="Times New Roman" w:hAnsi="Times New Roman"/>
          <w:sz w:val="17"/>
          <w:szCs w:val="17"/>
        </w:rPr>
        <w:t xml:space="preserve"> участк</w:t>
      </w:r>
      <w:r w:rsidR="007A07A1" w:rsidRPr="00CE541C">
        <w:rPr>
          <w:rFonts w:ascii="Times New Roman" w:hAnsi="Times New Roman"/>
          <w:sz w:val="17"/>
          <w:szCs w:val="17"/>
        </w:rPr>
        <w:t>е</w:t>
      </w:r>
      <w:r w:rsidRPr="00CE541C">
        <w:rPr>
          <w:rFonts w:ascii="Times New Roman" w:hAnsi="Times New Roman"/>
          <w:sz w:val="17"/>
          <w:szCs w:val="17"/>
        </w:rPr>
        <w:t xml:space="preserve"> с кадастровым номер</w:t>
      </w:r>
      <w:r w:rsidR="00B2609F" w:rsidRPr="00CE541C">
        <w:rPr>
          <w:rFonts w:ascii="Times New Roman" w:hAnsi="Times New Roman"/>
          <w:sz w:val="17"/>
          <w:szCs w:val="17"/>
        </w:rPr>
        <w:t>ом</w:t>
      </w:r>
      <w:r w:rsidRPr="00CE541C">
        <w:rPr>
          <w:rFonts w:ascii="Times New Roman" w:hAnsi="Times New Roman"/>
          <w:sz w:val="17"/>
          <w:szCs w:val="17"/>
        </w:rPr>
        <w:t xml:space="preserve"> </w:t>
      </w:r>
      <w:r w:rsidR="00A53474" w:rsidRPr="00CE541C">
        <w:rPr>
          <w:rFonts w:ascii="Times New Roman" w:hAnsi="Times New Roman"/>
          <w:sz w:val="17"/>
          <w:szCs w:val="17"/>
        </w:rPr>
        <w:t>24:11:0290109:3472</w:t>
      </w:r>
      <w:r w:rsidR="004176BC" w:rsidRPr="00CE541C">
        <w:rPr>
          <w:rFonts w:ascii="Times New Roman" w:hAnsi="Times New Roman"/>
          <w:sz w:val="17"/>
          <w:szCs w:val="17"/>
        </w:rPr>
        <w:t xml:space="preserve">, </w:t>
      </w:r>
      <w:r w:rsidRPr="00CE541C">
        <w:rPr>
          <w:rFonts w:ascii="Times New Roman" w:hAnsi="Times New Roman"/>
          <w:sz w:val="17"/>
          <w:szCs w:val="17"/>
        </w:rPr>
        <w:t>и после получения Разрешения на ввод его в эксплуатацию передать Участнику долевого строительства</w:t>
      </w:r>
      <w:r w:rsidR="00063375" w:rsidRPr="00CE541C">
        <w:rPr>
          <w:rFonts w:ascii="Times New Roman" w:hAnsi="Times New Roman"/>
          <w:sz w:val="17"/>
          <w:szCs w:val="17"/>
        </w:rPr>
        <w:t>, а Участник долевого строительства обязуется уплатить обусловленную  Договором цену и принять Объект долевого строительства (жилое помещение –квартиру)</w:t>
      </w:r>
      <w:r w:rsidRPr="00CE541C">
        <w:rPr>
          <w:rFonts w:ascii="Times New Roman" w:hAnsi="Times New Roman"/>
          <w:sz w:val="17"/>
          <w:szCs w:val="17"/>
        </w:rPr>
        <w:t xml:space="preserve"> в собственность </w:t>
      </w:r>
      <w:r w:rsidR="00015059" w:rsidRPr="00CE541C">
        <w:rPr>
          <w:rFonts w:ascii="Times New Roman" w:hAnsi="Times New Roman"/>
          <w:sz w:val="17"/>
          <w:szCs w:val="17"/>
        </w:rPr>
        <w:t>со следующими характеристиками:</w:t>
      </w:r>
    </w:p>
    <w:p w14:paraId="645115AC" w14:textId="77777777" w:rsidR="00015059" w:rsidRPr="00CE541C" w:rsidRDefault="00015059" w:rsidP="00ED304C">
      <w:pPr>
        <w:pStyle w:val="ConsNonformat"/>
        <w:jc w:val="both"/>
        <w:rPr>
          <w:rFonts w:ascii="Times New Roman" w:hAnsi="Times New Roman"/>
          <w:sz w:val="17"/>
          <w:szCs w:val="17"/>
        </w:rPr>
      </w:pPr>
    </w:p>
    <w:p w14:paraId="15B943CD" w14:textId="77777777" w:rsidR="0028731F" w:rsidRPr="00CE541C" w:rsidRDefault="0028731F" w:rsidP="0028731F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общая площадь квартиры согла</w:t>
      </w:r>
      <w:r w:rsidR="00015059" w:rsidRPr="00CE541C">
        <w:rPr>
          <w:rFonts w:ascii="Times New Roman" w:hAnsi="Times New Roman" w:cs="Times New Roman"/>
          <w:sz w:val="17"/>
          <w:szCs w:val="17"/>
        </w:rPr>
        <w:t>с</w:t>
      </w:r>
      <w:r w:rsidRPr="00CE541C">
        <w:rPr>
          <w:rFonts w:ascii="Times New Roman" w:hAnsi="Times New Roman" w:cs="Times New Roman"/>
          <w:sz w:val="17"/>
          <w:szCs w:val="17"/>
        </w:rPr>
        <w:t>но проекту, с учетом площади балкона (л</w:t>
      </w:r>
      <w:bookmarkStart w:id="2" w:name="_GoBack"/>
      <w:bookmarkEnd w:id="2"/>
      <w:r w:rsidRPr="00CE541C">
        <w:rPr>
          <w:rFonts w:ascii="Times New Roman" w:hAnsi="Times New Roman" w:cs="Times New Roman"/>
          <w:sz w:val="17"/>
          <w:szCs w:val="17"/>
        </w:rPr>
        <w:t>оджии) - _________</w:t>
      </w:r>
      <w:r w:rsidRPr="00CE541C">
        <w:rPr>
          <w:rFonts w:ascii="Times New Roman" w:hAnsi="Times New Roman" w:cs="Times New Roman"/>
          <w:b/>
          <w:sz w:val="17"/>
          <w:szCs w:val="17"/>
        </w:rPr>
        <w:t>кв.м.</w:t>
      </w:r>
    </w:p>
    <w:p w14:paraId="7F6ABA8E" w14:textId="77777777" w:rsidR="0028731F" w:rsidRPr="00CE541C" w:rsidRDefault="0028731F" w:rsidP="0028731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блок – секция - _____ (___);</w:t>
      </w:r>
    </w:p>
    <w:p w14:paraId="3C83C46F" w14:textId="77777777" w:rsidR="0028731F" w:rsidRPr="00CE541C" w:rsidRDefault="0028731F" w:rsidP="0028731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этаж - _____ (___), оси _____, ряды ____;</w:t>
      </w:r>
    </w:p>
    <w:p w14:paraId="2613B110" w14:textId="77777777" w:rsidR="0028731F" w:rsidRPr="00CE541C" w:rsidRDefault="0028731F" w:rsidP="0028731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количество комнат - _____ (___);</w:t>
      </w:r>
    </w:p>
    <w:p w14:paraId="5C7C8B60" w14:textId="77777777" w:rsidR="0028731F" w:rsidRPr="00CE541C" w:rsidRDefault="0028731F" w:rsidP="0028731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площадь комнат - _____ </w:t>
      </w:r>
      <w:r w:rsidRPr="00CE541C">
        <w:rPr>
          <w:rFonts w:ascii="Times New Roman" w:hAnsi="Times New Roman" w:cs="Times New Roman"/>
          <w:b/>
          <w:sz w:val="17"/>
          <w:szCs w:val="17"/>
        </w:rPr>
        <w:t>кв.м.</w:t>
      </w:r>
      <w:r w:rsidRPr="00CE541C">
        <w:rPr>
          <w:rFonts w:ascii="Times New Roman" w:hAnsi="Times New Roman" w:cs="Times New Roman"/>
          <w:sz w:val="17"/>
          <w:szCs w:val="17"/>
        </w:rPr>
        <w:t>;</w:t>
      </w:r>
    </w:p>
    <w:p w14:paraId="30FBD68A" w14:textId="77777777" w:rsidR="0028731F" w:rsidRPr="00CE541C" w:rsidRDefault="0028731F" w:rsidP="0028731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количество помещений вспомогательного использования - _____;</w:t>
      </w:r>
    </w:p>
    <w:p w14:paraId="48623EDA" w14:textId="77777777" w:rsidR="0028731F" w:rsidRPr="00CE541C" w:rsidRDefault="0028731F" w:rsidP="0028731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площадь помещений вспомогательного использования - ______ </w:t>
      </w:r>
      <w:r w:rsidRPr="00CE541C">
        <w:rPr>
          <w:rFonts w:ascii="Times New Roman" w:hAnsi="Times New Roman" w:cs="Times New Roman"/>
          <w:b/>
          <w:sz w:val="17"/>
          <w:szCs w:val="17"/>
        </w:rPr>
        <w:t>кв.м.</w:t>
      </w:r>
      <w:r w:rsidRPr="00CE541C">
        <w:rPr>
          <w:rFonts w:ascii="Times New Roman" w:hAnsi="Times New Roman" w:cs="Times New Roman"/>
          <w:sz w:val="17"/>
          <w:szCs w:val="17"/>
        </w:rPr>
        <w:t>;</w:t>
      </w:r>
    </w:p>
    <w:p w14:paraId="7C121F69" w14:textId="77777777" w:rsidR="0028731F" w:rsidRPr="00CE541C" w:rsidRDefault="0028731F" w:rsidP="0028731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17"/>
          <w:szCs w:val="17"/>
        </w:rPr>
      </w:pPr>
      <w:r w:rsidRPr="00CE541C">
        <w:rPr>
          <w:rFonts w:ascii="Times New Roman" w:hAnsi="Times New Roman" w:cs="Times New Roman"/>
          <w:bCs/>
          <w:sz w:val="17"/>
          <w:szCs w:val="17"/>
        </w:rPr>
        <w:t xml:space="preserve">балкон - ____ </w:t>
      </w:r>
      <w:r w:rsidRPr="00CE541C">
        <w:rPr>
          <w:rFonts w:ascii="Times New Roman" w:hAnsi="Times New Roman" w:cs="Times New Roman"/>
          <w:b/>
          <w:bCs/>
          <w:sz w:val="17"/>
          <w:szCs w:val="17"/>
        </w:rPr>
        <w:t>кв.м.</w:t>
      </w:r>
      <w:r w:rsidRPr="00CE541C">
        <w:rPr>
          <w:rFonts w:ascii="Times New Roman" w:hAnsi="Times New Roman" w:cs="Times New Roman"/>
          <w:bCs/>
          <w:sz w:val="17"/>
          <w:szCs w:val="17"/>
        </w:rPr>
        <w:t>;</w:t>
      </w:r>
    </w:p>
    <w:p w14:paraId="5E4C06C3" w14:textId="77777777" w:rsidR="0028731F" w:rsidRPr="00CE541C" w:rsidRDefault="0028731F" w:rsidP="0028731F">
      <w:pPr>
        <w:pStyle w:val="a9"/>
        <w:numPr>
          <w:ilvl w:val="0"/>
          <w:numId w:val="4"/>
        </w:numPr>
        <w:spacing w:after="0"/>
        <w:ind w:left="941" w:hanging="357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строительный № квартиры - ________;</w:t>
      </w:r>
    </w:p>
    <w:p w14:paraId="5BF290D2" w14:textId="77777777" w:rsidR="0032246B" w:rsidRPr="00CE541C" w:rsidRDefault="0028731F" w:rsidP="0032246B">
      <w:pPr>
        <w:pStyle w:val="a9"/>
        <w:numPr>
          <w:ilvl w:val="0"/>
          <w:numId w:val="4"/>
        </w:numPr>
        <w:spacing w:after="0"/>
        <w:ind w:left="941" w:hanging="357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Условный номер квартиры (в соответствии с проектной декларацией) -  ________;</w:t>
      </w:r>
    </w:p>
    <w:p w14:paraId="60AC71AB" w14:textId="3FAC9C3C" w:rsidR="0028731F" w:rsidRPr="00CE541C" w:rsidRDefault="0028731F" w:rsidP="0032246B">
      <w:pPr>
        <w:pStyle w:val="a9"/>
        <w:spacing w:after="0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 Общие элементы здания передаются в общедолевую собственность собственников помещений в здании.</w:t>
      </w:r>
    </w:p>
    <w:p w14:paraId="52919831" w14:textId="77777777" w:rsidR="0028731F" w:rsidRPr="00CE541C" w:rsidRDefault="0028731F" w:rsidP="0032246B">
      <w:pPr>
        <w:snapToGrid w:val="0"/>
        <w:ind w:hanging="284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      Основные характеристики </w:t>
      </w:r>
      <w:r w:rsidR="00015059" w:rsidRPr="00CE541C">
        <w:rPr>
          <w:rFonts w:ascii="Times New Roman" w:hAnsi="Times New Roman" w:cs="Times New Roman"/>
          <w:sz w:val="17"/>
          <w:szCs w:val="17"/>
        </w:rPr>
        <w:t>Жилого</w:t>
      </w:r>
      <w:r w:rsidRPr="00CE541C">
        <w:rPr>
          <w:rFonts w:ascii="Times New Roman" w:hAnsi="Times New Roman" w:cs="Times New Roman"/>
          <w:sz w:val="17"/>
          <w:szCs w:val="17"/>
        </w:rPr>
        <w:t xml:space="preserve"> дома:</w:t>
      </w:r>
    </w:p>
    <w:p w14:paraId="36887F4C" w14:textId="77777777" w:rsidR="0028731F" w:rsidRPr="00CE541C" w:rsidRDefault="0028731F" w:rsidP="0028731F">
      <w:pPr>
        <w:pStyle w:val="a9"/>
        <w:widowControl w:val="0"/>
        <w:numPr>
          <w:ilvl w:val="0"/>
          <w:numId w:val="3"/>
        </w:numPr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вид - </w:t>
      </w:r>
      <w:r w:rsidRPr="00CE541C">
        <w:rPr>
          <w:rFonts w:ascii="Times New Roman" w:hAnsi="Times New Roman" w:cs="Times New Roman"/>
          <w:b/>
          <w:sz w:val="17"/>
          <w:szCs w:val="17"/>
        </w:rPr>
        <w:t>многоквартирный дом;</w:t>
      </w:r>
    </w:p>
    <w:p w14:paraId="2D8844E0" w14:textId="77777777" w:rsidR="0028731F" w:rsidRPr="00CE541C" w:rsidRDefault="0028731F" w:rsidP="0028731F">
      <w:pPr>
        <w:pStyle w:val="a9"/>
        <w:widowControl w:val="0"/>
        <w:numPr>
          <w:ilvl w:val="0"/>
          <w:numId w:val="3"/>
        </w:numPr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назначение – </w:t>
      </w:r>
      <w:r w:rsidRPr="00CE541C">
        <w:rPr>
          <w:rFonts w:ascii="Times New Roman" w:hAnsi="Times New Roman" w:cs="Times New Roman"/>
          <w:b/>
          <w:sz w:val="17"/>
          <w:szCs w:val="17"/>
        </w:rPr>
        <w:t>жилое;</w:t>
      </w:r>
      <w:r w:rsidRPr="00CE541C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FC71D0A" w14:textId="77777777" w:rsidR="0028731F" w:rsidRPr="00CE541C" w:rsidRDefault="0028731F" w:rsidP="0028731F">
      <w:pPr>
        <w:pStyle w:val="a9"/>
        <w:widowControl w:val="0"/>
        <w:numPr>
          <w:ilvl w:val="0"/>
          <w:numId w:val="3"/>
        </w:numPr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количество этажей – </w:t>
      </w:r>
      <w:r w:rsidRPr="00CE541C">
        <w:rPr>
          <w:rFonts w:ascii="Times New Roman" w:hAnsi="Times New Roman" w:cs="Times New Roman"/>
          <w:b/>
          <w:sz w:val="17"/>
          <w:szCs w:val="17"/>
        </w:rPr>
        <w:t>9 (в том числе 1 подвальный технический этаж)</w:t>
      </w:r>
      <w:r w:rsidRPr="00CE541C">
        <w:rPr>
          <w:rFonts w:ascii="Times New Roman" w:hAnsi="Times New Roman" w:cs="Times New Roman"/>
          <w:sz w:val="17"/>
          <w:szCs w:val="17"/>
        </w:rPr>
        <w:t>;</w:t>
      </w:r>
    </w:p>
    <w:p w14:paraId="74B1F666" w14:textId="77777777" w:rsidR="0028731F" w:rsidRPr="00CE541C" w:rsidRDefault="0028731F" w:rsidP="0032246B">
      <w:pPr>
        <w:pStyle w:val="a9"/>
        <w:widowControl w:val="0"/>
        <w:numPr>
          <w:ilvl w:val="0"/>
          <w:numId w:val="3"/>
        </w:numPr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общая площадь многоквартирного дома – </w:t>
      </w:r>
      <w:r w:rsidRPr="00CE541C">
        <w:rPr>
          <w:rFonts w:ascii="Times New Roman" w:hAnsi="Times New Roman" w:cs="Times New Roman"/>
          <w:b/>
          <w:sz w:val="17"/>
          <w:szCs w:val="17"/>
        </w:rPr>
        <w:t>8963,0кв.м.</w:t>
      </w:r>
      <w:r w:rsidRPr="00CE541C">
        <w:rPr>
          <w:rFonts w:ascii="Times New Roman" w:hAnsi="Times New Roman" w:cs="Times New Roman"/>
          <w:sz w:val="17"/>
          <w:szCs w:val="17"/>
        </w:rPr>
        <w:t xml:space="preserve">, в том числе общая площадь квартир – </w:t>
      </w:r>
      <w:r w:rsidRPr="00CE541C">
        <w:rPr>
          <w:rFonts w:ascii="Times New Roman" w:hAnsi="Times New Roman" w:cs="Times New Roman"/>
          <w:b/>
          <w:sz w:val="17"/>
          <w:szCs w:val="17"/>
        </w:rPr>
        <w:t>6658,8кв.м.</w:t>
      </w:r>
      <w:r w:rsidRPr="00CE541C">
        <w:rPr>
          <w:rFonts w:ascii="Times New Roman" w:hAnsi="Times New Roman" w:cs="Times New Roman"/>
          <w:sz w:val="17"/>
          <w:szCs w:val="17"/>
        </w:rPr>
        <w:t>;</w:t>
      </w:r>
    </w:p>
    <w:p w14:paraId="6A46AB3A" w14:textId="0F7374F2" w:rsidR="0028731F" w:rsidRPr="00CE541C" w:rsidRDefault="0028731F" w:rsidP="0032246B">
      <w:pPr>
        <w:pStyle w:val="a9"/>
        <w:numPr>
          <w:ilvl w:val="0"/>
          <w:numId w:val="3"/>
        </w:numPr>
        <w:snapToGrid w:val="0"/>
        <w:ind w:left="993" w:hanging="426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материал наружных стен</w:t>
      </w:r>
      <w:r w:rsidR="00CC7B73" w:rsidRPr="00CE541C">
        <w:rPr>
          <w:rFonts w:ascii="Times New Roman" w:hAnsi="Times New Roman" w:cs="Times New Roman"/>
          <w:sz w:val="17"/>
          <w:szCs w:val="17"/>
        </w:rPr>
        <w:t xml:space="preserve"> и каркаса</w:t>
      </w:r>
      <w:r w:rsidRPr="00CE541C">
        <w:rPr>
          <w:rFonts w:ascii="Times New Roman" w:hAnsi="Times New Roman" w:cs="Times New Roman"/>
          <w:sz w:val="17"/>
          <w:szCs w:val="17"/>
        </w:rPr>
        <w:t xml:space="preserve"> –</w:t>
      </w:r>
      <w:r w:rsidR="00CC7B73" w:rsidRPr="00CE541C">
        <w:rPr>
          <w:rFonts w:ascii="Times New Roman" w:hAnsi="Times New Roman" w:cs="Times New Roman"/>
          <w:sz w:val="17"/>
          <w:szCs w:val="17"/>
        </w:rPr>
        <w:t xml:space="preserve"> </w:t>
      </w:r>
      <w:r w:rsidR="00CC7B73" w:rsidRPr="00CE541C">
        <w:rPr>
          <w:rFonts w:ascii="Times New Roman" w:hAnsi="Times New Roman" w:cs="Times New Roman"/>
          <w:b/>
          <w:sz w:val="17"/>
          <w:szCs w:val="17"/>
        </w:rPr>
        <w:t>Сборно-монолитный железобетонный каркас и стены из крупных каменных блоков и панелей</w:t>
      </w:r>
      <w:r w:rsidRPr="00CE541C">
        <w:rPr>
          <w:rFonts w:ascii="Times New Roman" w:hAnsi="Times New Roman" w:cs="Times New Roman"/>
          <w:b/>
          <w:sz w:val="17"/>
          <w:szCs w:val="17"/>
        </w:rPr>
        <w:t xml:space="preserve">; </w:t>
      </w:r>
      <w:r w:rsidRPr="00CE541C">
        <w:rPr>
          <w:rFonts w:ascii="Times New Roman" w:hAnsi="Times New Roman" w:cs="Times New Roman"/>
          <w:bCs/>
          <w:sz w:val="17"/>
          <w:szCs w:val="17"/>
        </w:rPr>
        <w:t xml:space="preserve">фасад - </w:t>
      </w:r>
      <w:r w:rsidRPr="00CE541C">
        <w:rPr>
          <w:rFonts w:ascii="Times New Roman" w:hAnsi="Times New Roman" w:cs="Times New Roman"/>
          <w:b/>
          <w:bCs/>
          <w:sz w:val="17"/>
          <w:szCs w:val="17"/>
        </w:rPr>
        <w:t>утеплитель, декоративная штукатурка</w:t>
      </w:r>
      <w:r w:rsidRPr="00CE541C">
        <w:rPr>
          <w:rFonts w:ascii="Times New Roman" w:hAnsi="Times New Roman" w:cs="Times New Roman"/>
          <w:bCs/>
          <w:sz w:val="17"/>
          <w:szCs w:val="17"/>
        </w:rPr>
        <w:t>;</w:t>
      </w:r>
    </w:p>
    <w:p w14:paraId="3423B9CC" w14:textId="77777777" w:rsidR="0028731F" w:rsidRPr="00CE541C" w:rsidRDefault="0028731F" w:rsidP="0028731F">
      <w:pPr>
        <w:pStyle w:val="a9"/>
        <w:widowControl w:val="0"/>
        <w:numPr>
          <w:ilvl w:val="0"/>
          <w:numId w:val="3"/>
        </w:numPr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материал поэтажных перекрытий – </w:t>
      </w:r>
      <w:r w:rsidRPr="00CE541C">
        <w:rPr>
          <w:rFonts w:ascii="Times New Roman" w:hAnsi="Times New Roman" w:cs="Times New Roman"/>
          <w:b/>
          <w:sz w:val="17"/>
          <w:szCs w:val="17"/>
        </w:rPr>
        <w:t>монолитные железобетонные плиты;</w:t>
      </w:r>
    </w:p>
    <w:p w14:paraId="599B85E6" w14:textId="77777777" w:rsidR="0028731F" w:rsidRPr="00CE541C" w:rsidRDefault="0028731F" w:rsidP="0028731F">
      <w:pPr>
        <w:pStyle w:val="a9"/>
        <w:widowControl w:val="0"/>
        <w:numPr>
          <w:ilvl w:val="0"/>
          <w:numId w:val="3"/>
        </w:numPr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класс энергоэффективности – </w:t>
      </w:r>
      <w:r w:rsidRPr="00CE541C">
        <w:rPr>
          <w:rFonts w:ascii="Times New Roman" w:hAnsi="Times New Roman" w:cs="Times New Roman"/>
          <w:b/>
          <w:sz w:val="17"/>
          <w:szCs w:val="17"/>
        </w:rPr>
        <w:t>В;</w:t>
      </w:r>
    </w:p>
    <w:p w14:paraId="3E6CAAA3" w14:textId="77777777" w:rsidR="0028731F" w:rsidRPr="00CE541C" w:rsidRDefault="0028731F" w:rsidP="0028731F">
      <w:pPr>
        <w:pStyle w:val="a9"/>
        <w:widowControl w:val="0"/>
        <w:numPr>
          <w:ilvl w:val="0"/>
          <w:numId w:val="3"/>
        </w:numPr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сейсмостойкость – </w:t>
      </w:r>
      <w:r w:rsidRPr="00CE541C">
        <w:rPr>
          <w:rFonts w:ascii="Times New Roman" w:hAnsi="Times New Roman" w:cs="Times New Roman"/>
          <w:b/>
          <w:sz w:val="17"/>
          <w:szCs w:val="17"/>
        </w:rPr>
        <w:t>6 баллов.</w:t>
      </w:r>
    </w:p>
    <w:p w14:paraId="69DB0023" w14:textId="0BB7F20F" w:rsidR="00A76AB2" w:rsidRPr="00CE541C" w:rsidRDefault="00E06F8C" w:rsidP="00063375">
      <w:pPr>
        <w:pStyle w:val="ConsPlusNonformat"/>
        <w:jc w:val="both"/>
        <w:rPr>
          <w:rFonts w:ascii="Times New Roman" w:hAnsi="Times New Roman" w:cs="Times New Roman"/>
          <w:b/>
          <w:sz w:val="17"/>
          <w:szCs w:val="17"/>
        </w:rPr>
      </w:pPr>
      <w:r w:rsidRPr="00CE541C">
        <w:rPr>
          <w:rFonts w:ascii="Times New Roman" w:hAnsi="Times New Roman" w:cs="Times New Roman"/>
          <w:snapToGrid w:val="0"/>
          <w:sz w:val="17"/>
          <w:szCs w:val="17"/>
        </w:rPr>
        <w:t xml:space="preserve">1.2. </w:t>
      </w:r>
      <w:r w:rsidRPr="00CE541C">
        <w:rPr>
          <w:rFonts w:ascii="Times New Roman" w:hAnsi="Times New Roman" w:cs="Times New Roman"/>
          <w:b/>
          <w:snapToGrid w:val="0"/>
          <w:sz w:val="17"/>
          <w:szCs w:val="17"/>
        </w:rPr>
        <w:t>С</w:t>
      </w:r>
      <w:r w:rsidR="00A76AB2" w:rsidRPr="00CE541C">
        <w:rPr>
          <w:rFonts w:ascii="Times New Roman" w:hAnsi="Times New Roman" w:cs="Times New Roman"/>
          <w:b/>
          <w:snapToGrid w:val="0"/>
          <w:sz w:val="17"/>
          <w:szCs w:val="17"/>
        </w:rPr>
        <w:t>рок получения Разрешения на ввод в эксплуатацию Жилого дома:</w:t>
      </w:r>
      <w:r w:rsidR="00A76AB2" w:rsidRPr="00CE541C">
        <w:rPr>
          <w:rFonts w:ascii="Times New Roman" w:hAnsi="Times New Roman" w:cs="Times New Roman"/>
          <w:snapToGrid w:val="0"/>
          <w:sz w:val="17"/>
          <w:szCs w:val="17"/>
        </w:rPr>
        <w:t xml:space="preserve"> </w:t>
      </w:r>
      <w:r w:rsidR="00063375" w:rsidRPr="00CE541C">
        <w:rPr>
          <w:rFonts w:ascii="Times New Roman" w:hAnsi="Times New Roman" w:cs="Times New Roman"/>
          <w:b/>
          <w:sz w:val="17"/>
          <w:szCs w:val="17"/>
        </w:rPr>
        <w:t>3</w:t>
      </w:r>
      <w:r w:rsidR="004B46F2" w:rsidRPr="00CE541C">
        <w:rPr>
          <w:rFonts w:ascii="Times New Roman" w:hAnsi="Times New Roman" w:cs="Times New Roman"/>
          <w:b/>
          <w:sz w:val="17"/>
          <w:szCs w:val="17"/>
        </w:rPr>
        <w:t xml:space="preserve"> квартал 2024</w:t>
      </w:r>
      <w:r w:rsidR="00AF57C8" w:rsidRPr="00CE541C">
        <w:rPr>
          <w:rFonts w:ascii="Times New Roman" w:hAnsi="Times New Roman" w:cs="Times New Roman"/>
          <w:b/>
          <w:sz w:val="17"/>
          <w:szCs w:val="17"/>
        </w:rPr>
        <w:t xml:space="preserve"> года.</w:t>
      </w:r>
      <w:r w:rsidR="00063375" w:rsidRPr="00CE541C">
        <w:rPr>
          <w:rFonts w:ascii="Times New Roman" w:hAnsi="Times New Roman" w:cs="Times New Roman"/>
          <w:b/>
          <w:sz w:val="17"/>
          <w:szCs w:val="17"/>
        </w:rPr>
        <w:t xml:space="preserve"> Застройщик передает Объект долевого строительства Участнику в срок не позднее </w:t>
      </w:r>
      <w:r w:rsidR="001D053A" w:rsidRPr="00CE541C">
        <w:rPr>
          <w:rFonts w:ascii="Times New Roman" w:hAnsi="Times New Roman" w:cs="Times New Roman"/>
          <w:b/>
          <w:sz w:val="17"/>
          <w:szCs w:val="17"/>
        </w:rPr>
        <w:t>30.10.</w:t>
      </w:r>
      <w:r w:rsidR="00063375" w:rsidRPr="00CE541C">
        <w:rPr>
          <w:rFonts w:ascii="Times New Roman" w:hAnsi="Times New Roman" w:cs="Times New Roman"/>
          <w:b/>
          <w:sz w:val="17"/>
          <w:szCs w:val="17"/>
        </w:rPr>
        <w:t>2024 г.</w:t>
      </w:r>
    </w:p>
    <w:p w14:paraId="11A11F27" w14:textId="77777777" w:rsidR="00A76AB2" w:rsidRPr="00CE541C" w:rsidRDefault="007F724D" w:rsidP="00AF57C8">
      <w:pPr>
        <w:pStyle w:val="ConsNonformat"/>
        <w:jc w:val="both"/>
        <w:rPr>
          <w:rFonts w:ascii="Times New Roman" w:hAnsi="Times New Roman"/>
          <w:sz w:val="17"/>
          <w:szCs w:val="17"/>
        </w:rPr>
      </w:pPr>
      <w:r w:rsidRPr="00CE541C">
        <w:rPr>
          <w:rFonts w:ascii="Times New Roman" w:hAnsi="Times New Roman"/>
          <w:sz w:val="17"/>
          <w:szCs w:val="17"/>
        </w:rPr>
        <w:t xml:space="preserve">1.3. Перечень общего имущества собственников многоквартирного дома опубликован в проектной декларации.  </w:t>
      </w:r>
      <w:r w:rsidR="00AF57C8" w:rsidRPr="00CE541C">
        <w:rPr>
          <w:rFonts w:ascii="Times New Roman" w:hAnsi="Times New Roman"/>
          <w:sz w:val="17"/>
          <w:szCs w:val="17"/>
        </w:rPr>
        <w:tab/>
      </w:r>
    </w:p>
    <w:p w14:paraId="6D34C5E0" w14:textId="77777777" w:rsidR="00B86396" w:rsidRPr="00CE541C" w:rsidRDefault="00AB69E9" w:rsidP="00B86396">
      <w:pPr>
        <w:pStyle w:val="1"/>
        <w:rPr>
          <w:rFonts w:ascii="Times New Roman" w:hAnsi="Times New Roman" w:cs="Times New Roman"/>
          <w:color w:val="auto"/>
          <w:sz w:val="17"/>
          <w:szCs w:val="17"/>
        </w:rPr>
      </w:pPr>
      <w:r w:rsidRPr="00CE541C">
        <w:rPr>
          <w:rFonts w:ascii="Times New Roman" w:hAnsi="Times New Roman" w:cs="Times New Roman"/>
          <w:color w:val="auto"/>
          <w:sz w:val="17"/>
          <w:szCs w:val="17"/>
        </w:rPr>
        <w:t>2. Правовое обоснование Д</w:t>
      </w:r>
      <w:r w:rsidR="00B86396"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оговора </w:t>
      </w:r>
    </w:p>
    <w:p w14:paraId="1C9810BF" w14:textId="107D3FC4" w:rsidR="005428A7" w:rsidRPr="00CE541C" w:rsidRDefault="005428A7" w:rsidP="005428A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2.1. </w:t>
      </w:r>
      <w:r w:rsidR="00BD50BA" w:rsidRPr="00CE541C">
        <w:rPr>
          <w:rFonts w:ascii="Times New Roman" w:hAnsi="Times New Roman" w:cs="Times New Roman"/>
          <w:sz w:val="17"/>
          <w:szCs w:val="17"/>
        </w:rPr>
        <w:t>Земельны</w:t>
      </w:r>
      <w:r w:rsidR="00C718E0" w:rsidRPr="00CE541C">
        <w:rPr>
          <w:rFonts w:ascii="Times New Roman" w:hAnsi="Times New Roman" w:cs="Times New Roman"/>
          <w:sz w:val="17"/>
          <w:szCs w:val="17"/>
        </w:rPr>
        <w:t>й</w:t>
      </w:r>
      <w:r w:rsidR="00BD50BA" w:rsidRPr="00CE541C">
        <w:rPr>
          <w:rFonts w:ascii="Times New Roman" w:hAnsi="Times New Roman" w:cs="Times New Roman"/>
          <w:sz w:val="17"/>
          <w:szCs w:val="17"/>
        </w:rPr>
        <w:tab/>
        <w:t>участ</w:t>
      </w:r>
      <w:r w:rsidR="00C718E0" w:rsidRPr="00CE541C">
        <w:rPr>
          <w:rFonts w:ascii="Times New Roman" w:hAnsi="Times New Roman" w:cs="Times New Roman"/>
          <w:sz w:val="17"/>
          <w:szCs w:val="17"/>
        </w:rPr>
        <w:t>о</w:t>
      </w:r>
      <w:r w:rsidR="00BD50BA" w:rsidRPr="00CE541C">
        <w:rPr>
          <w:rFonts w:ascii="Times New Roman" w:hAnsi="Times New Roman" w:cs="Times New Roman"/>
          <w:sz w:val="17"/>
          <w:szCs w:val="17"/>
        </w:rPr>
        <w:t>к, предназначенны</w:t>
      </w:r>
      <w:r w:rsidR="00C718E0" w:rsidRPr="00CE541C">
        <w:rPr>
          <w:rFonts w:ascii="Times New Roman" w:hAnsi="Times New Roman" w:cs="Times New Roman"/>
          <w:sz w:val="17"/>
          <w:szCs w:val="17"/>
        </w:rPr>
        <w:t>й</w:t>
      </w:r>
      <w:r w:rsidR="00BD50BA" w:rsidRPr="00CE541C">
        <w:rPr>
          <w:rFonts w:ascii="Times New Roman" w:hAnsi="Times New Roman" w:cs="Times New Roman"/>
          <w:sz w:val="17"/>
          <w:szCs w:val="17"/>
        </w:rPr>
        <w:t xml:space="preserve"> для строительства Жилого дома, принадлеж</w:t>
      </w:r>
      <w:r w:rsidR="00C718E0" w:rsidRPr="00CE541C">
        <w:rPr>
          <w:rFonts w:ascii="Times New Roman" w:hAnsi="Times New Roman" w:cs="Times New Roman"/>
          <w:sz w:val="17"/>
          <w:szCs w:val="17"/>
        </w:rPr>
        <w:t>и</w:t>
      </w:r>
      <w:r w:rsidR="00BD50BA" w:rsidRPr="00CE541C">
        <w:rPr>
          <w:rFonts w:ascii="Times New Roman" w:hAnsi="Times New Roman" w:cs="Times New Roman"/>
          <w:sz w:val="17"/>
          <w:szCs w:val="17"/>
        </w:rPr>
        <w:t xml:space="preserve">т Застройщику на </w:t>
      </w:r>
      <w:r w:rsidR="00063375" w:rsidRPr="00CE541C">
        <w:rPr>
          <w:rFonts w:ascii="Times New Roman" w:hAnsi="Times New Roman" w:cs="Times New Roman"/>
          <w:sz w:val="17"/>
          <w:szCs w:val="17"/>
        </w:rPr>
        <w:t xml:space="preserve">основании Договора аренды земельного участка №3472 </w:t>
      </w:r>
      <w:r w:rsidR="000028DD" w:rsidRPr="00CE541C">
        <w:rPr>
          <w:rFonts w:ascii="Times New Roman" w:hAnsi="Times New Roman" w:cs="Times New Roman"/>
          <w:sz w:val="17"/>
          <w:szCs w:val="17"/>
        </w:rPr>
        <w:t>от 30.11.2022</w:t>
      </w:r>
      <w:r w:rsidR="00CC7B73" w:rsidRPr="00CE541C">
        <w:rPr>
          <w:rFonts w:ascii="Times New Roman" w:hAnsi="Times New Roman" w:cs="Times New Roman"/>
          <w:sz w:val="17"/>
          <w:szCs w:val="17"/>
        </w:rPr>
        <w:t>г</w:t>
      </w:r>
      <w:r w:rsidR="00953D61" w:rsidRPr="00CE541C">
        <w:rPr>
          <w:rFonts w:ascii="Times New Roman" w:hAnsi="Times New Roman" w:cs="Times New Roman"/>
          <w:sz w:val="17"/>
          <w:szCs w:val="17"/>
        </w:rPr>
        <w:t>.</w:t>
      </w:r>
      <w:r w:rsidR="007E47EF" w:rsidRPr="00CE541C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0C7384C" w14:textId="49E9DE64" w:rsidR="00DF28CA" w:rsidRPr="00CE541C" w:rsidRDefault="00DF28CA" w:rsidP="00DF28CA">
      <w:pPr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b/>
          <w:sz w:val="17"/>
          <w:szCs w:val="17"/>
        </w:rPr>
        <w:t>2.2. Разрешение на строительство</w:t>
      </w:r>
      <w:r w:rsidRPr="00CE541C">
        <w:rPr>
          <w:rFonts w:ascii="Times New Roman" w:hAnsi="Times New Roman" w:cs="Times New Roman"/>
          <w:sz w:val="17"/>
          <w:szCs w:val="17"/>
        </w:rPr>
        <w:t xml:space="preserve"> Жилого дома выдано </w:t>
      </w:r>
      <w:r w:rsidR="00AE0C2F" w:rsidRPr="00CE541C">
        <w:rPr>
          <w:rFonts w:ascii="Times New Roman" w:hAnsi="Times New Roman" w:cs="Times New Roman"/>
          <w:sz w:val="17"/>
          <w:szCs w:val="17"/>
        </w:rPr>
        <w:t>МКУ «Управление земельно-имущественных отношений и архитектуры администрации Емельяновского района Красноярского края»</w:t>
      </w:r>
      <w:r w:rsidR="00390D2E" w:rsidRPr="00CE541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4B46F2" w:rsidRPr="00CE541C">
        <w:rPr>
          <w:rFonts w:ascii="Times New Roman" w:hAnsi="Times New Roman" w:cs="Times New Roman"/>
          <w:b/>
          <w:sz w:val="17"/>
          <w:szCs w:val="17"/>
        </w:rPr>
        <w:t>24-11-94-2022 от 21.12.2022</w:t>
      </w:r>
      <w:r w:rsidRPr="00CE541C">
        <w:rPr>
          <w:rFonts w:ascii="Times New Roman" w:hAnsi="Times New Roman" w:cs="Times New Roman"/>
          <w:b/>
          <w:sz w:val="17"/>
          <w:szCs w:val="17"/>
        </w:rPr>
        <w:t>.</w:t>
      </w:r>
      <w:r w:rsidR="00390D2E" w:rsidRPr="00CE541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390D2E" w:rsidRPr="00CE541C">
        <w:rPr>
          <w:rFonts w:ascii="Times New Roman" w:hAnsi="Times New Roman" w:cs="Times New Roman"/>
          <w:sz w:val="17"/>
          <w:szCs w:val="17"/>
        </w:rPr>
        <w:t>с изменениями</w:t>
      </w:r>
      <w:r w:rsidRPr="00CE541C">
        <w:rPr>
          <w:rFonts w:ascii="Times New Roman" w:hAnsi="Times New Roman" w:cs="Times New Roman"/>
          <w:sz w:val="17"/>
          <w:szCs w:val="17"/>
        </w:rPr>
        <w:t>.</w:t>
      </w:r>
    </w:p>
    <w:p w14:paraId="45C764F8" w14:textId="38B98CDD" w:rsidR="002331B7" w:rsidRPr="00CE541C" w:rsidRDefault="002331B7" w:rsidP="002331B7">
      <w:pPr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2.3.  Проектная декларация на Жилой дом опубликована на сайте единой информационной системы жилищного строительства в информационно-телекоммуникацион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ной сети "Интернет" по адресу: </w:t>
      </w:r>
      <w:r w:rsidRPr="00CE541C">
        <w:rPr>
          <w:rFonts w:ascii="Times New Roman" w:hAnsi="Times New Roman" w:cs="Times New Roman"/>
          <w:sz w:val="17"/>
          <w:szCs w:val="17"/>
        </w:rPr>
        <w:t xml:space="preserve">https://наш.дом.рф/ </w:t>
      </w:r>
      <w:r w:rsidR="008D6869" w:rsidRPr="00CE541C">
        <w:rPr>
          <w:rFonts w:ascii="Times New Roman" w:hAnsi="Times New Roman" w:cs="Times New Roman"/>
          <w:sz w:val="17"/>
          <w:szCs w:val="17"/>
        </w:rPr>
        <w:t>.</w:t>
      </w:r>
    </w:p>
    <w:p w14:paraId="0D796220" w14:textId="77777777" w:rsidR="00381E75" w:rsidRPr="00CE541C" w:rsidRDefault="00381E75" w:rsidP="00030299">
      <w:pPr>
        <w:ind w:firstLine="0"/>
        <w:rPr>
          <w:rFonts w:ascii="Times New Roman" w:hAnsi="Times New Roman" w:cs="Times New Roman"/>
          <w:sz w:val="17"/>
          <w:szCs w:val="17"/>
        </w:rPr>
      </w:pPr>
    </w:p>
    <w:p w14:paraId="04B62BE9" w14:textId="77777777" w:rsidR="00381E75" w:rsidRPr="00CE541C" w:rsidRDefault="00381E75" w:rsidP="00381E75">
      <w:pPr>
        <w:pStyle w:val="1"/>
        <w:rPr>
          <w:rFonts w:ascii="Times New Roman" w:hAnsi="Times New Roman" w:cs="Times New Roman"/>
          <w:color w:val="auto"/>
          <w:sz w:val="17"/>
          <w:szCs w:val="17"/>
        </w:rPr>
      </w:pPr>
      <w:r w:rsidRPr="00CE541C">
        <w:rPr>
          <w:rFonts w:ascii="Times New Roman" w:hAnsi="Times New Roman" w:cs="Times New Roman"/>
          <w:color w:val="auto"/>
          <w:sz w:val="17"/>
          <w:szCs w:val="17"/>
        </w:rPr>
        <w:t>3. Цена Договора, сроки и порядок ее уплаты</w:t>
      </w:r>
    </w:p>
    <w:p w14:paraId="5BBF4BA8" w14:textId="44B1630D" w:rsidR="00381E75" w:rsidRPr="00CE541C" w:rsidRDefault="00381E75" w:rsidP="00381E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3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.1.  Цена Договора </w:t>
      </w:r>
      <w:r w:rsidRPr="00CE541C">
        <w:rPr>
          <w:rFonts w:ascii="Times New Roman" w:hAnsi="Times New Roman" w:cs="Times New Roman"/>
          <w:sz w:val="17"/>
          <w:szCs w:val="17"/>
        </w:rPr>
        <w:t xml:space="preserve">составляет </w:t>
      </w:r>
      <w:r w:rsidR="004B46F2" w:rsidRPr="00CE541C">
        <w:rPr>
          <w:rFonts w:ascii="Times New Roman" w:hAnsi="Times New Roman" w:cs="Times New Roman"/>
          <w:b/>
          <w:sz w:val="17"/>
          <w:szCs w:val="17"/>
        </w:rPr>
        <w:t>_______________</w:t>
      </w:r>
      <w:r w:rsidRPr="00CE541C">
        <w:rPr>
          <w:rFonts w:ascii="Times New Roman" w:hAnsi="Times New Roman" w:cs="Times New Roman"/>
          <w:b/>
          <w:sz w:val="17"/>
          <w:szCs w:val="17"/>
        </w:rPr>
        <w:t xml:space="preserve"> (</w:t>
      </w:r>
      <w:r w:rsidR="004B46F2" w:rsidRPr="00CE541C">
        <w:rPr>
          <w:rFonts w:ascii="Times New Roman" w:hAnsi="Times New Roman" w:cs="Times New Roman"/>
          <w:b/>
          <w:sz w:val="17"/>
          <w:szCs w:val="17"/>
        </w:rPr>
        <w:t>________________</w:t>
      </w:r>
      <w:r w:rsidRPr="00CE541C">
        <w:rPr>
          <w:rFonts w:ascii="Times New Roman" w:hAnsi="Times New Roman" w:cs="Times New Roman"/>
          <w:b/>
          <w:sz w:val="17"/>
          <w:szCs w:val="17"/>
        </w:rPr>
        <w:t>)</w:t>
      </w:r>
      <w:r w:rsidRPr="00CE541C">
        <w:rPr>
          <w:rFonts w:ascii="Times New Roman" w:hAnsi="Times New Roman" w:cs="Times New Roman"/>
          <w:sz w:val="17"/>
          <w:szCs w:val="17"/>
        </w:rPr>
        <w:t>.</w:t>
      </w:r>
    </w:p>
    <w:p w14:paraId="54C646D8" w14:textId="40796ABF" w:rsidR="005360D3" w:rsidRPr="00CE541C" w:rsidRDefault="00381E75" w:rsidP="005360D3">
      <w:pPr>
        <w:ind w:firstLine="0"/>
        <w:contextualSpacing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3.2.  </w:t>
      </w:r>
      <w:r w:rsidR="007C0553" w:rsidRPr="00CE541C">
        <w:rPr>
          <w:rFonts w:ascii="Times New Roman" w:hAnsi="Times New Roman" w:cs="Times New Roman"/>
          <w:sz w:val="17"/>
          <w:szCs w:val="17"/>
        </w:rPr>
        <w:t xml:space="preserve">Цена договора оплачивается Участником долевого строительства </w:t>
      </w:r>
      <w:r w:rsidR="00E34823" w:rsidRPr="00CE541C">
        <w:rPr>
          <w:rFonts w:ascii="Times New Roman" w:hAnsi="Times New Roman" w:cs="Times New Roman"/>
          <w:sz w:val="17"/>
          <w:szCs w:val="17"/>
        </w:rPr>
        <w:t xml:space="preserve">(депонент - </w:t>
      </w:r>
      <w:r w:rsidR="004B46F2" w:rsidRPr="00CE541C">
        <w:rPr>
          <w:rFonts w:ascii="Times New Roman" w:hAnsi="Times New Roman" w:cs="Times New Roman"/>
          <w:sz w:val="17"/>
          <w:szCs w:val="17"/>
        </w:rPr>
        <w:t>________________</w:t>
      </w:r>
      <w:r w:rsidR="00E34823" w:rsidRPr="00CE541C">
        <w:rPr>
          <w:rFonts w:ascii="Times New Roman" w:hAnsi="Times New Roman" w:cs="Times New Roman"/>
          <w:sz w:val="17"/>
          <w:szCs w:val="17"/>
        </w:rPr>
        <w:t xml:space="preserve">) </w:t>
      </w:r>
      <w:r w:rsidR="007C0553" w:rsidRPr="00CE541C">
        <w:rPr>
          <w:rFonts w:ascii="Times New Roman" w:hAnsi="Times New Roman" w:cs="Times New Roman"/>
          <w:sz w:val="17"/>
          <w:szCs w:val="17"/>
        </w:rPr>
        <w:t xml:space="preserve">до ввода в эксплуатацию многоквартирного жилого дома при условии государственной регистрации настоящего договора путем внесения денежных средств (депонируемая сумма) на счет эскроу, открываемый в уполномоченном банке (эскроу-агент): </w:t>
      </w:r>
      <w:r w:rsidR="007C0553" w:rsidRPr="00CE541C">
        <w:rPr>
          <w:rFonts w:ascii="Times New Roman" w:hAnsi="Times New Roman" w:cs="Times New Roman"/>
          <w:b/>
          <w:sz w:val="17"/>
          <w:szCs w:val="17"/>
        </w:rPr>
        <w:t>Полное наимено</w:t>
      </w:r>
      <w:r w:rsidR="00E34823" w:rsidRPr="00CE541C">
        <w:rPr>
          <w:rFonts w:ascii="Times New Roman" w:hAnsi="Times New Roman" w:cs="Times New Roman"/>
          <w:b/>
          <w:sz w:val="17"/>
          <w:szCs w:val="17"/>
        </w:rPr>
        <w:t xml:space="preserve">вание (фирменное наименование): </w:t>
      </w:r>
      <w:r w:rsidR="007C0553" w:rsidRPr="00CE541C">
        <w:rPr>
          <w:rFonts w:ascii="Times New Roman" w:hAnsi="Times New Roman" w:cs="Times New Roman"/>
          <w:b/>
          <w:sz w:val="17"/>
          <w:szCs w:val="17"/>
        </w:rPr>
        <w:t>ПУБЛИЧНО</w:t>
      </w:r>
      <w:r w:rsidR="00E34823" w:rsidRPr="00CE541C">
        <w:rPr>
          <w:rFonts w:ascii="Times New Roman" w:hAnsi="Times New Roman" w:cs="Times New Roman"/>
          <w:b/>
          <w:sz w:val="17"/>
          <w:szCs w:val="17"/>
        </w:rPr>
        <w:t>Е АКЦИОНЕРНОЕ</w:t>
      </w:r>
      <w:r w:rsidR="007C0553" w:rsidRPr="00CE541C">
        <w:rPr>
          <w:rFonts w:ascii="Times New Roman" w:hAnsi="Times New Roman" w:cs="Times New Roman"/>
          <w:b/>
          <w:sz w:val="17"/>
          <w:szCs w:val="17"/>
        </w:rPr>
        <w:t xml:space="preserve"> ОБЩЕСТВ</w:t>
      </w:r>
      <w:r w:rsidR="00E34823" w:rsidRPr="00CE541C">
        <w:rPr>
          <w:rFonts w:ascii="Times New Roman" w:hAnsi="Times New Roman" w:cs="Times New Roman"/>
          <w:b/>
          <w:sz w:val="17"/>
          <w:szCs w:val="17"/>
        </w:rPr>
        <w:t>О</w:t>
      </w:r>
      <w:r w:rsidR="007C0553" w:rsidRPr="00CE541C">
        <w:rPr>
          <w:rFonts w:ascii="Times New Roman" w:hAnsi="Times New Roman" w:cs="Times New Roman"/>
          <w:b/>
          <w:sz w:val="17"/>
          <w:szCs w:val="17"/>
        </w:rPr>
        <w:t xml:space="preserve"> СБЕРБАНК РОССИИ, ИНН 7707083893, место нахождения (адрес): </w:t>
      </w:r>
      <w:smartTag w:uri="urn:schemas-microsoft-com:office:smarttags" w:element="metricconverter">
        <w:smartTagPr>
          <w:attr w:name="ProductID" w:val="117997, г"/>
        </w:smartTagPr>
        <w:r w:rsidR="007C0553" w:rsidRPr="00CE541C">
          <w:rPr>
            <w:rFonts w:ascii="Times New Roman" w:hAnsi="Times New Roman" w:cs="Times New Roman"/>
            <w:b/>
            <w:sz w:val="17"/>
            <w:szCs w:val="17"/>
          </w:rPr>
          <w:t>117997, г</w:t>
        </w:r>
      </w:smartTag>
      <w:r w:rsidR="007C0553" w:rsidRPr="00CE541C">
        <w:rPr>
          <w:rFonts w:ascii="Times New Roman" w:hAnsi="Times New Roman" w:cs="Times New Roman"/>
          <w:b/>
          <w:sz w:val="17"/>
          <w:szCs w:val="17"/>
        </w:rPr>
        <w:t>. Москва, ул. Вавилова, д. 19,</w:t>
      </w:r>
      <w:r w:rsidR="007C0553" w:rsidRPr="00CE541C">
        <w:rPr>
          <w:rFonts w:ascii="Times New Roman" w:hAnsi="Times New Roman" w:cs="Times New Roman"/>
          <w:sz w:val="17"/>
          <w:szCs w:val="17"/>
        </w:rPr>
        <w:t xml:space="preserve"> </w:t>
      </w:r>
      <w:r w:rsidR="007C0553" w:rsidRPr="00CE541C">
        <w:rPr>
          <w:rFonts w:ascii="Times New Roman" w:hAnsi="Times New Roman" w:cs="Times New Roman"/>
          <w:b/>
          <w:sz w:val="17"/>
          <w:szCs w:val="17"/>
        </w:rPr>
        <w:t>адрес электронной почты: Escrow_Sberbank@sberbank.ru, номер телефона: 8-800-200-</w:t>
      </w:r>
      <w:r w:rsidR="00E34823" w:rsidRPr="00CE541C">
        <w:rPr>
          <w:rFonts w:ascii="Times New Roman" w:hAnsi="Times New Roman" w:cs="Times New Roman"/>
          <w:b/>
          <w:sz w:val="17"/>
          <w:szCs w:val="17"/>
        </w:rPr>
        <w:t>86</w:t>
      </w:r>
      <w:r w:rsidR="007C0553" w:rsidRPr="00CE541C">
        <w:rPr>
          <w:rFonts w:ascii="Times New Roman" w:hAnsi="Times New Roman" w:cs="Times New Roman"/>
          <w:b/>
          <w:sz w:val="17"/>
          <w:szCs w:val="17"/>
        </w:rPr>
        <w:t xml:space="preserve">-03, </w:t>
      </w:r>
      <w:r w:rsidR="005360D3" w:rsidRPr="00CE541C">
        <w:rPr>
          <w:rFonts w:ascii="Times New Roman" w:hAnsi="Times New Roman" w:cs="Times New Roman"/>
          <w:sz w:val="17"/>
          <w:szCs w:val="17"/>
        </w:rPr>
        <w:t>в</w:t>
      </w:r>
      <w:r w:rsidR="007C0553" w:rsidRPr="00CE541C">
        <w:rPr>
          <w:rFonts w:ascii="Times New Roman" w:hAnsi="Times New Roman" w:cs="Times New Roman"/>
          <w:sz w:val="17"/>
          <w:szCs w:val="17"/>
        </w:rPr>
        <w:t xml:space="preserve"> </w:t>
      </w:r>
      <w:r w:rsidR="005360D3" w:rsidRPr="00CE541C">
        <w:rPr>
          <w:rFonts w:ascii="Times New Roman" w:hAnsi="Times New Roman" w:cs="Times New Roman"/>
          <w:sz w:val="17"/>
          <w:szCs w:val="17"/>
        </w:rPr>
        <w:t>срок</w:t>
      </w:r>
      <w:r w:rsidR="007C0553" w:rsidRPr="00CE541C">
        <w:rPr>
          <w:rFonts w:ascii="Times New Roman" w:hAnsi="Times New Roman" w:cs="Times New Roman"/>
          <w:sz w:val="17"/>
          <w:szCs w:val="17"/>
        </w:rPr>
        <w:t xml:space="preserve"> не </w:t>
      </w:r>
      <w:r w:rsidR="005360D3" w:rsidRPr="00CE541C">
        <w:rPr>
          <w:rFonts w:ascii="Times New Roman" w:hAnsi="Times New Roman" w:cs="Times New Roman"/>
          <w:sz w:val="17"/>
          <w:szCs w:val="17"/>
        </w:rPr>
        <w:t xml:space="preserve">позднее </w:t>
      </w:r>
      <w:r w:rsidR="004B46F2" w:rsidRPr="00CE541C">
        <w:rPr>
          <w:rFonts w:ascii="Times New Roman" w:hAnsi="Times New Roman" w:cs="Times New Roman"/>
          <w:b/>
          <w:sz w:val="17"/>
          <w:szCs w:val="17"/>
        </w:rPr>
        <w:t>________________</w:t>
      </w:r>
      <w:r w:rsidR="005360D3" w:rsidRPr="00CE541C">
        <w:rPr>
          <w:rFonts w:ascii="Times New Roman" w:hAnsi="Times New Roman" w:cs="Times New Roman"/>
          <w:b/>
          <w:sz w:val="17"/>
          <w:szCs w:val="17"/>
        </w:rPr>
        <w:t xml:space="preserve"> года</w:t>
      </w:r>
      <w:r w:rsidR="005360D3" w:rsidRPr="00CE541C">
        <w:rPr>
          <w:rFonts w:ascii="Times New Roman" w:hAnsi="Times New Roman" w:cs="Times New Roman"/>
          <w:sz w:val="17"/>
          <w:szCs w:val="17"/>
        </w:rPr>
        <w:t>.</w:t>
      </w:r>
    </w:p>
    <w:p w14:paraId="0D00E7D3" w14:textId="57B52347" w:rsidR="00AE0C2F" w:rsidRPr="00CE541C" w:rsidRDefault="00AE0C2F" w:rsidP="005360D3">
      <w:pPr>
        <w:ind w:firstLine="0"/>
        <w:contextualSpacing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3.3 </w:t>
      </w:r>
      <w:r w:rsidR="000028DD" w:rsidRPr="00CE541C">
        <w:rPr>
          <w:rFonts w:ascii="Times New Roman" w:hAnsi="Times New Roman" w:cs="Times New Roman"/>
          <w:sz w:val="17"/>
          <w:szCs w:val="17"/>
        </w:rPr>
        <w:t>В</w:t>
      </w:r>
      <w:r w:rsidR="00921738" w:rsidRPr="00CE541C">
        <w:rPr>
          <w:rFonts w:ascii="Times New Roman" w:hAnsi="Times New Roman" w:cs="Times New Roman"/>
          <w:sz w:val="17"/>
          <w:szCs w:val="17"/>
        </w:rPr>
        <w:t xml:space="preserve"> цену Договора не входит с</w:t>
      </w:r>
      <w:r w:rsidR="000028DD" w:rsidRPr="00CE541C">
        <w:rPr>
          <w:rFonts w:ascii="Times New Roman" w:hAnsi="Times New Roman" w:cs="Times New Roman"/>
          <w:sz w:val="17"/>
          <w:szCs w:val="17"/>
        </w:rPr>
        <w:t>тоимость улучшенной чистовой отделки</w:t>
      </w:r>
      <w:r w:rsidR="00921738" w:rsidRPr="00CE541C">
        <w:rPr>
          <w:rFonts w:ascii="Times New Roman" w:hAnsi="Times New Roman" w:cs="Times New Roman"/>
          <w:sz w:val="17"/>
          <w:szCs w:val="17"/>
        </w:rPr>
        <w:t>. Улучшенная чистовая отделка производится Застройщиком только</w:t>
      </w:r>
      <w:r w:rsidR="000028DD" w:rsidRPr="00CE541C">
        <w:rPr>
          <w:rFonts w:ascii="Times New Roman" w:hAnsi="Times New Roman" w:cs="Times New Roman"/>
          <w:sz w:val="17"/>
          <w:szCs w:val="17"/>
        </w:rPr>
        <w:t xml:space="preserve"> по заявлению Участника долевого строительства. </w:t>
      </w:r>
    </w:p>
    <w:p w14:paraId="5598AC00" w14:textId="13AFB9AE" w:rsidR="00D07176" w:rsidRPr="00CE541C" w:rsidRDefault="000028DD" w:rsidP="00D07176">
      <w:pPr>
        <w:ind w:firstLine="0"/>
        <w:contextualSpacing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3.4</w:t>
      </w:r>
      <w:r w:rsidR="00D07176" w:rsidRPr="00CE541C">
        <w:rPr>
          <w:rFonts w:ascii="Times New Roman" w:hAnsi="Times New Roman" w:cs="Times New Roman"/>
          <w:sz w:val="17"/>
          <w:szCs w:val="17"/>
        </w:rPr>
        <w:t>. Участник долевого строительства оплачивает:</w:t>
      </w:r>
    </w:p>
    <w:p w14:paraId="5D0B6C8A" w14:textId="77777777" w:rsidR="00D07176" w:rsidRPr="00CE541C" w:rsidRDefault="00D07176" w:rsidP="00D07176">
      <w:pPr>
        <w:ind w:firstLine="0"/>
        <w:contextualSpacing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За счет собственных средств сумму в размере ________ (_____________) рублей 00 копеек;</w:t>
      </w:r>
    </w:p>
    <w:p w14:paraId="1A4FE398" w14:textId="644D9B4D" w:rsidR="00D07176" w:rsidRPr="00CE541C" w:rsidRDefault="00D07176" w:rsidP="00D07176">
      <w:pPr>
        <w:ind w:firstLine="0"/>
        <w:contextualSpacing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За счет кре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дитных средств сумму в размере </w:t>
      </w:r>
      <w:r w:rsidRPr="00CE541C">
        <w:rPr>
          <w:rFonts w:ascii="Times New Roman" w:hAnsi="Times New Roman" w:cs="Times New Roman"/>
          <w:sz w:val="17"/>
          <w:szCs w:val="17"/>
        </w:rPr>
        <w:t>______________ (__________________) рублей 00 копеек.</w:t>
      </w:r>
    </w:p>
    <w:p w14:paraId="05DB028F" w14:textId="77777777" w:rsidR="00D07176" w:rsidRPr="00CE541C" w:rsidRDefault="00D07176" w:rsidP="00D07176">
      <w:pPr>
        <w:ind w:firstLine="0"/>
        <w:contextualSpacing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Кредитные средства предоставляются по Кредитному договору № _____ от ________ 20___г., заключаемому в городе 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3DFDCE3D" w14:textId="152A8739" w:rsidR="00D07176" w:rsidRPr="00CE541C" w:rsidRDefault="0032246B" w:rsidP="00D07176">
      <w:pPr>
        <w:ind w:firstLine="0"/>
        <w:contextualSpacing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Перечисление </w:t>
      </w:r>
      <w:r w:rsidR="00D07176" w:rsidRPr="00CE541C">
        <w:rPr>
          <w:rFonts w:ascii="Times New Roman" w:hAnsi="Times New Roman" w:cs="Times New Roman"/>
          <w:sz w:val="17"/>
          <w:szCs w:val="17"/>
        </w:rPr>
        <w:t>денежных средств в счет оплаты Объекта недвижимости осуществляется обществом с ограниченной ответственностью «Це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нтр недвижимости от Сбербанка» </w:t>
      </w:r>
      <w:r w:rsidR="00D07176" w:rsidRPr="00CE541C">
        <w:rPr>
          <w:rFonts w:ascii="Times New Roman" w:hAnsi="Times New Roman" w:cs="Times New Roman"/>
          <w:sz w:val="17"/>
          <w:szCs w:val="17"/>
        </w:rPr>
        <w:t>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строительстве, а также государственной регистрации залога прав требования участника  долевого строительства в силу закона в пользу Банка,  на счет эскроу.</w:t>
      </w:r>
    </w:p>
    <w:p w14:paraId="4CDDCD08" w14:textId="77777777" w:rsidR="00D07176" w:rsidRPr="00CE541C" w:rsidRDefault="00D07176" w:rsidP="00D07176">
      <w:pPr>
        <w:ind w:firstLine="0"/>
        <w:contextualSpacing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Расчеты по договору участия в долевом строительстве производятся с использованием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740F81B2" w14:textId="77777777" w:rsidR="00D07176" w:rsidRPr="00CE541C" w:rsidRDefault="00D07176" w:rsidP="00D07176">
      <w:pPr>
        <w:ind w:firstLine="0"/>
        <w:contextualSpacing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Перечисление денежных средств на счет эскроу в счет оплаты стоимости Объекта недвижимости осуществляется в течение от   1 (одного) до 5 (пяти) рабочих дней с момента получения ООО «Центр недвижимости от Сбербанка» информации о регистрации сделки от органа, </w:t>
      </w:r>
      <w:r w:rsidRPr="00CE541C">
        <w:rPr>
          <w:rFonts w:ascii="Times New Roman" w:hAnsi="Times New Roman" w:cs="Times New Roman"/>
          <w:sz w:val="17"/>
          <w:szCs w:val="17"/>
        </w:rPr>
        <w:lastRenderedPageBreak/>
        <w:t>осуществляющего государственную регистрацию договора участия в долевом строительстве и ипотеки в силу закона в пользу Банка.</w:t>
      </w:r>
    </w:p>
    <w:p w14:paraId="11EF890C" w14:textId="77777777" w:rsidR="0061227D" w:rsidRPr="00CE541C" w:rsidRDefault="0061227D" w:rsidP="0061227D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Факт государственной регистрации настоящего договора подтверждается оригиналом Выписки из ЕГРН, содержащей информацию о гос. регистрации, оригиналом настоящего Договора, заключенного в документарной форме, с отметками (при наличии) Росреестра или МФЦ о переводе настоящего Документа в форму электронного образа документа с указанием даты, фамилии и инициалов, и подписи гос. регистратора/уполномоченного сотрудника МФЦ или Договор, заключенный в эл. форме и подписанный ЭЦП.</w:t>
      </w:r>
    </w:p>
    <w:p w14:paraId="2D693CBF" w14:textId="77777777" w:rsidR="005360D3" w:rsidRPr="00CE541C" w:rsidRDefault="005360D3" w:rsidP="005360D3">
      <w:pPr>
        <w:adjustRightInd w:val="0"/>
        <w:ind w:firstLine="426"/>
        <w:rPr>
          <w:rFonts w:ascii="Times New Roman" w:hAnsi="Times New Roman" w:cs="Times New Roman"/>
          <w:sz w:val="17"/>
          <w:szCs w:val="17"/>
          <w:lang w:eastAsia="en-US"/>
        </w:rPr>
      </w:pPr>
      <w:r w:rsidRPr="00CE541C">
        <w:rPr>
          <w:rFonts w:ascii="Times New Roman" w:hAnsi="Times New Roman" w:cs="Times New Roman"/>
          <w:sz w:val="17"/>
          <w:szCs w:val="17"/>
          <w:lang w:eastAsia="en-US"/>
        </w:rPr>
        <w:t>Основанием для передачи  уполномоченным банком (эскроу-агентом) Застройщику депонированной суммы со счета эскроу является предоставление Застройщиком  разрешения на ввод в эксплуатацию многоквартирного дома и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многоквартирного дома, или сведений о размещении в единой информационной системе жилищного строительства, указанной в статье 23.3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этой информации.</w:t>
      </w:r>
    </w:p>
    <w:p w14:paraId="394C2562" w14:textId="2E803CEA" w:rsidR="00A30912" w:rsidRPr="00CE541C" w:rsidRDefault="00A30912" w:rsidP="00A30912">
      <w:pPr>
        <w:adjustRightInd w:val="0"/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3</w:t>
      </w:r>
      <w:r w:rsidR="000028DD" w:rsidRPr="00CE541C">
        <w:rPr>
          <w:rFonts w:ascii="Times New Roman" w:hAnsi="Times New Roman" w:cs="Times New Roman"/>
          <w:sz w:val="17"/>
          <w:szCs w:val="17"/>
        </w:rPr>
        <w:t>.5</w:t>
      </w:r>
      <w:r w:rsidRPr="00CE541C">
        <w:rPr>
          <w:rFonts w:ascii="Times New Roman" w:hAnsi="Times New Roman" w:cs="Times New Roman"/>
          <w:sz w:val="17"/>
          <w:szCs w:val="17"/>
        </w:rPr>
        <w:t>. 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физических лиц в банках Российской Федерации» до ввода в эксплуатацию многоквартирного дома и (или) иного объекта недвижимости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14:paraId="3942EAB5" w14:textId="7F6ABD50" w:rsidR="00B27465" w:rsidRPr="00CE541C" w:rsidRDefault="00B27465" w:rsidP="00B27465">
      <w:pPr>
        <w:adjustRightInd w:val="0"/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3</w:t>
      </w:r>
      <w:r w:rsidR="000028DD" w:rsidRPr="00CE541C">
        <w:rPr>
          <w:rFonts w:ascii="Times New Roman" w:hAnsi="Times New Roman" w:cs="Times New Roman"/>
          <w:sz w:val="17"/>
          <w:szCs w:val="17"/>
        </w:rPr>
        <w:t>.6</w:t>
      </w:r>
      <w:r w:rsidRPr="00CE541C">
        <w:rPr>
          <w:rFonts w:ascii="Times New Roman" w:hAnsi="Times New Roman" w:cs="Times New Roman"/>
          <w:sz w:val="17"/>
          <w:szCs w:val="17"/>
        </w:rPr>
        <w:t>. Оплата цены договора производится Участником долевого строительства в порядке</w:t>
      </w:r>
      <w:r w:rsidR="008026D9" w:rsidRPr="00CE541C">
        <w:rPr>
          <w:rFonts w:ascii="Times New Roman" w:hAnsi="Times New Roman" w:cs="Times New Roman"/>
          <w:sz w:val="17"/>
          <w:szCs w:val="17"/>
        </w:rPr>
        <w:t xml:space="preserve"> и в сроки, установленные в п. 3</w:t>
      </w:r>
      <w:r w:rsidRPr="00CE541C">
        <w:rPr>
          <w:rFonts w:ascii="Times New Roman" w:hAnsi="Times New Roman" w:cs="Times New Roman"/>
          <w:sz w:val="17"/>
          <w:szCs w:val="17"/>
        </w:rPr>
        <w:t>.2. Договора.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14:paraId="5732EDE1" w14:textId="6DC44684" w:rsidR="00B27465" w:rsidRPr="00CE541C" w:rsidRDefault="000028DD" w:rsidP="00B2746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3.7</w:t>
      </w:r>
      <w:r w:rsidR="00B27465" w:rsidRPr="00CE541C">
        <w:rPr>
          <w:rFonts w:ascii="Times New Roman" w:hAnsi="Times New Roman" w:cs="Times New Roman"/>
          <w:sz w:val="17"/>
          <w:szCs w:val="17"/>
        </w:rPr>
        <w:t xml:space="preserve">.   </w:t>
      </w:r>
      <w:bookmarkStart w:id="3" w:name="Par93"/>
      <w:bookmarkEnd w:id="3"/>
      <w:r w:rsidR="00B27465" w:rsidRPr="00CE541C">
        <w:rPr>
          <w:rFonts w:ascii="Times New Roman" w:hAnsi="Times New Roman" w:cs="Times New Roman"/>
          <w:sz w:val="17"/>
          <w:szCs w:val="17"/>
        </w:rPr>
        <w:t xml:space="preserve">Цена Договора включает затраты на строительство и оплату услуг Застройщика. Разница между суммой денежных средств, уплаченной Участником долевого строительства, и суммой фактических затрат на строительство, определённой после ввода Жилого дома в эксплуатацию, остаётся в собственности Застройщика и считается стоимостью услуг Застройщика. </w:t>
      </w:r>
    </w:p>
    <w:p w14:paraId="57DCBF8E" w14:textId="25974484" w:rsidR="0055442C" w:rsidRPr="00CE541C" w:rsidRDefault="0055442C" w:rsidP="0055442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3.</w:t>
      </w:r>
      <w:r w:rsidR="000028DD" w:rsidRPr="00CE541C">
        <w:rPr>
          <w:rFonts w:ascii="Times New Roman" w:hAnsi="Times New Roman" w:cs="Times New Roman"/>
          <w:sz w:val="17"/>
          <w:szCs w:val="17"/>
        </w:rPr>
        <w:t>8</w:t>
      </w:r>
      <w:r w:rsidRPr="00CE541C">
        <w:rPr>
          <w:rFonts w:ascii="Times New Roman" w:hAnsi="Times New Roman" w:cs="Times New Roman"/>
          <w:sz w:val="17"/>
          <w:szCs w:val="17"/>
        </w:rPr>
        <w:t xml:space="preserve">. Окончательная цена Договора уточняется после обмеров, производимых органами технической инвентаризации. Стороны признают, что общая площадь Объекта является ориентировочной и может измениться по итогам строительства. </w:t>
      </w:r>
    </w:p>
    <w:p w14:paraId="4AAD9D3A" w14:textId="77777777" w:rsidR="0055442C" w:rsidRPr="00CE541C" w:rsidRDefault="0055442C" w:rsidP="0055442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При расхождении фактической общей площади Объекта (с учетом площади балкона, лоджии, веранды и т.п.), с общей площадью, указанной в п.1.1. настоящего Договора, более чем на </w:t>
      </w:r>
      <w:smartTag w:uri="urn:schemas-microsoft-com:office:smarttags" w:element="metricconverter">
        <w:smartTagPr>
          <w:attr w:name="ProductID" w:val="1,0 м2"/>
        </w:smartTagPr>
        <w:r w:rsidRPr="00CE541C">
          <w:rPr>
            <w:rFonts w:ascii="Times New Roman" w:hAnsi="Times New Roman" w:cs="Times New Roman"/>
            <w:sz w:val="17"/>
            <w:szCs w:val="17"/>
          </w:rPr>
          <w:t>1,0 м2</w:t>
        </w:r>
      </w:smartTag>
      <w:r w:rsidRPr="00CE541C">
        <w:rPr>
          <w:rFonts w:ascii="Times New Roman" w:hAnsi="Times New Roman" w:cs="Times New Roman"/>
          <w:sz w:val="17"/>
          <w:szCs w:val="17"/>
        </w:rPr>
        <w:t xml:space="preserve"> (но не более пяти процентов от указанной в п.1.1. настоящего Договора общей проектной площади), цена Договора корректируется в сторону увеличения, либо в сторону уменьшения путем заключения Дополнительного соглашения, исходя из расчетной стоимости </w:t>
      </w:r>
      <w:smartTag w:uri="urn:schemas-microsoft-com:office:smarttags" w:element="metricconverter">
        <w:smartTagPr>
          <w:attr w:name="ProductID" w:val="1,0 м2"/>
        </w:smartTagPr>
        <w:r w:rsidRPr="00CE541C">
          <w:rPr>
            <w:rFonts w:ascii="Times New Roman" w:hAnsi="Times New Roman" w:cs="Times New Roman"/>
            <w:sz w:val="17"/>
            <w:szCs w:val="17"/>
          </w:rPr>
          <w:t>1,0 м2</w:t>
        </w:r>
      </w:smartTag>
      <w:r w:rsidRPr="00CE541C">
        <w:rPr>
          <w:rFonts w:ascii="Times New Roman" w:hAnsi="Times New Roman" w:cs="Times New Roman"/>
          <w:sz w:val="17"/>
          <w:szCs w:val="17"/>
        </w:rPr>
        <w:t xml:space="preserve">. </w:t>
      </w:r>
    </w:p>
    <w:p w14:paraId="01759077" w14:textId="77777777" w:rsidR="00591A8A" w:rsidRPr="00CE541C" w:rsidRDefault="004A1522">
      <w:pPr>
        <w:pStyle w:val="1"/>
        <w:rPr>
          <w:rFonts w:ascii="Times New Roman" w:hAnsi="Times New Roman" w:cs="Times New Roman"/>
          <w:color w:val="auto"/>
          <w:sz w:val="17"/>
          <w:szCs w:val="17"/>
        </w:rPr>
      </w:pPr>
      <w:r w:rsidRPr="00CE541C">
        <w:rPr>
          <w:rFonts w:ascii="Times New Roman" w:hAnsi="Times New Roman" w:cs="Times New Roman"/>
          <w:color w:val="auto"/>
          <w:sz w:val="17"/>
          <w:szCs w:val="17"/>
        </w:rPr>
        <w:t>4</w:t>
      </w:r>
      <w:r w:rsidR="00591A8A"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. </w:t>
      </w:r>
      <w:r w:rsidRPr="00CE541C">
        <w:rPr>
          <w:rFonts w:ascii="Times New Roman" w:hAnsi="Times New Roman" w:cs="Times New Roman"/>
          <w:color w:val="auto"/>
          <w:sz w:val="17"/>
          <w:szCs w:val="17"/>
        </w:rPr>
        <w:t>Права и о</w:t>
      </w:r>
      <w:r w:rsidR="00591A8A" w:rsidRPr="00CE541C">
        <w:rPr>
          <w:rFonts w:ascii="Times New Roman" w:hAnsi="Times New Roman" w:cs="Times New Roman"/>
          <w:color w:val="auto"/>
          <w:sz w:val="17"/>
          <w:szCs w:val="17"/>
        </w:rPr>
        <w:t>бяза</w:t>
      </w:r>
      <w:r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нности </w:t>
      </w:r>
      <w:r w:rsidR="00591A8A" w:rsidRPr="00CE541C">
        <w:rPr>
          <w:rFonts w:ascii="Times New Roman" w:hAnsi="Times New Roman" w:cs="Times New Roman"/>
          <w:color w:val="auto"/>
          <w:sz w:val="17"/>
          <w:szCs w:val="17"/>
        </w:rPr>
        <w:t>Застройщика</w:t>
      </w:r>
      <w:r w:rsidR="00E114FA" w:rsidRPr="00CE541C">
        <w:rPr>
          <w:rFonts w:ascii="Times New Roman" w:hAnsi="Times New Roman" w:cs="Times New Roman"/>
          <w:color w:val="auto"/>
          <w:sz w:val="17"/>
          <w:szCs w:val="17"/>
        </w:rPr>
        <w:t xml:space="preserve"> </w:t>
      </w:r>
    </w:p>
    <w:p w14:paraId="1633E945" w14:textId="77777777" w:rsidR="001653CF" w:rsidRPr="00CE541C" w:rsidRDefault="001653CF" w:rsidP="001653C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4.1. Застройщик обязуется:</w:t>
      </w:r>
    </w:p>
    <w:p w14:paraId="6088ACD8" w14:textId="77777777" w:rsidR="001653CF" w:rsidRPr="00CE541C" w:rsidRDefault="001653CF" w:rsidP="001653C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4.1.1. Ввести в эксплуатацию Жилой дом.  </w:t>
      </w:r>
    </w:p>
    <w:p w14:paraId="765BC952" w14:textId="7DA033BF" w:rsidR="001653CF" w:rsidRPr="00CE541C" w:rsidRDefault="001653CF" w:rsidP="001653C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4.1.</w:t>
      </w:r>
      <w:r w:rsidR="009E5DDB" w:rsidRPr="00CE541C">
        <w:rPr>
          <w:rFonts w:ascii="Times New Roman" w:hAnsi="Times New Roman" w:cs="Times New Roman"/>
          <w:sz w:val="17"/>
          <w:szCs w:val="17"/>
        </w:rPr>
        <w:t>2. Привлек</w:t>
      </w:r>
      <w:r w:rsidRPr="00CE541C">
        <w:rPr>
          <w:rFonts w:ascii="Times New Roman" w:hAnsi="Times New Roman" w:cs="Times New Roman"/>
          <w:sz w:val="17"/>
          <w:szCs w:val="17"/>
        </w:rPr>
        <w:t>ать денежные средства, уплачиваемые Уча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стником долевого строительства в счет цены Договора, в </w:t>
      </w:r>
      <w:r w:rsidRPr="00CE541C">
        <w:rPr>
          <w:rFonts w:ascii="Times New Roman" w:hAnsi="Times New Roman" w:cs="Times New Roman"/>
          <w:sz w:val="17"/>
          <w:szCs w:val="17"/>
        </w:rPr>
        <w:t xml:space="preserve">соответствии </w:t>
      </w:r>
      <w:r w:rsidR="009E5DDB" w:rsidRPr="00CE541C">
        <w:rPr>
          <w:rFonts w:ascii="Times New Roman" w:hAnsi="Times New Roman" w:cs="Times New Roman"/>
          <w:sz w:val="17"/>
          <w:szCs w:val="17"/>
        </w:rPr>
        <w:t>с</w:t>
      </w:r>
      <w:r w:rsidRPr="00CE541C">
        <w:rPr>
          <w:rFonts w:ascii="Times New Roman" w:hAnsi="Times New Roman" w:cs="Times New Roman"/>
          <w:sz w:val="17"/>
          <w:szCs w:val="17"/>
        </w:rPr>
        <w:t xml:space="preserve"> требованиями законодательства об участии в долевом строительстве многоквартирных домов.</w:t>
      </w:r>
    </w:p>
    <w:p w14:paraId="3A47580F" w14:textId="4DC488DD" w:rsidR="00EC19C7" w:rsidRPr="00CE541C" w:rsidRDefault="001653CF" w:rsidP="001653C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4.1.3. Не менее чем за месяц до наступ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ления установленного Договором </w:t>
      </w:r>
      <w:r w:rsidRPr="00CE541C">
        <w:rPr>
          <w:rFonts w:ascii="Times New Roman" w:hAnsi="Times New Roman" w:cs="Times New Roman"/>
          <w:sz w:val="17"/>
          <w:szCs w:val="17"/>
        </w:rPr>
        <w:t>срока передачи Объекта долевого строительства направить   Участнику   долевого   строительства   сообщение (уведомление)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 о завершении строительства Жилого дома, готовности </w:t>
      </w:r>
      <w:r w:rsidRPr="00CE541C">
        <w:rPr>
          <w:rFonts w:ascii="Times New Roman" w:hAnsi="Times New Roman" w:cs="Times New Roman"/>
          <w:sz w:val="17"/>
          <w:szCs w:val="17"/>
        </w:rPr>
        <w:t>Объе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кта </w:t>
      </w:r>
      <w:r w:rsidRPr="00CE541C">
        <w:rPr>
          <w:rFonts w:ascii="Times New Roman" w:hAnsi="Times New Roman" w:cs="Times New Roman"/>
          <w:sz w:val="17"/>
          <w:szCs w:val="17"/>
        </w:rPr>
        <w:t>долев</w:t>
      </w:r>
      <w:r w:rsidR="00CE541C" w:rsidRPr="00CE541C">
        <w:rPr>
          <w:rFonts w:ascii="Times New Roman" w:hAnsi="Times New Roman" w:cs="Times New Roman"/>
          <w:sz w:val="17"/>
          <w:szCs w:val="17"/>
        </w:rPr>
        <w:t>ого строительства к передаче, а также   предупредить Участника долевого строительства о необходимости   принять Объект долевого строительства и о</w:t>
      </w:r>
      <w:r w:rsidRPr="00CE541C">
        <w:rPr>
          <w:rFonts w:ascii="Times New Roman" w:hAnsi="Times New Roman" w:cs="Times New Roman"/>
          <w:sz w:val="17"/>
          <w:szCs w:val="17"/>
        </w:rPr>
        <w:t xml:space="preserve"> последствиях бездействия Участника долевого строительства. </w:t>
      </w:r>
    </w:p>
    <w:p w14:paraId="5E0A084C" w14:textId="77777777" w:rsidR="00EC19C7" w:rsidRPr="00CE541C" w:rsidRDefault="00EC19C7" w:rsidP="00EC19C7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  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адресу. Уведомление может быть вручено Участнику долевого строительства лично под расписку. </w:t>
      </w:r>
    </w:p>
    <w:p w14:paraId="41ED2513" w14:textId="77777777" w:rsidR="001653CF" w:rsidRPr="00CE541C" w:rsidRDefault="001653CF" w:rsidP="001653C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Сообщение считается доставленным Участнику долевого строительства и в том случае, если оно поступило в соответствующее почтовое отделение, но по зависящим от Участника долевого строительства обстоятельствам не было вручено ему или Участник долевого строительства не ознакомился с ним. </w:t>
      </w:r>
    </w:p>
    <w:p w14:paraId="41B41F19" w14:textId="764589F6" w:rsidR="00D51DDD" w:rsidRPr="00CE541C" w:rsidRDefault="00D51DDD" w:rsidP="00D51DDD">
      <w:pPr>
        <w:pStyle w:val="ConsNonformat"/>
        <w:jc w:val="both"/>
        <w:rPr>
          <w:rFonts w:ascii="Times New Roman" w:hAnsi="Times New Roman"/>
          <w:sz w:val="17"/>
          <w:szCs w:val="17"/>
        </w:rPr>
      </w:pPr>
      <w:r w:rsidRPr="00CE541C">
        <w:rPr>
          <w:rFonts w:ascii="Times New Roman" w:hAnsi="Times New Roman"/>
          <w:sz w:val="17"/>
          <w:szCs w:val="17"/>
        </w:rPr>
        <w:t>4</w:t>
      </w:r>
      <w:r w:rsidR="009B6D4A" w:rsidRPr="00CE541C">
        <w:rPr>
          <w:rFonts w:ascii="Times New Roman" w:hAnsi="Times New Roman"/>
          <w:sz w:val="17"/>
          <w:szCs w:val="17"/>
        </w:rPr>
        <w:t xml:space="preserve">.1.4.  После </w:t>
      </w:r>
      <w:r w:rsidRPr="00CE541C">
        <w:rPr>
          <w:rFonts w:ascii="Times New Roman" w:hAnsi="Times New Roman"/>
          <w:sz w:val="17"/>
          <w:szCs w:val="17"/>
        </w:rPr>
        <w:t xml:space="preserve">получения Разрешения на ввод Жилого дома в эксплуатацию, но не позднее </w:t>
      </w:r>
      <w:r w:rsidR="001D053A" w:rsidRPr="00CE541C">
        <w:rPr>
          <w:rFonts w:ascii="Times New Roman" w:hAnsi="Times New Roman"/>
          <w:b/>
          <w:sz w:val="17"/>
          <w:szCs w:val="17"/>
        </w:rPr>
        <w:t>30.10</w:t>
      </w:r>
      <w:r w:rsidR="00384BE8" w:rsidRPr="00CE541C">
        <w:rPr>
          <w:rFonts w:ascii="Times New Roman" w:hAnsi="Times New Roman"/>
          <w:b/>
          <w:sz w:val="17"/>
          <w:szCs w:val="17"/>
        </w:rPr>
        <w:t>.202</w:t>
      </w:r>
      <w:r w:rsidR="008611E0" w:rsidRPr="00CE541C">
        <w:rPr>
          <w:rFonts w:ascii="Times New Roman" w:hAnsi="Times New Roman"/>
          <w:b/>
          <w:sz w:val="17"/>
          <w:szCs w:val="17"/>
        </w:rPr>
        <w:t>4</w:t>
      </w:r>
      <w:r w:rsidR="00384BE8" w:rsidRPr="00CE541C">
        <w:rPr>
          <w:rFonts w:ascii="Times New Roman" w:hAnsi="Times New Roman"/>
          <w:b/>
          <w:sz w:val="17"/>
          <w:szCs w:val="17"/>
        </w:rPr>
        <w:t>г</w:t>
      </w:r>
      <w:r w:rsidR="00384BE8" w:rsidRPr="00CE541C">
        <w:rPr>
          <w:rFonts w:ascii="Times New Roman" w:hAnsi="Times New Roman"/>
          <w:sz w:val="17"/>
          <w:szCs w:val="17"/>
        </w:rPr>
        <w:t xml:space="preserve">.  </w:t>
      </w:r>
      <w:r w:rsidRPr="00CE541C">
        <w:rPr>
          <w:rFonts w:ascii="Times New Roman" w:hAnsi="Times New Roman"/>
          <w:sz w:val="17"/>
          <w:szCs w:val="17"/>
        </w:rPr>
        <w:t>передать Участ</w:t>
      </w:r>
      <w:r w:rsidR="009B6D4A" w:rsidRPr="00CE541C">
        <w:rPr>
          <w:rFonts w:ascii="Times New Roman" w:hAnsi="Times New Roman"/>
          <w:sz w:val="17"/>
          <w:szCs w:val="17"/>
        </w:rPr>
        <w:t xml:space="preserve">нику долевого строительства по </w:t>
      </w:r>
      <w:r w:rsidRPr="00CE541C">
        <w:rPr>
          <w:rFonts w:ascii="Times New Roman" w:hAnsi="Times New Roman"/>
          <w:sz w:val="17"/>
          <w:szCs w:val="17"/>
        </w:rPr>
        <w:t>акту</w:t>
      </w:r>
      <w:r w:rsidR="009B6D4A" w:rsidRPr="00CE541C">
        <w:rPr>
          <w:rFonts w:ascii="Times New Roman" w:hAnsi="Times New Roman"/>
          <w:sz w:val="17"/>
          <w:szCs w:val="17"/>
        </w:rPr>
        <w:t xml:space="preserve"> приема-передачи </w:t>
      </w:r>
      <w:r w:rsidRPr="00CE541C">
        <w:rPr>
          <w:rFonts w:ascii="Times New Roman" w:hAnsi="Times New Roman"/>
          <w:sz w:val="17"/>
          <w:szCs w:val="17"/>
        </w:rPr>
        <w:t>Объект долевого строительства, качество к</w:t>
      </w:r>
      <w:r w:rsidR="009B6D4A" w:rsidRPr="00CE541C">
        <w:rPr>
          <w:rFonts w:ascii="Times New Roman" w:hAnsi="Times New Roman"/>
          <w:sz w:val="17"/>
          <w:szCs w:val="17"/>
        </w:rPr>
        <w:t xml:space="preserve">оторого соответствует условиям Договора </w:t>
      </w:r>
      <w:r w:rsidR="00CE541C" w:rsidRPr="00CE541C">
        <w:rPr>
          <w:rFonts w:ascii="Times New Roman" w:hAnsi="Times New Roman"/>
          <w:sz w:val="17"/>
          <w:szCs w:val="17"/>
        </w:rPr>
        <w:t xml:space="preserve">и проектной </w:t>
      </w:r>
      <w:r w:rsidRPr="00CE541C">
        <w:rPr>
          <w:rFonts w:ascii="Times New Roman" w:hAnsi="Times New Roman"/>
          <w:sz w:val="17"/>
          <w:szCs w:val="17"/>
        </w:rPr>
        <w:t>документации на строительство объекта</w:t>
      </w:r>
      <w:r w:rsidR="004B46F2" w:rsidRPr="00CE541C">
        <w:rPr>
          <w:rFonts w:ascii="Times New Roman" w:hAnsi="Times New Roman"/>
          <w:sz w:val="17"/>
          <w:szCs w:val="17"/>
        </w:rPr>
        <w:t>:</w:t>
      </w:r>
      <w:r w:rsidRPr="00CE541C">
        <w:rPr>
          <w:rFonts w:ascii="Times New Roman" w:hAnsi="Times New Roman"/>
          <w:sz w:val="17"/>
          <w:szCs w:val="17"/>
        </w:rPr>
        <w:t xml:space="preserve"> </w:t>
      </w:r>
      <w:r w:rsidR="004B46F2" w:rsidRPr="00CE541C">
        <w:rPr>
          <w:rFonts w:ascii="Times New Roman" w:hAnsi="Times New Roman"/>
          <w:sz w:val="17"/>
          <w:szCs w:val="17"/>
        </w:rPr>
        <w:t>жилой дом №1</w:t>
      </w:r>
      <w:r w:rsidR="000028DD" w:rsidRPr="00CE541C">
        <w:rPr>
          <w:rFonts w:ascii="Times New Roman" w:hAnsi="Times New Roman"/>
          <w:sz w:val="17"/>
          <w:szCs w:val="17"/>
        </w:rPr>
        <w:t xml:space="preserve">, </w:t>
      </w:r>
      <w:r w:rsidR="004B46F2" w:rsidRPr="00CE541C">
        <w:rPr>
          <w:rFonts w:ascii="Times New Roman" w:hAnsi="Times New Roman"/>
          <w:sz w:val="17"/>
          <w:szCs w:val="17"/>
        </w:rPr>
        <w:t>Красноярский край, Емельяновский район, п. Солонцы, жилой комплекс «ЭКО»</w:t>
      </w:r>
      <w:r w:rsidR="005A529C" w:rsidRPr="00CE541C">
        <w:rPr>
          <w:rFonts w:ascii="Times New Roman" w:hAnsi="Times New Roman"/>
          <w:sz w:val="17"/>
          <w:szCs w:val="17"/>
        </w:rPr>
        <w:t xml:space="preserve">, расположенного по строительному адресу: </w:t>
      </w:r>
      <w:r w:rsidR="00D9568B" w:rsidRPr="00CE541C">
        <w:rPr>
          <w:rFonts w:ascii="Times New Roman" w:hAnsi="Times New Roman"/>
          <w:sz w:val="17"/>
          <w:szCs w:val="17"/>
        </w:rPr>
        <w:t>Красноярский край, Емельяновский район, п.Солон</w:t>
      </w:r>
      <w:r w:rsidR="005A3455" w:rsidRPr="00CE541C">
        <w:rPr>
          <w:rFonts w:ascii="Times New Roman" w:hAnsi="Times New Roman"/>
          <w:sz w:val="17"/>
          <w:szCs w:val="17"/>
        </w:rPr>
        <w:t>цы, квартал Магис</w:t>
      </w:r>
      <w:r w:rsidR="00D9568B" w:rsidRPr="00CE541C">
        <w:rPr>
          <w:rFonts w:ascii="Times New Roman" w:hAnsi="Times New Roman"/>
          <w:sz w:val="17"/>
          <w:szCs w:val="17"/>
        </w:rPr>
        <w:t>тральный</w:t>
      </w:r>
      <w:r w:rsidR="005A529C" w:rsidRPr="00CE541C">
        <w:rPr>
          <w:rFonts w:ascii="Times New Roman" w:hAnsi="Times New Roman"/>
          <w:sz w:val="17"/>
          <w:szCs w:val="17"/>
        </w:rPr>
        <w:t>.</w:t>
      </w:r>
      <w:r w:rsidR="005A529C" w:rsidRPr="00CE541C">
        <w:rPr>
          <w:rFonts w:ascii="Times New Roman" w:hAnsi="Times New Roman"/>
          <w:b/>
          <w:sz w:val="17"/>
          <w:szCs w:val="17"/>
        </w:rPr>
        <w:t xml:space="preserve"> </w:t>
      </w:r>
      <w:r w:rsidR="007E676E" w:rsidRPr="00CE541C">
        <w:rPr>
          <w:rFonts w:ascii="Times New Roman" w:hAnsi="Times New Roman"/>
          <w:sz w:val="17"/>
          <w:szCs w:val="17"/>
        </w:rPr>
        <w:t>Застройщик</w:t>
      </w:r>
      <w:r w:rsidRPr="00CE541C">
        <w:rPr>
          <w:rFonts w:ascii="Times New Roman" w:hAnsi="Times New Roman"/>
          <w:sz w:val="17"/>
          <w:szCs w:val="17"/>
        </w:rPr>
        <w:t xml:space="preserve"> имеет право досрочно передать объект долевого строительства Участнику долевого строительства.</w:t>
      </w:r>
    </w:p>
    <w:p w14:paraId="3619C9B7" w14:textId="3A28170B" w:rsidR="001653CF" w:rsidRPr="00CE541C" w:rsidRDefault="001653CF" w:rsidP="001653C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4</w:t>
      </w:r>
      <w:r w:rsidR="009B6D4A" w:rsidRPr="00CE541C">
        <w:rPr>
          <w:rFonts w:ascii="Times New Roman" w:hAnsi="Times New Roman" w:cs="Times New Roman"/>
          <w:sz w:val="17"/>
          <w:szCs w:val="17"/>
        </w:rPr>
        <w:t>.1.5.  При</w:t>
      </w:r>
      <w:r w:rsidRPr="00CE541C">
        <w:rPr>
          <w:rFonts w:ascii="Times New Roman" w:hAnsi="Times New Roman" w:cs="Times New Roman"/>
          <w:sz w:val="17"/>
          <w:szCs w:val="17"/>
        </w:rPr>
        <w:t xml:space="preserve"> уклонении</w:t>
      </w:r>
      <w:r w:rsidR="009B6D4A" w:rsidRPr="00CE541C">
        <w:rPr>
          <w:rFonts w:ascii="Times New Roman" w:hAnsi="Times New Roman" w:cs="Times New Roman"/>
          <w:sz w:val="17"/>
          <w:szCs w:val="17"/>
        </w:rPr>
        <w:t xml:space="preserve"> 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или необоснованном отказе </w:t>
      </w:r>
      <w:r w:rsidRPr="00CE541C">
        <w:rPr>
          <w:rFonts w:ascii="Times New Roman" w:hAnsi="Times New Roman" w:cs="Times New Roman"/>
          <w:sz w:val="17"/>
          <w:szCs w:val="17"/>
        </w:rPr>
        <w:t>Уч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астника долевого строительства от </w:t>
      </w:r>
      <w:r w:rsidRPr="00CE541C">
        <w:rPr>
          <w:rFonts w:ascii="Times New Roman" w:hAnsi="Times New Roman" w:cs="Times New Roman"/>
          <w:sz w:val="17"/>
          <w:szCs w:val="17"/>
        </w:rPr>
        <w:t>приемки Объекта долевого стро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ительства Застройщик вправе по истечении </w:t>
      </w:r>
      <w:r w:rsidRPr="00CE541C">
        <w:rPr>
          <w:rFonts w:ascii="Times New Roman" w:hAnsi="Times New Roman" w:cs="Times New Roman"/>
          <w:sz w:val="17"/>
          <w:szCs w:val="17"/>
        </w:rPr>
        <w:t xml:space="preserve">двух месяцев со дня, предусмотренного 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Договором для передачи Объекта </w:t>
      </w:r>
      <w:r w:rsidRPr="00CE541C">
        <w:rPr>
          <w:rFonts w:ascii="Times New Roman" w:hAnsi="Times New Roman" w:cs="Times New Roman"/>
          <w:sz w:val="17"/>
          <w:szCs w:val="17"/>
        </w:rPr>
        <w:t>долевого строительства Участнику долевого строител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ьства, составить односторонний акт о передаче Объекта </w:t>
      </w:r>
      <w:r w:rsidRPr="00CE541C">
        <w:rPr>
          <w:rFonts w:ascii="Times New Roman" w:hAnsi="Times New Roman" w:cs="Times New Roman"/>
          <w:sz w:val="17"/>
          <w:szCs w:val="17"/>
        </w:rPr>
        <w:t>долевого строительства в порядке, установленном законодательством о долевом строительстве.</w:t>
      </w:r>
    </w:p>
    <w:p w14:paraId="165C3DD6" w14:textId="77777777" w:rsidR="00A86DF9" w:rsidRPr="00CE541C" w:rsidRDefault="00A86DF9" w:rsidP="00A86DF9">
      <w:pPr>
        <w:pStyle w:val="1"/>
        <w:rPr>
          <w:rFonts w:ascii="Times New Roman" w:hAnsi="Times New Roman" w:cs="Times New Roman"/>
          <w:color w:val="auto"/>
          <w:sz w:val="17"/>
          <w:szCs w:val="17"/>
        </w:rPr>
      </w:pPr>
      <w:r w:rsidRPr="00CE541C">
        <w:rPr>
          <w:rFonts w:ascii="Times New Roman" w:hAnsi="Times New Roman" w:cs="Times New Roman"/>
          <w:color w:val="auto"/>
          <w:sz w:val="17"/>
          <w:szCs w:val="17"/>
        </w:rPr>
        <w:t>5. Права и обязанности Участника долевого строительства</w:t>
      </w:r>
    </w:p>
    <w:p w14:paraId="6BBCF1BD" w14:textId="77777777" w:rsidR="00610805" w:rsidRPr="00CE541C" w:rsidRDefault="00610805" w:rsidP="0061080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5.1. Участник долевого строительства обязуется:</w:t>
      </w:r>
    </w:p>
    <w:p w14:paraId="4A92C5F0" w14:textId="56339DFA" w:rsidR="00610805" w:rsidRPr="00CE541C" w:rsidRDefault="00610805" w:rsidP="0061080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5</w:t>
      </w:r>
      <w:r w:rsidR="009B6D4A" w:rsidRPr="00CE541C">
        <w:rPr>
          <w:rFonts w:ascii="Times New Roman" w:hAnsi="Times New Roman" w:cs="Times New Roman"/>
          <w:sz w:val="17"/>
          <w:szCs w:val="17"/>
        </w:rPr>
        <w:t xml:space="preserve">.1.1. Уплатить цену Договора </w:t>
      </w:r>
      <w:r w:rsidR="00CE541C" w:rsidRPr="00CE541C">
        <w:rPr>
          <w:rFonts w:ascii="Times New Roman" w:hAnsi="Times New Roman" w:cs="Times New Roman"/>
          <w:sz w:val="17"/>
          <w:szCs w:val="17"/>
        </w:rPr>
        <w:t>в порядке и сроки,</w:t>
      </w:r>
      <w:r w:rsidRPr="00CE541C">
        <w:rPr>
          <w:rFonts w:ascii="Times New Roman" w:hAnsi="Times New Roman" w:cs="Times New Roman"/>
          <w:sz w:val="17"/>
          <w:szCs w:val="17"/>
        </w:rPr>
        <w:t xml:space="preserve"> установленные настоящим Договором.</w:t>
      </w:r>
    </w:p>
    <w:p w14:paraId="7BC05FC6" w14:textId="41341217" w:rsidR="00610805" w:rsidRPr="00CE541C" w:rsidRDefault="00610805" w:rsidP="00610805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5</w:t>
      </w:r>
      <w:r w:rsidR="009B6D4A" w:rsidRPr="00CE541C">
        <w:rPr>
          <w:rFonts w:ascii="Times New Roman" w:hAnsi="Times New Roman" w:cs="Times New Roman"/>
          <w:sz w:val="17"/>
          <w:szCs w:val="17"/>
        </w:rPr>
        <w:t xml:space="preserve">.1.2.  Приступить к принятию </w:t>
      </w:r>
      <w:r w:rsidRPr="00CE541C">
        <w:rPr>
          <w:rFonts w:ascii="Times New Roman" w:hAnsi="Times New Roman" w:cs="Times New Roman"/>
          <w:sz w:val="17"/>
          <w:szCs w:val="17"/>
        </w:rPr>
        <w:t>Объ</w:t>
      </w:r>
      <w:r w:rsidR="009B6D4A" w:rsidRPr="00CE541C">
        <w:rPr>
          <w:rFonts w:ascii="Times New Roman" w:hAnsi="Times New Roman" w:cs="Times New Roman"/>
          <w:sz w:val="17"/>
          <w:szCs w:val="17"/>
        </w:rPr>
        <w:t xml:space="preserve">екта долевого строительства от </w:t>
      </w:r>
      <w:r w:rsidRPr="00CE541C">
        <w:rPr>
          <w:rFonts w:ascii="Times New Roman" w:hAnsi="Times New Roman" w:cs="Times New Roman"/>
          <w:sz w:val="17"/>
          <w:szCs w:val="17"/>
        </w:rPr>
        <w:t>Застрой</w:t>
      </w:r>
      <w:r w:rsidR="009B6D4A" w:rsidRPr="00CE541C">
        <w:rPr>
          <w:rFonts w:ascii="Times New Roman" w:hAnsi="Times New Roman" w:cs="Times New Roman"/>
          <w:sz w:val="17"/>
          <w:szCs w:val="17"/>
        </w:rPr>
        <w:t xml:space="preserve">щика   по акту приема-передачи </w:t>
      </w:r>
      <w:r w:rsidRPr="00CE541C">
        <w:rPr>
          <w:rFonts w:ascii="Times New Roman" w:hAnsi="Times New Roman" w:cs="Times New Roman"/>
          <w:sz w:val="17"/>
          <w:szCs w:val="17"/>
        </w:rPr>
        <w:t>в течение семи рабочих дней со дня получения сообщения (уведомления) от Застройщика о завершении строительства и готовности Объекта к передаче.</w:t>
      </w:r>
    </w:p>
    <w:p w14:paraId="1E273C19" w14:textId="2BCB036C" w:rsidR="00610805" w:rsidRPr="00CE541C" w:rsidRDefault="00610805" w:rsidP="0061080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5</w:t>
      </w:r>
      <w:r w:rsidR="009B6D4A" w:rsidRPr="00CE541C">
        <w:rPr>
          <w:rFonts w:ascii="Times New Roman" w:hAnsi="Times New Roman" w:cs="Times New Roman"/>
          <w:sz w:val="17"/>
          <w:szCs w:val="17"/>
        </w:rPr>
        <w:t xml:space="preserve">.2.  В случае нарушения 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установленного настоящим Договором срока внесения платежа Участник долевого </w:t>
      </w:r>
      <w:r w:rsidRPr="00CE541C">
        <w:rPr>
          <w:rFonts w:ascii="Times New Roman" w:hAnsi="Times New Roman" w:cs="Times New Roman"/>
          <w:sz w:val="17"/>
          <w:szCs w:val="17"/>
        </w:rPr>
        <w:t>строительства уп</w:t>
      </w:r>
      <w:r w:rsidR="00CE541C" w:rsidRPr="00CE541C">
        <w:rPr>
          <w:rFonts w:ascii="Times New Roman" w:hAnsi="Times New Roman" w:cs="Times New Roman"/>
          <w:sz w:val="17"/>
          <w:szCs w:val="17"/>
        </w:rPr>
        <w:t xml:space="preserve">лачивает Застройщику неустойку </w:t>
      </w:r>
      <w:r w:rsidRPr="00CE541C">
        <w:rPr>
          <w:rFonts w:ascii="Times New Roman" w:hAnsi="Times New Roman" w:cs="Times New Roman"/>
          <w:sz w:val="17"/>
          <w:szCs w:val="17"/>
        </w:rPr>
        <w:t>(пени) в размере 1/300 (одной трехсотой) ставк</w:t>
      </w:r>
      <w:r w:rsidR="00CE541C" w:rsidRPr="00CE541C">
        <w:rPr>
          <w:rFonts w:ascii="Times New Roman" w:hAnsi="Times New Roman" w:cs="Times New Roman"/>
          <w:sz w:val="17"/>
          <w:szCs w:val="17"/>
        </w:rPr>
        <w:t>и рефинансирования Центрального банка Российской Федерации,</w:t>
      </w:r>
      <w:r w:rsidRPr="00CE541C">
        <w:rPr>
          <w:rFonts w:ascii="Times New Roman" w:hAnsi="Times New Roman" w:cs="Times New Roman"/>
          <w:sz w:val="17"/>
          <w:szCs w:val="17"/>
        </w:rPr>
        <w:t xml:space="preserve"> действующей на день исполнения обязательства, от суммы просроченного платежа за каждый день просрочки.</w:t>
      </w:r>
    </w:p>
    <w:p w14:paraId="623946A6" w14:textId="11789764" w:rsidR="00610805" w:rsidRPr="00CE541C" w:rsidRDefault="00610805" w:rsidP="0061080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5.3 Участник долевого строительства вправе требовать от Застройщика безвозмездного устранения недостатков Объекта долевого строительства в разумный срок. В случае невыполнения этого требования Участник долевого строительства вправе предъявить возмещение своих расходов на устранение недостатков.</w:t>
      </w:r>
    </w:p>
    <w:p w14:paraId="5A548243" w14:textId="7716213F" w:rsidR="009B6D4A" w:rsidRPr="00CE541C" w:rsidRDefault="009B6D4A" w:rsidP="0061080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14:paraId="27067715" w14:textId="77777777" w:rsidR="009B6D4A" w:rsidRPr="00CE541C" w:rsidRDefault="009B6D4A" w:rsidP="0061080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14:paraId="4A5837A7" w14:textId="77777777" w:rsidR="00610805" w:rsidRPr="00CE541C" w:rsidRDefault="00610805" w:rsidP="00A86DF9">
      <w:pPr>
        <w:pStyle w:val="40"/>
        <w:shd w:val="clear" w:color="auto" w:fill="auto"/>
        <w:spacing w:before="0" w:after="0" w:line="210" w:lineRule="exact"/>
        <w:rPr>
          <w:sz w:val="17"/>
          <w:szCs w:val="17"/>
        </w:rPr>
      </w:pPr>
    </w:p>
    <w:p w14:paraId="355BEA58" w14:textId="77777777" w:rsidR="00A86DF9" w:rsidRPr="00CE541C" w:rsidRDefault="00A86DF9" w:rsidP="00AF57C8">
      <w:pPr>
        <w:pStyle w:val="40"/>
        <w:numPr>
          <w:ilvl w:val="0"/>
          <w:numId w:val="2"/>
        </w:numPr>
        <w:shd w:val="clear" w:color="auto" w:fill="auto"/>
        <w:spacing w:before="0" w:after="0" w:line="210" w:lineRule="exact"/>
        <w:rPr>
          <w:rStyle w:val="4"/>
          <w:b/>
          <w:color w:val="000000"/>
          <w:sz w:val="17"/>
          <w:szCs w:val="17"/>
        </w:rPr>
      </w:pPr>
      <w:r w:rsidRPr="00CE541C">
        <w:rPr>
          <w:rStyle w:val="4"/>
          <w:b/>
          <w:color w:val="000000"/>
          <w:sz w:val="17"/>
          <w:szCs w:val="17"/>
        </w:rPr>
        <w:t>Порядок передачи объекта долевого строительства</w:t>
      </w:r>
    </w:p>
    <w:p w14:paraId="223A024B" w14:textId="77777777" w:rsidR="00AF57C8" w:rsidRPr="00CE541C" w:rsidRDefault="00AF57C8" w:rsidP="00AF57C8">
      <w:pPr>
        <w:pStyle w:val="40"/>
        <w:shd w:val="clear" w:color="auto" w:fill="auto"/>
        <w:spacing w:before="0" w:after="0" w:line="210" w:lineRule="exact"/>
        <w:ind w:left="360"/>
        <w:rPr>
          <w:sz w:val="17"/>
          <w:szCs w:val="17"/>
        </w:rPr>
      </w:pPr>
    </w:p>
    <w:p w14:paraId="2676C64C" w14:textId="537F745F" w:rsidR="00A86DF9" w:rsidRPr="00CE541C" w:rsidRDefault="005545DC" w:rsidP="005545DC">
      <w:pPr>
        <w:pStyle w:val="21"/>
        <w:shd w:val="clear" w:color="auto" w:fill="auto"/>
        <w:spacing w:line="240" w:lineRule="auto"/>
        <w:rPr>
          <w:sz w:val="17"/>
          <w:szCs w:val="17"/>
        </w:rPr>
      </w:pPr>
      <w:r w:rsidRPr="00CE541C">
        <w:rPr>
          <w:rStyle w:val="20"/>
          <w:color w:val="000000"/>
          <w:sz w:val="17"/>
          <w:szCs w:val="17"/>
        </w:rPr>
        <w:t xml:space="preserve">6.1 </w:t>
      </w:r>
      <w:r w:rsidR="00A86DF9" w:rsidRPr="00CE541C">
        <w:rPr>
          <w:rStyle w:val="20"/>
          <w:color w:val="000000"/>
          <w:sz w:val="17"/>
          <w:szCs w:val="17"/>
        </w:rPr>
        <w:t>Стороны признают, что полученное разрешение на ввод в эксплуатацию Объекта удостоверяет соответствие законченного строительством Объекта проектной документации, подтверждает факт его создания</w:t>
      </w:r>
      <w:r w:rsidR="009E5DDB" w:rsidRPr="00CE541C">
        <w:rPr>
          <w:rStyle w:val="20"/>
          <w:color w:val="000000"/>
          <w:sz w:val="17"/>
          <w:szCs w:val="17"/>
        </w:rPr>
        <w:t>.</w:t>
      </w:r>
      <w:r w:rsidR="00A86DF9" w:rsidRPr="00CE541C">
        <w:rPr>
          <w:rStyle w:val="20"/>
          <w:color w:val="000000"/>
          <w:sz w:val="17"/>
          <w:szCs w:val="17"/>
        </w:rPr>
        <w:t xml:space="preserve"> </w:t>
      </w:r>
    </w:p>
    <w:p w14:paraId="35A21D4A" w14:textId="202E41EE" w:rsidR="00A86DF9" w:rsidRPr="00CE541C" w:rsidRDefault="005545DC" w:rsidP="005545DC">
      <w:pPr>
        <w:pStyle w:val="21"/>
        <w:shd w:val="clear" w:color="auto" w:fill="auto"/>
        <w:tabs>
          <w:tab w:val="left" w:pos="10205"/>
        </w:tabs>
        <w:spacing w:line="240" w:lineRule="auto"/>
        <w:jc w:val="left"/>
        <w:rPr>
          <w:sz w:val="17"/>
          <w:szCs w:val="17"/>
        </w:rPr>
      </w:pPr>
      <w:r w:rsidRPr="00CE541C">
        <w:rPr>
          <w:rStyle w:val="20"/>
          <w:color w:val="000000"/>
          <w:sz w:val="17"/>
          <w:szCs w:val="17"/>
        </w:rPr>
        <w:t xml:space="preserve">6.2 </w:t>
      </w:r>
      <w:r w:rsidR="00A86DF9" w:rsidRPr="00CE541C">
        <w:rPr>
          <w:rStyle w:val="20"/>
          <w:color w:val="000000"/>
          <w:sz w:val="17"/>
          <w:szCs w:val="17"/>
        </w:rPr>
        <w:t>Участник долевого строительства приступает к прин</w:t>
      </w:r>
      <w:r w:rsidRPr="00CE541C">
        <w:rPr>
          <w:rStyle w:val="20"/>
          <w:color w:val="000000"/>
          <w:sz w:val="17"/>
          <w:szCs w:val="17"/>
        </w:rPr>
        <w:t xml:space="preserve">ятию Объекта в срок, указанный </w:t>
      </w:r>
      <w:r w:rsidR="00A86DF9" w:rsidRPr="00CE541C">
        <w:rPr>
          <w:rStyle w:val="20"/>
          <w:color w:val="000000"/>
          <w:sz w:val="17"/>
          <w:szCs w:val="17"/>
        </w:rPr>
        <w:t>в п. 5.1.2. настоящего договора.</w:t>
      </w:r>
    </w:p>
    <w:p w14:paraId="274A64E5" w14:textId="77777777" w:rsidR="00A86DF9" w:rsidRPr="00CE541C" w:rsidRDefault="00A86DF9" w:rsidP="006756E5">
      <w:pPr>
        <w:pStyle w:val="21"/>
        <w:shd w:val="clear" w:color="auto" w:fill="auto"/>
        <w:tabs>
          <w:tab w:val="left" w:pos="10205"/>
        </w:tabs>
        <w:spacing w:line="240" w:lineRule="auto"/>
        <w:rPr>
          <w:sz w:val="17"/>
          <w:szCs w:val="17"/>
        </w:rPr>
      </w:pPr>
      <w:r w:rsidRPr="00CE541C">
        <w:rPr>
          <w:rStyle w:val="20"/>
          <w:color w:val="000000"/>
          <w:sz w:val="17"/>
          <w:szCs w:val="17"/>
        </w:rPr>
        <w:t>В случае неявки Участника долевого строительства в течение семи рабочих дней со дня получения уведомления Застройщика, для осуществления осмотра Объекта (равно как и неявка для повторного осмотра Объекта в срок, согласованный Сторонами в акте осмотра) считается уклонением Участника долевого строительства от принятия Объекта долевого строительства и основанием для составления Застройщиком одностороннего акта приема-передачи, в порядке, установленном п. 4.1.5. настоящего Договора.</w:t>
      </w:r>
    </w:p>
    <w:p w14:paraId="6C0D63D4" w14:textId="2B7E07B1" w:rsidR="00A86DF9" w:rsidRPr="00CE541C" w:rsidRDefault="005545DC" w:rsidP="005545DC">
      <w:pPr>
        <w:pStyle w:val="21"/>
        <w:shd w:val="clear" w:color="auto" w:fill="auto"/>
        <w:tabs>
          <w:tab w:val="left" w:pos="426"/>
        </w:tabs>
        <w:spacing w:line="240" w:lineRule="auto"/>
        <w:rPr>
          <w:sz w:val="17"/>
          <w:szCs w:val="17"/>
        </w:rPr>
      </w:pPr>
      <w:r w:rsidRPr="00CE541C">
        <w:rPr>
          <w:sz w:val="17"/>
          <w:szCs w:val="17"/>
        </w:rPr>
        <w:t xml:space="preserve">6.3 </w:t>
      </w:r>
      <w:r w:rsidR="00A86DF9" w:rsidRPr="00CE541C">
        <w:rPr>
          <w:sz w:val="17"/>
          <w:szCs w:val="17"/>
        </w:rPr>
        <w:t xml:space="preserve">Осмотр Объекта долевого строительства производится в месте его нахождения в сопровождении представителя Застройщика. </w:t>
      </w:r>
    </w:p>
    <w:p w14:paraId="58BBB686" w14:textId="77777777" w:rsidR="00A86DF9" w:rsidRPr="00CE541C" w:rsidRDefault="00A86DF9" w:rsidP="00A86DF9">
      <w:pPr>
        <w:pStyle w:val="21"/>
        <w:shd w:val="clear" w:color="auto" w:fill="auto"/>
        <w:tabs>
          <w:tab w:val="left" w:pos="567"/>
        </w:tabs>
        <w:spacing w:line="240" w:lineRule="auto"/>
        <w:rPr>
          <w:sz w:val="17"/>
          <w:szCs w:val="17"/>
        </w:rPr>
      </w:pPr>
      <w:r w:rsidRPr="00CE541C">
        <w:rPr>
          <w:sz w:val="17"/>
          <w:szCs w:val="17"/>
        </w:rPr>
        <w:t xml:space="preserve">В случае обнаружения Участником долевого строительства обоснованных замечаний к качеству Объекта долевого строительства составляется Акт, в котором фиксируются выявленные в ходе такого осмотра дефекты и указываются сроки их устранения. </w:t>
      </w:r>
      <w:r w:rsidRPr="00CE541C">
        <w:rPr>
          <w:rStyle w:val="20"/>
          <w:color w:val="000000"/>
          <w:sz w:val="17"/>
          <w:szCs w:val="17"/>
        </w:rPr>
        <w:t>После устранения выявленных недостатков Участник долевого строительства подписывает Акт, подтверждающий отсутствие с его стороны претензий по качеству Объекта.</w:t>
      </w:r>
    </w:p>
    <w:p w14:paraId="34560BEC" w14:textId="77777777" w:rsidR="00A86DF9" w:rsidRPr="00CE541C" w:rsidRDefault="00A86DF9" w:rsidP="006756E5">
      <w:pPr>
        <w:pStyle w:val="21"/>
        <w:shd w:val="clear" w:color="auto" w:fill="auto"/>
        <w:spacing w:line="240" w:lineRule="auto"/>
        <w:rPr>
          <w:rStyle w:val="20"/>
          <w:color w:val="000000"/>
          <w:sz w:val="17"/>
          <w:szCs w:val="17"/>
        </w:rPr>
      </w:pPr>
      <w:r w:rsidRPr="00CE541C">
        <w:rPr>
          <w:rStyle w:val="20"/>
          <w:color w:val="000000"/>
          <w:sz w:val="17"/>
          <w:szCs w:val="17"/>
        </w:rPr>
        <w:lastRenderedPageBreak/>
        <w:t>Выявление недостатков, которые не приводят к ухудшению качества квартиры и не делают квартиру не пригодной для проживания, не является основанием для отказа от приемки квартиры.</w:t>
      </w:r>
    </w:p>
    <w:p w14:paraId="64141D05" w14:textId="7ABE4C33" w:rsidR="00A86DF9" w:rsidRPr="00CE541C" w:rsidRDefault="005545DC" w:rsidP="009B6D4A">
      <w:pPr>
        <w:pStyle w:val="10"/>
        <w:ind w:left="0"/>
        <w:jc w:val="both"/>
        <w:rPr>
          <w:rFonts w:eastAsia="Times New Roman"/>
          <w:sz w:val="17"/>
          <w:szCs w:val="17"/>
          <w:lang w:eastAsia="ru-RU"/>
        </w:rPr>
      </w:pPr>
      <w:r w:rsidRPr="00CE541C">
        <w:rPr>
          <w:rFonts w:eastAsia="Times New Roman"/>
          <w:sz w:val="17"/>
          <w:szCs w:val="17"/>
          <w:lang w:eastAsia="ru-RU"/>
        </w:rPr>
        <w:t xml:space="preserve">6.4. </w:t>
      </w:r>
      <w:r w:rsidR="00A86DF9" w:rsidRPr="00CE541C">
        <w:rPr>
          <w:rFonts w:eastAsia="Times New Roman"/>
          <w:sz w:val="17"/>
          <w:szCs w:val="17"/>
          <w:lang w:eastAsia="ru-RU"/>
        </w:rPr>
        <w:t>Подписание акта приема-передачи производится в офисах Застройщика. Участник долевого строительства вправе принять Объект долевого строительства до устранения Застройщиком указанных в Акте недостатков, что не отменяет обязанность Застройщика произвести устранение обоснованных замечаний к качеству Объекта долевого строительства, при этом Участник долевого строительства обязан обеспечить За</w:t>
      </w:r>
      <w:r w:rsidR="004B201F" w:rsidRPr="00CE541C">
        <w:rPr>
          <w:rFonts w:eastAsia="Times New Roman"/>
          <w:sz w:val="17"/>
          <w:szCs w:val="17"/>
          <w:lang w:eastAsia="ru-RU"/>
        </w:rPr>
        <w:t>стройщику доступ в жилое</w:t>
      </w:r>
      <w:r w:rsidR="00A86DF9" w:rsidRPr="00CE541C">
        <w:rPr>
          <w:rFonts w:eastAsia="Times New Roman"/>
          <w:sz w:val="17"/>
          <w:szCs w:val="17"/>
          <w:lang w:eastAsia="ru-RU"/>
        </w:rPr>
        <w:t xml:space="preserve"> помещение и не создавать условий, препятствующих выполнению работ.</w:t>
      </w:r>
    </w:p>
    <w:p w14:paraId="72AA432C" w14:textId="0CD013D7" w:rsidR="00A86DF9" w:rsidRPr="00CE541C" w:rsidRDefault="005545DC" w:rsidP="005545DC">
      <w:pPr>
        <w:pStyle w:val="21"/>
        <w:shd w:val="clear" w:color="auto" w:fill="auto"/>
        <w:spacing w:line="240" w:lineRule="auto"/>
        <w:rPr>
          <w:rStyle w:val="20"/>
          <w:sz w:val="17"/>
          <w:szCs w:val="17"/>
        </w:rPr>
      </w:pPr>
      <w:r w:rsidRPr="00CE541C">
        <w:rPr>
          <w:rStyle w:val="20"/>
          <w:color w:val="000000"/>
          <w:sz w:val="17"/>
          <w:szCs w:val="17"/>
        </w:rPr>
        <w:t xml:space="preserve">6.5 </w:t>
      </w:r>
      <w:r w:rsidR="00A86DF9" w:rsidRPr="00CE541C">
        <w:rPr>
          <w:rStyle w:val="20"/>
          <w:color w:val="000000"/>
          <w:sz w:val="17"/>
          <w:szCs w:val="17"/>
        </w:rPr>
        <w:t xml:space="preserve">При уклонении Участника долевого строительства от принятия Объекта или при отказе от принятия Объекта, и составлении Застройщиком одностороннего акта о передаче Объекта, обязательства по несению расходов на его содержание, риск случайной гибели или порчи объекта признается перешедшим к Участнику долевого строительства со дня составления одностороннего акта о передаче Объекта, а Застройщик освобождается от ответственности за просрочку исполнения обязательства по передаче квартиры. </w:t>
      </w:r>
    </w:p>
    <w:p w14:paraId="08DFE094" w14:textId="77777777" w:rsidR="00A86DF9" w:rsidRPr="00CE541C" w:rsidRDefault="00A86DF9" w:rsidP="00A86DF9">
      <w:pPr>
        <w:pStyle w:val="21"/>
        <w:shd w:val="clear" w:color="auto" w:fill="auto"/>
        <w:spacing w:line="240" w:lineRule="auto"/>
        <w:rPr>
          <w:sz w:val="17"/>
          <w:szCs w:val="17"/>
        </w:rPr>
      </w:pPr>
    </w:p>
    <w:p w14:paraId="0FB74F55" w14:textId="77777777" w:rsidR="004D19F5" w:rsidRPr="00CE541C" w:rsidRDefault="004D19F5" w:rsidP="00AF57C8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CE541C">
        <w:rPr>
          <w:rFonts w:ascii="Times New Roman" w:hAnsi="Times New Roman" w:cs="Times New Roman"/>
          <w:b/>
          <w:sz w:val="17"/>
          <w:szCs w:val="17"/>
        </w:rPr>
        <w:t>Условия о качестве. Гарантийный срок</w:t>
      </w:r>
    </w:p>
    <w:p w14:paraId="066B20E3" w14:textId="77777777" w:rsidR="00AF57C8" w:rsidRPr="00CE541C" w:rsidRDefault="00AF57C8" w:rsidP="00AF57C8">
      <w:pPr>
        <w:pStyle w:val="ConsPlusNonformat"/>
        <w:ind w:left="36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56D94FFF" w14:textId="2FA3B98B" w:rsidR="00384BE8" w:rsidRPr="00CE541C" w:rsidRDefault="00384BE8" w:rsidP="00384BE8">
      <w:pPr>
        <w:autoSpaceDE/>
        <w:autoSpaceDN/>
        <w:ind w:firstLine="0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7.1. Качество Объекта долевого строительства должно соответствовать условиям настоящего договора. В части требований, не урегулированных условиями договора, применяются условия СТО</w:t>
      </w:r>
      <w:r w:rsidR="00A70CA1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№</w:t>
      </w:r>
      <w:r w:rsidR="00F245D4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01.10.777-2022</w:t>
      </w: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, национальные стандарты и своды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№ 384-ФЗ, условия проектной документации, получившей положительное заключение экспертизы и устанавливающей классы точности для измерения отклонений геометрических параметров; СТО, ТУ, локальные нормативные акты подрядных/субподрядных организаций, включенных в состав проектной документации, в том числе ГОСТ 21778; 21779; 21780; 23616; 26433 «Система обеспечения точности геометрических параметров в строительстве…»; ГОСТ 13015-2012 «Изделия бетонные и железобетонные для строительства…»; ГОСТ 30494-2011 «Здания жилые и общественные. Параметры микроклимата», действующим на момент заключения договора.</w:t>
      </w:r>
    </w:p>
    <w:p w14:paraId="69DED7EE" w14:textId="77777777" w:rsidR="00384BE8" w:rsidRPr="00CE541C" w:rsidRDefault="00384BE8" w:rsidP="00384BE8">
      <w:pPr>
        <w:autoSpaceDE/>
        <w:autoSpaceDN/>
        <w:ind w:firstLine="0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Соблюдение требований международных стандартов, ГОСТ, СНиП, СП (в том числе СНиП 3.04.01-87 и СП 71.13330.2017) и иных документов в области стандартизации, применяемых на добровольной основе, Застройщиком не гарантируется.</w:t>
      </w:r>
    </w:p>
    <w:p w14:paraId="250EADB0" w14:textId="67A3BFD9" w:rsidR="00384BE8" w:rsidRPr="00CE541C" w:rsidRDefault="00384BE8" w:rsidP="00384BE8">
      <w:pPr>
        <w:autoSpaceDE/>
        <w:autoSpaceDN/>
        <w:ind w:firstLine="0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Условия о качестве Объекта долево</w:t>
      </w:r>
      <w:r w:rsidR="00A70CA1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го строительства, включенные в Д</w:t>
      </w: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оговор, считаются согласованными сторонами, и рассматриваются как специальные (приоритетные) относительно содержания проектной документации и </w:t>
      </w:r>
      <w:r w:rsidR="00CC5636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СТО </w:t>
      </w:r>
      <w:r w:rsidR="00A70CA1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№</w:t>
      </w:r>
      <w:r w:rsidR="00F245D4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№01.10.777-2022</w:t>
      </w: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.</w:t>
      </w:r>
    </w:p>
    <w:p w14:paraId="3F2A05D0" w14:textId="06DD92DB" w:rsidR="00384BE8" w:rsidRPr="00CE541C" w:rsidRDefault="00384BE8" w:rsidP="00384BE8">
      <w:pPr>
        <w:autoSpaceDE/>
        <w:autoSpaceDN/>
        <w:ind w:firstLine="0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7.2. В ходе строительства Застройщик вправе вносить изменения в проектно-сметную документацию, в том числе в рамках авторского надзора. Вносимые изменения могут касаться применяемых материалов, отдельных конструктивных и отделочных элементов, их параметров (размер, цвет, форма, рисунок). Данные изменения не могут ухудшать перв</w:t>
      </w:r>
      <w:r w:rsidR="005545DC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оначальные требования к качеству</w:t>
      </w: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объекта.</w:t>
      </w:r>
    </w:p>
    <w:p w14:paraId="4A2DE456" w14:textId="77777777" w:rsidR="00D55D8D" w:rsidRPr="00CE541C" w:rsidRDefault="00D55D8D" w:rsidP="00D55D8D">
      <w:pPr>
        <w:autoSpaceDE/>
        <w:autoSpaceDN/>
        <w:ind w:firstLine="0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7.3. Подписывая настоящий Договор, Участник долевого строительства подтверждает, что:</w:t>
      </w:r>
    </w:p>
    <w:p w14:paraId="5D9DA709" w14:textId="3954660C" w:rsidR="00D55D8D" w:rsidRPr="00CE541C" w:rsidRDefault="00D55D8D" w:rsidP="00D55D8D">
      <w:pPr>
        <w:autoSpaceDE/>
        <w:autoSpaceDN/>
        <w:ind w:firstLine="0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1) получил от Застройщика полную и достаточную информацию об Объекте долевого строительства, в том числе о его характерист</w:t>
      </w:r>
      <w:r w:rsidR="005545DC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иках и установленных Договором </w:t>
      </w: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и проектно-сметной документацией требованиях к качеству Объекта долевого строительства, сроке передачи, цене и порядке оплаты, случаях изменения цены Объекта долевого строительства по Договору, порядке исчисления Общей проектной площади, установленном на Объект долевого строительства гарантийном сроке;</w:t>
      </w:r>
    </w:p>
    <w:p w14:paraId="041DDE6A" w14:textId="63D5A61F" w:rsidR="00D55D8D" w:rsidRPr="00CE541C" w:rsidRDefault="00D55D8D" w:rsidP="00D55D8D">
      <w:pPr>
        <w:autoSpaceDE/>
        <w:autoSpaceDN/>
        <w:ind w:firstLine="0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2) ознакомился с проектно-сметной документацией и СТО </w:t>
      </w:r>
      <w:r w:rsidR="00F245D4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№01.10.777-2022</w:t>
      </w: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, включая состав и виды отделочных работ;</w:t>
      </w:r>
    </w:p>
    <w:p w14:paraId="08EA2955" w14:textId="77777777" w:rsidR="00D55D8D" w:rsidRPr="00CE541C" w:rsidRDefault="00D55D8D" w:rsidP="00D55D8D">
      <w:pPr>
        <w:autoSpaceDE/>
        <w:autoSpaceDN/>
        <w:ind w:firstLine="0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3) уведомлен, что объект долевого строительства не может оцениваться на соответствие требованиям СП 71.13330.2017 «Изоляционные и отделочные покрытия», </w:t>
      </w:r>
      <w:hyperlink r:id="rId5" w:history="1">
        <w:r w:rsidRPr="00CE541C">
          <w:rPr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СНиП 3.04.01-87 «Изоляционные и отделочные покрытия</w:t>
        </w:r>
      </w:hyperlink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», поскольку Застройщик не руководствуется названными нормативными актами при проектировании и строительстве дома. Несоответствие качества объекта долевого участия названным нормативным актам не является нарушением требований о качестве.</w:t>
      </w:r>
    </w:p>
    <w:p w14:paraId="2E8DB2F6" w14:textId="28047A42" w:rsidR="00D55D8D" w:rsidRPr="00CE541C" w:rsidRDefault="00CC5636" w:rsidP="00D55D8D">
      <w:pPr>
        <w:autoSpaceDE/>
        <w:autoSpaceDN/>
        <w:ind w:firstLine="0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7.4</w:t>
      </w:r>
      <w:r w:rsidR="00D55D8D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.</w:t>
      </w:r>
      <w:r w:rsidR="00D55D8D" w:rsidRPr="00CE541C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 </w:t>
      </w:r>
      <w:r w:rsidR="00D55D8D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Участник долевого строительства уведомлен, и согласен, что в течение гарантийного срока</w:t>
      </w:r>
      <w:r w:rsidR="00D55D8D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допускается появление несквозных усадочных, деформационных, технологических трещин шириной до </w:t>
      </w:r>
      <w:smartTag w:uri="urn:schemas-microsoft-com:office:smarttags" w:element="metricconverter">
        <w:smartTagPr>
          <w:attr w:name="ProductID" w:val="1,00 мм"/>
        </w:smartTagPr>
        <w:r w:rsidR="00D55D8D" w:rsidRPr="00CE541C">
          <w:rPr>
            <w:rFonts w:ascii="Times New Roman" w:hAnsi="Times New Roman" w:cs="Times New Roman"/>
            <w:sz w:val="17"/>
            <w:szCs w:val="17"/>
            <w:shd w:val="clear" w:color="auto" w:fill="FFFFFF"/>
          </w:rPr>
          <w:t>1,00 мм</w:t>
        </w:r>
      </w:smartTag>
      <w:r w:rsidR="00D55D8D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. на поверхности изделий и в местах стыков, которые стороны признают нормой, а не нарушением требований к качеству объекта. </w:t>
      </w:r>
    </w:p>
    <w:p w14:paraId="0D174509" w14:textId="694EC2BE" w:rsidR="00D55D8D" w:rsidRPr="00CE541C" w:rsidRDefault="00CC5636" w:rsidP="00D55D8D">
      <w:pPr>
        <w:autoSpaceDE/>
        <w:autoSpaceDN/>
        <w:ind w:firstLine="0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>7.5</w:t>
      </w:r>
      <w:r w:rsidR="005545DC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. </w:t>
      </w:r>
      <w:r w:rsidR="00D55D8D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(балконов, лоджий, веранд или террас) производится Застройщиком светопрозрачной фасадной конструкцией, выполняющей ветрозащитную функцию </w:t>
      </w:r>
      <w:r w:rsidR="00D55D8D" w:rsidRPr="00CE541C">
        <w:rPr>
          <w:rFonts w:ascii="Times New Roman" w:hAnsi="Times New Roman" w:cs="Times New Roman"/>
          <w:i/>
          <w:sz w:val="17"/>
          <w:szCs w:val="17"/>
          <w:shd w:val="clear" w:color="auto" w:fill="FFFFFF"/>
        </w:rPr>
        <w:t>и не являющейся полностью герметичной</w:t>
      </w:r>
      <w:r w:rsidR="00D55D8D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>. Отдельные конструктивные элементы Объекта долевого строительства, в том числе оконные и дверные блоки, нуждаются в периодическом обслуживании, которое выполняется силами Участника долевого строительства в соответствии с инструкцией по эксплуатации. Застройщик не несет ответственности за дефекты,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строительства.</w:t>
      </w:r>
    </w:p>
    <w:p w14:paraId="50C0308D" w14:textId="5A08F731" w:rsidR="00D55D8D" w:rsidRPr="00CE541C" w:rsidRDefault="00CC5636" w:rsidP="00D55D8D">
      <w:pPr>
        <w:autoSpaceDE/>
        <w:autoSpaceDN/>
        <w:ind w:firstLine="0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>7.6</w:t>
      </w:r>
      <w:r w:rsidR="005545DC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. </w:t>
      </w:r>
      <w:r w:rsidR="00D55D8D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>Оконные и балконные блоки и их составляющие части подлежат замене только в случае наличия в них значительных и критических дефектов, ведущих к потере эксплуатационных характеристик изделий и неустранимых без замены изделия или его части. К таким дефектам относятся: поломка профиля (замена профиля без замены стеклопакета); треснувший стеклопакет (замена стеклопакета без замены профиля); превышение предельных отклонений размеров более ч</w:t>
      </w:r>
      <w:r w:rsidR="00F245D4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ем в 2 раза от установленных в </w:t>
      </w:r>
      <w:r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СТО </w:t>
      </w:r>
      <w:r w:rsidR="00F245D4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№01.10.777-2022</w:t>
      </w:r>
      <w:r w:rsidR="00D55D8D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и разукомплектованность изделий. К малозначительным дефектам, не требующим замены изделий, относятся следующие устранимые дефекты изделий, а также дефекты монтажа: незначительные повреждения поверхности, не мешающие использованию изделия по назначению; неотрегул</w:t>
      </w:r>
      <w:r w:rsidR="00CE541C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>ированные и расшатанные оконные приборы,</w:t>
      </w:r>
      <w:r w:rsidR="00D55D8D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и петли; дефекты водосливных отверстий; превышение предельных отклонений размеров менее чем в 2 раза от установленных в пунктах </w:t>
      </w:r>
      <w:r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СТО </w:t>
      </w:r>
      <w:r w:rsidR="00F245D4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№01.10.777-2022</w:t>
      </w:r>
      <w:r w:rsidR="00D55D8D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>; дефе</w:t>
      </w:r>
      <w:r w:rsidR="005545DC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кты монтажа; нарушение пунктов </w:t>
      </w:r>
      <w:r w:rsidR="00F245D4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СТО </w:t>
      </w:r>
      <w:r w:rsidR="00F245D4" w:rsidRPr="00CE541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№01.10.777-2022</w:t>
      </w:r>
      <w:r w:rsidR="00D55D8D"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>.</w:t>
      </w:r>
    </w:p>
    <w:p w14:paraId="78137998" w14:textId="77777777" w:rsidR="00D55D8D" w:rsidRPr="00CE541C" w:rsidRDefault="00D55D8D" w:rsidP="00D55D8D">
      <w:pPr>
        <w:pStyle w:val="21"/>
        <w:spacing w:line="240" w:lineRule="auto"/>
        <w:rPr>
          <w:sz w:val="17"/>
          <w:szCs w:val="17"/>
        </w:rPr>
      </w:pPr>
      <w:r w:rsidRPr="00CE541C">
        <w:rPr>
          <w:sz w:val="17"/>
          <w:szCs w:val="17"/>
        </w:rPr>
        <w:t xml:space="preserve">7.8. Гарантийный срок на Объект долевого строительства, за исключением входящего в его состав технологического и инженерного оборудования, составляет пять лет и исчисляется со дня передачи Объекта долевого строительства Участнику долевого строительства. </w:t>
      </w:r>
    </w:p>
    <w:p w14:paraId="1E2CBD66" w14:textId="77777777" w:rsidR="00D55D8D" w:rsidRPr="00CE541C" w:rsidRDefault="00D55D8D" w:rsidP="00D55D8D">
      <w:pPr>
        <w:shd w:val="clear" w:color="auto" w:fill="FFFFFF"/>
        <w:autoSpaceDE/>
        <w:autoSpaceDN/>
        <w:ind w:firstLine="0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  Гарантийный срок на входящее в состав Объекта долевого строительства технологическое и инженерное оборудование составляет три года и исчисляется со дня подписания первого акта приема-передачи Объекта капитального строительства. К инженерному и технологическому оборудованию Объекта долевого строительства относится комплекс устройств и оборудования, формирующих и обеспечивающих функционирование систем горячего и холодного водоснабжения, канализации, отопления, вентиляции, электроснабжения, мусороудаления, вертикального транспорта и пожаротушения в соответствии с проектной документацией Объекта капитального строительства.</w:t>
      </w:r>
    </w:p>
    <w:p w14:paraId="356AAB3A" w14:textId="77777777" w:rsidR="00D55D8D" w:rsidRPr="00CE541C" w:rsidRDefault="00D55D8D" w:rsidP="00D55D8D">
      <w:pPr>
        <w:shd w:val="clear" w:color="auto" w:fill="FFFFFF"/>
        <w:autoSpaceDE/>
        <w:autoSpaceDN/>
        <w:ind w:firstLine="0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CE541C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  Гарантийный срок на изделия, комплектующие, оборудование, не относящиеся к инженерному и технологическому оборудованию (окна, входные двери, замки, домофоны) устанавливается изготовителем (поставщиком) либо указывается в инструкции по эксплуатации. </w:t>
      </w:r>
    </w:p>
    <w:p w14:paraId="58379A40" w14:textId="77777777" w:rsidR="00D55D8D" w:rsidRPr="00CE541C" w:rsidRDefault="00D55D8D" w:rsidP="00D55D8D">
      <w:pPr>
        <w:autoSpaceDE/>
        <w:autoSpaceDN/>
        <w:spacing w:line="240" w:lineRule="exact"/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Регулировка и техническое обслуживание элементов изделий и оборудования (фурнитуры, резиновых уплотнителей, водоотводящих каналов, шарниров дверей и окон и т.п.) в гарантийные обязательства Застройщика не входят.</w:t>
      </w:r>
    </w:p>
    <w:p w14:paraId="68255C58" w14:textId="77777777" w:rsidR="00D55D8D" w:rsidRPr="00CE541C" w:rsidRDefault="00D55D8D" w:rsidP="00D55D8D">
      <w:pPr>
        <w:pStyle w:val="21"/>
        <w:spacing w:line="240" w:lineRule="auto"/>
        <w:rPr>
          <w:sz w:val="17"/>
          <w:szCs w:val="17"/>
        </w:rPr>
      </w:pPr>
      <w:r w:rsidRPr="00CE541C">
        <w:rPr>
          <w:sz w:val="17"/>
          <w:szCs w:val="17"/>
        </w:rPr>
        <w:t xml:space="preserve">  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соответствующий недостаток выявлен в течение гарантийного срока. </w:t>
      </w:r>
    </w:p>
    <w:p w14:paraId="7C5486AA" w14:textId="77777777" w:rsidR="00D55D8D" w:rsidRPr="00CE541C" w:rsidRDefault="00D55D8D" w:rsidP="00D55D8D">
      <w:pPr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  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предоставленными участнику долевого строительства инструкцией по эксплуатации объекта долевого строительства и паспортом на оконные изделия правил и условий эффективного и безопасного использования объекта долевого строительства, входящих в его состав элементов отделки, оконных изделий, систем инженерно-технического обеспечения, конструктивных элементов, изделий. Оценка критериев качества объекта должна осуществляться относительно нормативов, указанных в проектной документации.</w:t>
      </w:r>
    </w:p>
    <w:p w14:paraId="51BF1AC6" w14:textId="77777777" w:rsidR="00D55D8D" w:rsidRPr="00CE541C" w:rsidRDefault="00D55D8D" w:rsidP="00D55D8D">
      <w:pPr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   Застройщик не несёт ответственность по гарантийным обязательствам в случае неисполнения эксплуатирующей организацией или собственником помещения установленных требований о проведении текущего ремонта, регламентных работ и подготовки к сезонной </w:t>
      </w:r>
      <w:r w:rsidRPr="00CE541C">
        <w:rPr>
          <w:rFonts w:ascii="Times New Roman" w:hAnsi="Times New Roman" w:cs="Times New Roman"/>
          <w:sz w:val="17"/>
          <w:szCs w:val="17"/>
        </w:rPr>
        <w:lastRenderedPageBreak/>
        <w:t>эксплуатации многоквартирного дома,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2B72F0E0" w14:textId="13B7BDB1" w:rsidR="00D55D8D" w:rsidRPr="00CE541C" w:rsidRDefault="005545DC" w:rsidP="00D55D8D">
      <w:pPr>
        <w:pStyle w:val="ConsPlusNormal"/>
        <w:jc w:val="both"/>
        <w:rPr>
          <w:sz w:val="17"/>
          <w:szCs w:val="17"/>
        </w:rPr>
      </w:pPr>
      <w:r w:rsidRPr="00CE541C">
        <w:rPr>
          <w:sz w:val="17"/>
          <w:szCs w:val="17"/>
        </w:rPr>
        <w:t xml:space="preserve">7.9. </w:t>
      </w:r>
      <w:r w:rsidR="00D55D8D" w:rsidRPr="00CE541C">
        <w:rPr>
          <w:sz w:val="17"/>
          <w:szCs w:val="17"/>
        </w:rPr>
        <w:t>При предъявлении Участником долевого строительства Застройщику требований, Застройщик производит устранение выявленных недостатков в согласованный с Участником долевого строительства срок. В целях определения объемов работ, необходимых для устранения дефектов, сроков их выполнения Участник долевого строительства обязан предоставить Застройщику доступ в Объект долевого строительства. После осмотра Объекта долевого строительства Застройщик согласовывает с Участником долевого строительства срок выполнения соответствующих работ. Участник долевого строительства вправе отказаться от предложенного Застройщиком в результате проведения осмотра срока устранения выявленных дефектов, только если такой срок не является разумным, то есть объективно не соответствует объему необходимых для устранения выявленных недостатков работ и времени на подготовку их выполнения. Участник долевого строительства, принявший Объект долевого строительства, обязан создать необходимые условия для проведения Застройщиком работ по устранению дефектов, в том числе своевременно предоставить доступ в Объект долевого строительства, освободить Объект долевого строительства от мебели и иных вещей, препятствующих выполнению работ. В случае отказа Застройщика удовлетворить заявленные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долевого строительства имеет право предъявить иск в суд.</w:t>
      </w:r>
    </w:p>
    <w:p w14:paraId="738F9E22" w14:textId="77777777" w:rsidR="00A86DF9" w:rsidRPr="00CE541C" w:rsidRDefault="001178EC" w:rsidP="00A86DF9">
      <w:pPr>
        <w:pStyle w:val="1"/>
        <w:rPr>
          <w:rFonts w:ascii="Times New Roman" w:hAnsi="Times New Roman" w:cs="Times New Roman"/>
          <w:color w:val="auto"/>
          <w:sz w:val="17"/>
          <w:szCs w:val="17"/>
        </w:rPr>
      </w:pPr>
      <w:r w:rsidRPr="00CE541C">
        <w:rPr>
          <w:rFonts w:ascii="Times New Roman" w:hAnsi="Times New Roman" w:cs="Times New Roman"/>
          <w:color w:val="auto"/>
          <w:sz w:val="17"/>
          <w:szCs w:val="17"/>
        </w:rPr>
        <w:t>8</w:t>
      </w:r>
      <w:r w:rsidR="00A86DF9" w:rsidRPr="00CE541C">
        <w:rPr>
          <w:rFonts w:ascii="Times New Roman" w:hAnsi="Times New Roman" w:cs="Times New Roman"/>
          <w:color w:val="auto"/>
          <w:sz w:val="17"/>
          <w:szCs w:val="17"/>
        </w:rPr>
        <w:t>. Ответственность сторон</w:t>
      </w:r>
    </w:p>
    <w:p w14:paraId="67B2799B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8.1. Стороны несут ответственность в соответствии с действующим законодательством Российской Федерации.</w:t>
      </w:r>
    </w:p>
    <w:p w14:paraId="44F027DE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8.2. Настоящий Договор может быть расторгнут сторонами в соответствии с действующим законодательством Российской Федерации. При расторжении настоящего Договора по инициативе Участника долевого строительства в случаях, не перечисленных в ст. 9 Федерального закона от 30.12.2004г.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Участник долевого строительства возмещает Застройщику все расходы, понесённые в связи с заключением и расторжением Договора.</w:t>
      </w:r>
    </w:p>
    <w:p w14:paraId="4C365374" w14:textId="77777777" w:rsidR="000C488E" w:rsidRPr="00CE541C" w:rsidRDefault="000C488E" w:rsidP="000C488E">
      <w:pPr>
        <w:tabs>
          <w:tab w:val="left" w:pos="0"/>
        </w:tabs>
        <w:snapToGrid w:val="0"/>
        <w:ind w:firstLine="0"/>
        <w:rPr>
          <w:rFonts w:ascii="Times New Roman" w:hAnsi="Times New Roman" w:cs="Times New Roman"/>
          <w:sz w:val="17"/>
          <w:szCs w:val="17"/>
          <w:lang w:eastAsia="en-US"/>
        </w:rPr>
      </w:pPr>
      <w:r w:rsidRPr="00CE541C">
        <w:rPr>
          <w:rFonts w:ascii="Times New Roman" w:hAnsi="Times New Roman" w:cs="Times New Roman"/>
          <w:sz w:val="17"/>
          <w:szCs w:val="17"/>
          <w:lang w:eastAsia="en-US"/>
        </w:rPr>
        <w:t xml:space="preserve">При расторжении договора участия в долевом строительстве, при отказе от договора участия в долевом строительстве в одностороннем порядке договор счета эскроу для расчетов по договору участия в долевом строительстве прекращается. </w:t>
      </w:r>
      <w:bookmarkStart w:id="4" w:name="Par0"/>
      <w:bookmarkEnd w:id="4"/>
    </w:p>
    <w:p w14:paraId="5B2C60E1" w14:textId="77777777" w:rsidR="000C488E" w:rsidRPr="00CE541C" w:rsidRDefault="000C488E" w:rsidP="000C488E">
      <w:pPr>
        <w:tabs>
          <w:tab w:val="left" w:pos="0"/>
        </w:tabs>
        <w:snapToGrid w:val="0"/>
        <w:ind w:firstLine="0"/>
        <w:rPr>
          <w:rFonts w:ascii="Times New Roman" w:hAnsi="Times New Roman" w:cs="Times New Roman"/>
          <w:sz w:val="17"/>
          <w:szCs w:val="17"/>
          <w:lang w:eastAsia="en-US"/>
        </w:rPr>
      </w:pPr>
      <w:r w:rsidRPr="00CE541C">
        <w:rPr>
          <w:rFonts w:ascii="Times New Roman" w:hAnsi="Times New Roman" w:cs="Times New Roman"/>
          <w:sz w:val="17"/>
          <w:szCs w:val="17"/>
          <w:lang w:eastAsia="en-US"/>
        </w:rPr>
        <w:t>Денежные средства со счета эскроу на основании полученных уполномоченным банком (эскроу-агент)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 в соответствии с частью 8 статьи 15.5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08D8C7A" w14:textId="77777777" w:rsidR="000C488E" w:rsidRPr="00CE541C" w:rsidRDefault="000C488E" w:rsidP="000C488E">
      <w:pPr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Застройщик вправе в одностороннем порядке отказаться от исполнения настоящего Договора в случаях и в порядке, предусмотренных Законом. </w:t>
      </w:r>
    </w:p>
    <w:p w14:paraId="6152FE02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8.3.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запрещения.</w:t>
      </w:r>
    </w:p>
    <w:p w14:paraId="47E77CD3" w14:textId="77777777" w:rsidR="000C488E" w:rsidRPr="00CE541C" w:rsidRDefault="000C488E" w:rsidP="000C488E">
      <w:pPr>
        <w:pStyle w:val="1"/>
        <w:rPr>
          <w:rFonts w:ascii="Times New Roman" w:hAnsi="Times New Roman" w:cs="Times New Roman"/>
          <w:color w:val="auto"/>
          <w:sz w:val="17"/>
          <w:szCs w:val="17"/>
        </w:rPr>
      </w:pPr>
      <w:r w:rsidRPr="00CE541C">
        <w:rPr>
          <w:rFonts w:ascii="Times New Roman" w:hAnsi="Times New Roman" w:cs="Times New Roman"/>
          <w:color w:val="auto"/>
          <w:sz w:val="17"/>
          <w:szCs w:val="17"/>
        </w:rPr>
        <w:t>9. Заключительные положения</w:t>
      </w:r>
    </w:p>
    <w:p w14:paraId="16AC8C49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9.1. Все споры, разногласия или требования, возникающие из настоящего Договора или в связи с ним, решаются в соответствии с действующим законода</w:t>
      </w:r>
      <w:r w:rsidR="0066291B" w:rsidRPr="00CE541C">
        <w:rPr>
          <w:rFonts w:ascii="Times New Roman" w:hAnsi="Times New Roman" w:cs="Times New Roman"/>
          <w:sz w:val="17"/>
          <w:szCs w:val="17"/>
        </w:rPr>
        <w:t>тельством Российской Федерации.</w:t>
      </w:r>
    </w:p>
    <w:p w14:paraId="748E99FE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9.2. Стороны имеют право изменить, внести дополнения в условия Договора по соглашению или в судебном порядке. 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</w:t>
      </w:r>
    </w:p>
    <w:p w14:paraId="1DB69E6F" w14:textId="4FBAE69E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9</w:t>
      </w:r>
      <w:r w:rsidR="00F245D4" w:rsidRPr="00CE541C">
        <w:rPr>
          <w:rFonts w:ascii="Times New Roman" w:hAnsi="Times New Roman" w:cs="Times New Roman"/>
          <w:sz w:val="17"/>
          <w:szCs w:val="17"/>
        </w:rPr>
        <w:t xml:space="preserve">.3. </w:t>
      </w:r>
      <w:r w:rsidRPr="00CE541C">
        <w:rPr>
          <w:rFonts w:ascii="Times New Roman" w:hAnsi="Times New Roman" w:cs="Times New Roman"/>
          <w:sz w:val="17"/>
          <w:szCs w:val="17"/>
        </w:rPr>
        <w:t xml:space="preserve">Стороны   </w:t>
      </w:r>
      <w:r w:rsidR="008611E0" w:rsidRPr="00CE541C">
        <w:rPr>
          <w:rFonts w:ascii="Times New Roman" w:hAnsi="Times New Roman" w:cs="Times New Roman"/>
          <w:sz w:val="17"/>
          <w:szCs w:val="17"/>
        </w:rPr>
        <w:t xml:space="preserve">обязуются   при   направлении 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необходимой </w:t>
      </w:r>
      <w:r w:rsidRPr="00CE541C">
        <w:rPr>
          <w:rFonts w:ascii="Times New Roman" w:hAnsi="Times New Roman" w:cs="Times New Roman"/>
          <w:sz w:val="17"/>
          <w:szCs w:val="17"/>
        </w:rPr>
        <w:t xml:space="preserve">почтовой корреспонденции использовать адреса, указанные в </w:t>
      </w:r>
      <w:r w:rsidR="005B7120" w:rsidRPr="00CE541C">
        <w:rPr>
          <w:rFonts w:ascii="Times New Roman" w:hAnsi="Times New Roman" w:cs="Times New Roman"/>
          <w:sz w:val="17"/>
          <w:szCs w:val="17"/>
        </w:rPr>
        <w:t>разделе 10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 настоящего Договора, а также заблаговременно письменно уведомлять друг друга </w:t>
      </w:r>
      <w:r w:rsidRPr="00CE541C">
        <w:rPr>
          <w:rFonts w:ascii="Times New Roman" w:hAnsi="Times New Roman" w:cs="Times New Roman"/>
          <w:sz w:val="17"/>
          <w:szCs w:val="17"/>
        </w:rPr>
        <w:t>об изменении почтовых адресов. В противном случае Участник долевого строительства не вправе ссылаться на факт неполучения уведомлений, извещений, сообщений, писем Застройщика, как на основание для освобождения, уменьшения ответственности за неисполнение или ненадлежащее исполнение принятых обязательств; заказные письма считаются доставленными надлежащим образом, направленный в одностороннем порядке акт – полученным, а Объект долевого строительства – принятым.</w:t>
      </w:r>
    </w:p>
    <w:p w14:paraId="01E8D73A" w14:textId="1575449F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9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.4. Право собственности Участника </w:t>
      </w:r>
      <w:r w:rsidRPr="00CE541C">
        <w:rPr>
          <w:rFonts w:ascii="Times New Roman" w:hAnsi="Times New Roman" w:cs="Times New Roman"/>
          <w:sz w:val="17"/>
          <w:szCs w:val="17"/>
        </w:rPr>
        <w:t>долевого строительства на Объект долевого строительства подлежит обязательной государственной регистрации в установленном законодательством порядке.</w:t>
      </w:r>
    </w:p>
    <w:p w14:paraId="5C9589CF" w14:textId="27C1FF7F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9</w:t>
      </w:r>
      <w:r w:rsidR="005545DC" w:rsidRPr="00CE541C">
        <w:rPr>
          <w:rFonts w:ascii="Times New Roman" w:hAnsi="Times New Roman" w:cs="Times New Roman"/>
          <w:sz w:val="17"/>
          <w:szCs w:val="17"/>
        </w:rPr>
        <w:t>.5. Уступка Участником долевого строительства прав требований по Договору подлежит обязательной</w:t>
      </w:r>
      <w:r w:rsidRPr="00CE541C">
        <w:rPr>
          <w:rFonts w:ascii="Times New Roman" w:hAnsi="Times New Roman" w:cs="Times New Roman"/>
          <w:sz w:val="17"/>
          <w:szCs w:val="17"/>
        </w:rPr>
        <w:t xml:space="preserve"> государственной 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регистрации и допускается с момента государственной регистрации Договора до момента подписания </w:t>
      </w:r>
      <w:r w:rsidRPr="00CE541C">
        <w:rPr>
          <w:rFonts w:ascii="Times New Roman" w:hAnsi="Times New Roman" w:cs="Times New Roman"/>
          <w:sz w:val="17"/>
          <w:szCs w:val="17"/>
        </w:rPr>
        <w:t>акт</w:t>
      </w:r>
      <w:r w:rsidR="005545DC" w:rsidRPr="00CE541C">
        <w:rPr>
          <w:rFonts w:ascii="Times New Roman" w:hAnsi="Times New Roman" w:cs="Times New Roman"/>
          <w:sz w:val="17"/>
          <w:szCs w:val="17"/>
        </w:rPr>
        <w:t>а приема-передачи Объекта долевого строительства, только</w:t>
      </w:r>
      <w:r w:rsidRPr="00CE541C">
        <w:rPr>
          <w:rFonts w:ascii="Times New Roman" w:hAnsi="Times New Roman" w:cs="Times New Roman"/>
          <w:sz w:val="17"/>
          <w:szCs w:val="17"/>
        </w:rPr>
        <w:t xml:space="preserve"> после уплаты им цены Договора или одновременн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о с переводом долга на нового </w:t>
      </w:r>
      <w:r w:rsidRPr="00CE541C">
        <w:rPr>
          <w:rFonts w:ascii="Times New Roman" w:hAnsi="Times New Roman" w:cs="Times New Roman"/>
          <w:sz w:val="17"/>
          <w:szCs w:val="17"/>
        </w:rPr>
        <w:t xml:space="preserve">Участника   долевого 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  строительства   в   порядке, </w:t>
      </w:r>
      <w:r w:rsidRPr="00CE541C">
        <w:rPr>
          <w:rFonts w:ascii="Times New Roman" w:hAnsi="Times New Roman" w:cs="Times New Roman"/>
          <w:sz w:val="17"/>
          <w:szCs w:val="17"/>
        </w:rPr>
        <w:t>установленном законодательством РФ.</w:t>
      </w:r>
    </w:p>
    <w:p w14:paraId="6FD4BDD0" w14:textId="60FDF0CB" w:rsidR="00A56968" w:rsidRPr="00CE541C" w:rsidRDefault="00A56968" w:rsidP="00A56968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Участник долевого строительства, в случае уступки права требования по настоящему Договору другому лицу, обязан пис</w:t>
      </w:r>
      <w:r w:rsidR="00F245D4" w:rsidRPr="00CE541C">
        <w:rPr>
          <w:rFonts w:ascii="Times New Roman" w:hAnsi="Times New Roman" w:cs="Times New Roman"/>
          <w:sz w:val="17"/>
          <w:szCs w:val="17"/>
        </w:rPr>
        <w:t xml:space="preserve">ьменно уведомить Застройщика о </w:t>
      </w:r>
      <w:r w:rsidRPr="00CE541C">
        <w:rPr>
          <w:rFonts w:ascii="Times New Roman" w:hAnsi="Times New Roman" w:cs="Times New Roman"/>
          <w:sz w:val="17"/>
          <w:szCs w:val="17"/>
        </w:rPr>
        <w:t>состоявшейся уступке (</w:t>
      </w:r>
      <w:r w:rsidR="00D9568B" w:rsidRPr="00CE541C">
        <w:rPr>
          <w:rFonts w:ascii="Times New Roman" w:hAnsi="Times New Roman" w:cs="Times New Roman"/>
          <w:sz w:val="17"/>
          <w:szCs w:val="17"/>
        </w:rPr>
        <w:t xml:space="preserve">личным подтверждением подписи) </w:t>
      </w:r>
      <w:r w:rsidRPr="00CE541C">
        <w:rPr>
          <w:rFonts w:ascii="Times New Roman" w:hAnsi="Times New Roman" w:cs="Times New Roman"/>
          <w:sz w:val="17"/>
          <w:szCs w:val="17"/>
        </w:rPr>
        <w:t xml:space="preserve">и передать ему копию зарегистрированного 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Договора/Соглашения об </w:t>
      </w:r>
      <w:r w:rsidRPr="00CE541C">
        <w:rPr>
          <w:rFonts w:ascii="Times New Roman" w:hAnsi="Times New Roman" w:cs="Times New Roman"/>
          <w:sz w:val="17"/>
          <w:szCs w:val="17"/>
        </w:rPr>
        <w:t>уступке и выписку из ЕГРН, подтверждающу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ю регистрацию данного договора в течении 5-ти дней с момента </w:t>
      </w:r>
      <w:r w:rsidRPr="00CE541C">
        <w:rPr>
          <w:rFonts w:ascii="Times New Roman" w:hAnsi="Times New Roman" w:cs="Times New Roman"/>
          <w:sz w:val="17"/>
          <w:szCs w:val="17"/>
        </w:rPr>
        <w:t>государственной регистрации указанного соглашения.</w:t>
      </w:r>
    </w:p>
    <w:p w14:paraId="4F82CFD2" w14:textId="77777777" w:rsidR="000C488E" w:rsidRPr="00CE541C" w:rsidRDefault="000C488E" w:rsidP="000C488E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Застройщик рекомендует Участнику долевого строительства включать в Договор уступки прав по настоящему Договору помимо обычных для гражданского оборота условий сделки следующие положения: о моменте, с которого права считаются перешедшими третьему лицу; о том, что для Застройщика изготавливается отдельный экземпляр Договора уступки прав, который после государственной регистрации передается Застройщику одной стороной сделки; о номере контактного телефона лица, которому передаются права по Договору.</w:t>
      </w:r>
    </w:p>
    <w:p w14:paraId="686B7D7C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ab/>
        <w:t>В случае если Застройщику не представлены надлежащие документы, подтверждающие факт перехода прав требования к новому участнику долевого строитель</w:t>
      </w:r>
      <w:r w:rsidR="005468FC" w:rsidRPr="00CE541C">
        <w:rPr>
          <w:rFonts w:ascii="Times New Roman" w:hAnsi="Times New Roman" w:cs="Times New Roman"/>
          <w:sz w:val="17"/>
          <w:szCs w:val="17"/>
        </w:rPr>
        <w:t xml:space="preserve">ства, </w:t>
      </w:r>
      <w:r w:rsidRPr="00CE541C">
        <w:rPr>
          <w:rFonts w:ascii="Times New Roman" w:hAnsi="Times New Roman" w:cs="Times New Roman"/>
          <w:sz w:val="17"/>
          <w:szCs w:val="17"/>
        </w:rPr>
        <w:t>то Застройщик оставляет за собой право не производить исполнение по настоящему договору новому участнику долевого строительства, до момента представления соответствующих документов либо вручить исполнение договора участнику долевого строительства, в отношении которого у Застройщика имеются документы о наличии у него прав требования</w:t>
      </w:r>
    </w:p>
    <w:p w14:paraId="7EB9E1D9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При передаче прав по настоящему Договору Участник долевого строительства обязан довести до сведения лица, которому осуществляется передача прав, информацию обо всех условиях настоящего Договора, в том числе сообщить о характеристиках Объекта долевого строительства, сообщить о том, что после возведения Объекта капитального строительства Общая  фактическая площадь может не соответствовать Общей проектной площади, сообщить о предусмотренных настоящим Договором случаях изменения цены Объекта долевого строительства, сообщить о согласии лица, являющегося Участником долевого строительства по Договору, на обработку Застройщиком персональных данных</w:t>
      </w:r>
      <w:r w:rsidR="005468FC" w:rsidRPr="00CE541C">
        <w:rPr>
          <w:rFonts w:ascii="Times New Roman" w:hAnsi="Times New Roman" w:cs="Times New Roman"/>
          <w:sz w:val="17"/>
          <w:szCs w:val="17"/>
        </w:rPr>
        <w:t>.</w:t>
      </w:r>
    </w:p>
    <w:p w14:paraId="3C1A3FF0" w14:textId="77777777" w:rsidR="000C488E" w:rsidRPr="00CE541C" w:rsidRDefault="000C488E" w:rsidP="000C488E">
      <w:pPr>
        <w:shd w:val="clear" w:color="auto" w:fill="FFFFFF"/>
        <w:ind w:left="14" w:firstLine="709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В случае уступки участником долевого строительства, являющимся владельцем счета эскроу,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 участия в долевом строительстве,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 долевого строительства.</w:t>
      </w:r>
    </w:p>
    <w:p w14:paraId="5613A8A3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9.6. Подписывая настоящий Договор, Участник долевого строительства, а также действующее от его имени лицо, выражают свое согласие на обработку персональных данных, предоставленных Застройщику при заключении или в процессе исполнения Договора. К персональным данным в соответствии с настоящим пунктом относятся: сведения о фамилии, имени и отчестве; сведения о поле, семейном положении, гражданстве, дате и месте рождения; сведения об адресе регистрации, почтовом адресе и адресе места жительства; сведения о документах, удостоверяющих личность; изображения лица в документах, удостоверяющих личность; сведения об идентификационном номере </w:t>
      </w:r>
      <w:r w:rsidRPr="00CE541C">
        <w:rPr>
          <w:rFonts w:ascii="Times New Roman" w:hAnsi="Times New Roman" w:cs="Times New Roman"/>
          <w:sz w:val="17"/>
          <w:szCs w:val="17"/>
        </w:rPr>
        <w:lastRenderedPageBreak/>
        <w:t>налогоплательщика; сведения о телефонных номерах, адресах электронной почты и иных контактных данных. Обработка персональных данных может производиться Застройщиком любыми действиями, совершаемыми с использованием средств автоматизации или без использования таких средств, включая сбор, запись, систематизацию, накопление, хранение, уточнение, извлечение, использование, обезличивание, блокирование, удаление, уничтожение, предоставление и доступ, исключая распространение.</w:t>
      </w:r>
    </w:p>
    <w:p w14:paraId="4B3955DF" w14:textId="77777777" w:rsidR="000C488E" w:rsidRPr="00CE541C" w:rsidRDefault="000C488E" w:rsidP="000C488E">
      <w:pPr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Участник долевого строительство дает свое согла</w:t>
      </w:r>
      <w:r w:rsidR="00263153" w:rsidRPr="00CE541C">
        <w:rPr>
          <w:rFonts w:ascii="Times New Roman" w:hAnsi="Times New Roman" w:cs="Times New Roman"/>
          <w:sz w:val="17"/>
          <w:szCs w:val="17"/>
        </w:rPr>
        <w:t>сие на межевание земельного участка, указанного</w:t>
      </w:r>
      <w:r w:rsidRPr="00CE541C">
        <w:rPr>
          <w:rFonts w:ascii="Times New Roman" w:hAnsi="Times New Roman" w:cs="Times New Roman"/>
          <w:sz w:val="17"/>
          <w:szCs w:val="17"/>
        </w:rPr>
        <w:t xml:space="preserve"> в настоящем Договоре, в том числе дает согласие </w:t>
      </w:r>
      <w:r w:rsidR="00263153" w:rsidRPr="00CE541C">
        <w:rPr>
          <w:rFonts w:ascii="Times New Roman" w:hAnsi="Times New Roman" w:cs="Times New Roman"/>
          <w:sz w:val="17"/>
          <w:szCs w:val="17"/>
        </w:rPr>
        <w:t xml:space="preserve">на образование из земельного участка </w:t>
      </w:r>
      <w:r w:rsidRPr="00CE541C">
        <w:rPr>
          <w:rFonts w:ascii="Times New Roman" w:hAnsi="Times New Roman" w:cs="Times New Roman"/>
          <w:sz w:val="17"/>
          <w:szCs w:val="17"/>
        </w:rPr>
        <w:t>нового земельного</w:t>
      </w:r>
      <w:r w:rsidR="00263153" w:rsidRPr="00CE541C">
        <w:rPr>
          <w:rFonts w:ascii="Times New Roman" w:hAnsi="Times New Roman" w:cs="Times New Roman"/>
          <w:sz w:val="17"/>
          <w:szCs w:val="17"/>
        </w:rPr>
        <w:t xml:space="preserve"> участка</w:t>
      </w:r>
      <w:r w:rsidRPr="00CE541C">
        <w:rPr>
          <w:rFonts w:ascii="Times New Roman" w:hAnsi="Times New Roman" w:cs="Times New Roman"/>
          <w:sz w:val="17"/>
          <w:szCs w:val="17"/>
        </w:rPr>
        <w:t xml:space="preserve"> путем раздела и/или объединения и/или перераспределения и/или выдела земельного(ых) участка(ов).</w:t>
      </w:r>
    </w:p>
    <w:p w14:paraId="71A031FD" w14:textId="77777777" w:rsidR="003A414D" w:rsidRPr="00CE541C" w:rsidRDefault="003A414D" w:rsidP="003A414D">
      <w:pPr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Участник долевого строительства подтверждает, что не имеет гражданства государств, которые совершают в отношении российских юридических лиц и физических лиц недружественные действия; не имеет в данных государствах места регистрации, места преимущественного ведения хозяйственной деятельности или места преимущественного извлечения им прибыли; не является лицом, которое находится под контролем указанных иностранных лиц, независимо от места их регистрации или места преимущественного ведения ими хозяйственной деятельности.</w:t>
      </w:r>
    </w:p>
    <w:p w14:paraId="29AA98EB" w14:textId="1A2A87A1" w:rsidR="000C488E" w:rsidRPr="00CE541C" w:rsidRDefault="005E17D0" w:rsidP="000C488E">
      <w:pPr>
        <w:pStyle w:val="10"/>
        <w:widowControl w:val="0"/>
        <w:ind w:left="0" w:firstLine="709"/>
        <w:jc w:val="both"/>
        <w:rPr>
          <w:sz w:val="17"/>
          <w:szCs w:val="17"/>
        </w:rPr>
      </w:pPr>
      <w:r w:rsidRPr="00CE541C">
        <w:rPr>
          <w:rFonts w:eastAsia="Times New Roman"/>
          <w:sz w:val="17"/>
          <w:szCs w:val="17"/>
          <w:lang w:eastAsia="ru-RU"/>
        </w:rPr>
        <w:t xml:space="preserve">Участник </w:t>
      </w:r>
      <w:r w:rsidR="00815543" w:rsidRPr="00CE541C">
        <w:rPr>
          <w:rFonts w:eastAsia="Times New Roman"/>
          <w:sz w:val="17"/>
          <w:szCs w:val="17"/>
          <w:lang w:eastAsia="ru-RU"/>
        </w:rPr>
        <w:t xml:space="preserve">долевого строительства </w:t>
      </w:r>
      <w:r w:rsidRPr="00CE541C">
        <w:rPr>
          <w:rFonts w:eastAsia="Times New Roman"/>
          <w:sz w:val="17"/>
          <w:szCs w:val="17"/>
          <w:lang w:eastAsia="ru-RU"/>
        </w:rPr>
        <w:t xml:space="preserve">уведомлен о том, что площади жилых и нежилых помещений строящегося </w:t>
      </w:r>
      <w:r w:rsidRPr="00CE541C">
        <w:rPr>
          <w:sz w:val="17"/>
          <w:szCs w:val="17"/>
        </w:rPr>
        <w:t>многоквартирного жилого дома № 1</w:t>
      </w:r>
      <w:r w:rsidR="009968BF" w:rsidRPr="00CE541C">
        <w:rPr>
          <w:sz w:val="17"/>
          <w:szCs w:val="17"/>
        </w:rPr>
        <w:t>, расположенного по адресу:</w:t>
      </w:r>
      <w:r w:rsidRPr="00CE541C">
        <w:rPr>
          <w:sz w:val="17"/>
          <w:szCs w:val="17"/>
        </w:rPr>
        <w:t xml:space="preserve"> Красноярский край, Емельяновский район, п. Солонцы,</w:t>
      </w:r>
      <w:r w:rsidR="009968BF" w:rsidRPr="00CE541C">
        <w:rPr>
          <w:sz w:val="17"/>
          <w:szCs w:val="17"/>
        </w:rPr>
        <w:t xml:space="preserve"> квартал Магистральный</w:t>
      </w:r>
      <w:r w:rsidR="009968BF" w:rsidRPr="00CE541C">
        <w:rPr>
          <w:b/>
          <w:sz w:val="17"/>
          <w:szCs w:val="17"/>
        </w:rPr>
        <w:t xml:space="preserve"> </w:t>
      </w:r>
      <w:r w:rsidRPr="00CE541C">
        <w:rPr>
          <w:rFonts w:eastAsia="Times New Roman"/>
          <w:sz w:val="17"/>
          <w:szCs w:val="17"/>
          <w:lang w:eastAsia="ru-RU"/>
        </w:rPr>
        <w:t xml:space="preserve">и имущественные права на них находятся в залоге у ПАО </w:t>
      </w:r>
      <w:r w:rsidR="009968BF" w:rsidRPr="00CE541C">
        <w:rPr>
          <w:rFonts w:eastAsia="Times New Roman"/>
          <w:sz w:val="17"/>
          <w:szCs w:val="17"/>
          <w:lang w:eastAsia="ru-RU"/>
        </w:rPr>
        <w:t>«Сбербанк России» на основании Д</w:t>
      </w:r>
      <w:r w:rsidRPr="00CE541C">
        <w:rPr>
          <w:rFonts w:eastAsia="Times New Roman"/>
          <w:sz w:val="17"/>
          <w:szCs w:val="17"/>
          <w:lang w:eastAsia="ru-RU"/>
        </w:rPr>
        <w:t>оговора залога площадей строящегося объекта и имущественных прав на них №</w:t>
      </w:r>
      <w:r w:rsidR="009968BF" w:rsidRPr="00CE541C">
        <w:rPr>
          <w:rFonts w:eastAsia="Times New Roman"/>
          <w:sz w:val="17"/>
          <w:szCs w:val="17"/>
          <w:lang w:eastAsia="ru-RU"/>
        </w:rPr>
        <w:t>ДЗ01_440B00F9YMF от «09» февраля 2023</w:t>
      </w:r>
      <w:r w:rsidRPr="00CE541C">
        <w:rPr>
          <w:rFonts w:eastAsia="Times New Roman"/>
          <w:sz w:val="17"/>
          <w:szCs w:val="17"/>
          <w:lang w:eastAsia="ru-RU"/>
        </w:rPr>
        <w:t>г.</w:t>
      </w:r>
      <w:r w:rsidR="000C488E" w:rsidRPr="00CE541C">
        <w:rPr>
          <w:sz w:val="17"/>
          <w:szCs w:val="17"/>
        </w:rPr>
        <w:t xml:space="preserve"> </w:t>
      </w:r>
      <w:bookmarkStart w:id="5" w:name="_Ref479166077"/>
      <w:bookmarkStart w:id="6" w:name="_Ref486102337"/>
      <w:bookmarkStart w:id="7" w:name="_Ref486273571"/>
    </w:p>
    <w:bookmarkEnd w:id="5"/>
    <w:bookmarkEnd w:id="6"/>
    <w:bookmarkEnd w:id="7"/>
    <w:p w14:paraId="10B93954" w14:textId="13EF2BFB" w:rsidR="000C488E" w:rsidRPr="00CE541C" w:rsidRDefault="000C488E" w:rsidP="000C488E">
      <w:pPr>
        <w:keepNext/>
        <w:keepLines/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9.7. Участник долевого строительства несет расходы по государственной регистрации настоящего Договора в соответствии с действующим законодательством Российской Федерации. Участник долевого строительства обязан согласовать с </w:t>
      </w:r>
      <w:r w:rsidR="008611E0" w:rsidRPr="00CE541C">
        <w:rPr>
          <w:rFonts w:ascii="Times New Roman" w:hAnsi="Times New Roman" w:cs="Times New Roman"/>
          <w:sz w:val="17"/>
          <w:szCs w:val="17"/>
        </w:rPr>
        <w:t xml:space="preserve">Застройщиком дату регистрации 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настоящего Договора   и   обеспечить явку </w:t>
      </w:r>
      <w:r w:rsidRPr="00CE541C">
        <w:rPr>
          <w:rFonts w:ascii="Times New Roman" w:hAnsi="Times New Roman" w:cs="Times New Roman"/>
          <w:sz w:val="17"/>
          <w:szCs w:val="17"/>
        </w:rPr>
        <w:t xml:space="preserve"> в  согласованный   срок   в регистрирующий орган. В случае неявки Участника долевого строительства в регистрирующий орган в согласованный с Застройщиком срок, Договор считается незаключённым, следовательно, не п</w:t>
      </w:r>
      <w:r w:rsidR="005545DC" w:rsidRPr="00CE541C">
        <w:rPr>
          <w:rFonts w:ascii="Times New Roman" w:hAnsi="Times New Roman" w:cs="Times New Roman"/>
          <w:sz w:val="17"/>
          <w:szCs w:val="17"/>
        </w:rPr>
        <w:t xml:space="preserve">одлежащим исполнению, а Объект </w:t>
      </w:r>
      <w:r w:rsidRPr="00CE541C">
        <w:rPr>
          <w:rFonts w:ascii="Times New Roman" w:hAnsi="Times New Roman" w:cs="Times New Roman"/>
          <w:sz w:val="17"/>
          <w:szCs w:val="17"/>
        </w:rPr>
        <w:t>– свободным.</w:t>
      </w:r>
    </w:p>
    <w:p w14:paraId="2CD909B5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9.8. Недействительность какого-либо условия настоящего Договора не влечет за собой недействительность прочих его условий.</w:t>
      </w:r>
    </w:p>
    <w:p w14:paraId="1D563574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9.9. Н</w:t>
      </w:r>
      <w:r w:rsidR="00BF715C" w:rsidRPr="00CE541C">
        <w:rPr>
          <w:rFonts w:ascii="Times New Roman" w:hAnsi="Times New Roman" w:cs="Times New Roman"/>
          <w:sz w:val="17"/>
          <w:szCs w:val="17"/>
        </w:rPr>
        <w:t>астоящий Договор составлен в дву</w:t>
      </w:r>
      <w:r w:rsidRPr="00CE541C">
        <w:rPr>
          <w:rFonts w:ascii="Times New Roman" w:hAnsi="Times New Roman" w:cs="Times New Roman"/>
          <w:sz w:val="17"/>
          <w:szCs w:val="17"/>
        </w:rPr>
        <w:t>х подлинных экземплярах, по одном</w:t>
      </w:r>
      <w:r w:rsidR="00BF715C" w:rsidRPr="00CE541C">
        <w:rPr>
          <w:rFonts w:ascii="Times New Roman" w:hAnsi="Times New Roman" w:cs="Times New Roman"/>
          <w:sz w:val="17"/>
          <w:szCs w:val="17"/>
        </w:rPr>
        <w:t>у для каждой Стороны</w:t>
      </w:r>
      <w:r w:rsidRPr="00CE541C">
        <w:rPr>
          <w:rFonts w:ascii="Times New Roman" w:hAnsi="Times New Roman" w:cs="Times New Roman"/>
          <w:sz w:val="17"/>
          <w:szCs w:val="17"/>
        </w:rPr>
        <w:t>. Все экземпляры имеют равную юридическую силу.</w:t>
      </w:r>
    </w:p>
    <w:p w14:paraId="0F4D6EAC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9.10. Договор вступает в силу с момента его государственной регистрации и действует до выполнения сторонами всех своих обязательств.</w:t>
      </w:r>
    </w:p>
    <w:p w14:paraId="289B738F" w14:textId="77777777" w:rsidR="000C488E" w:rsidRPr="00CE541C" w:rsidRDefault="000C488E" w:rsidP="000C488E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9.11.</w:t>
      </w:r>
      <w:r w:rsidRPr="00CE541C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 w:rsidRPr="00CE541C">
        <w:rPr>
          <w:rFonts w:ascii="Times New Roman" w:hAnsi="Times New Roman" w:cs="Times New Roman"/>
          <w:sz w:val="17"/>
          <w:szCs w:val="17"/>
        </w:rPr>
        <w:t xml:space="preserve"> Неотъемлемой частью настоящего Договора является: </w:t>
      </w:r>
    </w:p>
    <w:p w14:paraId="6EACFBD4" w14:textId="77777777" w:rsidR="0060214F" w:rsidRPr="00CE541C" w:rsidRDefault="000C488E" w:rsidP="0028731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>- План объекта долевого строительства (Приложение №1).</w:t>
      </w:r>
    </w:p>
    <w:p w14:paraId="7D45EDC5" w14:textId="77777777" w:rsidR="00A86DF9" w:rsidRPr="00CE541C" w:rsidRDefault="00A86DF9" w:rsidP="00A86DF9">
      <w:pPr>
        <w:pStyle w:val="1"/>
        <w:rPr>
          <w:rFonts w:ascii="Times New Roman" w:hAnsi="Times New Roman" w:cs="Times New Roman"/>
          <w:color w:val="auto"/>
          <w:sz w:val="17"/>
          <w:szCs w:val="17"/>
        </w:rPr>
      </w:pPr>
      <w:r w:rsidRPr="00CE541C">
        <w:rPr>
          <w:rFonts w:ascii="Times New Roman" w:hAnsi="Times New Roman" w:cs="Times New Roman"/>
          <w:color w:val="auto"/>
          <w:sz w:val="17"/>
          <w:szCs w:val="17"/>
        </w:rPr>
        <w:t>1</w:t>
      </w:r>
      <w:r w:rsidR="00605D23" w:rsidRPr="00CE541C">
        <w:rPr>
          <w:rFonts w:ascii="Times New Roman" w:hAnsi="Times New Roman" w:cs="Times New Roman"/>
          <w:color w:val="auto"/>
          <w:sz w:val="17"/>
          <w:szCs w:val="17"/>
        </w:rPr>
        <w:t>0</w:t>
      </w:r>
      <w:r w:rsidRPr="00CE541C">
        <w:rPr>
          <w:rFonts w:ascii="Times New Roman" w:hAnsi="Times New Roman" w:cs="Times New Roman"/>
          <w:color w:val="auto"/>
          <w:sz w:val="17"/>
          <w:szCs w:val="17"/>
        </w:rPr>
        <w:t>. Реквизиты и подписи сторон</w:t>
      </w:r>
    </w:p>
    <w:p w14:paraId="7EBFA536" w14:textId="77777777" w:rsidR="008611E0" w:rsidRPr="00CE541C" w:rsidRDefault="00320FEC" w:rsidP="008611E0">
      <w:pPr>
        <w:ind w:firstLine="0"/>
        <w:rPr>
          <w:rFonts w:ascii="Times New Roman" w:hAnsi="Times New Roman" w:cs="Times New Roman"/>
          <w:b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10.1. Застройщик: </w:t>
      </w:r>
      <w:r w:rsidR="008611E0" w:rsidRPr="00CE541C">
        <w:rPr>
          <w:rFonts w:ascii="Times New Roman" w:hAnsi="Times New Roman" w:cs="Times New Roman"/>
          <w:b/>
          <w:sz w:val="17"/>
          <w:szCs w:val="17"/>
        </w:rPr>
        <w:t>Общество с ограниченной ответственностью Специализированный Застройщик «ЭКО»</w:t>
      </w:r>
    </w:p>
    <w:p w14:paraId="1931F232" w14:textId="77777777" w:rsidR="008611E0" w:rsidRPr="00CE541C" w:rsidRDefault="008611E0" w:rsidP="008611E0">
      <w:pPr>
        <w:ind w:firstLine="0"/>
        <w:rPr>
          <w:rFonts w:ascii="Times New Roman" w:hAnsi="Times New Roman" w:cs="Times New Roman"/>
          <w:b/>
          <w:sz w:val="17"/>
          <w:szCs w:val="17"/>
        </w:rPr>
      </w:pPr>
      <w:r w:rsidRPr="00CE541C">
        <w:rPr>
          <w:rFonts w:ascii="Times New Roman" w:hAnsi="Times New Roman" w:cs="Times New Roman"/>
          <w:b/>
          <w:sz w:val="17"/>
          <w:szCs w:val="17"/>
        </w:rPr>
        <w:t>Юридический адрес: 660125 Россия, Красноярский край, г. Красноярск, ул. Шумяцкого, дом 8, пом. 2-02</w:t>
      </w:r>
    </w:p>
    <w:p w14:paraId="2C251918" w14:textId="77777777" w:rsidR="008611E0" w:rsidRPr="00CE541C" w:rsidRDefault="008611E0" w:rsidP="008611E0">
      <w:pPr>
        <w:ind w:firstLine="0"/>
        <w:rPr>
          <w:rFonts w:ascii="Times New Roman" w:hAnsi="Times New Roman" w:cs="Times New Roman"/>
          <w:b/>
          <w:sz w:val="17"/>
          <w:szCs w:val="17"/>
        </w:rPr>
      </w:pPr>
      <w:r w:rsidRPr="00CE541C">
        <w:rPr>
          <w:rFonts w:ascii="Times New Roman" w:hAnsi="Times New Roman" w:cs="Times New Roman"/>
          <w:b/>
          <w:sz w:val="17"/>
          <w:szCs w:val="17"/>
        </w:rPr>
        <w:t>Фактический адрес: 660077 Россия, Красноярский край, г. Красноярск, ул. Алексеева, дом 49, пом. 16-02</w:t>
      </w:r>
    </w:p>
    <w:p w14:paraId="264078A6" w14:textId="77777777" w:rsidR="008611E0" w:rsidRPr="00CE541C" w:rsidRDefault="008611E0" w:rsidP="008611E0">
      <w:pPr>
        <w:ind w:firstLine="0"/>
        <w:rPr>
          <w:rFonts w:ascii="Times New Roman" w:hAnsi="Times New Roman" w:cs="Times New Roman"/>
          <w:b/>
          <w:sz w:val="17"/>
          <w:szCs w:val="17"/>
        </w:rPr>
      </w:pPr>
      <w:r w:rsidRPr="00CE541C">
        <w:rPr>
          <w:rFonts w:ascii="Times New Roman" w:hAnsi="Times New Roman" w:cs="Times New Roman"/>
          <w:b/>
          <w:sz w:val="17"/>
          <w:szCs w:val="17"/>
        </w:rPr>
        <w:t>ИНН 2465344311 КПП 246501001</w:t>
      </w:r>
    </w:p>
    <w:p w14:paraId="1261445C" w14:textId="77777777" w:rsidR="008611E0" w:rsidRPr="00CE541C" w:rsidRDefault="008611E0" w:rsidP="008611E0">
      <w:pPr>
        <w:ind w:firstLine="0"/>
        <w:rPr>
          <w:rFonts w:ascii="Times New Roman" w:hAnsi="Times New Roman" w:cs="Times New Roman"/>
          <w:b/>
          <w:sz w:val="17"/>
          <w:szCs w:val="17"/>
        </w:rPr>
      </w:pPr>
      <w:r w:rsidRPr="00CE541C">
        <w:rPr>
          <w:rFonts w:ascii="Times New Roman" w:hAnsi="Times New Roman" w:cs="Times New Roman"/>
          <w:b/>
          <w:sz w:val="17"/>
          <w:szCs w:val="17"/>
        </w:rPr>
        <w:t xml:space="preserve">р/с 40702810731000060053 ПАО «СберБанк» №8646 </w:t>
      </w:r>
    </w:p>
    <w:p w14:paraId="38883EE9" w14:textId="77777777" w:rsidR="00591A8A" w:rsidRPr="00CE541C" w:rsidRDefault="008611E0" w:rsidP="008611E0">
      <w:pPr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b/>
          <w:sz w:val="17"/>
          <w:szCs w:val="17"/>
        </w:rPr>
        <w:t>БИК 040407627</w:t>
      </w:r>
    </w:p>
    <w:p w14:paraId="5DE2410B" w14:textId="39056564" w:rsidR="00A86DF9" w:rsidRPr="00CE541C" w:rsidRDefault="00CC5636" w:rsidP="00A86DF9">
      <w:pPr>
        <w:ind w:firstLine="0"/>
        <w:rPr>
          <w:rFonts w:ascii="Times New Roman" w:hAnsi="Times New Roman" w:cs="Times New Roman"/>
          <w:sz w:val="17"/>
          <w:szCs w:val="17"/>
        </w:rPr>
      </w:pPr>
      <w:r w:rsidRPr="00CE541C">
        <w:rPr>
          <w:rFonts w:ascii="Times New Roman" w:hAnsi="Times New Roman" w:cs="Times New Roman"/>
          <w:sz w:val="17"/>
          <w:szCs w:val="17"/>
        </w:rPr>
        <w:t xml:space="preserve"> Участник долевого строительства:</w:t>
      </w:r>
    </w:p>
    <w:p w14:paraId="1F0F86A5" w14:textId="31AD2F33" w:rsidR="00CC5636" w:rsidRPr="00CE541C" w:rsidRDefault="00CC5636" w:rsidP="00A86DF9">
      <w:pPr>
        <w:ind w:firstLine="0"/>
        <w:rPr>
          <w:rFonts w:ascii="Times New Roman" w:hAnsi="Times New Roman" w:cs="Times New Roman"/>
          <w:sz w:val="17"/>
          <w:szCs w:val="17"/>
        </w:rPr>
      </w:pPr>
    </w:p>
    <w:p w14:paraId="5BF88766" w14:textId="686F4605" w:rsidR="00CC5636" w:rsidRPr="00CE541C" w:rsidRDefault="00CC5636" w:rsidP="00A86DF9">
      <w:pPr>
        <w:ind w:firstLine="0"/>
        <w:rPr>
          <w:rFonts w:ascii="Times New Roman" w:hAnsi="Times New Roman" w:cs="Times New Roman"/>
          <w:sz w:val="17"/>
          <w:szCs w:val="17"/>
        </w:rPr>
      </w:pPr>
    </w:p>
    <w:p w14:paraId="0FDE1239" w14:textId="77777777" w:rsidR="00CC5636" w:rsidRPr="00CE541C" w:rsidRDefault="00CC5636" w:rsidP="00A86DF9">
      <w:pPr>
        <w:ind w:firstLine="0"/>
        <w:rPr>
          <w:rFonts w:ascii="Times New Roman" w:hAnsi="Times New Roman" w:cs="Times New Roman"/>
          <w:sz w:val="17"/>
          <w:szCs w:val="17"/>
        </w:rPr>
      </w:pPr>
    </w:p>
    <w:p w14:paraId="4BE61903" w14:textId="77777777" w:rsidR="003557A5" w:rsidRPr="00CE541C" w:rsidRDefault="003557A5" w:rsidP="003557A5">
      <w:pPr>
        <w:pStyle w:val="ConsNonformat"/>
        <w:widowControl/>
        <w:jc w:val="center"/>
        <w:rPr>
          <w:rFonts w:ascii="Times New Roman" w:hAnsi="Times New Roman"/>
          <w:b/>
          <w:sz w:val="17"/>
          <w:szCs w:val="17"/>
        </w:rPr>
      </w:pPr>
      <w:r w:rsidRPr="00CE541C">
        <w:rPr>
          <w:rFonts w:ascii="Times New Roman" w:hAnsi="Times New Roman"/>
          <w:b/>
          <w:sz w:val="17"/>
          <w:szCs w:val="17"/>
        </w:rPr>
        <w:t>ПОДПИСИ СТОРОН:</w:t>
      </w:r>
    </w:p>
    <w:p w14:paraId="555A7602" w14:textId="77777777" w:rsidR="003557A5" w:rsidRPr="00CE541C" w:rsidRDefault="003557A5" w:rsidP="003557A5">
      <w:pPr>
        <w:pStyle w:val="ConsNormal"/>
        <w:widowControl/>
        <w:ind w:firstLine="0"/>
        <w:jc w:val="center"/>
        <w:rPr>
          <w:rFonts w:ascii="Times New Roman" w:hAnsi="Times New Roman"/>
          <w:b/>
          <w:sz w:val="17"/>
          <w:szCs w:val="17"/>
        </w:rPr>
      </w:pPr>
    </w:p>
    <w:p w14:paraId="0A6E167A" w14:textId="77777777" w:rsidR="003557A5" w:rsidRPr="00CE541C" w:rsidRDefault="003557A5" w:rsidP="003557A5">
      <w:pPr>
        <w:pStyle w:val="ConsNonformat"/>
        <w:widowControl/>
        <w:rPr>
          <w:rFonts w:ascii="Times New Roman" w:hAnsi="Times New Roman"/>
          <w:sz w:val="17"/>
          <w:szCs w:val="17"/>
        </w:rPr>
      </w:pPr>
      <w:r w:rsidRPr="00CE541C">
        <w:rPr>
          <w:rFonts w:ascii="Times New Roman" w:hAnsi="Times New Roman"/>
          <w:sz w:val="17"/>
          <w:szCs w:val="17"/>
        </w:rPr>
        <w:t xml:space="preserve">  Застройщик:                              </w:t>
      </w:r>
      <w:r w:rsidRPr="00CE541C">
        <w:rPr>
          <w:rFonts w:ascii="Times New Roman" w:hAnsi="Times New Roman"/>
          <w:sz w:val="17"/>
          <w:szCs w:val="17"/>
        </w:rPr>
        <w:tab/>
      </w:r>
      <w:r w:rsidRPr="00CE541C">
        <w:rPr>
          <w:rFonts w:ascii="Times New Roman" w:hAnsi="Times New Roman"/>
          <w:sz w:val="17"/>
          <w:szCs w:val="17"/>
        </w:rPr>
        <w:tab/>
      </w:r>
      <w:r w:rsidRPr="00CE541C">
        <w:rPr>
          <w:rFonts w:ascii="Times New Roman" w:hAnsi="Times New Roman"/>
          <w:sz w:val="17"/>
          <w:szCs w:val="17"/>
        </w:rPr>
        <w:tab/>
      </w:r>
      <w:r w:rsidR="00AF57C8" w:rsidRPr="00CE541C">
        <w:rPr>
          <w:rFonts w:ascii="Times New Roman" w:hAnsi="Times New Roman"/>
          <w:sz w:val="17"/>
          <w:szCs w:val="17"/>
        </w:rPr>
        <w:t xml:space="preserve">                     </w:t>
      </w:r>
      <w:r w:rsidRPr="00CE541C">
        <w:rPr>
          <w:rFonts w:ascii="Times New Roman" w:hAnsi="Times New Roman"/>
          <w:sz w:val="17"/>
          <w:szCs w:val="17"/>
        </w:rPr>
        <w:t>Участник долевого строительства:</w:t>
      </w:r>
    </w:p>
    <w:p w14:paraId="3C610170" w14:textId="77777777" w:rsidR="003557A5" w:rsidRPr="00CE541C" w:rsidRDefault="003557A5" w:rsidP="003557A5">
      <w:pPr>
        <w:pStyle w:val="ConsNonformat"/>
        <w:widowControl/>
        <w:rPr>
          <w:rFonts w:ascii="Times New Roman" w:hAnsi="Times New Roman"/>
          <w:sz w:val="17"/>
          <w:szCs w:val="17"/>
        </w:rPr>
      </w:pPr>
    </w:p>
    <w:p w14:paraId="70810B96" w14:textId="77777777" w:rsidR="003557A5" w:rsidRPr="00CE541C" w:rsidRDefault="003557A5" w:rsidP="003557A5">
      <w:pPr>
        <w:pStyle w:val="ConsNonformat"/>
        <w:widowControl/>
        <w:rPr>
          <w:rFonts w:ascii="Times New Roman" w:hAnsi="Times New Roman"/>
          <w:sz w:val="17"/>
          <w:szCs w:val="17"/>
        </w:rPr>
      </w:pPr>
    </w:p>
    <w:p w14:paraId="21A67AE5" w14:textId="77777777" w:rsidR="008A40CF" w:rsidRPr="00CE541C" w:rsidRDefault="008202FF" w:rsidP="00A86DF9">
      <w:pPr>
        <w:pStyle w:val="ConsNonformat"/>
        <w:widowControl/>
        <w:ind w:left="3585" w:hanging="3585"/>
        <w:rPr>
          <w:rFonts w:ascii="Times New Roman" w:hAnsi="Times New Roman"/>
          <w:sz w:val="17"/>
          <w:szCs w:val="17"/>
        </w:rPr>
      </w:pPr>
      <w:r w:rsidRPr="00CE541C">
        <w:rPr>
          <w:rFonts w:ascii="Times New Roman" w:hAnsi="Times New Roman"/>
          <w:sz w:val="17"/>
          <w:szCs w:val="17"/>
        </w:rPr>
        <w:t>____________________</w:t>
      </w:r>
      <w:r w:rsidR="003557A5" w:rsidRPr="00CE541C">
        <w:rPr>
          <w:rFonts w:ascii="Times New Roman" w:hAnsi="Times New Roman"/>
          <w:sz w:val="17"/>
          <w:szCs w:val="17"/>
        </w:rPr>
        <w:tab/>
        <w:t xml:space="preserve">           </w:t>
      </w:r>
      <w:r w:rsidR="003557A5" w:rsidRPr="00CE541C">
        <w:rPr>
          <w:rFonts w:ascii="Times New Roman" w:hAnsi="Times New Roman"/>
          <w:sz w:val="17"/>
          <w:szCs w:val="17"/>
        </w:rPr>
        <w:tab/>
      </w:r>
      <w:r w:rsidR="003557A5" w:rsidRPr="00CE541C">
        <w:rPr>
          <w:rFonts w:ascii="Times New Roman" w:hAnsi="Times New Roman"/>
          <w:sz w:val="17"/>
          <w:szCs w:val="17"/>
        </w:rPr>
        <w:tab/>
      </w:r>
      <w:r w:rsidR="003557A5" w:rsidRPr="00CE541C">
        <w:rPr>
          <w:rFonts w:ascii="Times New Roman" w:hAnsi="Times New Roman"/>
          <w:sz w:val="17"/>
          <w:szCs w:val="17"/>
        </w:rPr>
        <w:tab/>
        <w:t>_____</w:t>
      </w:r>
      <w:r w:rsidR="007A09C4" w:rsidRPr="00CE541C">
        <w:rPr>
          <w:rFonts w:ascii="Times New Roman" w:hAnsi="Times New Roman"/>
          <w:sz w:val="17"/>
          <w:szCs w:val="17"/>
        </w:rPr>
        <w:t>__________</w:t>
      </w:r>
      <w:r w:rsidR="00F2685D" w:rsidRPr="00CE541C">
        <w:rPr>
          <w:rFonts w:ascii="Times New Roman" w:hAnsi="Times New Roman"/>
          <w:sz w:val="17"/>
          <w:szCs w:val="17"/>
        </w:rPr>
        <w:t xml:space="preserve">  </w:t>
      </w:r>
    </w:p>
    <w:p w14:paraId="0AC57158" w14:textId="77777777" w:rsidR="00355F47" w:rsidRPr="00CE541C" w:rsidRDefault="00355F47" w:rsidP="00A86DF9">
      <w:pPr>
        <w:pStyle w:val="ConsNonformat"/>
        <w:widowControl/>
        <w:ind w:left="3585" w:hanging="3585"/>
        <w:rPr>
          <w:rFonts w:ascii="Times New Roman" w:hAnsi="Times New Roman"/>
          <w:sz w:val="17"/>
          <w:szCs w:val="17"/>
        </w:rPr>
      </w:pPr>
    </w:p>
    <w:p w14:paraId="539A01C1" w14:textId="77777777" w:rsidR="00355F47" w:rsidRPr="00CE541C" w:rsidRDefault="00355F47" w:rsidP="00A86DF9">
      <w:pPr>
        <w:pStyle w:val="ConsNonformat"/>
        <w:widowControl/>
        <w:ind w:left="3585" w:hanging="3585"/>
        <w:rPr>
          <w:rFonts w:ascii="Times New Roman" w:hAnsi="Times New Roman"/>
          <w:sz w:val="17"/>
          <w:szCs w:val="17"/>
        </w:rPr>
      </w:pPr>
    </w:p>
    <w:sectPr w:rsidR="00355F47" w:rsidRPr="00CE541C" w:rsidSect="00E25747">
      <w:pgSz w:w="11906" w:h="16838"/>
      <w:pgMar w:top="284" w:right="567" w:bottom="29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77A"/>
    <w:multiLevelType w:val="multilevel"/>
    <w:tmpl w:val="BC8E0A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2BC4446E"/>
    <w:multiLevelType w:val="multilevel"/>
    <w:tmpl w:val="DB7473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2CE34E34"/>
    <w:multiLevelType w:val="multilevel"/>
    <w:tmpl w:val="DACAF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438F123F"/>
    <w:multiLevelType w:val="hybridMultilevel"/>
    <w:tmpl w:val="701430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B02857"/>
    <w:multiLevelType w:val="multilevel"/>
    <w:tmpl w:val="7BF25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E67CDF"/>
    <w:multiLevelType w:val="hybridMultilevel"/>
    <w:tmpl w:val="B27E3D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1F"/>
    <w:rsid w:val="000028DD"/>
    <w:rsid w:val="00007C1B"/>
    <w:rsid w:val="000148A1"/>
    <w:rsid w:val="00015059"/>
    <w:rsid w:val="00015F23"/>
    <w:rsid w:val="00027CBA"/>
    <w:rsid w:val="00030299"/>
    <w:rsid w:val="00032319"/>
    <w:rsid w:val="00045B0B"/>
    <w:rsid w:val="00056ADB"/>
    <w:rsid w:val="00063375"/>
    <w:rsid w:val="00064CAD"/>
    <w:rsid w:val="00071441"/>
    <w:rsid w:val="00071F5B"/>
    <w:rsid w:val="00072BA9"/>
    <w:rsid w:val="000735CB"/>
    <w:rsid w:val="00077500"/>
    <w:rsid w:val="00082B20"/>
    <w:rsid w:val="00091867"/>
    <w:rsid w:val="0009335B"/>
    <w:rsid w:val="00093C84"/>
    <w:rsid w:val="000B2D25"/>
    <w:rsid w:val="000B5202"/>
    <w:rsid w:val="000C2780"/>
    <w:rsid w:val="000C488E"/>
    <w:rsid w:val="000D36A7"/>
    <w:rsid w:val="000D463E"/>
    <w:rsid w:val="000D544D"/>
    <w:rsid w:val="000D56FA"/>
    <w:rsid w:val="000D6B65"/>
    <w:rsid w:val="000E3059"/>
    <w:rsid w:val="000F068F"/>
    <w:rsid w:val="0011685A"/>
    <w:rsid w:val="001172D0"/>
    <w:rsid w:val="001178EC"/>
    <w:rsid w:val="00121468"/>
    <w:rsid w:val="001302D6"/>
    <w:rsid w:val="00133C6C"/>
    <w:rsid w:val="00135AAE"/>
    <w:rsid w:val="00136065"/>
    <w:rsid w:val="0013795D"/>
    <w:rsid w:val="00160324"/>
    <w:rsid w:val="001653CF"/>
    <w:rsid w:val="001812EA"/>
    <w:rsid w:val="00182F5B"/>
    <w:rsid w:val="001A16C4"/>
    <w:rsid w:val="001A4243"/>
    <w:rsid w:val="001B34C9"/>
    <w:rsid w:val="001B5FD3"/>
    <w:rsid w:val="001D053A"/>
    <w:rsid w:val="001D0927"/>
    <w:rsid w:val="001D2DF7"/>
    <w:rsid w:val="001D544C"/>
    <w:rsid w:val="001E023D"/>
    <w:rsid w:val="001E3C54"/>
    <w:rsid w:val="002007B4"/>
    <w:rsid w:val="00201A28"/>
    <w:rsid w:val="00202236"/>
    <w:rsid w:val="00220124"/>
    <w:rsid w:val="002228BA"/>
    <w:rsid w:val="00227C44"/>
    <w:rsid w:val="002331B7"/>
    <w:rsid w:val="00234DA4"/>
    <w:rsid w:val="00235DA2"/>
    <w:rsid w:val="00263153"/>
    <w:rsid w:val="00273071"/>
    <w:rsid w:val="0028207F"/>
    <w:rsid w:val="0028731F"/>
    <w:rsid w:val="002936C0"/>
    <w:rsid w:val="00293B3E"/>
    <w:rsid w:val="0029406F"/>
    <w:rsid w:val="002A01F4"/>
    <w:rsid w:val="002A3EAA"/>
    <w:rsid w:val="002A76DE"/>
    <w:rsid w:val="002C73AF"/>
    <w:rsid w:val="002D65E6"/>
    <w:rsid w:val="002E7C6A"/>
    <w:rsid w:val="002F357D"/>
    <w:rsid w:val="00304CA2"/>
    <w:rsid w:val="0031130B"/>
    <w:rsid w:val="00311F84"/>
    <w:rsid w:val="00316353"/>
    <w:rsid w:val="00320FEC"/>
    <w:rsid w:val="0032246B"/>
    <w:rsid w:val="00326766"/>
    <w:rsid w:val="00334F8F"/>
    <w:rsid w:val="00337C27"/>
    <w:rsid w:val="0034034F"/>
    <w:rsid w:val="003405B6"/>
    <w:rsid w:val="003557A5"/>
    <w:rsid w:val="00355F47"/>
    <w:rsid w:val="00360272"/>
    <w:rsid w:val="003644C1"/>
    <w:rsid w:val="0036640D"/>
    <w:rsid w:val="00372018"/>
    <w:rsid w:val="00381E75"/>
    <w:rsid w:val="00384BE8"/>
    <w:rsid w:val="00390D2E"/>
    <w:rsid w:val="00391304"/>
    <w:rsid w:val="003A414D"/>
    <w:rsid w:val="003C248D"/>
    <w:rsid w:val="003D5B7B"/>
    <w:rsid w:val="00403887"/>
    <w:rsid w:val="0040407E"/>
    <w:rsid w:val="004120BB"/>
    <w:rsid w:val="004176BC"/>
    <w:rsid w:val="004239B2"/>
    <w:rsid w:val="004366F5"/>
    <w:rsid w:val="00460EBD"/>
    <w:rsid w:val="004616C4"/>
    <w:rsid w:val="004820B5"/>
    <w:rsid w:val="00482365"/>
    <w:rsid w:val="004A1522"/>
    <w:rsid w:val="004A5B09"/>
    <w:rsid w:val="004B201F"/>
    <w:rsid w:val="004B46F2"/>
    <w:rsid w:val="004C040B"/>
    <w:rsid w:val="004C2FCD"/>
    <w:rsid w:val="004C32D7"/>
    <w:rsid w:val="004C6CAE"/>
    <w:rsid w:val="004C7DB5"/>
    <w:rsid w:val="004D19F5"/>
    <w:rsid w:val="004E51FF"/>
    <w:rsid w:val="004E5272"/>
    <w:rsid w:val="004F6E65"/>
    <w:rsid w:val="004F72B3"/>
    <w:rsid w:val="00507B05"/>
    <w:rsid w:val="00511B88"/>
    <w:rsid w:val="005140C0"/>
    <w:rsid w:val="00517B5C"/>
    <w:rsid w:val="005357FC"/>
    <w:rsid w:val="005360D3"/>
    <w:rsid w:val="005428A7"/>
    <w:rsid w:val="005468FC"/>
    <w:rsid w:val="005539A1"/>
    <w:rsid w:val="0055442C"/>
    <w:rsid w:val="005545DC"/>
    <w:rsid w:val="005554DD"/>
    <w:rsid w:val="00555F9C"/>
    <w:rsid w:val="00557FAD"/>
    <w:rsid w:val="00560F84"/>
    <w:rsid w:val="005651C1"/>
    <w:rsid w:val="00574141"/>
    <w:rsid w:val="00576FB6"/>
    <w:rsid w:val="00591A8A"/>
    <w:rsid w:val="005A3455"/>
    <w:rsid w:val="005A529C"/>
    <w:rsid w:val="005A5D75"/>
    <w:rsid w:val="005A62E9"/>
    <w:rsid w:val="005B7120"/>
    <w:rsid w:val="005B7157"/>
    <w:rsid w:val="005D28F3"/>
    <w:rsid w:val="005D5EF1"/>
    <w:rsid w:val="005E17D0"/>
    <w:rsid w:val="005E34C2"/>
    <w:rsid w:val="005F0CB9"/>
    <w:rsid w:val="005F3B1D"/>
    <w:rsid w:val="005F5245"/>
    <w:rsid w:val="0060214F"/>
    <w:rsid w:val="00605D23"/>
    <w:rsid w:val="00610805"/>
    <w:rsid w:val="0061227D"/>
    <w:rsid w:val="00613219"/>
    <w:rsid w:val="00622F8B"/>
    <w:rsid w:val="00633829"/>
    <w:rsid w:val="00640B7B"/>
    <w:rsid w:val="00652E10"/>
    <w:rsid w:val="0065338D"/>
    <w:rsid w:val="0065512E"/>
    <w:rsid w:val="0066291B"/>
    <w:rsid w:val="006721DD"/>
    <w:rsid w:val="006756E5"/>
    <w:rsid w:val="00676680"/>
    <w:rsid w:val="00685BD6"/>
    <w:rsid w:val="00691439"/>
    <w:rsid w:val="00695D21"/>
    <w:rsid w:val="006B55D7"/>
    <w:rsid w:val="006B79E0"/>
    <w:rsid w:val="006C0FD1"/>
    <w:rsid w:val="006C4E63"/>
    <w:rsid w:val="006C7126"/>
    <w:rsid w:val="006E07BA"/>
    <w:rsid w:val="006E1E2A"/>
    <w:rsid w:val="006F4A82"/>
    <w:rsid w:val="0070368E"/>
    <w:rsid w:val="00704782"/>
    <w:rsid w:val="0071003B"/>
    <w:rsid w:val="00715B4F"/>
    <w:rsid w:val="00716B0C"/>
    <w:rsid w:val="00725B04"/>
    <w:rsid w:val="00735535"/>
    <w:rsid w:val="0073558A"/>
    <w:rsid w:val="00737F17"/>
    <w:rsid w:val="007409C8"/>
    <w:rsid w:val="00743BD6"/>
    <w:rsid w:val="00744856"/>
    <w:rsid w:val="0075069B"/>
    <w:rsid w:val="00750D40"/>
    <w:rsid w:val="00772204"/>
    <w:rsid w:val="0077381E"/>
    <w:rsid w:val="0078118E"/>
    <w:rsid w:val="00794170"/>
    <w:rsid w:val="007A07A1"/>
    <w:rsid w:val="007A09C4"/>
    <w:rsid w:val="007A1F4D"/>
    <w:rsid w:val="007A54D8"/>
    <w:rsid w:val="007B2649"/>
    <w:rsid w:val="007C0553"/>
    <w:rsid w:val="007C266C"/>
    <w:rsid w:val="007C297A"/>
    <w:rsid w:val="007C324D"/>
    <w:rsid w:val="007D236D"/>
    <w:rsid w:val="007D6358"/>
    <w:rsid w:val="007E4112"/>
    <w:rsid w:val="007E47EF"/>
    <w:rsid w:val="007E676E"/>
    <w:rsid w:val="007F0369"/>
    <w:rsid w:val="007F45F6"/>
    <w:rsid w:val="007F724D"/>
    <w:rsid w:val="008026D9"/>
    <w:rsid w:val="00810833"/>
    <w:rsid w:val="00811B8C"/>
    <w:rsid w:val="00815521"/>
    <w:rsid w:val="00815543"/>
    <w:rsid w:val="008202FF"/>
    <w:rsid w:val="00830797"/>
    <w:rsid w:val="00830E6B"/>
    <w:rsid w:val="00832777"/>
    <w:rsid w:val="00833169"/>
    <w:rsid w:val="00833BF0"/>
    <w:rsid w:val="00844611"/>
    <w:rsid w:val="00846A2A"/>
    <w:rsid w:val="008611E0"/>
    <w:rsid w:val="00864C47"/>
    <w:rsid w:val="00865DCD"/>
    <w:rsid w:val="00865E51"/>
    <w:rsid w:val="0087029A"/>
    <w:rsid w:val="00873726"/>
    <w:rsid w:val="0088683B"/>
    <w:rsid w:val="00887B6B"/>
    <w:rsid w:val="00896649"/>
    <w:rsid w:val="008A3868"/>
    <w:rsid w:val="008A40CF"/>
    <w:rsid w:val="008A4D91"/>
    <w:rsid w:val="008A6848"/>
    <w:rsid w:val="008C03F9"/>
    <w:rsid w:val="008C0B54"/>
    <w:rsid w:val="008C1180"/>
    <w:rsid w:val="008D0324"/>
    <w:rsid w:val="008D45B8"/>
    <w:rsid w:val="008D4EBC"/>
    <w:rsid w:val="008D6869"/>
    <w:rsid w:val="008E6558"/>
    <w:rsid w:val="008E6F56"/>
    <w:rsid w:val="009005A7"/>
    <w:rsid w:val="0091275D"/>
    <w:rsid w:val="00913622"/>
    <w:rsid w:val="009162C8"/>
    <w:rsid w:val="00921738"/>
    <w:rsid w:val="009259F3"/>
    <w:rsid w:val="009271DE"/>
    <w:rsid w:val="00930142"/>
    <w:rsid w:val="00931174"/>
    <w:rsid w:val="009422DD"/>
    <w:rsid w:val="00953D61"/>
    <w:rsid w:val="00954381"/>
    <w:rsid w:val="009625D9"/>
    <w:rsid w:val="0097543A"/>
    <w:rsid w:val="00981BF9"/>
    <w:rsid w:val="009968BF"/>
    <w:rsid w:val="00996A1A"/>
    <w:rsid w:val="009B6D4A"/>
    <w:rsid w:val="009D4EC4"/>
    <w:rsid w:val="009D5677"/>
    <w:rsid w:val="009D56E2"/>
    <w:rsid w:val="009E3BB6"/>
    <w:rsid w:val="009E5DDB"/>
    <w:rsid w:val="009F4E46"/>
    <w:rsid w:val="009F5AA2"/>
    <w:rsid w:val="009F7F58"/>
    <w:rsid w:val="00A01EA8"/>
    <w:rsid w:val="00A1108D"/>
    <w:rsid w:val="00A13D41"/>
    <w:rsid w:val="00A30912"/>
    <w:rsid w:val="00A41B0C"/>
    <w:rsid w:val="00A450BF"/>
    <w:rsid w:val="00A45AED"/>
    <w:rsid w:val="00A53474"/>
    <w:rsid w:val="00A5666A"/>
    <w:rsid w:val="00A56968"/>
    <w:rsid w:val="00A60C82"/>
    <w:rsid w:val="00A63659"/>
    <w:rsid w:val="00A63A06"/>
    <w:rsid w:val="00A70CA1"/>
    <w:rsid w:val="00A73983"/>
    <w:rsid w:val="00A73D82"/>
    <w:rsid w:val="00A76AB2"/>
    <w:rsid w:val="00A80431"/>
    <w:rsid w:val="00A84BEA"/>
    <w:rsid w:val="00A86DF9"/>
    <w:rsid w:val="00A9080A"/>
    <w:rsid w:val="00A943C8"/>
    <w:rsid w:val="00A97C32"/>
    <w:rsid w:val="00AA0157"/>
    <w:rsid w:val="00AB0608"/>
    <w:rsid w:val="00AB69E9"/>
    <w:rsid w:val="00AE0C2F"/>
    <w:rsid w:val="00AE6F25"/>
    <w:rsid w:val="00AF57C8"/>
    <w:rsid w:val="00AF7532"/>
    <w:rsid w:val="00B01121"/>
    <w:rsid w:val="00B04EB5"/>
    <w:rsid w:val="00B11C11"/>
    <w:rsid w:val="00B1425E"/>
    <w:rsid w:val="00B2291F"/>
    <w:rsid w:val="00B2609F"/>
    <w:rsid w:val="00B27465"/>
    <w:rsid w:val="00B41D35"/>
    <w:rsid w:val="00B51F9E"/>
    <w:rsid w:val="00B671B9"/>
    <w:rsid w:val="00B672D2"/>
    <w:rsid w:val="00B70048"/>
    <w:rsid w:val="00B81232"/>
    <w:rsid w:val="00B82663"/>
    <w:rsid w:val="00B82C73"/>
    <w:rsid w:val="00B86396"/>
    <w:rsid w:val="00B91A40"/>
    <w:rsid w:val="00B91BA7"/>
    <w:rsid w:val="00B9247F"/>
    <w:rsid w:val="00B94808"/>
    <w:rsid w:val="00B9654F"/>
    <w:rsid w:val="00BA3CCE"/>
    <w:rsid w:val="00BB2C7C"/>
    <w:rsid w:val="00BB34AE"/>
    <w:rsid w:val="00BB6273"/>
    <w:rsid w:val="00BC1401"/>
    <w:rsid w:val="00BD50BA"/>
    <w:rsid w:val="00BF715C"/>
    <w:rsid w:val="00BF7521"/>
    <w:rsid w:val="00C001E2"/>
    <w:rsid w:val="00C01EB9"/>
    <w:rsid w:val="00C06DAB"/>
    <w:rsid w:val="00C1203A"/>
    <w:rsid w:val="00C25A90"/>
    <w:rsid w:val="00C26178"/>
    <w:rsid w:val="00C516FE"/>
    <w:rsid w:val="00C517AC"/>
    <w:rsid w:val="00C552E8"/>
    <w:rsid w:val="00C570B3"/>
    <w:rsid w:val="00C63B2D"/>
    <w:rsid w:val="00C718E0"/>
    <w:rsid w:val="00C74B7C"/>
    <w:rsid w:val="00C86637"/>
    <w:rsid w:val="00C872D7"/>
    <w:rsid w:val="00C9047B"/>
    <w:rsid w:val="00C926B2"/>
    <w:rsid w:val="00C93936"/>
    <w:rsid w:val="00C94D55"/>
    <w:rsid w:val="00CA54D8"/>
    <w:rsid w:val="00CB151E"/>
    <w:rsid w:val="00CC2621"/>
    <w:rsid w:val="00CC4978"/>
    <w:rsid w:val="00CC5636"/>
    <w:rsid w:val="00CC7B73"/>
    <w:rsid w:val="00CD48C4"/>
    <w:rsid w:val="00CE541C"/>
    <w:rsid w:val="00CF0CDF"/>
    <w:rsid w:val="00CF19CC"/>
    <w:rsid w:val="00D04BD6"/>
    <w:rsid w:val="00D05F01"/>
    <w:rsid w:val="00D07176"/>
    <w:rsid w:val="00D2381F"/>
    <w:rsid w:val="00D24EDB"/>
    <w:rsid w:val="00D26766"/>
    <w:rsid w:val="00D51DDD"/>
    <w:rsid w:val="00D55D8D"/>
    <w:rsid w:val="00D6021F"/>
    <w:rsid w:val="00D6312F"/>
    <w:rsid w:val="00D7077A"/>
    <w:rsid w:val="00D731CD"/>
    <w:rsid w:val="00D76D53"/>
    <w:rsid w:val="00D84049"/>
    <w:rsid w:val="00D92052"/>
    <w:rsid w:val="00D9568B"/>
    <w:rsid w:val="00DA13FA"/>
    <w:rsid w:val="00DA1A0F"/>
    <w:rsid w:val="00DB194D"/>
    <w:rsid w:val="00DB586D"/>
    <w:rsid w:val="00DB7388"/>
    <w:rsid w:val="00DC3337"/>
    <w:rsid w:val="00DD3277"/>
    <w:rsid w:val="00DD4C9E"/>
    <w:rsid w:val="00DF28CA"/>
    <w:rsid w:val="00DF5D10"/>
    <w:rsid w:val="00E056B2"/>
    <w:rsid w:val="00E06F8C"/>
    <w:rsid w:val="00E114FA"/>
    <w:rsid w:val="00E12F67"/>
    <w:rsid w:val="00E25747"/>
    <w:rsid w:val="00E274B8"/>
    <w:rsid w:val="00E34823"/>
    <w:rsid w:val="00E355F9"/>
    <w:rsid w:val="00E523A6"/>
    <w:rsid w:val="00E60584"/>
    <w:rsid w:val="00E7247B"/>
    <w:rsid w:val="00E811BB"/>
    <w:rsid w:val="00E82C8B"/>
    <w:rsid w:val="00E870E4"/>
    <w:rsid w:val="00EA4920"/>
    <w:rsid w:val="00EB1CE8"/>
    <w:rsid w:val="00EC04CA"/>
    <w:rsid w:val="00EC19C7"/>
    <w:rsid w:val="00EC6F10"/>
    <w:rsid w:val="00ED304C"/>
    <w:rsid w:val="00ED4B64"/>
    <w:rsid w:val="00EF3A6B"/>
    <w:rsid w:val="00EF3DC5"/>
    <w:rsid w:val="00F01088"/>
    <w:rsid w:val="00F0206C"/>
    <w:rsid w:val="00F14FBA"/>
    <w:rsid w:val="00F16974"/>
    <w:rsid w:val="00F20BE5"/>
    <w:rsid w:val="00F245D4"/>
    <w:rsid w:val="00F266AA"/>
    <w:rsid w:val="00F2685D"/>
    <w:rsid w:val="00F27D25"/>
    <w:rsid w:val="00F305FE"/>
    <w:rsid w:val="00F4541D"/>
    <w:rsid w:val="00F45F54"/>
    <w:rsid w:val="00F72E4E"/>
    <w:rsid w:val="00F81D2E"/>
    <w:rsid w:val="00F84C90"/>
    <w:rsid w:val="00F86B4A"/>
    <w:rsid w:val="00F9698C"/>
    <w:rsid w:val="00FA7606"/>
    <w:rsid w:val="00FB6A27"/>
    <w:rsid w:val="00FC0E7C"/>
    <w:rsid w:val="00FD0D79"/>
    <w:rsid w:val="00FE177E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12E7D"/>
  <w15:chartTrackingRefBased/>
  <w15:docId w15:val="{55E704E0-2B2F-4C31-A45B-0D9A5FF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Pr>
      <w:color w:val="008000"/>
      <w:u w:val="single"/>
    </w:rPr>
  </w:style>
  <w:style w:type="paragraph" w:customStyle="1" w:styleId="a4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styleId="2">
    <w:name w:val="Body Text 2"/>
    <w:basedOn w:val="a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/>
      <w:snapToGrid w:val="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633829"/>
    <w:pPr>
      <w:widowControl w:val="0"/>
      <w:autoSpaceDE w:val="0"/>
      <w:autoSpaceDN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0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aliases w:val="ПКФ Список,Абзац маркированнный,UL,Шаг процесса,Table-Normal,RSHB_Table-Normal,Предусловия,Bullet List,FooterText,numbered,Bullet Number,Индексы,Num Bullet 1"/>
    <w:basedOn w:val="a"/>
    <w:link w:val="ListParagraphChar"/>
    <w:rsid w:val="00810833"/>
    <w:pPr>
      <w:widowControl/>
      <w:autoSpaceDE/>
      <w:autoSpaceDN/>
      <w:ind w:left="720" w:firstLine="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aliases w:val="ПКФ Список Char,Абзац маркированнный Char,UL Char,Шаг процесса Char,Table-Normal Char,RSHB_Table-Normal Char,Предусловия Char,Bullet List Char,FooterText Char,numbered Char,Bullet Number Char,Индексы Char,Num Bullet 1 Char"/>
    <w:link w:val="10"/>
    <w:locked/>
    <w:rsid w:val="00810833"/>
    <w:rPr>
      <w:rFonts w:eastAsia="Calibri"/>
      <w:sz w:val="24"/>
      <w:szCs w:val="24"/>
      <w:lang w:val="ru-RU" w:eastAsia="en-US" w:bidi="ar-SA"/>
    </w:rPr>
  </w:style>
  <w:style w:type="paragraph" w:customStyle="1" w:styleId="ConsPlusNormal">
    <w:name w:val="ConsPlusNormal"/>
    <w:uiPriority w:val="99"/>
    <w:rsid w:val="00A5666A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uiPriority w:val="99"/>
    <w:rsid w:val="00A86DF9"/>
    <w:rPr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0"/>
    <w:uiPriority w:val="99"/>
    <w:rsid w:val="00A86DF9"/>
    <w:pPr>
      <w:shd w:val="clear" w:color="auto" w:fill="FFFFFF"/>
      <w:autoSpaceDE/>
      <w:autoSpaceDN/>
      <w:spacing w:line="235" w:lineRule="exact"/>
      <w:ind w:firstLine="0"/>
    </w:pPr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 + Курсив"/>
    <w:uiPriority w:val="99"/>
    <w:rsid w:val="00A86DF9"/>
    <w:rPr>
      <w:rFonts w:ascii="Times New Roman" w:hAnsi="Times New Roman" w:cs="Times New Roman"/>
      <w:i/>
      <w:iCs/>
      <w:sz w:val="21"/>
      <w:szCs w:val="21"/>
      <w:u w:val="none"/>
      <w:shd w:val="clear" w:color="auto" w:fill="FFFFFF"/>
      <w:lang w:val="en-US" w:eastAsia="en-US" w:bidi="ar-SA"/>
    </w:rPr>
  </w:style>
  <w:style w:type="character" w:customStyle="1" w:styleId="4">
    <w:name w:val="Основной текст (4)_"/>
    <w:link w:val="40"/>
    <w:rsid w:val="00A86DF9"/>
    <w:rPr>
      <w:b/>
      <w:bCs/>
      <w:sz w:val="21"/>
      <w:szCs w:val="21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A86DF9"/>
    <w:pPr>
      <w:shd w:val="clear" w:color="auto" w:fill="FFFFFF"/>
      <w:autoSpaceDE/>
      <w:autoSpaceDN/>
      <w:spacing w:before="180" w:after="300" w:line="240" w:lineRule="atLeast"/>
      <w:ind w:firstLine="0"/>
      <w:jc w:val="center"/>
    </w:pPr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9">
    <w:name w:val="List Paragraph"/>
    <w:basedOn w:val="a"/>
    <w:uiPriority w:val="34"/>
    <w:qFormat/>
    <w:rsid w:val="0028731F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annotation reference"/>
    <w:basedOn w:val="a0"/>
    <w:rsid w:val="00D9568B"/>
    <w:rPr>
      <w:sz w:val="16"/>
      <w:szCs w:val="16"/>
    </w:rPr>
  </w:style>
  <w:style w:type="paragraph" w:styleId="ab">
    <w:name w:val="annotation text"/>
    <w:basedOn w:val="a"/>
    <w:link w:val="ac"/>
    <w:rsid w:val="00D9568B"/>
  </w:style>
  <w:style w:type="character" w:customStyle="1" w:styleId="ac">
    <w:name w:val="Текст примечания Знак"/>
    <w:basedOn w:val="a0"/>
    <w:link w:val="ab"/>
    <w:rsid w:val="00D9568B"/>
    <w:rPr>
      <w:rFonts w:ascii="Arial" w:hAnsi="Arial" w:cs="Arial"/>
    </w:rPr>
  </w:style>
  <w:style w:type="paragraph" w:styleId="ad">
    <w:name w:val="annotation subject"/>
    <w:basedOn w:val="ab"/>
    <w:next w:val="ab"/>
    <w:link w:val="ae"/>
    <w:rsid w:val="00D9568B"/>
    <w:rPr>
      <w:b/>
      <w:bCs/>
    </w:rPr>
  </w:style>
  <w:style w:type="character" w:customStyle="1" w:styleId="ae">
    <w:name w:val="Тема примечания Знак"/>
    <w:basedOn w:val="ac"/>
    <w:link w:val="ad"/>
    <w:rsid w:val="00D9568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h1ajhf.xn--p1ai/snip/full/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КБС</Company>
  <LinksUpToDate>false</LinksUpToDate>
  <CharactersWithSpaces>35497</CharactersWithSpaces>
  <SharedDoc>false</SharedDoc>
  <HLinks>
    <vt:vector size="6" baseType="variant">
      <vt:variant>
        <vt:i4>68158572</vt:i4>
      </vt:variant>
      <vt:variant>
        <vt:i4>72</vt:i4>
      </vt:variant>
      <vt:variant>
        <vt:i4>0</vt:i4>
      </vt:variant>
      <vt:variant>
        <vt:i4>5</vt:i4>
      </vt:variant>
      <vt:variant>
        <vt:lpwstr>http://снип.рф/snip/full/135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Glushkovaes</dc:creator>
  <cp:keywords/>
  <dc:description/>
  <cp:lastModifiedBy>Лисенкова Раиса Викторовна</cp:lastModifiedBy>
  <cp:revision>8</cp:revision>
  <cp:lastPrinted>2022-11-29T02:00:00Z</cp:lastPrinted>
  <dcterms:created xsi:type="dcterms:W3CDTF">2023-02-28T10:57:00Z</dcterms:created>
  <dcterms:modified xsi:type="dcterms:W3CDTF">2023-03-03T03:19:00Z</dcterms:modified>
</cp:coreProperties>
</file>