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8DA8A4" w14:textId="77777777" w:rsidR="00925BC6" w:rsidRDefault="009D2170" w:rsidP="00925BC6">
      <w:pPr>
        <w:spacing w:line="240" w:lineRule="auto"/>
        <w:contextualSpacing/>
        <w:jc w:val="center"/>
        <w:rPr>
          <w:rFonts w:ascii="Times New Roman" w:hAnsi="Times New Roman"/>
          <w:b/>
          <w:bCs/>
          <w:sz w:val="24"/>
          <w:szCs w:val="24"/>
        </w:rPr>
      </w:pPr>
      <w:r w:rsidRPr="009D2170">
        <w:rPr>
          <w:rFonts w:ascii="Times New Roman" w:hAnsi="Times New Roman"/>
          <w:b/>
          <w:bCs/>
          <w:sz w:val="24"/>
          <w:szCs w:val="24"/>
        </w:rPr>
        <w:t xml:space="preserve">ДОГОВОР </w:t>
      </w:r>
    </w:p>
    <w:p w14:paraId="0FC90DBA" w14:textId="77777777" w:rsidR="00925BC6" w:rsidRPr="00925BC6" w:rsidRDefault="009D2170" w:rsidP="00925BC6">
      <w:pPr>
        <w:spacing w:line="240" w:lineRule="auto"/>
        <w:contextualSpacing/>
        <w:jc w:val="center"/>
        <w:rPr>
          <w:rFonts w:ascii="Times New Roman" w:hAnsi="Times New Roman"/>
          <w:b/>
          <w:bCs/>
          <w:sz w:val="24"/>
          <w:szCs w:val="24"/>
        </w:rPr>
      </w:pPr>
      <w:r w:rsidRPr="00925BC6">
        <w:rPr>
          <w:rFonts w:ascii="Times New Roman" w:hAnsi="Times New Roman"/>
          <w:b/>
          <w:bCs/>
          <w:sz w:val="24"/>
          <w:szCs w:val="24"/>
        </w:rPr>
        <w:t>участия в долевом строительстве жилого дома</w:t>
      </w:r>
    </w:p>
    <w:p w14:paraId="79944CF8" w14:textId="2F8B5859" w:rsidR="009D2170" w:rsidRPr="009D2170" w:rsidRDefault="00925BC6" w:rsidP="00925BC6">
      <w:pPr>
        <w:spacing w:line="240" w:lineRule="auto"/>
        <w:contextualSpacing/>
        <w:jc w:val="center"/>
        <w:rPr>
          <w:rFonts w:ascii="Times New Roman" w:hAnsi="Times New Roman"/>
          <w:sz w:val="24"/>
          <w:szCs w:val="24"/>
        </w:rPr>
      </w:pPr>
      <w:r w:rsidRPr="009D2170">
        <w:rPr>
          <w:rFonts w:ascii="Times New Roman" w:hAnsi="Times New Roman"/>
          <w:b/>
          <w:bCs/>
          <w:sz w:val="24"/>
          <w:szCs w:val="24"/>
        </w:rPr>
        <w:t xml:space="preserve">№ </w:t>
      </w:r>
      <w:r>
        <w:rPr>
          <w:rFonts w:ascii="Times New Roman" w:hAnsi="Times New Roman"/>
          <w:b/>
          <w:bCs/>
          <w:sz w:val="24"/>
          <w:szCs w:val="24"/>
        </w:rPr>
        <w:t>_______________</w:t>
      </w:r>
    </w:p>
    <w:p w14:paraId="13A068CA" w14:textId="6D46F3BA" w:rsidR="009D2170" w:rsidRPr="009D2170" w:rsidRDefault="006078B5" w:rsidP="009D2170">
      <w:pPr>
        <w:jc w:val="both"/>
        <w:rPr>
          <w:rFonts w:ascii="Times New Roman" w:hAnsi="Times New Roman"/>
          <w:sz w:val="24"/>
          <w:szCs w:val="24"/>
        </w:rPr>
      </w:pPr>
      <w:r>
        <w:rPr>
          <w:rFonts w:ascii="Times New Roman" w:hAnsi="Times New Roman"/>
          <w:sz w:val="24"/>
          <w:szCs w:val="24"/>
        </w:rPr>
        <w:t>Дербент</w:t>
      </w:r>
      <w:r w:rsidR="009D2170" w:rsidRPr="009D2170">
        <w:rPr>
          <w:rFonts w:ascii="Times New Roman" w:hAnsi="Times New Roman"/>
          <w:sz w:val="24"/>
          <w:szCs w:val="24"/>
        </w:rPr>
        <w:tab/>
      </w:r>
      <w:r w:rsidR="009D2170" w:rsidRPr="009D2170">
        <w:rPr>
          <w:rFonts w:ascii="Times New Roman" w:hAnsi="Times New Roman"/>
          <w:sz w:val="24"/>
          <w:szCs w:val="24"/>
        </w:rPr>
        <w:tab/>
      </w:r>
      <w:r>
        <w:rPr>
          <w:rFonts w:ascii="Times New Roman" w:hAnsi="Times New Roman"/>
          <w:sz w:val="24"/>
          <w:szCs w:val="24"/>
        </w:rPr>
        <w:t xml:space="preserve">                       </w:t>
      </w:r>
      <w:r w:rsidR="009D2170" w:rsidRPr="009D2170">
        <w:rPr>
          <w:rFonts w:ascii="Times New Roman" w:hAnsi="Times New Roman"/>
          <w:sz w:val="24"/>
          <w:szCs w:val="24"/>
        </w:rPr>
        <w:tab/>
      </w:r>
      <w:r w:rsidR="009D2170" w:rsidRPr="009D2170">
        <w:rPr>
          <w:rFonts w:ascii="Times New Roman" w:hAnsi="Times New Roman"/>
          <w:sz w:val="24"/>
          <w:szCs w:val="24"/>
        </w:rPr>
        <w:tab/>
      </w:r>
      <w:r w:rsidR="009D2170" w:rsidRPr="009D2170">
        <w:rPr>
          <w:rFonts w:ascii="Times New Roman" w:hAnsi="Times New Roman"/>
          <w:sz w:val="24"/>
          <w:szCs w:val="24"/>
        </w:rPr>
        <w:tab/>
      </w:r>
      <w:r w:rsidR="009D2170" w:rsidRPr="009D2170">
        <w:rPr>
          <w:rFonts w:ascii="Times New Roman" w:hAnsi="Times New Roman"/>
          <w:sz w:val="24"/>
          <w:szCs w:val="24"/>
        </w:rPr>
        <w:tab/>
        <w:t xml:space="preserve">            </w:t>
      </w:r>
      <w:proofErr w:type="gramStart"/>
      <w:r w:rsidR="009D2170" w:rsidRPr="009D2170">
        <w:rPr>
          <w:rFonts w:ascii="Times New Roman" w:hAnsi="Times New Roman"/>
          <w:sz w:val="24"/>
          <w:szCs w:val="24"/>
        </w:rPr>
        <w:t xml:space="preserve">   </w:t>
      </w:r>
      <w:r w:rsidR="00925BC6">
        <w:rPr>
          <w:rFonts w:ascii="Times New Roman" w:hAnsi="Times New Roman"/>
          <w:sz w:val="24"/>
          <w:szCs w:val="24"/>
        </w:rPr>
        <w:t>«</w:t>
      </w:r>
      <w:proofErr w:type="gramEnd"/>
      <w:r w:rsidR="00925BC6">
        <w:rPr>
          <w:rFonts w:ascii="Times New Roman" w:hAnsi="Times New Roman"/>
          <w:sz w:val="24"/>
          <w:szCs w:val="24"/>
        </w:rPr>
        <w:t>__</w:t>
      </w:r>
      <w:r w:rsidR="009D2170" w:rsidRPr="009D2170">
        <w:rPr>
          <w:rFonts w:ascii="Times New Roman" w:hAnsi="Times New Roman"/>
          <w:sz w:val="24"/>
          <w:szCs w:val="24"/>
        </w:rPr>
        <w:t xml:space="preserve">» </w:t>
      </w:r>
      <w:r w:rsidR="00925BC6">
        <w:rPr>
          <w:rFonts w:ascii="Times New Roman" w:hAnsi="Times New Roman"/>
          <w:sz w:val="24"/>
          <w:szCs w:val="24"/>
        </w:rPr>
        <w:t>____________</w:t>
      </w:r>
      <w:r w:rsidR="009D2170" w:rsidRPr="009D2170">
        <w:rPr>
          <w:rFonts w:ascii="Times New Roman" w:hAnsi="Times New Roman"/>
          <w:sz w:val="24"/>
          <w:szCs w:val="24"/>
        </w:rPr>
        <w:t xml:space="preserve">  202</w:t>
      </w:r>
      <w:r w:rsidR="00925BC6">
        <w:rPr>
          <w:rFonts w:ascii="Times New Roman" w:hAnsi="Times New Roman"/>
          <w:sz w:val="24"/>
          <w:szCs w:val="24"/>
        </w:rPr>
        <w:t>3</w:t>
      </w:r>
      <w:r w:rsidR="009D2170" w:rsidRPr="009D2170">
        <w:rPr>
          <w:rFonts w:ascii="Times New Roman" w:hAnsi="Times New Roman"/>
          <w:sz w:val="24"/>
          <w:szCs w:val="24"/>
        </w:rPr>
        <w:t xml:space="preserve"> г.</w:t>
      </w:r>
    </w:p>
    <w:p w14:paraId="4C3EBC75" w14:textId="2EDF7310" w:rsidR="009D2170" w:rsidRPr="009D2170" w:rsidRDefault="009D2170" w:rsidP="00B70032">
      <w:pPr>
        <w:ind w:firstLine="709"/>
        <w:contextualSpacing/>
        <w:jc w:val="both"/>
        <w:rPr>
          <w:rFonts w:ascii="Times New Roman" w:hAnsi="Times New Roman"/>
          <w:sz w:val="24"/>
          <w:szCs w:val="24"/>
        </w:rPr>
      </w:pPr>
      <w:bookmarkStart w:id="0" w:name="_Hlk126666568"/>
      <w:r w:rsidRPr="009B1362">
        <w:rPr>
          <w:rFonts w:ascii="Times New Roman" w:hAnsi="Times New Roman"/>
          <w:b/>
          <w:bCs/>
          <w:sz w:val="24"/>
          <w:szCs w:val="24"/>
        </w:rPr>
        <w:t>Общество с ограниченной ответственностью «Э</w:t>
      </w:r>
      <w:r w:rsidR="00284E05">
        <w:rPr>
          <w:rFonts w:ascii="Times New Roman" w:hAnsi="Times New Roman"/>
          <w:b/>
          <w:bCs/>
          <w:sz w:val="24"/>
          <w:szCs w:val="24"/>
        </w:rPr>
        <w:t>ФФЕКТ</w:t>
      </w:r>
      <w:r w:rsidR="00925BC6" w:rsidRPr="009B1362">
        <w:rPr>
          <w:rFonts w:ascii="Times New Roman" w:hAnsi="Times New Roman"/>
          <w:b/>
          <w:bCs/>
          <w:sz w:val="24"/>
          <w:szCs w:val="24"/>
        </w:rPr>
        <w:t xml:space="preserve"> Д</w:t>
      </w:r>
      <w:r w:rsidR="00284E05">
        <w:rPr>
          <w:rFonts w:ascii="Times New Roman" w:hAnsi="Times New Roman"/>
          <w:b/>
          <w:bCs/>
          <w:sz w:val="24"/>
          <w:szCs w:val="24"/>
        </w:rPr>
        <w:t>ЕВЕЛОПМЕНТ.</w:t>
      </w:r>
      <w:r w:rsidR="00925BC6" w:rsidRPr="009B1362">
        <w:rPr>
          <w:rFonts w:ascii="Times New Roman" w:hAnsi="Times New Roman"/>
          <w:b/>
          <w:bCs/>
          <w:sz w:val="24"/>
          <w:szCs w:val="24"/>
        </w:rPr>
        <w:t xml:space="preserve"> С</w:t>
      </w:r>
      <w:r w:rsidR="00284E05">
        <w:rPr>
          <w:rFonts w:ascii="Times New Roman" w:hAnsi="Times New Roman"/>
          <w:b/>
          <w:bCs/>
          <w:sz w:val="24"/>
          <w:szCs w:val="24"/>
        </w:rPr>
        <w:t>ПЕЦИАЛИЗИРОВАННЫЙ</w:t>
      </w:r>
      <w:r w:rsidR="00925BC6" w:rsidRPr="009B1362">
        <w:rPr>
          <w:rFonts w:ascii="Times New Roman" w:hAnsi="Times New Roman"/>
          <w:b/>
          <w:bCs/>
          <w:sz w:val="24"/>
          <w:szCs w:val="24"/>
        </w:rPr>
        <w:t xml:space="preserve"> </w:t>
      </w:r>
      <w:r w:rsidR="00284E05">
        <w:rPr>
          <w:rFonts w:ascii="Times New Roman" w:hAnsi="Times New Roman"/>
          <w:b/>
          <w:bCs/>
          <w:sz w:val="24"/>
          <w:szCs w:val="24"/>
        </w:rPr>
        <w:t>ЗАСТРОЙЩИК</w:t>
      </w:r>
      <w:r w:rsidR="00284E05" w:rsidRPr="009B1362">
        <w:rPr>
          <w:rFonts w:ascii="Times New Roman" w:hAnsi="Times New Roman"/>
          <w:b/>
          <w:bCs/>
          <w:sz w:val="24"/>
          <w:szCs w:val="24"/>
        </w:rPr>
        <w:t>»</w:t>
      </w:r>
      <w:bookmarkEnd w:id="0"/>
      <w:r w:rsidRPr="009D2170">
        <w:rPr>
          <w:rFonts w:ascii="Times New Roman" w:hAnsi="Times New Roman"/>
          <w:sz w:val="24"/>
          <w:szCs w:val="24"/>
        </w:rPr>
        <w:t>, ОГРН</w:t>
      </w:r>
      <w:r w:rsidR="00284E05">
        <w:rPr>
          <w:rFonts w:ascii="Times New Roman" w:hAnsi="Times New Roman"/>
          <w:sz w:val="24"/>
          <w:szCs w:val="24"/>
        </w:rPr>
        <w:t xml:space="preserve"> </w:t>
      </w:r>
      <w:r w:rsidRPr="009D2170">
        <w:rPr>
          <w:rFonts w:ascii="Times New Roman" w:hAnsi="Times New Roman"/>
          <w:sz w:val="24"/>
          <w:szCs w:val="24"/>
        </w:rPr>
        <w:t>1</w:t>
      </w:r>
      <w:r w:rsidR="00741983">
        <w:rPr>
          <w:rFonts w:ascii="Times New Roman" w:hAnsi="Times New Roman"/>
          <w:sz w:val="24"/>
          <w:szCs w:val="24"/>
        </w:rPr>
        <w:t>2</w:t>
      </w:r>
      <w:r w:rsidRPr="009D2170">
        <w:rPr>
          <w:rFonts w:ascii="Times New Roman" w:hAnsi="Times New Roman"/>
          <w:sz w:val="24"/>
          <w:szCs w:val="24"/>
        </w:rPr>
        <w:t>20</w:t>
      </w:r>
      <w:r w:rsidR="00741983">
        <w:rPr>
          <w:rFonts w:ascii="Times New Roman" w:hAnsi="Times New Roman"/>
          <w:sz w:val="24"/>
          <w:szCs w:val="24"/>
        </w:rPr>
        <w:t>500011401</w:t>
      </w:r>
      <w:r w:rsidRPr="009D2170">
        <w:rPr>
          <w:rFonts w:ascii="Times New Roman" w:hAnsi="Times New Roman"/>
          <w:sz w:val="24"/>
          <w:szCs w:val="24"/>
        </w:rPr>
        <w:t>, ИНН</w:t>
      </w:r>
      <w:r w:rsidR="00284E05">
        <w:rPr>
          <w:rFonts w:ascii="Times New Roman" w:hAnsi="Times New Roman"/>
          <w:sz w:val="24"/>
          <w:szCs w:val="24"/>
        </w:rPr>
        <w:t xml:space="preserve"> </w:t>
      </w:r>
      <w:r w:rsidRPr="009D2170">
        <w:rPr>
          <w:rFonts w:ascii="Times New Roman" w:hAnsi="Times New Roman"/>
          <w:sz w:val="24"/>
          <w:szCs w:val="24"/>
        </w:rPr>
        <w:t>05</w:t>
      </w:r>
      <w:r w:rsidR="00741983">
        <w:rPr>
          <w:rFonts w:ascii="Times New Roman" w:hAnsi="Times New Roman"/>
          <w:sz w:val="24"/>
          <w:szCs w:val="24"/>
        </w:rPr>
        <w:t>4</w:t>
      </w:r>
      <w:r w:rsidRPr="009D2170">
        <w:rPr>
          <w:rFonts w:ascii="Times New Roman" w:hAnsi="Times New Roman"/>
          <w:sz w:val="24"/>
          <w:szCs w:val="24"/>
        </w:rPr>
        <w:t>2</w:t>
      </w:r>
      <w:r w:rsidR="00741983" w:rsidRPr="009D2170">
        <w:rPr>
          <w:rFonts w:ascii="Times New Roman" w:hAnsi="Times New Roman"/>
          <w:sz w:val="24"/>
          <w:szCs w:val="24"/>
        </w:rPr>
        <w:t>0</w:t>
      </w:r>
      <w:r w:rsidRPr="009D2170">
        <w:rPr>
          <w:rFonts w:ascii="Times New Roman" w:hAnsi="Times New Roman"/>
          <w:sz w:val="24"/>
          <w:szCs w:val="24"/>
        </w:rPr>
        <w:t>2</w:t>
      </w:r>
      <w:r w:rsidR="000E276F">
        <w:rPr>
          <w:rFonts w:ascii="Times New Roman" w:hAnsi="Times New Roman"/>
          <w:sz w:val="24"/>
          <w:szCs w:val="24"/>
        </w:rPr>
        <w:t>1</w:t>
      </w:r>
      <w:r w:rsidR="000E276F" w:rsidRPr="009D2170">
        <w:rPr>
          <w:rFonts w:ascii="Times New Roman" w:hAnsi="Times New Roman"/>
          <w:sz w:val="24"/>
          <w:szCs w:val="24"/>
        </w:rPr>
        <w:t>4</w:t>
      </w:r>
      <w:r w:rsidR="000E276F">
        <w:rPr>
          <w:rFonts w:ascii="Times New Roman" w:hAnsi="Times New Roman"/>
          <w:sz w:val="24"/>
          <w:szCs w:val="24"/>
        </w:rPr>
        <w:t>66</w:t>
      </w:r>
      <w:r w:rsidRPr="009D2170">
        <w:rPr>
          <w:rFonts w:ascii="Times New Roman" w:hAnsi="Times New Roman"/>
          <w:sz w:val="24"/>
          <w:szCs w:val="24"/>
        </w:rPr>
        <w:t>, КПП 0</w:t>
      </w:r>
      <w:r w:rsidR="000E276F">
        <w:rPr>
          <w:rFonts w:ascii="Times New Roman" w:hAnsi="Times New Roman"/>
          <w:sz w:val="24"/>
          <w:szCs w:val="24"/>
        </w:rPr>
        <w:t>5420</w:t>
      </w:r>
      <w:r w:rsidRPr="009D2170">
        <w:rPr>
          <w:rFonts w:ascii="Times New Roman" w:hAnsi="Times New Roman"/>
          <w:sz w:val="24"/>
          <w:szCs w:val="24"/>
        </w:rPr>
        <w:t xml:space="preserve">1001, место нахождения и почтовый адрес: </w:t>
      </w:r>
      <w:r w:rsidR="000E276F">
        <w:rPr>
          <w:rFonts w:ascii="Times New Roman" w:hAnsi="Times New Roman"/>
          <w:sz w:val="24"/>
          <w:szCs w:val="24"/>
        </w:rPr>
        <w:t>368601</w:t>
      </w:r>
      <w:r w:rsidRPr="009D2170">
        <w:rPr>
          <w:rFonts w:ascii="Times New Roman" w:hAnsi="Times New Roman"/>
          <w:sz w:val="24"/>
          <w:szCs w:val="24"/>
        </w:rPr>
        <w:t xml:space="preserve">, </w:t>
      </w:r>
      <w:proofErr w:type="spellStart"/>
      <w:r w:rsidR="00565B25">
        <w:rPr>
          <w:rFonts w:ascii="Times New Roman" w:hAnsi="Times New Roman"/>
          <w:sz w:val="24"/>
          <w:szCs w:val="24"/>
        </w:rPr>
        <w:t>респ</w:t>
      </w:r>
      <w:proofErr w:type="spellEnd"/>
      <w:r w:rsidR="00565B25">
        <w:rPr>
          <w:rFonts w:ascii="Times New Roman" w:hAnsi="Times New Roman"/>
          <w:sz w:val="24"/>
          <w:szCs w:val="24"/>
        </w:rPr>
        <w:t>. Дагестан</w:t>
      </w:r>
      <w:r w:rsidRPr="009D2170">
        <w:rPr>
          <w:rFonts w:ascii="Times New Roman" w:hAnsi="Times New Roman"/>
          <w:sz w:val="24"/>
          <w:szCs w:val="24"/>
        </w:rPr>
        <w:t xml:space="preserve">, </w:t>
      </w:r>
      <w:proofErr w:type="spellStart"/>
      <w:r w:rsidR="00565B25">
        <w:rPr>
          <w:rFonts w:ascii="Times New Roman" w:hAnsi="Times New Roman"/>
          <w:sz w:val="24"/>
          <w:szCs w:val="24"/>
        </w:rPr>
        <w:t>г.о</w:t>
      </w:r>
      <w:proofErr w:type="spellEnd"/>
      <w:r w:rsidR="00284E05">
        <w:rPr>
          <w:rFonts w:ascii="Times New Roman" w:hAnsi="Times New Roman"/>
          <w:sz w:val="24"/>
          <w:szCs w:val="24"/>
        </w:rPr>
        <w:t>.</w:t>
      </w:r>
      <w:r w:rsidR="00565B25">
        <w:rPr>
          <w:rFonts w:ascii="Times New Roman" w:hAnsi="Times New Roman"/>
          <w:sz w:val="24"/>
          <w:szCs w:val="24"/>
        </w:rPr>
        <w:t xml:space="preserve"> город Дербент, </w:t>
      </w:r>
      <w:r w:rsidR="0096527D">
        <w:rPr>
          <w:rFonts w:ascii="Times New Roman" w:hAnsi="Times New Roman"/>
          <w:sz w:val="24"/>
          <w:szCs w:val="24"/>
        </w:rPr>
        <w:t xml:space="preserve">г. Дербент, </w:t>
      </w:r>
      <w:r w:rsidR="00565B25">
        <w:rPr>
          <w:rFonts w:ascii="Times New Roman" w:hAnsi="Times New Roman"/>
          <w:sz w:val="24"/>
          <w:szCs w:val="24"/>
        </w:rPr>
        <w:t xml:space="preserve">ул. Фабричная, </w:t>
      </w:r>
      <w:proofErr w:type="spellStart"/>
      <w:r w:rsidRPr="009D2170">
        <w:rPr>
          <w:rFonts w:ascii="Times New Roman" w:hAnsi="Times New Roman"/>
          <w:sz w:val="24"/>
          <w:szCs w:val="24"/>
        </w:rPr>
        <w:t>пом</w:t>
      </w:r>
      <w:r w:rsidR="0096527D">
        <w:rPr>
          <w:rFonts w:ascii="Times New Roman" w:hAnsi="Times New Roman"/>
          <w:sz w:val="24"/>
          <w:szCs w:val="24"/>
        </w:rPr>
        <w:t>ещ</w:t>
      </w:r>
      <w:proofErr w:type="spellEnd"/>
      <w:r w:rsidRPr="009D2170">
        <w:rPr>
          <w:rFonts w:ascii="Times New Roman" w:hAnsi="Times New Roman"/>
          <w:sz w:val="24"/>
          <w:szCs w:val="24"/>
        </w:rPr>
        <w:t xml:space="preserve">. </w:t>
      </w:r>
      <w:r w:rsidR="0096527D">
        <w:rPr>
          <w:rFonts w:ascii="Times New Roman" w:hAnsi="Times New Roman"/>
          <w:sz w:val="24"/>
          <w:szCs w:val="24"/>
        </w:rPr>
        <w:t>11</w:t>
      </w:r>
      <w:r w:rsidRPr="009D2170">
        <w:rPr>
          <w:rFonts w:ascii="Times New Roman" w:hAnsi="Times New Roman"/>
          <w:sz w:val="24"/>
          <w:szCs w:val="24"/>
        </w:rPr>
        <w:t>, офис 1</w:t>
      </w:r>
      <w:r w:rsidR="0096527D">
        <w:rPr>
          <w:rFonts w:ascii="Times New Roman" w:hAnsi="Times New Roman"/>
          <w:sz w:val="24"/>
          <w:szCs w:val="24"/>
        </w:rPr>
        <w:t>5</w:t>
      </w:r>
      <w:r w:rsidRPr="009D2170">
        <w:rPr>
          <w:rFonts w:ascii="Times New Roman" w:hAnsi="Times New Roman"/>
          <w:sz w:val="24"/>
          <w:szCs w:val="24"/>
        </w:rPr>
        <w:t xml:space="preserve">, </w:t>
      </w:r>
      <w:r w:rsidRPr="00407517">
        <w:rPr>
          <w:rFonts w:ascii="Times New Roman" w:hAnsi="Times New Roman"/>
          <w:sz w:val="24"/>
          <w:szCs w:val="24"/>
        </w:rPr>
        <w:t xml:space="preserve">сайт </w:t>
      </w:r>
      <w:r w:rsidR="00407517" w:rsidRPr="00407517">
        <w:rPr>
          <w:rFonts w:ascii="Times New Roman" w:hAnsi="Times New Roman"/>
          <w:sz w:val="24"/>
          <w:szCs w:val="24"/>
          <w:lang w:val="en-US"/>
        </w:rPr>
        <w:t>eff</w:t>
      </w:r>
      <w:r w:rsidRPr="00407517">
        <w:rPr>
          <w:rFonts w:ascii="Times New Roman" w:hAnsi="Times New Roman"/>
          <w:sz w:val="24"/>
          <w:szCs w:val="24"/>
        </w:rPr>
        <w:t>e</w:t>
      </w:r>
      <w:proofErr w:type="spellStart"/>
      <w:r w:rsidR="00407517" w:rsidRPr="00407517">
        <w:rPr>
          <w:rFonts w:ascii="Times New Roman" w:hAnsi="Times New Roman"/>
          <w:sz w:val="24"/>
          <w:szCs w:val="24"/>
          <w:lang w:val="en-US"/>
        </w:rPr>
        <w:t>ct</w:t>
      </w:r>
      <w:proofErr w:type="spellEnd"/>
      <w:r w:rsidR="00407517" w:rsidRPr="00407517">
        <w:rPr>
          <w:rFonts w:ascii="Times New Roman" w:hAnsi="Times New Roman"/>
          <w:sz w:val="24"/>
          <w:szCs w:val="24"/>
        </w:rPr>
        <w:t>-</w:t>
      </w:r>
      <w:r w:rsidR="00407517" w:rsidRPr="00407517">
        <w:rPr>
          <w:rFonts w:ascii="Times New Roman" w:hAnsi="Times New Roman"/>
          <w:sz w:val="24"/>
          <w:szCs w:val="24"/>
          <w:lang w:val="en-US"/>
        </w:rPr>
        <w:t>development</w:t>
      </w:r>
      <w:r w:rsidRPr="00407517">
        <w:rPr>
          <w:rFonts w:ascii="Times New Roman" w:hAnsi="Times New Roman"/>
          <w:sz w:val="24"/>
          <w:szCs w:val="24"/>
        </w:rPr>
        <w:t>.</w:t>
      </w:r>
      <w:proofErr w:type="spellStart"/>
      <w:r w:rsidRPr="00407517">
        <w:rPr>
          <w:rFonts w:ascii="Times New Roman" w:hAnsi="Times New Roman"/>
          <w:sz w:val="24"/>
          <w:szCs w:val="24"/>
        </w:rPr>
        <w:t>ru</w:t>
      </w:r>
      <w:proofErr w:type="spellEnd"/>
      <w:r w:rsidRPr="00407517">
        <w:rPr>
          <w:rFonts w:ascii="Times New Roman" w:hAnsi="Times New Roman"/>
          <w:sz w:val="24"/>
          <w:szCs w:val="24"/>
        </w:rPr>
        <w:t>, адрес эл</w:t>
      </w:r>
      <w:r w:rsidR="00C50283">
        <w:rPr>
          <w:rFonts w:ascii="Times New Roman" w:hAnsi="Times New Roman"/>
          <w:sz w:val="24"/>
          <w:szCs w:val="24"/>
        </w:rPr>
        <w:t>.</w:t>
      </w:r>
      <w:r w:rsidRPr="00407517">
        <w:rPr>
          <w:rFonts w:ascii="Times New Roman" w:hAnsi="Times New Roman"/>
          <w:sz w:val="24"/>
          <w:szCs w:val="24"/>
        </w:rPr>
        <w:t xml:space="preserve"> почты</w:t>
      </w:r>
      <w:r w:rsidR="00407517" w:rsidRPr="006E42AE">
        <w:rPr>
          <w:rFonts w:ascii="Times New Roman" w:hAnsi="Times New Roman"/>
          <w:sz w:val="24"/>
          <w:szCs w:val="24"/>
        </w:rPr>
        <w:t>:</w:t>
      </w:r>
      <w:r w:rsidRPr="006E42AE">
        <w:rPr>
          <w:rFonts w:ascii="Times New Roman" w:hAnsi="Times New Roman"/>
          <w:sz w:val="24"/>
          <w:szCs w:val="24"/>
        </w:rPr>
        <w:t xml:space="preserve"> </w:t>
      </w:r>
      <w:proofErr w:type="spellStart"/>
      <w:r w:rsidR="00407517" w:rsidRPr="006E42AE">
        <w:rPr>
          <w:rFonts w:ascii="Times New Roman" w:hAnsi="Times New Roman"/>
          <w:sz w:val="24"/>
          <w:szCs w:val="24"/>
        </w:rPr>
        <w:t>in</w:t>
      </w:r>
      <w:r w:rsidRPr="006E42AE">
        <w:rPr>
          <w:rFonts w:ascii="Times New Roman" w:hAnsi="Times New Roman"/>
          <w:sz w:val="24"/>
          <w:szCs w:val="24"/>
        </w:rPr>
        <w:t>f</w:t>
      </w:r>
      <w:r w:rsidR="00407517" w:rsidRPr="006E42AE">
        <w:rPr>
          <w:rFonts w:ascii="Times New Roman" w:hAnsi="Times New Roman"/>
          <w:sz w:val="24"/>
          <w:szCs w:val="24"/>
        </w:rPr>
        <w:t>o</w:t>
      </w:r>
      <w:r w:rsidRPr="006E42AE">
        <w:rPr>
          <w:rFonts w:ascii="Times New Roman" w:hAnsi="Times New Roman"/>
          <w:sz w:val="24"/>
          <w:szCs w:val="24"/>
        </w:rPr>
        <w:t>@</w:t>
      </w:r>
      <w:r w:rsidR="006E42AE" w:rsidRPr="006E42AE">
        <w:rPr>
          <w:rFonts w:ascii="Times New Roman" w:hAnsi="Times New Roman"/>
          <w:sz w:val="24"/>
          <w:szCs w:val="24"/>
        </w:rPr>
        <w:t>e</w:t>
      </w:r>
      <w:r w:rsidR="00407517" w:rsidRPr="006E42AE">
        <w:rPr>
          <w:rFonts w:ascii="Times New Roman" w:hAnsi="Times New Roman"/>
          <w:sz w:val="24"/>
          <w:szCs w:val="24"/>
        </w:rPr>
        <w:t>f</w:t>
      </w:r>
      <w:proofErr w:type="spellEnd"/>
      <w:r w:rsidR="006E42AE" w:rsidRPr="006E42AE">
        <w:rPr>
          <w:rFonts w:ascii="Times New Roman" w:hAnsi="Times New Roman"/>
          <w:sz w:val="24"/>
          <w:szCs w:val="24"/>
          <w:lang w:val="en-US"/>
        </w:rPr>
        <w:t>f</w:t>
      </w:r>
      <w:proofErr w:type="spellStart"/>
      <w:r w:rsidR="006E42AE" w:rsidRPr="006E42AE">
        <w:rPr>
          <w:rFonts w:ascii="Times New Roman" w:hAnsi="Times New Roman"/>
          <w:sz w:val="24"/>
          <w:szCs w:val="24"/>
        </w:rPr>
        <w:t>e</w:t>
      </w:r>
      <w:r w:rsidR="00407517" w:rsidRPr="006E42AE">
        <w:rPr>
          <w:rFonts w:ascii="Times New Roman" w:hAnsi="Times New Roman"/>
          <w:sz w:val="24"/>
          <w:szCs w:val="24"/>
        </w:rPr>
        <w:t>c</w:t>
      </w:r>
      <w:proofErr w:type="spellEnd"/>
      <w:r w:rsidR="006E42AE" w:rsidRPr="006E42AE">
        <w:rPr>
          <w:rFonts w:ascii="Times New Roman" w:hAnsi="Times New Roman"/>
          <w:sz w:val="24"/>
          <w:szCs w:val="24"/>
          <w:lang w:val="en-US"/>
        </w:rPr>
        <w:t>t</w:t>
      </w:r>
      <w:r w:rsidRPr="006E42AE">
        <w:rPr>
          <w:rFonts w:ascii="Times New Roman" w:hAnsi="Times New Roman"/>
          <w:sz w:val="24"/>
          <w:szCs w:val="24"/>
        </w:rPr>
        <w:t>-d</w:t>
      </w:r>
      <w:r w:rsidR="006E42AE" w:rsidRPr="006E42AE">
        <w:rPr>
          <w:rFonts w:ascii="Times New Roman" w:hAnsi="Times New Roman"/>
          <w:sz w:val="24"/>
          <w:szCs w:val="24"/>
          <w:lang w:val="en-US"/>
        </w:rPr>
        <w:t>e</w:t>
      </w:r>
      <w:r w:rsidRPr="006E42AE">
        <w:rPr>
          <w:rFonts w:ascii="Times New Roman" w:hAnsi="Times New Roman"/>
          <w:sz w:val="24"/>
          <w:szCs w:val="24"/>
        </w:rPr>
        <w:t>v</w:t>
      </w:r>
      <w:proofErr w:type="spellStart"/>
      <w:r w:rsidR="006E42AE" w:rsidRPr="006E42AE">
        <w:rPr>
          <w:rFonts w:ascii="Times New Roman" w:hAnsi="Times New Roman"/>
          <w:sz w:val="24"/>
          <w:szCs w:val="24"/>
          <w:lang w:val="en-US"/>
        </w:rPr>
        <w:t>elopment</w:t>
      </w:r>
      <w:proofErr w:type="spellEnd"/>
      <w:r w:rsidRPr="006E42AE">
        <w:rPr>
          <w:rFonts w:ascii="Times New Roman" w:hAnsi="Times New Roman"/>
          <w:sz w:val="24"/>
          <w:szCs w:val="24"/>
        </w:rPr>
        <w:t>.</w:t>
      </w:r>
      <w:proofErr w:type="spellStart"/>
      <w:r w:rsidRPr="006E42AE">
        <w:rPr>
          <w:rFonts w:ascii="Times New Roman" w:hAnsi="Times New Roman"/>
          <w:sz w:val="24"/>
          <w:szCs w:val="24"/>
        </w:rPr>
        <w:t>ru</w:t>
      </w:r>
      <w:proofErr w:type="spellEnd"/>
      <w:r w:rsidRPr="006E42AE">
        <w:rPr>
          <w:rFonts w:ascii="Times New Roman" w:hAnsi="Times New Roman"/>
          <w:sz w:val="24"/>
          <w:szCs w:val="24"/>
        </w:rPr>
        <w:t>, тел</w:t>
      </w:r>
      <w:r w:rsidR="00C50283">
        <w:rPr>
          <w:rFonts w:ascii="Times New Roman" w:hAnsi="Times New Roman"/>
          <w:sz w:val="24"/>
          <w:szCs w:val="24"/>
        </w:rPr>
        <w:t>.</w:t>
      </w:r>
      <w:r w:rsidRPr="006E42AE">
        <w:rPr>
          <w:rFonts w:ascii="Times New Roman" w:hAnsi="Times New Roman"/>
          <w:sz w:val="24"/>
          <w:szCs w:val="24"/>
        </w:rPr>
        <w:t xml:space="preserve"> </w:t>
      </w:r>
      <w:r w:rsidR="006E42AE" w:rsidRPr="006E42AE">
        <w:rPr>
          <w:rFonts w:ascii="Times New Roman" w:hAnsi="Times New Roman"/>
          <w:sz w:val="24"/>
          <w:szCs w:val="24"/>
        </w:rPr>
        <w:t>+7(921)</w:t>
      </w:r>
      <w:r w:rsidRPr="006E42AE">
        <w:rPr>
          <w:rFonts w:ascii="Times New Roman" w:hAnsi="Times New Roman"/>
          <w:sz w:val="24"/>
          <w:szCs w:val="24"/>
        </w:rPr>
        <w:t>-</w:t>
      </w:r>
      <w:r w:rsidR="006E42AE" w:rsidRPr="006E42AE">
        <w:rPr>
          <w:rFonts w:ascii="Times New Roman" w:hAnsi="Times New Roman"/>
          <w:sz w:val="24"/>
          <w:szCs w:val="24"/>
        </w:rPr>
        <w:t>11</w:t>
      </w:r>
      <w:r w:rsidRPr="006E42AE">
        <w:rPr>
          <w:rFonts w:ascii="Times New Roman" w:hAnsi="Times New Roman"/>
          <w:sz w:val="24"/>
          <w:szCs w:val="24"/>
        </w:rPr>
        <w:t>1</w:t>
      </w:r>
      <w:r w:rsidR="006E42AE" w:rsidRPr="006E42AE">
        <w:rPr>
          <w:rFonts w:ascii="Times New Roman" w:hAnsi="Times New Roman"/>
          <w:sz w:val="24"/>
          <w:szCs w:val="24"/>
        </w:rPr>
        <w:t>-77-77</w:t>
      </w:r>
      <w:r w:rsidRPr="006E42AE">
        <w:rPr>
          <w:rFonts w:ascii="Times New Roman" w:hAnsi="Times New Roman"/>
          <w:sz w:val="24"/>
          <w:szCs w:val="24"/>
        </w:rPr>
        <w:t xml:space="preserve">, </w:t>
      </w:r>
      <w:r w:rsidRPr="009D2170">
        <w:rPr>
          <w:rFonts w:ascii="Times New Roman" w:hAnsi="Times New Roman"/>
          <w:sz w:val="24"/>
          <w:szCs w:val="24"/>
        </w:rPr>
        <w:t xml:space="preserve">в лице генерального директора </w:t>
      </w:r>
      <w:proofErr w:type="spellStart"/>
      <w:r w:rsidR="0096527D">
        <w:rPr>
          <w:rFonts w:ascii="Times New Roman" w:hAnsi="Times New Roman"/>
          <w:sz w:val="24"/>
          <w:szCs w:val="24"/>
        </w:rPr>
        <w:t>Магомедбе</w:t>
      </w:r>
      <w:r w:rsidR="0096527D" w:rsidRPr="009D2170">
        <w:rPr>
          <w:rFonts w:ascii="Times New Roman" w:hAnsi="Times New Roman"/>
          <w:sz w:val="24"/>
          <w:szCs w:val="24"/>
        </w:rPr>
        <w:t>к</w:t>
      </w:r>
      <w:r w:rsidRPr="009D2170">
        <w:rPr>
          <w:rFonts w:ascii="Times New Roman" w:hAnsi="Times New Roman"/>
          <w:sz w:val="24"/>
          <w:szCs w:val="24"/>
        </w:rPr>
        <w:t>ова</w:t>
      </w:r>
      <w:proofErr w:type="spellEnd"/>
      <w:r w:rsidRPr="009D2170">
        <w:rPr>
          <w:rFonts w:ascii="Times New Roman" w:hAnsi="Times New Roman"/>
          <w:sz w:val="24"/>
          <w:szCs w:val="24"/>
        </w:rPr>
        <w:t xml:space="preserve"> </w:t>
      </w:r>
      <w:r w:rsidR="00962F90">
        <w:rPr>
          <w:rFonts w:ascii="Times New Roman" w:hAnsi="Times New Roman"/>
          <w:sz w:val="24"/>
          <w:szCs w:val="24"/>
        </w:rPr>
        <w:t>Магомеда</w:t>
      </w:r>
      <w:r w:rsidRPr="009D2170">
        <w:rPr>
          <w:rFonts w:ascii="Times New Roman" w:hAnsi="Times New Roman"/>
          <w:sz w:val="24"/>
          <w:szCs w:val="24"/>
        </w:rPr>
        <w:t xml:space="preserve"> </w:t>
      </w:r>
      <w:proofErr w:type="spellStart"/>
      <w:r w:rsidRPr="009D2170">
        <w:rPr>
          <w:rFonts w:ascii="Times New Roman" w:hAnsi="Times New Roman"/>
          <w:sz w:val="24"/>
          <w:szCs w:val="24"/>
        </w:rPr>
        <w:t>А</w:t>
      </w:r>
      <w:r w:rsidR="00962F90">
        <w:rPr>
          <w:rFonts w:ascii="Times New Roman" w:hAnsi="Times New Roman"/>
          <w:sz w:val="24"/>
          <w:szCs w:val="24"/>
        </w:rPr>
        <w:t>л</w:t>
      </w:r>
      <w:r w:rsidRPr="009D2170">
        <w:rPr>
          <w:rFonts w:ascii="Times New Roman" w:hAnsi="Times New Roman"/>
          <w:sz w:val="24"/>
          <w:szCs w:val="24"/>
        </w:rPr>
        <w:t>а</w:t>
      </w:r>
      <w:r w:rsidR="00962F90">
        <w:rPr>
          <w:rFonts w:ascii="Times New Roman" w:hAnsi="Times New Roman"/>
          <w:sz w:val="24"/>
          <w:szCs w:val="24"/>
        </w:rPr>
        <w:t>вудино</w:t>
      </w:r>
      <w:r w:rsidRPr="009D2170">
        <w:rPr>
          <w:rFonts w:ascii="Times New Roman" w:hAnsi="Times New Roman"/>
          <w:sz w:val="24"/>
          <w:szCs w:val="24"/>
        </w:rPr>
        <w:t>вича</w:t>
      </w:r>
      <w:proofErr w:type="spellEnd"/>
      <w:r w:rsidRPr="009D2170">
        <w:rPr>
          <w:rFonts w:ascii="Times New Roman" w:hAnsi="Times New Roman"/>
          <w:sz w:val="24"/>
          <w:szCs w:val="24"/>
        </w:rPr>
        <w:t>, действующего на основании Устава, именуемое в дальнейшем «Застройщик», с одной стороны, и</w:t>
      </w:r>
    </w:p>
    <w:p w14:paraId="1DD0C174" w14:textId="3BDDB183" w:rsidR="009D2170" w:rsidRPr="009D2170" w:rsidRDefault="00962F90" w:rsidP="00B70032">
      <w:pPr>
        <w:ind w:firstLine="709"/>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2170" w:rsidRPr="009D2170">
        <w:rPr>
          <w:rFonts w:ascii="Times New Roman" w:hAnsi="Times New Roman"/>
          <w:sz w:val="24"/>
          <w:szCs w:val="24"/>
        </w:rPr>
        <w:t>, именуем</w:t>
      </w:r>
      <w:r>
        <w:rPr>
          <w:rFonts w:ascii="Times New Roman" w:hAnsi="Times New Roman"/>
          <w:sz w:val="24"/>
          <w:szCs w:val="24"/>
        </w:rPr>
        <w:t>ый</w:t>
      </w:r>
      <w:r w:rsidR="009D2170" w:rsidRPr="009D2170">
        <w:rPr>
          <w:rFonts w:ascii="Times New Roman" w:hAnsi="Times New Roman"/>
          <w:sz w:val="24"/>
          <w:szCs w:val="24"/>
        </w:rPr>
        <w:t xml:space="preserve"> в дальнейшем «Участник Долевого строительства», с другой стороны, именуемые совместно «Стороны»,</w:t>
      </w:r>
    </w:p>
    <w:p w14:paraId="6C9A36A9" w14:textId="58EBB11F" w:rsidR="009D2170" w:rsidRPr="009D2170" w:rsidRDefault="009D2170" w:rsidP="00B70032">
      <w:pPr>
        <w:ind w:firstLine="709"/>
        <w:jc w:val="both"/>
        <w:rPr>
          <w:rFonts w:ascii="Times New Roman" w:hAnsi="Times New Roman"/>
          <w:sz w:val="24"/>
          <w:szCs w:val="24"/>
        </w:rPr>
      </w:pPr>
      <w:r w:rsidRPr="009D2170">
        <w:rPr>
          <w:rFonts w:ascii="Times New Roman" w:hAnsi="Times New Roman"/>
          <w:sz w:val="24"/>
          <w:szCs w:val="24"/>
        </w:rPr>
        <w:t>РУКОВОДСТВУЯСЬ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далее по тексту «Закон №214-ФЗ», заключили настоящий договор, далее по тексту «Договор», о нижеследующем.</w:t>
      </w:r>
    </w:p>
    <w:p w14:paraId="4AF02B50" w14:textId="7C56D69B" w:rsidR="009D2170" w:rsidRPr="009D2170" w:rsidRDefault="009D2170" w:rsidP="00962F90">
      <w:pPr>
        <w:ind w:firstLine="709"/>
        <w:jc w:val="center"/>
        <w:rPr>
          <w:rFonts w:ascii="Times New Roman" w:hAnsi="Times New Roman"/>
          <w:sz w:val="24"/>
          <w:szCs w:val="24"/>
        </w:rPr>
      </w:pPr>
      <w:r w:rsidRPr="009D2170">
        <w:rPr>
          <w:rFonts w:ascii="Times New Roman" w:hAnsi="Times New Roman"/>
          <w:sz w:val="24"/>
          <w:szCs w:val="24"/>
        </w:rPr>
        <w:t>1. ПРЕДМЕТ ДОГОВОРА</w:t>
      </w:r>
    </w:p>
    <w:p w14:paraId="6001BCCD" w14:textId="6660FED1" w:rsidR="009D2170" w:rsidRPr="009D2170" w:rsidRDefault="009D2170" w:rsidP="00920C77">
      <w:pPr>
        <w:ind w:firstLine="709"/>
        <w:jc w:val="both"/>
        <w:rPr>
          <w:rFonts w:ascii="Times New Roman" w:hAnsi="Times New Roman"/>
          <w:sz w:val="24"/>
          <w:szCs w:val="24"/>
        </w:rPr>
      </w:pPr>
      <w:r w:rsidRPr="009D2170">
        <w:rPr>
          <w:rFonts w:ascii="Times New Roman" w:hAnsi="Times New Roman"/>
          <w:sz w:val="24"/>
          <w:szCs w:val="24"/>
        </w:rPr>
        <w:t>1.1.</w:t>
      </w:r>
      <w:r w:rsidR="00920C77">
        <w:rPr>
          <w:rFonts w:ascii="Times New Roman" w:hAnsi="Times New Roman"/>
          <w:sz w:val="24"/>
          <w:szCs w:val="24"/>
        </w:rPr>
        <w:t xml:space="preserve"> </w:t>
      </w:r>
      <w:r w:rsidRPr="009D2170">
        <w:rPr>
          <w:rFonts w:ascii="Times New Roman" w:hAnsi="Times New Roman"/>
          <w:sz w:val="24"/>
          <w:szCs w:val="24"/>
        </w:rPr>
        <w:t xml:space="preserve">По настоящему Договору Застройщик обязуется своими силами построить (создать) жилой дом со встроенно-пристроенными помещениями корп. </w:t>
      </w:r>
      <w:r w:rsidR="00962F90">
        <w:rPr>
          <w:rFonts w:ascii="Times New Roman" w:hAnsi="Times New Roman"/>
          <w:sz w:val="24"/>
          <w:szCs w:val="24"/>
        </w:rPr>
        <w:t>____)</w:t>
      </w:r>
      <w:r w:rsidRPr="009D2170">
        <w:rPr>
          <w:rFonts w:ascii="Times New Roman" w:hAnsi="Times New Roman"/>
          <w:sz w:val="24"/>
          <w:szCs w:val="24"/>
        </w:rPr>
        <w:t xml:space="preserve"> (именуемый в дальнейшем «Объект») на земельном участке площадью </w:t>
      </w:r>
      <w:r w:rsidR="00D17EBE" w:rsidRPr="00D17EBE">
        <w:rPr>
          <w:rFonts w:ascii="Times New Roman" w:hAnsi="Times New Roman"/>
          <w:sz w:val="24"/>
          <w:szCs w:val="24"/>
        </w:rPr>
        <w:t>7 304</w:t>
      </w:r>
      <w:r w:rsidRPr="009D2170">
        <w:rPr>
          <w:rFonts w:ascii="Times New Roman" w:hAnsi="Times New Roman"/>
          <w:sz w:val="24"/>
          <w:szCs w:val="24"/>
        </w:rPr>
        <w:t xml:space="preserve"> </w:t>
      </w:r>
      <w:proofErr w:type="spellStart"/>
      <w:r w:rsidRPr="009D2170">
        <w:rPr>
          <w:rFonts w:ascii="Times New Roman" w:hAnsi="Times New Roman"/>
          <w:sz w:val="24"/>
          <w:szCs w:val="24"/>
        </w:rPr>
        <w:t>кв.м</w:t>
      </w:r>
      <w:proofErr w:type="spellEnd"/>
      <w:r w:rsidRPr="009D2170">
        <w:rPr>
          <w:rFonts w:ascii="Times New Roman" w:hAnsi="Times New Roman"/>
          <w:sz w:val="24"/>
          <w:szCs w:val="24"/>
        </w:rPr>
        <w:t>. по адресу</w:t>
      </w:r>
      <w:r w:rsidRPr="0085257C">
        <w:rPr>
          <w:rFonts w:ascii="Times New Roman" w:hAnsi="Times New Roman"/>
          <w:sz w:val="24"/>
          <w:szCs w:val="24"/>
        </w:rPr>
        <w:t xml:space="preserve">: </w:t>
      </w:r>
      <w:bookmarkStart w:id="1" w:name="_Hlk126680460"/>
      <w:proofErr w:type="spellStart"/>
      <w:r w:rsidR="0085257C">
        <w:rPr>
          <w:rFonts w:ascii="Times New Roman" w:hAnsi="Times New Roman"/>
          <w:sz w:val="24"/>
          <w:szCs w:val="24"/>
        </w:rPr>
        <w:t>Респ</w:t>
      </w:r>
      <w:proofErr w:type="spellEnd"/>
      <w:r w:rsidR="0085257C">
        <w:rPr>
          <w:rFonts w:ascii="Times New Roman" w:hAnsi="Times New Roman"/>
          <w:sz w:val="24"/>
          <w:szCs w:val="24"/>
        </w:rPr>
        <w:t xml:space="preserve">. Дагестан, </w:t>
      </w:r>
      <w:r w:rsidRPr="0085257C">
        <w:rPr>
          <w:rFonts w:ascii="Times New Roman" w:hAnsi="Times New Roman"/>
          <w:sz w:val="24"/>
          <w:szCs w:val="24"/>
        </w:rPr>
        <w:t>г</w:t>
      </w:r>
      <w:r w:rsidR="0085257C" w:rsidRPr="0085257C">
        <w:rPr>
          <w:rFonts w:ascii="Times New Roman" w:hAnsi="Times New Roman"/>
          <w:sz w:val="24"/>
          <w:szCs w:val="24"/>
        </w:rPr>
        <w:t>. Дербент</w:t>
      </w:r>
      <w:r w:rsidRPr="0085257C">
        <w:rPr>
          <w:rFonts w:ascii="Times New Roman" w:hAnsi="Times New Roman"/>
          <w:sz w:val="24"/>
          <w:szCs w:val="24"/>
        </w:rPr>
        <w:t xml:space="preserve">, </w:t>
      </w:r>
      <w:r w:rsidR="00C0648C" w:rsidRPr="00C0648C">
        <w:rPr>
          <w:rFonts w:ascii="Times New Roman" w:hAnsi="Times New Roman"/>
          <w:sz w:val="24"/>
          <w:szCs w:val="24"/>
        </w:rPr>
        <w:t>ул. Сальмана</w:t>
      </w:r>
      <w:r w:rsidRPr="00C0648C">
        <w:rPr>
          <w:rFonts w:ascii="Times New Roman" w:hAnsi="Times New Roman"/>
          <w:sz w:val="24"/>
          <w:szCs w:val="24"/>
        </w:rPr>
        <w:t xml:space="preserve">, </w:t>
      </w:r>
      <w:r w:rsidR="00C0648C" w:rsidRPr="00C0648C">
        <w:rPr>
          <w:rFonts w:ascii="Times New Roman" w:hAnsi="Times New Roman"/>
          <w:sz w:val="24"/>
          <w:szCs w:val="24"/>
        </w:rPr>
        <w:t>ЖК «Гранатовый»</w:t>
      </w:r>
      <w:r w:rsidRPr="00C0648C">
        <w:rPr>
          <w:rFonts w:ascii="Times New Roman" w:hAnsi="Times New Roman"/>
          <w:sz w:val="24"/>
          <w:szCs w:val="24"/>
        </w:rPr>
        <w:t xml:space="preserve">, </w:t>
      </w:r>
      <w:r w:rsidR="007365EA">
        <w:rPr>
          <w:rFonts w:ascii="Times New Roman" w:hAnsi="Times New Roman"/>
          <w:sz w:val="24"/>
          <w:szCs w:val="24"/>
        </w:rPr>
        <w:t>К</w:t>
      </w:r>
      <w:r w:rsidRPr="00D17EBE">
        <w:rPr>
          <w:rFonts w:ascii="Times New Roman" w:hAnsi="Times New Roman"/>
          <w:sz w:val="24"/>
          <w:szCs w:val="24"/>
        </w:rPr>
        <w:t xml:space="preserve">адастровый </w:t>
      </w:r>
      <w:r w:rsidR="00D17EBE" w:rsidRPr="00D17EBE">
        <w:rPr>
          <w:rFonts w:ascii="Times New Roman" w:hAnsi="Times New Roman"/>
          <w:sz w:val="24"/>
          <w:szCs w:val="24"/>
        </w:rPr>
        <w:t>номер 05</w:t>
      </w:r>
      <w:r w:rsidRPr="00D17EBE">
        <w:rPr>
          <w:rFonts w:ascii="Times New Roman" w:hAnsi="Times New Roman"/>
          <w:sz w:val="24"/>
          <w:szCs w:val="24"/>
        </w:rPr>
        <w:t>:42:000</w:t>
      </w:r>
      <w:r w:rsidR="00D17EBE" w:rsidRPr="00D17EBE">
        <w:rPr>
          <w:rFonts w:ascii="Times New Roman" w:hAnsi="Times New Roman"/>
          <w:sz w:val="24"/>
          <w:szCs w:val="24"/>
        </w:rPr>
        <w:t>082</w:t>
      </w:r>
      <w:r w:rsidRPr="00D17EBE">
        <w:rPr>
          <w:rFonts w:ascii="Times New Roman" w:hAnsi="Times New Roman"/>
          <w:sz w:val="24"/>
          <w:szCs w:val="24"/>
        </w:rPr>
        <w:t>:</w:t>
      </w:r>
      <w:r w:rsidR="00D17EBE" w:rsidRPr="00D17EBE">
        <w:rPr>
          <w:rFonts w:ascii="Times New Roman" w:hAnsi="Times New Roman"/>
          <w:sz w:val="24"/>
          <w:szCs w:val="24"/>
        </w:rPr>
        <w:t>5870</w:t>
      </w:r>
      <w:r w:rsidRPr="00D17EBE">
        <w:rPr>
          <w:rFonts w:ascii="Times New Roman" w:hAnsi="Times New Roman"/>
          <w:sz w:val="24"/>
          <w:szCs w:val="24"/>
        </w:rPr>
        <w:t>,</w:t>
      </w:r>
      <w:bookmarkEnd w:id="1"/>
      <w:r w:rsidRPr="00D17EBE">
        <w:rPr>
          <w:rFonts w:ascii="Times New Roman" w:hAnsi="Times New Roman"/>
          <w:sz w:val="24"/>
          <w:szCs w:val="24"/>
        </w:rPr>
        <w:t xml:space="preserve"> общая площадь </w:t>
      </w:r>
      <w:r w:rsidR="00882FFB">
        <w:rPr>
          <w:rFonts w:ascii="Times New Roman" w:hAnsi="Times New Roman"/>
          <w:sz w:val="24"/>
          <w:szCs w:val="24"/>
        </w:rPr>
        <w:t>объекта</w:t>
      </w:r>
      <w:r w:rsidRPr="00D17EBE">
        <w:rPr>
          <w:rFonts w:ascii="Times New Roman" w:hAnsi="Times New Roman"/>
          <w:sz w:val="24"/>
          <w:szCs w:val="24"/>
        </w:rPr>
        <w:t xml:space="preserve"> </w:t>
      </w:r>
      <w:r w:rsidR="00882FFB">
        <w:rPr>
          <w:rFonts w:ascii="Times New Roman" w:hAnsi="Times New Roman"/>
          <w:sz w:val="24"/>
          <w:szCs w:val="24"/>
        </w:rPr>
        <w:t>-</w:t>
      </w:r>
      <w:r w:rsidRPr="00962F90">
        <w:rPr>
          <w:rFonts w:ascii="Times New Roman" w:hAnsi="Times New Roman"/>
          <w:color w:val="FF0000"/>
          <w:sz w:val="24"/>
          <w:szCs w:val="24"/>
        </w:rPr>
        <w:t xml:space="preserve"> </w:t>
      </w:r>
      <w:r w:rsidR="00882FFB" w:rsidRPr="00882FFB">
        <w:rPr>
          <w:rFonts w:ascii="Times New Roman" w:hAnsi="Times New Roman"/>
          <w:sz w:val="24"/>
          <w:szCs w:val="24"/>
        </w:rPr>
        <w:t>192</w:t>
      </w:r>
      <w:r w:rsidRPr="00882FFB">
        <w:rPr>
          <w:rFonts w:ascii="Times New Roman" w:hAnsi="Times New Roman"/>
          <w:sz w:val="24"/>
          <w:szCs w:val="24"/>
        </w:rPr>
        <w:t>4</w:t>
      </w:r>
      <w:r w:rsidR="00882FFB" w:rsidRPr="00882FFB">
        <w:rPr>
          <w:rFonts w:ascii="Times New Roman" w:hAnsi="Times New Roman"/>
          <w:sz w:val="24"/>
          <w:szCs w:val="24"/>
        </w:rPr>
        <w:t>0</w:t>
      </w:r>
      <w:r w:rsidRPr="00882FFB">
        <w:rPr>
          <w:rFonts w:ascii="Times New Roman" w:hAnsi="Times New Roman"/>
          <w:sz w:val="24"/>
          <w:szCs w:val="24"/>
        </w:rPr>
        <w:t>,</w:t>
      </w:r>
      <w:r w:rsidR="00882FFB" w:rsidRPr="00882FFB">
        <w:rPr>
          <w:rFonts w:ascii="Times New Roman" w:hAnsi="Times New Roman"/>
          <w:sz w:val="24"/>
          <w:szCs w:val="24"/>
        </w:rPr>
        <w:t xml:space="preserve">3 </w:t>
      </w:r>
      <w:proofErr w:type="spellStart"/>
      <w:r w:rsidR="00882FFB" w:rsidRPr="00882FFB">
        <w:rPr>
          <w:rFonts w:ascii="Times New Roman" w:hAnsi="Times New Roman"/>
          <w:sz w:val="24"/>
          <w:szCs w:val="24"/>
        </w:rPr>
        <w:t>кв.м</w:t>
      </w:r>
      <w:proofErr w:type="spellEnd"/>
      <w:r w:rsidR="00882FFB" w:rsidRPr="00882FFB">
        <w:rPr>
          <w:rFonts w:ascii="Times New Roman" w:hAnsi="Times New Roman"/>
          <w:sz w:val="24"/>
          <w:szCs w:val="24"/>
        </w:rPr>
        <w:t>.</w:t>
      </w:r>
      <w:r w:rsidRPr="00882FFB">
        <w:rPr>
          <w:rFonts w:ascii="Times New Roman" w:hAnsi="Times New Roman"/>
          <w:sz w:val="24"/>
          <w:szCs w:val="24"/>
        </w:rPr>
        <w:t xml:space="preserve">, этажей </w:t>
      </w:r>
      <w:r w:rsidR="00F96F41">
        <w:rPr>
          <w:rFonts w:ascii="Times New Roman" w:hAnsi="Times New Roman"/>
          <w:sz w:val="24"/>
          <w:szCs w:val="24"/>
        </w:rPr>
        <w:t xml:space="preserve">6 </w:t>
      </w:r>
      <w:r w:rsidR="00882FFB" w:rsidRPr="00882FFB">
        <w:rPr>
          <w:rFonts w:ascii="Times New Roman" w:hAnsi="Times New Roman"/>
          <w:sz w:val="24"/>
          <w:szCs w:val="24"/>
        </w:rPr>
        <w:t xml:space="preserve">- </w:t>
      </w:r>
      <w:r w:rsidR="00F96F41">
        <w:rPr>
          <w:rFonts w:ascii="Times New Roman" w:hAnsi="Times New Roman"/>
          <w:sz w:val="24"/>
          <w:szCs w:val="24"/>
        </w:rPr>
        <w:t>9</w:t>
      </w:r>
      <w:r w:rsidRPr="00882FFB">
        <w:rPr>
          <w:rFonts w:ascii="Times New Roman" w:hAnsi="Times New Roman"/>
          <w:sz w:val="24"/>
          <w:szCs w:val="24"/>
        </w:rPr>
        <w:t>,</w:t>
      </w:r>
      <w:r w:rsidR="00F96F41">
        <w:rPr>
          <w:rFonts w:ascii="Times New Roman" w:hAnsi="Times New Roman"/>
          <w:sz w:val="24"/>
          <w:szCs w:val="24"/>
        </w:rPr>
        <w:t xml:space="preserve"> в том числе подземный этаж - 1,</w:t>
      </w:r>
      <w:r w:rsidRPr="00882FFB">
        <w:rPr>
          <w:rFonts w:ascii="Times New Roman" w:hAnsi="Times New Roman"/>
          <w:sz w:val="24"/>
          <w:szCs w:val="24"/>
        </w:rPr>
        <w:t xml:space="preserve"> класс энергоэффективности </w:t>
      </w:r>
      <w:r w:rsidR="00882FFB" w:rsidRPr="00882FFB">
        <w:rPr>
          <w:rFonts w:ascii="Times New Roman" w:hAnsi="Times New Roman"/>
          <w:sz w:val="24"/>
          <w:szCs w:val="24"/>
        </w:rPr>
        <w:t>-</w:t>
      </w:r>
      <w:r w:rsidRPr="00882FFB">
        <w:rPr>
          <w:rFonts w:ascii="Times New Roman" w:hAnsi="Times New Roman"/>
          <w:sz w:val="24"/>
          <w:szCs w:val="24"/>
        </w:rPr>
        <w:t xml:space="preserve"> </w:t>
      </w:r>
      <w:r w:rsidR="00882FFB" w:rsidRPr="00882FFB">
        <w:rPr>
          <w:rFonts w:ascii="Times New Roman" w:hAnsi="Times New Roman"/>
          <w:sz w:val="24"/>
          <w:szCs w:val="24"/>
        </w:rPr>
        <w:t>А</w:t>
      </w:r>
      <w:r w:rsidRPr="00882FFB">
        <w:rPr>
          <w:rFonts w:ascii="Times New Roman" w:hAnsi="Times New Roman"/>
          <w:sz w:val="24"/>
          <w:szCs w:val="24"/>
        </w:rPr>
        <w:t xml:space="preserve">, </w:t>
      </w:r>
      <w:r w:rsidRPr="00CB60BB">
        <w:rPr>
          <w:rFonts w:ascii="Times New Roman" w:hAnsi="Times New Roman"/>
          <w:sz w:val="24"/>
          <w:szCs w:val="24"/>
        </w:rPr>
        <w:t xml:space="preserve">наружные стены </w:t>
      </w:r>
      <w:r w:rsidR="00CB60BB" w:rsidRPr="00CB60BB">
        <w:rPr>
          <w:rFonts w:ascii="Times New Roman" w:hAnsi="Times New Roman"/>
          <w:sz w:val="24"/>
          <w:szCs w:val="24"/>
        </w:rPr>
        <w:t>и каркас объекта –</w:t>
      </w:r>
      <w:r w:rsidRPr="00CB60BB">
        <w:rPr>
          <w:rFonts w:ascii="Times New Roman" w:hAnsi="Times New Roman"/>
          <w:sz w:val="24"/>
          <w:szCs w:val="24"/>
        </w:rPr>
        <w:t xml:space="preserve"> </w:t>
      </w:r>
      <w:r w:rsidR="00CB60BB" w:rsidRPr="00CB60BB">
        <w:rPr>
          <w:rFonts w:ascii="Times New Roman" w:hAnsi="Times New Roman"/>
          <w:sz w:val="24"/>
          <w:szCs w:val="24"/>
        </w:rPr>
        <w:t xml:space="preserve">с </w:t>
      </w:r>
      <w:r w:rsidRPr="00CB60BB">
        <w:rPr>
          <w:rFonts w:ascii="Times New Roman" w:hAnsi="Times New Roman"/>
          <w:sz w:val="24"/>
          <w:szCs w:val="24"/>
        </w:rPr>
        <w:t>монолитн</w:t>
      </w:r>
      <w:r w:rsidR="00CB60BB">
        <w:rPr>
          <w:rFonts w:ascii="Times New Roman" w:hAnsi="Times New Roman"/>
          <w:sz w:val="24"/>
          <w:szCs w:val="24"/>
        </w:rPr>
        <w:t xml:space="preserve">ым каркасом и стенами из </w:t>
      </w:r>
      <w:r w:rsidRPr="00CB60BB">
        <w:rPr>
          <w:rFonts w:ascii="Times New Roman" w:hAnsi="Times New Roman"/>
          <w:sz w:val="24"/>
          <w:szCs w:val="24"/>
        </w:rPr>
        <w:t>мелкоштучны</w:t>
      </w:r>
      <w:r w:rsidR="00CB60BB" w:rsidRPr="00CB60BB">
        <w:rPr>
          <w:rFonts w:ascii="Times New Roman" w:hAnsi="Times New Roman"/>
          <w:sz w:val="24"/>
          <w:szCs w:val="24"/>
        </w:rPr>
        <w:t>х каменных</w:t>
      </w:r>
      <w:r w:rsidRPr="00CB60BB">
        <w:rPr>
          <w:rFonts w:ascii="Times New Roman" w:hAnsi="Times New Roman"/>
          <w:sz w:val="24"/>
          <w:szCs w:val="24"/>
        </w:rPr>
        <w:t xml:space="preserve"> материал</w:t>
      </w:r>
      <w:r w:rsidR="00CB60BB" w:rsidRPr="00CB60BB">
        <w:rPr>
          <w:rFonts w:ascii="Times New Roman" w:hAnsi="Times New Roman"/>
          <w:sz w:val="24"/>
          <w:szCs w:val="24"/>
        </w:rPr>
        <w:t>ов</w:t>
      </w:r>
      <w:r w:rsidR="00CB60BB">
        <w:rPr>
          <w:rFonts w:ascii="Times New Roman" w:hAnsi="Times New Roman"/>
          <w:sz w:val="24"/>
          <w:szCs w:val="24"/>
        </w:rPr>
        <w:t xml:space="preserve"> (кирпич, керамические камни, блоки и др.)</w:t>
      </w:r>
      <w:r w:rsidRPr="00CB60BB">
        <w:rPr>
          <w:rFonts w:ascii="Times New Roman" w:hAnsi="Times New Roman"/>
          <w:sz w:val="24"/>
          <w:szCs w:val="24"/>
        </w:rPr>
        <w:t>,</w:t>
      </w:r>
      <w:r w:rsidR="00CB60BB" w:rsidRPr="00CB60BB">
        <w:rPr>
          <w:rFonts w:ascii="Times New Roman" w:hAnsi="Times New Roman"/>
          <w:sz w:val="24"/>
          <w:szCs w:val="24"/>
        </w:rPr>
        <w:t xml:space="preserve"> </w:t>
      </w:r>
      <w:r w:rsidR="0085257C" w:rsidRPr="0085257C">
        <w:rPr>
          <w:rFonts w:ascii="Times New Roman" w:hAnsi="Times New Roman"/>
          <w:sz w:val="24"/>
          <w:szCs w:val="24"/>
        </w:rPr>
        <w:t xml:space="preserve">материал </w:t>
      </w:r>
      <w:r w:rsidRPr="0085257C">
        <w:rPr>
          <w:rFonts w:ascii="Times New Roman" w:hAnsi="Times New Roman"/>
          <w:sz w:val="24"/>
          <w:szCs w:val="24"/>
        </w:rPr>
        <w:t>перекрыти</w:t>
      </w:r>
      <w:r w:rsidR="0085257C" w:rsidRPr="0085257C">
        <w:rPr>
          <w:rFonts w:ascii="Times New Roman" w:hAnsi="Times New Roman"/>
          <w:sz w:val="24"/>
          <w:szCs w:val="24"/>
        </w:rPr>
        <w:t>й:</w:t>
      </w:r>
      <w:r w:rsidRPr="0085257C">
        <w:rPr>
          <w:rFonts w:ascii="Times New Roman" w:hAnsi="Times New Roman"/>
          <w:sz w:val="24"/>
          <w:szCs w:val="24"/>
        </w:rPr>
        <w:t xml:space="preserve"> </w:t>
      </w:r>
      <w:r w:rsidR="0085257C" w:rsidRPr="0085257C">
        <w:rPr>
          <w:rFonts w:ascii="Times New Roman" w:hAnsi="Times New Roman"/>
          <w:sz w:val="24"/>
          <w:szCs w:val="24"/>
        </w:rPr>
        <w:t>-</w:t>
      </w:r>
      <w:r w:rsidRPr="0085257C">
        <w:rPr>
          <w:rFonts w:ascii="Times New Roman" w:hAnsi="Times New Roman"/>
          <w:sz w:val="24"/>
          <w:szCs w:val="24"/>
        </w:rPr>
        <w:t xml:space="preserve"> монолитные железобетонные п</w:t>
      </w:r>
      <w:r w:rsidR="0085257C">
        <w:rPr>
          <w:rFonts w:ascii="Times New Roman" w:hAnsi="Times New Roman"/>
          <w:sz w:val="24"/>
          <w:szCs w:val="24"/>
        </w:rPr>
        <w:t>ерекрытия</w:t>
      </w:r>
      <w:r w:rsidRPr="00C0648C">
        <w:rPr>
          <w:rFonts w:ascii="Times New Roman" w:hAnsi="Times New Roman"/>
          <w:sz w:val="24"/>
          <w:szCs w:val="24"/>
        </w:rPr>
        <w:t>,</w:t>
      </w:r>
      <w:r w:rsidRPr="00962F90">
        <w:rPr>
          <w:rFonts w:ascii="Times New Roman" w:hAnsi="Times New Roman"/>
          <w:color w:val="FF0000"/>
          <w:sz w:val="24"/>
          <w:szCs w:val="24"/>
        </w:rPr>
        <w:t xml:space="preserve"> </w:t>
      </w:r>
      <w:r w:rsidRPr="009D2170">
        <w:rPr>
          <w:rFonts w:ascii="Times New Roman" w:hAnsi="Times New Roman"/>
          <w:sz w:val="24"/>
          <w:szCs w:val="24"/>
        </w:rPr>
        <w:t>категория земель: земли населённых пунктов, вид разрешенного использования: для размещения жилого дома (жилых домов), и после получения Разрешения на ввод Объекта в эксплуатацию передать Участнику Долевого строительства Квартиру, а Участник Долевого строительства обязуется уплатить Застройщику обусловленную Договором Цену договора и принять по Акту приема-передачи Квартиру.</w:t>
      </w:r>
    </w:p>
    <w:p w14:paraId="3DB4F397" w14:textId="77777777" w:rsidR="009D2170" w:rsidRPr="009D2170" w:rsidRDefault="009D2170" w:rsidP="00920C77">
      <w:pPr>
        <w:ind w:firstLine="709"/>
        <w:contextualSpacing/>
        <w:jc w:val="both"/>
        <w:rPr>
          <w:rFonts w:ascii="Times New Roman" w:hAnsi="Times New Roman"/>
          <w:sz w:val="24"/>
          <w:szCs w:val="24"/>
        </w:rPr>
      </w:pPr>
      <w:r w:rsidRPr="009D2170">
        <w:rPr>
          <w:rFonts w:ascii="Times New Roman" w:hAnsi="Times New Roman"/>
          <w:sz w:val="24"/>
          <w:szCs w:val="24"/>
        </w:rPr>
        <w:t xml:space="preserve"> Застройщик осуществляет строительство Объекта на основании:</w:t>
      </w:r>
    </w:p>
    <w:p w14:paraId="61F1D001" w14:textId="721A311B" w:rsidR="009D2170" w:rsidRPr="00213ACD" w:rsidRDefault="009D2170" w:rsidP="00920C77">
      <w:pPr>
        <w:ind w:firstLine="709"/>
        <w:contextualSpacing/>
        <w:jc w:val="both"/>
        <w:rPr>
          <w:rFonts w:ascii="Times New Roman" w:hAnsi="Times New Roman"/>
          <w:sz w:val="24"/>
          <w:szCs w:val="24"/>
        </w:rPr>
      </w:pPr>
      <w:r w:rsidRPr="009D2170">
        <w:rPr>
          <w:rFonts w:ascii="Times New Roman" w:hAnsi="Times New Roman"/>
          <w:sz w:val="24"/>
          <w:szCs w:val="24"/>
        </w:rPr>
        <w:t xml:space="preserve">- Разрешения на строительство </w:t>
      </w:r>
      <w:r w:rsidR="00D1554B">
        <w:rPr>
          <w:rFonts w:ascii="Times New Roman" w:hAnsi="Times New Roman"/>
          <w:sz w:val="24"/>
          <w:szCs w:val="24"/>
        </w:rPr>
        <w:t>Муниципального каз</w:t>
      </w:r>
      <w:r w:rsidRPr="009D2170">
        <w:rPr>
          <w:rFonts w:ascii="Times New Roman" w:hAnsi="Times New Roman"/>
          <w:sz w:val="24"/>
          <w:szCs w:val="24"/>
        </w:rPr>
        <w:t xml:space="preserve">енного </w:t>
      </w:r>
      <w:r w:rsidR="00D1554B">
        <w:rPr>
          <w:rFonts w:ascii="Times New Roman" w:hAnsi="Times New Roman"/>
          <w:sz w:val="24"/>
          <w:szCs w:val="24"/>
        </w:rPr>
        <w:t xml:space="preserve">учреждения УПРАВЛЕНИЕ АРХИТЕКТУРЫ И ГРАДОСТРОИТЕЛЬСТВА АДМИНИСТРАЦИИ ГОРОДСКОГО ОКРУГА ГОРОД </w:t>
      </w:r>
      <w:r w:rsidR="00D1554B" w:rsidRPr="00213ACD">
        <w:rPr>
          <w:rFonts w:ascii="Times New Roman" w:hAnsi="Times New Roman"/>
          <w:sz w:val="24"/>
          <w:szCs w:val="24"/>
        </w:rPr>
        <w:t>ДЕРБЕНТ</w:t>
      </w:r>
      <w:r w:rsidRPr="00213ACD">
        <w:rPr>
          <w:rFonts w:ascii="Times New Roman" w:hAnsi="Times New Roman"/>
          <w:sz w:val="24"/>
          <w:szCs w:val="24"/>
        </w:rPr>
        <w:t xml:space="preserve"> № </w:t>
      </w:r>
      <w:r w:rsidR="00213ACD" w:rsidRPr="00213ACD">
        <w:rPr>
          <w:rFonts w:ascii="Times New Roman" w:hAnsi="Times New Roman"/>
          <w:sz w:val="24"/>
          <w:szCs w:val="24"/>
        </w:rPr>
        <w:t>05</w:t>
      </w:r>
      <w:r w:rsidRPr="00213ACD">
        <w:rPr>
          <w:rFonts w:ascii="Times New Roman" w:hAnsi="Times New Roman"/>
          <w:sz w:val="24"/>
          <w:szCs w:val="24"/>
        </w:rPr>
        <w:t>-</w:t>
      </w:r>
      <w:r w:rsidR="00213ACD" w:rsidRPr="00213ACD">
        <w:rPr>
          <w:rFonts w:ascii="Times New Roman" w:hAnsi="Times New Roman"/>
          <w:sz w:val="24"/>
          <w:szCs w:val="24"/>
        </w:rPr>
        <w:t>42</w:t>
      </w:r>
      <w:r w:rsidRPr="00213ACD">
        <w:rPr>
          <w:rFonts w:ascii="Times New Roman" w:hAnsi="Times New Roman"/>
          <w:sz w:val="24"/>
          <w:szCs w:val="24"/>
        </w:rPr>
        <w:t>-0</w:t>
      </w:r>
      <w:r w:rsidR="00213ACD" w:rsidRPr="00213ACD">
        <w:rPr>
          <w:rFonts w:ascii="Times New Roman" w:hAnsi="Times New Roman"/>
          <w:sz w:val="24"/>
          <w:szCs w:val="24"/>
        </w:rPr>
        <w:t>01</w:t>
      </w:r>
      <w:r w:rsidRPr="00213ACD">
        <w:rPr>
          <w:rFonts w:ascii="Times New Roman" w:hAnsi="Times New Roman"/>
          <w:sz w:val="24"/>
          <w:szCs w:val="24"/>
        </w:rPr>
        <w:t>-20</w:t>
      </w:r>
      <w:r w:rsidR="00213ACD" w:rsidRPr="00213ACD">
        <w:rPr>
          <w:rFonts w:ascii="Times New Roman" w:hAnsi="Times New Roman"/>
          <w:sz w:val="24"/>
          <w:szCs w:val="24"/>
        </w:rPr>
        <w:t>23</w:t>
      </w:r>
      <w:r w:rsidRPr="00213ACD">
        <w:rPr>
          <w:rFonts w:ascii="Times New Roman" w:hAnsi="Times New Roman"/>
          <w:sz w:val="24"/>
          <w:szCs w:val="24"/>
        </w:rPr>
        <w:t xml:space="preserve"> от 1</w:t>
      </w:r>
      <w:r w:rsidR="00213ACD" w:rsidRPr="00213ACD">
        <w:rPr>
          <w:rFonts w:ascii="Times New Roman" w:hAnsi="Times New Roman"/>
          <w:sz w:val="24"/>
          <w:szCs w:val="24"/>
        </w:rPr>
        <w:t>0</w:t>
      </w:r>
      <w:r w:rsidRPr="00213ACD">
        <w:rPr>
          <w:rFonts w:ascii="Times New Roman" w:hAnsi="Times New Roman"/>
          <w:sz w:val="24"/>
          <w:szCs w:val="24"/>
        </w:rPr>
        <w:t>.</w:t>
      </w:r>
      <w:r w:rsidR="00213ACD" w:rsidRPr="00213ACD">
        <w:rPr>
          <w:rFonts w:ascii="Times New Roman" w:hAnsi="Times New Roman"/>
          <w:sz w:val="24"/>
          <w:szCs w:val="24"/>
        </w:rPr>
        <w:t>0</w:t>
      </w:r>
      <w:r w:rsidRPr="00213ACD">
        <w:rPr>
          <w:rFonts w:ascii="Times New Roman" w:hAnsi="Times New Roman"/>
          <w:sz w:val="24"/>
          <w:szCs w:val="24"/>
        </w:rPr>
        <w:t>1.20</w:t>
      </w:r>
      <w:r w:rsidR="00213ACD" w:rsidRPr="00213ACD">
        <w:rPr>
          <w:rFonts w:ascii="Times New Roman" w:hAnsi="Times New Roman"/>
          <w:sz w:val="24"/>
          <w:szCs w:val="24"/>
        </w:rPr>
        <w:t>23</w:t>
      </w:r>
      <w:r w:rsidRPr="00213ACD">
        <w:rPr>
          <w:rFonts w:ascii="Times New Roman" w:hAnsi="Times New Roman"/>
          <w:sz w:val="24"/>
          <w:szCs w:val="24"/>
        </w:rPr>
        <w:t>;</w:t>
      </w:r>
    </w:p>
    <w:p w14:paraId="14C5A2A3" w14:textId="0D6D9843" w:rsidR="009D2170" w:rsidRPr="009C31DC" w:rsidRDefault="009D2170" w:rsidP="00920C77">
      <w:pPr>
        <w:ind w:firstLine="709"/>
        <w:contextualSpacing/>
        <w:jc w:val="both"/>
        <w:rPr>
          <w:rFonts w:ascii="Times New Roman" w:hAnsi="Times New Roman"/>
          <w:sz w:val="24"/>
          <w:szCs w:val="24"/>
        </w:rPr>
      </w:pPr>
      <w:r w:rsidRPr="009C31DC">
        <w:rPr>
          <w:rFonts w:ascii="Times New Roman" w:hAnsi="Times New Roman"/>
          <w:sz w:val="24"/>
          <w:szCs w:val="24"/>
        </w:rPr>
        <w:lastRenderedPageBreak/>
        <w:t xml:space="preserve">- Проектной декларации, опубликованной первоначально в сети Интернет на сайте </w:t>
      </w:r>
      <w:proofErr w:type="spellStart"/>
      <w:r w:rsidRPr="009C31DC">
        <w:rPr>
          <w:rFonts w:ascii="Times New Roman" w:hAnsi="Times New Roman"/>
          <w:sz w:val="24"/>
          <w:szCs w:val="24"/>
        </w:rPr>
        <w:t>Наш.дом.рф</w:t>
      </w:r>
      <w:proofErr w:type="spellEnd"/>
      <w:r w:rsidRPr="009C31DC">
        <w:rPr>
          <w:rFonts w:ascii="Times New Roman" w:hAnsi="Times New Roman"/>
          <w:sz w:val="24"/>
          <w:szCs w:val="24"/>
        </w:rPr>
        <w:t>.</w:t>
      </w:r>
    </w:p>
    <w:p w14:paraId="7CFD0CBF" w14:textId="4D46004B" w:rsidR="009D2170" w:rsidRPr="003A3284" w:rsidRDefault="00525970" w:rsidP="00920C77">
      <w:pPr>
        <w:ind w:firstLine="709"/>
        <w:contextualSpacing/>
        <w:jc w:val="both"/>
        <w:rPr>
          <w:rFonts w:ascii="Times New Roman" w:hAnsi="Times New Roman"/>
          <w:sz w:val="24"/>
          <w:szCs w:val="24"/>
        </w:rPr>
      </w:pPr>
      <w:r>
        <w:rPr>
          <w:rFonts w:ascii="Times New Roman" w:hAnsi="Times New Roman"/>
          <w:sz w:val="24"/>
          <w:szCs w:val="24"/>
        </w:rPr>
        <w:t xml:space="preserve">Основанием возникновения права </w:t>
      </w:r>
      <w:r w:rsidR="009D2170" w:rsidRPr="009D2170">
        <w:rPr>
          <w:rFonts w:ascii="Times New Roman" w:hAnsi="Times New Roman"/>
          <w:sz w:val="24"/>
          <w:szCs w:val="24"/>
        </w:rPr>
        <w:t>З</w:t>
      </w:r>
      <w:r>
        <w:rPr>
          <w:rFonts w:ascii="Times New Roman" w:hAnsi="Times New Roman"/>
          <w:sz w:val="24"/>
          <w:szCs w:val="24"/>
        </w:rPr>
        <w:t>астройщика на з</w:t>
      </w:r>
      <w:r w:rsidR="009D2170" w:rsidRPr="009D2170">
        <w:rPr>
          <w:rFonts w:ascii="Times New Roman" w:hAnsi="Times New Roman"/>
          <w:sz w:val="24"/>
          <w:szCs w:val="24"/>
        </w:rPr>
        <w:t xml:space="preserve">емельный участок </w:t>
      </w:r>
      <w:r>
        <w:rPr>
          <w:rFonts w:ascii="Times New Roman" w:hAnsi="Times New Roman"/>
          <w:sz w:val="24"/>
          <w:szCs w:val="24"/>
        </w:rPr>
        <w:t xml:space="preserve">является </w:t>
      </w:r>
      <w:r w:rsidR="009D2170" w:rsidRPr="00525970">
        <w:rPr>
          <w:rFonts w:ascii="Times New Roman" w:hAnsi="Times New Roman"/>
          <w:sz w:val="24"/>
          <w:szCs w:val="24"/>
        </w:rPr>
        <w:t>Договор</w:t>
      </w:r>
      <w:r w:rsidRPr="00525970">
        <w:rPr>
          <w:rFonts w:ascii="Times New Roman" w:hAnsi="Times New Roman"/>
          <w:sz w:val="24"/>
          <w:szCs w:val="24"/>
        </w:rPr>
        <w:t xml:space="preserve"> суб</w:t>
      </w:r>
      <w:r w:rsidR="009D2170" w:rsidRPr="00525970">
        <w:rPr>
          <w:rFonts w:ascii="Times New Roman" w:hAnsi="Times New Roman"/>
          <w:sz w:val="24"/>
          <w:szCs w:val="24"/>
        </w:rPr>
        <w:t>а</w:t>
      </w:r>
      <w:r w:rsidRPr="00525970">
        <w:rPr>
          <w:rFonts w:ascii="Times New Roman" w:hAnsi="Times New Roman"/>
          <w:sz w:val="24"/>
          <w:szCs w:val="24"/>
        </w:rPr>
        <w:t>ренды</w:t>
      </w:r>
      <w:r w:rsidR="009D2170" w:rsidRPr="00525970">
        <w:rPr>
          <w:rFonts w:ascii="Times New Roman" w:hAnsi="Times New Roman"/>
          <w:sz w:val="24"/>
          <w:szCs w:val="24"/>
        </w:rPr>
        <w:t xml:space="preserve"> земельного участка №1</w:t>
      </w:r>
      <w:r w:rsidRPr="00525970">
        <w:rPr>
          <w:rFonts w:ascii="Times New Roman" w:hAnsi="Times New Roman"/>
          <w:sz w:val="24"/>
          <w:szCs w:val="24"/>
        </w:rPr>
        <w:t>7</w:t>
      </w:r>
      <w:r w:rsidR="009D2170" w:rsidRPr="00525970">
        <w:rPr>
          <w:rFonts w:ascii="Times New Roman" w:hAnsi="Times New Roman"/>
          <w:sz w:val="24"/>
          <w:szCs w:val="24"/>
        </w:rPr>
        <w:t>/0</w:t>
      </w:r>
      <w:r w:rsidRPr="00525970">
        <w:rPr>
          <w:rFonts w:ascii="Times New Roman" w:hAnsi="Times New Roman"/>
          <w:sz w:val="24"/>
          <w:szCs w:val="24"/>
        </w:rPr>
        <w:t>7-22</w:t>
      </w:r>
      <w:r w:rsidR="009D2170" w:rsidRPr="00525970">
        <w:rPr>
          <w:rFonts w:ascii="Times New Roman" w:hAnsi="Times New Roman"/>
          <w:sz w:val="24"/>
          <w:szCs w:val="24"/>
        </w:rPr>
        <w:t xml:space="preserve"> от 1</w:t>
      </w:r>
      <w:r w:rsidRPr="00525970">
        <w:rPr>
          <w:rFonts w:ascii="Times New Roman" w:hAnsi="Times New Roman"/>
          <w:sz w:val="24"/>
          <w:szCs w:val="24"/>
        </w:rPr>
        <w:t>6</w:t>
      </w:r>
      <w:r w:rsidR="009D2170" w:rsidRPr="00525970">
        <w:rPr>
          <w:rFonts w:ascii="Times New Roman" w:hAnsi="Times New Roman"/>
          <w:sz w:val="24"/>
          <w:szCs w:val="24"/>
        </w:rPr>
        <w:t>.0</w:t>
      </w:r>
      <w:r w:rsidRPr="00525970">
        <w:rPr>
          <w:rFonts w:ascii="Times New Roman" w:hAnsi="Times New Roman"/>
          <w:sz w:val="24"/>
          <w:szCs w:val="24"/>
        </w:rPr>
        <w:t>9</w:t>
      </w:r>
      <w:r w:rsidR="009D2170" w:rsidRPr="00525970">
        <w:rPr>
          <w:rFonts w:ascii="Times New Roman" w:hAnsi="Times New Roman"/>
          <w:sz w:val="24"/>
          <w:szCs w:val="24"/>
        </w:rPr>
        <w:t>.20</w:t>
      </w:r>
      <w:r w:rsidRPr="00525970">
        <w:rPr>
          <w:rFonts w:ascii="Times New Roman" w:hAnsi="Times New Roman"/>
          <w:sz w:val="24"/>
          <w:szCs w:val="24"/>
        </w:rPr>
        <w:t>22</w:t>
      </w:r>
      <w:r w:rsidR="009D2170" w:rsidRPr="00525970">
        <w:rPr>
          <w:rFonts w:ascii="Times New Roman" w:hAnsi="Times New Roman"/>
          <w:sz w:val="24"/>
          <w:szCs w:val="24"/>
        </w:rPr>
        <w:t>,</w:t>
      </w:r>
      <w:r>
        <w:rPr>
          <w:rFonts w:ascii="Times New Roman" w:hAnsi="Times New Roman"/>
          <w:sz w:val="24"/>
          <w:szCs w:val="24"/>
        </w:rPr>
        <w:t xml:space="preserve"> дата </w:t>
      </w:r>
      <w:r w:rsidR="003A3284">
        <w:rPr>
          <w:rFonts w:ascii="Times New Roman" w:hAnsi="Times New Roman"/>
          <w:sz w:val="24"/>
          <w:szCs w:val="24"/>
        </w:rPr>
        <w:t xml:space="preserve">государственной регистрации договора </w:t>
      </w:r>
      <w:r w:rsidR="009D2170" w:rsidRPr="003A3284">
        <w:rPr>
          <w:rFonts w:ascii="Times New Roman" w:hAnsi="Times New Roman"/>
          <w:sz w:val="24"/>
          <w:szCs w:val="24"/>
        </w:rPr>
        <w:t>2</w:t>
      </w:r>
      <w:r w:rsidRPr="003A3284">
        <w:rPr>
          <w:rFonts w:ascii="Times New Roman" w:hAnsi="Times New Roman"/>
          <w:sz w:val="24"/>
          <w:szCs w:val="24"/>
        </w:rPr>
        <w:t>6</w:t>
      </w:r>
      <w:r w:rsidR="009D2170" w:rsidRPr="003A3284">
        <w:rPr>
          <w:rFonts w:ascii="Times New Roman" w:hAnsi="Times New Roman"/>
          <w:sz w:val="24"/>
          <w:szCs w:val="24"/>
        </w:rPr>
        <w:t>.0</w:t>
      </w:r>
      <w:r w:rsidRPr="003A3284">
        <w:rPr>
          <w:rFonts w:ascii="Times New Roman" w:hAnsi="Times New Roman"/>
          <w:sz w:val="24"/>
          <w:szCs w:val="24"/>
        </w:rPr>
        <w:t>9</w:t>
      </w:r>
      <w:r w:rsidR="009D2170" w:rsidRPr="003A3284">
        <w:rPr>
          <w:rFonts w:ascii="Times New Roman" w:hAnsi="Times New Roman"/>
          <w:sz w:val="24"/>
          <w:szCs w:val="24"/>
        </w:rPr>
        <w:t>.20</w:t>
      </w:r>
      <w:r w:rsidRPr="003A3284">
        <w:rPr>
          <w:rFonts w:ascii="Times New Roman" w:hAnsi="Times New Roman"/>
          <w:sz w:val="24"/>
          <w:szCs w:val="24"/>
        </w:rPr>
        <w:t>22</w:t>
      </w:r>
      <w:r w:rsidR="009D2170" w:rsidRPr="003A3284">
        <w:rPr>
          <w:rFonts w:ascii="Times New Roman" w:hAnsi="Times New Roman"/>
          <w:sz w:val="24"/>
          <w:szCs w:val="24"/>
        </w:rPr>
        <w:t>.</w:t>
      </w:r>
    </w:p>
    <w:p w14:paraId="2A2EDB8E" w14:textId="7E5C63AF" w:rsidR="003A3284" w:rsidRPr="009D2170" w:rsidRDefault="009D2170" w:rsidP="007051D4">
      <w:pPr>
        <w:ind w:firstLine="709"/>
        <w:jc w:val="both"/>
        <w:rPr>
          <w:rFonts w:ascii="Times New Roman" w:hAnsi="Times New Roman"/>
          <w:sz w:val="24"/>
          <w:szCs w:val="24"/>
        </w:rPr>
      </w:pPr>
      <w:r w:rsidRPr="009D2170">
        <w:rPr>
          <w:rFonts w:ascii="Times New Roman" w:hAnsi="Times New Roman"/>
          <w:sz w:val="24"/>
          <w:szCs w:val="24"/>
        </w:rPr>
        <w:t>1.2. После получения Застройщиком Разрешения на ввод в эксплуатацию Объекта, Участнику долевого строительства подлежит передаче Квартира, имеющая следующие характеристики (далее – «Квартира» или «Объект долевого строительства»:</w:t>
      </w:r>
    </w:p>
    <w:tbl>
      <w:tblPr>
        <w:tblW w:w="9242" w:type="dxa"/>
        <w:tblInd w:w="109" w:type="dxa"/>
        <w:tblCellMar>
          <w:left w:w="103" w:type="dxa"/>
        </w:tblCellMar>
        <w:tblLook w:val="04A0" w:firstRow="1" w:lastRow="0" w:firstColumn="1" w:lastColumn="0" w:noHBand="0" w:noVBand="1"/>
      </w:tblPr>
      <w:tblGrid>
        <w:gridCol w:w="6585"/>
        <w:gridCol w:w="2657"/>
      </w:tblGrid>
      <w:tr w:rsidR="002F4FBF" w:rsidRPr="002F4FBF" w14:paraId="662408BD"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0D4F37FA" w14:textId="77777777" w:rsidR="002F4FBF" w:rsidRPr="008B265B" w:rsidRDefault="002F4FBF" w:rsidP="002F4FBF">
            <w:pPr>
              <w:widowControl w:val="0"/>
              <w:suppressAutoHyphens/>
              <w:spacing w:after="0" w:line="240" w:lineRule="auto"/>
              <w:ind w:firstLine="709"/>
              <w:rPr>
                <w:rFonts w:ascii="Arial" w:eastAsia="Times New Roman" w:hAnsi="Arial" w:cs="Arial"/>
                <w:bCs/>
                <w:lang w:eastAsia="zh-CN"/>
              </w:rPr>
            </w:pPr>
            <w:r w:rsidRPr="008B265B">
              <w:rPr>
                <w:rFonts w:ascii="Times New Roman" w:eastAsia="Times New Roman" w:hAnsi="Times New Roman"/>
                <w:bCs/>
                <w:lang w:eastAsia="zh-CN"/>
              </w:rPr>
              <w:t>• Строительный номер</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332323E0" w14:textId="2DE4CB87" w:rsidR="002F4FBF" w:rsidRPr="002F4FBF" w:rsidRDefault="002F4FBF" w:rsidP="002F4FBF">
            <w:pPr>
              <w:widowControl w:val="0"/>
              <w:suppressAutoHyphens/>
              <w:spacing w:after="0" w:line="240" w:lineRule="auto"/>
              <w:ind w:firstLine="709"/>
              <w:jc w:val="center"/>
              <w:rPr>
                <w:rFonts w:ascii="Times New Roman" w:eastAsia="Times New Roman" w:hAnsi="Times New Roman"/>
                <w:b/>
                <w:sz w:val="21"/>
                <w:szCs w:val="20"/>
                <w:lang w:eastAsia="zh-CN"/>
              </w:rPr>
            </w:pPr>
          </w:p>
        </w:tc>
      </w:tr>
      <w:tr w:rsidR="002F4FBF" w:rsidRPr="002F4FBF" w14:paraId="759759BB"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0F7015A0" w14:textId="287CEB7F" w:rsidR="002F4FBF" w:rsidRPr="008B265B" w:rsidRDefault="00920C77" w:rsidP="002F4FBF">
            <w:pPr>
              <w:widowControl w:val="0"/>
              <w:suppressAutoHyphens/>
              <w:spacing w:after="0" w:line="240" w:lineRule="auto"/>
              <w:ind w:firstLine="709"/>
              <w:rPr>
                <w:rFonts w:ascii="Times New Roman" w:eastAsia="Times New Roman" w:hAnsi="Times New Roman"/>
                <w:bCs/>
                <w:lang w:eastAsia="zh-CN"/>
              </w:rPr>
            </w:pPr>
            <w:r w:rsidRPr="008B265B">
              <w:rPr>
                <w:rFonts w:ascii="Times New Roman" w:eastAsia="Times New Roman" w:hAnsi="Times New Roman"/>
                <w:bCs/>
                <w:lang w:eastAsia="zh-CN"/>
              </w:rPr>
              <w:t>• Строительные оси</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59FA623B" w14:textId="4B99BBDE" w:rsidR="002F4FBF" w:rsidRPr="002F4FBF" w:rsidRDefault="002F4FBF" w:rsidP="002F4FBF">
            <w:pPr>
              <w:widowControl w:val="0"/>
              <w:suppressAutoHyphens/>
              <w:spacing w:after="0" w:line="240" w:lineRule="auto"/>
              <w:ind w:firstLine="709"/>
              <w:jc w:val="center"/>
              <w:rPr>
                <w:rFonts w:ascii="Times New Roman" w:eastAsia="Times New Roman" w:hAnsi="Times New Roman"/>
                <w:b/>
                <w:sz w:val="21"/>
                <w:szCs w:val="20"/>
                <w:lang w:eastAsia="zh-CN"/>
              </w:rPr>
            </w:pPr>
          </w:p>
        </w:tc>
      </w:tr>
      <w:tr w:rsidR="002F4FBF" w:rsidRPr="002F4FBF" w14:paraId="242DBAF9"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4A5A5524" w14:textId="01624A43" w:rsidR="002F4FBF" w:rsidRPr="008B265B" w:rsidRDefault="00920C77" w:rsidP="002F4FBF">
            <w:pPr>
              <w:widowControl w:val="0"/>
              <w:suppressAutoHyphens/>
              <w:spacing w:after="0" w:line="240" w:lineRule="auto"/>
              <w:ind w:firstLine="709"/>
              <w:rPr>
                <w:rFonts w:ascii="Arial" w:eastAsia="Times New Roman" w:hAnsi="Arial" w:cs="Arial"/>
                <w:bCs/>
                <w:lang w:eastAsia="zh-CN"/>
              </w:rPr>
            </w:pPr>
            <w:r w:rsidRPr="008B265B">
              <w:rPr>
                <w:rFonts w:ascii="Times New Roman" w:eastAsia="Times New Roman" w:hAnsi="Times New Roman"/>
                <w:bCs/>
                <w:lang w:eastAsia="zh-CN"/>
              </w:rPr>
              <w:t>• Количество комнат</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068129D0" w14:textId="4DBFF168" w:rsidR="002F4FBF" w:rsidRPr="002F4FBF" w:rsidRDefault="002F4FBF" w:rsidP="002F4FBF">
            <w:pPr>
              <w:widowControl w:val="0"/>
              <w:tabs>
                <w:tab w:val="left" w:pos="9625"/>
              </w:tabs>
              <w:suppressAutoHyphens/>
              <w:spacing w:after="0" w:line="240" w:lineRule="auto"/>
              <w:ind w:firstLine="709"/>
              <w:jc w:val="center"/>
              <w:rPr>
                <w:rFonts w:ascii="Times New Roman" w:eastAsia="Times New Roman" w:hAnsi="Times New Roman"/>
                <w:b/>
                <w:sz w:val="21"/>
                <w:szCs w:val="20"/>
                <w:lang w:eastAsia="zh-CN"/>
              </w:rPr>
            </w:pPr>
          </w:p>
        </w:tc>
      </w:tr>
      <w:tr w:rsidR="002F4FBF" w:rsidRPr="002F4FBF" w14:paraId="4965F743"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096AB4F5" w14:textId="61DB1A4B" w:rsidR="002F4FBF" w:rsidRPr="008B265B" w:rsidRDefault="00920C77" w:rsidP="002F4FBF">
            <w:pPr>
              <w:widowControl w:val="0"/>
              <w:suppressAutoHyphens/>
              <w:spacing w:after="0" w:line="240" w:lineRule="auto"/>
              <w:ind w:firstLine="709"/>
              <w:rPr>
                <w:rFonts w:ascii="Arial" w:eastAsia="Times New Roman" w:hAnsi="Arial" w:cs="Arial"/>
                <w:lang w:eastAsia="zh-CN"/>
              </w:rPr>
            </w:pPr>
            <w:r w:rsidRPr="008B265B">
              <w:rPr>
                <w:rFonts w:ascii="Times New Roman" w:hAnsi="Times New Roman"/>
              </w:rPr>
              <w:t>• Секция №</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5DACCDF4" w14:textId="3BC25AE0" w:rsidR="002F4FBF" w:rsidRPr="002F4FBF" w:rsidRDefault="002F4FBF" w:rsidP="002F4FBF">
            <w:pPr>
              <w:widowControl w:val="0"/>
              <w:suppressAutoHyphens/>
              <w:spacing w:after="0" w:line="240" w:lineRule="auto"/>
              <w:ind w:firstLine="709"/>
              <w:jc w:val="center"/>
              <w:rPr>
                <w:rFonts w:ascii="Times New Roman" w:eastAsia="Times New Roman" w:hAnsi="Times New Roman"/>
                <w:b/>
                <w:sz w:val="21"/>
                <w:szCs w:val="20"/>
                <w:lang w:eastAsia="zh-CN"/>
              </w:rPr>
            </w:pPr>
          </w:p>
        </w:tc>
      </w:tr>
      <w:tr w:rsidR="002F4FBF" w:rsidRPr="002F4FBF" w14:paraId="225EFE45"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162D4559" w14:textId="764598A3" w:rsidR="002F4FBF" w:rsidRPr="008B265B" w:rsidRDefault="00920C77" w:rsidP="002F4FBF">
            <w:pPr>
              <w:widowControl w:val="0"/>
              <w:suppressAutoHyphens/>
              <w:spacing w:after="0" w:line="240" w:lineRule="auto"/>
              <w:ind w:firstLine="709"/>
              <w:rPr>
                <w:rFonts w:ascii="Times New Roman" w:eastAsia="Times New Roman" w:hAnsi="Times New Roman"/>
                <w:b/>
                <w:lang w:eastAsia="zh-CN"/>
              </w:rPr>
            </w:pPr>
            <w:r w:rsidRPr="008B265B">
              <w:rPr>
                <w:rFonts w:ascii="Times New Roman" w:hAnsi="Times New Roman"/>
              </w:rPr>
              <w:t>• Этаж</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61CA20F3" w14:textId="77777777" w:rsidR="002F4FBF" w:rsidRPr="002F4FBF" w:rsidRDefault="002F4FBF" w:rsidP="002F4FBF">
            <w:pPr>
              <w:widowControl w:val="0"/>
              <w:suppressAutoHyphens/>
              <w:spacing w:after="0" w:line="240" w:lineRule="auto"/>
              <w:ind w:firstLine="709"/>
              <w:jc w:val="center"/>
              <w:rPr>
                <w:rFonts w:ascii="Times New Roman" w:eastAsia="Times New Roman" w:hAnsi="Times New Roman"/>
                <w:b/>
                <w:sz w:val="21"/>
                <w:szCs w:val="20"/>
                <w:lang w:eastAsia="zh-CN"/>
              </w:rPr>
            </w:pPr>
          </w:p>
        </w:tc>
      </w:tr>
      <w:tr w:rsidR="002F4FBF" w:rsidRPr="002F4FBF" w14:paraId="59E1F3EE"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25A5DFCE" w14:textId="4204C22B" w:rsidR="002F4FBF" w:rsidRPr="008B265B" w:rsidRDefault="00920C77" w:rsidP="002F4FBF">
            <w:pPr>
              <w:widowControl w:val="0"/>
              <w:suppressAutoHyphens/>
              <w:spacing w:after="0" w:line="240" w:lineRule="auto"/>
              <w:ind w:firstLine="709"/>
              <w:rPr>
                <w:rFonts w:ascii="Times New Roman" w:eastAsia="Times New Roman" w:hAnsi="Times New Roman"/>
                <w:b/>
                <w:lang w:eastAsia="zh-CN"/>
              </w:rPr>
            </w:pPr>
            <w:r w:rsidRPr="008B265B">
              <w:rPr>
                <w:rFonts w:ascii="Times New Roman" w:hAnsi="Times New Roman"/>
              </w:rPr>
              <w:t xml:space="preserve">• Общая приведенная площадь квартиры, </w:t>
            </w:r>
            <w:proofErr w:type="spellStart"/>
            <w:proofErr w:type="gramStart"/>
            <w:r w:rsidRPr="008B265B">
              <w:rPr>
                <w:rFonts w:ascii="Times New Roman" w:hAnsi="Times New Roman"/>
              </w:rPr>
              <w:t>кв.м</w:t>
            </w:r>
            <w:proofErr w:type="spellEnd"/>
            <w:proofErr w:type="gramEnd"/>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6787A56B" w14:textId="77777777" w:rsidR="002F4FBF" w:rsidRPr="002F4FBF" w:rsidRDefault="002F4FBF" w:rsidP="002F4FBF">
            <w:pPr>
              <w:widowControl w:val="0"/>
              <w:suppressAutoHyphens/>
              <w:spacing w:after="0" w:line="240" w:lineRule="auto"/>
              <w:ind w:firstLine="709"/>
              <w:jc w:val="center"/>
              <w:rPr>
                <w:rFonts w:ascii="Times New Roman" w:eastAsia="Times New Roman" w:hAnsi="Times New Roman"/>
                <w:b/>
                <w:sz w:val="21"/>
                <w:szCs w:val="20"/>
                <w:lang w:eastAsia="zh-CN"/>
              </w:rPr>
            </w:pPr>
          </w:p>
        </w:tc>
      </w:tr>
      <w:tr w:rsidR="00920C77" w:rsidRPr="002F4FBF" w14:paraId="4532B1DE"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120F33DF" w14:textId="2E7A92A8" w:rsidR="00920C77" w:rsidRPr="008B265B" w:rsidRDefault="00920C77" w:rsidP="002F4FBF">
            <w:pPr>
              <w:widowControl w:val="0"/>
              <w:suppressAutoHyphens/>
              <w:spacing w:after="0" w:line="240" w:lineRule="auto"/>
              <w:ind w:firstLine="709"/>
              <w:rPr>
                <w:rFonts w:ascii="Times New Roman" w:hAnsi="Times New Roman"/>
              </w:rPr>
            </w:pPr>
            <w:r w:rsidRPr="008B265B">
              <w:rPr>
                <w:rFonts w:ascii="Times New Roman" w:hAnsi="Times New Roman"/>
              </w:rPr>
              <w:t xml:space="preserve">• Общая площадь квартиры, </w:t>
            </w:r>
            <w:proofErr w:type="spellStart"/>
            <w:proofErr w:type="gramStart"/>
            <w:r w:rsidRPr="008B265B">
              <w:rPr>
                <w:rFonts w:ascii="Times New Roman" w:hAnsi="Times New Roman"/>
              </w:rPr>
              <w:t>кв.м</w:t>
            </w:r>
            <w:proofErr w:type="spellEnd"/>
            <w:proofErr w:type="gramEnd"/>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6C459A05" w14:textId="77777777" w:rsidR="00920C77" w:rsidRPr="002F4FBF" w:rsidRDefault="00920C77" w:rsidP="002F4FBF">
            <w:pPr>
              <w:widowControl w:val="0"/>
              <w:suppressAutoHyphens/>
              <w:spacing w:after="0" w:line="240" w:lineRule="auto"/>
              <w:ind w:firstLine="709"/>
              <w:jc w:val="center"/>
              <w:rPr>
                <w:rFonts w:ascii="Times New Roman" w:eastAsia="Times New Roman" w:hAnsi="Times New Roman"/>
                <w:b/>
                <w:sz w:val="21"/>
                <w:szCs w:val="20"/>
                <w:lang w:eastAsia="zh-CN"/>
              </w:rPr>
            </w:pPr>
          </w:p>
        </w:tc>
      </w:tr>
      <w:tr w:rsidR="002F4FBF" w:rsidRPr="002F4FBF" w14:paraId="44234D3E" w14:textId="77777777" w:rsidTr="0067517F">
        <w:trPr>
          <w:cantSplit/>
          <w:trHeight w:val="241"/>
        </w:trPr>
        <w:tc>
          <w:tcPr>
            <w:tcW w:w="6585" w:type="dxa"/>
            <w:tcBorders>
              <w:top w:val="single" w:sz="4" w:space="0" w:color="000001"/>
              <w:left w:val="single" w:sz="4" w:space="0" w:color="000001"/>
              <w:bottom w:val="single" w:sz="4" w:space="0" w:color="000001"/>
            </w:tcBorders>
            <w:shd w:val="clear" w:color="auto" w:fill="FFFFFF"/>
          </w:tcPr>
          <w:p w14:paraId="29291F32" w14:textId="142C2B73" w:rsidR="002F4FBF" w:rsidRPr="008B265B" w:rsidRDefault="00920C77" w:rsidP="002F4FBF">
            <w:pPr>
              <w:widowControl w:val="0"/>
              <w:suppressAutoHyphens/>
              <w:spacing w:after="0" w:line="240" w:lineRule="auto"/>
              <w:ind w:firstLine="709"/>
              <w:rPr>
                <w:rFonts w:ascii="Times New Roman" w:eastAsia="Times New Roman" w:hAnsi="Times New Roman"/>
                <w:b/>
                <w:lang w:eastAsia="zh-CN"/>
              </w:rPr>
            </w:pPr>
            <w:r w:rsidRPr="008B265B">
              <w:rPr>
                <w:rFonts w:ascii="Times New Roman" w:hAnsi="Times New Roman"/>
              </w:rPr>
              <w:t xml:space="preserve">• Жилая площадь квартиры, </w:t>
            </w:r>
            <w:proofErr w:type="spellStart"/>
            <w:proofErr w:type="gramStart"/>
            <w:r w:rsidRPr="008B265B">
              <w:rPr>
                <w:rFonts w:ascii="Times New Roman" w:hAnsi="Times New Roman"/>
              </w:rPr>
              <w:t>кв.м</w:t>
            </w:r>
            <w:proofErr w:type="spellEnd"/>
            <w:proofErr w:type="gramEnd"/>
          </w:p>
        </w:tc>
        <w:tc>
          <w:tcPr>
            <w:tcW w:w="2657" w:type="dxa"/>
            <w:tcBorders>
              <w:top w:val="single" w:sz="4" w:space="0" w:color="000001"/>
              <w:left w:val="single" w:sz="4" w:space="0" w:color="000001"/>
              <w:bottom w:val="single" w:sz="4" w:space="0" w:color="000001"/>
              <w:right w:val="single" w:sz="4" w:space="0" w:color="000001"/>
            </w:tcBorders>
            <w:shd w:val="clear" w:color="auto" w:fill="FFFFFF"/>
          </w:tcPr>
          <w:p w14:paraId="299E9769" w14:textId="77777777" w:rsidR="002F4FBF" w:rsidRPr="002F4FBF" w:rsidRDefault="002F4FBF" w:rsidP="002F4FBF">
            <w:pPr>
              <w:widowControl w:val="0"/>
              <w:suppressAutoHyphens/>
              <w:spacing w:after="0" w:line="240" w:lineRule="auto"/>
              <w:ind w:firstLine="709"/>
              <w:jc w:val="center"/>
              <w:rPr>
                <w:rFonts w:ascii="Times New Roman" w:eastAsia="Times New Roman" w:hAnsi="Times New Roman"/>
                <w:b/>
                <w:sz w:val="21"/>
                <w:szCs w:val="20"/>
                <w:lang w:eastAsia="zh-CN"/>
              </w:rPr>
            </w:pPr>
          </w:p>
        </w:tc>
      </w:tr>
    </w:tbl>
    <w:p w14:paraId="77936BA1" w14:textId="77777777" w:rsidR="00E419E0" w:rsidRDefault="00E419E0" w:rsidP="00920C77">
      <w:pPr>
        <w:ind w:firstLine="709"/>
        <w:contextualSpacing/>
        <w:jc w:val="both"/>
        <w:rPr>
          <w:rFonts w:ascii="Times New Roman" w:hAnsi="Times New Roman"/>
          <w:sz w:val="24"/>
          <w:szCs w:val="24"/>
        </w:rPr>
      </w:pPr>
    </w:p>
    <w:p w14:paraId="21C31039" w14:textId="72F23EA1" w:rsidR="009D2170" w:rsidRPr="009D2170" w:rsidRDefault="009D2170" w:rsidP="00920C77">
      <w:pPr>
        <w:ind w:firstLine="709"/>
        <w:contextualSpacing/>
        <w:jc w:val="both"/>
        <w:rPr>
          <w:rFonts w:ascii="Times New Roman" w:hAnsi="Times New Roman"/>
          <w:sz w:val="24"/>
          <w:szCs w:val="24"/>
        </w:rPr>
      </w:pPr>
      <w:r w:rsidRPr="009D2170">
        <w:rPr>
          <w:rFonts w:ascii="Times New Roman" w:hAnsi="Times New Roman"/>
          <w:sz w:val="24"/>
          <w:szCs w:val="24"/>
        </w:rPr>
        <w:t>При этом Общая площадь квартиры определяется в момент подписания Договора на основании проектной документации и в соответствии с п.5 ст. 15 Жилищного Кодекса РФ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и террас.</w:t>
      </w:r>
      <w:r w:rsidR="0085317D">
        <w:rPr>
          <w:rFonts w:ascii="Times New Roman" w:hAnsi="Times New Roman"/>
          <w:sz w:val="24"/>
          <w:szCs w:val="24"/>
        </w:rPr>
        <w:t xml:space="preserve"> </w:t>
      </w:r>
      <w:r w:rsidR="0085317D" w:rsidRPr="0085317D">
        <w:rPr>
          <w:rFonts w:ascii="Times New Roman" w:hAnsi="Times New Roman"/>
          <w:color w:val="4472C4" w:themeColor="accent1"/>
          <w:sz w:val="24"/>
          <w:szCs w:val="24"/>
        </w:rPr>
        <w:t>Расположение и планировка Квартиры отражены в планах, которые прилагаются к настоящему Договору и являются его неотъемлемой частью (Приложения №2, №3 к настоящему Договору).</w:t>
      </w:r>
    </w:p>
    <w:p w14:paraId="53522DCD" w14:textId="77777777" w:rsidR="009D2170" w:rsidRPr="009D2170" w:rsidRDefault="009D2170" w:rsidP="00920C77">
      <w:pPr>
        <w:ind w:firstLine="709"/>
        <w:contextualSpacing/>
        <w:jc w:val="both"/>
        <w:rPr>
          <w:rFonts w:ascii="Times New Roman" w:hAnsi="Times New Roman"/>
          <w:sz w:val="24"/>
          <w:szCs w:val="24"/>
        </w:rPr>
      </w:pPr>
      <w:r w:rsidRPr="009D2170">
        <w:rPr>
          <w:rFonts w:ascii="Times New Roman" w:hAnsi="Times New Roman"/>
          <w:sz w:val="24"/>
          <w:szCs w:val="24"/>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14:paraId="12B3FC2C" w14:textId="77777777" w:rsidR="009D2170" w:rsidRPr="009D2170" w:rsidRDefault="009D2170" w:rsidP="00920C77">
      <w:pPr>
        <w:ind w:firstLine="709"/>
        <w:jc w:val="both"/>
        <w:rPr>
          <w:rFonts w:ascii="Times New Roman" w:hAnsi="Times New Roman"/>
          <w:sz w:val="24"/>
          <w:szCs w:val="24"/>
        </w:rPr>
      </w:pPr>
      <w:r w:rsidRPr="009D2170">
        <w:rPr>
          <w:rFonts w:ascii="Times New Roman" w:hAnsi="Times New Roman"/>
          <w:sz w:val="24"/>
          <w:szCs w:val="24"/>
        </w:rPr>
        <w:t>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p>
    <w:p w14:paraId="66657015" w14:textId="2436638E" w:rsidR="009D2170" w:rsidRPr="009D2170" w:rsidRDefault="009D2170" w:rsidP="003A3284">
      <w:pPr>
        <w:jc w:val="center"/>
        <w:rPr>
          <w:rFonts w:ascii="Times New Roman" w:hAnsi="Times New Roman"/>
          <w:sz w:val="24"/>
          <w:szCs w:val="24"/>
        </w:rPr>
      </w:pPr>
      <w:r w:rsidRPr="009D2170">
        <w:rPr>
          <w:rFonts w:ascii="Times New Roman" w:hAnsi="Times New Roman"/>
          <w:sz w:val="24"/>
          <w:szCs w:val="24"/>
        </w:rPr>
        <w:t>2. СРОКИ ПЕРЕДАЧИ КВАРТИРЫ</w:t>
      </w:r>
    </w:p>
    <w:p w14:paraId="2E41E509" w14:textId="07588344" w:rsidR="009D2170" w:rsidRPr="009D2170" w:rsidRDefault="009D2170" w:rsidP="003A3284">
      <w:pPr>
        <w:ind w:firstLine="709"/>
        <w:contextualSpacing/>
        <w:jc w:val="both"/>
        <w:rPr>
          <w:rFonts w:ascii="Times New Roman" w:hAnsi="Times New Roman"/>
          <w:sz w:val="24"/>
          <w:szCs w:val="24"/>
        </w:rPr>
      </w:pPr>
      <w:r w:rsidRPr="009D2170">
        <w:rPr>
          <w:rFonts w:ascii="Times New Roman" w:hAnsi="Times New Roman"/>
          <w:sz w:val="24"/>
          <w:szCs w:val="24"/>
        </w:rPr>
        <w:t>2.1.</w:t>
      </w:r>
      <w:r w:rsidRPr="009D2170">
        <w:rPr>
          <w:rFonts w:ascii="Times New Roman" w:hAnsi="Times New Roman"/>
          <w:sz w:val="24"/>
          <w:szCs w:val="24"/>
        </w:rPr>
        <w:tab/>
        <w:t>Застройщик обязан передать Квартиру Участнику долевого строительства по акту приема-передачи</w:t>
      </w:r>
      <w:r w:rsidR="006D708D">
        <w:rPr>
          <w:rFonts w:ascii="Times New Roman" w:hAnsi="Times New Roman"/>
          <w:sz w:val="24"/>
          <w:szCs w:val="24"/>
        </w:rPr>
        <w:t xml:space="preserve">, </w:t>
      </w:r>
      <w:r w:rsidR="006D708D" w:rsidRPr="00C23000">
        <w:rPr>
          <w:rFonts w:ascii="Times New Roman" w:hAnsi="Times New Roman"/>
          <w:color w:val="4472C4" w:themeColor="accent1"/>
          <w:sz w:val="24"/>
          <w:szCs w:val="24"/>
        </w:rPr>
        <w:t xml:space="preserve">образец которого </w:t>
      </w:r>
      <w:r w:rsidR="002D2006" w:rsidRPr="00C23000">
        <w:rPr>
          <w:rFonts w:ascii="Times New Roman" w:hAnsi="Times New Roman"/>
          <w:color w:val="4472C4" w:themeColor="accent1"/>
          <w:sz w:val="24"/>
          <w:szCs w:val="24"/>
        </w:rPr>
        <w:t xml:space="preserve">является </w:t>
      </w:r>
      <w:r w:rsidR="00C23000" w:rsidRPr="00C23000">
        <w:rPr>
          <w:rFonts w:ascii="Times New Roman" w:hAnsi="Times New Roman"/>
          <w:color w:val="4472C4" w:themeColor="accent1"/>
          <w:sz w:val="24"/>
          <w:szCs w:val="24"/>
        </w:rPr>
        <w:t>П</w:t>
      </w:r>
      <w:r w:rsidR="002D2006" w:rsidRPr="00C23000">
        <w:rPr>
          <w:rFonts w:ascii="Times New Roman" w:hAnsi="Times New Roman"/>
          <w:color w:val="4472C4" w:themeColor="accent1"/>
          <w:sz w:val="24"/>
          <w:szCs w:val="24"/>
        </w:rPr>
        <w:t>риложением №</w:t>
      </w:r>
      <w:r w:rsidR="00585B9D">
        <w:rPr>
          <w:rFonts w:ascii="Times New Roman" w:hAnsi="Times New Roman"/>
          <w:color w:val="4472C4" w:themeColor="accent1"/>
          <w:sz w:val="24"/>
          <w:szCs w:val="24"/>
        </w:rPr>
        <w:t>4</w:t>
      </w:r>
      <w:r w:rsidR="002D2006" w:rsidRPr="00C23000">
        <w:rPr>
          <w:rFonts w:ascii="Times New Roman" w:hAnsi="Times New Roman"/>
          <w:color w:val="4472C4" w:themeColor="accent1"/>
          <w:sz w:val="24"/>
          <w:szCs w:val="24"/>
        </w:rPr>
        <w:t xml:space="preserve"> к настоящему Договору</w:t>
      </w:r>
      <w:r w:rsidR="00C23000" w:rsidRPr="00C23000">
        <w:rPr>
          <w:rFonts w:ascii="Times New Roman" w:hAnsi="Times New Roman"/>
          <w:color w:val="4472C4" w:themeColor="accent1"/>
          <w:sz w:val="24"/>
          <w:szCs w:val="24"/>
        </w:rPr>
        <w:t>,</w:t>
      </w:r>
      <w:r w:rsidRPr="009D2170">
        <w:rPr>
          <w:rFonts w:ascii="Times New Roman" w:hAnsi="Times New Roman"/>
          <w:sz w:val="24"/>
          <w:szCs w:val="24"/>
        </w:rPr>
        <w:t xml:space="preserve"> в порядке, установленном действующим законодательством, </w:t>
      </w:r>
      <w:r w:rsidRPr="00D321C2">
        <w:rPr>
          <w:rFonts w:ascii="Times New Roman" w:hAnsi="Times New Roman"/>
          <w:color w:val="4472C4" w:themeColor="accent1"/>
          <w:sz w:val="24"/>
          <w:szCs w:val="24"/>
        </w:rPr>
        <w:t xml:space="preserve">в </w:t>
      </w:r>
      <w:r w:rsidR="005C51C6" w:rsidRPr="00D321C2">
        <w:rPr>
          <w:rFonts w:ascii="Times New Roman" w:hAnsi="Times New Roman"/>
          <w:color w:val="4472C4" w:themeColor="accent1"/>
          <w:sz w:val="24"/>
          <w:szCs w:val="24"/>
        </w:rPr>
        <w:t>4</w:t>
      </w:r>
      <w:r w:rsidRPr="00D321C2">
        <w:rPr>
          <w:rFonts w:ascii="Times New Roman" w:hAnsi="Times New Roman"/>
          <w:color w:val="4472C4" w:themeColor="accent1"/>
          <w:sz w:val="24"/>
          <w:szCs w:val="24"/>
        </w:rPr>
        <w:t xml:space="preserve"> квартале 202</w:t>
      </w:r>
      <w:r w:rsidR="00346DCF" w:rsidRPr="00D321C2">
        <w:rPr>
          <w:rFonts w:ascii="Times New Roman" w:hAnsi="Times New Roman"/>
          <w:color w:val="4472C4" w:themeColor="accent1"/>
          <w:sz w:val="24"/>
          <w:szCs w:val="24"/>
        </w:rPr>
        <w:t>5</w:t>
      </w:r>
      <w:r w:rsidRPr="00D321C2">
        <w:rPr>
          <w:rFonts w:ascii="Times New Roman" w:hAnsi="Times New Roman"/>
          <w:color w:val="4472C4" w:themeColor="accent1"/>
          <w:sz w:val="24"/>
          <w:szCs w:val="24"/>
        </w:rPr>
        <w:t xml:space="preserve"> года</w:t>
      </w:r>
      <w:r w:rsidRPr="009D2170">
        <w:rPr>
          <w:rFonts w:ascii="Times New Roman" w:hAnsi="Times New Roman"/>
          <w:sz w:val="24"/>
          <w:szCs w:val="24"/>
        </w:rPr>
        <w:t xml:space="preserve">, после ввода Объекта в эксплуатацию, в состоянии, соответствующем п.2.3. Договора, при условии выполнения п.5.1. Договора. </w:t>
      </w:r>
    </w:p>
    <w:p w14:paraId="30FC5C04" w14:textId="77777777" w:rsidR="009D2170" w:rsidRPr="009D2170" w:rsidRDefault="009D2170" w:rsidP="003A3284">
      <w:pPr>
        <w:ind w:firstLine="709"/>
        <w:contextualSpacing/>
        <w:jc w:val="both"/>
        <w:rPr>
          <w:rFonts w:ascii="Times New Roman" w:hAnsi="Times New Roman"/>
          <w:sz w:val="24"/>
          <w:szCs w:val="24"/>
        </w:rPr>
      </w:pPr>
      <w:r w:rsidRPr="009D2170">
        <w:rPr>
          <w:rFonts w:ascii="Times New Roman" w:hAnsi="Times New Roman"/>
          <w:sz w:val="24"/>
          <w:szCs w:val="24"/>
        </w:rPr>
        <w:t>Застройщик вправе передать Объекты долевого строительства Дольщику досрочно, в любое время после фактического получения разрешения на ввод многоквартирного дома в эксплуатацию. Дольщик не вправе отказываться от досрочной приёмки Объектов долевого строительства</w:t>
      </w:r>
    </w:p>
    <w:p w14:paraId="5C62E5CF" w14:textId="7558C05A" w:rsidR="009D2170" w:rsidRPr="009D2170" w:rsidRDefault="009D2170" w:rsidP="003A3284">
      <w:pPr>
        <w:ind w:firstLine="709"/>
        <w:contextualSpacing/>
        <w:jc w:val="both"/>
        <w:rPr>
          <w:rFonts w:ascii="Times New Roman" w:hAnsi="Times New Roman"/>
          <w:sz w:val="24"/>
          <w:szCs w:val="24"/>
        </w:rPr>
      </w:pPr>
      <w:r w:rsidRPr="009D2170">
        <w:rPr>
          <w:rFonts w:ascii="Times New Roman" w:hAnsi="Times New Roman"/>
          <w:sz w:val="24"/>
          <w:szCs w:val="24"/>
        </w:rPr>
        <w:lastRenderedPageBreak/>
        <w:t>2.2. Сообщение Застройщика о готовности к передаче Квартиры направляется Участнику долевого строительства не позднее чем за 30 рабочих дней до наступления установленного договором срока передачи объекта долевого строительства, заказным 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14:paraId="591726AA"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2.3. Квартира передается Участнику долевого строительства в следующем техническом состоянии: </w:t>
      </w:r>
    </w:p>
    <w:p w14:paraId="68333A3F"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 установленной входной дверью без приобретения и установки внутриквартирных дверей;</w:t>
      </w:r>
    </w:p>
    <w:p w14:paraId="104E71B5"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 установкой оконных блоков без приобретения и установки подоконников;</w:t>
      </w:r>
    </w:p>
    <w:p w14:paraId="2C6CF908"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-без штукатурки и шпатлевки стен и потолка;</w:t>
      </w:r>
    </w:p>
    <w:p w14:paraId="6B9A7E4C"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-без приобретения и оклейки стен обоями;</w:t>
      </w:r>
    </w:p>
    <w:p w14:paraId="20EC1403"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-без выполнения малярных работ;</w:t>
      </w:r>
    </w:p>
    <w:p w14:paraId="1BC867DF" w14:textId="3CD1C005"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-с </w:t>
      </w:r>
      <w:r w:rsidR="009B545F" w:rsidRPr="009D2170">
        <w:rPr>
          <w:rFonts w:ascii="Times New Roman" w:hAnsi="Times New Roman"/>
          <w:sz w:val="24"/>
          <w:szCs w:val="24"/>
        </w:rPr>
        <w:t>выполнением</w:t>
      </w:r>
      <w:r w:rsidRPr="009D2170">
        <w:rPr>
          <w:rFonts w:ascii="Times New Roman" w:hAnsi="Times New Roman"/>
          <w:sz w:val="24"/>
          <w:szCs w:val="24"/>
        </w:rPr>
        <w:t xml:space="preserve"> работ по черновому выравниванию полов (цементной стяжке), без настилки всех видов полов и без плинтусов; без гидроизоляции и устройства всех видов полов (включая цементную стяжку) в санузлах, ванных комнатах и на балконах и лоджиях;</w:t>
      </w:r>
    </w:p>
    <w:p w14:paraId="72459300"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 выполненной полной разводкой электропроводки по квартире и установленными выключателями, розетками и электросчетчиком;</w:t>
      </w:r>
    </w:p>
    <w:p w14:paraId="722561A8"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14:paraId="1F205136"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-без приобретения и установки концевых сантехнических приборов и оборудования;</w:t>
      </w:r>
    </w:p>
    <w:p w14:paraId="35D83CBD" w14:textId="77777777" w:rsidR="009D2170" w:rsidRPr="009D2170" w:rsidRDefault="009D2170" w:rsidP="003A3284">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 установкой радиаторов отопления в помещениях;</w:t>
      </w:r>
    </w:p>
    <w:p w14:paraId="439EFA5F" w14:textId="77777777" w:rsidR="009D2170" w:rsidRPr="009D2170" w:rsidRDefault="009D2170" w:rsidP="00BD559C">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извещателей.</w:t>
      </w:r>
    </w:p>
    <w:p w14:paraId="44F7F4F0" w14:textId="77777777" w:rsidR="009D2170" w:rsidRPr="009D2170" w:rsidRDefault="009D2170" w:rsidP="00BD559C">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2.4.</w:t>
      </w:r>
      <w:r w:rsidRPr="009D2170">
        <w:rPr>
          <w:rFonts w:ascii="Times New Roman" w:hAnsi="Times New Roman"/>
          <w:sz w:val="24"/>
          <w:szCs w:val="24"/>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14:paraId="777C80A3" w14:textId="77777777" w:rsidR="009D2170" w:rsidRPr="009D2170" w:rsidRDefault="009D2170" w:rsidP="00BD559C">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7E5FEB2A" w14:textId="77777777" w:rsidR="009D2170" w:rsidRPr="009D2170" w:rsidRDefault="009D2170" w:rsidP="00BD559C">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Участник долевого строительства обязан принять Квартиру по Акту приёма-передачи в срок, указанный в Сообщении об устранении недостатков, указанных в Акте о несоответствии. </w:t>
      </w:r>
    </w:p>
    <w:p w14:paraId="40CDB77F" w14:textId="77777777" w:rsidR="009D2170" w:rsidRPr="009D2170" w:rsidRDefault="009D2170" w:rsidP="00BD559C">
      <w:pPr>
        <w:spacing w:line="240" w:lineRule="auto"/>
        <w:ind w:firstLine="709"/>
        <w:jc w:val="both"/>
        <w:rPr>
          <w:rFonts w:ascii="Times New Roman" w:hAnsi="Times New Roman"/>
          <w:sz w:val="24"/>
          <w:szCs w:val="24"/>
        </w:rPr>
      </w:pPr>
      <w:r w:rsidRPr="009D2170">
        <w:rPr>
          <w:rFonts w:ascii="Times New Roman" w:hAnsi="Times New Roman"/>
          <w:sz w:val="24"/>
          <w:szCs w:val="24"/>
        </w:rPr>
        <w:t>2.6. При уклонении Участника долевого строительства от принятия Квартиры в срок, указанный в Сообщении о готовности Квартиры к передаче (п.2.1, п. 2.2.) или в Сообщении об устранении 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Участнику долевого строительства со дня составления такого одностороннего Акта.</w:t>
      </w:r>
    </w:p>
    <w:p w14:paraId="7AC4AD13" w14:textId="79B4E652" w:rsidR="009D2170" w:rsidRPr="009D2170" w:rsidRDefault="009D2170" w:rsidP="00874FFB">
      <w:pPr>
        <w:spacing w:line="240" w:lineRule="auto"/>
        <w:ind w:firstLine="709"/>
        <w:jc w:val="center"/>
        <w:rPr>
          <w:rFonts w:ascii="Times New Roman" w:hAnsi="Times New Roman"/>
          <w:sz w:val="24"/>
          <w:szCs w:val="24"/>
        </w:rPr>
      </w:pPr>
      <w:r w:rsidRPr="009D2170">
        <w:rPr>
          <w:rFonts w:ascii="Times New Roman" w:hAnsi="Times New Roman"/>
          <w:sz w:val="24"/>
          <w:szCs w:val="24"/>
        </w:rPr>
        <w:t>3. КАЧЕСТВО КВАРТИРЫ И ОБЪЕКТА</w:t>
      </w:r>
    </w:p>
    <w:p w14:paraId="734A9D48" w14:textId="55C04B45" w:rsidR="009D2170" w:rsidRPr="009D2170" w:rsidRDefault="009D2170" w:rsidP="00BD559C">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lastRenderedPageBreak/>
        <w:t>3.1.</w:t>
      </w:r>
      <w:r w:rsidR="009B545F">
        <w:rPr>
          <w:rFonts w:ascii="Times New Roman" w:hAnsi="Times New Roman"/>
          <w:sz w:val="24"/>
          <w:szCs w:val="24"/>
        </w:rPr>
        <w:t xml:space="preserve"> </w:t>
      </w:r>
      <w:r w:rsidRPr="009D2170">
        <w:rPr>
          <w:rFonts w:ascii="Times New Roman" w:hAnsi="Times New Roman"/>
          <w:sz w:val="24"/>
          <w:szCs w:val="24"/>
        </w:rPr>
        <w:t>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14:paraId="1080B551" w14:textId="4C64F576" w:rsidR="009D2170" w:rsidRPr="009D2170" w:rsidRDefault="009D2170" w:rsidP="00BD559C">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3.2.</w:t>
      </w:r>
      <w:r w:rsidR="009B545F">
        <w:rPr>
          <w:rFonts w:ascii="Times New Roman" w:hAnsi="Times New Roman"/>
          <w:sz w:val="24"/>
          <w:szCs w:val="24"/>
        </w:rPr>
        <w:t xml:space="preserve"> </w:t>
      </w:r>
      <w:r w:rsidRPr="009D2170">
        <w:rPr>
          <w:rFonts w:ascii="Times New Roman" w:hAnsi="Times New Roman"/>
          <w:sz w:val="24"/>
          <w:szCs w:val="24"/>
        </w:rPr>
        <w:t>Гарантийный срок на Квартиру составляет 5 (Пять) лет и начинает исчисляться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w:t>
      </w:r>
      <w:r w:rsidR="009B545F">
        <w:rPr>
          <w:rFonts w:ascii="Times New Roman" w:hAnsi="Times New Roman"/>
          <w:sz w:val="24"/>
          <w:szCs w:val="24"/>
        </w:rPr>
        <w:t xml:space="preserve"> и исчисляется со дня подписания первого передаточного акта или иного документа о передаче объекта долевого строительства</w:t>
      </w:r>
      <w:r w:rsidRPr="009D2170">
        <w:rPr>
          <w:rFonts w:ascii="Times New Roman" w:hAnsi="Times New Roman"/>
          <w:sz w:val="24"/>
          <w:szCs w:val="24"/>
        </w:rPr>
        <w:t>.</w:t>
      </w:r>
    </w:p>
    <w:p w14:paraId="34B8961B" w14:textId="7B63C7E4" w:rsidR="009D2170" w:rsidRPr="009D2170" w:rsidRDefault="009D2170" w:rsidP="00BD559C">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3.3. Застройщик не несет ответственности за недостатки (дефекты) объекта долевого строительства, обнаруженные в течение гарантийного срока, если они: </w:t>
      </w:r>
    </w:p>
    <w:p w14:paraId="28634DB2" w14:textId="34E480E6" w:rsidR="009D2170" w:rsidRPr="009D2170" w:rsidRDefault="00BD559C" w:rsidP="00BD559C">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D2170" w:rsidRPr="009D2170">
        <w:rPr>
          <w:rFonts w:ascii="Times New Roman" w:hAnsi="Times New Roman"/>
          <w:sz w:val="24"/>
          <w:szCs w:val="24"/>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04A86EDF" w14:textId="3D31D2E5" w:rsidR="009D2170" w:rsidRPr="009D2170" w:rsidRDefault="00BD559C" w:rsidP="00BD559C">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D2170" w:rsidRPr="009D2170">
        <w:rPr>
          <w:rFonts w:ascii="Times New Roman" w:hAnsi="Times New Roman"/>
          <w:sz w:val="24"/>
          <w:szCs w:val="24"/>
        </w:rPr>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4CB2263F" w14:textId="39E435A3" w:rsidR="009D2170" w:rsidRPr="009D2170" w:rsidRDefault="00BD559C" w:rsidP="00BD559C">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D2170" w:rsidRPr="009D2170">
        <w:rPr>
          <w:rFonts w:ascii="Times New Roman" w:hAnsi="Times New Roman"/>
          <w:sz w:val="24"/>
          <w:szCs w:val="24"/>
        </w:rPr>
        <w:t>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6972126E" w14:textId="02EA8E5A" w:rsidR="009D2170" w:rsidRPr="009D2170" w:rsidRDefault="00BD559C" w:rsidP="00BD559C">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D2170" w:rsidRPr="009D2170">
        <w:rPr>
          <w:rFonts w:ascii="Times New Roman" w:hAnsi="Times New Roman"/>
          <w:sz w:val="24"/>
          <w:szCs w:val="24"/>
        </w:rPr>
        <w:t>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839F41B" w14:textId="77777777" w:rsidR="009D2170" w:rsidRPr="009D2170" w:rsidRDefault="009D2170" w:rsidP="00BD559C">
      <w:pPr>
        <w:spacing w:line="240" w:lineRule="auto"/>
        <w:ind w:firstLine="709"/>
        <w:jc w:val="both"/>
        <w:rPr>
          <w:rFonts w:ascii="Times New Roman" w:hAnsi="Times New Roman"/>
          <w:sz w:val="24"/>
          <w:szCs w:val="24"/>
        </w:rPr>
      </w:pPr>
      <w:r w:rsidRPr="009D2170">
        <w:rPr>
          <w:rFonts w:ascii="Times New Roman" w:hAnsi="Times New Roman"/>
          <w:sz w:val="24"/>
          <w:szCs w:val="24"/>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14:paraId="0CFCB634" w14:textId="0676FD04" w:rsidR="009D2170" w:rsidRPr="009D2170" w:rsidRDefault="009D2170" w:rsidP="00BD559C">
      <w:pPr>
        <w:ind w:firstLine="709"/>
        <w:jc w:val="center"/>
        <w:rPr>
          <w:rFonts w:ascii="Times New Roman" w:hAnsi="Times New Roman"/>
          <w:sz w:val="24"/>
          <w:szCs w:val="24"/>
        </w:rPr>
      </w:pPr>
      <w:r w:rsidRPr="009D2170">
        <w:rPr>
          <w:rFonts w:ascii="Times New Roman" w:hAnsi="Times New Roman"/>
          <w:sz w:val="24"/>
          <w:szCs w:val="24"/>
        </w:rPr>
        <w:t xml:space="preserve">4. </w:t>
      </w:r>
      <w:r w:rsidR="001D7C5E">
        <w:rPr>
          <w:rFonts w:ascii="Times New Roman" w:hAnsi="Times New Roman"/>
          <w:sz w:val="24"/>
          <w:szCs w:val="24"/>
        </w:rPr>
        <w:t xml:space="preserve">ПРАВА И </w:t>
      </w:r>
      <w:r w:rsidRPr="009D2170">
        <w:rPr>
          <w:rFonts w:ascii="Times New Roman" w:hAnsi="Times New Roman"/>
          <w:sz w:val="24"/>
          <w:szCs w:val="24"/>
        </w:rPr>
        <w:t>ОБЯЗАННОСТИ СТОРОН</w:t>
      </w:r>
    </w:p>
    <w:p w14:paraId="0D037D10" w14:textId="34409381"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w:t>
      </w:r>
      <w:r w:rsidR="000218CA">
        <w:rPr>
          <w:rFonts w:ascii="Times New Roman" w:hAnsi="Times New Roman"/>
          <w:sz w:val="24"/>
          <w:szCs w:val="24"/>
        </w:rPr>
        <w:t>1.</w:t>
      </w:r>
      <w:r w:rsidRPr="009D2170">
        <w:rPr>
          <w:rFonts w:ascii="Times New Roman" w:hAnsi="Times New Roman"/>
          <w:sz w:val="24"/>
          <w:szCs w:val="24"/>
        </w:rPr>
        <w:t xml:space="preserve"> Застройщик обязуется:</w:t>
      </w:r>
    </w:p>
    <w:p w14:paraId="59E1856F" w14:textId="1721D794"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4.1.1.</w:t>
      </w:r>
      <w:r w:rsidR="000218CA">
        <w:rPr>
          <w:rFonts w:ascii="Times New Roman" w:hAnsi="Times New Roman"/>
          <w:sz w:val="24"/>
          <w:szCs w:val="24"/>
        </w:rPr>
        <w:t xml:space="preserve"> </w:t>
      </w:r>
      <w:r w:rsidRPr="009D2170">
        <w:rPr>
          <w:rFonts w:ascii="Times New Roman" w:hAnsi="Times New Roman"/>
          <w:sz w:val="24"/>
          <w:szCs w:val="24"/>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14:paraId="3BC8DD20" w14:textId="6E0F4D39"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4.1.2.</w:t>
      </w:r>
      <w:r w:rsidR="000218CA">
        <w:rPr>
          <w:rFonts w:ascii="Times New Roman" w:hAnsi="Times New Roman"/>
          <w:sz w:val="24"/>
          <w:szCs w:val="24"/>
        </w:rPr>
        <w:t xml:space="preserve"> </w:t>
      </w:r>
      <w:r w:rsidRPr="009D2170">
        <w:rPr>
          <w:rFonts w:ascii="Times New Roman" w:hAnsi="Times New Roman"/>
          <w:sz w:val="24"/>
          <w:szCs w:val="24"/>
        </w:rPr>
        <w:t>Обеспечить получение Разрешения на ввод Объекта в эксплуатацию, а также подачу в Управление Федеральной службы государственной регистрации, кадастра и картографии по Санкт-Петербургу в течение 10 (десяти) рабочих дней с момента получения.</w:t>
      </w:r>
    </w:p>
    <w:p w14:paraId="23D7DA63" w14:textId="5C126317"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4.1.3.</w:t>
      </w:r>
      <w:r w:rsidR="000218CA">
        <w:rPr>
          <w:rFonts w:ascii="Times New Roman" w:hAnsi="Times New Roman"/>
          <w:sz w:val="24"/>
          <w:szCs w:val="24"/>
        </w:rPr>
        <w:t xml:space="preserve"> </w:t>
      </w:r>
      <w:r w:rsidRPr="009D2170">
        <w:rPr>
          <w:rFonts w:ascii="Times New Roman" w:hAnsi="Times New Roman"/>
          <w:sz w:val="24"/>
          <w:szCs w:val="24"/>
        </w:rPr>
        <w:t xml:space="preserve">Организовать в интересах Участника долевого строительства эксплуатацию Объекта в течение 12 месяцев с момента выдачи Разрешения на ввод Объекта в эксплуатацию, заключив Договор на содержание Объекта с Управляющей компанией до </w:t>
      </w:r>
      <w:r w:rsidRPr="009D2170">
        <w:rPr>
          <w:rFonts w:ascii="Times New Roman" w:hAnsi="Times New Roman"/>
          <w:sz w:val="24"/>
          <w:szCs w:val="24"/>
        </w:rPr>
        <w:lastRenderedPageBreak/>
        <w:t>момента выбора собственниками помещений в многоквартирном доме способа управления этим домом.</w:t>
      </w:r>
    </w:p>
    <w:p w14:paraId="2AE1BF90" w14:textId="2C678E10"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4.1.4.</w:t>
      </w:r>
      <w:r w:rsidR="000218CA">
        <w:rPr>
          <w:rFonts w:ascii="Times New Roman" w:hAnsi="Times New Roman"/>
          <w:sz w:val="24"/>
          <w:szCs w:val="24"/>
        </w:rPr>
        <w:t xml:space="preserve"> </w:t>
      </w:r>
      <w:r w:rsidRPr="009D2170">
        <w:rPr>
          <w:rFonts w:ascii="Times New Roman" w:hAnsi="Times New Roman"/>
          <w:sz w:val="24"/>
          <w:szCs w:val="24"/>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14:paraId="317EC89C" w14:textId="1BC1B942"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4.1.5.</w:t>
      </w:r>
      <w:r w:rsidR="000218CA">
        <w:rPr>
          <w:rFonts w:ascii="Times New Roman" w:hAnsi="Times New Roman"/>
          <w:sz w:val="24"/>
          <w:szCs w:val="24"/>
        </w:rPr>
        <w:t xml:space="preserve"> </w:t>
      </w:r>
      <w:r w:rsidRPr="009D2170">
        <w:rPr>
          <w:rFonts w:ascii="Times New Roman" w:hAnsi="Times New Roman"/>
          <w:sz w:val="24"/>
          <w:szCs w:val="24"/>
        </w:rPr>
        <w:t>Уведомить Участника долевого строительства в соответствии с п.2.2. настоящего Договора о готовности к передаче Квартиры.</w:t>
      </w:r>
    </w:p>
    <w:p w14:paraId="67E2E595" w14:textId="71ECCA5A"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4.1.6.</w:t>
      </w:r>
      <w:r w:rsidR="000218CA">
        <w:rPr>
          <w:rFonts w:ascii="Times New Roman" w:hAnsi="Times New Roman"/>
          <w:sz w:val="24"/>
          <w:szCs w:val="24"/>
        </w:rPr>
        <w:t xml:space="preserve"> </w:t>
      </w:r>
      <w:r w:rsidRPr="009D2170">
        <w:rPr>
          <w:rFonts w:ascii="Times New Roman" w:hAnsi="Times New Roman"/>
          <w:sz w:val="24"/>
          <w:szCs w:val="24"/>
        </w:rPr>
        <w:t xml:space="preserve">При условии исполнения Участником долевого строительства обязанностей, установленных </w:t>
      </w:r>
      <w:proofErr w:type="spellStart"/>
      <w:r w:rsidRPr="009D2170">
        <w:rPr>
          <w:rFonts w:ascii="Times New Roman" w:hAnsi="Times New Roman"/>
          <w:sz w:val="24"/>
          <w:szCs w:val="24"/>
        </w:rPr>
        <w:t>п.п</w:t>
      </w:r>
      <w:proofErr w:type="spellEnd"/>
      <w:r w:rsidRPr="009D2170">
        <w:rPr>
          <w:rFonts w:ascii="Times New Roman" w:hAnsi="Times New Roman"/>
          <w:sz w:val="24"/>
          <w:szCs w:val="24"/>
        </w:rPr>
        <w:t>. 2.4., 5.2. Договора, передать Участнику долевого строительства по Акту приема-передачи Квартиру в порядке и срок, установленные Договором.</w:t>
      </w:r>
    </w:p>
    <w:p w14:paraId="068E67F7" w14:textId="2B819FAD" w:rsid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4.1.7.</w:t>
      </w:r>
      <w:r w:rsidR="000218CA">
        <w:rPr>
          <w:rFonts w:ascii="Times New Roman" w:hAnsi="Times New Roman"/>
          <w:sz w:val="24"/>
          <w:szCs w:val="24"/>
        </w:rPr>
        <w:t xml:space="preserve"> </w:t>
      </w:r>
      <w:r w:rsidRPr="009D2170">
        <w:rPr>
          <w:rFonts w:ascii="Times New Roman" w:hAnsi="Times New Roman"/>
          <w:sz w:val="24"/>
          <w:szCs w:val="24"/>
        </w:rPr>
        <w:t>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14:paraId="401D43F8" w14:textId="77777777" w:rsidR="001D7C5E" w:rsidRPr="00D321C2" w:rsidRDefault="001D7C5E" w:rsidP="001D7C5E">
      <w:pPr>
        <w:spacing w:line="240" w:lineRule="auto"/>
        <w:ind w:firstLine="709"/>
        <w:contextualSpacing/>
        <w:jc w:val="both"/>
        <w:rPr>
          <w:rFonts w:ascii="Times New Roman" w:hAnsi="Times New Roman"/>
          <w:color w:val="4472C4" w:themeColor="accent1"/>
          <w:sz w:val="24"/>
          <w:szCs w:val="24"/>
        </w:rPr>
      </w:pPr>
      <w:r w:rsidRPr="00D321C2">
        <w:rPr>
          <w:rFonts w:ascii="Times New Roman" w:hAnsi="Times New Roman"/>
          <w:color w:val="4472C4" w:themeColor="accent1"/>
          <w:sz w:val="24"/>
          <w:szCs w:val="24"/>
        </w:rPr>
        <w:t>4.1.8. Застройщик вправе:</w:t>
      </w:r>
    </w:p>
    <w:p w14:paraId="54D1706E" w14:textId="63024B7A" w:rsidR="001D7C5E" w:rsidRPr="00D321C2" w:rsidRDefault="001D7C5E" w:rsidP="001D7C5E">
      <w:pPr>
        <w:spacing w:line="240" w:lineRule="auto"/>
        <w:ind w:firstLine="709"/>
        <w:contextualSpacing/>
        <w:jc w:val="both"/>
        <w:rPr>
          <w:rFonts w:ascii="Times New Roman" w:hAnsi="Times New Roman"/>
          <w:color w:val="4472C4" w:themeColor="accent1"/>
          <w:sz w:val="24"/>
          <w:szCs w:val="24"/>
        </w:rPr>
      </w:pPr>
      <w:r w:rsidRPr="00D321C2">
        <w:rPr>
          <w:rFonts w:ascii="Times New Roman" w:hAnsi="Times New Roman"/>
          <w:color w:val="4472C4" w:themeColor="accent1"/>
          <w:sz w:val="24"/>
          <w:szCs w:val="24"/>
        </w:rPr>
        <w:t>- Для выполнения настоящего Договора и реализации проекта по строительству дома заключать договоры с проектными, строительными, надзорными, риэлторскими и иными организациями и оплачивать их работы и услуги.</w:t>
      </w:r>
    </w:p>
    <w:p w14:paraId="26D7705D" w14:textId="18AC0E79" w:rsidR="00C95D1B" w:rsidRPr="00D321C2" w:rsidRDefault="001D7C5E" w:rsidP="001D7C5E">
      <w:pPr>
        <w:spacing w:line="240" w:lineRule="auto"/>
        <w:ind w:firstLine="709"/>
        <w:contextualSpacing/>
        <w:jc w:val="both"/>
        <w:rPr>
          <w:rFonts w:ascii="Times New Roman" w:hAnsi="Times New Roman"/>
          <w:color w:val="4472C4" w:themeColor="accent1"/>
          <w:sz w:val="24"/>
          <w:szCs w:val="24"/>
        </w:rPr>
      </w:pPr>
      <w:r w:rsidRPr="00D321C2">
        <w:rPr>
          <w:rFonts w:ascii="Times New Roman" w:hAnsi="Times New Roman"/>
          <w:color w:val="4472C4" w:themeColor="accent1"/>
          <w:sz w:val="24"/>
          <w:szCs w:val="24"/>
        </w:rPr>
        <w:t>- Заключать процентные кредитные и иные договоры с банками иными кредитными организациями, юридическими и физическими лицами с целью привлечения денежных средств, для строительства Жилого дома и закладывать в рамках вышеуказанных договоров права на земельный участок и имущественные права на жилые и нежилые помещения в строящемся Жилом доме.</w:t>
      </w:r>
    </w:p>
    <w:p w14:paraId="20371240" w14:textId="77777777"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4.2. Участник долевого строительства обязуется:</w:t>
      </w:r>
    </w:p>
    <w:p w14:paraId="7BC3D878" w14:textId="079B205C"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4.2.1.</w:t>
      </w:r>
      <w:r w:rsidR="000218CA">
        <w:rPr>
          <w:rFonts w:ascii="Times New Roman" w:hAnsi="Times New Roman"/>
          <w:sz w:val="24"/>
          <w:szCs w:val="24"/>
        </w:rPr>
        <w:t xml:space="preserve"> </w:t>
      </w:r>
      <w:r w:rsidRPr="009D2170">
        <w:rPr>
          <w:rFonts w:ascii="Times New Roman" w:hAnsi="Times New Roman"/>
          <w:sz w:val="24"/>
          <w:szCs w:val="24"/>
        </w:rPr>
        <w:t xml:space="preserve">Уплатить Цену договора в полном объеме в порядке и сроки, установленные </w:t>
      </w:r>
      <w:r w:rsidR="00352516">
        <w:rPr>
          <w:rFonts w:ascii="Times New Roman" w:hAnsi="Times New Roman"/>
          <w:sz w:val="24"/>
          <w:szCs w:val="24"/>
        </w:rPr>
        <w:t>Графиком платежей (Приложение №1)</w:t>
      </w:r>
      <w:r w:rsidRPr="009D2170">
        <w:rPr>
          <w:rFonts w:ascii="Times New Roman" w:hAnsi="Times New Roman"/>
          <w:sz w:val="24"/>
          <w:szCs w:val="24"/>
        </w:rPr>
        <w:t>.</w:t>
      </w:r>
    </w:p>
    <w:p w14:paraId="23546EC7" w14:textId="1B3B36FD"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4.2.2.</w:t>
      </w:r>
      <w:r w:rsidR="000218CA">
        <w:rPr>
          <w:rFonts w:ascii="Times New Roman" w:hAnsi="Times New Roman"/>
          <w:sz w:val="24"/>
          <w:szCs w:val="24"/>
        </w:rPr>
        <w:t xml:space="preserve"> </w:t>
      </w:r>
      <w:r w:rsidRPr="009D2170">
        <w:rPr>
          <w:rFonts w:ascii="Times New Roman" w:hAnsi="Times New Roman"/>
          <w:sz w:val="24"/>
          <w:szCs w:val="24"/>
        </w:rPr>
        <w:t xml:space="preserve">Принять Квартиру по </w:t>
      </w:r>
      <w:bookmarkStart w:id="2" w:name="_Hlk127374552"/>
      <w:r w:rsidRPr="009D2170">
        <w:rPr>
          <w:rFonts w:ascii="Times New Roman" w:hAnsi="Times New Roman"/>
          <w:sz w:val="24"/>
          <w:szCs w:val="24"/>
        </w:rPr>
        <w:t xml:space="preserve">Акту приёма-передачи </w:t>
      </w:r>
      <w:bookmarkEnd w:id="2"/>
      <w:r w:rsidR="00352516" w:rsidRPr="00C23000">
        <w:rPr>
          <w:rFonts w:ascii="Times New Roman" w:hAnsi="Times New Roman"/>
          <w:color w:val="4472C4" w:themeColor="accent1"/>
          <w:sz w:val="24"/>
          <w:szCs w:val="24"/>
        </w:rPr>
        <w:t xml:space="preserve">(Приложение №4) </w:t>
      </w:r>
      <w:r w:rsidRPr="009D2170">
        <w:rPr>
          <w:rFonts w:ascii="Times New Roman" w:hAnsi="Times New Roman"/>
          <w:sz w:val="24"/>
          <w:szCs w:val="24"/>
        </w:rPr>
        <w:t>в срок, указанный в Сообщении Застройщика о готовности к передаче Квартиры.</w:t>
      </w:r>
    </w:p>
    <w:p w14:paraId="792A9371" w14:textId="77777777"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4.2.3.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 узлов, кухонь, места прохождения стояков горячего и холодного водоснабжения, канализационных стояков, стояков и радиаторов центрального отопления, </w:t>
      </w:r>
      <w:proofErr w:type="spellStart"/>
      <w:r w:rsidRPr="009D2170">
        <w:rPr>
          <w:rFonts w:ascii="Times New Roman" w:hAnsi="Times New Roman"/>
          <w:sz w:val="24"/>
          <w:szCs w:val="24"/>
        </w:rPr>
        <w:t>электрощитка</w:t>
      </w:r>
      <w:proofErr w:type="spellEnd"/>
      <w:r w:rsidRPr="009D2170">
        <w:rPr>
          <w:rFonts w:ascii="Times New Roman" w:hAnsi="Times New Roman"/>
          <w:sz w:val="24"/>
          <w:szCs w:val="24"/>
        </w:rPr>
        <w:t xml:space="preserve"> в Квартире без согласования с Застройщиком до момента регистрации права собственности.</w:t>
      </w:r>
    </w:p>
    <w:p w14:paraId="71675D5E" w14:textId="345F2ADA"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4.2.4.</w:t>
      </w:r>
      <w:r w:rsidR="000218CA">
        <w:rPr>
          <w:rFonts w:ascii="Times New Roman" w:hAnsi="Times New Roman"/>
          <w:sz w:val="24"/>
          <w:szCs w:val="24"/>
        </w:rPr>
        <w:t xml:space="preserve"> </w:t>
      </w:r>
      <w:r w:rsidRPr="009D2170">
        <w:rPr>
          <w:rFonts w:ascii="Times New Roman" w:hAnsi="Times New Roman"/>
          <w:sz w:val="24"/>
          <w:szCs w:val="24"/>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14:paraId="2575E127" w14:textId="41FBBB6C"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4.2.5.</w:t>
      </w:r>
      <w:r w:rsidR="000218CA">
        <w:rPr>
          <w:rFonts w:ascii="Times New Roman" w:hAnsi="Times New Roman"/>
          <w:sz w:val="24"/>
          <w:szCs w:val="24"/>
        </w:rPr>
        <w:t xml:space="preserve"> </w:t>
      </w:r>
      <w:r w:rsidRPr="009D2170">
        <w:rPr>
          <w:rFonts w:ascii="Times New Roman" w:hAnsi="Times New Roman"/>
          <w:sz w:val="24"/>
          <w:szCs w:val="24"/>
        </w:rPr>
        <w:t>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энерго-, тепло- и иных ресурсов.</w:t>
      </w:r>
    </w:p>
    <w:p w14:paraId="364B4E57" w14:textId="77777777"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4.2.6. 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  в соответствии с п. 2 ст. 382 ГК РФ для перехода к новому участнику прав требования не требуется согласия застройщика, или </w:t>
      </w:r>
      <w:r w:rsidRPr="009D2170">
        <w:rPr>
          <w:rFonts w:ascii="Times New Roman" w:hAnsi="Times New Roman"/>
          <w:sz w:val="24"/>
          <w:szCs w:val="24"/>
        </w:rPr>
        <w:lastRenderedPageBreak/>
        <w:t>одновременно с переводом долга на нового участника долевого строительства в порядке, установленном Гражданским кодексом Российской Федерации, а именно, в соответствии с п. 2 ст. 391 ГК РФ перевод должником своего долга на другое лицо допускается с согласия кредитора.</w:t>
      </w:r>
    </w:p>
    <w:p w14:paraId="020929CA" w14:textId="77777777"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долге.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3494D71E" w14:textId="77777777"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4D0D5E3C" w14:textId="6E8A5AE3"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14:paraId="14E50774" w14:textId="0A0712FF"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r w:rsidR="000218CA">
        <w:rPr>
          <w:rFonts w:ascii="Times New Roman" w:hAnsi="Times New Roman"/>
          <w:sz w:val="24"/>
          <w:szCs w:val="24"/>
        </w:rPr>
        <w:t>.</w:t>
      </w:r>
    </w:p>
    <w:p w14:paraId="315BB6F2" w14:textId="6CEAE46D"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В случае </w:t>
      </w:r>
      <w:proofErr w:type="spellStart"/>
      <w:r w:rsidR="000218CA" w:rsidRPr="009D2170">
        <w:rPr>
          <w:rFonts w:ascii="Times New Roman" w:hAnsi="Times New Roman"/>
          <w:sz w:val="24"/>
          <w:szCs w:val="24"/>
        </w:rPr>
        <w:t>неуведомления</w:t>
      </w:r>
      <w:proofErr w:type="spellEnd"/>
      <w:r w:rsidR="008701DF">
        <w:rPr>
          <w:rFonts w:ascii="Times New Roman" w:hAnsi="Times New Roman"/>
          <w:sz w:val="24"/>
          <w:szCs w:val="24"/>
        </w:rPr>
        <w:t>,</w:t>
      </w:r>
      <w:r w:rsidRPr="009D2170">
        <w:rPr>
          <w:rFonts w:ascii="Times New Roman" w:hAnsi="Times New Roman"/>
          <w:sz w:val="24"/>
          <w:szCs w:val="24"/>
        </w:rPr>
        <w:t xml:space="preserve">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осуществляется в отношении первоначального Участника долевого строительства.</w:t>
      </w:r>
    </w:p>
    <w:p w14:paraId="26863888" w14:textId="0E4FE5B3" w:rsidR="009D2170" w:rsidRPr="009D2170" w:rsidRDefault="009D2170" w:rsidP="000218CA">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 дней.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p>
    <w:p w14:paraId="33BCB5A7" w14:textId="346F54D2" w:rsidR="009D2170" w:rsidRPr="009D2170" w:rsidRDefault="009D2170" w:rsidP="000218CA">
      <w:pPr>
        <w:spacing w:line="240" w:lineRule="auto"/>
        <w:ind w:firstLine="709"/>
        <w:jc w:val="both"/>
        <w:rPr>
          <w:rFonts w:ascii="Times New Roman" w:hAnsi="Times New Roman"/>
          <w:sz w:val="24"/>
          <w:szCs w:val="24"/>
        </w:rPr>
      </w:pPr>
      <w:r w:rsidRPr="009D2170">
        <w:rPr>
          <w:rFonts w:ascii="Times New Roman" w:hAnsi="Times New Roman"/>
          <w:sz w:val="24"/>
          <w:szCs w:val="24"/>
        </w:rPr>
        <w:t xml:space="preserve">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w:t>
      </w:r>
      <w:r w:rsidRPr="009D2170">
        <w:rPr>
          <w:rFonts w:ascii="Times New Roman" w:hAnsi="Times New Roman"/>
          <w:sz w:val="24"/>
          <w:szCs w:val="24"/>
        </w:rPr>
        <w:lastRenderedPageBreak/>
        <w:t xml:space="preserve">перевода по иным основаниям перехода прав требований, по такому соглашению переходят все права и  обязанности по договору счета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заключенному между Участником (депонентом) и Банком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-агентом).</w:t>
      </w:r>
      <w:r w:rsidRPr="009D2170">
        <w:rPr>
          <w:rFonts w:ascii="Times New Roman" w:hAnsi="Times New Roman"/>
          <w:sz w:val="24"/>
          <w:szCs w:val="24"/>
        </w:rPr>
        <w:tab/>
      </w:r>
    </w:p>
    <w:p w14:paraId="69919165" w14:textId="2E15D1EF" w:rsidR="009D2170" w:rsidRPr="009D2170" w:rsidRDefault="009D2170" w:rsidP="000218CA">
      <w:pPr>
        <w:spacing w:line="240" w:lineRule="auto"/>
        <w:ind w:firstLine="709"/>
        <w:jc w:val="center"/>
        <w:rPr>
          <w:rFonts w:ascii="Times New Roman" w:hAnsi="Times New Roman"/>
          <w:sz w:val="24"/>
          <w:szCs w:val="24"/>
        </w:rPr>
      </w:pPr>
      <w:r w:rsidRPr="009D2170">
        <w:rPr>
          <w:rFonts w:ascii="Times New Roman" w:hAnsi="Times New Roman"/>
          <w:sz w:val="24"/>
          <w:szCs w:val="24"/>
        </w:rPr>
        <w:t>5. ЦЕНА ДОГОВОРА. ПОРЯДОК РАСЧЕТОВ</w:t>
      </w:r>
    </w:p>
    <w:p w14:paraId="2A446774" w14:textId="254D429E"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5.1. 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 </w:t>
      </w:r>
      <w:r w:rsidR="008701DF">
        <w:rPr>
          <w:rFonts w:ascii="Times New Roman" w:hAnsi="Times New Roman"/>
          <w:sz w:val="24"/>
          <w:szCs w:val="24"/>
        </w:rPr>
        <w:t>_________________________________________</w:t>
      </w:r>
      <w:r w:rsidRPr="009D2170">
        <w:rPr>
          <w:rFonts w:ascii="Times New Roman" w:hAnsi="Times New Roman"/>
          <w:sz w:val="24"/>
          <w:szCs w:val="24"/>
        </w:rPr>
        <w:t xml:space="preserve"> (</w:t>
      </w:r>
      <w:r w:rsidR="008701DF">
        <w:rPr>
          <w:rFonts w:ascii="Times New Roman" w:hAnsi="Times New Roman"/>
          <w:sz w:val="24"/>
          <w:szCs w:val="24"/>
        </w:rPr>
        <w:t>______________________________________________________</w:t>
      </w:r>
      <w:r w:rsidRPr="009D2170">
        <w:rPr>
          <w:rFonts w:ascii="Times New Roman" w:hAnsi="Times New Roman"/>
          <w:sz w:val="24"/>
          <w:szCs w:val="24"/>
        </w:rPr>
        <w:t xml:space="preserve"> рублей </w:t>
      </w:r>
      <w:r w:rsidR="008701DF">
        <w:rPr>
          <w:rFonts w:ascii="Times New Roman" w:hAnsi="Times New Roman"/>
          <w:sz w:val="24"/>
          <w:szCs w:val="24"/>
        </w:rPr>
        <w:t>____</w:t>
      </w:r>
      <w:r w:rsidRPr="009D2170">
        <w:rPr>
          <w:rFonts w:ascii="Times New Roman" w:hAnsi="Times New Roman"/>
          <w:sz w:val="24"/>
          <w:szCs w:val="24"/>
        </w:rPr>
        <w:t xml:space="preserve"> копеек) Уплата цены договора производится после государственной регистрации договора путем внесения платежей единовременно или периодичными платежами в соответствии с установленными в п 5.2.1.1 данного договора сроками и размерами внесения платежей</w:t>
      </w:r>
      <w:r w:rsidR="00585B9D" w:rsidRPr="00585B9D">
        <w:rPr>
          <w:rFonts w:ascii="Times New Roman" w:hAnsi="Times New Roman"/>
          <w:color w:val="4472C4" w:themeColor="accent1"/>
          <w:sz w:val="24"/>
          <w:szCs w:val="24"/>
        </w:rPr>
        <w:t>, а также Графиком платежей</w:t>
      </w:r>
      <w:r w:rsidR="00585B9D">
        <w:rPr>
          <w:rFonts w:ascii="Times New Roman" w:hAnsi="Times New Roman"/>
          <w:color w:val="4472C4" w:themeColor="accent1"/>
          <w:sz w:val="24"/>
          <w:szCs w:val="24"/>
        </w:rPr>
        <w:t>, являющимся Приложением №1 к настоящему Договору</w:t>
      </w:r>
      <w:r w:rsidRPr="009D2170">
        <w:rPr>
          <w:rFonts w:ascii="Times New Roman" w:hAnsi="Times New Roman"/>
          <w:sz w:val="24"/>
          <w:szCs w:val="24"/>
        </w:rPr>
        <w:t>.</w:t>
      </w:r>
    </w:p>
    <w:p w14:paraId="1D41978C" w14:textId="77777777"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Корректировка цены Договора производится на основании п. 5.4. настоящего Договора</w:t>
      </w:r>
    </w:p>
    <w:p w14:paraId="785F977E" w14:textId="10CB8199"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5.2. Участник долевого строительства обязуется внести денежные средства в счет уплаты цены настоящего </w:t>
      </w:r>
      <w:r w:rsidR="005A201B">
        <w:rPr>
          <w:rFonts w:ascii="Times New Roman" w:hAnsi="Times New Roman"/>
          <w:sz w:val="24"/>
          <w:szCs w:val="24"/>
        </w:rPr>
        <w:t>Д</w:t>
      </w:r>
      <w:r w:rsidRPr="009D2170">
        <w:rPr>
          <w:rFonts w:ascii="Times New Roman" w:hAnsi="Times New Roman"/>
          <w:sz w:val="24"/>
          <w:szCs w:val="24"/>
        </w:rPr>
        <w:t xml:space="preserve">оговора на специальный </w:t>
      </w:r>
      <w:proofErr w:type="spellStart"/>
      <w:r w:rsidR="005A201B" w:rsidRPr="009D2170">
        <w:rPr>
          <w:rFonts w:ascii="Times New Roman" w:hAnsi="Times New Roman"/>
          <w:sz w:val="24"/>
          <w:szCs w:val="24"/>
        </w:rPr>
        <w:t>эскроу</w:t>
      </w:r>
      <w:proofErr w:type="spellEnd"/>
      <w:r w:rsidR="005A201B">
        <w:rPr>
          <w:rFonts w:ascii="Times New Roman" w:hAnsi="Times New Roman"/>
          <w:sz w:val="24"/>
          <w:szCs w:val="24"/>
        </w:rPr>
        <w:t>-</w:t>
      </w:r>
      <w:r w:rsidRPr="009D2170">
        <w:rPr>
          <w:rFonts w:ascii="Times New Roman" w:hAnsi="Times New Roman"/>
          <w:sz w:val="24"/>
          <w:szCs w:val="24"/>
        </w:rPr>
        <w:t xml:space="preserve">счет, открываемый в </w:t>
      </w:r>
      <w:r w:rsidR="00E1772E">
        <w:rPr>
          <w:rFonts w:ascii="Times New Roman" w:hAnsi="Times New Roman"/>
          <w:sz w:val="24"/>
          <w:szCs w:val="24"/>
        </w:rPr>
        <w:t>ПАО Сберб</w:t>
      </w:r>
      <w:r w:rsidRPr="009D2170">
        <w:rPr>
          <w:rFonts w:ascii="Times New Roman" w:hAnsi="Times New Roman"/>
          <w:sz w:val="24"/>
          <w:szCs w:val="24"/>
        </w:rPr>
        <w:t>анк (далее</w:t>
      </w:r>
      <w:r w:rsidR="00D70CC1">
        <w:rPr>
          <w:rFonts w:ascii="Times New Roman" w:hAnsi="Times New Roman"/>
          <w:sz w:val="24"/>
          <w:szCs w:val="24"/>
        </w:rPr>
        <w:t xml:space="preserve"> –</w:t>
      </w:r>
      <w:r w:rsidRPr="009D2170">
        <w:rPr>
          <w:rFonts w:ascii="Times New Roman" w:hAnsi="Times New Roman"/>
          <w:sz w:val="24"/>
          <w:szCs w:val="24"/>
        </w:rPr>
        <w:t xml:space="preserve">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-агент), для учета и блокирования денежных средств, полученных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-агентом от являющегося владельцем счета Участника долевого строительства (далее – Депонент)</w:t>
      </w:r>
      <w:r w:rsidR="001B1782">
        <w:rPr>
          <w:rFonts w:ascii="Times New Roman" w:hAnsi="Times New Roman"/>
          <w:sz w:val="24"/>
          <w:szCs w:val="24"/>
        </w:rPr>
        <w:t xml:space="preserve"> в счет уплаты цены Договора участия в долевом строительстве, </w:t>
      </w:r>
      <w:r w:rsidRPr="009D2170">
        <w:rPr>
          <w:rFonts w:ascii="Times New Roman" w:hAnsi="Times New Roman"/>
          <w:sz w:val="24"/>
          <w:szCs w:val="24"/>
        </w:rPr>
        <w:t xml:space="preserve"> в целях их </w:t>
      </w:r>
      <w:r w:rsidR="001B1782">
        <w:rPr>
          <w:rFonts w:ascii="Times New Roman" w:hAnsi="Times New Roman"/>
          <w:sz w:val="24"/>
          <w:szCs w:val="24"/>
        </w:rPr>
        <w:t xml:space="preserve">дальнейшего </w:t>
      </w:r>
      <w:r w:rsidRPr="009D2170">
        <w:rPr>
          <w:rFonts w:ascii="Times New Roman" w:hAnsi="Times New Roman"/>
          <w:sz w:val="24"/>
          <w:szCs w:val="24"/>
        </w:rPr>
        <w:t>перечисления Застройщику</w:t>
      </w:r>
      <w:r w:rsidR="000137C1">
        <w:rPr>
          <w:rFonts w:ascii="Times New Roman" w:hAnsi="Times New Roman"/>
          <w:sz w:val="24"/>
          <w:szCs w:val="24"/>
        </w:rPr>
        <w:t xml:space="preserve"> </w:t>
      </w:r>
      <w:r w:rsidR="000137C1" w:rsidRPr="00D70CC1">
        <w:rPr>
          <w:rFonts w:ascii="Times New Roman" w:hAnsi="Times New Roman"/>
          <w:sz w:val="24"/>
          <w:szCs w:val="24"/>
        </w:rPr>
        <w:t>(</w:t>
      </w:r>
      <w:proofErr w:type="spellStart"/>
      <w:r w:rsidR="000137C1" w:rsidRPr="00D70CC1">
        <w:rPr>
          <w:rFonts w:ascii="Times New Roman" w:hAnsi="Times New Roman"/>
          <w:sz w:val="24"/>
          <w:szCs w:val="24"/>
        </w:rPr>
        <w:t>Бенефицару</w:t>
      </w:r>
      <w:proofErr w:type="spellEnd"/>
      <w:r w:rsidR="000137C1" w:rsidRPr="00D70CC1">
        <w:rPr>
          <w:rFonts w:ascii="Times New Roman" w:hAnsi="Times New Roman"/>
          <w:sz w:val="24"/>
          <w:szCs w:val="24"/>
        </w:rPr>
        <w:t>)</w:t>
      </w:r>
      <w:r w:rsidRPr="00D70CC1">
        <w:rPr>
          <w:rFonts w:ascii="Times New Roman" w:hAnsi="Times New Roman"/>
          <w:sz w:val="24"/>
          <w:szCs w:val="24"/>
        </w:rPr>
        <w:t xml:space="preserve"> </w:t>
      </w:r>
      <w:r w:rsidRPr="009D2170">
        <w:rPr>
          <w:rFonts w:ascii="Times New Roman" w:hAnsi="Times New Roman"/>
          <w:sz w:val="24"/>
          <w:szCs w:val="24"/>
        </w:rPr>
        <w:t>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w:t>
      </w:r>
      <w:r w:rsidR="001B1782" w:rsidRPr="001B1782">
        <w:rPr>
          <w:rFonts w:ascii="Times New Roman" w:hAnsi="Times New Roman"/>
          <w:sz w:val="24"/>
          <w:szCs w:val="24"/>
        </w:rPr>
        <w:t xml:space="preserve"> </w:t>
      </w:r>
      <w:proofErr w:type="spellStart"/>
      <w:r w:rsidR="001B1782" w:rsidRPr="009D2170">
        <w:rPr>
          <w:rFonts w:ascii="Times New Roman" w:hAnsi="Times New Roman"/>
          <w:sz w:val="24"/>
          <w:szCs w:val="24"/>
        </w:rPr>
        <w:t>эскроу</w:t>
      </w:r>
      <w:proofErr w:type="spellEnd"/>
      <w:r w:rsidRPr="009D2170">
        <w:rPr>
          <w:rFonts w:ascii="Times New Roman" w:hAnsi="Times New Roman"/>
          <w:sz w:val="24"/>
          <w:szCs w:val="24"/>
        </w:rPr>
        <w:t xml:space="preserve">, заключенным между Застройщиком, Депонентом и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-агентом, с учетом следующего:</w:t>
      </w:r>
    </w:p>
    <w:p w14:paraId="0643C17A" w14:textId="4287091F" w:rsidR="009D2170" w:rsidRPr="008701DF" w:rsidRDefault="009D2170" w:rsidP="008701DF">
      <w:pPr>
        <w:spacing w:line="240" w:lineRule="auto"/>
        <w:ind w:firstLine="709"/>
        <w:contextualSpacing/>
        <w:jc w:val="both"/>
        <w:rPr>
          <w:rFonts w:ascii="Times New Roman" w:hAnsi="Times New Roman"/>
          <w:color w:val="FF0000"/>
          <w:sz w:val="24"/>
          <w:szCs w:val="24"/>
        </w:rPr>
      </w:pPr>
      <w:r w:rsidRPr="009D2170">
        <w:rPr>
          <w:rFonts w:ascii="Times New Roman" w:hAnsi="Times New Roman"/>
          <w:sz w:val="24"/>
          <w:szCs w:val="24"/>
        </w:rPr>
        <w:t xml:space="preserve">5.2.1.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-агент: </w:t>
      </w:r>
      <w:bookmarkStart w:id="3" w:name="_Hlk126666979"/>
      <w:r w:rsidR="00E1772E" w:rsidRPr="00E1772E">
        <w:rPr>
          <w:rFonts w:ascii="Times New Roman" w:hAnsi="Times New Roman"/>
          <w:sz w:val="24"/>
          <w:szCs w:val="24"/>
        </w:rPr>
        <w:t>П</w:t>
      </w:r>
      <w:r w:rsidR="008244AB" w:rsidRPr="00E1772E">
        <w:rPr>
          <w:rFonts w:ascii="Times New Roman" w:hAnsi="Times New Roman"/>
          <w:sz w:val="24"/>
          <w:szCs w:val="24"/>
        </w:rPr>
        <w:t xml:space="preserve">убличное акционерное общество «Сбербанк </w:t>
      </w:r>
      <w:r w:rsidR="009705C1" w:rsidRPr="00E1772E">
        <w:rPr>
          <w:rFonts w:ascii="Times New Roman" w:hAnsi="Times New Roman"/>
          <w:sz w:val="24"/>
          <w:szCs w:val="24"/>
        </w:rPr>
        <w:t>России»</w:t>
      </w:r>
      <w:r w:rsidR="009705C1">
        <w:rPr>
          <w:rFonts w:ascii="Times New Roman" w:hAnsi="Times New Roman"/>
          <w:sz w:val="24"/>
          <w:szCs w:val="24"/>
        </w:rPr>
        <w:t xml:space="preserve"> (</w:t>
      </w:r>
      <w:r w:rsidR="008244AB">
        <w:rPr>
          <w:rFonts w:ascii="Times New Roman" w:hAnsi="Times New Roman"/>
          <w:sz w:val="24"/>
          <w:szCs w:val="24"/>
        </w:rPr>
        <w:t>сокращенное наименование П</w:t>
      </w:r>
      <w:r w:rsidR="008244AB" w:rsidRPr="00E1772E">
        <w:rPr>
          <w:rFonts w:ascii="Times New Roman" w:hAnsi="Times New Roman"/>
          <w:sz w:val="24"/>
          <w:szCs w:val="24"/>
        </w:rPr>
        <w:t xml:space="preserve">АО </w:t>
      </w:r>
      <w:r w:rsidR="00E1772E" w:rsidRPr="00E1772E">
        <w:rPr>
          <w:rFonts w:ascii="Times New Roman" w:hAnsi="Times New Roman"/>
          <w:sz w:val="24"/>
          <w:szCs w:val="24"/>
        </w:rPr>
        <w:t>Сбербанк</w:t>
      </w:r>
      <w:r w:rsidR="008244AB">
        <w:rPr>
          <w:rFonts w:ascii="Times New Roman" w:hAnsi="Times New Roman"/>
          <w:sz w:val="24"/>
          <w:szCs w:val="24"/>
        </w:rPr>
        <w:t>)</w:t>
      </w:r>
      <w:r w:rsidR="001B1782">
        <w:rPr>
          <w:rFonts w:ascii="Times New Roman" w:hAnsi="Times New Roman"/>
          <w:sz w:val="24"/>
          <w:szCs w:val="24"/>
        </w:rPr>
        <w:t xml:space="preserve">, </w:t>
      </w:r>
      <w:r w:rsidR="009705C1" w:rsidRPr="00895617">
        <w:rPr>
          <w:rFonts w:ascii="Times New Roman" w:hAnsi="Times New Roman"/>
          <w:sz w:val="24"/>
          <w:szCs w:val="24"/>
        </w:rPr>
        <w:t>ИНН 7707083893,</w:t>
      </w:r>
      <w:r w:rsidR="009705C1">
        <w:rPr>
          <w:rFonts w:ascii="Times New Roman" w:hAnsi="Times New Roman"/>
          <w:sz w:val="24"/>
          <w:szCs w:val="24"/>
        </w:rPr>
        <w:t xml:space="preserve"> КПП784243001</w:t>
      </w:r>
      <w:r w:rsidR="009705C1" w:rsidRPr="00895617">
        <w:rPr>
          <w:rFonts w:ascii="Times New Roman" w:hAnsi="Times New Roman"/>
          <w:sz w:val="24"/>
          <w:szCs w:val="24"/>
        </w:rPr>
        <w:t xml:space="preserve"> ОГРН 1027700132195,</w:t>
      </w:r>
      <w:r w:rsidR="009705C1" w:rsidRPr="008701DF">
        <w:rPr>
          <w:rFonts w:ascii="Times New Roman" w:hAnsi="Times New Roman"/>
          <w:color w:val="FF0000"/>
          <w:sz w:val="24"/>
          <w:szCs w:val="24"/>
        </w:rPr>
        <w:t xml:space="preserve"> </w:t>
      </w:r>
      <w:r w:rsidR="009705C1" w:rsidRPr="00895617">
        <w:rPr>
          <w:rFonts w:ascii="Times New Roman" w:hAnsi="Times New Roman"/>
          <w:sz w:val="24"/>
          <w:szCs w:val="24"/>
        </w:rPr>
        <w:t>Генеральная лицензия</w:t>
      </w:r>
      <w:r w:rsidR="009705C1">
        <w:rPr>
          <w:rFonts w:ascii="Times New Roman" w:hAnsi="Times New Roman"/>
          <w:sz w:val="24"/>
          <w:szCs w:val="24"/>
        </w:rPr>
        <w:t xml:space="preserve"> на осуществление банковских операций № 1481 от 11 августа 2015 года</w:t>
      </w:r>
      <w:r w:rsidR="009705C1" w:rsidRPr="002A3168">
        <w:rPr>
          <w:rFonts w:ascii="Times New Roman" w:hAnsi="Times New Roman"/>
          <w:sz w:val="24"/>
          <w:szCs w:val="24"/>
        </w:rPr>
        <w:t>,</w:t>
      </w:r>
      <w:r w:rsidR="009705C1" w:rsidRPr="008701DF">
        <w:rPr>
          <w:rFonts w:ascii="Times New Roman" w:hAnsi="Times New Roman"/>
          <w:color w:val="FF0000"/>
          <w:sz w:val="24"/>
          <w:szCs w:val="24"/>
        </w:rPr>
        <w:t xml:space="preserve"> </w:t>
      </w:r>
      <w:r w:rsidR="009705C1" w:rsidRPr="00694F29">
        <w:rPr>
          <w:rFonts w:ascii="Times New Roman" w:hAnsi="Times New Roman"/>
          <w:sz w:val="24"/>
          <w:szCs w:val="24"/>
        </w:rPr>
        <w:t>код причины постановки на учет (КПП): 784243001,</w:t>
      </w:r>
      <w:r w:rsidR="009705C1">
        <w:rPr>
          <w:rFonts w:ascii="Times New Roman" w:hAnsi="Times New Roman"/>
          <w:sz w:val="24"/>
          <w:szCs w:val="24"/>
        </w:rPr>
        <w:t xml:space="preserve"> </w:t>
      </w:r>
      <w:r w:rsidR="00007B56">
        <w:rPr>
          <w:rFonts w:ascii="Times New Roman" w:hAnsi="Times New Roman"/>
          <w:sz w:val="24"/>
          <w:szCs w:val="24"/>
        </w:rPr>
        <w:t>место нахождения: 1</w:t>
      </w:r>
      <w:r w:rsidR="00007B56" w:rsidRPr="00007B56">
        <w:rPr>
          <w:rFonts w:ascii="Times New Roman" w:hAnsi="Times New Roman"/>
          <w:sz w:val="24"/>
          <w:szCs w:val="24"/>
        </w:rPr>
        <w:t>17997</w:t>
      </w:r>
      <w:r w:rsidR="00007B56" w:rsidRPr="002A3168">
        <w:rPr>
          <w:rFonts w:ascii="Times New Roman" w:hAnsi="Times New Roman"/>
          <w:sz w:val="24"/>
          <w:szCs w:val="24"/>
        </w:rPr>
        <w:t>,</w:t>
      </w:r>
      <w:r w:rsidR="00007B56">
        <w:rPr>
          <w:rFonts w:ascii="Times New Roman" w:hAnsi="Times New Roman"/>
          <w:color w:val="FF0000"/>
          <w:sz w:val="24"/>
          <w:szCs w:val="24"/>
        </w:rPr>
        <w:t xml:space="preserve"> </w:t>
      </w:r>
      <w:r w:rsidR="00007B56" w:rsidRPr="00007B56">
        <w:rPr>
          <w:rFonts w:ascii="Times New Roman" w:hAnsi="Times New Roman"/>
          <w:sz w:val="24"/>
          <w:szCs w:val="24"/>
        </w:rPr>
        <w:t>г. Москва</w:t>
      </w:r>
      <w:r w:rsidR="00007B56">
        <w:rPr>
          <w:rFonts w:ascii="Times New Roman" w:hAnsi="Times New Roman"/>
          <w:sz w:val="24"/>
          <w:szCs w:val="24"/>
        </w:rPr>
        <w:t>, ул. Вавилова, д. 19</w:t>
      </w:r>
      <w:bookmarkEnd w:id="3"/>
      <w:r w:rsidR="009705C1">
        <w:rPr>
          <w:rFonts w:ascii="Times New Roman" w:hAnsi="Times New Roman"/>
          <w:sz w:val="24"/>
          <w:szCs w:val="24"/>
        </w:rPr>
        <w:t xml:space="preserve">, </w:t>
      </w:r>
      <w:r w:rsidR="00007B56" w:rsidRPr="00007B56">
        <w:rPr>
          <w:rFonts w:ascii="Times New Roman" w:hAnsi="Times New Roman"/>
          <w:sz w:val="24"/>
          <w:szCs w:val="24"/>
        </w:rPr>
        <w:t xml:space="preserve">почтовый </w:t>
      </w:r>
      <w:r w:rsidRPr="007D2867">
        <w:rPr>
          <w:rFonts w:ascii="Times New Roman" w:hAnsi="Times New Roman"/>
          <w:sz w:val="24"/>
          <w:szCs w:val="24"/>
        </w:rPr>
        <w:t>адрес</w:t>
      </w:r>
      <w:r w:rsidRPr="00694F29">
        <w:rPr>
          <w:rFonts w:ascii="Times New Roman" w:hAnsi="Times New Roman"/>
          <w:sz w:val="24"/>
          <w:szCs w:val="24"/>
        </w:rPr>
        <w:t>:</w:t>
      </w:r>
      <w:r w:rsidRPr="008701DF">
        <w:rPr>
          <w:rFonts w:ascii="Times New Roman" w:hAnsi="Times New Roman"/>
          <w:color w:val="FF0000"/>
          <w:sz w:val="24"/>
          <w:szCs w:val="24"/>
        </w:rPr>
        <w:t xml:space="preserve"> </w:t>
      </w:r>
      <w:r w:rsidR="007D2867" w:rsidRPr="007D2867">
        <w:rPr>
          <w:rFonts w:ascii="Times New Roman" w:hAnsi="Times New Roman"/>
          <w:sz w:val="24"/>
          <w:szCs w:val="24"/>
        </w:rPr>
        <w:t>344</w:t>
      </w:r>
      <w:r w:rsidRPr="007D2867">
        <w:rPr>
          <w:rFonts w:ascii="Times New Roman" w:hAnsi="Times New Roman"/>
          <w:sz w:val="24"/>
          <w:szCs w:val="24"/>
        </w:rPr>
        <w:t>0</w:t>
      </w:r>
      <w:r w:rsidR="007D2867" w:rsidRPr="007D2867">
        <w:rPr>
          <w:rFonts w:ascii="Times New Roman" w:hAnsi="Times New Roman"/>
          <w:sz w:val="24"/>
          <w:szCs w:val="24"/>
        </w:rPr>
        <w:t>68</w:t>
      </w:r>
      <w:r w:rsidRPr="007D2867">
        <w:rPr>
          <w:rFonts w:ascii="Times New Roman" w:hAnsi="Times New Roman"/>
          <w:sz w:val="24"/>
          <w:szCs w:val="24"/>
        </w:rPr>
        <w:t>, г</w:t>
      </w:r>
      <w:r w:rsidR="007D2867" w:rsidRPr="007D2867">
        <w:rPr>
          <w:rFonts w:ascii="Times New Roman" w:hAnsi="Times New Roman"/>
          <w:sz w:val="24"/>
          <w:szCs w:val="24"/>
        </w:rPr>
        <w:t xml:space="preserve">. </w:t>
      </w:r>
      <w:proofErr w:type="spellStart"/>
      <w:r w:rsidR="007D2867" w:rsidRPr="007D2867">
        <w:rPr>
          <w:rFonts w:ascii="Times New Roman" w:hAnsi="Times New Roman"/>
          <w:sz w:val="24"/>
          <w:szCs w:val="24"/>
        </w:rPr>
        <w:t>Ростов</w:t>
      </w:r>
      <w:proofErr w:type="spellEnd"/>
      <w:r w:rsidR="007D2867" w:rsidRPr="007D2867">
        <w:rPr>
          <w:rFonts w:ascii="Times New Roman" w:hAnsi="Times New Roman"/>
          <w:sz w:val="24"/>
          <w:szCs w:val="24"/>
        </w:rPr>
        <w:t>-на-Дону</w:t>
      </w:r>
      <w:r w:rsidRPr="007D2867">
        <w:rPr>
          <w:rFonts w:ascii="Times New Roman" w:hAnsi="Times New Roman"/>
          <w:sz w:val="24"/>
          <w:szCs w:val="24"/>
        </w:rPr>
        <w:t xml:space="preserve">, </w:t>
      </w:r>
      <w:r w:rsidR="007D2867" w:rsidRPr="007D2867">
        <w:rPr>
          <w:rFonts w:ascii="Times New Roman" w:hAnsi="Times New Roman"/>
          <w:sz w:val="24"/>
          <w:szCs w:val="24"/>
        </w:rPr>
        <w:t>ул. Евдокимова,</w:t>
      </w:r>
      <w:r w:rsidRPr="007D2867">
        <w:rPr>
          <w:rFonts w:ascii="Times New Roman" w:hAnsi="Times New Roman"/>
          <w:sz w:val="24"/>
          <w:szCs w:val="24"/>
        </w:rPr>
        <w:t xml:space="preserve"> дом </w:t>
      </w:r>
      <w:r w:rsidR="007D2867" w:rsidRPr="007D2867">
        <w:rPr>
          <w:rFonts w:ascii="Times New Roman" w:hAnsi="Times New Roman"/>
          <w:sz w:val="24"/>
          <w:szCs w:val="24"/>
        </w:rPr>
        <w:t>37</w:t>
      </w:r>
      <w:r w:rsidRPr="007D2867">
        <w:rPr>
          <w:rFonts w:ascii="Times New Roman" w:hAnsi="Times New Roman"/>
          <w:sz w:val="24"/>
          <w:szCs w:val="24"/>
        </w:rPr>
        <w:t>,</w:t>
      </w:r>
      <w:r w:rsidR="007D2867" w:rsidRPr="007D2867">
        <w:rPr>
          <w:rFonts w:ascii="Times New Roman" w:hAnsi="Times New Roman"/>
          <w:sz w:val="24"/>
          <w:szCs w:val="24"/>
        </w:rPr>
        <w:t xml:space="preserve"> Юго-Западный банк П</w:t>
      </w:r>
      <w:r w:rsidRPr="007D2867">
        <w:rPr>
          <w:rFonts w:ascii="Times New Roman" w:hAnsi="Times New Roman"/>
          <w:sz w:val="24"/>
          <w:szCs w:val="24"/>
        </w:rPr>
        <w:t>А</w:t>
      </w:r>
      <w:r w:rsidR="007D2867" w:rsidRPr="007D2867">
        <w:rPr>
          <w:rFonts w:ascii="Times New Roman" w:hAnsi="Times New Roman"/>
          <w:sz w:val="24"/>
          <w:szCs w:val="24"/>
        </w:rPr>
        <w:t>О Сбербанк</w:t>
      </w:r>
      <w:r w:rsidRPr="007D2867">
        <w:rPr>
          <w:rFonts w:ascii="Times New Roman" w:hAnsi="Times New Roman"/>
          <w:sz w:val="24"/>
          <w:szCs w:val="24"/>
        </w:rPr>
        <w:t xml:space="preserve">, </w:t>
      </w:r>
      <w:r w:rsidRPr="00694F29">
        <w:rPr>
          <w:rFonts w:ascii="Times New Roman" w:hAnsi="Times New Roman"/>
          <w:sz w:val="24"/>
          <w:szCs w:val="24"/>
        </w:rPr>
        <w:t>адрес</w:t>
      </w:r>
      <w:r w:rsidR="002A3168">
        <w:rPr>
          <w:rFonts w:ascii="Times New Roman" w:hAnsi="Times New Roman"/>
          <w:sz w:val="24"/>
          <w:szCs w:val="24"/>
        </w:rPr>
        <w:t>а</w:t>
      </w:r>
      <w:r w:rsidRPr="00694F29">
        <w:rPr>
          <w:rFonts w:ascii="Times New Roman" w:hAnsi="Times New Roman"/>
          <w:sz w:val="24"/>
          <w:szCs w:val="24"/>
        </w:rPr>
        <w:t xml:space="preserve"> электронной почты: </w:t>
      </w:r>
      <w:r w:rsidR="002A3168" w:rsidRPr="002A3168">
        <w:rPr>
          <w:rFonts w:ascii="Times New Roman" w:hAnsi="Times New Roman"/>
          <w:sz w:val="24"/>
          <w:szCs w:val="24"/>
          <w:lang w:val="en-US"/>
        </w:rPr>
        <w:t>E</w:t>
      </w:r>
      <w:proofErr w:type="spellStart"/>
      <w:r w:rsidRPr="002A3168">
        <w:rPr>
          <w:rFonts w:ascii="Times New Roman" w:hAnsi="Times New Roman"/>
          <w:sz w:val="24"/>
          <w:szCs w:val="24"/>
        </w:rPr>
        <w:t>scrow</w:t>
      </w:r>
      <w:proofErr w:type="spellEnd"/>
      <w:r w:rsidR="009705C1" w:rsidRPr="002A3168">
        <w:rPr>
          <w:rFonts w:ascii="Times New Roman" w:hAnsi="Times New Roman"/>
          <w:sz w:val="24"/>
          <w:szCs w:val="24"/>
        </w:rPr>
        <w:t>_</w:t>
      </w:r>
      <w:r w:rsidR="002A3168" w:rsidRPr="002A3168">
        <w:rPr>
          <w:rFonts w:ascii="Times New Roman" w:hAnsi="Times New Roman"/>
          <w:sz w:val="24"/>
          <w:szCs w:val="24"/>
          <w:lang w:val="en-US"/>
        </w:rPr>
        <w:t>S</w:t>
      </w:r>
      <w:r w:rsidR="009705C1" w:rsidRPr="002A3168">
        <w:rPr>
          <w:rFonts w:ascii="Times New Roman" w:hAnsi="Times New Roman"/>
          <w:sz w:val="24"/>
          <w:szCs w:val="24"/>
          <w:lang w:val="en-US"/>
        </w:rPr>
        <w:t>berbank</w:t>
      </w:r>
      <w:bookmarkStart w:id="4" w:name="_Hlk126751929"/>
      <w:r w:rsidRPr="002A3168">
        <w:rPr>
          <w:rFonts w:ascii="Times New Roman" w:hAnsi="Times New Roman"/>
          <w:sz w:val="24"/>
          <w:szCs w:val="24"/>
        </w:rPr>
        <w:t>@</w:t>
      </w:r>
      <w:r w:rsidR="002A3168" w:rsidRPr="002A3168">
        <w:rPr>
          <w:rFonts w:ascii="Times New Roman" w:hAnsi="Times New Roman"/>
          <w:sz w:val="24"/>
          <w:szCs w:val="24"/>
        </w:rPr>
        <w:t>sberbank</w:t>
      </w:r>
      <w:r w:rsidRPr="002A3168">
        <w:rPr>
          <w:rFonts w:ascii="Times New Roman" w:hAnsi="Times New Roman"/>
          <w:sz w:val="24"/>
          <w:szCs w:val="24"/>
        </w:rPr>
        <w:t>.ru</w:t>
      </w:r>
      <w:bookmarkEnd w:id="4"/>
      <w:r w:rsidRPr="002A3168">
        <w:rPr>
          <w:rFonts w:ascii="Times New Roman" w:hAnsi="Times New Roman"/>
          <w:sz w:val="24"/>
          <w:szCs w:val="24"/>
        </w:rPr>
        <w:t>,</w:t>
      </w:r>
      <w:r w:rsidR="002A3168">
        <w:rPr>
          <w:rFonts w:ascii="Times New Roman" w:hAnsi="Times New Roman"/>
          <w:sz w:val="24"/>
          <w:szCs w:val="24"/>
        </w:rPr>
        <w:t xml:space="preserve"> </w:t>
      </w:r>
      <w:r w:rsidR="002A3168">
        <w:rPr>
          <w:rFonts w:ascii="Times New Roman" w:hAnsi="Times New Roman"/>
          <w:sz w:val="24"/>
          <w:szCs w:val="24"/>
          <w:lang w:val="en-US"/>
        </w:rPr>
        <w:t>escrow</w:t>
      </w:r>
      <w:r w:rsidR="002A3168" w:rsidRPr="002A3168">
        <w:rPr>
          <w:rFonts w:ascii="Times New Roman" w:hAnsi="Times New Roman"/>
          <w:sz w:val="24"/>
          <w:szCs w:val="24"/>
        </w:rPr>
        <w:t>@</w:t>
      </w:r>
      <w:proofErr w:type="spellStart"/>
      <w:r w:rsidR="002A3168" w:rsidRPr="002A3168">
        <w:rPr>
          <w:rFonts w:ascii="Times New Roman" w:hAnsi="Times New Roman"/>
          <w:sz w:val="24"/>
          <w:szCs w:val="24"/>
          <w:lang w:val="en-US"/>
        </w:rPr>
        <w:t>sberbank</w:t>
      </w:r>
      <w:proofErr w:type="spellEnd"/>
      <w:r w:rsidR="002A3168" w:rsidRPr="002A3168">
        <w:rPr>
          <w:rFonts w:ascii="Times New Roman" w:hAnsi="Times New Roman"/>
          <w:sz w:val="24"/>
          <w:szCs w:val="24"/>
        </w:rPr>
        <w:t>.</w:t>
      </w:r>
      <w:proofErr w:type="spellStart"/>
      <w:r w:rsidR="002A3168" w:rsidRPr="002A3168">
        <w:rPr>
          <w:rFonts w:ascii="Times New Roman" w:hAnsi="Times New Roman"/>
          <w:sz w:val="24"/>
          <w:szCs w:val="24"/>
          <w:lang w:val="en-US"/>
        </w:rPr>
        <w:t>ru</w:t>
      </w:r>
      <w:proofErr w:type="spellEnd"/>
      <w:r w:rsidR="002A3168">
        <w:rPr>
          <w:rFonts w:ascii="Times New Roman" w:hAnsi="Times New Roman"/>
          <w:sz w:val="24"/>
          <w:szCs w:val="24"/>
        </w:rPr>
        <w:t>,</w:t>
      </w:r>
      <w:r w:rsidRPr="002A3168">
        <w:rPr>
          <w:rFonts w:ascii="Times New Roman" w:hAnsi="Times New Roman"/>
          <w:sz w:val="24"/>
          <w:szCs w:val="24"/>
        </w:rPr>
        <w:t xml:space="preserve"> </w:t>
      </w:r>
      <w:r w:rsidRPr="007D2867">
        <w:rPr>
          <w:rFonts w:ascii="Times New Roman" w:hAnsi="Times New Roman"/>
          <w:sz w:val="24"/>
          <w:szCs w:val="24"/>
        </w:rPr>
        <w:t>телефон: 8-800-</w:t>
      </w:r>
      <w:r w:rsidR="007D2867" w:rsidRPr="007D2867">
        <w:rPr>
          <w:rFonts w:ascii="Times New Roman" w:hAnsi="Times New Roman"/>
          <w:sz w:val="24"/>
          <w:szCs w:val="24"/>
        </w:rPr>
        <w:t>555</w:t>
      </w:r>
      <w:r w:rsidRPr="007D2867">
        <w:rPr>
          <w:rFonts w:ascii="Times New Roman" w:hAnsi="Times New Roman"/>
          <w:sz w:val="24"/>
          <w:szCs w:val="24"/>
        </w:rPr>
        <w:t>-</w:t>
      </w:r>
      <w:r w:rsidR="007D2867" w:rsidRPr="007D2867">
        <w:rPr>
          <w:rFonts w:ascii="Times New Roman" w:hAnsi="Times New Roman"/>
          <w:sz w:val="24"/>
          <w:szCs w:val="24"/>
        </w:rPr>
        <w:t>55</w:t>
      </w:r>
      <w:r w:rsidRPr="007D2867">
        <w:rPr>
          <w:rFonts w:ascii="Times New Roman" w:hAnsi="Times New Roman"/>
          <w:sz w:val="24"/>
          <w:szCs w:val="24"/>
        </w:rPr>
        <w:t>-</w:t>
      </w:r>
      <w:r w:rsidR="007D2867" w:rsidRPr="007D2867">
        <w:rPr>
          <w:rFonts w:ascii="Times New Roman" w:hAnsi="Times New Roman"/>
          <w:sz w:val="24"/>
          <w:szCs w:val="24"/>
        </w:rPr>
        <w:t>50</w:t>
      </w:r>
      <w:r w:rsidR="002A3168">
        <w:rPr>
          <w:rFonts w:ascii="Times New Roman" w:hAnsi="Times New Roman"/>
          <w:sz w:val="24"/>
          <w:szCs w:val="24"/>
        </w:rPr>
        <w:t>, номер телефона для мобильных 900</w:t>
      </w:r>
      <w:r w:rsidRPr="007D2867">
        <w:rPr>
          <w:rFonts w:ascii="Times New Roman" w:hAnsi="Times New Roman"/>
          <w:sz w:val="24"/>
          <w:szCs w:val="24"/>
        </w:rPr>
        <w:t>.</w:t>
      </w:r>
    </w:p>
    <w:p w14:paraId="70620CCE" w14:textId="7AE4D13D" w:rsidR="009D2170" w:rsidRPr="007051D4" w:rsidRDefault="009D2170" w:rsidP="008701DF">
      <w:pPr>
        <w:spacing w:line="240" w:lineRule="auto"/>
        <w:ind w:firstLine="709"/>
        <w:contextualSpacing/>
        <w:jc w:val="both"/>
        <w:rPr>
          <w:rFonts w:ascii="Times New Roman" w:hAnsi="Times New Roman"/>
          <w:sz w:val="24"/>
          <w:szCs w:val="24"/>
        </w:rPr>
      </w:pPr>
      <w:r w:rsidRPr="007051D4">
        <w:rPr>
          <w:rFonts w:ascii="Times New Roman" w:hAnsi="Times New Roman"/>
          <w:sz w:val="24"/>
          <w:szCs w:val="24"/>
        </w:rPr>
        <w:t xml:space="preserve">Депонент: </w:t>
      </w:r>
      <w:r w:rsidR="007051D4" w:rsidRPr="007051D4">
        <w:rPr>
          <w:rFonts w:ascii="Times New Roman" w:hAnsi="Times New Roman"/>
          <w:sz w:val="24"/>
          <w:szCs w:val="24"/>
        </w:rPr>
        <w:t>______________________________________________________________</w:t>
      </w:r>
    </w:p>
    <w:p w14:paraId="7C923078" w14:textId="6329E318" w:rsidR="009D2170" w:rsidRPr="00874FFB" w:rsidRDefault="009D2170" w:rsidP="008701DF">
      <w:pPr>
        <w:spacing w:line="240" w:lineRule="auto"/>
        <w:ind w:firstLine="709"/>
        <w:contextualSpacing/>
        <w:jc w:val="both"/>
        <w:rPr>
          <w:rFonts w:ascii="Times New Roman" w:hAnsi="Times New Roman"/>
          <w:sz w:val="24"/>
          <w:szCs w:val="24"/>
        </w:rPr>
      </w:pPr>
      <w:proofErr w:type="spellStart"/>
      <w:r w:rsidRPr="007051D4">
        <w:rPr>
          <w:rFonts w:ascii="Times New Roman" w:hAnsi="Times New Roman"/>
          <w:sz w:val="24"/>
          <w:szCs w:val="24"/>
        </w:rPr>
        <w:t>Бенифициар</w:t>
      </w:r>
      <w:proofErr w:type="spellEnd"/>
      <w:r w:rsidRPr="007051D4">
        <w:rPr>
          <w:rFonts w:ascii="Times New Roman" w:hAnsi="Times New Roman"/>
          <w:sz w:val="24"/>
          <w:szCs w:val="24"/>
        </w:rPr>
        <w:t xml:space="preserve"> (Застройщик): Общество с ограниченной ответственностью </w:t>
      </w:r>
      <w:r w:rsidR="00874FFB" w:rsidRPr="00874FFB">
        <w:rPr>
          <w:rFonts w:ascii="Times New Roman" w:hAnsi="Times New Roman"/>
          <w:sz w:val="24"/>
          <w:szCs w:val="24"/>
        </w:rPr>
        <w:t>«ЭФФЕКТ ДЕВЕЛОПМЕНТ. СПЕЦИАЛИЗИРОВАННЫЙ ЗАСТРОЙЩИК»</w:t>
      </w:r>
    </w:p>
    <w:p w14:paraId="0F5A72B1" w14:textId="308706D0" w:rsidR="009D2170" w:rsidRPr="007D2867" w:rsidRDefault="009D2170" w:rsidP="008701DF">
      <w:pPr>
        <w:spacing w:line="240" w:lineRule="auto"/>
        <w:ind w:firstLine="709"/>
        <w:contextualSpacing/>
        <w:jc w:val="both"/>
        <w:rPr>
          <w:rFonts w:ascii="Times New Roman" w:hAnsi="Times New Roman"/>
          <w:sz w:val="24"/>
          <w:szCs w:val="24"/>
        </w:rPr>
      </w:pPr>
      <w:r w:rsidRPr="007D2867">
        <w:rPr>
          <w:rFonts w:ascii="Times New Roman" w:hAnsi="Times New Roman"/>
          <w:sz w:val="24"/>
          <w:szCs w:val="24"/>
        </w:rPr>
        <w:t xml:space="preserve">Депонируемая сумма: </w:t>
      </w:r>
      <w:r w:rsidR="00874FFB" w:rsidRPr="007D2867">
        <w:rPr>
          <w:rFonts w:ascii="Times New Roman" w:hAnsi="Times New Roman"/>
          <w:sz w:val="24"/>
          <w:szCs w:val="24"/>
        </w:rPr>
        <w:t>_______________________</w:t>
      </w:r>
      <w:r w:rsidR="008701DF" w:rsidRPr="007D2867">
        <w:rPr>
          <w:rFonts w:ascii="Times New Roman" w:hAnsi="Times New Roman"/>
          <w:sz w:val="24"/>
          <w:szCs w:val="24"/>
        </w:rPr>
        <w:t>_______________</w:t>
      </w:r>
      <w:r w:rsidRPr="007D2867">
        <w:rPr>
          <w:rFonts w:ascii="Times New Roman" w:hAnsi="Times New Roman"/>
          <w:sz w:val="24"/>
          <w:szCs w:val="24"/>
        </w:rPr>
        <w:t xml:space="preserve"> руб. 00 коп. (</w:t>
      </w:r>
      <w:r w:rsidR="008701DF" w:rsidRPr="007D2867">
        <w:rPr>
          <w:rFonts w:ascii="Times New Roman" w:hAnsi="Times New Roman"/>
          <w:sz w:val="24"/>
          <w:szCs w:val="24"/>
        </w:rPr>
        <w:t>_____________________________________________________________</w:t>
      </w:r>
      <w:r w:rsidR="00874FFB" w:rsidRPr="007D2867">
        <w:rPr>
          <w:rFonts w:ascii="Times New Roman" w:hAnsi="Times New Roman"/>
          <w:sz w:val="24"/>
          <w:szCs w:val="24"/>
        </w:rPr>
        <w:t>)</w:t>
      </w:r>
      <w:r w:rsidRPr="007D2867">
        <w:rPr>
          <w:rFonts w:ascii="Times New Roman" w:hAnsi="Times New Roman"/>
          <w:sz w:val="24"/>
          <w:szCs w:val="24"/>
        </w:rPr>
        <w:t xml:space="preserve"> рублей 00 копеек.</w:t>
      </w:r>
    </w:p>
    <w:p w14:paraId="1BEEB6F6" w14:textId="518D2C1D"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Срок перечисления Депонентом суммы депонирования: не ранее даты государственной регистрации настоящего Договора, в порядке и сроки предусмотренном п</w:t>
      </w:r>
      <w:r w:rsidR="008701DF">
        <w:rPr>
          <w:rFonts w:ascii="Times New Roman" w:hAnsi="Times New Roman"/>
          <w:sz w:val="24"/>
          <w:szCs w:val="24"/>
        </w:rPr>
        <w:t>.</w:t>
      </w:r>
      <w:r w:rsidRPr="009D2170">
        <w:rPr>
          <w:rFonts w:ascii="Times New Roman" w:hAnsi="Times New Roman"/>
          <w:sz w:val="24"/>
          <w:szCs w:val="24"/>
        </w:rPr>
        <w:t>5.2.1.1 Договора.</w:t>
      </w:r>
    </w:p>
    <w:p w14:paraId="2FEDB9DC" w14:textId="7BFFD80A" w:rsidR="009D2170" w:rsidRPr="005C51C6" w:rsidRDefault="009D2170" w:rsidP="008701DF">
      <w:pPr>
        <w:spacing w:line="240" w:lineRule="auto"/>
        <w:ind w:firstLine="709"/>
        <w:contextualSpacing/>
        <w:jc w:val="both"/>
        <w:rPr>
          <w:rFonts w:ascii="Times New Roman" w:hAnsi="Times New Roman"/>
          <w:sz w:val="24"/>
          <w:szCs w:val="24"/>
        </w:rPr>
      </w:pPr>
      <w:r w:rsidRPr="005C51C6">
        <w:rPr>
          <w:rFonts w:ascii="Times New Roman" w:hAnsi="Times New Roman"/>
          <w:sz w:val="24"/>
          <w:szCs w:val="24"/>
        </w:rPr>
        <w:t xml:space="preserve">Срок условного депонирования денежных средств не более шести месяцев после срока ввода в эксплуатацию Объекта. </w:t>
      </w:r>
    </w:p>
    <w:p w14:paraId="4DFFF321" w14:textId="77777777"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Основания перечисления Застройщику депонированной суммы:</w:t>
      </w:r>
    </w:p>
    <w:p w14:paraId="6F1F1A64" w14:textId="77777777"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разрешение на ввод в эксплуатацию Объекта;</w:t>
      </w:r>
    </w:p>
    <w:p w14:paraId="174473A1" w14:textId="12D4EDA7"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lastRenderedPageBreak/>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3814A05C" w14:textId="1F7D67BA"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Бенефициар и Депонент предлагают (адресуют оферту) </w:t>
      </w:r>
      <w:r w:rsidR="00874FFB" w:rsidRPr="00874FFB">
        <w:rPr>
          <w:rFonts w:ascii="Times New Roman" w:hAnsi="Times New Roman"/>
          <w:sz w:val="24"/>
          <w:szCs w:val="24"/>
        </w:rPr>
        <w:t xml:space="preserve">ПАО Сбербанк </w:t>
      </w:r>
      <w:r w:rsidRPr="009D2170">
        <w:rPr>
          <w:rFonts w:ascii="Times New Roman" w:hAnsi="Times New Roman"/>
          <w:sz w:val="24"/>
          <w:szCs w:val="24"/>
        </w:rPr>
        <w:t xml:space="preserve">заключить трехсторонний Договор счета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на условиях Правил совершения операций по счетам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физических лиц в</w:t>
      </w:r>
      <w:r w:rsidR="00874FFB" w:rsidRPr="00874FFB">
        <w:t xml:space="preserve"> </w:t>
      </w:r>
      <w:r w:rsidR="00874FFB" w:rsidRPr="00874FFB">
        <w:rPr>
          <w:rFonts w:ascii="Times New Roman" w:hAnsi="Times New Roman"/>
          <w:sz w:val="24"/>
          <w:szCs w:val="24"/>
        </w:rPr>
        <w:t>ПАО Сбербанк</w:t>
      </w:r>
      <w:r w:rsidRPr="009D2170">
        <w:rPr>
          <w:rFonts w:ascii="Times New Roman" w:hAnsi="Times New Roman"/>
          <w:sz w:val="24"/>
          <w:szCs w:val="24"/>
        </w:rPr>
        <w:t xml:space="preserve">, открытым для расчетов по договорам об участии в долевом строительстве, разработанных Банком </w:t>
      </w:r>
      <w:r w:rsidR="00874FFB" w:rsidRPr="00874FFB">
        <w:rPr>
          <w:rFonts w:ascii="Times New Roman" w:hAnsi="Times New Roman"/>
          <w:sz w:val="24"/>
          <w:szCs w:val="24"/>
        </w:rPr>
        <w:t>ПАО Сбербанк</w:t>
      </w:r>
      <w:r w:rsidRPr="009D2170">
        <w:rPr>
          <w:rFonts w:ascii="Times New Roman" w:hAnsi="Times New Roman"/>
          <w:sz w:val="24"/>
          <w:szCs w:val="24"/>
        </w:rPr>
        <w:t xml:space="preserve"> и размещенных на официальном интернет-сайте </w:t>
      </w:r>
      <w:r w:rsidR="00874FFB" w:rsidRPr="00874FFB">
        <w:rPr>
          <w:rFonts w:ascii="Times New Roman" w:hAnsi="Times New Roman"/>
          <w:sz w:val="24"/>
          <w:szCs w:val="24"/>
        </w:rPr>
        <w:t>ПАО Сбербанк</w:t>
      </w:r>
      <w:r w:rsidRPr="009D2170">
        <w:rPr>
          <w:rFonts w:ascii="Times New Roman" w:hAnsi="Times New Roman"/>
          <w:sz w:val="24"/>
          <w:szCs w:val="24"/>
        </w:rPr>
        <w:t xml:space="preserve"> по адресу </w:t>
      </w:r>
      <w:proofErr w:type="spellStart"/>
      <w:r w:rsidRPr="007B282D">
        <w:rPr>
          <w:rFonts w:ascii="Times New Roman" w:hAnsi="Times New Roman"/>
          <w:sz w:val="24"/>
          <w:szCs w:val="24"/>
        </w:rPr>
        <w:t>www</w:t>
      </w:r>
      <w:proofErr w:type="spellEnd"/>
      <w:r w:rsidRPr="007B282D">
        <w:rPr>
          <w:rFonts w:ascii="Times New Roman" w:hAnsi="Times New Roman"/>
          <w:sz w:val="24"/>
          <w:szCs w:val="24"/>
        </w:rPr>
        <w:t>.</w:t>
      </w:r>
      <w:r w:rsidR="007B282D" w:rsidRPr="007B282D">
        <w:rPr>
          <w:rFonts w:ascii="Times New Roman" w:hAnsi="Times New Roman"/>
          <w:sz w:val="24"/>
          <w:szCs w:val="24"/>
          <w:lang w:val="en-US"/>
        </w:rPr>
        <w:t>s</w:t>
      </w:r>
      <w:r w:rsidRPr="007B282D">
        <w:rPr>
          <w:rFonts w:ascii="Times New Roman" w:hAnsi="Times New Roman"/>
          <w:sz w:val="24"/>
          <w:szCs w:val="24"/>
        </w:rPr>
        <w:t>b</w:t>
      </w:r>
      <w:r w:rsidR="007B282D" w:rsidRPr="007B282D">
        <w:rPr>
          <w:rFonts w:ascii="Times New Roman" w:hAnsi="Times New Roman"/>
          <w:sz w:val="24"/>
          <w:szCs w:val="24"/>
          <w:lang w:val="en-US"/>
        </w:rPr>
        <w:t>er</w:t>
      </w:r>
      <w:r w:rsidRPr="007B282D">
        <w:rPr>
          <w:rFonts w:ascii="Times New Roman" w:hAnsi="Times New Roman"/>
          <w:sz w:val="24"/>
          <w:szCs w:val="24"/>
        </w:rPr>
        <w:t>.</w:t>
      </w:r>
      <w:proofErr w:type="spellStart"/>
      <w:r w:rsidRPr="007B282D">
        <w:rPr>
          <w:rFonts w:ascii="Times New Roman" w:hAnsi="Times New Roman"/>
          <w:sz w:val="24"/>
          <w:szCs w:val="24"/>
        </w:rPr>
        <w:t>ru</w:t>
      </w:r>
      <w:proofErr w:type="spellEnd"/>
      <w:r w:rsidRPr="007B282D">
        <w:rPr>
          <w:rFonts w:ascii="Times New Roman" w:hAnsi="Times New Roman"/>
          <w:sz w:val="24"/>
          <w:szCs w:val="24"/>
        </w:rPr>
        <w:t xml:space="preserve"> </w:t>
      </w:r>
      <w:r w:rsidRPr="009D2170">
        <w:rPr>
          <w:rFonts w:ascii="Times New Roman" w:hAnsi="Times New Roman"/>
          <w:sz w:val="24"/>
          <w:szCs w:val="24"/>
        </w:rPr>
        <w:t>(далее – Правила).</w:t>
      </w:r>
    </w:p>
    <w:p w14:paraId="0A58BE18" w14:textId="5C7A9F2E"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Бенефициар поручает (предоставляет полномочия) Депоненту передать </w:t>
      </w:r>
      <w:r w:rsidR="00DE0BE0" w:rsidRPr="00DE0BE0">
        <w:rPr>
          <w:rFonts w:ascii="Times New Roman" w:hAnsi="Times New Roman"/>
          <w:sz w:val="24"/>
          <w:szCs w:val="24"/>
        </w:rPr>
        <w:t xml:space="preserve">ПАО Сбербанк </w:t>
      </w:r>
      <w:r w:rsidRPr="009D2170">
        <w:rPr>
          <w:rFonts w:ascii="Times New Roman" w:hAnsi="Times New Roman"/>
          <w:sz w:val="24"/>
          <w:szCs w:val="24"/>
        </w:rPr>
        <w:t xml:space="preserve">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w:t>
      </w:r>
    </w:p>
    <w:p w14:paraId="09815BF0" w14:textId="1B150773"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5.2.1.1. Внесение денежных средств Участником Долевого строительства в счет оплаты цены Договора на счет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производится безналичным перечислением в срок до </w:t>
      </w:r>
      <w:r w:rsidR="007D2867">
        <w:rPr>
          <w:rFonts w:ascii="Times New Roman" w:hAnsi="Times New Roman"/>
          <w:sz w:val="24"/>
          <w:szCs w:val="24"/>
        </w:rPr>
        <w:t>________________________</w:t>
      </w:r>
      <w:r w:rsidRPr="009D2170">
        <w:rPr>
          <w:rFonts w:ascii="Times New Roman" w:hAnsi="Times New Roman"/>
          <w:sz w:val="24"/>
          <w:szCs w:val="24"/>
        </w:rPr>
        <w:t xml:space="preserve"> 202</w:t>
      </w:r>
      <w:r w:rsidR="007D2867">
        <w:rPr>
          <w:rFonts w:ascii="Times New Roman" w:hAnsi="Times New Roman"/>
          <w:sz w:val="24"/>
          <w:szCs w:val="24"/>
        </w:rPr>
        <w:t>__</w:t>
      </w:r>
      <w:r w:rsidRPr="009D2170">
        <w:rPr>
          <w:rFonts w:ascii="Times New Roman" w:hAnsi="Times New Roman"/>
          <w:sz w:val="24"/>
          <w:szCs w:val="24"/>
        </w:rPr>
        <w:t xml:space="preserve"> года</w:t>
      </w:r>
      <w:r w:rsidR="0091616F">
        <w:rPr>
          <w:rFonts w:ascii="Times New Roman" w:hAnsi="Times New Roman"/>
          <w:sz w:val="24"/>
          <w:szCs w:val="24"/>
        </w:rPr>
        <w:t xml:space="preserve"> (но не позднее пяти рабочих дней с момента государственной регистрации настоящего Договора)</w:t>
      </w:r>
      <w:r w:rsidRPr="009D2170">
        <w:rPr>
          <w:rFonts w:ascii="Times New Roman" w:hAnsi="Times New Roman"/>
          <w:sz w:val="24"/>
          <w:szCs w:val="24"/>
        </w:rPr>
        <w:t>.</w:t>
      </w:r>
    </w:p>
    <w:p w14:paraId="42B0C906" w14:textId="522E6424" w:rsidR="009D2170" w:rsidRPr="009D2170" w:rsidRDefault="009D2170" w:rsidP="008701DF">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5.2.2. При возникновении оснований перечисления Застройщику (Бенефициару) депонированной суммы и наличии задолженности по Кредитному соглашению № </w:t>
      </w:r>
      <w:r w:rsidR="00B61D5B">
        <w:rPr>
          <w:rFonts w:ascii="Times New Roman" w:hAnsi="Times New Roman"/>
          <w:sz w:val="24"/>
          <w:szCs w:val="24"/>
        </w:rPr>
        <w:t>______________________</w:t>
      </w:r>
      <w:r w:rsidRPr="009D2170">
        <w:rPr>
          <w:rFonts w:ascii="Times New Roman" w:hAnsi="Times New Roman"/>
          <w:sz w:val="24"/>
          <w:szCs w:val="24"/>
        </w:rPr>
        <w:t xml:space="preserve">, средства направляются Кредитором в первоочередном порядке в погашение задолженности по кредиту до полного выполнения обязательств по Кредитному соглашению № </w:t>
      </w:r>
      <w:r w:rsidR="00B61D5B">
        <w:rPr>
          <w:rFonts w:ascii="Times New Roman" w:hAnsi="Times New Roman"/>
          <w:sz w:val="24"/>
          <w:szCs w:val="24"/>
        </w:rPr>
        <w:t>__________________________</w:t>
      </w:r>
      <w:r w:rsidRPr="009D2170">
        <w:rPr>
          <w:rFonts w:ascii="Times New Roman" w:hAnsi="Times New Roman"/>
          <w:sz w:val="24"/>
          <w:szCs w:val="24"/>
        </w:rPr>
        <w:t xml:space="preserve">. После полного погашения задолженности по указанному договору средства со счетов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перечисляются на счет Застройщика, открытый в </w:t>
      </w:r>
      <w:r w:rsidR="00B61D5B">
        <w:rPr>
          <w:rFonts w:ascii="Times New Roman" w:hAnsi="Times New Roman"/>
          <w:sz w:val="24"/>
          <w:szCs w:val="24"/>
        </w:rPr>
        <w:t>_______________________________________________________</w:t>
      </w:r>
      <w:r w:rsidRPr="009D2170">
        <w:rPr>
          <w:rFonts w:ascii="Times New Roman" w:hAnsi="Times New Roman"/>
          <w:sz w:val="24"/>
          <w:szCs w:val="24"/>
        </w:rPr>
        <w:t xml:space="preserve">. </w:t>
      </w:r>
    </w:p>
    <w:p w14:paraId="30F575A8" w14:textId="0F55C2A5" w:rsidR="00BB0A26" w:rsidRPr="00BB0A26" w:rsidRDefault="009D2170" w:rsidP="00BB0A26">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Реквизиты для погашения задолженности Кредитора по целевому кредиту, </w:t>
      </w:r>
      <w:r w:rsidR="00BB0A26" w:rsidRPr="00BB0A26">
        <w:rPr>
          <w:rFonts w:ascii="Times New Roman" w:hAnsi="Times New Roman"/>
          <w:sz w:val="24"/>
          <w:szCs w:val="24"/>
        </w:rPr>
        <w:t xml:space="preserve">предоставленному банком в рамках Кредитного Соглашения № </w:t>
      </w:r>
      <w:r w:rsidR="00BB0A26">
        <w:rPr>
          <w:rFonts w:ascii="Times New Roman" w:hAnsi="Times New Roman"/>
          <w:sz w:val="24"/>
          <w:szCs w:val="24"/>
        </w:rPr>
        <w:t>_______________________</w:t>
      </w:r>
      <w:r w:rsidR="00BB0A26" w:rsidRPr="00BB0A26">
        <w:rPr>
          <w:rFonts w:ascii="Times New Roman" w:hAnsi="Times New Roman"/>
          <w:sz w:val="24"/>
          <w:szCs w:val="24"/>
        </w:rPr>
        <w:t>:</w:t>
      </w:r>
    </w:p>
    <w:p w14:paraId="53AF6AB9" w14:textId="77777777" w:rsidR="00BB0A26" w:rsidRPr="00BB0A26" w:rsidRDefault="00BB0A26" w:rsidP="00BB0A26">
      <w:pPr>
        <w:spacing w:line="240" w:lineRule="auto"/>
        <w:ind w:firstLine="709"/>
        <w:contextualSpacing/>
        <w:jc w:val="both"/>
        <w:rPr>
          <w:rFonts w:ascii="Times New Roman" w:hAnsi="Times New Roman"/>
          <w:sz w:val="24"/>
          <w:szCs w:val="24"/>
        </w:rPr>
      </w:pPr>
    </w:p>
    <w:p w14:paraId="0B9E19FF" w14:textId="6818DCC6"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К/счет банка получателя: </w:t>
      </w:r>
    </w:p>
    <w:p w14:paraId="4B57F67F" w14:textId="3C9C706A"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БИК банка получателя: </w:t>
      </w:r>
    </w:p>
    <w:p w14:paraId="08983C15" w14:textId="0E6331E8"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ИНН получателя: </w:t>
      </w:r>
    </w:p>
    <w:p w14:paraId="5345B237" w14:textId="3E7EA527" w:rsidR="00BB0A26" w:rsidRPr="007523CB"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Получатель: </w:t>
      </w:r>
      <w:r w:rsidRPr="007523CB">
        <w:rPr>
          <w:rFonts w:ascii="Times New Roman" w:hAnsi="Times New Roman"/>
          <w:sz w:val="24"/>
          <w:szCs w:val="24"/>
        </w:rPr>
        <w:t>ООО «Э</w:t>
      </w:r>
      <w:r w:rsidR="007523CB" w:rsidRPr="007523CB">
        <w:rPr>
          <w:rFonts w:ascii="Times New Roman" w:hAnsi="Times New Roman"/>
          <w:sz w:val="24"/>
          <w:szCs w:val="24"/>
        </w:rPr>
        <w:t>ффект Девелопмент</w:t>
      </w:r>
      <w:r w:rsidR="009E7E62">
        <w:rPr>
          <w:rFonts w:ascii="Times New Roman" w:hAnsi="Times New Roman"/>
          <w:sz w:val="24"/>
          <w:szCs w:val="24"/>
        </w:rPr>
        <w:t>.</w:t>
      </w:r>
      <w:r w:rsidR="007523CB" w:rsidRPr="007523CB">
        <w:rPr>
          <w:rFonts w:ascii="Times New Roman" w:hAnsi="Times New Roman"/>
          <w:sz w:val="24"/>
          <w:szCs w:val="24"/>
        </w:rPr>
        <w:t xml:space="preserve"> С</w:t>
      </w:r>
      <w:r w:rsidR="009E7E62">
        <w:rPr>
          <w:rFonts w:ascii="Times New Roman" w:hAnsi="Times New Roman"/>
          <w:sz w:val="24"/>
          <w:szCs w:val="24"/>
        </w:rPr>
        <w:t>З</w:t>
      </w:r>
      <w:r w:rsidR="009E7E62" w:rsidRPr="007523CB">
        <w:rPr>
          <w:rFonts w:ascii="Times New Roman" w:hAnsi="Times New Roman"/>
          <w:sz w:val="24"/>
          <w:szCs w:val="24"/>
        </w:rPr>
        <w:t>»</w:t>
      </w:r>
    </w:p>
    <w:p w14:paraId="33D2D7D9" w14:textId="72E7CA45" w:rsid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Счет получателя: </w:t>
      </w:r>
    </w:p>
    <w:p w14:paraId="4147A2CA" w14:textId="77777777" w:rsidR="00AA285B" w:rsidRPr="00BB0A26" w:rsidRDefault="00AA285B" w:rsidP="00BB0A26">
      <w:pPr>
        <w:spacing w:line="240" w:lineRule="auto"/>
        <w:ind w:firstLine="709"/>
        <w:contextualSpacing/>
        <w:jc w:val="both"/>
        <w:rPr>
          <w:rFonts w:ascii="Times New Roman" w:hAnsi="Times New Roman"/>
          <w:sz w:val="24"/>
          <w:szCs w:val="24"/>
        </w:rPr>
      </w:pPr>
    </w:p>
    <w:p w14:paraId="3AAF80F1" w14:textId="77777777"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Реквизиты для перечисления депонированной суммы:</w:t>
      </w:r>
    </w:p>
    <w:p w14:paraId="79F2609C" w14:textId="5C76A559"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Банк получателя: </w:t>
      </w:r>
    </w:p>
    <w:p w14:paraId="62713050" w14:textId="4EB21FE6"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К/счет банка получателя: </w:t>
      </w:r>
    </w:p>
    <w:p w14:paraId="2B575FC8" w14:textId="227E88DB"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БИК банка получателя: </w:t>
      </w:r>
    </w:p>
    <w:p w14:paraId="26092F29" w14:textId="49630046" w:rsidR="00AA285B" w:rsidRPr="00BB0A26" w:rsidRDefault="00BB0A26" w:rsidP="00AA285B">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ИНН получателя: </w:t>
      </w:r>
    </w:p>
    <w:p w14:paraId="395E16F2" w14:textId="760E6919"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КПП получателя: </w:t>
      </w:r>
    </w:p>
    <w:p w14:paraId="69A3196E" w14:textId="21E2E4F6"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ОГРН: </w:t>
      </w:r>
    </w:p>
    <w:p w14:paraId="311370CC" w14:textId="1BBD49F2"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Получатель: </w:t>
      </w:r>
      <w:r w:rsidR="007523CB" w:rsidRPr="007523CB">
        <w:rPr>
          <w:rFonts w:ascii="Times New Roman" w:hAnsi="Times New Roman"/>
          <w:sz w:val="24"/>
          <w:szCs w:val="24"/>
        </w:rPr>
        <w:t>ООО «Эффект Девелопмент</w:t>
      </w:r>
      <w:r w:rsidR="009E7E62">
        <w:rPr>
          <w:rFonts w:ascii="Times New Roman" w:hAnsi="Times New Roman"/>
          <w:sz w:val="24"/>
          <w:szCs w:val="24"/>
        </w:rPr>
        <w:t>.</w:t>
      </w:r>
      <w:r w:rsidR="007523CB" w:rsidRPr="007523CB">
        <w:rPr>
          <w:rFonts w:ascii="Times New Roman" w:hAnsi="Times New Roman"/>
          <w:sz w:val="24"/>
          <w:szCs w:val="24"/>
        </w:rPr>
        <w:t xml:space="preserve"> С</w:t>
      </w:r>
      <w:r w:rsidR="009E7E62">
        <w:rPr>
          <w:rFonts w:ascii="Times New Roman" w:hAnsi="Times New Roman"/>
          <w:sz w:val="24"/>
          <w:szCs w:val="24"/>
        </w:rPr>
        <w:t>З</w:t>
      </w:r>
      <w:r w:rsidR="009E7E62" w:rsidRPr="007523CB">
        <w:rPr>
          <w:rFonts w:ascii="Times New Roman" w:hAnsi="Times New Roman"/>
          <w:sz w:val="24"/>
          <w:szCs w:val="24"/>
        </w:rPr>
        <w:t>»</w:t>
      </w:r>
    </w:p>
    <w:p w14:paraId="51DB01CC" w14:textId="18767508" w:rsidR="00BB0A26" w:rsidRPr="00BB0A26"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 xml:space="preserve">Счет получателя: </w:t>
      </w:r>
    </w:p>
    <w:p w14:paraId="1DEA8472" w14:textId="1919A9E7" w:rsidR="00D03F45" w:rsidRDefault="00BB0A26" w:rsidP="00BB0A26">
      <w:pPr>
        <w:spacing w:line="240" w:lineRule="auto"/>
        <w:ind w:firstLine="709"/>
        <w:contextualSpacing/>
        <w:jc w:val="both"/>
        <w:rPr>
          <w:rFonts w:ascii="Times New Roman" w:hAnsi="Times New Roman"/>
          <w:sz w:val="24"/>
          <w:szCs w:val="24"/>
        </w:rPr>
      </w:pPr>
      <w:r w:rsidRPr="00BB0A26">
        <w:rPr>
          <w:rFonts w:ascii="Times New Roman" w:hAnsi="Times New Roman"/>
          <w:sz w:val="24"/>
          <w:szCs w:val="24"/>
        </w:rPr>
        <w:t>5.2.3. Стоимость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 на оплату услуг Застройщика по организации, контролю, техническому надзору процесса строительства.</w:t>
      </w:r>
    </w:p>
    <w:p w14:paraId="7EBF9D78" w14:textId="77777777" w:rsidR="00AA285B" w:rsidRPr="00AA285B" w:rsidRDefault="009D2170" w:rsidP="00AA285B">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lastRenderedPageBreak/>
        <w:t xml:space="preserve">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w:t>
      </w:r>
      <w:r w:rsidR="00AA285B" w:rsidRPr="00AA285B">
        <w:rPr>
          <w:rFonts w:ascii="Times New Roman" w:hAnsi="Times New Roman"/>
          <w:sz w:val="24"/>
          <w:szCs w:val="24"/>
        </w:rPr>
        <w:t xml:space="preserve">открытый в уполномоченном банке счет </w:t>
      </w:r>
      <w:proofErr w:type="spellStart"/>
      <w:r w:rsidR="00AA285B" w:rsidRPr="00AA285B">
        <w:rPr>
          <w:rFonts w:ascii="Times New Roman" w:hAnsi="Times New Roman"/>
          <w:sz w:val="24"/>
          <w:szCs w:val="24"/>
        </w:rPr>
        <w:t>эскроу</w:t>
      </w:r>
      <w:proofErr w:type="spellEnd"/>
      <w:r w:rsidR="00AA285B" w:rsidRPr="00AA285B">
        <w:rPr>
          <w:rFonts w:ascii="Times New Roman" w:hAnsi="Times New Roman"/>
          <w:sz w:val="24"/>
          <w:szCs w:val="24"/>
        </w:rPr>
        <w:t>.</w:t>
      </w:r>
    </w:p>
    <w:p w14:paraId="1808FE6E" w14:textId="77777777" w:rsidR="00AA285B" w:rsidRPr="00AA285B" w:rsidRDefault="00AA285B" w:rsidP="00AA285B">
      <w:pPr>
        <w:spacing w:line="240" w:lineRule="auto"/>
        <w:ind w:firstLine="709"/>
        <w:contextualSpacing/>
        <w:jc w:val="both"/>
        <w:rPr>
          <w:rFonts w:ascii="Times New Roman" w:hAnsi="Times New Roman"/>
          <w:sz w:val="24"/>
          <w:szCs w:val="24"/>
        </w:rPr>
      </w:pPr>
      <w:r w:rsidRPr="00AA285B">
        <w:rPr>
          <w:rFonts w:ascii="Times New Roman" w:hAnsi="Times New Roman"/>
          <w:sz w:val="24"/>
          <w:szCs w:val="24"/>
        </w:rPr>
        <w:t xml:space="preserve">Проценты на сумму денежных средств, находящихся на счете </w:t>
      </w:r>
      <w:proofErr w:type="spellStart"/>
      <w:r w:rsidRPr="00AA285B">
        <w:rPr>
          <w:rFonts w:ascii="Times New Roman" w:hAnsi="Times New Roman"/>
          <w:sz w:val="24"/>
          <w:szCs w:val="24"/>
        </w:rPr>
        <w:t>эскроу</w:t>
      </w:r>
      <w:proofErr w:type="spellEnd"/>
      <w:r w:rsidRPr="00AA285B">
        <w:rPr>
          <w:rFonts w:ascii="Times New Roman" w:hAnsi="Times New Roman"/>
          <w:sz w:val="24"/>
          <w:szCs w:val="24"/>
        </w:rPr>
        <w:t xml:space="preserve">, не начисляются. Вознаграждение уполномоченному банку, являющемуся </w:t>
      </w:r>
      <w:proofErr w:type="spellStart"/>
      <w:r w:rsidRPr="00AA285B">
        <w:rPr>
          <w:rFonts w:ascii="Times New Roman" w:hAnsi="Times New Roman"/>
          <w:sz w:val="24"/>
          <w:szCs w:val="24"/>
        </w:rPr>
        <w:t>эскроу</w:t>
      </w:r>
      <w:proofErr w:type="spellEnd"/>
      <w:r w:rsidRPr="00AA285B">
        <w:rPr>
          <w:rFonts w:ascii="Times New Roman" w:hAnsi="Times New Roman"/>
          <w:sz w:val="24"/>
          <w:szCs w:val="24"/>
        </w:rPr>
        <w:t xml:space="preserve">-агентом по счету </w:t>
      </w:r>
      <w:proofErr w:type="spellStart"/>
      <w:r w:rsidRPr="00AA285B">
        <w:rPr>
          <w:rFonts w:ascii="Times New Roman" w:hAnsi="Times New Roman"/>
          <w:sz w:val="24"/>
          <w:szCs w:val="24"/>
        </w:rPr>
        <w:t>эскроу</w:t>
      </w:r>
      <w:proofErr w:type="spellEnd"/>
      <w:r w:rsidRPr="00AA285B">
        <w:rPr>
          <w:rFonts w:ascii="Times New Roman" w:hAnsi="Times New Roman"/>
          <w:sz w:val="24"/>
          <w:szCs w:val="24"/>
        </w:rPr>
        <w:t>, не выплачивается.</w:t>
      </w:r>
    </w:p>
    <w:p w14:paraId="2C159129" w14:textId="77777777" w:rsidR="00AA285B" w:rsidRPr="00AA285B" w:rsidRDefault="00AA285B" w:rsidP="00AA285B">
      <w:pPr>
        <w:spacing w:line="240" w:lineRule="auto"/>
        <w:ind w:firstLine="709"/>
        <w:contextualSpacing/>
        <w:jc w:val="both"/>
        <w:rPr>
          <w:rFonts w:ascii="Times New Roman" w:hAnsi="Times New Roman"/>
          <w:sz w:val="24"/>
          <w:szCs w:val="24"/>
        </w:rPr>
      </w:pPr>
      <w:r w:rsidRPr="00AA285B">
        <w:rPr>
          <w:rFonts w:ascii="Times New Roman" w:hAnsi="Times New Roman"/>
          <w:sz w:val="24"/>
          <w:szCs w:val="24"/>
        </w:rPr>
        <w:t xml:space="preserve">5.2.5. Если в отношении уполномоченного банка, в котором открыт счет </w:t>
      </w:r>
      <w:proofErr w:type="spellStart"/>
      <w:r w:rsidRPr="00AA285B">
        <w:rPr>
          <w:rFonts w:ascii="Times New Roman" w:hAnsi="Times New Roman"/>
          <w:sz w:val="24"/>
          <w:szCs w:val="24"/>
        </w:rPr>
        <w:t>эскроу</w:t>
      </w:r>
      <w:proofErr w:type="spellEnd"/>
      <w:r w:rsidRPr="00AA285B">
        <w:rPr>
          <w:rFonts w:ascii="Times New Roman" w:hAnsi="Times New Roman"/>
          <w:sz w:val="24"/>
          <w:szCs w:val="24"/>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AA285B">
        <w:rPr>
          <w:rFonts w:ascii="Times New Roman" w:hAnsi="Times New Roman"/>
          <w:sz w:val="24"/>
          <w:szCs w:val="24"/>
        </w:rPr>
        <w:t>эскроу</w:t>
      </w:r>
      <w:proofErr w:type="spellEnd"/>
      <w:r w:rsidRPr="00AA285B">
        <w:rPr>
          <w:rFonts w:ascii="Times New Roman" w:hAnsi="Times New Roman"/>
          <w:sz w:val="24"/>
          <w:szCs w:val="24"/>
        </w:rPr>
        <w:t xml:space="preserve"> с другим уполномоченным банком.</w:t>
      </w:r>
    </w:p>
    <w:p w14:paraId="526EAB82" w14:textId="77777777" w:rsidR="00AA285B" w:rsidRPr="00AA285B" w:rsidRDefault="00AA285B" w:rsidP="00AA285B">
      <w:pPr>
        <w:spacing w:line="240" w:lineRule="auto"/>
        <w:ind w:firstLine="709"/>
        <w:contextualSpacing/>
        <w:jc w:val="both"/>
        <w:rPr>
          <w:rFonts w:ascii="Times New Roman" w:hAnsi="Times New Roman"/>
          <w:sz w:val="24"/>
          <w:szCs w:val="24"/>
        </w:rPr>
      </w:pPr>
      <w:r w:rsidRPr="00AA285B">
        <w:rPr>
          <w:rFonts w:ascii="Times New Roman" w:hAnsi="Times New Roman"/>
          <w:sz w:val="24"/>
          <w:szCs w:val="24"/>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14:paraId="7AB67D5A" w14:textId="77777777" w:rsidR="00AA285B" w:rsidRPr="00AA285B" w:rsidRDefault="00AA285B" w:rsidP="00AA285B">
      <w:pPr>
        <w:spacing w:line="240" w:lineRule="auto"/>
        <w:ind w:firstLine="709"/>
        <w:contextualSpacing/>
        <w:jc w:val="both"/>
        <w:rPr>
          <w:rFonts w:ascii="Times New Roman" w:hAnsi="Times New Roman"/>
          <w:sz w:val="24"/>
          <w:szCs w:val="24"/>
        </w:rPr>
      </w:pPr>
      <w:r w:rsidRPr="00AA285B">
        <w:rPr>
          <w:rFonts w:ascii="Times New Roman" w:hAnsi="Times New Roman"/>
          <w:sz w:val="24"/>
          <w:szCs w:val="24"/>
        </w:rPr>
        <w:t xml:space="preserve"> В случае, если оплата Цены договора должна производиться путем уплаты нескольких 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14:paraId="158F461A" w14:textId="5DB2A36A" w:rsidR="009D2170" w:rsidRPr="009D2170" w:rsidRDefault="00AA285B" w:rsidP="00601510">
      <w:pPr>
        <w:spacing w:line="240" w:lineRule="auto"/>
        <w:ind w:firstLine="709"/>
        <w:contextualSpacing/>
        <w:jc w:val="both"/>
        <w:rPr>
          <w:rFonts w:ascii="Times New Roman" w:hAnsi="Times New Roman"/>
          <w:sz w:val="24"/>
          <w:szCs w:val="24"/>
        </w:rPr>
      </w:pPr>
      <w:r w:rsidRPr="00AA285B">
        <w:rPr>
          <w:rFonts w:ascii="Times New Roman" w:hAnsi="Times New Roman"/>
          <w:sz w:val="24"/>
          <w:szCs w:val="24"/>
        </w:rPr>
        <w:t>5.4. В связи с неизбежной строительной погрешностью и допустимыми по правилам СНиП отклонениями фактического расположения стен</w:t>
      </w:r>
      <w:r>
        <w:rPr>
          <w:rFonts w:ascii="Times New Roman" w:hAnsi="Times New Roman"/>
          <w:sz w:val="24"/>
          <w:szCs w:val="24"/>
        </w:rPr>
        <w:t xml:space="preserve"> </w:t>
      </w:r>
      <w:r w:rsidR="009D2170" w:rsidRPr="009D2170">
        <w:rPr>
          <w:rFonts w:ascii="Times New Roman" w:hAnsi="Times New Roman"/>
          <w:sz w:val="24"/>
          <w:szCs w:val="24"/>
        </w:rPr>
        <w:t xml:space="preserve">и перегородок от их осевых линий по проекту, фактическая площадь Квартиры, передаваемой Участнику Долевого Строительства, может отличаться </w:t>
      </w:r>
      <w:r w:rsidR="007523CB" w:rsidRPr="009D2170">
        <w:rPr>
          <w:rFonts w:ascii="Times New Roman" w:hAnsi="Times New Roman"/>
          <w:sz w:val="24"/>
          <w:szCs w:val="24"/>
        </w:rPr>
        <w:t>от площади,</w:t>
      </w:r>
      <w:r w:rsidR="009D2170" w:rsidRPr="009D2170">
        <w:rPr>
          <w:rFonts w:ascii="Times New Roman" w:hAnsi="Times New Roman"/>
          <w:sz w:val="24"/>
          <w:szCs w:val="24"/>
        </w:rPr>
        <w:t xml:space="preserve"> указанной в пункте 1.2. Договора. Уточнение фактической площади Квартиры, указанной в пункте 1.2. Договора, производится на основании обмеров Квартиры органами технической инвентаризации.</w:t>
      </w:r>
    </w:p>
    <w:p w14:paraId="34811CA7"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Если фактическая площадь квартиры окажется больше площади, указанной в пункте 1.2. настоящего Договора, более чем на 1 (один) </w:t>
      </w:r>
      <w:proofErr w:type="spellStart"/>
      <w:r w:rsidRPr="009D2170">
        <w:rPr>
          <w:rFonts w:ascii="Times New Roman" w:hAnsi="Times New Roman"/>
          <w:sz w:val="24"/>
          <w:szCs w:val="24"/>
        </w:rPr>
        <w:t>кв.м</w:t>
      </w:r>
      <w:proofErr w:type="spellEnd"/>
      <w:r w:rsidRPr="009D2170">
        <w:rPr>
          <w:rFonts w:ascii="Times New Roman" w:hAnsi="Times New Roman"/>
          <w:sz w:val="24"/>
          <w:szCs w:val="24"/>
        </w:rPr>
        <w:t>, но не более 5% от данной площади, Участник Долевого строительства обязан дополнительно уплатить Застройщику денежные средства из расчета стоимости 1 (одного) кв. метра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Квартиры к передаче, в соответствии с законодательством Российской Федерации.</w:t>
      </w:r>
    </w:p>
    <w:p w14:paraId="5834F7E7"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Если общая площадь квартиры, передаваемой Участнику долевого строительства, окажется меньше площади, указанной в пункте 1.2 настоящего Договора, более чем на 1 (один) </w:t>
      </w:r>
      <w:proofErr w:type="spellStart"/>
      <w:r w:rsidRPr="009D2170">
        <w:rPr>
          <w:rFonts w:ascii="Times New Roman" w:hAnsi="Times New Roman"/>
          <w:sz w:val="24"/>
          <w:szCs w:val="24"/>
        </w:rPr>
        <w:t>кв.м</w:t>
      </w:r>
      <w:proofErr w:type="spellEnd"/>
      <w:r w:rsidRPr="009D2170">
        <w:rPr>
          <w:rFonts w:ascii="Times New Roman" w:hAnsi="Times New Roman"/>
          <w:sz w:val="24"/>
          <w:szCs w:val="24"/>
        </w:rPr>
        <w:t>, но не более 5% от данной площади,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14:paraId="03172C78" w14:textId="61FE5FFB"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Стороны принимают во внимание, что доплата и возврат осуществляется только после ввода Объекта в эксплуатацию</w:t>
      </w:r>
      <w:r w:rsidR="0032566B">
        <w:rPr>
          <w:rFonts w:ascii="Times New Roman" w:hAnsi="Times New Roman"/>
          <w:sz w:val="24"/>
          <w:szCs w:val="24"/>
        </w:rPr>
        <w:t>.</w:t>
      </w:r>
    </w:p>
    <w:p w14:paraId="2B119903" w14:textId="77777777" w:rsidR="009D2170" w:rsidRPr="009D2170" w:rsidRDefault="009D2170" w:rsidP="00601510">
      <w:pPr>
        <w:spacing w:line="240" w:lineRule="auto"/>
        <w:ind w:firstLine="709"/>
        <w:contextualSpacing/>
        <w:jc w:val="both"/>
        <w:rPr>
          <w:rFonts w:ascii="Times New Roman" w:hAnsi="Times New Roman"/>
          <w:sz w:val="24"/>
          <w:szCs w:val="24"/>
        </w:rPr>
      </w:pPr>
    </w:p>
    <w:p w14:paraId="5D27E261" w14:textId="7AAA03F8" w:rsidR="009D2170" w:rsidRPr="009D2170" w:rsidRDefault="009D2170" w:rsidP="00601510">
      <w:pPr>
        <w:spacing w:line="240" w:lineRule="auto"/>
        <w:ind w:firstLine="709"/>
        <w:jc w:val="center"/>
        <w:rPr>
          <w:rFonts w:ascii="Times New Roman" w:hAnsi="Times New Roman"/>
          <w:sz w:val="24"/>
          <w:szCs w:val="24"/>
        </w:rPr>
      </w:pPr>
      <w:r w:rsidRPr="009D2170">
        <w:rPr>
          <w:rFonts w:ascii="Times New Roman" w:hAnsi="Times New Roman"/>
          <w:sz w:val="24"/>
          <w:szCs w:val="24"/>
        </w:rPr>
        <w:lastRenderedPageBreak/>
        <w:t>6. ОТВЕТСТВЕННОСТЬ СТОРОН</w:t>
      </w:r>
    </w:p>
    <w:p w14:paraId="3B9C9A62"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01DB72E7" w14:textId="38ED8F64"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6.2. В случае нарушения Участником долевого строительства сроков внесения платежей в соответствии с п.5.1. 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5AD3BE77" w14:textId="77600004"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6.3. В случае нарушения Участником долевого строительства своих обязанностей, предусмотренных п.4.2.3. настоящего Договора Участник долевого строительства уплачивает Застройщику штраф в размере десяти процентов от цены Договора за каждое нарушение, а также возмещает убытки третьим лицам, причиненные такими действиями.</w:t>
      </w:r>
    </w:p>
    <w:p w14:paraId="083EBE11" w14:textId="78F51290" w:rsidR="009D2170" w:rsidRPr="00F54BB8" w:rsidRDefault="009D2170" w:rsidP="00F54BB8">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6.4. </w:t>
      </w:r>
      <w:r w:rsidR="005A3C27">
        <w:rPr>
          <w:rFonts w:ascii="Times New Roman" w:hAnsi="Times New Roman"/>
          <w:sz w:val="24"/>
          <w:szCs w:val="24"/>
        </w:rPr>
        <w:t>В</w:t>
      </w:r>
      <w:r w:rsidR="005A3C27" w:rsidRPr="009D2170">
        <w:rPr>
          <w:rFonts w:ascii="Times New Roman" w:hAnsi="Times New Roman"/>
          <w:sz w:val="24"/>
          <w:szCs w:val="24"/>
        </w:rPr>
        <w:t xml:space="preserve"> случае нарушения Участником долевого строительства срока внесения платежа </w:t>
      </w:r>
      <w:r w:rsidR="005A3C27" w:rsidRPr="00D321C2">
        <w:rPr>
          <w:rFonts w:ascii="Times New Roman" w:hAnsi="Times New Roman"/>
          <w:color w:val="4472C4" w:themeColor="accent1"/>
          <w:sz w:val="24"/>
          <w:szCs w:val="24"/>
        </w:rPr>
        <w:t xml:space="preserve">в </w:t>
      </w:r>
      <w:r w:rsidR="003537CF" w:rsidRPr="00D321C2">
        <w:rPr>
          <w:rFonts w:ascii="Times New Roman" w:hAnsi="Times New Roman"/>
          <w:color w:val="4472C4" w:themeColor="accent1"/>
          <w:sz w:val="24"/>
          <w:szCs w:val="24"/>
        </w:rPr>
        <w:t>соответствии с п.</w:t>
      </w:r>
      <w:r w:rsidR="00293371" w:rsidRPr="00D321C2">
        <w:rPr>
          <w:rFonts w:ascii="Times New Roman" w:hAnsi="Times New Roman"/>
          <w:color w:val="4472C4" w:themeColor="accent1"/>
          <w:sz w:val="24"/>
          <w:szCs w:val="24"/>
        </w:rPr>
        <w:t xml:space="preserve"> </w:t>
      </w:r>
      <w:r w:rsidR="003537CF" w:rsidRPr="00D321C2">
        <w:rPr>
          <w:rFonts w:ascii="Times New Roman" w:hAnsi="Times New Roman"/>
          <w:color w:val="4472C4" w:themeColor="accent1"/>
          <w:sz w:val="24"/>
          <w:szCs w:val="24"/>
        </w:rPr>
        <w:t xml:space="preserve">5.3. настоящего Договора, </w:t>
      </w:r>
      <w:r w:rsidR="003537CF">
        <w:rPr>
          <w:rFonts w:ascii="Times New Roman" w:hAnsi="Times New Roman"/>
          <w:sz w:val="24"/>
          <w:szCs w:val="24"/>
        </w:rPr>
        <w:t xml:space="preserve">последний уплачивает </w:t>
      </w:r>
      <w:r w:rsidR="00233F5F">
        <w:rPr>
          <w:rFonts w:ascii="Times New Roman" w:hAnsi="Times New Roman"/>
          <w:sz w:val="24"/>
          <w:szCs w:val="24"/>
        </w:rPr>
        <w:t>Застройщику штраф в размере 500 000 руб.</w:t>
      </w:r>
      <w:r w:rsidR="00F54BB8">
        <w:rPr>
          <w:rFonts w:ascii="Times New Roman" w:hAnsi="Times New Roman"/>
          <w:sz w:val="24"/>
          <w:szCs w:val="24"/>
        </w:rPr>
        <w:t xml:space="preserve">, </w:t>
      </w:r>
      <w:r w:rsidR="005A3C27" w:rsidRPr="00F54BB8">
        <w:rPr>
          <w:rFonts w:ascii="Times New Roman" w:hAnsi="Times New Roman"/>
          <w:sz w:val="24"/>
          <w:szCs w:val="24"/>
        </w:rPr>
        <w:t xml:space="preserve">также </w:t>
      </w:r>
      <w:r w:rsidRPr="00F54BB8">
        <w:rPr>
          <w:rFonts w:ascii="Times New Roman" w:hAnsi="Times New Roman"/>
          <w:sz w:val="24"/>
          <w:szCs w:val="24"/>
        </w:rPr>
        <w:t>Застройщик вправе в одностороннем порядке отказаться от исполнения настоящего Договора,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 получении требовани</w:t>
      </w:r>
      <w:r w:rsidR="00F54BB8" w:rsidRPr="00F54BB8">
        <w:rPr>
          <w:rFonts w:ascii="Times New Roman" w:hAnsi="Times New Roman"/>
          <w:sz w:val="24"/>
          <w:szCs w:val="24"/>
        </w:rPr>
        <w:t>я</w:t>
      </w:r>
      <w:r w:rsidRPr="00F54BB8">
        <w:rPr>
          <w:rFonts w:ascii="Times New Roman" w:hAnsi="Times New Roman"/>
          <w:sz w:val="24"/>
          <w:szCs w:val="24"/>
        </w:rPr>
        <w:t xml:space="preserve"> Участником долевого строительства. </w:t>
      </w:r>
    </w:p>
    <w:p w14:paraId="6A0E4CB1"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6.5. 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w:t>
      </w:r>
      <w:proofErr w:type="spellStart"/>
      <w:r w:rsidRPr="009D2170">
        <w:rPr>
          <w:rFonts w:ascii="Times New Roman" w:hAnsi="Times New Roman"/>
          <w:sz w:val="24"/>
          <w:szCs w:val="24"/>
        </w:rPr>
        <w:t>стопятидесятой</w:t>
      </w:r>
      <w:proofErr w:type="spellEnd"/>
      <w:r w:rsidRPr="009D2170">
        <w:rPr>
          <w:rFonts w:ascii="Times New Roman" w:hAnsi="Times New Roman"/>
          <w:sz w:val="24"/>
          <w:szCs w:val="24"/>
        </w:rPr>
        <w:t xml:space="preserve"> ставки рефинансирования ЦБ РФ, действующей на день исполнения обязательств по возврату денежных средств, в следующих случаях:</w:t>
      </w:r>
    </w:p>
    <w:p w14:paraId="41A11D2F"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неисполнения Застройщиком обязательства по передаче Объекта долевого строительства в установленный договором срок;</w:t>
      </w:r>
    </w:p>
    <w:p w14:paraId="5CE969B7"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18982ED"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существенного нарушения требований к качеству Объекта долевого строительства.</w:t>
      </w:r>
    </w:p>
    <w:p w14:paraId="137071BA" w14:textId="76B4FDFE"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6.6.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32566B">
        <w:rPr>
          <w:rFonts w:ascii="Times New Roman" w:hAnsi="Times New Roman"/>
          <w:sz w:val="24"/>
          <w:szCs w:val="24"/>
        </w:rPr>
        <w:t>.</w:t>
      </w:r>
    </w:p>
    <w:p w14:paraId="5BC7A5D1"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lastRenderedPageBreak/>
        <w:t>6.7. В случае нарушения Участником долевого строительства условий п.4.2.4. Договора, последний возмещает Застройщику убытки в размере сметной стоимости восстановительного ремонта Квартиры, рассчитанной Застройщиком.</w:t>
      </w:r>
    </w:p>
    <w:p w14:paraId="15311F94"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6.8.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14:paraId="18952811"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2D2EC99A" w14:textId="77777777" w:rsidR="009D2170" w:rsidRPr="009D2170" w:rsidRDefault="009D2170" w:rsidP="00FF2B05">
      <w:pPr>
        <w:spacing w:line="240" w:lineRule="auto"/>
        <w:ind w:firstLine="709"/>
        <w:jc w:val="both"/>
        <w:rPr>
          <w:rFonts w:ascii="Times New Roman" w:hAnsi="Times New Roman"/>
          <w:sz w:val="24"/>
          <w:szCs w:val="24"/>
        </w:rPr>
      </w:pPr>
      <w:r w:rsidRPr="009D2170">
        <w:rPr>
          <w:rFonts w:ascii="Times New Roman" w:hAnsi="Times New Roman"/>
          <w:sz w:val="24"/>
          <w:szCs w:val="24"/>
        </w:rPr>
        <w:t xml:space="preserve">6.10.В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14:paraId="44B55B27" w14:textId="59F9FBED" w:rsidR="009D2170" w:rsidRPr="009D2170" w:rsidRDefault="009D2170" w:rsidP="00FF2B05">
      <w:pPr>
        <w:spacing w:line="240" w:lineRule="auto"/>
        <w:ind w:firstLine="709"/>
        <w:jc w:val="center"/>
        <w:rPr>
          <w:rFonts w:ascii="Times New Roman" w:hAnsi="Times New Roman"/>
          <w:sz w:val="24"/>
          <w:szCs w:val="24"/>
        </w:rPr>
      </w:pPr>
      <w:r w:rsidRPr="009D2170">
        <w:rPr>
          <w:rFonts w:ascii="Times New Roman" w:hAnsi="Times New Roman"/>
          <w:sz w:val="24"/>
          <w:szCs w:val="24"/>
        </w:rPr>
        <w:t>7. ДЕЙСТВИЕ И РАСТОРЖЕНИЕ ДОГОВОРА</w:t>
      </w:r>
    </w:p>
    <w:p w14:paraId="72923E80" w14:textId="77777777" w:rsidR="009D2170" w:rsidRPr="009D2170" w:rsidRDefault="009D2170" w:rsidP="00FF2B05">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7.1.</w:t>
      </w:r>
      <w:r w:rsidRPr="009D2170">
        <w:rPr>
          <w:rFonts w:ascii="Times New Roman" w:hAnsi="Times New Roman"/>
          <w:sz w:val="24"/>
          <w:szCs w:val="24"/>
        </w:rPr>
        <w:tab/>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14:paraId="6F74A437"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7.2. 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РФ.</w:t>
      </w:r>
    </w:p>
    <w:p w14:paraId="68CCCB96"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13AB3234"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уведомления.</w:t>
      </w:r>
    </w:p>
    <w:p w14:paraId="29B1C045" w14:textId="542F9ED2"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7.4</w:t>
      </w:r>
      <w:r w:rsidR="00CC1C30">
        <w:rPr>
          <w:rFonts w:ascii="Times New Roman" w:hAnsi="Times New Roman"/>
          <w:sz w:val="24"/>
          <w:szCs w:val="24"/>
        </w:rPr>
        <w:t>.</w:t>
      </w:r>
      <w:r w:rsidRPr="009D2170">
        <w:rPr>
          <w:rFonts w:ascii="Times New Roman" w:hAnsi="Times New Roman"/>
          <w:sz w:val="24"/>
          <w:szCs w:val="24"/>
        </w:rPr>
        <w:t xml:space="preserve">  При расторжении договора участия в долевом строительстве или при отказе от договора участия в долевом строительстве в одностороннем порядке договор счета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прекращается. Денежные средства со счета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на основании полученных Банком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w:t>
      </w:r>
      <w:r w:rsidR="008D06A3">
        <w:rPr>
          <w:rFonts w:ascii="Times New Roman" w:hAnsi="Times New Roman"/>
          <w:sz w:val="24"/>
          <w:szCs w:val="24"/>
        </w:rPr>
        <w:t xml:space="preserve"> </w:t>
      </w:r>
      <w:r w:rsidRPr="009D2170">
        <w:rPr>
          <w:rFonts w:ascii="Times New Roman" w:hAnsi="Times New Roman"/>
          <w:sz w:val="24"/>
          <w:szCs w:val="24"/>
        </w:rPr>
        <w:t>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329E691" w14:textId="4CBA4496"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lastRenderedPageBreak/>
        <w:t>7.5</w:t>
      </w:r>
      <w:r w:rsidR="00CC1C30">
        <w:rPr>
          <w:rFonts w:ascii="Times New Roman" w:hAnsi="Times New Roman"/>
          <w:sz w:val="24"/>
          <w:szCs w:val="24"/>
        </w:rPr>
        <w:t>.</w:t>
      </w:r>
      <w:r w:rsidRPr="009D2170">
        <w:rPr>
          <w:rFonts w:ascii="Times New Roman" w:hAnsi="Times New Roman"/>
          <w:sz w:val="24"/>
          <w:szCs w:val="24"/>
        </w:rPr>
        <w:t xml:space="preserve"> В случае отказа уполномоченного банка от заключения договора счета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9D2170">
        <w:rPr>
          <w:rFonts w:ascii="Times New Roman" w:hAnsi="Times New Roman"/>
          <w:sz w:val="24"/>
          <w:szCs w:val="24"/>
        </w:rPr>
        <w:t>эскроу</w:t>
      </w:r>
      <w:proofErr w:type="spellEnd"/>
      <w:r w:rsidRPr="009D2170">
        <w:rPr>
          <w:rFonts w:ascii="Times New Roman" w:hAnsi="Times New Roman"/>
          <w:sz w:val="24"/>
          <w:szCs w:val="24"/>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Федерального закона №115-ФЗ.</w:t>
      </w:r>
    </w:p>
    <w:p w14:paraId="197F17CE" w14:textId="77777777" w:rsidR="009D2170" w:rsidRPr="009D2170" w:rsidRDefault="009D2170" w:rsidP="00601510">
      <w:pPr>
        <w:spacing w:line="240" w:lineRule="auto"/>
        <w:ind w:firstLine="709"/>
        <w:contextualSpacing/>
        <w:jc w:val="both"/>
        <w:rPr>
          <w:rFonts w:ascii="Times New Roman" w:hAnsi="Times New Roman"/>
          <w:sz w:val="24"/>
          <w:szCs w:val="24"/>
        </w:rPr>
      </w:pPr>
    </w:p>
    <w:p w14:paraId="3BC0E61F" w14:textId="6642A24A" w:rsidR="009D2170" w:rsidRPr="009D2170" w:rsidRDefault="009D2170" w:rsidP="00601510">
      <w:pPr>
        <w:spacing w:line="240" w:lineRule="auto"/>
        <w:ind w:firstLine="709"/>
        <w:contextualSpacing/>
        <w:jc w:val="center"/>
        <w:rPr>
          <w:rFonts w:ascii="Times New Roman" w:hAnsi="Times New Roman"/>
          <w:sz w:val="24"/>
          <w:szCs w:val="24"/>
        </w:rPr>
      </w:pPr>
      <w:r w:rsidRPr="009D2170">
        <w:rPr>
          <w:rFonts w:ascii="Times New Roman" w:hAnsi="Times New Roman"/>
          <w:sz w:val="24"/>
          <w:szCs w:val="24"/>
        </w:rPr>
        <w:t>8. РАЗРЕШЕНИЕ СПОРОВ</w:t>
      </w:r>
    </w:p>
    <w:p w14:paraId="7248F426" w14:textId="77777777" w:rsidR="009D2170" w:rsidRPr="009D2170" w:rsidRDefault="009D2170" w:rsidP="00601510">
      <w:pPr>
        <w:spacing w:line="240" w:lineRule="auto"/>
        <w:ind w:firstLine="709"/>
        <w:contextualSpacing/>
        <w:jc w:val="both"/>
        <w:rPr>
          <w:rFonts w:ascii="Times New Roman" w:hAnsi="Times New Roman"/>
          <w:sz w:val="24"/>
          <w:szCs w:val="24"/>
        </w:rPr>
      </w:pPr>
    </w:p>
    <w:p w14:paraId="73CB3B2E"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8.1.  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14:paraId="56AA4AC5" w14:textId="67C9AB90"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8.2.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035988" w14:textId="7337D062"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8.3.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18E9ACF" w14:textId="344CE853"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8.4. В случае недостижения согласия по спорным вопросам в ходе переговоров споры разрешаются</w:t>
      </w:r>
      <w:r w:rsidR="00DE0BE0">
        <w:rPr>
          <w:rFonts w:ascii="Times New Roman" w:hAnsi="Times New Roman"/>
          <w:sz w:val="24"/>
          <w:szCs w:val="24"/>
        </w:rPr>
        <w:t xml:space="preserve"> </w:t>
      </w:r>
      <w:r w:rsidRPr="009D2170">
        <w:rPr>
          <w:rFonts w:ascii="Times New Roman" w:hAnsi="Times New Roman"/>
          <w:sz w:val="24"/>
          <w:szCs w:val="24"/>
        </w:rPr>
        <w:t>в судебном порядке в соответствии с правилами о подведомственности и подсудности.</w:t>
      </w:r>
    </w:p>
    <w:p w14:paraId="16D5E054" w14:textId="77777777" w:rsidR="009D2170" w:rsidRPr="009D2170" w:rsidRDefault="009D2170" w:rsidP="00601510">
      <w:pPr>
        <w:spacing w:line="240" w:lineRule="auto"/>
        <w:ind w:firstLine="709"/>
        <w:contextualSpacing/>
        <w:jc w:val="both"/>
        <w:rPr>
          <w:rFonts w:ascii="Times New Roman" w:hAnsi="Times New Roman"/>
          <w:sz w:val="24"/>
          <w:szCs w:val="24"/>
        </w:rPr>
      </w:pPr>
    </w:p>
    <w:p w14:paraId="260BA3ED" w14:textId="2558E001" w:rsidR="009D2170" w:rsidRPr="009D2170" w:rsidRDefault="009D2170" w:rsidP="00601510">
      <w:pPr>
        <w:spacing w:line="240" w:lineRule="auto"/>
        <w:ind w:firstLine="709"/>
        <w:contextualSpacing/>
        <w:jc w:val="center"/>
        <w:rPr>
          <w:rFonts w:ascii="Times New Roman" w:hAnsi="Times New Roman"/>
          <w:sz w:val="24"/>
          <w:szCs w:val="24"/>
        </w:rPr>
      </w:pPr>
      <w:r w:rsidRPr="009D2170">
        <w:rPr>
          <w:rFonts w:ascii="Times New Roman" w:hAnsi="Times New Roman"/>
          <w:sz w:val="24"/>
          <w:szCs w:val="24"/>
        </w:rPr>
        <w:t>9. ПРОЧИЕ ПОЛОЖЕНИЯ</w:t>
      </w:r>
    </w:p>
    <w:p w14:paraId="279C716C" w14:textId="77777777" w:rsidR="009D2170" w:rsidRPr="009D2170" w:rsidRDefault="009D2170" w:rsidP="00601510">
      <w:pPr>
        <w:spacing w:line="240" w:lineRule="auto"/>
        <w:ind w:firstLine="709"/>
        <w:contextualSpacing/>
        <w:jc w:val="both"/>
        <w:rPr>
          <w:rFonts w:ascii="Times New Roman" w:hAnsi="Times New Roman"/>
          <w:sz w:val="24"/>
          <w:szCs w:val="24"/>
        </w:rPr>
      </w:pPr>
    </w:p>
    <w:p w14:paraId="37B80A29" w14:textId="0579954B"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9.1.</w:t>
      </w:r>
      <w:r w:rsidR="00DE0BE0">
        <w:rPr>
          <w:rFonts w:ascii="Times New Roman" w:hAnsi="Times New Roman"/>
          <w:sz w:val="24"/>
          <w:szCs w:val="24"/>
        </w:rPr>
        <w:t xml:space="preserve"> </w:t>
      </w:r>
      <w:r w:rsidRPr="009D2170">
        <w:rPr>
          <w:rFonts w:ascii="Times New Roman" w:hAnsi="Times New Roman"/>
          <w:sz w:val="24"/>
          <w:szCs w:val="24"/>
        </w:rPr>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подлежат государственной регистрации.</w:t>
      </w:r>
    </w:p>
    <w:p w14:paraId="2A6A9D23"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9.2. Вся переписка Сторон, включая проекты настоящего Договора, предшествующая 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71B242D" w14:textId="161F6EF1" w:rsidR="009D2170" w:rsidRPr="00C14BB1" w:rsidRDefault="009D2170" w:rsidP="007523CB">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9.3. </w:t>
      </w:r>
      <w:r w:rsidRPr="006C6116">
        <w:rPr>
          <w:rFonts w:ascii="Times New Roman" w:hAnsi="Times New Roman"/>
          <w:sz w:val="24"/>
          <w:szCs w:val="24"/>
        </w:rPr>
        <w:t xml:space="preserve">Участник долевого строительства дает согласие на раздел, объединение или переформирование границ земельного участка, площадью </w:t>
      </w:r>
      <w:r w:rsidR="006C6116" w:rsidRPr="006C6116">
        <w:rPr>
          <w:rFonts w:ascii="Times New Roman" w:hAnsi="Times New Roman"/>
          <w:sz w:val="24"/>
          <w:szCs w:val="24"/>
        </w:rPr>
        <w:t>7 304</w:t>
      </w:r>
      <w:r w:rsidRPr="006C6116">
        <w:rPr>
          <w:rFonts w:ascii="Times New Roman" w:hAnsi="Times New Roman"/>
          <w:sz w:val="24"/>
          <w:szCs w:val="24"/>
        </w:rPr>
        <w:t xml:space="preserve"> </w:t>
      </w:r>
      <w:proofErr w:type="spellStart"/>
      <w:r w:rsidRPr="006C6116">
        <w:rPr>
          <w:rFonts w:ascii="Times New Roman" w:hAnsi="Times New Roman"/>
          <w:sz w:val="24"/>
          <w:szCs w:val="24"/>
        </w:rPr>
        <w:t>кв.м</w:t>
      </w:r>
      <w:proofErr w:type="spellEnd"/>
      <w:r w:rsidRPr="006C6116">
        <w:rPr>
          <w:rFonts w:ascii="Times New Roman" w:hAnsi="Times New Roman"/>
          <w:sz w:val="24"/>
          <w:szCs w:val="24"/>
        </w:rPr>
        <w:t xml:space="preserve">. по адресу: </w:t>
      </w:r>
      <w:proofErr w:type="spellStart"/>
      <w:r w:rsidR="00C50283" w:rsidRPr="00C50283">
        <w:rPr>
          <w:rFonts w:ascii="Times New Roman" w:hAnsi="Times New Roman"/>
          <w:sz w:val="24"/>
          <w:szCs w:val="24"/>
        </w:rPr>
        <w:t>Респ</w:t>
      </w:r>
      <w:proofErr w:type="spellEnd"/>
      <w:r w:rsidR="00C50283" w:rsidRPr="00C50283">
        <w:rPr>
          <w:rFonts w:ascii="Times New Roman" w:hAnsi="Times New Roman"/>
          <w:sz w:val="24"/>
          <w:szCs w:val="24"/>
        </w:rPr>
        <w:t>. Дагестан, г. Дербент, ул. Сальмана, ЖК «Гранатовый», Кадастровый номер 05:42:000082:5870,</w:t>
      </w:r>
      <w:r w:rsidR="007523CB">
        <w:rPr>
          <w:rFonts w:ascii="Times New Roman" w:hAnsi="Times New Roman"/>
          <w:sz w:val="24"/>
          <w:szCs w:val="24"/>
        </w:rPr>
        <w:t xml:space="preserve"> </w:t>
      </w:r>
      <w:r w:rsidRPr="007523CB">
        <w:rPr>
          <w:rFonts w:ascii="Times New Roman" w:hAnsi="Times New Roman"/>
          <w:sz w:val="24"/>
          <w:szCs w:val="24"/>
        </w:rPr>
        <w:t xml:space="preserve">категория земель: земли населённых пунктов, для размещения </w:t>
      </w:r>
      <w:r w:rsidR="007523CB" w:rsidRPr="007523CB">
        <w:rPr>
          <w:rFonts w:ascii="Times New Roman" w:hAnsi="Times New Roman"/>
          <w:sz w:val="24"/>
          <w:szCs w:val="24"/>
        </w:rPr>
        <w:t xml:space="preserve">многоквартирного </w:t>
      </w:r>
      <w:r w:rsidRPr="007523CB">
        <w:rPr>
          <w:rFonts w:ascii="Times New Roman" w:hAnsi="Times New Roman"/>
          <w:sz w:val="24"/>
          <w:szCs w:val="24"/>
        </w:rPr>
        <w:t xml:space="preserve">жилого дома (жилых домов), </w:t>
      </w:r>
      <w:r w:rsidRPr="006C6116">
        <w:rPr>
          <w:rFonts w:ascii="Times New Roman" w:hAnsi="Times New Roman"/>
          <w:sz w:val="24"/>
          <w:szCs w:val="24"/>
        </w:rPr>
        <w:t xml:space="preserve">а также дает согласие на государственную регистрацию прав собственности Застройщика на любые вновь созданные земельные </w:t>
      </w:r>
      <w:r w:rsidRPr="006C6116">
        <w:rPr>
          <w:rFonts w:ascii="Times New Roman" w:hAnsi="Times New Roman"/>
          <w:sz w:val="24"/>
          <w:szCs w:val="24"/>
        </w:rPr>
        <w:lastRenderedPageBreak/>
        <w:t>участки, образованные в результате переформирования вышеуказанного земельного участка.</w:t>
      </w:r>
    </w:p>
    <w:p w14:paraId="16717057" w14:textId="714D1031" w:rsidR="00C50283" w:rsidRDefault="009D2170" w:rsidP="00601510">
      <w:pPr>
        <w:spacing w:line="240" w:lineRule="auto"/>
        <w:ind w:firstLine="709"/>
        <w:contextualSpacing/>
        <w:jc w:val="both"/>
        <w:rPr>
          <w:rFonts w:ascii="Times New Roman" w:hAnsi="Times New Roman"/>
          <w:color w:val="FF0000"/>
          <w:sz w:val="24"/>
          <w:szCs w:val="24"/>
        </w:rPr>
      </w:pPr>
      <w:r w:rsidRPr="009D2170">
        <w:rPr>
          <w:rFonts w:ascii="Times New Roman" w:hAnsi="Times New Roman"/>
          <w:sz w:val="24"/>
          <w:szCs w:val="24"/>
        </w:rPr>
        <w:t xml:space="preserve">9.4. Участник долевого строительства дает согласие на изменение количества и качества (вида) встроенно-пристроенных помещений, изменение общей площади жилых и нежилых помещений в жилом доме, этажности жилого дома, количества квартир, нежилых помещений, </w:t>
      </w:r>
      <w:proofErr w:type="spellStart"/>
      <w:r w:rsidRPr="009D2170">
        <w:rPr>
          <w:rFonts w:ascii="Times New Roman" w:hAnsi="Times New Roman"/>
          <w:sz w:val="24"/>
          <w:szCs w:val="24"/>
        </w:rPr>
        <w:t>машино</w:t>
      </w:r>
      <w:proofErr w:type="spellEnd"/>
      <w:r w:rsidRPr="009D2170">
        <w:rPr>
          <w:rFonts w:ascii="Times New Roman" w:hAnsi="Times New Roman"/>
          <w:sz w:val="24"/>
          <w:szCs w:val="24"/>
        </w:rPr>
        <w:t xml:space="preserve">-мест в жилом доме, расположенном на земельном участке площадью </w:t>
      </w:r>
      <w:r w:rsidR="000F66B4" w:rsidRPr="000F66B4">
        <w:rPr>
          <w:rFonts w:ascii="Times New Roman" w:hAnsi="Times New Roman"/>
          <w:sz w:val="24"/>
          <w:szCs w:val="24"/>
        </w:rPr>
        <w:t xml:space="preserve">7 304 </w:t>
      </w:r>
      <w:proofErr w:type="spellStart"/>
      <w:r w:rsidRPr="009D2170">
        <w:rPr>
          <w:rFonts w:ascii="Times New Roman" w:hAnsi="Times New Roman"/>
          <w:sz w:val="24"/>
          <w:szCs w:val="24"/>
        </w:rPr>
        <w:t>кв.м</w:t>
      </w:r>
      <w:proofErr w:type="spellEnd"/>
      <w:r w:rsidRPr="009D2170">
        <w:rPr>
          <w:rFonts w:ascii="Times New Roman" w:hAnsi="Times New Roman"/>
          <w:sz w:val="24"/>
          <w:szCs w:val="24"/>
        </w:rPr>
        <w:t xml:space="preserve">. по адресу: </w:t>
      </w:r>
      <w:proofErr w:type="spellStart"/>
      <w:r w:rsidR="00C50283" w:rsidRPr="00C50283">
        <w:rPr>
          <w:rFonts w:ascii="Times New Roman" w:hAnsi="Times New Roman"/>
          <w:sz w:val="24"/>
          <w:szCs w:val="24"/>
        </w:rPr>
        <w:t>Респ</w:t>
      </w:r>
      <w:proofErr w:type="spellEnd"/>
      <w:r w:rsidR="00C50283" w:rsidRPr="00C50283">
        <w:rPr>
          <w:rFonts w:ascii="Times New Roman" w:hAnsi="Times New Roman"/>
          <w:sz w:val="24"/>
          <w:szCs w:val="24"/>
        </w:rPr>
        <w:t>. Дагестан, г. Дербент, ул. Сальмана, ЖК «Гранатовый», Кадастровый номер 05:42:000082:5870</w:t>
      </w:r>
      <w:r w:rsidR="0091616F">
        <w:rPr>
          <w:rFonts w:ascii="Times New Roman" w:hAnsi="Times New Roman"/>
          <w:sz w:val="24"/>
          <w:szCs w:val="24"/>
        </w:rPr>
        <w:t>.</w:t>
      </w:r>
    </w:p>
    <w:p w14:paraId="247A358B" w14:textId="2B4879B2" w:rsidR="009D2170" w:rsidRPr="006C6116"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9.5. </w:t>
      </w:r>
      <w:r w:rsidRPr="006C6116">
        <w:rPr>
          <w:rFonts w:ascii="Times New Roman" w:hAnsi="Times New Roman"/>
          <w:sz w:val="24"/>
          <w:szCs w:val="24"/>
        </w:rPr>
        <w:t>Участник долевого строительства дает согласие на смену застройщика в процессе строительства объекта, указанного в п. 1.1 настоящего договора.</w:t>
      </w:r>
    </w:p>
    <w:p w14:paraId="7F64CA78"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9.6. 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w:t>
      </w:r>
      <w:proofErr w:type="spellStart"/>
      <w:r w:rsidRPr="009D2170">
        <w:rPr>
          <w:rFonts w:ascii="Times New Roman" w:hAnsi="Times New Roman"/>
          <w:sz w:val="24"/>
          <w:szCs w:val="24"/>
        </w:rPr>
        <w:t>неуведомлением</w:t>
      </w:r>
      <w:proofErr w:type="spellEnd"/>
      <w:r w:rsidRPr="009D2170">
        <w:rPr>
          <w:rFonts w:ascii="Times New Roman" w:hAnsi="Times New Roman"/>
          <w:sz w:val="24"/>
          <w:szCs w:val="24"/>
        </w:rPr>
        <w:t xml:space="preserve"> неблагоприятные последствия и риск связанных с этих убытков. Извещение сторон происходит в порядке, установленном п. 10.7 настоящего договора.</w:t>
      </w:r>
    </w:p>
    <w:p w14:paraId="58B8478B"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9.7. 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застройщика в сети «Интернет», в том числе в личном кабинете Участника долевого строительства.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14:paraId="309D7358" w14:textId="6F8C693C"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9.8.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235EB443" w14:textId="6AD9DBB9"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
    <w:p w14:paraId="03363826" w14:textId="3BC419FF"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 xml:space="preserve">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w:t>
      </w:r>
      <w:r w:rsidR="00DE0BE0" w:rsidRPr="009D2170">
        <w:rPr>
          <w:rFonts w:ascii="Times New Roman" w:hAnsi="Times New Roman"/>
          <w:sz w:val="24"/>
          <w:szCs w:val="24"/>
        </w:rPr>
        <w:t>совершения всех необходимых действий,</w:t>
      </w:r>
      <w:r w:rsidRPr="009D2170">
        <w:rPr>
          <w:rFonts w:ascii="Times New Roman" w:hAnsi="Times New Roman"/>
          <w:sz w:val="24"/>
          <w:szCs w:val="24"/>
        </w:rPr>
        <w:t xml:space="preserve">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w:t>
      </w:r>
      <w:r w:rsidRPr="009D2170">
        <w:rPr>
          <w:rFonts w:ascii="Times New Roman" w:hAnsi="Times New Roman"/>
          <w:sz w:val="24"/>
          <w:szCs w:val="24"/>
        </w:rPr>
        <w:lastRenderedPageBreak/>
        <w:t>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14:paraId="5214BA0F" w14:textId="42CF42DD"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0032AA65" w14:textId="70E163F1"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14:paraId="32BFA01C" w14:textId="77777777" w:rsidR="009D2170" w:rsidRPr="009D2170" w:rsidRDefault="009D2170" w:rsidP="00601510">
      <w:pPr>
        <w:spacing w:line="240" w:lineRule="auto"/>
        <w:ind w:firstLine="709"/>
        <w:contextualSpacing/>
        <w:jc w:val="both"/>
        <w:rPr>
          <w:rFonts w:ascii="Times New Roman" w:hAnsi="Times New Roman"/>
          <w:sz w:val="24"/>
          <w:szCs w:val="24"/>
        </w:rPr>
      </w:pPr>
      <w:r w:rsidRPr="009D2170">
        <w:rPr>
          <w:rFonts w:ascii="Times New Roman" w:hAnsi="Times New Roman"/>
          <w:sz w:val="24"/>
          <w:szCs w:val="24"/>
        </w:rPr>
        <w:t>9.9. Настоящий Договор подписан в 2 (двух) экземплярах, имеющих одинаковую юридическую силу: 1 экз. – Застройщику, 1 экз. – Дольщику.</w:t>
      </w:r>
    </w:p>
    <w:p w14:paraId="39DF4190" w14:textId="77777777" w:rsidR="00A35985" w:rsidRPr="00594FD7" w:rsidRDefault="00A35985" w:rsidP="00A35985">
      <w:pPr>
        <w:spacing w:line="240" w:lineRule="auto"/>
        <w:ind w:firstLine="709"/>
        <w:contextualSpacing/>
        <w:jc w:val="both"/>
        <w:rPr>
          <w:rFonts w:ascii="Times New Roman" w:hAnsi="Times New Roman"/>
          <w:color w:val="4472C4" w:themeColor="accent1"/>
          <w:sz w:val="24"/>
          <w:szCs w:val="24"/>
        </w:rPr>
      </w:pPr>
      <w:r w:rsidRPr="00594FD7">
        <w:rPr>
          <w:rFonts w:ascii="Times New Roman" w:hAnsi="Times New Roman"/>
          <w:color w:val="4472C4" w:themeColor="accent1"/>
          <w:sz w:val="24"/>
          <w:szCs w:val="24"/>
        </w:rPr>
        <w:t>9.10. Все приложения к настоящему Договору составляют его неотъемлемую часть:</w:t>
      </w:r>
    </w:p>
    <w:p w14:paraId="478EB4ED" w14:textId="1281B814" w:rsidR="00A35985" w:rsidRPr="00594FD7" w:rsidRDefault="009D2170" w:rsidP="00A35985">
      <w:pPr>
        <w:spacing w:line="240" w:lineRule="auto"/>
        <w:ind w:firstLine="709"/>
        <w:contextualSpacing/>
        <w:jc w:val="both"/>
        <w:rPr>
          <w:rFonts w:ascii="Times New Roman" w:hAnsi="Times New Roman"/>
          <w:color w:val="4472C4" w:themeColor="accent1"/>
          <w:sz w:val="24"/>
          <w:szCs w:val="24"/>
        </w:rPr>
      </w:pPr>
      <w:r w:rsidRPr="00594FD7">
        <w:rPr>
          <w:rFonts w:ascii="Times New Roman" w:hAnsi="Times New Roman"/>
          <w:color w:val="4472C4" w:themeColor="accent1"/>
          <w:sz w:val="24"/>
          <w:szCs w:val="24"/>
        </w:rPr>
        <w:t>Приложение</w:t>
      </w:r>
      <w:r w:rsidR="00A35985" w:rsidRPr="00594FD7">
        <w:rPr>
          <w:rFonts w:ascii="Times New Roman" w:hAnsi="Times New Roman"/>
          <w:color w:val="4472C4" w:themeColor="accent1"/>
          <w:sz w:val="24"/>
          <w:szCs w:val="24"/>
        </w:rPr>
        <w:t xml:space="preserve"> №1 </w:t>
      </w:r>
      <w:r w:rsidR="00284D5A" w:rsidRPr="00594FD7">
        <w:rPr>
          <w:rFonts w:ascii="Times New Roman" w:hAnsi="Times New Roman"/>
          <w:color w:val="4472C4" w:themeColor="accent1"/>
          <w:sz w:val="24"/>
          <w:szCs w:val="24"/>
        </w:rPr>
        <w:t xml:space="preserve">– </w:t>
      </w:r>
      <w:r w:rsidR="00A35985" w:rsidRPr="00594FD7">
        <w:rPr>
          <w:rFonts w:ascii="Times New Roman" w:hAnsi="Times New Roman"/>
          <w:color w:val="4472C4" w:themeColor="accent1"/>
          <w:sz w:val="24"/>
          <w:szCs w:val="24"/>
        </w:rPr>
        <w:t>График платежей.</w:t>
      </w:r>
    </w:p>
    <w:p w14:paraId="48BFB74C" w14:textId="3C34D6CD" w:rsidR="00A35985" w:rsidRPr="00594FD7" w:rsidRDefault="00A35985" w:rsidP="00A35985">
      <w:pPr>
        <w:spacing w:line="240" w:lineRule="auto"/>
        <w:ind w:firstLine="709"/>
        <w:contextualSpacing/>
        <w:jc w:val="both"/>
        <w:rPr>
          <w:rFonts w:ascii="Times New Roman" w:hAnsi="Times New Roman"/>
          <w:color w:val="4472C4" w:themeColor="accent1"/>
          <w:sz w:val="24"/>
          <w:szCs w:val="24"/>
        </w:rPr>
      </w:pPr>
      <w:r w:rsidRPr="00594FD7">
        <w:rPr>
          <w:rFonts w:ascii="Times New Roman" w:hAnsi="Times New Roman"/>
          <w:color w:val="4472C4" w:themeColor="accent1"/>
          <w:sz w:val="24"/>
          <w:szCs w:val="24"/>
        </w:rPr>
        <w:t xml:space="preserve">Приложение № 2 </w:t>
      </w:r>
      <w:r w:rsidR="00284D5A" w:rsidRPr="00594FD7">
        <w:rPr>
          <w:rFonts w:ascii="Times New Roman" w:hAnsi="Times New Roman"/>
          <w:color w:val="4472C4" w:themeColor="accent1"/>
          <w:sz w:val="24"/>
          <w:szCs w:val="24"/>
        </w:rPr>
        <w:t>–</w:t>
      </w:r>
      <w:r w:rsidRPr="00594FD7">
        <w:rPr>
          <w:rFonts w:ascii="Times New Roman" w:hAnsi="Times New Roman"/>
          <w:color w:val="4472C4" w:themeColor="accent1"/>
          <w:sz w:val="24"/>
          <w:szCs w:val="24"/>
        </w:rPr>
        <w:t xml:space="preserve"> План квартиры.</w:t>
      </w:r>
    </w:p>
    <w:p w14:paraId="7DE7B838" w14:textId="4F9DBFDC" w:rsidR="00A35985" w:rsidRPr="00594FD7" w:rsidRDefault="00A35985" w:rsidP="00A35985">
      <w:pPr>
        <w:spacing w:line="240" w:lineRule="auto"/>
        <w:ind w:firstLine="709"/>
        <w:contextualSpacing/>
        <w:jc w:val="both"/>
        <w:rPr>
          <w:rFonts w:ascii="Times New Roman" w:hAnsi="Times New Roman"/>
          <w:color w:val="4472C4" w:themeColor="accent1"/>
          <w:sz w:val="24"/>
          <w:szCs w:val="24"/>
        </w:rPr>
      </w:pPr>
      <w:r w:rsidRPr="00594FD7">
        <w:rPr>
          <w:rFonts w:ascii="Times New Roman" w:hAnsi="Times New Roman"/>
          <w:color w:val="4472C4" w:themeColor="accent1"/>
          <w:sz w:val="24"/>
          <w:szCs w:val="24"/>
        </w:rPr>
        <w:t xml:space="preserve">Приложение № 3 </w:t>
      </w:r>
      <w:r w:rsidR="00284D5A" w:rsidRPr="00594FD7">
        <w:rPr>
          <w:rFonts w:ascii="Times New Roman" w:hAnsi="Times New Roman"/>
          <w:color w:val="4472C4" w:themeColor="accent1"/>
          <w:sz w:val="24"/>
          <w:szCs w:val="24"/>
        </w:rPr>
        <w:t>–</w:t>
      </w:r>
      <w:r w:rsidRPr="00594FD7">
        <w:rPr>
          <w:rFonts w:ascii="Times New Roman" w:hAnsi="Times New Roman"/>
          <w:color w:val="4472C4" w:themeColor="accent1"/>
          <w:sz w:val="24"/>
          <w:szCs w:val="24"/>
        </w:rPr>
        <w:t xml:space="preserve"> План этажа.</w:t>
      </w:r>
    </w:p>
    <w:p w14:paraId="3D9345D6" w14:textId="03040B32" w:rsidR="00A35985" w:rsidRPr="00594FD7" w:rsidRDefault="00A35985" w:rsidP="00A35985">
      <w:pPr>
        <w:spacing w:line="240" w:lineRule="auto"/>
        <w:ind w:firstLine="709"/>
        <w:contextualSpacing/>
        <w:jc w:val="both"/>
        <w:rPr>
          <w:rFonts w:ascii="Times New Roman" w:hAnsi="Times New Roman"/>
          <w:color w:val="4472C4" w:themeColor="accent1"/>
          <w:sz w:val="24"/>
          <w:szCs w:val="24"/>
        </w:rPr>
      </w:pPr>
      <w:r w:rsidRPr="00594FD7">
        <w:rPr>
          <w:rFonts w:ascii="Times New Roman" w:hAnsi="Times New Roman"/>
          <w:color w:val="4472C4" w:themeColor="accent1"/>
          <w:sz w:val="24"/>
          <w:szCs w:val="24"/>
        </w:rPr>
        <w:t xml:space="preserve">Приложение № 4 </w:t>
      </w:r>
      <w:r w:rsidR="00284D5A" w:rsidRPr="00594FD7">
        <w:rPr>
          <w:rFonts w:ascii="Times New Roman" w:hAnsi="Times New Roman"/>
          <w:color w:val="4472C4" w:themeColor="accent1"/>
          <w:sz w:val="24"/>
          <w:szCs w:val="24"/>
        </w:rPr>
        <w:t>–</w:t>
      </w:r>
      <w:r w:rsidRPr="00594FD7">
        <w:rPr>
          <w:rFonts w:ascii="Times New Roman" w:hAnsi="Times New Roman"/>
          <w:color w:val="4472C4" w:themeColor="accent1"/>
          <w:sz w:val="24"/>
          <w:szCs w:val="24"/>
        </w:rPr>
        <w:t xml:space="preserve"> Образец Акта приёма-передачи.</w:t>
      </w:r>
    </w:p>
    <w:p w14:paraId="46381FF0" w14:textId="17B63910" w:rsidR="00A35985" w:rsidRPr="00594FD7" w:rsidRDefault="00A35985" w:rsidP="00A35985">
      <w:pPr>
        <w:spacing w:line="240" w:lineRule="auto"/>
        <w:ind w:firstLine="709"/>
        <w:contextualSpacing/>
        <w:jc w:val="both"/>
        <w:rPr>
          <w:rFonts w:ascii="Times New Roman" w:hAnsi="Times New Roman"/>
          <w:color w:val="4472C4" w:themeColor="accent1"/>
          <w:sz w:val="24"/>
          <w:szCs w:val="24"/>
        </w:rPr>
      </w:pPr>
      <w:r w:rsidRPr="00594FD7">
        <w:rPr>
          <w:rFonts w:ascii="Times New Roman" w:hAnsi="Times New Roman"/>
          <w:color w:val="4472C4" w:themeColor="accent1"/>
          <w:sz w:val="24"/>
          <w:szCs w:val="24"/>
        </w:rPr>
        <w:t xml:space="preserve">Приложение № 5 </w:t>
      </w:r>
      <w:r w:rsidR="00284D5A" w:rsidRPr="00594FD7">
        <w:rPr>
          <w:rFonts w:ascii="Times New Roman" w:hAnsi="Times New Roman"/>
          <w:color w:val="4472C4" w:themeColor="accent1"/>
          <w:sz w:val="24"/>
          <w:szCs w:val="24"/>
        </w:rPr>
        <w:t>–</w:t>
      </w:r>
      <w:r w:rsidRPr="00594FD7">
        <w:rPr>
          <w:rFonts w:ascii="Times New Roman" w:hAnsi="Times New Roman"/>
          <w:color w:val="4472C4" w:themeColor="accent1"/>
          <w:sz w:val="24"/>
          <w:szCs w:val="24"/>
        </w:rPr>
        <w:t xml:space="preserve"> Основные характеристики многоквартирного дома. Перечень работ по внутренней отделке и комплектации квартиры.</w:t>
      </w:r>
    </w:p>
    <w:p w14:paraId="29D7AC6F" w14:textId="157F91A3" w:rsidR="009D2170" w:rsidRPr="00594FD7" w:rsidRDefault="00284D5A" w:rsidP="00A35985">
      <w:pPr>
        <w:spacing w:line="240" w:lineRule="auto"/>
        <w:ind w:firstLine="709"/>
        <w:contextualSpacing/>
        <w:jc w:val="both"/>
        <w:rPr>
          <w:rFonts w:ascii="Times New Roman" w:hAnsi="Times New Roman"/>
          <w:color w:val="4472C4" w:themeColor="accent1"/>
          <w:sz w:val="24"/>
          <w:szCs w:val="24"/>
        </w:rPr>
      </w:pPr>
      <w:r w:rsidRPr="00594FD7">
        <w:rPr>
          <w:rFonts w:ascii="Times New Roman" w:hAnsi="Times New Roman"/>
          <w:color w:val="4472C4" w:themeColor="accent1"/>
          <w:sz w:val="24"/>
          <w:szCs w:val="24"/>
        </w:rPr>
        <w:t>Приложение № 6 – П</w:t>
      </w:r>
      <w:r w:rsidR="009D2170" w:rsidRPr="00594FD7">
        <w:rPr>
          <w:rFonts w:ascii="Times New Roman" w:hAnsi="Times New Roman"/>
          <w:color w:val="4472C4" w:themeColor="accent1"/>
          <w:sz w:val="24"/>
          <w:szCs w:val="24"/>
        </w:rPr>
        <w:t xml:space="preserve">лан объекта долевого строительства. </w:t>
      </w:r>
    </w:p>
    <w:p w14:paraId="5A02E0CC" w14:textId="77777777" w:rsidR="00284D5A" w:rsidRPr="009D2170" w:rsidRDefault="00284D5A" w:rsidP="00A35985">
      <w:pPr>
        <w:spacing w:line="240" w:lineRule="auto"/>
        <w:ind w:firstLine="709"/>
        <w:contextualSpacing/>
        <w:jc w:val="both"/>
        <w:rPr>
          <w:rFonts w:ascii="Times New Roman" w:hAnsi="Times New Roman"/>
          <w:sz w:val="24"/>
          <w:szCs w:val="24"/>
        </w:rPr>
      </w:pPr>
    </w:p>
    <w:p w14:paraId="2D6CD022" w14:textId="5F6875A1" w:rsidR="009A5F69" w:rsidRDefault="009110A6" w:rsidP="009110A6">
      <w:pPr>
        <w:spacing w:line="240" w:lineRule="auto"/>
        <w:ind w:firstLine="709"/>
        <w:contextualSpacing/>
        <w:jc w:val="center"/>
        <w:rPr>
          <w:rFonts w:ascii="Times New Roman" w:hAnsi="Times New Roman"/>
          <w:sz w:val="24"/>
          <w:szCs w:val="24"/>
        </w:rPr>
      </w:pPr>
      <w:r w:rsidRPr="009110A6">
        <w:rPr>
          <w:rFonts w:ascii="Times New Roman" w:hAnsi="Times New Roman"/>
          <w:sz w:val="24"/>
          <w:szCs w:val="24"/>
        </w:rPr>
        <w:t>1</w:t>
      </w:r>
      <w:r>
        <w:rPr>
          <w:rFonts w:ascii="Times New Roman" w:hAnsi="Times New Roman"/>
          <w:sz w:val="24"/>
          <w:szCs w:val="24"/>
        </w:rPr>
        <w:t>0</w:t>
      </w:r>
      <w:r w:rsidRPr="009110A6">
        <w:rPr>
          <w:rFonts w:ascii="Times New Roman" w:hAnsi="Times New Roman"/>
          <w:sz w:val="24"/>
          <w:szCs w:val="24"/>
        </w:rPr>
        <w:t>. ПОДПИСИ СТОРОН</w:t>
      </w:r>
    </w:p>
    <w:p w14:paraId="45758721" w14:textId="77777777" w:rsidR="009A06DC" w:rsidRPr="009A5F69" w:rsidRDefault="009A06DC" w:rsidP="009110A6">
      <w:pPr>
        <w:spacing w:line="240" w:lineRule="auto"/>
        <w:ind w:firstLine="709"/>
        <w:contextualSpacing/>
        <w:jc w:val="center"/>
        <w:rPr>
          <w:rFonts w:ascii="Times New Roman" w:hAnsi="Times New Roman"/>
          <w:sz w:val="24"/>
          <w:szCs w:val="24"/>
        </w:rPr>
      </w:pPr>
    </w:p>
    <w:tbl>
      <w:tblPr>
        <w:tblW w:w="9354" w:type="dxa"/>
        <w:tblInd w:w="21" w:type="dxa"/>
        <w:tblCellMar>
          <w:left w:w="98" w:type="dxa"/>
        </w:tblCellMar>
        <w:tblLook w:val="04A0" w:firstRow="1" w:lastRow="0" w:firstColumn="1" w:lastColumn="0" w:noHBand="0" w:noVBand="1"/>
      </w:tblPr>
      <w:tblGrid>
        <w:gridCol w:w="4721"/>
        <w:gridCol w:w="4633"/>
      </w:tblGrid>
      <w:tr w:rsidR="009110A6" w:rsidRPr="009110A6" w14:paraId="3DFBDA94" w14:textId="77777777" w:rsidTr="009A06DC">
        <w:trPr>
          <w:cantSplit/>
          <w:trHeight w:val="253"/>
        </w:trPr>
        <w:tc>
          <w:tcPr>
            <w:tcW w:w="4721" w:type="dxa"/>
            <w:tcBorders>
              <w:top w:val="single" w:sz="8" w:space="0" w:color="000001"/>
              <w:left w:val="single" w:sz="8" w:space="0" w:color="000001"/>
              <w:bottom w:val="single" w:sz="8" w:space="0" w:color="000001"/>
            </w:tcBorders>
            <w:shd w:val="clear" w:color="auto" w:fill="FFFFFF"/>
            <w:vAlign w:val="center"/>
          </w:tcPr>
          <w:p w14:paraId="288BB006" w14:textId="77777777" w:rsidR="009110A6" w:rsidRPr="009110A6" w:rsidRDefault="009110A6" w:rsidP="009110A6">
            <w:pPr>
              <w:widowControl w:val="0"/>
              <w:suppressAutoHyphens/>
              <w:spacing w:after="0" w:line="240" w:lineRule="auto"/>
              <w:ind w:firstLine="709"/>
              <w:rPr>
                <w:rFonts w:ascii="Times New Roman" w:eastAsia="Times New Roman" w:hAnsi="Times New Roman"/>
                <w:b/>
                <w:sz w:val="21"/>
                <w:szCs w:val="21"/>
                <w:lang w:eastAsia="zh-CN"/>
              </w:rPr>
            </w:pPr>
            <w:r w:rsidRPr="009110A6">
              <w:rPr>
                <w:rFonts w:ascii="Times New Roman" w:eastAsia="Times New Roman" w:hAnsi="Times New Roman"/>
                <w:b/>
                <w:sz w:val="21"/>
                <w:szCs w:val="21"/>
                <w:lang w:eastAsia="zh-CN"/>
              </w:rPr>
              <w:t>ЗАСТРОЙЩИК</w:t>
            </w:r>
          </w:p>
        </w:tc>
        <w:tc>
          <w:tcPr>
            <w:tcW w:w="463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1ECA17C" w14:textId="77777777" w:rsidR="009110A6" w:rsidRPr="009110A6" w:rsidRDefault="009110A6" w:rsidP="009110A6">
            <w:pPr>
              <w:widowControl w:val="0"/>
              <w:suppressAutoHyphens/>
              <w:spacing w:after="0" w:line="240" w:lineRule="auto"/>
              <w:rPr>
                <w:rFonts w:ascii="Times New Roman" w:eastAsia="Times New Roman" w:hAnsi="Times New Roman"/>
                <w:b/>
                <w:sz w:val="21"/>
                <w:szCs w:val="21"/>
                <w:lang w:eastAsia="zh-CN"/>
              </w:rPr>
            </w:pPr>
            <w:r w:rsidRPr="009110A6">
              <w:rPr>
                <w:rFonts w:ascii="Times New Roman" w:eastAsia="Times New Roman" w:hAnsi="Times New Roman"/>
                <w:b/>
                <w:sz w:val="21"/>
                <w:szCs w:val="21"/>
                <w:lang w:eastAsia="zh-CN"/>
              </w:rPr>
              <w:t>УЧАСТНИК ДОЛЕВОГО СТРОИТЕЛЬСТВА</w:t>
            </w:r>
          </w:p>
        </w:tc>
      </w:tr>
      <w:tr w:rsidR="009110A6" w:rsidRPr="009110A6" w14:paraId="0BDAEDF7" w14:textId="77777777" w:rsidTr="009A06DC">
        <w:trPr>
          <w:cantSplit/>
          <w:trHeight w:val="253"/>
        </w:trPr>
        <w:tc>
          <w:tcPr>
            <w:tcW w:w="4721" w:type="dxa"/>
            <w:tcBorders>
              <w:left w:val="single" w:sz="8" w:space="0" w:color="000001"/>
              <w:bottom w:val="single" w:sz="8" w:space="0" w:color="000001"/>
            </w:tcBorders>
            <w:shd w:val="clear" w:color="auto" w:fill="FFFFFF"/>
          </w:tcPr>
          <w:p w14:paraId="7E36FA4B" w14:textId="77777777" w:rsidR="00284D5A" w:rsidRDefault="00284D5A" w:rsidP="00A35985">
            <w:pPr>
              <w:widowControl w:val="0"/>
              <w:shd w:val="clear" w:color="auto" w:fill="FFFFFF"/>
              <w:suppressAutoHyphens/>
              <w:spacing w:after="0" w:line="240" w:lineRule="auto"/>
              <w:jc w:val="both"/>
              <w:rPr>
                <w:rFonts w:ascii="Times New Roman" w:eastAsia="Times New Roman" w:hAnsi="Times New Roman"/>
                <w:b/>
                <w:spacing w:val="1"/>
                <w:sz w:val="21"/>
                <w:szCs w:val="21"/>
                <w:lang w:eastAsia="zh-CN"/>
              </w:rPr>
            </w:pPr>
          </w:p>
          <w:p w14:paraId="729ED032" w14:textId="66D46BC3" w:rsidR="009110A6" w:rsidRPr="00A35985" w:rsidRDefault="009110A6" w:rsidP="00A35985">
            <w:pPr>
              <w:widowControl w:val="0"/>
              <w:shd w:val="clear" w:color="auto" w:fill="FFFFFF"/>
              <w:suppressAutoHyphens/>
              <w:spacing w:after="0" w:line="240" w:lineRule="auto"/>
              <w:jc w:val="both"/>
              <w:rPr>
                <w:rFonts w:ascii="Times New Roman" w:eastAsia="Times New Roman" w:hAnsi="Times New Roman"/>
                <w:spacing w:val="1"/>
                <w:sz w:val="21"/>
                <w:szCs w:val="21"/>
                <w:lang w:eastAsia="zh-CN"/>
              </w:rPr>
            </w:pPr>
            <w:r w:rsidRPr="009110A6">
              <w:rPr>
                <w:rFonts w:ascii="Times New Roman" w:eastAsia="Times New Roman" w:hAnsi="Times New Roman"/>
                <w:b/>
                <w:spacing w:val="1"/>
                <w:sz w:val="21"/>
                <w:szCs w:val="21"/>
                <w:lang w:eastAsia="zh-CN"/>
              </w:rPr>
              <w:t>ООО «ЭФФЕКТ ДЕВЕЛОПМЕНТ. СЗ»</w:t>
            </w:r>
          </w:p>
          <w:p w14:paraId="51A5F8C9" w14:textId="77777777" w:rsidR="009110A6" w:rsidRPr="009110A6" w:rsidRDefault="009110A6" w:rsidP="009110A6">
            <w:pPr>
              <w:widowControl w:val="0"/>
              <w:suppressAutoHyphens/>
              <w:spacing w:after="0" w:line="240" w:lineRule="auto"/>
              <w:rPr>
                <w:rFonts w:ascii="Times New Roman" w:eastAsia="Times New Roman" w:hAnsi="Times New Roman"/>
                <w:b/>
                <w:bCs/>
                <w:sz w:val="21"/>
                <w:szCs w:val="21"/>
                <w:lang w:eastAsia="zh-CN"/>
              </w:rPr>
            </w:pPr>
            <w:r w:rsidRPr="009110A6">
              <w:rPr>
                <w:rFonts w:ascii="Times New Roman" w:eastAsia="Times New Roman" w:hAnsi="Times New Roman"/>
                <w:b/>
                <w:bCs/>
                <w:sz w:val="21"/>
                <w:szCs w:val="21"/>
                <w:lang w:eastAsia="zh-CN"/>
              </w:rPr>
              <w:t>Генеральный Директор</w:t>
            </w:r>
          </w:p>
          <w:p w14:paraId="68A97627" w14:textId="77777777" w:rsidR="009110A6" w:rsidRDefault="009110A6" w:rsidP="009110A6">
            <w:pPr>
              <w:widowControl w:val="0"/>
              <w:suppressAutoHyphens/>
              <w:spacing w:after="0" w:line="240" w:lineRule="auto"/>
              <w:rPr>
                <w:rFonts w:ascii="Times New Roman" w:eastAsia="Times New Roman" w:hAnsi="Times New Roman"/>
                <w:b/>
                <w:bCs/>
                <w:sz w:val="21"/>
                <w:szCs w:val="21"/>
                <w:lang w:eastAsia="zh-CN"/>
              </w:rPr>
            </w:pPr>
          </w:p>
          <w:p w14:paraId="0B49E493" w14:textId="77777777" w:rsidR="009110A6" w:rsidRDefault="009110A6" w:rsidP="009110A6">
            <w:pPr>
              <w:widowControl w:val="0"/>
              <w:suppressAutoHyphens/>
              <w:spacing w:after="0" w:line="240" w:lineRule="auto"/>
              <w:rPr>
                <w:rFonts w:ascii="Times New Roman" w:eastAsia="Times New Roman" w:hAnsi="Times New Roman"/>
                <w:b/>
                <w:bCs/>
                <w:sz w:val="21"/>
                <w:szCs w:val="21"/>
                <w:lang w:eastAsia="zh-CN"/>
              </w:rPr>
            </w:pPr>
          </w:p>
          <w:p w14:paraId="28F6BCDF" w14:textId="5FE8CDC0" w:rsidR="009110A6" w:rsidRDefault="009110A6" w:rsidP="009110A6">
            <w:pPr>
              <w:widowControl w:val="0"/>
              <w:suppressAutoHyphens/>
              <w:spacing w:after="0" w:line="240" w:lineRule="auto"/>
              <w:rPr>
                <w:rFonts w:ascii="Times New Roman" w:eastAsia="Times New Roman" w:hAnsi="Times New Roman"/>
                <w:b/>
                <w:bCs/>
                <w:sz w:val="21"/>
                <w:szCs w:val="21"/>
                <w:lang w:eastAsia="zh-CN"/>
              </w:rPr>
            </w:pPr>
            <w:r>
              <w:rPr>
                <w:rFonts w:ascii="Times New Roman" w:eastAsia="Times New Roman" w:hAnsi="Times New Roman"/>
                <w:b/>
                <w:bCs/>
                <w:sz w:val="21"/>
                <w:szCs w:val="21"/>
                <w:lang w:eastAsia="zh-CN"/>
              </w:rPr>
              <w:t>__________</w:t>
            </w:r>
            <w:r w:rsidRPr="009110A6">
              <w:rPr>
                <w:rFonts w:ascii="Times New Roman" w:eastAsia="Times New Roman" w:hAnsi="Times New Roman"/>
                <w:b/>
                <w:bCs/>
                <w:sz w:val="21"/>
                <w:szCs w:val="21"/>
                <w:lang w:eastAsia="zh-CN"/>
              </w:rPr>
              <w:t>______________ М.А. Магомедбеков</w:t>
            </w:r>
          </w:p>
          <w:p w14:paraId="1C1DDC58" w14:textId="7416C7AA" w:rsidR="009110A6" w:rsidRPr="009110A6" w:rsidRDefault="009110A6" w:rsidP="009110A6">
            <w:pPr>
              <w:widowControl w:val="0"/>
              <w:suppressAutoHyphens/>
              <w:spacing w:after="0" w:line="240" w:lineRule="auto"/>
              <w:ind w:firstLine="709"/>
              <w:rPr>
                <w:rFonts w:ascii="Times New Roman" w:eastAsia="Times New Roman" w:hAnsi="Times New Roman"/>
                <w:sz w:val="21"/>
                <w:szCs w:val="21"/>
                <w:lang w:eastAsia="zh-CN"/>
              </w:rPr>
            </w:pPr>
          </w:p>
        </w:tc>
        <w:tc>
          <w:tcPr>
            <w:tcW w:w="4633" w:type="dxa"/>
            <w:tcBorders>
              <w:left w:val="single" w:sz="8" w:space="0" w:color="000001"/>
              <w:bottom w:val="single" w:sz="8" w:space="0" w:color="000001"/>
              <w:right w:val="single" w:sz="8" w:space="0" w:color="000001"/>
            </w:tcBorders>
            <w:shd w:val="clear" w:color="auto" w:fill="FFFFFF"/>
          </w:tcPr>
          <w:p w14:paraId="2658217A" w14:textId="77777777" w:rsidR="009110A6" w:rsidRPr="009110A6" w:rsidRDefault="009110A6" w:rsidP="009110A6">
            <w:pPr>
              <w:widowControl w:val="0"/>
              <w:suppressAutoHyphens/>
              <w:spacing w:after="0" w:line="240" w:lineRule="auto"/>
              <w:ind w:firstLine="709"/>
              <w:rPr>
                <w:rFonts w:ascii="Times New Roman" w:eastAsia="Times New Roman" w:hAnsi="Times New Roman"/>
                <w:color w:val="000000"/>
                <w:spacing w:val="-4"/>
                <w:sz w:val="21"/>
                <w:szCs w:val="21"/>
                <w:lang w:eastAsia="zh-CN"/>
              </w:rPr>
            </w:pPr>
          </w:p>
          <w:p w14:paraId="1E0918B8" w14:textId="77777777" w:rsidR="009110A6" w:rsidRPr="009110A6" w:rsidRDefault="009110A6" w:rsidP="009110A6">
            <w:pPr>
              <w:widowControl w:val="0"/>
              <w:suppressAutoHyphens/>
              <w:spacing w:after="0" w:line="240" w:lineRule="auto"/>
              <w:ind w:firstLine="709"/>
              <w:rPr>
                <w:rFonts w:ascii="Times New Roman" w:eastAsia="Times New Roman" w:hAnsi="Times New Roman"/>
                <w:color w:val="000000"/>
                <w:spacing w:val="-4"/>
                <w:sz w:val="21"/>
                <w:szCs w:val="21"/>
                <w:lang w:eastAsia="zh-CN"/>
              </w:rPr>
            </w:pPr>
          </w:p>
          <w:p w14:paraId="27EEB678" w14:textId="77777777" w:rsidR="009110A6" w:rsidRPr="009110A6" w:rsidRDefault="009110A6" w:rsidP="009110A6">
            <w:pPr>
              <w:widowControl w:val="0"/>
              <w:suppressAutoHyphens/>
              <w:spacing w:after="0" w:line="240" w:lineRule="auto"/>
              <w:ind w:firstLine="709"/>
              <w:rPr>
                <w:rFonts w:ascii="Times New Roman" w:eastAsia="Times New Roman" w:hAnsi="Times New Roman"/>
                <w:b/>
                <w:color w:val="000000"/>
                <w:spacing w:val="-4"/>
                <w:sz w:val="21"/>
                <w:szCs w:val="21"/>
                <w:lang w:eastAsia="zh-CN"/>
              </w:rPr>
            </w:pPr>
          </w:p>
        </w:tc>
      </w:tr>
    </w:tbl>
    <w:p w14:paraId="62ED358F" w14:textId="092B7B40" w:rsidR="00AC02DA" w:rsidRPr="009A5F69" w:rsidRDefault="00AC02DA" w:rsidP="009A5F69"/>
    <w:sectPr w:rsidR="00AC02DA" w:rsidRPr="009A5F69" w:rsidSect="0026774F">
      <w:headerReference w:type="default" r:id="rId8"/>
      <w:footerReference w:type="default" r:id="rId9"/>
      <w:headerReference w:type="first" r:id="rId10"/>
      <w:footerReference w:type="first" r:id="rId11"/>
      <w:type w:val="continuous"/>
      <w:pgSz w:w="11906" w:h="16838"/>
      <w:pgMar w:top="1134" w:right="851" w:bottom="1701" w:left="1701" w:header="113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EED8" w14:textId="77777777" w:rsidR="00D40999" w:rsidRDefault="00D40999" w:rsidP="00006D7A">
      <w:pPr>
        <w:spacing w:after="0" w:line="240" w:lineRule="auto"/>
      </w:pPr>
      <w:r>
        <w:separator/>
      </w:r>
    </w:p>
  </w:endnote>
  <w:endnote w:type="continuationSeparator" w:id="0">
    <w:p w14:paraId="46C5D933" w14:textId="77777777" w:rsidR="00D40999" w:rsidRDefault="00D40999" w:rsidP="0000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kzidenz-Grotesk Extended BQ">
    <w:altName w:val="Calibri"/>
    <w:charset w:val="00"/>
    <w:family w:val="auto"/>
    <w:pitch w:val="variable"/>
    <w:sig w:usb0="80000003" w:usb1="00000000" w:usb2="00000000" w:usb3="00000000" w:csb0="00000001" w:csb1="00000000"/>
  </w:font>
  <w:font w:name="PF Agora Sans Pro">
    <w:altName w:val="Candara"/>
    <w:charset w:val="CC"/>
    <w:family w:val="auto"/>
    <w:pitch w:val="variable"/>
    <w:sig w:usb0="00000001" w:usb1="5000E0FB" w:usb2="00000000" w:usb3="00000000" w:csb0="0000019F" w:csb1="00000000"/>
  </w:font>
  <w:font w:name="Helvetica CY">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5374"/>
    </w:tblGrid>
    <w:tr w:rsidR="0053277A" w:rsidRPr="0053277A" w14:paraId="5B269F55" w14:textId="77777777" w:rsidTr="00F13B14">
      <w:trPr>
        <w:trHeight w:val="333"/>
      </w:trPr>
      <w:tc>
        <w:tcPr>
          <w:tcW w:w="4124" w:type="dxa"/>
          <w:shd w:val="clear" w:color="auto" w:fill="auto"/>
        </w:tcPr>
        <w:p w14:paraId="472B59DE" w14:textId="30FF0E5B" w:rsidR="005D6A41" w:rsidRDefault="005D6A41" w:rsidP="005D6A41">
          <w:pPr>
            <w:pStyle w:val="a7"/>
            <w:rPr>
              <w:rFonts w:ascii="Arial" w:hAnsi="Arial" w:cs="Arial"/>
              <w:color w:val="212121"/>
              <w:sz w:val="16"/>
              <w:szCs w:val="16"/>
            </w:rPr>
          </w:pPr>
          <w:r w:rsidRPr="005D6A41">
            <w:rPr>
              <w:rFonts w:ascii="Arial" w:hAnsi="Arial" w:cs="Arial"/>
              <w:color w:val="212121"/>
              <w:sz w:val="16"/>
              <w:szCs w:val="16"/>
            </w:rPr>
            <w:t xml:space="preserve">368601, РЕСПУБЛИКА ДАГЕСТАН, Г.О. ГОРОД ДЕРБЕНТ, Г. ДЕРБЕНТ, УЛ.ФАБРИЧНАЯ, </w:t>
          </w:r>
          <w:r w:rsidR="00781463">
            <w:rPr>
              <w:rFonts w:ascii="Arial" w:hAnsi="Arial" w:cs="Arial"/>
              <w:color w:val="212121"/>
              <w:sz w:val="16"/>
              <w:szCs w:val="16"/>
            </w:rPr>
            <w:t>Д</w:t>
          </w:r>
          <w:r w:rsidRPr="005D6A41">
            <w:rPr>
              <w:rFonts w:ascii="Arial" w:hAnsi="Arial" w:cs="Arial"/>
              <w:color w:val="212121"/>
              <w:sz w:val="16"/>
              <w:szCs w:val="16"/>
            </w:rPr>
            <w:t>ВЛД. 25, ПОМЕЩ.11, ОФИС 15</w:t>
          </w:r>
        </w:p>
        <w:p w14:paraId="5A318DCF" w14:textId="62894510" w:rsidR="00D116F5" w:rsidRPr="0053277A" w:rsidRDefault="009A5CC7" w:rsidP="005D6A41">
          <w:pPr>
            <w:pStyle w:val="a7"/>
            <w:rPr>
              <w:rFonts w:ascii="Arial" w:hAnsi="Arial" w:cs="Arial"/>
              <w:color w:val="6FBD8B"/>
              <w:sz w:val="16"/>
              <w:szCs w:val="16"/>
            </w:rPr>
          </w:pPr>
          <w:r w:rsidRPr="009A5CC7">
            <w:rPr>
              <w:rFonts w:ascii="Arial" w:hAnsi="Arial" w:cs="Arial"/>
              <w:color w:val="212121"/>
              <w:sz w:val="16"/>
              <w:szCs w:val="16"/>
            </w:rPr>
            <w:t>+7 812 643-61-30</w:t>
          </w:r>
        </w:p>
      </w:tc>
      <w:tc>
        <w:tcPr>
          <w:tcW w:w="5374" w:type="dxa"/>
        </w:tcPr>
        <w:p w14:paraId="41844F95" w14:textId="5E346A85" w:rsidR="009A5CC7" w:rsidRPr="009A5CC7" w:rsidRDefault="009A5CC7" w:rsidP="00547701">
          <w:pPr>
            <w:pStyle w:val="a7"/>
            <w:spacing w:line="276" w:lineRule="auto"/>
            <w:rPr>
              <w:rFonts w:ascii="Arial" w:hAnsi="Arial" w:cs="Arial"/>
              <w:color w:val="212121"/>
              <w:sz w:val="16"/>
              <w:szCs w:val="16"/>
            </w:rPr>
          </w:pPr>
          <w:r w:rsidRPr="009A5CC7">
            <w:rPr>
              <w:rFonts w:ascii="Arial" w:hAnsi="Arial" w:cs="Arial"/>
              <w:color w:val="212121"/>
              <w:sz w:val="16"/>
              <w:szCs w:val="16"/>
            </w:rPr>
            <w:t xml:space="preserve">ИНН/КПП </w:t>
          </w:r>
          <w:r w:rsidR="005D6A41" w:rsidRPr="005D6A41">
            <w:rPr>
              <w:rFonts w:ascii="Arial" w:hAnsi="Arial" w:cs="Arial"/>
              <w:color w:val="212121"/>
              <w:sz w:val="16"/>
              <w:szCs w:val="16"/>
            </w:rPr>
            <w:t>0542021466</w:t>
          </w:r>
          <w:r w:rsidRPr="009A5CC7">
            <w:rPr>
              <w:rFonts w:ascii="Arial" w:hAnsi="Arial" w:cs="Arial"/>
              <w:color w:val="212121"/>
              <w:sz w:val="16"/>
              <w:szCs w:val="16"/>
            </w:rPr>
            <w:t>/</w:t>
          </w:r>
          <w:r w:rsidR="005D6A41">
            <w:t xml:space="preserve"> </w:t>
          </w:r>
          <w:r w:rsidR="005D6A41" w:rsidRPr="005D6A41">
            <w:rPr>
              <w:rFonts w:ascii="Arial" w:hAnsi="Arial" w:cs="Arial"/>
              <w:color w:val="212121"/>
              <w:sz w:val="16"/>
              <w:szCs w:val="16"/>
            </w:rPr>
            <w:t>054201001</w:t>
          </w:r>
          <w:r w:rsidRPr="009A5CC7">
            <w:rPr>
              <w:rFonts w:ascii="Arial" w:hAnsi="Arial" w:cs="Arial"/>
              <w:color w:val="212121"/>
              <w:sz w:val="16"/>
              <w:szCs w:val="16"/>
            </w:rPr>
            <w:t xml:space="preserve">, ОГРН </w:t>
          </w:r>
          <w:r w:rsidR="005D6A41" w:rsidRPr="005D6A41">
            <w:rPr>
              <w:rFonts w:ascii="Arial" w:hAnsi="Arial" w:cs="Arial"/>
              <w:color w:val="212121"/>
              <w:sz w:val="16"/>
              <w:szCs w:val="16"/>
            </w:rPr>
            <w:t>1220500011401</w:t>
          </w:r>
        </w:p>
        <w:p w14:paraId="446E7F69" w14:textId="04A10EF0" w:rsidR="009A5CC7" w:rsidRPr="009A5CC7" w:rsidRDefault="009A5CC7" w:rsidP="00547701">
          <w:pPr>
            <w:pStyle w:val="a7"/>
            <w:spacing w:line="276" w:lineRule="auto"/>
            <w:rPr>
              <w:rFonts w:ascii="Arial" w:hAnsi="Arial" w:cs="Arial"/>
              <w:color w:val="212121"/>
              <w:sz w:val="16"/>
              <w:szCs w:val="16"/>
            </w:rPr>
          </w:pPr>
          <w:r w:rsidRPr="009A5CC7">
            <w:rPr>
              <w:rFonts w:ascii="Arial" w:hAnsi="Arial" w:cs="Arial"/>
              <w:color w:val="212121"/>
              <w:sz w:val="16"/>
              <w:szCs w:val="16"/>
            </w:rPr>
            <w:t xml:space="preserve">р/с </w:t>
          </w:r>
          <w:r w:rsidR="005D6A41" w:rsidRPr="005D6A41">
            <w:rPr>
              <w:rFonts w:ascii="Arial" w:hAnsi="Arial" w:cs="Arial"/>
              <w:color w:val="212121"/>
              <w:sz w:val="16"/>
              <w:szCs w:val="16"/>
            </w:rPr>
            <w:t xml:space="preserve">40702810060320015003  </w:t>
          </w:r>
          <w:r w:rsidRPr="009A5CC7">
            <w:rPr>
              <w:rFonts w:ascii="Arial" w:hAnsi="Arial" w:cs="Arial"/>
              <w:color w:val="212121"/>
              <w:sz w:val="16"/>
              <w:szCs w:val="16"/>
            </w:rPr>
            <w:t xml:space="preserve">в </w:t>
          </w:r>
          <w:r w:rsidR="00F13B14" w:rsidRPr="00F13B14">
            <w:rPr>
              <w:rFonts w:ascii="Arial" w:hAnsi="Arial" w:cs="Arial"/>
              <w:color w:val="212121"/>
              <w:sz w:val="16"/>
              <w:szCs w:val="16"/>
            </w:rPr>
            <w:t>СТАВРОПОЛЬСКОЕ ОТДЕЛЕНИЕ N5230 ПАО СБЕРБАНК</w:t>
          </w:r>
        </w:p>
        <w:p w14:paraId="5F79B521" w14:textId="7EFB17C4" w:rsidR="0026774F" w:rsidRPr="0053277A" w:rsidRDefault="009A5CC7" w:rsidP="00547701">
          <w:pPr>
            <w:pStyle w:val="a7"/>
            <w:spacing w:line="276" w:lineRule="auto"/>
            <w:rPr>
              <w:rFonts w:ascii="Arial" w:hAnsi="Arial" w:cs="Arial"/>
              <w:color w:val="212121"/>
              <w:sz w:val="16"/>
              <w:szCs w:val="16"/>
            </w:rPr>
          </w:pPr>
          <w:r w:rsidRPr="009A5CC7">
            <w:rPr>
              <w:rFonts w:ascii="Arial" w:hAnsi="Arial" w:cs="Arial"/>
              <w:color w:val="212121"/>
              <w:sz w:val="16"/>
              <w:szCs w:val="16"/>
            </w:rPr>
            <w:t xml:space="preserve">к/с </w:t>
          </w:r>
          <w:r w:rsidR="00F13B14" w:rsidRPr="00F13B14">
            <w:rPr>
              <w:rFonts w:ascii="Arial" w:hAnsi="Arial" w:cs="Arial"/>
              <w:color w:val="212121"/>
              <w:sz w:val="16"/>
              <w:szCs w:val="16"/>
            </w:rPr>
            <w:t>30101810907020000615</w:t>
          </w:r>
          <w:r w:rsidRPr="009A5CC7">
            <w:rPr>
              <w:rFonts w:ascii="Arial" w:hAnsi="Arial" w:cs="Arial"/>
              <w:color w:val="212121"/>
              <w:sz w:val="16"/>
              <w:szCs w:val="16"/>
            </w:rPr>
            <w:t xml:space="preserve">, БИК </w:t>
          </w:r>
          <w:r w:rsidR="00F13B14" w:rsidRPr="00F13B14">
            <w:rPr>
              <w:rFonts w:ascii="Arial" w:hAnsi="Arial" w:cs="Arial"/>
              <w:color w:val="212121"/>
              <w:sz w:val="16"/>
              <w:szCs w:val="16"/>
            </w:rPr>
            <w:t>040702615</w:t>
          </w:r>
        </w:p>
      </w:tc>
    </w:tr>
  </w:tbl>
  <w:p w14:paraId="73BB72BE" w14:textId="05D17B3B" w:rsidR="000B4DA1" w:rsidRPr="0053277A" w:rsidRDefault="000B4DA1" w:rsidP="0026774F">
    <w:pPr>
      <w:pStyle w:val="a7"/>
      <w:rPr>
        <w:color w:val="21212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2749" w:tblpY="510"/>
      <w:tblW w:w="8181" w:type="dxa"/>
      <w:tblLook w:val="04A0" w:firstRow="1" w:lastRow="0" w:firstColumn="1" w:lastColumn="0" w:noHBand="0" w:noVBand="1"/>
    </w:tblPr>
    <w:tblGrid>
      <w:gridCol w:w="3714"/>
      <w:gridCol w:w="2693"/>
      <w:gridCol w:w="1774"/>
    </w:tblGrid>
    <w:tr w:rsidR="00DE0CB9" w14:paraId="614D4247" w14:textId="77777777" w:rsidTr="00DE0CB9">
      <w:trPr>
        <w:trHeight w:val="421"/>
      </w:trPr>
      <w:tc>
        <w:tcPr>
          <w:tcW w:w="3714" w:type="dxa"/>
          <w:shd w:val="clear" w:color="auto" w:fill="auto"/>
          <w:vAlign w:val="center"/>
        </w:tcPr>
        <w:p w14:paraId="7564D520" w14:textId="77777777" w:rsidR="00DE0CB9" w:rsidRPr="00DE0CB9" w:rsidRDefault="00744F4C" w:rsidP="00DE0CB9">
          <w:pPr>
            <w:spacing w:after="0" w:line="240" w:lineRule="auto"/>
            <w:rPr>
              <w:sz w:val="12"/>
              <w:szCs w:val="12"/>
              <w:lang w:eastAsia="ru-RU"/>
            </w:rPr>
          </w:pPr>
          <w:r>
            <w:rPr>
              <w:rFonts w:ascii="Arial" w:hAnsi="Arial" w:cs="Arial"/>
              <w:color w:val="000000"/>
              <w:sz w:val="12"/>
              <w:szCs w:val="12"/>
              <w:shd w:val="clear" w:color="auto" w:fill="FBFBFB"/>
              <w:lang w:val="en-US"/>
            </w:rPr>
            <w:t>Nexpo</w:t>
          </w:r>
          <w:r w:rsidR="005D7ADF" w:rsidRPr="00DE0CB9">
            <w:rPr>
              <w:rFonts w:ascii="Arial" w:hAnsi="Arial" w:cs="Arial"/>
              <w:sz w:val="12"/>
              <w:szCs w:val="12"/>
            </w:rPr>
            <w:br/>
          </w:r>
          <w:r w:rsidR="00DE0CB9" w:rsidRPr="00DE0CB9">
            <w:rPr>
              <w:rFonts w:ascii="Arial" w:hAnsi="Arial" w:cs="Arial"/>
              <w:color w:val="000000"/>
              <w:sz w:val="12"/>
              <w:szCs w:val="12"/>
              <w:shd w:val="clear" w:color="auto" w:fill="FBFBFB"/>
            </w:rPr>
            <w:t>Адрес:</w:t>
          </w:r>
          <w:r w:rsidRPr="00744F4C">
            <w:rPr>
              <w:rFonts w:ascii="Arial" w:hAnsi="Arial" w:cs="Arial"/>
              <w:color w:val="000000"/>
              <w:sz w:val="12"/>
              <w:szCs w:val="12"/>
              <w:shd w:val="clear" w:color="auto" w:fill="FBFBFB"/>
            </w:rPr>
            <w:t xml:space="preserve"> </w:t>
          </w:r>
          <w:r>
            <w:rPr>
              <w:rFonts w:ascii="Arial" w:hAnsi="Arial" w:cs="Arial"/>
              <w:color w:val="000000"/>
              <w:sz w:val="12"/>
              <w:szCs w:val="12"/>
              <w:shd w:val="clear" w:color="auto" w:fill="FBFBFB"/>
              <w:lang w:val="en-US"/>
            </w:rPr>
            <w:t>Z</w:t>
          </w:r>
          <w:r w:rsidRPr="00744F4C">
            <w:rPr>
              <w:rFonts w:ascii="Arial" w:hAnsi="Arial" w:cs="Arial"/>
              <w:color w:val="000000"/>
              <w:sz w:val="12"/>
              <w:szCs w:val="12"/>
              <w:shd w:val="clear" w:color="auto" w:fill="FBFBFB"/>
            </w:rPr>
            <w:t>05</w:t>
          </w:r>
          <w:r>
            <w:rPr>
              <w:rFonts w:ascii="Arial" w:hAnsi="Arial" w:cs="Arial"/>
              <w:color w:val="000000"/>
              <w:sz w:val="12"/>
              <w:szCs w:val="12"/>
              <w:shd w:val="clear" w:color="auto" w:fill="FBFBFB"/>
              <w:lang w:val="en-US"/>
            </w:rPr>
            <w:t>H</w:t>
          </w:r>
          <w:r w:rsidRPr="00744F4C">
            <w:rPr>
              <w:rFonts w:ascii="Arial" w:hAnsi="Arial" w:cs="Arial"/>
              <w:color w:val="000000"/>
              <w:sz w:val="12"/>
              <w:szCs w:val="12"/>
              <w:shd w:val="clear" w:color="auto" w:fill="FBFBFB"/>
            </w:rPr>
            <w:t>9</w:t>
          </w:r>
          <w:r>
            <w:rPr>
              <w:rFonts w:ascii="Arial" w:hAnsi="Arial" w:cs="Arial"/>
              <w:color w:val="000000"/>
              <w:sz w:val="12"/>
              <w:szCs w:val="12"/>
              <w:shd w:val="clear" w:color="auto" w:fill="FBFBFB"/>
              <w:lang w:val="en-US"/>
            </w:rPr>
            <w:t>H</w:t>
          </w:r>
          <w:r w:rsidRPr="00744F4C">
            <w:rPr>
              <w:rFonts w:ascii="Arial" w:hAnsi="Arial" w:cs="Arial"/>
              <w:color w:val="000000"/>
              <w:sz w:val="12"/>
              <w:szCs w:val="12"/>
              <w:shd w:val="clear" w:color="auto" w:fill="FBFBFB"/>
            </w:rPr>
            <w:t>8</w:t>
          </w:r>
          <w:r w:rsidR="00DE0CB9" w:rsidRPr="00DE0CB9">
            <w:rPr>
              <w:rFonts w:ascii="Arial" w:hAnsi="Arial" w:cs="Arial"/>
              <w:color w:val="000000"/>
              <w:sz w:val="12"/>
              <w:szCs w:val="12"/>
              <w:shd w:val="clear" w:color="auto" w:fill="FBFBFB"/>
            </w:rPr>
            <w:t xml:space="preserve">, </w:t>
          </w:r>
          <w:r>
            <w:rPr>
              <w:rFonts w:ascii="Arial" w:hAnsi="Arial" w:cs="Arial"/>
              <w:color w:val="000000"/>
              <w:sz w:val="12"/>
              <w:szCs w:val="12"/>
              <w:shd w:val="clear" w:color="auto" w:fill="FBFBFB"/>
            </w:rPr>
            <w:t>Нур-Султан</w:t>
          </w:r>
          <w:r w:rsidR="00DE0CB9" w:rsidRPr="00DE0CB9">
            <w:rPr>
              <w:rFonts w:ascii="Arial" w:hAnsi="Arial" w:cs="Arial"/>
              <w:color w:val="000000"/>
              <w:sz w:val="12"/>
              <w:szCs w:val="12"/>
              <w:shd w:val="clear" w:color="auto" w:fill="FBFBFB"/>
            </w:rPr>
            <w:t>, ул.</w:t>
          </w:r>
          <w:r>
            <w:rPr>
              <w:rFonts w:ascii="Arial" w:hAnsi="Arial" w:cs="Arial"/>
              <w:color w:val="000000"/>
              <w:sz w:val="12"/>
              <w:szCs w:val="12"/>
              <w:shd w:val="clear" w:color="auto" w:fill="FBFBFB"/>
            </w:rPr>
            <w:t>Нурсая</w:t>
          </w:r>
          <w:r w:rsidR="00DE0CB9" w:rsidRPr="00DE0CB9">
            <w:rPr>
              <w:rFonts w:ascii="Arial" w:hAnsi="Arial" w:cs="Arial"/>
              <w:color w:val="000000"/>
              <w:sz w:val="12"/>
              <w:szCs w:val="12"/>
              <w:shd w:val="clear" w:color="auto" w:fill="FBFBFB"/>
            </w:rPr>
            <w:t xml:space="preserve">, </w:t>
          </w:r>
          <w:r>
            <w:rPr>
              <w:rFonts w:ascii="Arial" w:hAnsi="Arial" w:cs="Arial"/>
              <w:color w:val="000000"/>
              <w:sz w:val="12"/>
              <w:szCs w:val="12"/>
              <w:shd w:val="clear" w:color="auto" w:fill="FBFBFB"/>
            </w:rPr>
            <w:t>2</w:t>
          </w:r>
        </w:p>
        <w:p w14:paraId="38512FD3" w14:textId="77777777" w:rsidR="00DE0CB9" w:rsidRPr="00744F4C" w:rsidRDefault="00DE0CB9" w:rsidP="00DE0CB9">
          <w:pPr>
            <w:spacing w:after="0" w:line="240" w:lineRule="auto"/>
            <w:rPr>
              <w:rFonts w:ascii="Arial" w:hAnsi="Arial" w:cs="Arial"/>
              <w:color w:val="000000"/>
              <w:sz w:val="12"/>
              <w:szCs w:val="12"/>
              <w:shd w:val="clear" w:color="auto" w:fill="FBFBFB"/>
              <w:lang w:val="en-US"/>
            </w:rPr>
          </w:pPr>
          <w:r w:rsidRPr="00DE0CB9">
            <w:rPr>
              <w:rFonts w:ascii="Arial" w:hAnsi="Arial" w:cs="Arial"/>
              <w:color w:val="000000"/>
              <w:sz w:val="12"/>
              <w:szCs w:val="12"/>
              <w:shd w:val="clear" w:color="auto" w:fill="FBFBFB"/>
            </w:rPr>
            <w:t xml:space="preserve">Тел.: </w:t>
          </w:r>
          <w:r w:rsidR="00744F4C">
            <w:rPr>
              <w:rFonts w:ascii="Arial" w:hAnsi="Arial" w:cs="Arial"/>
              <w:color w:val="000000"/>
              <w:sz w:val="12"/>
              <w:szCs w:val="12"/>
              <w:shd w:val="clear" w:color="auto" w:fill="FBFBFB"/>
            </w:rPr>
            <w:t>800 800 00 00</w:t>
          </w:r>
        </w:p>
        <w:p w14:paraId="1DA48D97" w14:textId="77777777" w:rsidR="00DE0CB9" w:rsidRPr="00DE0CB9"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Рег. код НДС 326010092648</w:t>
          </w:r>
        </w:p>
        <w:p w14:paraId="4CD8AED3" w14:textId="77777777" w:rsidR="00DE0CB9" w:rsidRPr="00DE0CB9" w:rsidRDefault="00DE0CB9" w:rsidP="00DE0CB9">
          <w:pPr>
            <w:spacing w:after="0" w:line="240" w:lineRule="auto"/>
            <w:rPr>
              <w:rFonts w:ascii="Arial" w:hAnsi="Arial" w:cs="Arial"/>
              <w:sz w:val="15"/>
              <w:szCs w:val="15"/>
              <w:lang w:eastAsia="ru-RU"/>
            </w:rPr>
          </w:pPr>
        </w:p>
        <w:p w14:paraId="2FB7ADBE" w14:textId="77777777" w:rsidR="005D7ADF" w:rsidRPr="00DE0CB9" w:rsidRDefault="005D7ADF" w:rsidP="00DE0CB9">
          <w:pPr>
            <w:spacing w:after="0" w:line="240" w:lineRule="auto"/>
            <w:rPr>
              <w:rFonts w:ascii="Arial" w:hAnsi="Arial" w:cs="Arial"/>
              <w:sz w:val="15"/>
              <w:szCs w:val="15"/>
              <w:lang w:eastAsia="ru-RU"/>
            </w:rPr>
          </w:pPr>
        </w:p>
      </w:tc>
      <w:tc>
        <w:tcPr>
          <w:tcW w:w="2693" w:type="dxa"/>
          <w:shd w:val="clear" w:color="auto" w:fill="auto"/>
          <w:vAlign w:val="center"/>
        </w:tcPr>
        <w:p w14:paraId="34912ABD" w14:textId="77777777" w:rsidR="00DE0CB9" w:rsidRPr="00DE0CB9"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р/с 2021 4000 6050 6109 9001</w:t>
          </w:r>
        </w:p>
        <w:p w14:paraId="402170E6" w14:textId="77777777" w:rsidR="00DE0CB9" w:rsidRPr="00DE0CB9" w:rsidRDefault="00DE0CB9" w:rsidP="00DE0CB9">
          <w:pPr>
            <w:spacing w:after="0" w:line="240" w:lineRule="auto"/>
            <w:rPr>
              <w:rFonts w:ascii="Arial" w:hAnsi="Arial" w:cs="Arial"/>
              <w:color w:val="000000"/>
              <w:sz w:val="12"/>
              <w:szCs w:val="12"/>
              <w:shd w:val="clear" w:color="auto" w:fill="FBFBFB"/>
            </w:rPr>
          </w:pPr>
          <w:r w:rsidRPr="00DE0CB9">
            <w:rPr>
              <w:rFonts w:ascii="Arial" w:hAnsi="Arial" w:cs="Arial"/>
              <w:color w:val="000000"/>
              <w:sz w:val="12"/>
              <w:szCs w:val="12"/>
              <w:shd w:val="clear" w:color="auto" w:fill="FBFBFB"/>
            </w:rPr>
            <w:t xml:space="preserve">в Шайхонтохурском ф-ле </w:t>
          </w:r>
        </w:p>
        <w:p w14:paraId="5DF4F208" w14:textId="77777777" w:rsidR="00DE0CB9"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АИКБ «Ипак Йули»</w:t>
          </w:r>
        </w:p>
        <w:p w14:paraId="18F60BE1" w14:textId="77777777" w:rsidR="00DE0CB9" w:rsidRDefault="00DE0CB9" w:rsidP="00DE0CB9">
          <w:pPr>
            <w:spacing w:after="0" w:line="240" w:lineRule="auto"/>
            <w:rPr>
              <w:rFonts w:ascii="Tahoma" w:hAnsi="Tahoma" w:cs="Helvetica CY"/>
              <w:sz w:val="15"/>
              <w:szCs w:val="15"/>
            </w:rPr>
          </w:pPr>
        </w:p>
        <w:p w14:paraId="32326A97" w14:textId="77777777" w:rsidR="00DE0CB9" w:rsidRDefault="00DE0CB9" w:rsidP="00DE0CB9">
          <w:pPr>
            <w:spacing w:after="0" w:line="240" w:lineRule="auto"/>
            <w:rPr>
              <w:rFonts w:ascii="Tahoma" w:hAnsi="Tahoma" w:cs="Helvetica CY"/>
              <w:sz w:val="15"/>
              <w:szCs w:val="15"/>
            </w:rPr>
          </w:pPr>
        </w:p>
        <w:p w14:paraId="532FF101" w14:textId="77777777" w:rsidR="00DE0CB9" w:rsidRPr="00536CF4" w:rsidRDefault="00DE0CB9" w:rsidP="00DE0CB9">
          <w:pPr>
            <w:spacing w:after="0" w:line="240" w:lineRule="auto"/>
            <w:rPr>
              <w:rFonts w:ascii="Tahoma" w:hAnsi="Tahoma" w:cs="Helvetica CY"/>
              <w:sz w:val="15"/>
              <w:szCs w:val="15"/>
            </w:rPr>
          </w:pPr>
          <w:r w:rsidRPr="00536CF4">
            <w:rPr>
              <w:rFonts w:ascii="Tahoma" w:hAnsi="Tahoma" w:cs="Helvetica CY"/>
              <w:sz w:val="15"/>
              <w:szCs w:val="15"/>
            </w:rPr>
            <w:t xml:space="preserve"> </w:t>
          </w:r>
        </w:p>
      </w:tc>
      <w:tc>
        <w:tcPr>
          <w:tcW w:w="1774" w:type="dxa"/>
          <w:shd w:val="clear" w:color="auto" w:fill="auto"/>
          <w:vAlign w:val="center"/>
        </w:tcPr>
        <w:p w14:paraId="713D9E82" w14:textId="77777777" w:rsidR="005D7ADF" w:rsidRDefault="00DE0CB9" w:rsidP="00DE0CB9">
          <w:pPr>
            <w:spacing w:after="0" w:line="240" w:lineRule="auto"/>
            <w:rPr>
              <w:rFonts w:ascii="Arial" w:hAnsi="Arial" w:cs="Arial"/>
              <w:sz w:val="12"/>
              <w:szCs w:val="12"/>
              <w:lang w:eastAsia="ru-RU"/>
            </w:rPr>
          </w:pPr>
          <w:r w:rsidRPr="00DE0CB9">
            <w:rPr>
              <w:rFonts w:ascii="Arial" w:hAnsi="Arial" w:cs="Arial"/>
              <w:color w:val="000000"/>
              <w:sz w:val="12"/>
              <w:szCs w:val="12"/>
              <w:shd w:val="clear" w:color="auto" w:fill="FBFBFB"/>
            </w:rPr>
            <w:t>МФО 01145 </w:t>
          </w:r>
          <w:r w:rsidRPr="00DE0CB9">
            <w:rPr>
              <w:rFonts w:ascii="Arial" w:hAnsi="Arial" w:cs="Arial"/>
              <w:color w:val="000000"/>
              <w:sz w:val="12"/>
              <w:szCs w:val="12"/>
            </w:rPr>
            <w:br/>
          </w:r>
          <w:r w:rsidRPr="00DE0CB9">
            <w:rPr>
              <w:rFonts w:ascii="Arial" w:hAnsi="Arial" w:cs="Arial"/>
              <w:color w:val="000000"/>
              <w:sz w:val="12"/>
              <w:szCs w:val="12"/>
              <w:shd w:val="clear" w:color="auto" w:fill="FBFBFB"/>
            </w:rPr>
            <w:t>ИНН 306205625 </w:t>
          </w:r>
          <w:r w:rsidRPr="00DE0CB9">
            <w:rPr>
              <w:rFonts w:ascii="Arial" w:hAnsi="Arial" w:cs="Arial"/>
              <w:color w:val="000000"/>
              <w:sz w:val="12"/>
              <w:szCs w:val="12"/>
            </w:rPr>
            <w:br/>
          </w:r>
          <w:r w:rsidRPr="00DE0CB9">
            <w:rPr>
              <w:rFonts w:ascii="Arial" w:hAnsi="Arial" w:cs="Arial"/>
              <w:color w:val="000000"/>
              <w:sz w:val="12"/>
              <w:szCs w:val="12"/>
              <w:shd w:val="clear" w:color="auto" w:fill="FBFBFB"/>
            </w:rPr>
            <w:t>ОКЭД 43990</w:t>
          </w:r>
        </w:p>
        <w:p w14:paraId="63F6D7B0" w14:textId="77777777" w:rsidR="00DE0CB9" w:rsidRDefault="00DE0CB9" w:rsidP="00DE0CB9">
          <w:pPr>
            <w:spacing w:after="0" w:line="240" w:lineRule="auto"/>
            <w:rPr>
              <w:rFonts w:ascii="Tahoma" w:hAnsi="Tahoma" w:cs="Helvetica CY"/>
              <w:sz w:val="15"/>
              <w:szCs w:val="15"/>
            </w:rPr>
          </w:pPr>
        </w:p>
        <w:p w14:paraId="0FBD5B86" w14:textId="77777777" w:rsidR="00DE0CB9" w:rsidRDefault="00DE0CB9" w:rsidP="00DE0CB9">
          <w:pPr>
            <w:spacing w:after="0" w:line="240" w:lineRule="auto"/>
            <w:rPr>
              <w:rFonts w:ascii="Tahoma" w:hAnsi="Tahoma" w:cs="Helvetica CY"/>
              <w:sz w:val="15"/>
              <w:szCs w:val="15"/>
            </w:rPr>
          </w:pPr>
        </w:p>
        <w:p w14:paraId="6E6CDC53" w14:textId="77777777" w:rsidR="00DE0CB9" w:rsidRPr="00536CF4" w:rsidRDefault="00DE0CB9" w:rsidP="00DE0CB9">
          <w:pPr>
            <w:spacing w:after="0" w:line="240" w:lineRule="auto"/>
            <w:rPr>
              <w:rFonts w:ascii="Tahoma" w:hAnsi="Tahoma" w:cs="Helvetica CY"/>
              <w:sz w:val="15"/>
              <w:szCs w:val="15"/>
            </w:rPr>
          </w:pPr>
        </w:p>
      </w:tc>
    </w:tr>
  </w:tbl>
  <w:p w14:paraId="6BF48DCF" w14:textId="77777777" w:rsidR="00785845" w:rsidRDefault="00744F4C">
    <w:pPr>
      <w:pStyle w:val="a7"/>
    </w:pPr>
    <w:r w:rsidRPr="00BA32A0">
      <w:rPr>
        <w:noProof/>
        <w:lang w:val="en-US"/>
      </w:rPr>
      <mc:AlternateContent>
        <mc:Choice Requires="wps">
          <w:drawing>
            <wp:anchor distT="0" distB="0" distL="114300" distR="114300" simplePos="0" relativeHeight="251658240" behindDoc="1" locked="1" layoutInCell="1" allowOverlap="1" wp14:anchorId="09D22A50" wp14:editId="5EADEA85">
              <wp:simplePos x="0" y="0"/>
              <wp:positionH relativeFrom="column">
                <wp:posOffset>-1414145</wp:posOffset>
              </wp:positionH>
              <wp:positionV relativeFrom="page">
                <wp:posOffset>7102475</wp:posOffset>
              </wp:positionV>
              <wp:extent cx="228600" cy="0"/>
              <wp:effectExtent l="0" t="0" r="0" b="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D2E53B" id="Line 10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1.35pt,559.25pt" to="-93.35pt,5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" strokeweight=".25pt">
              <v:shadow opacity="22938f" offset="0"/>
              <o:lock v:ext="edit" shapetype="f"/>
              <w10:wrap anchory="page"/>
              <w10:anchorlock/>
            </v:line>
          </w:pict>
        </mc:Fallback>
      </mc:AlternateContent>
    </w:r>
  </w:p>
  <w:p w14:paraId="1FF12D3F" w14:textId="77777777" w:rsidR="00DE0CB9" w:rsidRDefault="00DE0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4DF1" w14:textId="77777777" w:rsidR="00D40999" w:rsidRDefault="00D40999" w:rsidP="00006D7A">
      <w:pPr>
        <w:spacing w:after="0" w:line="240" w:lineRule="auto"/>
      </w:pPr>
      <w:r>
        <w:separator/>
      </w:r>
    </w:p>
  </w:footnote>
  <w:footnote w:type="continuationSeparator" w:id="0">
    <w:p w14:paraId="28D4945C" w14:textId="77777777" w:rsidR="00D40999" w:rsidRDefault="00D40999" w:rsidP="0000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4D2F" w14:textId="33478EC7" w:rsidR="00785845" w:rsidRPr="008F129E" w:rsidRDefault="0050362A" w:rsidP="008D64BC">
    <w:pPr>
      <w:rPr>
        <w:rFonts w:ascii="Akzidenz-Grotesk Extended BQ" w:hAnsi="Akzidenz-Grotesk Extended BQ"/>
        <w:b/>
        <w:bCs/>
        <w:color w:val="4472C4" w:themeColor="accent1"/>
        <w:lang w:val="en-GB"/>
        <w14:textFill>
          <w14:gradFill>
            <w14:gsLst>
              <w14:gs w14:pos="63000">
                <w14:schemeClr w14:val="tx1"/>
              </w14:gs>
              <w14:gs w14:pos="100000">
                <w14:srgbClr w14:val="000000">
                  <w14:tint w14:val="23500"/>
                  <w14:satMod w14:val="160000"/>
                </w14:srgbClr>
              </w14:gs>
            </w14:gsLst>
            <w14:lin w14:ang="0" w14:scaled="0"/>
          </w14:gradFill>
        </w14:textFill>
      </w:rPr>
    </w:pPr>
    <w:bookmarkStart w:id="5" w:name="_Hlk104829194"/>
    <w:bookmarkStart w:id="6" w:name="_Hlk104829195"/>
    <w:r>
      <w:rPr>
        <w:noProof/>
        <w:lang w:val="en-US"/>
      </w:rPr>
      <w:drawing>
        <wp:anchor distT="0" distB="0" distL="114300" distR="114300" simplePos="0" relativeHeight="251664384" behindDoc="1" locked="0" layoutInCell="1" allowOverlap="1" wp14:anchorId="146363DF" wp14:editId="02947F81">
          <wp:simplePos x="0" y="0"/>
          <wp:positionH relativeFrom="column">
            <wp:posOffset>-41910</wp:posOffset>
          </wp:positionH>
          <wp:positionV relativeFrom="paragraph">
            <wp:posOffset>-281940</wp:posOffset>
          </wp:positionV>
          <wp:extent cx="4905375" cy="509270"/>
          <wp:effectExtent l="0" t="0" r="0" b="508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rotWithShape="1">
                  <a:blip r:embed="rId1">
                    <a:extLst>
                      <a:ext uri="{28A0092B-C50C-407E-A947-70E740481C1C}">
                        <a14:useLocalDpi xmlns:a14="http://schemas.microsoft.com/office/drawing/2010/main" val="0"/>
                      </a:ext>
                    </a:extLst>
                  </a:blip>
                  <a:srcRect r="13205"/>
                  <a:stretch/>
                </pic:blipFill>
                <pic:spPr bwMode="auto">
                  <a:xfrm>
                    <a:off x="0" y="0"/>
                    <a:ext cx="4909902" cy="509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EDB">
      <w:rPr>
        <w:lang w:val="en-GB"/>
      </w:rPr>
      <w:t xml:space="preserve">                                                                                                                                  </w:t>
    </w:r>
    <w:bookmarkEnd w:id="5"/>
    <w:bookmarkEnd w:id="6"/>
    <w:r w:rsidR="0069134C">
      <w:rPr>
        <w:rFonts w:ascii="Akzidenz-Grotesk Extended BQ" w:hAnsi="Akzidenz-Grotesk Extended BQ"/>
        <w:b/>
        <w:bCs/>
        <w:color w:val="000000" w:themeColor="text1"/>
        <w:lang w:val="en-GB"/>
      </w:rPr>
      <w:t>effect-development.ru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DD2" w14:textId="77777777" w:rsidR="00744F4C" w:rsidRDefault="00744F4C">
    <w:pPr>
      <w:pStyle w:val="a5"/>
      <w:rPr>
        <w:lang w:val="en-US"/>
      </w:rPr>
    </w:pPr>
  </w:p>
  <w:p w14:paraId="57265FFE" w14:textId="77777777" w:rsidR="00744F4C" w:rsidRDefault="00744F4C">
    <w:pPr>
      <w:pStyle w:val="a5"/>
      <w:rPr>
        <w:lang w:val="en-US"/>
      </w:rPr>
    </w:pPr>
  </w:p>
  <w:p w14:paraId="763D731B" w14:textId="77777777" w:rsidR="000B63E9" w:rsidRDefault="00744F4C">
    <w:pPr>
      <w:pStyle w:val="a5"/>
      <w:rPr>
        <w:lang w:val="en-US"/>
      </w:rPr>
    </w:pPr>
    <w:r>
      <w:rPr>
        <w:noProof/>
        <w:lang w:val="en-US"/>
      </w:rPr>
      <w:drawing>
        <wp:inline distT="0" distB="0" distL="0" distR="0" wp14:anchorId="751E7AB1" wp14:editId="2D55D728">
          <wp:extent cx="1765300" cy="533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ымянный-18.png"/>
                  <pic:cNvPicPr/>
                </pic:nvPicPr>
                <pic:blipFill>
                  <a:blip r:embed="rId1">
                    <a:extLst>
                      <a:ext uri="{28A0092B-C50C-407E-A947-70E740481C1C}">
                        <a14:useLocalDpi xmlns:a14="http://schemas.microsoft.com/office/drawing/2010/main" val="0"/>
                      </a:ext>
                    </a:extLst>
                  </a:blip>
                  <a:stretch>
                    <a:fillRect/>
                  </a:stretch>
                </pic:blipFill>
                <pic:spPr>
                  <a:xfrm>
                    <a:off x="0" y="0"/>
                    <a:ext cx="1765300" cy="533400"/>
                  </a:xfrm>
                  <a:prstGeom prst="rect">
                    <a:avLst/>
                  </a:prstGeom>
                </pic:spPr>
              </pic:pic>
            </a:graphicData>
          </a:graphic>
        </wp:inline>
      </w:drawing>
    </w:r>
  </w:p>
  <w:p w14:paraId="2E75B8DD" w14:textId="77777777" w:rsidR="00785845" w:rsidRPr="00C10EB0" w:rsidRDefault="00744F4C" w:rsidP="00744F4C">
    <w:pPr>
      <w:pStyle w:val="a5"/>
      <w:ind w:left="-1276"/>
      <w:rPr>
        <w:lang w:val="en-US"/>
      </w:rPr>
    </w:pPr>
    <w:r>
      <w:rPr>
        <w:noProof/>
      </w:rPr>
      <mc:AlternateContent>
        <mc:Choice Requires="wps">
          <w:drawing>
            <wp:anchor distT="0" distB="0" distL="114300" distR="114300" simplePos="0" relativeHeight="251656192" behindDoc="0" locked="0" layoutInCell="1" allowOverlap="1" wp14:anchorId="512BE0F0" wp14:editId="1B613500">
              <wp:simplePos x="0" y="0"/>
              <wp:positionH relativeFrom="column">
                <wp:posOffset>-1523365</wp:posOffset>
              </wp:positionH>
              <wp:positionV relativeFrom="paragraph">
                <wp:posOffset>9758680</wp:posOffset>
              </wp:positionV>
              <wp:extent cx="1257300" cy="228600"/>
              <wp:effectExtent l="0" t="0" r="0" b="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a:noFill/>
                      </a:ln>
                      <a:extLst>
                        <a:ext uri="{91240B29-F687-4f45-9708-019B960494DF}"/>
                      </a:extLst>
                    </wps:spPr>
                    <wps:txbx>
                      <w:txbxContent>
                        <w:p w14:paraId="510AD7A4" w14:textId="77777777" w:rsidR="00785845" w:rsidRPr="00D2794D" w:rsidRDefault="00785845" w:rsidP="00006D7A">
                          <w:pPr>
                            <w:spacing w:after="0" w:line="240" w:lineRule="auto"/>
                            <w:rPr>
                              <w:rFonts w:ascii="PF Agora Sans Pro" w:hAnsi="PF Agora Sans Pro" w:cs="Tahoma"/>
                              <w:sz w:val="18"/>
                              <w:szCs w:val="18"/>
                            </w:rPr>
                          </w:pPr>
                          <w:r>
                            <w:rPr>
                              <w:rFonts w:ascii="PF Agora Sans Pro" w:hAnsi="PF Agora Sans Pro" w:cs="Tahoma"/>
                              <w:b/>
                              <w:sz w:val="18"/>
                              <w:szCs w:val="18"/>
                            </w:rPr>
                            <w:t>Стр.</w:t>
                          </w:r>
                          <w:r w:rsidR="00BA32A0" w:rsidRPr="00600DBD">
                            <w:rPr>
                              <w:rFonts w:ascii="PF Agora Sans Pro" w:hAnsi="PF Agora Sans Pro" w:cs="Tahoma"/>
                              <w:sz w:val="18"/>
                              <w:szCs w:val="18"/>
                            </w:rPr>
                            <w:fldChar w:fldCharType="begin"/>
                          </w:r>
                          <w:r>
                            <w:rPr>
                              <w:rFonts w:ascii="PF Agora Sans Pro" w:hAnsi="PF Agora Sans Pro" w:cs="Tahoma"/>
                              <w:sz w:val="18"/>
                              <w:szCs w:val="18"/>
                            </w:rPr>
                            <w:instrText>PAGE</w:instrText>
                          </w:r>
                          <w:r w:rsidRPr="00600DBD">
                            <w:rPr>
                              <w:rFonts w:ascii="PF Agora Sans Pro" w:hAnsi="PF Agora Sans Pro" w:cs="Tahoma"/>
                              <w:sz w:val="18"/>
                              <w:szCs w:val="18"/>
                            </w:rPr>
                            <w:instrText xml:space="preserve">   \* MERGEFORMAT</w:instrText>
                          </w:r>
                          <w:r w:rsidR="00BA32A0" w:rsidRPr="00600DBD">
                            <w:rPr>
                              <w:rFonts w:ascii="PF Agora Sans Pro" w:hAnsi="PF Agora Sans Pro" w:cs="Tahoma"/>
                              <w:sz w:val="18"/>
                              <w:szCs w:val="18"/>
                            </w:rPr>
                            <w:fldChar w:fldCharType="separate"/>
                          </w:r>
                          <w:r w:rsidR="00B407A6">
                            <w:rPr>
                              <w:rFonts w:ascii="PF Agora Sans Pro" w:hAnsi="PF Agora Sans Pro" w:cs="Tahoma"/>
                              <w:noProof/>
                              <w:sz w:val="18"/>
                              <w:szCs w:val="18"/>
                            </w:rPr>
                            <w:t>1</w:t>
                          </w:r>
                          <w:r w:rsidR="00BA32A0" w:rsidRPr="00600DBD">
                            <w:rPr>
                              <w:rFonts w:ascii="PF Agora Sans Pro" w:hAnsi="PF Agora Sans Pro" w:cs="Tahoma"/>
                              <w:sz w:val="18"/>
                              <w:szCs w:val="18"/>
                            </w:rPr>
                            <w:fldChar w:fldCharType="end"/>
                          </w:r>
                          <w:r>
                            <w:rPr>
                              <w:rFonts w:ascii="PF Agora Sans Pro" w:hAnsi="PF Agora Sans Pro" w:cs="Tahoma"/>
                              <w:sz w:val="18"/>
                              <w:szCs w:val="18"/>
                            </w:rPr>
                            <w:t xml:space="preserve"> из 2</w:t>
                          </w:r>
                        </w:p>
                        <w:p w14:paraId="27FF9AED" w14:textId="77777777" w:rsidR="00785845" w:rsidRPr="00C72FB5" w:rsidRDefault="00785845" w:rsidP="00006D7A">
                          <w:pPr>
                            <w:jc w:val="right"/>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BE0F0" id="_x0000_t202" coordsize="21600,21600" o:spt="202" path="m,l,21600r21600,l21600,xe">
              <v:stroke joinstyle="miter"/>
              <v:path gradientshapeok="t" o:connecttype="rect"/>
            </v:shapetype>
            <v:shape id="Text Box 100" o:spid="_x0000_s1026" type="#_x0000_t202" style="position:absolute;left:0;text-align:left;margin-left:-119.95pt;margin-top:768.4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" stroked="f">
              <v:textbox>
                <w:txbxContent>
                  <w:p w14:paraId="510AD7A4" w14:textId="77777777" w:rsidR="00785845" w:rsidRPr="00D2794D" w:rsidRDefault="00785845" w:rsidP="00006D7A">
                    <w:pPr>
                      <w:spacing w:after="0" w:line="240" w:lineRule="auto"/>
                      <w:rPr>
                        <w:rFonts w:ascii="PF Agora Sans Pro" w:hAnsi="PF Agora Sans Pro" w:cs="Tahoma"/>
                        <w:sz w:val="18"/>
                        <w:szCs w:val="18"/>
                      </w:rPr>
                    </w:pPr>
                    <w:r>
                      <w:rPr>
                        <w:rFonts w:ascii="PF Agora Sans Pro" w:hAnsi="PF Agora Sans Pro" w:cs="Tahoma"/>
                        <w:b/>
                        <w:sz w:val="18"/>
                        <w:szCs w:val="18"/>
                      </w:rPr>
                      <w:t>Стр.</w:t>
                    </w:r>
                    <w:r w:rsidR="00BA32A0" w:rsidRPr="00600DBD">
                      <w:rPr>
                        <w:rFonts w:ascii="PF Agora Sans Pro" w:hAnsi="PF Agora Sans Pro" w:cs="Tahoma"/>
                        <w:sz w:val="18"/>
                        <w:szCs w:val="18"/>
                      </w:rPr>
                      <w:fldChar w:fldCharType="begin"/>
                    </w:r>
                    <w:r>
                      <w:rPr>
                        <w:rFonts w:ascii="PF Agora Sans Pro" w:hAnsi="PF Agora Sans Pro" w:cs="Tahoma"/>
                        <w:sz w:val="18"/>
                        <w:szCs w:val="18"/>
                      </w:rPr>
                      <w:instrText>PAGE</w:instrText>
                    </w:r>
                    <w:r w:rsidRPr="00600DBD">
                      <w:rPr>
                        <w:rFonts w:ascii="PF Agora Sans Pro" w:hAnsi="PF Agora Sans Pro" w:cs="Tahoma"/>
                        <w:sz w:val="18"/>
                        <w:szCs w:val="18"/>
                      </w:rPr>
                      <w:instrText xml:space="preserve">   \* MERGEFORMAT</w:instrText>
                    </w:r>
                    <w:r w:rsidR="00BA32A0" w:rsidRPr="00600DBD">
                      <w:rPr>
                        <w:rFonts w:ascii="PF Agora Sans Pro" w:hAnsi="PF Agora Sans Pro" w:cs="Tahoma"/>
                        <w:sz w:val="18"/>
                        <w:szCs w:val="18"/>
                      </w:rPr>
                      <w:fldChar w:fldCharType="separate"/>
                    </w:r>
                    <w:r w:rsidR="00B407A6">
                      <w:rPr>
                        <w:rFonts w:ascii="PF Agora Sans Pro" w:hAnsi="PF Agora Sans Pro" w:cs="Tahoma"/>
                        <w:noProof/>
                        <w:sz w:val="18"/>
                        <w:szCs w:val="18"/>
                      </w:rPr>
                      <w:t>1</w:t>
                    </w:r>
                    <w:r w:rsidR="00BA32A0" w:rsidRPr="00600DBD">
                      <w:rPr>
                        <w:rFonts w:ascii="PF Agora Sans Pro" w:hAnsi="PF Agora Sans Pro" w:cs="Tahoma"/>
                        <w:sz w:val="18"/>
                        <w:szCs w:val="18"/>
                      </w:rPr>
                      <w:fldChar w:fldCharType="end"/>
                    </w:r>
                    <w:r>
                      <w:rPr>
                        <w:rFonts w:ascii="PF Agora Sans Pro" w:hAnsi="PF Agora Sans Pro" w:cs="Tahoma"/>
                        <w:sz w:val="18"/>
                        <w:szCs w:val="18"/>
                      </w:rPr>
                      <w:t xml:space="preserve"> из 2</w:t>
                    </w:r>
                  </w:p>
                  <w:p w14:paraId="27FF9AED" w14:textId="77777777" w:rsidR="00785845" w:rsidRPr="00C72FB5" w:rsidRDefault="00785845" w:rsidP="00006D7A">
                    <w:pPr>
                      <w:jc w:val="right"/>
                      <w:rPr>
                        <w:szCs w:val="18"/>
                      </w:rPr>
                    </w:pPr>
                  </w:p>
                </w:txbxContent>
              </v:textbox>
            </v:shape>
          </w:pict>
        </mc:Fallback>
      </mc:AlternateContent>
    </w:r>
    <w:r w:rsidRPr="00BA32A0">
      <w:rPr>
        <w:noProof/>
        <w:lang w:val="en-US"/>
      </w:rPr>
      <mc:AlternateContent>
        <mc:Choice Requires="wps">
          <w:drawing>
            <wp:anchor distT="0" distB="0" distL="114300" distR="114300" simplePos="0" relativeHeight="251657216" behindDoc="0" locked="1" layoutInCell="1" allowOverlap="1" wp14:anchorId="7B3B045B" wp14:editId="22232294">
              <wp:simplePos x="0" y="0"/>
              <wp:positionH relativeFrom="column">
                <wp:posOffset>-1409065</wp:posOffset>
              </wp:positionH>
              <wp:positionV relativeFrom="page">
                <wp:posOffset>3531870</wp:posOffset>
              </wp:positionV>
              <wp:extent cx="228600" cy="0"/>
              <wp:effectExtent l="0" t="0" r="0" b="0"/>
              <wp:wrapTight wrapText="bothSides">
                <wp:wrapPolygon edited="0">
                  <wp:start x="0" y="-2147483648"/>
                  <wp:lineTo x="0" y="-2147483648"/>
                  <wp:lineTo x="0" y="-2147483648"/>
                  <wp:lineTo x="0" y="-2147483648"/>
                  <wp:lineTo x="0" y="-2147483648"/>
                </wp:wrapPolygon>
              </wp:wrapTight>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D1022A" id="Line 10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0.95pt,278.1pt" to="-92.9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" strokeweight=".25pt">
              <v:shadow opacity="22938f" offset="0"/>
              <o:lock v:ext="edit" shapetype="f"/>
              <w10:wrap type="tight"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DAE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AECB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AC2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CBAEF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E17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0E6B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2CE90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76B0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D4BE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E462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84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EBC8DFAA"/>
    <w:lvl w:ilvl="0" w:tplc="14788F32">
      <w:numFmt w:val="none"/>
      <w:lvlText w:val=""/>
      <w:lvlJc w:val="left"/>
      <w:pPr>
        <w:tabs>
          <w:tab w:val="num" w:pos="360"/>
        </w:tabs>
      </w:pPr>
    </w:lvl>
    <w:lvl w:ilvl="1" w:tplc="03A29E68">
      <w:numFmt w:val="decimal"/>
      <w:lvlText w:val=""/>
      <w:lvlJc w:val="left"/>
    </w:lvl>
    <w:lvl w:ilvl="2" w:tplc="70060C34">
      <w:numFmt w:val="decimal"/>
      <w:lvlText w:val=""/>
      <w:lvlJc w:val="left"/>
    </w:lvl>
    <w:lvl w:ilvl="3" w:tplc="75C47CDC">
      <w:numFmt w:val="decimal"/>
      <w:lvlText w:val=""/>
      <w:lvlJc w:val="left"/>
    </w:lvl>
    <w:lvl w:ilvl="4" w:tplc="6DC8E8F8">
      <w:numFmt w:val="decimal"/>
      <w:lvlText w:val=""/>
      <w:lvlJc w:val="left"/>
    </w:lvl>
    <w:lvl w:ilvl="5" w:tplc="13588FEA">
      <w:numFmt w:val="decimal"/>
      <w:lvlText w:val=""/>
      <w:lvlJc w:val="left"/>
    </w:lvl>
    <w:lvl w:ilvl="6" w:tplc="8D3EE9B4">
      <w:numFmt w:val="decimal"/>
      <w:lvlText w:val=""/>
      <w:lvlJc w:val="left"/>
    </w:lvl>
    <w:lvl w:ilvl="7" w:tplc="3B4C442A">
      <w:numFmt w:val="decimal"/>
      <w:lvlText w:val=""/>
      <w:lvlJc w:val="left"/>
    </w:lvl>
    <w:lvl w:ilvl="8" w:tplc="710C31A8">
      <w:numFmt w:val="decimal"/>
      <w:lvlText w:val=""/>
      <w:lvlJc w:val="left"/>
    </w:lvl>
  </w:abstractNum>
  <w:abstractNum w:abstractNumId="12" w15:restartNumberingAfterBreak="0">
    <w:nsid w:val="3B544214"/>
    <w:multiLevelType w:val="hybridMultilevel"/>
    <w:tmpl w:val="894E1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115C9A"/>
    <w:multiLevelType w:val="hybridMultilevel"/>
    <w:tmpl w:val="91A01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825B37"/>
    <w:multiLevelType w:val="hybridMultilevel"/>
    <w:tmpl w:val="4A1A4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1B2542"/>
    <w:multiLevelType w:val="hybridMultilevel"/>
    <w:tmpl w:val="2646C4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08"/>
  <w:characterSpacingControl w:val="doNotCompress"/>
  <w:hdrShapeDefaults>
    <o:shapedefaults v:ext="edit" spidmax="2049" fillcolor="#3f80cd" strokecolor="#4a7ebb">
      <v:fill color="#3f80cd" color2="#9bc1ff" focusposition="" focussize=",90" type="gradient">
        <o:fill v:ext="view" type="gradientUnscaled"/>
      </v:fill>
      <v:stroke color="#4a7ebb" weight="1.5pt"/>
      <v:shadow on="t"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AA"/>
    <w:rsid w:val="00001497"/>
    <w:rsid w:val="0000416D"/>
    <w:rsid w:val="00006D7A"/>
    <w:rsid w:val="00007B56"/>
    <w:rsid w:val="0001114D"/>
    <w:rsid w:val="000122C2"/>
    <w:rsid w:val="000137C1"/>
    <w:rsid w:val="000161C9"/>
    <w:rsid w:val="000218CA"/>
    <w:rsid w:val="00077962"/>
    <w:rsid w:val="00083A84"/>
    <w:rsid w:val="00085605"/>
    <w:rsid w:val="00087046"/>
    <w:rsid w:val="000956CD"/>
    <w:rsid w:val="00095E3D"/>
    <w:rsid w:val="000A3BC0"/>
    <w:rsid w:val="000A677D"/>
    <w:rsid w:val="000B05ED"/>
    <w:rsid w:val="000B12FE"/>
    <w:rsid w:val="000B4DA1"/>
    <w:rsid w:val="000B63E9"/>
    <w:rsid w:val="000D2F28"/>
    <w:rsid w:val="000E276F"/>
    <w:rsid w:val="000E2E11"/>
    <w:rsid w:val="000F66B4"/>
    <w:rsid w:val="00111B9B"/>
    <w:rsid w:val="00123FD6"/>
    <w:rsid w:val="0013400F"/>
    <w:rsid w:val="001427A6"/>
    <w:rsid w:val="00145BDF"/>
    <w:rsid w:val="0015298D"/>
    <w:rsid w:val="00154833"/>
    <w:rsid w:val="0018143B"/>
    <w:rsid w:val="001870EB"/>
    <w:rsid w:val="001904E7"/>
    <w:rsid w:val="00196CDD"/>
    <w:rsid w:val="001A5BE7"/>
    <w:rsid w:val="001B1782"/>
    <w:rsid w:val="001B4D7D"/>
    <w:rsid w:val="001B7CA0"/>
    <w:rsid w:val="001D68AB"/>
    <w:rsid w:val="001D7C5E"/>
    <w:rsid w:val="00207766"/>
    <w:rsid w:val="00213ACD"/>
    <w:rsid w:val="0023046C"/>
    <w:rsid w:val="0023261D"/>
    <w:rsid w:val="00233F5F"/>
    <w:rsid w:val="00240206"/>
    <w:rsid w:val="002449DB"/>
    <w:rsid w:val="0025520D"/>
    <w:rsid w:val="00257A6E"/>
    <w:rsid w:val="00263B88"/>
    <w:rsid w:val="002661BB"/>
    <w:rsid w:val="0026774F"/>
    <w:rsid w:val="002833FF"/>
    <w:rsid w:val="00284D5A"/>
    <w:rsid w:val="00284E05"/>
    <w:rsid w:val="00293371"/>
    <w:rsid w:val="002972D9"/>
    <w:rsid w:val="002A03A9"/>
    <w:rsid w:val="002A3168"/>
    <w:rsid w:val="002B063E"/>
    <w:rsid w:val="002B44CA"/>
    <w:rsid w:val="002C6675"/>
    <w:rsid w:val="002D0394"/>
    <w:rsid w:val="002D1617"/>
    <w:rsid w:val="002D2006"/>
    <w:rsid w:val="002D4AE5"/>
    <w:rsid w:val="002E138C"/>
    <w:rsid w:val="002F4FBF"/>
    <w:rsid w:val="00310F4E"/>
    <w:rsid w:val="00324A0C"/>
    <w:rsid w:val="0032566B"/>
    <w:rsid w:val="00346D22"/>
    <w:rsid w:val="00346DCF"/>
    <w:rsid w:val="00350E76"/>
    <w:rsid w:val="00352516"/>
    <w:rsid w:val="003537CF"/>
    <w:rsid w:val="00354C47"/>
    <w:rsid w:val="00364E6A"/>
    <w:rsid w:val="00366A80"/>
    <w:rsid w:val="0037406A"/>
    <w:rsid w:val="00386207"/>
    <w:rsid w:val="00392021"/>
    <w:rsid w:val="00393BCB"/>
    <w:rsid w:val="003A3284"/>
    <w:rsid w:val="003A4A8A"/>
    <w:rsid w:val="003B117C"/>
    <w:rsid w:val="003C18A6"/>
    <w:rsid w:val="003C3DF8"/>
    <w:rsid w:val="003E5537"/>
    <w:rsid w:val="003E69AA"/>
    <w:rsid w:val="003F0008"/>
    <w:rsid w:val="003F2A87"/>
    <w:rsid w:val="004032D1"/>
    <w:rsid w:val="00407517"/>
    <w:rsid w:val="0041034E"/>
    <w:rsid w:val="004237BF"/>
    <w:rsid w:val="00423F2E"/>
    <w:rsid w:val="004248E6"/>
    <w:rsid w:val="00425093"/>
    <w:rsid w:val="004257CF"/>
    <w:rsid w:val="00425C99"/>
    <w:rsid w:val="00462765"/>
    <w:rsid w:val="00485DB3"/>
    <w:rsid w:val="00486692"/>
    <w:rsid w:val="004A442C"/>
    <w:rsid w:val="004D5EEB"/>
    <w:rsid w:val="004E1EC4"/>
    <w:rsid w:val="004E3791"/>
    <w:rsid w:val="0050362A"/>
    <w:rsid w:val="00505C4A"/>
    <w:rsid w:val="00511742"/>
    <w:rsid w:val="005140B1"/>
    <w:rsid w:val="00525970"/>
    <w:rsid w:val="0053137A"/>
    <w:rsid w:val="0053277A"/>
    <w:rsid w:val="00533C1C"/>
    <w:rsid w:val="00536CF4"/>
    <w:rsid w:val="00547701"/>
    <w:rsid w:val="005648E0"/>
    <w:rsid w:val="00564AB2"/>
    <w:rsid w:val="00565B25"/>
    <w:rsid w:val="00585B9D"/>
    <w:rsid w:val="00594FD7"/>
    <w:rsid w:val="00595234"/>
    <w:rsid w:val="005A201B"/>
    <w:rsid w:val="005A3C27"/>
    <w:rsid w:val="005B7CE4"/>
    <w:rsid w:val="005C51C6"/>
    <w:rsid w:val="005C5BBA"/>
    <w:rsid w:val="005C69EE"/>
    <w:rsid w:val="005D46F5"/>
    <w:rsid w:val="005D6A41"/>
    <w:rsid w:val="005D7ADF"/>
    <w:rsid w:val="005E2056"/>
    <w:rsid w:val="005E5AFC"/>
    <w:rsid w:val="00601510"/>
    <w:rsid w:val="0060689B"/>
    <w:rsid w:val="006078B5"/>
    <w:rsid w:val="006115E8"/>
    <w:rsid w:val="00620B95"/>
    <w:rsid w:val="006261A1"/>
    <w:rsid w:val="00634F6D"/>
    <w:rsid w:val="0064436B"/>
    <w:rsid w:val="00645AFC"/>
    <w:rsid w:val="006558EC"/>
    <w:rsid w:val="00656ABA"/>
    <w:rsid w:val="0069134C"/>
    <w:rsid w:val="00694F29"/>
    <w:rsid w:val="006B1544"/>
    <w:rsid w:val="006C2B8A"/>
    <w:rsid w:val="006C6116"/>
    <w:rsid w:val="006D3863"/>
    <w:rsid w:val="006D3EE3"/>
    <w:rsid w:val="006D708D"/>
    <w:rsid w:val="006E2558"/>
    <w:rsid w:val="006E42AE"/>
    <w:rsid w:val="006E60E9"/>
    <w:rsid w:val="006F59AD"/>
    <w:rsid w:val="006F5D33"/>
    <w:rsid w:val="007051D4"/>
    <w:rsid w:val="00710A2A"/>
    <w:rsid w:val="0071674B"/>
    <w:rsid w:val="0072402C"/>
    <w:rsid w:val="00735D9F"/>
    <w:rsid w:val="007365EA"/>
    <w:rsid w:val="00741983"/>
    <w:rsid w:val="00744F4C"/>
    <w:rsid w:val="007523CB"/>
    <w:rsid w:val="00760FE3"/>
    <w:rsid w:val="00781463"/>
    <w:rsid w:val="00784D8F"/>
    <w:rsid w:val="00784ED9"/>
    <w:rsid w:val="00785845"/>
    <w:rsid w:val="0079573A"/>
    <w:rsid w:val="007A0CA5"/>
    <w:rsid w:val="007A0D3C"/>
    <w:rsid w:val="007A59CC"/>
    <w:rsid w:val="007B282D"/>
    <w:rsid w:val="007C1188"/>
    <w:rsid w:val="007C22E5"/>
    <w:rsid w:val="007C7083"/>
    <w:rsid w:val="007D02B7"/>
    <w:rsid w:val="007D2867"/>
    <w:rsid w:val="007F5BA0"/>
    <w:rsid w:val="007F66AA"/>
    <w:rsid w:val="008008A0"/>
    <w:rsid w:val="008016BD"/>
    <w:rsid w:val="00822A62"/>
    <w:rsid w:val="008244AB"/>
    <w:rsid w:val="00840A69"/>
    <w:rsid w:val="00841E05"/>
    <w:rsid w:val="0085257C"/>
    <w:rsid w:val="0085317D"/>
    <w:rsid w:val="008701DF"/>
    <w:rsid w:val="00874FFB"/>
    <w:rsid w:val="008776D1"/>
    <w:rsid w:val="008829D5"/>
    <w:rsid w:val="00882FFB"/>
    <w:rsid w:val="00892FE9"/>
    <w:rsid w:val="0089488B"/>
    <w:rsid w:val="00895617"/>
    <w:rsid w:val="008A3476"/>
    <w:rsid w:val="008B1B95"/>
    <w:rsid w:val="008B1F96"/>
    <w:rsid w:val="008B265B"/>
    <w:rsid w:val="008B3729"/>
    <w:rsid w:val="008B66D4"/>
    <w:rsid w:val="008D06A3"/>
    <w:rsid w:val="008D5B9F"/>
    <w:rsid w:val="008D64BC"/>
    <w:rsid w:val="008F129E"/>
    <w:rsid w:val="008F3ECB"/>
    <w:rsid w:val="00900015"/>
    <w:rsid w:val="009070F9"/>
    <w:rsid w:val="00907D41"/>
    <w:rsid w:val="009110A6"/>
    <w:rsid w:val="00914424"/>
    <w:rsid w:val="0091616F"/>
    <w:rsid w:val="0091754D"/>
    <w:rsid w:val="00920C77"/>
    <w:rsid w:val="00925BC6"/>
    <w:rsid w:val="0094370A"/>
    <w:rsid w:val="00955A95"/>
    <w:rsid w:val="0095686C"/>
    <w:rsid w:val="00956EDB"/>
    <w:rsid w:val="00962F90"/>
    <w:rsid w:val="0096527D"/>
    <w:rsid w:val="009705C1"/>
    <w:rsid w:val="009849E2"/>
    <w:rsid w:val="00990866"/>
    <w:rsid w:val="0099779B"/>
    <w:rsid w:val="009A06DC"/>
    <w:rsid w:val="009A5CC7"/>
    <w:rsid w:val="009A5F69"/>
    <w:rsid w:val="009B1362"/>
    <w:rsid w:val="009B545F"/>
    <w:rsid w:val="009C31DC"/>
    <w:rsid w:val="009D16FC"/>
    <w:rsid w:val="009D2170"/>
    <w:rsid w:val="009E10CE"/>
    <w:rsid w:val="009E21D9"/>
    <w:rsid w:val="009E7E62"/>
    <w:rsid w:val="00A03794"/>
    <w:rsid w:val="00A162E9"/>
    <w:rsid w:val="00A26863"/>
    <w:rsid w:val="00A35985"/>
    <w:rsid w:val="00A503BF"/>
    <w:rsid w:val="00A84360"/>
    <w:rsid w:val="00A91D6F"/>
    <w:rsid w:val="00A95E45"/>
    <w:rsid w:val="00AA285B"/>
    <w:rsid w:val="00AA3FDB"/>
    <w:rsid w:val="00AB7CCD"/>
    <w:rsid w:val="00AC02DA"/>
    <w:rsid w:val="00AE3036"/>
    <w:rsid w:val="00AE5F27"/>
    <w:rsid w:val="00AF49B7"/>
    <w:rsid w:val="00AF519E"/>
    <w:rsid w:val="00B01363"/>
    <w:rsid w:val="00B024C4"/>
    <w:rsid w:val="00B165C1"/>
    <w:rsid w:val="00B255D0"/>
    <w:rsid w:val="00B27188"/>
    <w:rsid w:val="00B407A6"/>
    <w:rsid w:val="00B54141"/>
    <w:rsid w:val="00B61D5B"/>
    <w:rsid w:val="00B70032"/>
    <w:rsid w:val="00B70762"/>
    <w:rsid w:val="00B74217"/>
    <w:rsid w:val="00B81EE6"/>
    <w:rsid w:val="00B822D0"/>
    <w:rsid w:val="00B827B5"/>
    <w:rsid w:val="00B859E6"/>
    <w:rsid w:val="00BA17EF"/>
    <w:rsid w:val="00BA32A0"/>
    <w:rsid w:val="00BA3C00"/>
    <w:rsid w:val="00BA5395"/>
    <w:rsid w:val="00BB0A26"/>
    <w:rsid w:val="00BB14ED"/>
    <w:rsid w:val="00BC0B20"/>
    <w:rsid w:val="00BD559C"/>
    <w:rsid w:val="00BD7E9D"/>
    <w:rsid w:val="00C0648C"/>
    <w:rsid w:val="00C10EB0"/>
    <w:rsid w:val="00C14BB1"/>
    <w:rsid w:val="00C23000"/>
    <w:rsid w:val="00C2322D"/>
    <w:rsid w:val="00C26C89"/>
    <w:rsid w:val="00C50283"/>
    <w:rsid w:val="00C546CB"/>
    <w:rsid w:val="00C64AD2"/>
    <w:rsid w:val="00C6736E"/>
    <w:rsid w:val="00C852BB"/>
    <w:rsid w:val="00C95D1B"/>
    <w:rsid w:val="00CA7333"/>
    <w:rsid w:val="00CB0352"/>
    <w:rsid w:val="00CB47E9"/>
    <w:rsid w:val="00CB60BB"/>
    <w:rsid w:val="00CC1C30"/>
    <w:rsid w:val="00CC3869"/>
    <w:rsid w:val="00CC3CC0"/>
    <w:rsid w:val="00CF0824"/>
    <w:rsid w:val="00D03F45"/>
    <w:rsid w:val="00D116F5"/>
    <w:rsid w:val="00D14FF7"/>
    <w:rsid w:val="00D1554B"/>
    <w:rsid w:val="00D17EBE"/>
    <w:rsid w:val="00D20DCC"/>
    <w:rsid w:val="00D301A7"/>
    <w:rsid w:val="00D321C2"/>
    <w:rsid w:val="00D40999"/>
    <w:rsid w:val="00D6447A"/>
    <w:rsid w:val="00D70CC1"/>
    <w:rsid w:val="00D7461C"/>
    <w:rsid w:val="00D80A87"/>
    <w:rsid w:val="00D82EA3"/>
    <w:rsid w:val="00D959BE"/>
    <w:rsid w:val="00DB3A82"/>
    <w:rsid w:val="00DC43F7"/>
    <w:rsid w:val="00DE0BE0"/>
    <w:rsid w:val="00DE0CB9"/>
    <w:rsid w:val="00DE581D"/>
    <w:rsid w:val="00DF44C0"/>
    <w:rsid w:val="00E065D2"/>
    <w:rsid w:val="00E066D3"/>
    <w:rsid w:val="00E1772E"/>
    <w:rsid w:val="00E21B89"/>
    <w:rsid w:val="00E23573"/>
    <w:rsid w:val="00E320CD"/>
    <w:rsid w:val="00E326C0"/>
    <w:rsid w:val="00E419E0"/>
    <w:rsid w:val="00E54DBA"/>
    <w:rsid w:val="00E57F7C"/>
    <w:rsid w:val="00E70A50"/>
    <w:rsid w:val="00E713BD"/>
    <w:rsid w:val="00E8152B"/>
    <w:rsid w:val="00E972D1"/>
    <w:rsid w:val="00EC5EAC"/>
    <w:rsid w:val="00EC672A"/>
    <w:rsid w:val="00ED646D"/>
    <w:rsid w:val="00ED7946"/>
    <w:rsid w:val="00EE5A87"/>
    <w:rsid w:val="00EF0EB6"/>
    <w:rsid w:val="00F02F03"/>
    <w:rsid w:val="00F064B2"/>
    <w:rsid w:val="00F07724"/>
    <w:rsid w:val="00F13B14"/>
    <w:rsid w:val="00F22CE4"/>
    <w:rsid w:val="00F33835"/>
    <w:rsid w:val="00F37BCD"/>
    <w:rsid w:val="00F40170"/>
    <w:rsid w:val="00F423D1"/>
    <w:rsid w:val="00F43805"/>
    <w:rsid w:val="00F50740"/>
    <w:rsid w:val="00F54BB8"/>
    <w:rsid w:val="00F70CE7"/>
    <w:rsid w:val="00F86112"/>
    <w:rsid w:val="00F96F41"/>
    <w:rsid w:val="00FC5212"/>
    <w:rsid w:val="00FE2C79"/>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3f80cd" strokecolor="#4a7ebb">
      <v:fill color="#3f80cd" color2="#9bc1ff" focusposition="" focussize=",90" type="gradient">
        <o:fill v:ext="view" type="gradientUnscaled"/>
      </v:fill>
      <v:stroke color="#4a7ebb" weight="1.5pt"/>
      <v:shadow on="t" opacity="22938f" offset="0"/>
      <v:textbox inset=",7.2pt,,7.2pt"/>
    </o:shapedefaults>
    <o:shapelayout v:ext="edit">
      <o:idmap v:ext="edit" data="1"/>
    </o:shapelayout>
  </w:shapeDefaults>
  <w:decimalSymbol w:val=","/>
  <w:listSeparator w:val=";"/>
  <w14:docId w14:val="47E58732"/>
  <w15:chartTrackingRefBased/>
  <w15:docId w15:val="{FBB3EA67-FD10-9746-AA38-6C5ABA60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D81"/>
    <w:pPr>
      <w:spacing w:after="200" w:line="276" w:lineRule="auto"/>
    </w:pPr>
    <w:rPr>
      <w:sz w:val="22"/>
      <w:szCs w:val="22"/>
      <w:lang w:eastAsia="en-US"/>
    </w:rPr>
  </w:style>
  <w:style w:type="paragraph" w:styleId="1">
    <w:name w:val="heading 1"/>
    <w:basedOn w:val="a"/>
    <w:next w:val="a"/>
    <w:link w:val="10"/>
    <w:uiPriority w:val="9"/>
    <w:qFormat/>
    <w:rsid w:val="003E69AA"/>
    <w:pPr>
      <w:keepNext/>
      <w:keepLines/>
      <w:spacing w:before="480" w:after="0"/>
      <w:outlineLvl w:val="0"/>
    </w:pPr>
    <w:rPr>
      <w:rFonts w:ascii="Cambria" w:eastAsia="Times New Roman" w:hAnsi="Cambria"/>
      <w:b/>
      <w:bCs/>
      <w:color w:val="365F91"/>
      <w:sz w:val="28"/>
      <w:szCs w:val="28"/>
      <w:lang w:val="x-none" w:eastAsia="x-none"/>
    </w:rPr>
  </w:style>
  <w:style w:type="paragraph" w:styleId="6">
    <w:name w:val="heading 6"/>
    <w:basedOn w:val="a"/>
    <w:next w:val="a"/>
    <w:link w:val="60"/>
    <w:qFormat/>
    <w:rsid w:val="000161C9"/>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9A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3E69AA"/>
    <w:rPr>
      <w:rFonts w:ascii="Tahoma" w:hAnsi="Tahoma" w:cs="Tahoma"/>
      <w:sz w:val="16"/>
      <w:szCs w:val="16"/>
    </w:rPr>
  </w:style>
  <w:style w:type="paragraph" w:styleId="a5">
    <w:name w:val="header"/>
    <w:basedOn w:val="a"/>
    <w:link w:val="a6"/>
    <w:uiPriority w:val="99"/>
    <w:unhideWhenUsed/>
    <w:rsid w:val="003E69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9AA"/>
  </w:style>
  <w:style w:type="paragraph" w:styleId="a7">
    <w:name w:val="footer"/>
    <w:basedOn w:val="a"/>
    <w:link w:val="a8"/>
    <w:uiPriority w:val="99"/>
    <w:unhideWhenUsed/>
    <w:rsid w:val="003E69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9AA"/>
  </w:style>
  <w:style w:type="character" w:customStyle="1" w:styleId="10">
    <w:name w:val="Заголовок 1 Знак"/>
    <w:link w:val="1"/>
    <w:uiPriority w:val="9"/>
    <w:rsid w:val="003E69AA"/>
    <w:rPr>
      <w:rFonts w:ascii="Cambria" w:eastAsia="Times New Roman" w:hAnsi="Cambria" w:cs="Times New Roman"/>
      <w:b/>
      <w:bCs/>
      <w:color w:val="365F91"/>
      <w:sz w:val="28"/>
      <w:szCs w:val="28"/>
    </w:rPr>
  </w:style>
  <w:style w:type="table" w:styleId="a9">
    <w:name w:val="Table Grid"/>
    <w:basedOn w:val="a1"/>
    <w:uiPriority w:val="59"/>
    <w:rsid w:val="006A1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Содержимое таблицы"/>
    <w:basedOn w:val="a"/>
    <w:rsid w:val="00782CD2"/>
    <w:pPr>
      <w:widowControl w:val="0"/>
      <w:suppressLineNumbers/>
      <w:suppressAutoHyphens/>
      <w:spacing w:after="0" w:line="240" w:lineRule="auto"/>
    </w:pPr>
    <w:rPr>
      <w:rFonts w:ascii="Times New Roman" w:eastAsia="Lucida Sans Unicode" w:hAnsi="Times New Roman"/>
      <w:kern w:val="1"/>
      <w:sz w:val="24"/>
      <w:szCs w:val="24"/>
    </w:rPr>
  </w:style>
  <w:style w:type="character" w:styleId="ab">
    <w:name w:val="Hyperlink"/>
    <w:unhideWhenUsed/>
    <w:rsid w:val="00782CD2"/>
    <w:rPr>
      <w:color w:val="0000FF"/>
      <w:u w:val="single"/>
    </w:rPr>
  </w:style>
  <w:style w:type="paragraph" w:customStyle="1" w:styleId="11">
    <w:name w:val="Обычный1"/>
    <w:rsid w:val="00637300"/>
    <w:rPr>
      <w:rFonts w:ascii="Lucida Grande" w:eastAsia="Times New Roman" w:hAnsi="Lucida Grande"/>
      <w:color w:val="000000"/>
    </w:rPr>
  </w:style>
  <w:style w:type="character" w:customStyle="1" w:styleId="60">
    <w:name w:val="Заголовок 6 Знак"/>
    <w:link w:val="6"/>
    <w:semiHidden/>
    <w:rsid w:val="000161C9"/>
    <w:rPr>
      <w:rFonts w:ascii="Calibri" w:eastAsia="Times New Roman" w:hAnsi="Calibri" w:cs="Times New Roman"/>
      <w:b/>
      <w:bCs/>
      <w:sz w:val="22"/>
      <w:szCs w:val="22"/>
      <w:lang w:eastAsia="en-US"/>
    </w:rPr>
  </w:style>
  <w:style w:type="character" w:styleId="ac">
    <w:name w:val="Unresolved Mention"/>
    <w:basedOn w:val="a0"/>
    <w:uiPriority w:val="99"/>
    <w:semiHidden/>
    <w:unhideWhenUsed/>
    <w:rsid w:val="0026774F"/>
    <w:rPr>
      <w:color w:val="605E5C"/>
      <w:shd w:val="clear" w:color="auto" w:fill="E1DFDD"/>
    </w:rPr>
  </w:style>
  <w:style w:type="character" w:customStyle="1" w:styleId="ad">
    <w:name w:val="Основной текст_"/>
    <w:basedOn w:val="a0"/>
    <w:link w:val="12"/>
    <w:rsid w:val="009A5F69"/>
    <w:rPr>
      <w:rFonts w:ascii="Times New Roman" w:eastAsia="Times New Roman" w:hAnsi="Times New Roman"/>
      <w:sz w:val="22"/>
      <w:szCs w:val="22"/>
      <w:shd w:val="clear" w:color="auto" w:fill="FFFFFF"/>
    </w:rPr>
  </w:style>
  <w:style w:type="paragraph" w:customStyle="1" w:styleId="12">
    <w:name w:val="Основной текст1"/>
    <w:basedOn w:val="a"/>
    <w:link w:val="ad"/>
    <w:rsid w:val="009A5F69"/>
    <w:pPr>
      <w:widowControl w:val="0"/>
      <w:shd w:val="clear" w:color="auto" w:fill="FFFFFF"/>
      <w:spacing w:after="0" w:line="443" w:lineRule="exact"/>
      <w:jc w:val="both"/>
    </w:pPr>
    <w:rPr>
      <w:rFonts w:ascii="Times New Roman" w:eastAsia="Times New Roman" w:hAnsi="Times New Roman"/>
      <w:lang w:eastAsia="ru-RU"/>
    </w:rPr>
  </w:style>
  <w:style w:type="paragraph" w:customStyle="1" w:styleId="2">
    <w:name w:val="Обычный2"/>
    <w:rsid w:val="00F40170"/>
    <w:pPr>
      <w:suppressAutoHyphens/>
    </w:pPr>
    <w:rPr>
      <w:rFonts w:ascii="Times New Roman" w:eastAsia="Arial" w:hAnsi="Times New Roman"/>
      <w:kern w:val="1"/>
      <w:lang w:eastAsia="zh-CN"/>
    </w:rPr>
  </w:style>
  <w:style w:type="paragraph" w:customStyle="1" w:styleId="LO-Normal">
    <w:name w:val="LO-Normal"/>
    <w:rsid w:val="00F40170"/>
    <w:pPr>
      <w:suppressAutoHyphens/>
    </w:pPr>
    <w:rPr>
      <w:rFonts w:ascii="Times New Roman" w:eastAsia="Arial" w:hAnsi="Times New Roman"/>
    </w:rPr>
  </w:style>
  <w:style w:type="paragraph" w:styleId="ae">
    <w:name w:val="Subtitle"/>
    <w:basedOn w:val="a"/>
    <w:next w:val="a"/>
    <w:link w:val="af"/>
    <w:qFormat/>
    <w:rsid w:val="000956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0"/>
    <w:link w:val="ae"/>
    <w:rsid w:val="000956CD"/>
    <w:rPr>
      <w:rFonts w:asciiTheme="minorHAnsi" w:eastAsiaTheme="minorEastAsia" w:hAnsiTheme="minorHAnsi" w:cstheme="minorBidi"/>
      <w:color w:val="5A5A5A" w:themeColor="text1" w:themeTint="A5"/>
      <w:spacing w:val="15"/>
      <w:sz w:val="22"/>
      <w:szCs w:val="22"/>
      <w:lang w:eastAsia="en-US"/>
    </w:rPr>
  </w:style>
  <w:style w:type="paragraph" w:styleId="af0">
    <w:name w:val="List Paragraph"/>
    <w:basedOn w:val="a"/>
    <w:uiPriority w:val="34"/>
    <w:qFormat/>
    <w:rsid w:val="0064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02">
      <w:bodyDiv w:val="1"/>
      <w:marLeft w:val="0"/>
      <w:marRight w:val="0"/>
      <w:marTop w:val="0"/>
      <w:marBottom w:val="0"/>
      <w:divBdr>
        <w:top w:val="none" w:sz="0" w:space="0" w:color="auto"/>
        <w:left w:val="none" w:sz="0" w:space="0" w:color="auto"/>
        <w:bottom w:val="none" w:sz="0" w:space="0" w:color="auto"/>
        <w:right w:val="none" w:sz="0" w:space="0" w:color="auto"/>
      </w:divBdr>
    </w:div>
    <w:div w:id="162136472">
      <w:bodyDiv w:val="1"/>
      <w:marLeft w:val="0"/>
      <w:marRight w:val="0"/>
      <w:marTop w:val="0"/>
      <w:marBottom w:val="0"/>
      <w:divBdr>
        <w:top w:val="none" w:sz="0" w:space="0" w:color="auto"/>
        <w:left w:val="none" w:sz="0" w:space="0" w:color="auto"/>
        <w:bottom w:val="none" w:sz="0" w:space="0" w:color="auto"/>
        <w:right w:val="none" w:sz="0" w:space="0" w:color="auto"/>
      </w:divBdr>
    </w:div>
    <w:div w:id="287513662">
      <w:bodyDiv w:val="1"/>
      <w:marLeft w:val="0"/>
      <w:marRight w:val="0"/>
      <w:marTop w:val="0"/>
      <w:marBottom w:val="0"/>
      <w:divBdr>
        <w:top w:val="none" w:sz="0" w:space="0" w:color="auto"/>
        <w:left w:val="none" w:sz="0" w:space="0" w:color="auto"/>
        <w:bottom w:val="none" w:sz="0" w:space="0" w:color="auto"/>
        <w:right w:val="none" w:sz="0" w:space="0" w:color="auto"/>
      </w:divBdr>
    </w:div>
    <w:div w:id="481315681">
      <w:bodyDiv w:val="1"/>
      <w:marLeft w:val="0"/>
      <w:marRight w:val="0"/>
      <w:marTop w:val="0"/>
      <w:marBottom w:val="0"/>
      <w:divBdr>
        <w:top w:val="none" w:sz="0" w:space="0" w:color="auto"/>
        <w:left w:val="none" w:sz="0" w:space="0" w:color="auto"/>
        <w:bottom w:val="none" w:sz="0" w:space="0" w:color="auto"/>
        <w:right w:val="none" w:sz="0" w:space="0" w:color="auto"/>
      </w:divBdr>
    </w:div>
    <w:div w:id="866916635">
      <w:bodyDiv w:val="1"/>
      <w:marLeft w:val="0"/>
      <w:marRight w:val="0"/>
      <w:marTop w:val="0"/>
      <w:marBottom w:val="0"/>
      <w:divBdr>
        <w:top w:val="none" w:sz="0" w:space="0" w:color="auto"/>
        <w:left w:val="none" w:sz="0" w:space="0" w:color="auto"/>
        <w:bottom w:val="none" w:sz="0" w:space="0" w:color="auto"/>
        <w:right w:val="none" w:sz="0" w:space="0" w:color="auto"/>
      </w:divBdr>
    </w:div>
    <w:div w:id="983437685">
      <w:bodyDiv w:val="1"/>
      <w:marLeft w:val="0"/>
      <w:marRight w:val="0"/>
      <w:marTop w:val="0"/>
      <w:marBottom w:val="0"/>
      <w:divBdr>
        <w:top w:val="none" w:sz="0" w:space="0" w:color="auto"/>
        <w:left w:val="none" w:sz="0" w:space="0" w:color="auto"/>
        <w:bottom w:val="none" w:sz="0" w:space="0" w:color="auto"/>
        <w:right w:val="none" w:sz="0" w:space="0" w:color="auto"/>
      </w:divBdr>
    </w:div>
    <w:div w:id="1002926323">
      <w:bodyDiv w:val="1"/>
      <w:marLeft w:val="0"/>
      <w:marRight w:val="0"/>
      <w:marTop w:val="0"/>
      <w:marBottom w:val="0"/>
      <w:divBdr>
        <w:top w:val="none" w:sz="0" w:space="0" w:color="auto"/>
        <w:left w:val="none" w:sz="0" w:space="0" w:color="auto"/>
        <w:bottom w:val="none" w:sz="0" w:space="0" w:color="auto"/>
        <w:right w:val="none" w:sz="0" w:space="0" w:color="auto"/>
      </w:divBdr>
    </w:div>
    <w:div w:id="1048455286">
      <w:bodyDiv w:val="1"/>
      <w:marLeft w:val="0"/>
      <w:marRight w:val="0"/>
      <w:marTop w:val="0"/>
      <w:marBottom w:val="0"/>
      <w:divBdr>
        <w:top w:val="none" w:sz="0" w:space="0" w:color="auto"/>
        <w:left w:val="none" w:sz="0" w:space="0" w:color="auto"/>
        <w:bottom w:val="none" w:sz="0" w:space="0" w:color="auto"/>
        <w:right w:val="none" w:sz="0" w:space="0" w:color="auto"/>
      </w:divBdr>
    </w:div>
    <w:div w:id="1393892152">
      <w:bodyDiv w:val="1"/>
      <w:marLeft w:val="0"/>
      <w:marRight w:val="0"/>
      <w:marTop w:val="0"/>
      <w:marBottom w:val="0"/>
      <w:divBdr>
        <w:top w:val="none" w:sz="0" w:space="0" w:color="auto"/>
        <w:left w:val="none" w:sz="0" w:space="0" w:color="auto"/>
        <w:bottom w:val="none" w:sz="0" w:space="0" w:color="auto"/>
        <w:right w:val="none" w:sz="0" w:space="0" w:color="auto"/>
      </w:divBdr>
    </w:div>
    <w:div w:id="1478302797">
      <w:bodyDiv w:val="1"/>
      <w:marLeft w:val="0"/>
      <w:marRight w:val="0"/>
      <w:marTop w:val="0"/>
      <w:marBottom w:val="0"/>
      <w:divBdr>
        <w:top w:val="none" w:sz="0" w:space="0" w:color="auto"/>
        <w:left w:val="none" w:sz="0" w:space="0" w:color="auto"/>
        <w:bottom w:val="none" w:sz="0" w:space="0" w:color="auto"/>
        <w:right w:val="none" w:sz="0" w:space="0" w:color="auto"/>
      </w:divBdr>
    </w:div>
    <w:div w:id="1688749820">
      <w:bodyDiv w:val="1"/>
      <w:marLeft w:val="0"/>
      <w:marRight w:val="0"/>
      <w:marTop w:val="0"/>
      <w:marBottom w:val="0"/>
      <w:divBdr>
        <w:top w:val="none" w:sz="0" w:space="0" w:color="auto"/>
        <w:left w:val="none" w:sz="0" w:space="0" w:color="auto"/>
        <w:bottom w:val="none" w:sz="0" w:space="0" w:color="auto"/>
        <w:right w:val="none" w:sz="0" w:space="0" w:color="auto"/>
      </w:divBdr>
    </w:div>
    <w:div w:id="1820346391">
      <w:bodyDiv w:val="1"/>
      <w:marLeft w:val="0"/>
      <w:marRight w:val="0"/>
      <w:marTop w:val="0"/>
      <w:marBottom w:val="0"/>
      <w:divBdr>
        <w:top w:val="none" w:sz="0" w:space="0" w:color="auto"/>
        <w:left w:val="none" w:sz="0" w:space="0" w:color="auto"/>
        <w:bottom w:val="none" w:sz="0" w:space="0" w:color="auto"/>
        <w:right w:val="none" w:sz="0" w:space="0" w:color="auto"/>
      </w:divBdr>
    </w:div>
    <w:div w:id="202278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B0CD-2D89-224F-B610-5ABD5578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14</Pages>
  <Words>6446</Words>
  <Characters>36747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dc:creator>
  <cp:keywords/>
  <cp:lastModifiedBy>User</cp:lastModifiedBy>
  <cp:revision>28</cp:revision>
  <cp:lastPrinted>2023-02-15T14:32:00Z</cp:lastPrinted>
  <dcterms:created xsi:type="dcterms:W3CDTF">2023-02-06T14:51:00Z</dcterms:created>
  <dcterms:modified xsi:type="dcterms:W3CDTF">2023-02-16T10:01:00Z</dcterms:modified>
</cp:coreProperties>
</file>