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6327E0">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6327E0"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6327E0">
        <w:rPr>
          <w:rFonts w:ascii="Times New Roman" w:eastAsia="Times New Roman" w:hAnsi="Times New Roman" w:cs="Times New Roman"/>
          <w:b/>
          <w:bCs/>
          <w:caps/>
          <w:color w:val="FF0000"/>
          <w:sz w:val="20"/>
          <w:szCs w:val="20"/>
          <w:lang w:eastAsia="ru-RU"/>
        </w:rPr>
        <w:t>№</w:t>
      </w:r>
      <w:r w:rsidR="00754A0C" w:rsidRPr="006327E0">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olor w:val="FF0000"/>
          <w:sz w:val="20"/>
          <w:szCs w:val="20"/>
          <w:lang w:eastAsia="ru-RU"/>
        </w:rPr>
        <w:t>года</w:t>
      </w:r>
    </w:p>
    <w:p w14:paraId="0DF9B82E" w14:textId="77777777" w:rsidR="00B53E75"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6327E0"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подписан в городе Пермь</w:t>
      </w:r>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eastAsia="Times New Roman" w:hAnsi="Times New Roman" w:cs="Times New Roman"/>
          <w:color w:val="000000"/>
          <w:sz w:val="20"/>
          <w:szCs w:val="20"/>
          <w:lang w:eastAsia="ru-RU"/>
        </w:rPr>
        <w:t xml:space="preserve">Пермский край, </w:t>
      </w:r>
      <w:r w:rsidR="002E546C" w:rsidRPr="006327E0">
        <w:rPr>
          <w:rFonts w:ascii="Times New Roman" w:eastAsia="Times New Roman" w:hAnsi="Times New Roman" w:cs="Times New Roman"/>
          <w:color w:val="000000"/>
          <w:sz w:val="20"/>
          <w:szCs w:val="20"/>
          <w:lang w:eastAsia="ru-RU"/>
        </w:rPr>
        <w:t>Российская Федерация</w:t>
      </w:r>
      <w:proofErr w:type="gramStart"/>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hAnsi="Times New Roman" w:cs="Times New Roman"/>
          <w:b/>
          <w:bCs/>
          <w:color w:val="FF0000"/>
          <w:spacing w:val="-1"/>
          <w:sz w:val="20"/>
          <w:szCs w:val="20"/>
        </w:rPr>
        <w:t>?</w:t>
      </w:r>
      <w:proofErr w:type="gramEnd"/>
      <w:r w:rsidRPr="006327E0">
        <w:rPr>
          <w:rFonts w:ascii="Times New Roman" w:hAnsi="Times New Roman" w:cs="Times New Roman"/>
          <w:b/>
          <w:bCs/>
          <w:spacing w:val="-1"/>
          <w:sz w:val="20"/>
          <w:szCs w:val="20"/>
        </w:rPr>
        <w:t xml:space="preserve"> </w:t>
      </w:r>
      <w:r w:rsidRPr="006327E0">
        <w:rPr>
          <w:rFonts w:ascii="Times New Roman" w:eastAsia="Times New Roman" w:hAnsi="Times New Roman" w:cs="Times New Roman"/>
          <w:b/>
          <w:bCs/>
          <w:color w:val="000000"/>
          <w:sz w:val="20"/>
          <w:szCs w:val="20"/>
          <w:lang w:eastAsia="ru-RU"/>
        </w:rPr>
        <w:t>года</w:t>
      </w:r>
    </w:p>
    <w:p w14:paraId="130913BC" w14:textId="77777777" w:rsidR="0091730B" w:rsidRPr="006327E0"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65E99F1C" w:rsidR="00B53E75" w:rsidRPr="006327E0" w:rsidRDefault="006327E0"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0"/>
          <w:szCs w:val="20"/>
          <w:lang w:eastAsia="ru-RU"/>
        </w:rPr>
        <w:t>МЕЖДУ</w:t>
      </w:r>
      <w:r w:rsidR="00B53E75" w:rsidRPr="006327E0">
        <w:rPr>
          <w:rFonts w:ascii="Times New Roman" w:eastAsia="Times New Roman" w:hAnsi="Times New Roman" w:cs="Times New Roman"/>
          <w:color w:val="000000"/>
          <w:sz w:val="20"/>
          <w:szCs w:val="20"/>
          <w:lang w:eastAsia="ru-RU"/>
        </w:rPr>
        <w:t>:</w:t>
      </w:r>
    </w:p>
    <w:p w14:paraId="1A307D28" w14:textId="77777777" w:rsidR="0091730B" w:rsidRPr="006327E0"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6327E0"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6327E0">
        <w:rPr>
          <w:rFonts w:ascii="Times New Roman" w:hAnsi="Times New Roman" w:cs="Times New Roman"/>
          <w:b/>
          <w:sz w:val="20"/>
          <w:szCs w:val="20"/>
        </w:rPr>
        <w:t>«Окулова 28»</w:t>
      </w:r>
      <w:r w:rsidRPr="006327E0">
        <w:rPr>
          <w:rFonts w:ascii="Times New Roman" w:hAnsi="Times New Roman" w:cs="Times New Roman"/>
          <w:sz w:val="20"/>
          <w:szCs w:val="20"/>
        </w:rPr>
        <w:t xml:space="preserve">, именуемое в дальнейшем </w:t>
      </w:r>
      <w:r w:rsidRPr="006327E0">
        <w:rPr>
          <w:rStyle w:val="21"/>
          <w:rFonts w:ascii="Times New Roman" w:hAnsi="Times New Roman" w:cs="Times New Roman"/>
        </w:rPr>
        <w:t>«Застройщик»</w:t>
      </w:r>
      <w:r w:rsidRPr="006327E0">
        <w:rPr>
          <w:rStyle w:val="21"/>
          <w:rFonts w:ascii="Times New Roman" w:hAnsi="Times New Roman" w:cs="Times New Roman"/>
          <w:b w:val="0"/>
        </w:rPr>
        <w:t>, в лице директора</w:t>
      </w:r>
      <w:r w:rsidRPr="006327E0">
        <w:rPr>
          <w:rStyle w:val="21"/>
          <w:rFonts w:ascii="Times New Roman" w:hAnsi="Times New Roman" w:cs="Times New Roman"/>
        </w:rPr>
        <w:t xml:space="preserve"> Лялина Евгения Викторовича</w:t>
      </w:r>
      <w:r w:rsidRPr="006327E0">
        <w:rPr>
          <w:rStyle w:val="21"/>
          <w:rFonts w:ascii="Times New Roman" w:hAnsi="Times New Roman" w:cs="Times New Roman"/>
          <w:b w:val="0"/>
        </w:rPr>
        <w:t>, действующего</w:t>
      </w:r>
      <w:r w:rsidRPr="006327E0">
        <w:rPr>
          <w:rStyle w:val="21"/>
          <w:rFonts w:ascii="Times New Roman" w:hAnsi="Times New Roman" w:cs="Times New Roman"/>
        </w:rPr>
        <w:t xml:space="preserve"> </w:t>
      </w:r>
      <w:r w:rsidRPr="006327E0">
        <w:rPr>
          <w:rStyle w:val="21"/>
          <w:rFonts w:ascii="Times New Roman" w:hAnsi="Times New Roman" w:cs="Times New Roman"/>
          <w:b w:val="0"/>
        </w:rPr>
        <w:t>на основании Устава</w:t>
      </w:r>
      <w:r w:rsidR="00B53E75" w:rsidRPr="006327E0">
        <w:rPr>
          <w:rFonts w:ascii="Times New Roman" w:eastAsia="Times New Roman" w:hAnsi="Times New Roman" w:cs="Times New Roman"/>
          <w:sz w:val="20"/>
          <w:szCs w:val="20"/>
          <w:lang w:eastAsia="ru-RU"/>
        </w:rPr>
        <w:t xml:space="preserve">, с одной стороны, в дальнейшем </w:t>
      </w:r>
      <w:r w:rsidR="004D4E43" w:rsidRPr="006327E0">
        <w:rPr>
          <w:rFonts w:ascii="Times New Roman" w:eastAsia="Times New Roman" w:hAnsi="Times New Roman" w:cs="Times New Roman"/>
          <w:sz w:val="20"/>
          <w:szCs w:val="20"/>
          <w:lang w:eastAsia="ru-RU"/>
        </w:rPr>
        <w:t>именуемы</w:t>
      </w:r>
      <w:r w:rsidR="00A900BA" w:rsidRPr="006327E0">
        <w:rPr>
          <w:rFonts w:ascii="Times New Roman" w:eastAsia="Times New Roman" w:hAnsi="Times New Roman" w:cs="Times New Roman"/>
          <w:sz w:val="20"/>
          <w:szCs w:val="20"/>
          <w:lang w:eastAsia="ru-RU"/>
        </w:rPr>
        <w:t>м</w:t>
      </w:r>
      <w:r w:rsidR="00B53E75" w:rsidRPr="006327E0">
        <w:rPr>
          <w:rFonts w:ascii="Times New Roman" w:eastAsia="Times New Roman" w:hAnsi="Times New Roman" w:cs="Times New Roman"/>
          <w:sz w:val="20"/>
          <w:szCs w:val="20"/>
          <w:lang w:eastAsia="ru-RU"/>
        </w:rPr>
        <w:t xml:space="preserve"> </w:t>
      </w:r>
      <w:r w:rsidR="00B53E75" w:rsidRPr="006327E0">
        <w:rPr>
          <w:rFonts w:ascii="Times New Roman" w:eastAsia="Times New Roman" w:hAnsi="Times New Roman" w:cs="Times New Roman"/>
          <w:b/>
          <w:sz w:val="20"/>
          <w:szCs w:val="20"/>
          <w:lang w:eastAsia="ru-RU"/>
        </w:rPr>
        <w:t>«Застройщик»</w:t>
      </w:r>
      <w:r w:rsidR="00B53E75" w:rsidRPr="006327E0">
        <w:rPr>
          <w:rFonts w:ascii="Times New Roman" w:eastAsia="Times New Roman" w:hAnsi="Times New Roman" w:cs="Times New Roman"/>
          <w:sz w:val="20"/>
          <w:szCs w:val="20"/>
          <w:lang w:eastAsia="ru-RU"/>
        </w:rPr>
        <w:t>,</w:t>
      </w:r>
    </w:p>
    <w:p w14:paraId="5B089A92" w14:textId="77777777" w:rsidR="00B53E75" w:rsidRPr="006327E0"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и</w:t>
      </w:r>
    </w:p>
    <w:p w14:paraId="733CB526" w14:textId="66F98790" w:rsidR="00EC478E" w:rsidRPr="006327E0"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rPr>
        <w:t>г</w:t>
      </w:r>
      <w:r w:rsidRPr="006327E0">
        <w:rPr>
          <w:rFonts w:ascii="Times New Roman" w:eastAsia="Times New Roman" w:hAnsi="Times New Roman" w:cs="Times New Roman"/>
          <w:b/>
          <w:sz w:val="20"/>
          <w:szCs w:val="20"/>
          <w:lang w:eastAsia="ru-RU"/>
        </w:rPr>
        <w:t>р</w:t>
      </w:r>
      <w:r w:rsidR="00621351" w:rsidRPr="006327E0">
        <w:rPr>
          <w:rFonts w:ascii="Times New Roman" w:eastAsia="Times New Roman" w:hAnsi="Times New Roman" w:cs="Times New Roman"/>
          <w:b/>
          <w:sz w:val="20"/>
          <w:szCs w:val="20"/>
          <w:lang w:eastAsia="ru-RU"/>
        </w:rPr>
        <w:t>ажданином (кой)</w:t>
      </w:r>
      <w:proofErr w:type="gramStart"/>
      <w:r w:rsidR="00442B0E" w:rsidRPr="006327E0">
        <w:rPr>
          <w:rFonts w:ascii="Times New Roman" w:eastAsia="Times New Roman" w:hAnsi="Times New Roman" w:cs="Times New Roman"/>
          <w:spacing w:val="-1"/>
          <w:sz w:val="20"/>
          <w:szCs w:val="20"/>
          <w:lang w:eastAsia="ru-RU"/>
        </w:rPr>
        <w:t xml:space="preserve"> ?,</w:t>
      </w:r>
      <w:proofErr w:type="gramEnd"/>
      <w:r w:rsidRPr="006327E0">
        <w:rPr>
          <w:rFonts w:ascii="Times New Roman" w:eastAsia="Times New Roman" w:hAnsi="Times New Roman" w:cs="Times New Roman"/>
          <w:b/>
          <w:spacing w:val="-1"/>
          <w:sz w:val="20"/>
          <w:szCs w:val="20"/>
          <w:lang w:eastAsia="ru-RU"/>
        </w:rPr>
        <w:t xml:space="preserve"> </w:t>
      </w:r>
      <w:r w:rsidRPr="006327E0">
        <w:rPr>
          <w:rFonts w:ascii="Times New Roman" w:eastAsia="Times New Roman" w:hAnsi="Times New Roman" w:cs="Times New Roman"/>
          <w:sz w:val="20"/>
          <w:szCs w:val="20"/>
          <w:lang w:eastAsia="ru-RU"/>
        </w:rPr>
        <w:t>пол</w:t>
      </w:r>
      <w:r w:rsidR="00EC478E"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w:t>
      </w:r>
      <w:r w:rsidR="00C44287"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дата рождения: </w:t>
      </w:r>
      <w:r w:rsidR="00EC478E"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hAnsi="Times New Roman" w:cs="Times New Roman"/>
          <w:spacing w:val="-1"/>
          <w:sz w:val="20"/>
          <w:szCs w:val="20"/>
        </w:rPr>
        <w:t>года</w:t>
      </w:r>
      <w:r w:rsidRPr="006327E0">
        <w:rPr>
          <w:rFonts w:ascii="Times New Roman" w:eastAsia="Times New Roman" w:hAnsi="Times New Roman" w:cs="Times New Roman"/>
          <w:spacing w:val="-1"/>
          <w:sz w:val="20"/>
          <w:szCs w:val="20"/>
          <w:lang w:eastAsia="ru-RU"/>
        </w:rPr>
        <w:t>,</w:t>
      </w:r>
      <w:r w:rsidR="00C44287" w:rsidRPr="006327E0">
        <w:rPr>
          <w:rFonts w:ascii="Times New Roman" w:eastAsia="Times New Roman" w:hAnsi="Times New Roman" w:cs="Times New Roman"/>
          <w:spacing w:val="-1"/>
          <w:sz w:val="20"/>
          <w:szCs w:val="20"/>
          <w:lang w:eastAsia="ru-RU"/>
        </w:rPr>
        <w:t xml:space="preserve"> </w:t>
      </w:r>
      <w:r w:rsidR="00C44287" w:rsidRPr="006327E0">
        <w:rPr>
          <w:rFonts w:ascii="Times New Roman" w:eastAsia="Times New Roman" w:hAnsi="Times New Roman" w:cs="Times New Roman"/>
          <w:sz w:val="20"/>
          <w:szCs w:val="20"/>
          <w:lang w:eastAsia="ru-RU"/>
        </w:rPr>
        <w:t>гражданство: Российская Федерация,</w:t>
      </w:r>
      <w:r w:rsidRPr="006327E0">
        <w:rPr>
          <w:rFonts w:ascii="Times New Roman" w:eastAsia="Times New Roman" w:hAnsi="Times New Roman" w:cs="Times New Roman"/>
          <w:spacing w:val="-1"/>
          <w:sz w:val="20"/>
          <w:szCs w:val="20"/>
          <w:lang w:eastAsia="ru-RU"/>
        </w:rPr>
        <w:t xml:space="preserve"> место рождения:</w:t>
      </w:r>
      <w:r w:rsidR="00EC478E" w:rsidRPr="006327E0">
        <w:rPr>
          <w:rFonts w:ascii="Times New Roman" w:eastAsia="Times New Roman" w:hAnsi="Times New Roman" w:cs="Times New Roman"/>
          <w:spacing w:val="-1"/>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 паспорт </w:t>
      </w:r>
      <w:r w:rsidR="00EC478E" w:rsidRPr="006327E0">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6327E0">
        <w:rPr>
          <w:rFonts w:ascii="Times New Roman" w:eastAsia="Times New Roman" w:hAnsi="Times New Roman" w:cs="Times New Roman"/>
          <w:bCs/>
          <w:spacing w:val="-1"/>
          <w:sz w:val="20"/>
          <w:szCs w:val="20"/>
          <w:lang w:eastAsia="ru-RU"/>
        </w:rPr>
        <w:t>?</w:t>
      </w:r>
      <w:r w:rsidR="007840BD"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bCs/>
          <w:spacing w:val="-1"/>
          <w:sz w:val="20"/>
          <w:szCs w:val="20"/>
          <w:lang w:eastAsia="ru-RU"/>
        </w:rPr>
        <w:t>№</w:t>
      </w:r>
      <w:proofErr w:type="gramStart"/>
      <w:r w:rsidR="00EC478E" w:rsidRPr="006327E0">
        <w:rPr>
          <w:rFonts w:ascii="Times New Roman" w:eastAsia="Times New Roman" w:hAnsi="Times New Roman" w:cs="Times New Roman"/>
          <w:bCs/>
          <w:spacing w:val="-1"/>
          <w:sz w:val="20"/>
          <w:szCs w:val="20"/>
          <w:lang w:eastAsia="ru-RU"/>
        </w:rPr>
        <w:t xml:space="preserve"> ?</w:t>
      </w:r>
      <w:r w:rsidRPr="006327E0">
        <w:rPr>
          <w:rFonts w:ascii="Times New Roman" w:eastAsia="Times New Roman" w:hAnsi="Times New Roman" w:cs="Times New Roman"/>
          <w:bCs/>
          <w:spacing w:val="-1"/>
          <w:sz w:val="20"/>
          <w:szCs w:val="20"/>
          <w:lang w:eastAsia="ru-RU"/>
        </w:rPr>
        <w:t>,</w:t>
      </w:r>
      <w:proofErr w:type="gramEnd"/>
      <w:r w:rsidRPr="006327E0">
        <w:rPr>
          <w:rFonts w:ascii="Times New Roman" w:hAnsi="Times New Roman" w:cs="Times New Roman"/>
          <w:bCs/>
          <w:spacing w:val="-1"/>
          <w:sz w:val="20"/>
          <w:szCs w:val="20"/>
        </w:rPr>
        <w:t xml:space="preserve"> выдан:</w:t>
      </w:r>
      <w:r w:rsidR="00EC478E" w:rsidRPr="006327E0">
        <w:rPr>
          <w:rFonts w:ascii="Times New Roman" w:hAnsi="Times New Roman" w:cs="Times New Roman"/>
          <w:bCs/>
          <w:spacing w:val="-1"/>
          <w:sz w:val="20"/>
          <w:szCs w:val="20"/>
        </w:rPr>
        <w:t xml:space="preserve"> ?</w:t>
      </w:r>
      <w:r w:rsidRPr="006327E0">
        <w:rPr>
          <w:rFonts w:ascii="Times New Roman" w:hAnsi="Times New Roman" w:cs="Times New Roman"/>
          <w:bCs/>
          <w:spacing w:val="-1"/>
          <w:sz w:val="20"/>
          <w:szCs w:val="20"/>
        </w:rPr>
        <w:t>,</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года</w:t>
      </w:r>
      <w:r w:rsidRPr="006327E0">
        <w:rPr>
          <w:rFonts w:ascii="Times New Roman" w:eastAsia="Times New Roman" w:hAnsi="Times New Roman" w:cs="Times New Roman"/>
          <w:spacing w:val="-1"/>
          <w:sz w:val="20"/>
          <w:szCs w:val="20"/>
          <w:lang w:eastAsia="ru-RU"/>
        </w:rPr>
        <w:t>, код подразделения:</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 адрес места регистрации</w:t>
      </w:r>
      <w:r w:rsidR="00782A04"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улица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дом №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квартира № ?</w:t>
      </w:r>
      <w:r w:rsidR="000E5FD5" w:rsidRPr="006327E0">
        <w:rPr>
          <w:rFonts w:ascii="Times New Roman" w:eastAsia="Times New Roman" w:hAnsi="Times New Roman" w:cs="Times New Roman"/>
          <w:spacing w:val="-1"/>
          <w:sz w:val="20"/>
          <w:szCs w:val="20"/>
          <w:lang w:eastAsia="ru-RU"/>
        </w:rPr>
        <w:t>, именуем</w:t>
      </w:r>
      <w:r w:rsidR="006D7D97" w:rsidRPr="006327E0">
        <w:rPr>
          <w:rFonts w:ascii="Times New Roman" w:eastAsia="Times New Roman" w:hAnsi="Times New Roman" w:cs="Times New Roman"/>
          <w:spacing w:val="-1"/>
          <w:sz w:val="20"/>
          <w:szCs w:val="20"/>
          <w:lang w:eastAsia="ru-RU"/>
        </w:rPr>
        <w:fldChar w:fldCharType="begin"/>
      </w:r>
      <w:r w:rsidR="006D7D97" w:rsidRPr="006327E0">
        <w:rPr>
          <w:rFonts w:ascii="Times New Roman" w:eastAsia="Times New Roman" w:hAnsi="Times New Roman" w:cs="Times New Roman"/>
          <w:spacing w:val="-1"/>
          <w:sz w:val="20"/>
          <w:szCs w:val="20"/>
          <w:lang w:eastAsia="ru-RU"/>
        </w:rPr>
        <w:instrText xml:space="preserve"> MERGEFIELD именуем_ымой </w:instrText>
      </w:r>
      <w:r w:rsidR="006D7D97" w:rsidRPr="006327E0">
        <w:rPr>
          <w:rFonts w:ascii="Times New Roman" w:eastAsia="Times New Roman" w:hAnsi="Times New Roman" w:cs="Times New Roman"/>
          <w:spacing w:val="-1"/>
          <w:sz w:val="20"/>
          <w:szCs w:val="20"/>
          <w:lang w:eastAsia="ru-RU"/>
        </w:rPr>
        <w:fldChar w:fldCharType="separate"/>
      </w:r>
      <w:r w:rsidR="002236AE" w:rsidRPr="006327E0">
        <w:rPr>
          <w:rFonts w:ascii="Times New Roman" w:eastAsia="Times New Roman" w:hAnsi="Times New Roman" w:cs="Times New Roman"/>
          <w:noProof/>
          <w:spacing w:val="-1"/>
          <w:sz w:val="20"/>
          <w:szCs w:val="20"/>
          <w:lang w:eastAsia="ru-RU"/>
        </w:rPr>
        <w:t>ым</w:t>
      </w:r>
      <w:r w:rsidR="006D7D97" w:rsidRPr="006327E0">
        <w:rPr>
          <w:rFonts w:ascii="Times New Roman" w:eastAsia="Times New Roman" w:hAnsi="Times New Roman" w:cs="Times New Roman"/>
          <w:spacing w:val="-1"/>
          <w:sz w:val="20"/>
          <w:szCs w:val="20"/>
          <w:lang w:eastAsia="ru-RU"/>
        </w:rPr>
        <w:fldChar w:fldCharType="end"/>
      </w:r>
      <w:r w:rsidR="000E5FD5" w:rsidRPr="006327E0">
        <w:rPr>
          <w:rFonts w:ascii="Times New Roman" w:eastAsia="Times New Roman" w:hAnsi="Times New Roman" w:cs="Times New Roman"/>
          <w:spacing w:val="-1"/>
          <w:sz w:val="20"/>
          <w:szCs w:val="20"/>
          <w:lang w:eastAsia="ru-RU"/>
        </w:rPr>
        <w:t xml:space="preserve"> в дальнейшем </w:t>
      </w:r>
      <w:r w:rsidR="002E546C" w:rsidRPr="006327E0">
        <w:rPr>
          <w:rFonts w:ascii="Times New Roman" w:eastAsia="Times New Roman" w:hAnsi="Times New Roman" w:cs="Times New Roman"/>
          <w:b/>
          <w:spacing w:val="-1"/>
          <w:sz w:val="20"/>
          <w:szCs w:val="20"/>
          <w:lang w:eastAsia="ru-RU"/>
        </w:rPr>
        <w:t>«Уча</w:t>
      </w:r>
      <w:r w:rsidR="00EC478E" w:rsidRPr="006327E0">
        <w:rPr>
          <w:rFonts w:ascii="Times New Roman" w:eastAsia="Times New Roman" w:hAnsi="Times New Roman" w:cs="Times New Roman"/>
          <w:b/>
          <w:spacing w:val="-1"/>
          <w:sz w:val="20"/>
          <w:szCs w:val="20"/>
          <w:lang w:eastAsia="ru-RU"/>
        </w:rPr>
        <w:t>стник</w:t>
      </w:r>
      <w:r w:rsidR="002E546C" w:rsidRPr="006327E0">
        <w:rPr>
          <w:rFonts w:ascii="Times New Roman" w:eastAsia="Times New Roman" w:hAnsi="Times New Roman" w:cs="Times New Roman"/>
          <w:b/>
          <w:spacing w:val="-1"/>
          <w:sz w:val="20"/>
          <w:szCs w:val="20"/>
          <w:lang w:eastAsia="ru-RU"/>
        </w:rPr>
        <w:t>»</w:t>
      </w:r>
      <w:r w:rsidR="002E546C" w:rsidRPr="006327E0">
        <w:rPr>
          <w:rFonts w:ascii="Times New Roman" w:eastAsia="Times New Roman" w:hAnsi="Times New Roman" w:cs="Times New Roman"/>
          <w:spacing w:val="-1"/>
          <w:sz w:val="20"/>
          <w:szCs w:val="20"/>
          <w:lang w:eastAsia="ru-RU"/>
        </w:rPr>
        <w:t xml:space="preserve">, </w:t>
      </w:r>
      <w:r w:rsidR="002E546C" w:rsidRPr="006327E0">
        <w:rPr>
          <w:rFonts w:ascii="Times New Roman" w:eastAsia="Times New Roman" w:hAnsi="Times New Roman" w:cs="Times New Roman"/>
          <w:bCs/>
          <w:spacing w:val="-1"/>
          <w:sz w:val="20"/>
          <w:szCs w:val="20"/>
          <w:lang w:eastAsia="ru-RU"/>
        </w:rPr>
        <w:t>с другой стороны,</w:t>
      </w:r>
      <w:r w:rsidR="003C389D" w:rsidRPr="006327E0">
        <w:rPr>
          <w:rFonts w:ascii="Times New Roman" w:eastAsia="Times New Roman" w:hAnsi="Times New Roman" w:cs="Times New Roman"/>
          <w:bCs/>
          <w:spacing w:val="-1"/>
          <w:sz w:val="20"/>
          <w:szCs w:val="20"/>
          <w:lang w:eastAsia="ru-RU"/>
        </w:rPr>
        <w:t xml:space="preserve"> </w:t>
      </w:r>
      <w:r w:rsidR="002E546C" w:rsidRPr="006327E0">
        <w:rPr>
          <w:rFonts w:ascii="Times New Roman" w:eastAsia="Times New Roman" w:hAnsi="Times New Roman" w:cs="Times New Roman"/>
          <w:sz w:val="20"/>
          <w:szCs w:val="20"/>
          <w:lang w:eastAsia="ru-RU"/>
        </w:rPr>
        <w:t xml:space="preserve">совместно именуемыми </w:t>
      </w:r>
      <w:r w:rsidR="002E546C" w:rsidRPr="006327E0">
        <w:rPr>
          <w:rFonts w:ascii="Times New Roman" w:eastAsia="Times New Roman" w:hAnsi="Times New Roman" w:cs="Times New Roman"/>
          <w:b/>
          <w:sz w:val="20"/>
          <w:szCs w:val="20"/>
          <w:lang w:eastAsia="ru-RU"/>
        </w:rPr>
        <w:t>«Стороны»</w:t>
      </w:r>
      <w:r w:rsidR="00EC478E" w:rsidRPr="006327E0">
        <w:rPr>
          <w:rFonts w:ascii="Times New Roman" w:eastAsia="Times New Roman" w:hAnsi="Times New Roman" w:cs="Times New Roman"/>
          <w:sz w:val="20"/>
          <w:szCs w:val="20"/>
          <w:lang w:eastAsia="ru-RU"/>
        </w:rPr>
        <w:t xml:space="preserve">, </w:t>
      </w:r>
    </w:p>
    <w:p w14:paraId="741ECA79" w14:textId="59F6841F" w:rsidR="00B53E75" w:rsidRPr="006327E0"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6327E0"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6327E0"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6327E0"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6327E0"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6327E0">
        <w:rPr>
          <w:rFonts w:ascii="Times New Roman" w:eastAsia="Times New Roman" w:hAnsi="Times New Roman" w:cs="Times New Roman"/>
          <w:sz w:val="20"/>
          <w:szCs w:val="20"/>
          <w:lang w:eastAsia="ru-RU"/>
        </w:rPr>
        <w:t xml:space="preserve">сли иное прямо не указано в </w:t>
      </w:r>
      <w:r w:rsidRPr="006327E0">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Договор</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 xml:space="preserve"> </w:t>
      </w:r>
      <w:r w:rsidR="00AB359D" w:rsidRPr="006327E0">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6327E0">
        <w:rPr>
          <w:rFonts w:ascii="Times New Roman" w:eastAsia="Times New Roman" w:hAnsi="Times New Roman" w:cs="Times New Roman"/>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Cs/>
          <w:sz w:val="20"/>
          <w:szCs w:val="20"/>
          <w:lang w:eastAsia="ru-RU"/>
        </w:rPr>
        <w:t>г</w:t>
      </w:r>
      <w:r w:rsidR="00621351" w:rsidRPr="006327E0">
        <w:rPr>
          <w:rFonts w:ascii="Times New Roman" w:eastAsia="Times New Roman" w:hAnsi="Times New Roman" w:cs="Times New Roman"/>
          <w:bCs/>
          <w:sz w:val="20"/>
          <w:szCs w:val="20"/>
          <w:lang w:eastAsia="ru-RU"/>
        </w:rPr>
        <w:t>ода</w:t>
      </w:r>
      <w:r w:rsidRPr="006327E0">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6327E0">
        <w:rPr>
          <w:rFonts w:ascii="Times New Roman" w:eastAsia="Times New Roman" w:hAnsi="Times New Roman" w:cs="Times New Roman"/>
          <w:sz w:val="20"/>
          <w:szCs w:val="20"/>
          <w:lang w:eastAsia="ru-RU"/>
        </w:rPr>
        <w:t>ения и приложения к Договору</w:t>
      </w:r>
      <w:r w:rsidRPr="006327E0">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
          <w:i/>
          <w:sz w:val="20"/>
          <w:szCs w:val="20"/>
          <w:lang w:eastAsia="ru-RU"/>
        </w:rPr>
        <w:t xml:space="preserve">«Участок» </w:t>
      </w:r>
      <w:r w:rsidR="00687C1F"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Cs/>
          <w:sz w:val="20"/>
          <w:szCs w:val="20"/>
          <w:lang w:eastAsia="ru-RU"/>
        </w:rPr>
        <w:t>Земельный участок</w:t>
      </w:r>
      <w:r w:rsidR="00687C1F" w:rsidRPr="006327E0">
        <w:rPr>
          <w:rFonts w:ascii="Times New Roman" w:hAnsi="Times New Roman" w:cs="Times New Roman"/>
          <w:sz w:val="20"/>
          <w:szCs w:val="20"/>
        </w:rPr>
        <w:t xml:space="preserve"> </w:t>
      </w:r>
      <w:r w:rsidR="00687C1F" w:rsidRPr="006327E0">
        <w:rPr>
          <w:rFonts w:ascii="Times New Roman" w:eastAsia="Arial" w:hAnsi="Times New Roman" w:cs="Times New Roman"/>
          <w:sz w:val="20"/>
          <w:szCs w:val="20"/>
        </w:rPr>
        <w:t>общей площадью 1 483 +/- 13 кв. м., кадастровый номер: 59:01:4410007:687,</w:t>
      </w:r>
      <w:r w:rsidR="00687C1F" w:rsidRPr="006327E0">
        <w:rPr>
          <w:rFonts w:ascii="Times New Roman" w:hAnsi="Times New Roman" w:cs="Times New Roman"/>
          <w:sz w:val="20"/>
          <w:szCs w:val="20"/>
        </w:rPr>
        <w:t xml:space="preserve"> вид разрешенного использования: </w:t>
      </w:r>
      <w:proofErr w:type="spellStart"/>
      <w:r w:rsidR="00687C1F" w:rsidRPr="006327E0">
        <w:rPr>
          <w:rFonts w:ascii="Times New Roman" w:hAnsi="Times New Roman" w:cs="Times New Roman"/>
          <w:sz w:val="20"/>
          <w:szCs w:val="20"/>
        </w:rPr>
        <w:t>среднеэтажная</w:t>
      </w:r>
      <w:proofErr w:type="spellEnd"/>
      <w:r w:rsidR="00687C1F" w:rsidRPr="006327E0">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6327E0">
        <w:rPr>
          <w:rFonts w:ascii="Times New Roman" w:eastAsia="Arial" w:hAnsi="Times New Roman" w:cs="Times New Roman"/>
          <w:bCs/>
          <w:sz w:val="20"/>
          <w:szCs w:val="20"/>
          <w:shd w:val="clear" w:color="auto" w:fill="FFFFFF"/>
          <w:lang w:bidi="ru-RU"/>
        </w:rPr>
        <w:t>Окулова</w:t>
      </w:r>
      <w:r w:rsidR="00BF3AAB" w:rsidRPr="006327E0">
        <w:rPr>
          <w:rFonts w:ascii="Times New Roman" w:eastAsia="Arial" w:hAnsi="Times New Roman" w:cs="Times New Roman"/>
          <w:bCs/>
          <w:sz w:val="20"/>
          <w:szCs w:val="20"/>
          <w:shd w:val="clear" w:color="auto" w:fill="FFFFFF"/>
          <w:lang w:bidi="ru-RU"/>
        </w:rPr>
        <w:t>, з/у 28</w:t>
      </w:r>
      <w:r w:rsidR="00687C1F" w:rsidRPr="006327E0">
        <w:rPr>
          <w:rFonts w:ascii="Times New Roman" w:hAnsi="Times New Roman" w:cs="Times New Roman"/>
          <w:sz w:val="20"/>
          <w:szCs w:val="20"/>
        </w:rPr>
        <w:t>. Участок</w:t>
      </w:r>
      <w:r w:rsidR="00687C1F" w:rsidRPr="006327E0">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6327E0">
        <w:rPr>
          <w:rFonts w:ascii="Times New Roman" w:eastAsia="Times New Roman" w:hAnsi="Times New Roman" w:cs="Times New Roman"/>
          <w:bCs/>
          <w:sz w:val="20"/>
          <w:szCs w:val="20"/>
          <w:lang w:eastAsia="ru-RU"/>
        </w:rPr>
        <w:t xml:space="preserve">земельного участка </w:t>
      </w:r>
      <w:r w:rsidR="00687C1F" w:rsidRPr="006327E0">
        <w:rPr>
          <w:rFonts w:ascii="Times New Roman" w:eastAsia="Times New Roman" w:hAnsi="Times New Roman" w:cs="Times New Roman"/>
          <w:bCs/>
          <w:sz w:val="20"/>
          <w:szCs w:val="20"/>
          <w:lang w:eastAsia="ru-RU"/>
        </w:rPr>
        <w:t>от 17.10.2022 года</w:t>
      </w:r>
      <w:r w:rsidR="00824DAB" w:rsidRPr="006327E0">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6327E0">
        <w:rPr>
          <w:rFonts w:ascii="Times New Roman" w:eastAsia="Times New Roman" w:hAnsi="Times New Roman" w:cs="Times New Roman"/>
          <w:bCs/>
          <w:sz w:val="20"/>
          <w:szCs w:val="20"/>
          <w:lang w:eastAsia="ru-RU"/>
        </w:rPr>
        <w:t>На момент заключения</w:t>
      </w:r>
      <w:r w:rsidR="00687C1F" w:rsidRPr="006327E0">
        <w:rPr>
          <w:rFonts w:ascii="Times New Roman" w:eastAsia="Times New Roman" w:hAnsi="Times New Roman" w:cs="Times New Roman"/>
          <w:bCs/>
          <w:sz w:val="20"/>
          <w:szCs w:val="20"/>
          <w:lang w:eastAsia="ru-RU"/>
        </w:rPr>
        <w:t xml:space="preserve"> Договора</w:t>
      </w:r>
      <w:r w:rsidR="00EC478E"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bCs/>
          <w:sz w:val="20"/>
          <w:szCs w:val="20"/>
          <w:lang w:eastAsia="ru-RU"/>
        </w:rPr>
        <w:t xml:space="preserve"> </w:t>
      </w:r>
      <w:r w:rsidR="00824DAB" w:rsidRPr="006327E0">
        <w:rPr>
          <w:rFonts w:ascii="Times New Roman" w:eastAsia="Times New Roman" w:hAnsi="Times New Roman" w:cs="Times New Roman"/>
          <w:bCs/>
          <w:sz w:val="20"/>
          <w:szCs w:val="20"/>
          <w:lang w:eastAsia="ru-RU"/>
        </w:rPr>
        <w:t>Участок</w:t>
      </w:r>
      <w:r w:rsidR="00687C1F" w:rsidRPr="006327E0">
        <w:rPr>
          <w:rFonts w:ascii="Times New Roman" w:eastAsia="Times New Roman" w:hAnsi="Times New Roman" w:cs="Times New Roman"/>
          <w:bCs/>
          <w:sz w:val="20"/>
          <w:szCs w:val="20"/>
          <w:lang w:eastAsia="ru-RU"/>
        </w:rPr>
        <w:t xml:space="preserve"> находится в залоге у</w:t>
      </w:r>
      <w:r w:rsidR="00824DAB" w:rsidRPr="006327E0">
        <w:rPr>
          <w:rFonts w:ascii="Times New Roman" w:eastAsia="Times New Roman" w:hAnsi="Times New Roman" w:cs="Times New Roman"/>
          <w:bCs/>
          <w:sz w:val="20"/>
          <w:szCs w:val="20"/>
          <w:lang w:eastAsia="ru-RU"/>
        </w:rPr>
        <w:t xml:space="preserve"> </w:t>
      </w:r>
      <w:r w:rsidR="005E0E40" w:rsidRPr="006327E0">
        <w:rPr>
          <w:rFonts w:ascii="Times New Roman" w:eastAsia="Times New Roman" w:hAnsi="Times New Roman" w:cs="Times New Roman"/>
          <w:sz w:val="20"/>
          <w:szCs w:val="20"/>
          <w:lang w:eastAsia="ru-RU"/>
        </w:rPr>
        <w:t>Уполномоченного банка</w:t>
      </w:r>
      <w:r w:rsidR="00687C1F" w:rsidRPr="006327E0">
        <w:rPr>
          <w:rFonts w:ascii="Times New Roman" w:eastAsia="Times New Roman" w:hAnsi="Times New Roman" w:cs="Times New Roman"/>
          <w:bCs/>
          <w:sz w:val="20"/>
          <w:szCs w:val="20"/>
          <w:lang w:eastAsia="ru-RU"/>
        </w:rPr>
        <w:t xml:space="preserve">, на основании заключенного </w:t>
      </w:r>
      <w:r w:rsidR="00FF15F9" w:rsidRPr="006327E0">
        <w:rPr>
          <w:rFonts w:ascii="Times New Roman" w:eastAsia="Times New Roman" w:hAnsi="Times New Roman" w:cs="Times New Roman"/>
          <w:bCs/>
          <w:sz w:val="20"/>
          <w:szCs w:val="20"/>
          <w:lang w:eastAsia="ru-RU"/>
        </w:rPr>
        <w:t>между Заст</w:t>
      </w:r>
      <w:r w:rsidR="00743358" w:rsidRPr="006327E0">
        <w:rPr>
          <w:rFonts w:ascii="Times New Roman" w:eastAsia="Times New Roman" w:hAnsi="Times New Roman" w:cs="Times New Roman"/>
          <w:bCs/>
          <w:sz w:val="20"/>
          <w:szCs w:val="20"/>
          <w:lang w:eastAsia="ru-RU"/>
        </w:rPr>
        <w:t xml:space="preserve">ройщиком и </w:t>
      </w:r>
      <w:r w:rsidR="005E0E40" w:rsidRPr="006327E0">
        <w:rPr>
          <w:rFonts w:ascii="Times New Roman" w:eastAsia="Times New Roman" w:hAnsi="Times New Roman" w:cs="Times New Roman"/>
          <w:sz w:val="20"/>
          <w:szCs w:val="20"/>
          <w:lang w:eastAsia="ru-RU"/>
        </w:rPr>
        <w:t>Уполномоченным банком</w:t>
      </w:r>
      <w:r w:rsidR="005E0E40"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 xml:space="preserve">договора </w:t>
      </w:r>
      <w:r w:rsidR="00C91CA8" w:rsidRPr="006327E0">
        <w:rPr>
          <w:rFonts w:ascii="Times New Roman" w:eastAsia="Times New Roman" w:hAnsi="Times New Roman" w:cs="Times New Roman"/>
          <w:bCs/>
          <w:sz w:val="20"/>
          <w:szCs w:val="20"/>
          <w:lang w:eastAsia="ru-RU"/>
        </w:rPr>
        <w:t>ипотеки № ДИ1_420В00</w:t>
      </w:r>
      <w:r w:rsidR="00C91CA8" w:rsidRPr="006327E0">
        <w:rPr>
          <w:rFonts w:ascii="Times New Roman" w:eastAsia="Times New Roman" w:hAnsi="Times New Roman" w:cs="Times New Roman"/>
          <w:bCs/>
          <w:sz w:val="20"/>
          <w:szCs w:val="20"/>
          <w:lang w:val="en-US" w:eastAsia="ru-RU"/>
        </w:rPr>
        <w:t>CLZMF</w:t>
      </w:r>
      <w:r w:rsidR="00C91CA8" w:rsidRPr="006327E0">
        <w:rPr>
          <w:rFonts w:ascii="Times New Roman" w:eastAsia="Times New Roman" w:hAnsi="Times New Roman" w:cs="Times New Roman"/>
          <w:bCs/>
          <w:sz w:val="20"/>
          <w:szCs w:val="20"/>
          <w:lang w:eastAsia="ru-RU"/>
        </w:rPr>
        <w:t xml:space="preserve"> от 05.12.2022 года</w:t>
      </w:r>
      <w:r w:rsidR="00A356C2" w:rsidRPr="006327E0">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6327E0">
        <w:rPr>
          <w:rFonts w:ascii="Times New Roman" w:eastAsia="Times New Roman" w:hAnsi="Times New Roman" w:cs="Times New Roman"/>
          <w:bCs/>
          <w:sz w:val="20"/>
          <w:szCs w:val="20"/>
          <w:lang w:eastAsia="ru-RU"/>
        </w:rPr>
        <w:t xml:space="preserve">об открытии </w:t>
      </w:r>
      <w:proofErr w:type="spellStart"/>
      <w:r w:rsidR="00743358" w:rsidRPr="006327E0">
        <w:rPr>
          <w:rFonts w:ascii="Times New Roman" w:eastAsia="Times New Roman" w:hAnsi="Times New Roman" w:cs="Times New Roman"/>
          <w:bCs/>
          <w:sz w:val="20"/>
          <w:szCs w:val="20"/>
          <w:lang w:eastAsia="ru-RU"/>
        </w:rPr>
        <w:t>невозобновляемой</w:t>
      </w:r>
      <w:proofErr w:type="spellEnd"/>
      <w:r w:rsidR="00743358" w:rsidRPr="006327E0">
        <w:rPr>
          <w:rFonts w:ascii="Times New Roman" w:eastAsia="Times New Roman" w:hAnsi="Times New Roman" w:cs="Times New Roman"/>
          <w:bCs/>
          <w:sz w:val="20"/>
          <w:szCs w:val="20"/>
          <w:lang w:eastAsia="ru-RU"/>
        </w:rPr>
        <w:t xml:space="preserve"> кредитной линии </w:t>
      </w:r>
      <w:r w:rsidR="00FF15F9"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420В00</w:t>
      </w:r>
      <w:r w:rsidR="00743358" w:rsidRPr="006327E0">
        <w:rPr>
          <w:rFonts w:ascii="Times New Roman" w:eastAsia="Times New Roman" w:hAnsi="Times New Roman" w:cs="Times New Roman"/>
          <w:bCs/>
          <w:sz w:val="20"/>
          <w:szCs w:val="20"/>
          <w:lang w:val="en-US" w:eastAsia="ru-RU"/>
        </w:rPr>
        <w:t>CLZMF</w:t>
      </w:r>
      <w:r w:rsidR="00743358" w:rsidRPr="006327E0">
        <w:rPr>
          <w:rFonts w:ascii="Times New Roman" w:eastAsia="Times New Roman" w:hAnsi="Times New Roman" w:cs="Times New Roman"/>
          <w:bCs/>
          <w:sz w:val="20"/>
          <w:szCs w:val="20"/>
          <w:lang w:eastAsia="ru-RU"/>
        </w:rPr>
        <w:t xml:space="preserve"> от </w:t>
      </w:r>
      <w:r w:rsidR="00A356C2" w:rsidRPr="006327E0">
        <w:rPr>
          <w:rFonts w:ascii="Times New Roman" w:eastAsia="Times New Roman" w:hAnsi="Times New Roman" w:cs="Times New Roman"/>
          <w:bCs/>
          <w:sz w:val="20"/>
          <w:szCs w:val="20"/>
          <w:lang w:eastAsia="ru-RU"/>
        </w:rPr>
        <w:t>05.12.2022 года</w:t>
      </w:r>
      <w:r w:rsidR="00365571" w:rsidRPr="006327E0">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6327E0">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6327E0">
        <w:rPr>
          <w:rFonts w:ascii="Times New Roman" w:eastAsia="Times New Roman" w:hAnsi="Times New Roman" w:cs="Times New Roman"/>
          <w:bCs/>
          <w:sz w:val="20"/>
          <w:szCs w:val="20"/>
          <w:lang w:eastAsia="ru-RU"/>
        </w:rPr>
        <w:t xml:space="preserve">. До заключения настоящего Договора </w:t>
      </w:r>
      <w:r w:rsidR="005E0E40" w:rsidRPr="006327E0">
        <w:rPr>
          <w:rFonts w:ascii="Times New Roman" w:eastAsia="Times New Roman" w:hAnsi="Times New Roman" w:cs="Times New Roman"/>
          <w:sz w:val="20"/>
          <w:szCs w:val="20"/>
          <w:lang w:eastAsia="ru-RU"/>
        </w:rPr>
        <w:t>Уполномоченный банк</w:t>
      </w:r>
      <w:r w:rsidR="00824DAB" w:rsidRPr="006327E0">
        <w:rPr>
          <w:rFonts w:ascii="Times New Roman" w:eastAsia="Times New Roman" w:hAnsi="Times New Roman" w:cs="Times New Roman"/>
          <w:bCs/>
          <w:sz w:val="20"/>
          <w:szCs w:val="20"/>
          <w:lang w:eastAsia="ru-RU"/>
        </w:rPr>
        <w:t xml:space="preserve"> </w:t>
      </w:r>
      <w:r w:rsidR="00687C1F" w:rsidRPr="006327E0">
        <w:rPr>
          <w:rFonts w:ascii="Times New Roman" w:eastAsia="Times New Roman" w:hAnsi="Times New Roman" w:cs="Times New Roman"/>
          <w:bCs/>
          <w:sz w:val="20"/>
          <w:szCs w:val="20"/>
          <w:lang w:eastAsia="ru-RU"/>
        </w:rPr>
        <w:t xml:space="preserve">предоставил </w:t>
      </w:r>
      <w:r w:rsidR="00FF15F9" w:rsidRPr="006327E0">
        <w:rPr>
          <w:rFonts w:ascii="Times New Roman" w:eastAsia="Times New Roman" w:hAnsi="Times New Roman" w:cs="Times New Roman"/>
          <w:bCs/>
          <w:sz w:val="20"/>
          <w:szCs w:val="20"/>
          <w:lang w:eastAsia="ru-RU"/>
        </w:rPr>
        <w:t xml:space="preserve">Застройщику </w:t>
      </w:r>
      <w:r w:rsidR="00687C1F" w:rsidRPr="006327E0">
        <w:rPr>
          <w:rFonts w:ascii="Times New Roman" w:eastAsia="Times New Roman" w:hAnsi="Times New Roman" w:cs="Times New Roman"/>
          <w:bCs/>
          <w:sz w:val="20"/>
          <w:szCs w:val="20"/>
          <w:lang w:eastAsia="ru-RU"/>
        </w:rPr>
        <w:t>письменн</w:t>
      </w:r>
      <w:r w:rsidR="00FF15F9" w:rsidRPr="006327E0">
        <w:rPr>
          <w:rFonts w:ascii="Times New Roman" w:eastAsia="Times New Roman" w:hAnsi="Times New Roman" w:cs="Times New Roman"/>
          <w:bCs/>
          <w:sz w:val="20"/>
          <w:szCs w:val="20"/>
          <w:lang w:eastAsia="ru-RU"/>
        </w:rPr>
        <w:t>ое согласие на прекращение прав</w:t>
      </w:r>
      <w:r w:rsidR="00687C1F" w:rsidRPr="006327E0">
        <w:rPr>
          <w:rFonts w:ascii="Times New Roman" w:eastAsia="Times New Roman" w:hAnsi="Times New Roman" w:cs="Times New Roman"/>
          <w:bCs/>
          <w:sz w:val="20"/>
          <w:szCs w:val="20"/>
          <w:lang w:eastAsia="ru-RU"/>
        </w:rPr>
        <w:t xml:space="preserve"> залога на </w:t>
      </w:r>
      <w:r w:rsidR="001B67E8" w:rsidRPr="006327E0">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6327E0">
        <w:rPr>
          <w:rFonts w:ascii="Times New Roman" w:eastAsia="Times New Roman" w:hAnsi="Times New Roman" w:cs="Times New Roman"/>
          <w:sz w:val="20"/>
          <w:szCs w:val="20"/>
          <w:lang w:eastAsia="ru-RU"/>
        </w:rPr>
        <w:t xml:space="preserve">Уполномоченный банк </w:t>
      </w:r>
      <w:r w:rsidR="001B67E8" w:rsidRPr="006327E0">
        <w:rPr>
          <w:rFonts w:ascii="Times New Roman" w:eastAsia="Times New Roman" w:hAnsi="Times New Roman" w:cs="Times New Roman"/>
          <w:sz w:val="20"/>
          <w:szCs w:val="20"/>
          <w:lang w:eastAsia="ru-RU"/>
        </w:rPr>
        <w:t>Разрешения на ввод в эксплуатацию МКД</w:t>
      </w:r>
      <w:r w:rsidR="00FB0F56" w:rsidRPr="006327E0">
        <w:rPr>
          <w:rFonts w:ascii="Times New Roman" w:eastAsia="Times New Roman" w:hAnsi="Times New Roman" w:cs="Times New Roman"/>
          <w:bCs/>
          <w:sz w:val="20"/>
          <w:szCs w:val="20"/>
          <w:lang w:eastAsia="ru-RU"/>
        </w:rPr>
        <w:t>.</w:t>
      </w:r>
    </w:p>
    <w:p w14:paraId="20A964A0" w14:textId="388EDCF0" w:rsidR="009B3B99"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Объект</w:t>
      </w:r>
      <w:r w:rsidR="001914E5"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 xml:space="preserve"> или </w:t>
      </w:r>
      <w:r w:rsidR="001914E5" w:rsidRPr="006327E0">
        <w:rPr>
          <w:rFonts w:ascii="Times New Roman" w:eastAsia="Times New Roman" w:hAnsi="Times New Roman" w:cs="Times New Roman"/>
          <w:b/>
          <w:i/>
          <w:sz w:val="20"/>
          <w:szCs w:val="20"/>
          <w:lang w:eastAsia="ru-RU"/>
        </w:rPr>
        <w:t>«</w:t>
      </w:r>
      <w:r w:rsidR="00EC478E" w:rsidRPr="006327E0">
        <w:rPr>
          <w:rFonts w:ascii="Times New Roman" w:eastAsia="Times New Roman" w:hAnsi="Times New Roman" w:cs="Times New Roman"/>
          <w:b/>
          <w:i/>
          <w:sz w:val="20"/>
          <w:szCs w:val="20"/>
          <w:lang w:eastAsia="ru-RU"/>
        </w:rPr>
        <w:t>МК</w:t>
      </w:r>
      <w:r w:rsidR="009B3B99" w:rsidRPr="006327E0">
        <w:rPr>
          <w:rFonts w:ascii="Times New Roman" w:eastAsia="Times New Roman" w:hAnsi="Times New Roman" w:cs="Times New Roman"/>
          <w:b/>
          <w:i/>
          <w:sz w:val="20"/>
          <w:szCs w:val="20"/>
          <w:lang w:eastAsia="ru-RU"/>
        </w:rPr>
        <w:t>Д</w:t>
      </w:r>
      <w:r w:rsidRPr="006327E0">
        <w:rPr>
          <w:rFonts w:ascii="Times New Roman" w:eastAsia="Times New Roman" w:hAnsi="Times New Roman" w:cs="Times New Roman"/>
          <w:b/>
          <w:i/>
          <w:sz w:val="20"/>
          <w:szCs w:val="20"/>
          <w:lang w:eastAsia="ru-RU"/>
        </w:rPr>
        <w:t>» –</w:t>
      </w:r>
      <w:r w:rsidR="004E3028" w:rsidRPr="006327E0">
        <w:rPr>
          <w:rFonts w:ascii="Times New Roman" w:eastAsia="Times New Roman" w:hAnsi="Times New Roman" w:cs="Times New Roman"/>
          <w:b/>
          <w:i/>
          <w:sz w:val="20"/>
          <w:szCs w:val="20"/>
          <w:lang w:eastAsia="ru-RU"/>
        </w:rPr>
        <w:t xml:space="preserve"> </w:t>
      </w:r>
      <w:r w:rsidR="009B3B99" w:rsidRPr="006327E0">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6327E0">
        <w:rPr>
          <w:rFonts w:ascii="Times New Roman" w:hAnsi="Times New Roman" w:cs="Times New Roman"/>
          <w:sz w:val="20"/>
          <w:szCs w:val="20"/>
        </w:rPr>
        <w:t xml:space="preserve">, </w:t>
      </w:r>
      <w:r w:rsidR="00EC478E" w:rsidRPr="006327E0">
        <w:rPr>
          <w:rFonts w:ascii="Times New Roman" w:hAnsi="Times New Roman" w:cs="Times New Roman"/>
          <w:sz w:val="20"/>
          <w:szCs w:val="20"/>
        </w:rPr>
        <w:t xml:space="preserve">строящийся (создаваемый) Застройщиком </w:t>
      </w:r>
      <w:r w:rsidR="00687C1F" w:rsidRPr="006327E0">
        <w:rPr>
          <w:rFonts w:ascii="Times New Roman" w:hAnsi="Times New Roman" w:cs="Times New Roman"/>
          <w:sz w:val="20"/>
          <w:szCs w:val="20"/>
        </w:rPr>
        <w:t>на Участке.</w:t>
      </w:r>
      <w:r w:rsidR="00257888" w:rsidRPr="006327E0" w:rsidDel="00257888">
        <w:rPr>
          <w:rFonts w:ascii="Times New Roman" w:eastAsia="Times New Roman" w:hAnsi="Times New Roman" w:cs="Times New Roman"/>
          <w:sz w:val="20"/>
          <w:szCs w:val="20"/>
          <w:lang w:eastAsia="ru-RU"/>
        </w:rPr>
        <w:t xml:space="preserve"> </w:t>
      </w:r>
      <w:r w:rsidR="00BF3AAB" w:rsidRPr="006327E0">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6327E0">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33AAE14" w:rsidR="00E813C9"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«Объекты долевого строительства»</w:t>
      </w:r>
      <w:r w:rsidRPr="006327E0">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в том числе квартиры, </w:t>
      </w:r>
      <w:r w:rsidR="00475E44" w:rsidRPr="006327E0">
        <w:rPr>
          <w:rFonts w:ascii="Times New Roman" w:eastAsia="Times New Roman" w:hAnsi="Times New Roman" w:cs="Times New Roman"/>
          <w:sz w:val="20"/>
          <w:szCs w:val="20"/>
          <w:lang w:eastAsia="ru-RU"/>
        </w:rPr>
        <w:t>встроенные</w:t>
      </w:r>
      <w:r w:rsidRPr="006327E0">
        <w:rPr>
          <w:rFonts w:ascii="Times New Roman" w:eastAsia="Times New Roman" w:hAnsi="Times New Roman" w:cs="Times New Roman"/>
          <w:sz w:val="20"/>
          <w:szCs w:val="20"/>
          <w:lang w:eastAsia="ru-RU"/>
        </w:rPr>
        <w:t xml:space="preserve"> помещения, </w:t>
      </w:r>
      <w:proofErr w:type="spellStart"/>
      <w:r w:rsidRPr="006327E0">
        <w:rPr>
          <w:rFonts w:ascii="Times New Roman" w:eastAsia="Times New Roman" w:hAnsi="Times New Roman" w:cs="Times New Roman"/>
          <w:sz w:val="20"/>
          <w:szCs w:val="20"/>
          <w:lang w:eastAsia="ru-RU"/>
        </w:rPr>
        <w:t>машиноместа</w:t>
      </w:r>
      <w:proofErr w:type="spellEnd"/>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 xml:space="preserve">места для малогабаритного транспорта (места мототранспорта), </w:t>
      </w:r>
      <w:r w:rsidRPr="006327E0">
        <w:rPr>
          <w:rFonts w:ascii="Times New Roman" w:eastAsia="Times New Roman" w:hAnsi="Times New Roman" w:cs="Times New Roman"/>
          <w:sz w:val="20"/>
          <w:szCs w:val="20"/>
          <w:lang w:eastAsia="ru-RU"/>
        </w:rPr>
        <w:t>кладовые</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которые выделены в отдельное, обособленное помещение (объект</w:t>
      </w:r>
      <w:r w:rsidR="00643F13" w:rsidRPr="006327E0">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6327E0">
        <w:rPr>
          <w:rFonts w:ascii="Times New Roman" w:eastAsia="Times New Roman" w:hAnsi="Times New Roman" w:cs="Times New Roman"/>
          <w:sz w:val="20"/>
          <w:szCs w:val="20"/>
          <w:lang w:eastAsia="ru-RU"/>
        </w:rPr>
        <w:t xml:space="preserve"> и строящееся</w:t>
      </w:r>
      <w:r w:rsidRPr="006327E0">
        <w:rPr>
          <w:rFonts w:ascii="Times New Roman" w:eastAsia="Times New Roman" w:hAnsi="Times New Roman" w:cs="Times New Roman"/>
          <w:sz w:val="20"/>
          <w:szCs w:val="20"/>
          <w:lang w:eastAsia="ru-RU"/>
        </w:rPr>
        <w:t xml:space="preserve"> </w:t>
      </w:r>
      <w:r w:rsidR="00B368E0" w:rsidRPr="006327E0">
        <w:rPr>
          <w:rFonts w:ascii="Times New Roman" w:eastAsia="Times New Roman" w:hAnsi="Times New Roman" w:cs="Times New Roman"/>
          <w:sz w:val="20"/>
          <w:szCs w:val="20"/>
          <w:lang w:eastAsia="ru-RU"/>
        </w:rPr>
        <w:t xml:space="preserve">(создаваемое) </w:t>
      </w:r>
      <w:r w:rsidRPr="006327E0">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6327E0">
        <w:rPr>
          <w:rFonts w:ascii="Times New Roman" w:eastAsia="Times New Roman" w:hAnsi="Times New Roman" w:cs="Times New Roman"/>
          <w:sz w:val="20"/>
          <w:szCs w:val="20"/>
          <w:lang w:eastAsia="ru-RU"/>
        </w:rPr>
        <w:t>соответствующих лиц</w:t>
      </w:r>
      <w:r w:rsidRPr="006327E0">
        <w:rPr>
          <w:rFonts w:ascii="Times New Roman" w:eastAsia="Times New Roman" w:hAnsi="Times New Roman" w:cs="Times New Roman"/>
          <w:sz w:val="20"/>
          <w:szCs w:val="20"/>
          <w:lang w:eastAsia="ru-RU"/>
        </w:rPr>
        <w:t>.</w:t>
      </w:r>
    </w:p>
    <w:p w14:paraId="52262754" w14:textId="2A758351" w:rsidR="00E90594" w:rsidRPr="006327E0" w:rsidRDefault="00E90594"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«Объект долево</w:t>
      </w:r>
      <w:r w:rsidR="000F3B7E">
        <w:rPr>
          <w:rFonts w:ascii="Times New Roman" w:eastAsia="Times New Roman" w:hAnsi="Times New Roman" w:cs="Times New Roman"/>
          <w:b/>
          <w:bCs/>
          <w:i/>
          <w:sz w:val="20"/>
          <w:szCs w:val="20"/>
          <w:lang w:eastAsia="ru-RU"/>
        </w:rPr>
        <w:t>го строительства или кладовая</w:t>
      </w: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Cs/>
          <w:sz w:val="20"/>
          <w:szCs w:val="20"/>
          <w:lang w:eastAsia="ru-RU"/>
        </w:rPr>
        <w:t xml:space="preserve"> -</w:t>
      </w:r>
      <w:r w:rsidRPr="006327E0">
        <w:rPr>
          <w:rFonts w:ascii="Times New Roman" w:eastAsia="Times New Roman" w:hAnsi="Times New Roman" w:cs="Times New Roman"/>
          <w:b/>
          <w:bCs/>
          <w:sz w:val="20"/>
          <w:szCs w:val="20"/>
          <w:lang w:eastAsia="ru-RU"/>
        </w:rPr>
        <w:t xml:space="preserve"> </w:t>
      </w:r>
      <w:r w:rsidR="00C0120C">
        <w:rPr>
          <w:rFonts w:ascii="Times New Roman" w:eastAsia="Times New Roman" w:hAnsi="Times New Roman" w:cs="Times New Roman"/>
          <w:b/>
          <w:bCs/>
          <w:sz w:val="20"/>
          <w:szCs w:val="20"/>
          <w:lang w:eastAsia="ru-RU"/>
        </w:rPr>
        <w:t xml:space="preserve">наименование в соответствии с Проектной документацией – кладовая, </w:t>
      </w:r>
      <w:r w:rsidR="000F3B7E" w:rsidRPr="006327E0">
        <w:rPr>
          <w:rFonts w:ascii="Times New Roman" w:eastAsia="Times New Roman" w:hAnsi="Times New Roman" w:cs="Times New Roman"/>
          <w:sz w:val="20"/>
          <w:szCs w:val="20"/>
          <w:lang w:eastAsia="ru-RU"/>
        </w:rPr>
        <w:t>отдельное, обособленное помещение</w:t>
      </w:r>
      <w:r w:rsidRPr="006327E0">
        <w:rPr>
          <w:rFonts w:ascii="Times New Roman" w:eastAsia="Times New Roman" w:hAnsi="Times New Roman" w:cs="Times New Roman"/>
          <w:sz w:val="20"/>
          <w:szCs w:val="20"/>
          <w:lang w:eastAsia="ru-RU"/>
        </w:rPr>
        <w:t>, предназначенное для постоянного</w:t>
      </w:r>
      <w:r w:rsidR="000F3B7E">
        <w:rPr>
          <w:rFonts w:ascii="Times New Roman" w:eastAsia="Times New Roman" w:hAnsi="Times New Roman" w:cs="Times New Roman"/>
          <w:sz w:val="20"/>
          <w:szCs w:val="20"/>
          <w:lang w:eastAsia="ru-RU"/>
        </w:rPr>
        <w:t xml:space="preserve"> и (или) временного хранения имущества </w:t>
      </w:r>
      <w:r w:rsidR="00C0120C">
        <w:rPr>
          <w:rFonts w:ascii="Times New Roman" w:eastAsia="Times New Roman" w:hAnsi="Times New Roman" w:cs="Times New Roman"/>
          <w:sz w:val="20"/>
          <w:szCs w:val="20"/>
          <w:lang w:eastAsia="ru-RU"/>
        </w:rPr>
        <w:t>Участника</w:t>
      </w:r>
      <w:r w:rsidR="00C0120C" w:rsidRPr="006327E0">
        <w:rPr>
          <w:rFonts w:ascii="Times New Roman" w:eastAsia="Times New Roman" w:hAnsi="Times New Roman" w:cs="Times New Roman"/>
          <w:sz w:val="20"/>
          <w:szCs w:val="20"/>
          <w:lang w:eastAsia="ru-RU"/>
        </w:rPr>
        <w:t>,</w:t>
      </w:r>
      <w:r w:rsidR="00C0120C" w:rsidRPr="003228A2">
        <w:rPr>
          <w:rFonts w:ascii="Times New Roman" w:hAnsi="Times New Roman" w:cs="Times New Roman"/>
          <w:sz w:val="20"/>
          <w:szCs w:val="20"/>
        </w:rPr>
        <w:t xml:space="preserve"> </w:t>
      </w:r>
      <w:r w:rsidR="00C0120C">
        <w:rPr>
          <w:rFonts w:ascii="Times New Roman" w:hAnsi="Times New Roman" w:cs="Times New Roman"/>
          <w:sz w:val="20"/>
          <w:szCs w:val="20"/>
        </w:rPr>
        <w:t>предназначенного для</w:t>
      </w:r>
      <w:r w:rsidR="00C0120C" w:rsidRPr="006327E0">
        <w:rPr>
          <w:rFonts w:ascii="Times New Roman" w:hAnsi="Times New Roman" w:cs="Times New Roman"/>
          <w:sz w:val="20"/>
          <w:szCs w:val="20"/>
        </w:rPr>
        <w:t xml:space="preserve"> личных, семейных, домашних и иных нужд, не связанных с осуществлением предпринимательской деятельности</w:t>
      </w:r>
      <w:r w:rsidR="00C0120C">
        <w:rPr>
          <w:rFonts w:ascii="Times New Roman" w:hAnsi="Times New Roman" w:cs="Times New Roman"/>
          <w:sz w:val="20"/>
          <w:szCs w:val="20"/>
        </w:rPr>
        <w:t>,</w:t>
      </w:r>
      <w:r w:rsidR="00C0120C" w:rsidRPr="006327E0">
        <w:rPr>
          <w:rFonts w:ascii="Times New Roman" w:eastAsia="Times New Roman" w:hAnsi="Times New Roman" w:cs="Times New Roman"/>
          <w:sz w:val="20"/>
          <w:szCs w:val="20"/>
          <w:lang w:eastAsia="ru-RU"/>
        </w:rPr>
        <w:t xml:space="preserve"> нежилого назначения,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p>
    <w:p w14:paraId="6393734F" w14:textId="1CBFA207" w:rsidR="00E813C9" w:rsidRPr="006327E0"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1»</w:t>
      </w:r>
      <w:r w:rsidRPr="006327E0">
        <w:rPr>
          <w:rFonts w:ascii="Times New Roman" w:eastAsia="Times New Roman" w:hAnsi="Times New Roman" w:cs="Times New Roman"/>
          <w:sz w:val="20"/>
          <w:szCs w:val="20"/>
          <w:lang w:eastAsia="ru-RU"/>
        </w:rPr>
        <w:t xml:space="preserve"> - документ, являющи</w:t>
      </w:r>
      <w:r w:rsidR="007108E4" w:rsidRPr="006327E0">
        <w:rPr>
          <w:rFonts w:ascii="Times New Roman" w:eastAsia="Times New Roman" w:hAnsi="Times New Roman" w:cs="Times New Roman"/>
          <w:sz w:val="20"/>
          <w:szCs w:val="20"/>
          <w:lang w:eastAsia="ru-RU"/>
        </w:rPr>
        <w:t>йся неотъемлемой частью Договора</w:t>
      </w:r>
      <w:r w:rsidRPr="006327E0">
        <w:rPr>
          <w:rFonts w:ascii="Times New Roman" w:eastAsia="Times New Roman" w:hAnsi="Times New Roman" w:cs="Times New Roman"/>
          <w:sz w:val="20"/>
          <w:szCs w:val="20"/>
          <w:lang w:eastAsia="ru-RU"/>
        </w:rPr>
        <w:t xml:space="preserve"> и прилагающийся к нему, содержа</w:t>
      </w:r>
      <w:r w:rsidR="00F9765B" w:rsidRPr="006327E0">
        <w:rPr>
          <w:rFonts w:ascii="Times New Roman" w:eastAsia="Times New Roman" w:hAnsi="Times New Roman" w:cs="Times New Roman"/>
          <w:sz w:val="20"/>
          <w:szCs w:val="20"/>
          <w:lang w:eastAsia="ru-RU"/>
        </w:rPr>
        <w:t xml:space="preserve">щий сведения об описании </w:t>
      </w:r>
      <w:r w:rsidR="00EC478E" w:rsidRPr="006327E0">
        <w:rPr>
          <w:rFonts w:ascii="Times New Roman" w:eastAsia="Times New Roman" w:hAnsi="Times New Roman" w:cs="Times New Roman"/>
          <w:sz w:val="20"/>
          <w:szCs w:val="20"/>
          <w:lang w:eastAsia="ru-RU"/>
        </w:rPr>
        <w:t>МКД</w:t>
      </w:r>
      <w:r w:rsidR="00F9765B"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основных характеристик</w:t>
      </w:r>
      <w:r w:rsidR="003176F2" w:rsidRPr="006327E0">
        <w:rPr>
          <w:rFonts w:ascii="Times New Roman" w:eastAsia="Times New Roman" w:hAnsi="Times New Roman" w:cs="Times New Roman"/>
          <w:sz w:val="20"/>
          <w:szCs w:val="20"/>
          <w:lang w:eastAsia="ru-RU"/>
        </w:rPr>
        <w:t>ах</w:t>
      </w:r>
      <w:r w:rsidR="00F9765B"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о</w:t>
      </w:r>
      <w:r w:rsidR="009B5004" w:rsidRPr="006327E0">
        <w:rPr>
          <w:rFonts w:ascii="Times New Roman" w:eastAsia="Times New Roman" w:hAnsi="Times New Roman" w:cs="Times New Roman"/>
          <w:sz w:val="20"/>
          <w:szCs w:val="20"/>
          <w:lang w:eastAsia="ru-RU"/>
        </w:rPr>
        <w:t>писание Объекта долевого строительства</w:t>
      </w:r>
      <w:r w:rsidR="00926677" w:rsidRPr="006327E0">
        <w:rPr>
          <w:rFonts w:ascii="Times New Roman" w:eastAsia="Times New Roman" w:hAnsi="Times New Roman" w:cs="Times New Roman"/>
          <w:sz w:val="20"/>
          <w:szCs w:val="20"/>
          <w:lang w:eastAsia="ru-RU"/>
        </w:rPr>
        <w:t xml:space="preserve"> и </w:t>
      </w:r>
      <w:r w:rsidR="00F9765B" w:rsidRPr="006327E0">
        <w:rPr>
          <w:rFonts w:ascii="Times New Roman" w:eastAsia="Times New Roman" w:hAnsi="Times New Roman" w:cs="Times New Roman"/>
          <w:sz w:val="20"/>
          <w:szCs w:val="20"/>
          <w:lang w:eastAsia="ru-RU"/>
        </w:rPr>
        <w:t>сведения</w:t>
      </w:r>
      <w:r w:rsidR="003176F2" w:rsidRPr="006327E0">
        <w:rPr>
          <w:rFonts w:ascii="Times New Roman" w:eastAsia="Times New Roman" w:hAnsi="Times New Roman" w:cs="Times New Roman"/>
          <w:sz w:val="20"/>
          <w:szCs w:val="20"/>
          <w:lang w:eastAsia="ru-RU"/>
        </w:rPr>
        <w:t xml:space="preserve"> о том</w:t>
      </w:r>
      <w:r w:rsidR="00F9765B" w:rsidRPr="006327E0">
        <w:rPr>
          <w:rFonts w:ascii="Times New Roman" w:eastAsia="Times New Roman" w:hAnsi="Times New Roman" w:cs="Times New Roman"/>
          <w:sz w:val="20"/>
          <w:szCs w:val="20"/>
          <w:lang w:eastAsia="ru-RU"/>
        </w:rPr>
        <w:t>,</w:t>
      </w:r>
      <w:r w:rsidR="003176F2" w:rsidRPr="006327E0">
        <w:rPr>
          <w:rFonts w:ascii="Times New Roman" w:eastAsia="Times New Roman" w:hAnsi="Times New Roman" w:cs="Times New Roman"/>
          <w:sz w:val="20"/>
          <w:szCs w:val="20"/>
          <w:lang w:eastAsia="ru-RU"/>
        </w:rPr>
        <w:t xml:space="preserve"> в каком </w:t>
      </w:r>
      <w:r w:rsidR="00F9765B" w:rsidRPr="006327E0">
        <w:rPr>
          <w:rFonts w:ascii="Times New Roman" w:eastAsia="Times New Roman" w:hAnsi="Times New Roman" w:cs="Times New Roman"/>
          <w:sz w:val="20"/>
          <w:szCs w:val="20"/>
          <w:lang w:eastAsia="ru-RU"/>
        </w:rPr>
        <w:t>состоянии</w:t>
      </w:r>
      <w:r w:rsidR="007251AC" w:rsidRPr="006327E0">
        <w:rPr>
          <w:rFonts w:ascii="Times New Roman" w:eastAsia="Times New Roman" w:hAnsi="Times New Roman" w:cs="Times New Roman"/>
          <w:sz w:val="20"/>
          <w:szCs w:val="20"/>
          <w:lang w:eastAsia="ru-RU"/>
        </w:rPr>
        <w:t xml:space="preserve"> Объект долевого строительства</w:t>
      </w:r>
      <w:r w:rsidR="00AC2011" w:rsidRPr="006327E0">
        <w:rPr>
          <w:rFonts w:ascii="Times New Roman" w:eastAsia="Times New Roman" w:hAnsi="Times New Roman" w:cs="Times New Roman"/>
          <w:sz w:val="20"/>
          <w:szCs w:val="20"/>
          <w:lang w:eastAsia="ru-RU"/>
        </w:rPr>
        <w:t xml:space="preserve"> должен</w:t>
      </w:r>
      <w:r w:rsidR="00926677"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быть передан</w:t>
      </w:r>
      <w:r w:rsidR="003176F2" w:rsidRPr="006327E0">
        <w:rPr>
          <w:rFonts w:ascii="Times New Roman" w:eastAsia="Times New Roman" w:hAnsi="Times New Roman" w:cs="Times New Roman"/>
          <w:sz w:val="20"/>
          <w:szCs w:val="20"/>
          <w:lang w:eastAsia="ru-RU"/>
        </w:rPr>
        <w:t xml:space="preserve"> </w:t>
      </w:r>
      <w:r w:rsidR="00FD50D3" w:rsidRPr="006327E0">
        <w:rPr>
          <w:rFonts w:ascii="Times New Roman" w:eastAsia="Times New Roman" w:hAnsi="Times New Roman" w:cs="Times New Roman"/>
          <w:sz w:val="20"/>
          <w:szCs w:val="20"/>
          <w:lang w:eastAsia="ru-RU"/>
        </w:rPr>
        <w:t>Застройщиком Участнику</w:t>
      </w:r>
      <w:r w:rsidR="00B01E43" w:rsidRPr="006327E0">
        <w:rPr>
          <w:rFonts w:ascii="Times New Roman" w:eastAsia="Times New Roman" w:hAnsi="Times New Roman" w:cs="Times New Roman"/>
          <w:sz w:val="20"/>
          <w:szCs w:val="20"/>
          <w:lang w:eastAsia="ru-RU"/>
        </w:rPr>
        <w:t>.</w:t>
      </w:r>
    </w:p>
    <w:p w14:paraId="7BD30E98" w14:textId="421C2E8B" w:rsidR="00B53E75"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2»</w:t>
      </w:r>
      <w:r w:rsidRPr="006327E0">
        <w:rPr>
          <w:rFonts w:ascii="Times New Roman" w:eastAsia="Times New Roman" w:hAnsi="Times New Roman" w:cs="Times New Roman"/>
          <w:sz w:val="20"/>
          <w:szCs w:val="20"/>
          <w:lang w:eastAsia="ru-RU"/>
        </w:rPr>
        <w:t xml:space="preserve"> - документ, являющийся </w:t>
      </w:r>
      <w:r w:rsidR="007108E4" w:rsidRPr="006327E0">
        <w:rPr>
          <w:rFonts w:ascii="Times New Roman" w:eastAsia="Times New Roman" w:hAnsi="Times New Roman" w:cs="Times New Roman"/>
          <w:sz w:val="20"/>
          <w:szCs w:val="20"/>
          <w:lang w:eastAsia="ru-RU"/>
        </w:rPr>
        <w:t>неотъемлемой частью Д</w:t>
      </w:r>
      <w:r w:rsidRPr="006327E0">
        <w:rPr>
          <w:rFonts w:ascii="Times New Roman" w:eastAsia="Times New Roman" w:hAnsi="Times New Roman" w:cs="Times New Roman"/>
          <w:sz w:val="20"/>
          <w:szCs w:val="20"/>
          <w:lang w:eastAsia="ru-RU"/>
        </w:rPr>
        <w:t>оговора и прилагающийся к нему, содержащий сведения о</w:t>
      </w:r>
      <w:r w:rsidRPr="006327E0">
        <w:rPr>
          <w:rFonts w:ascii="Times New Roman" w:eastAsia="Times New Roman" w:hAnsi="Times New Roman" w:cs="Times New Roman"/>
          <w:b/>
          <w:i/>
          <w:sz w:val="20"/>
          <w:szCs w:val="20"/>
          <w:lang w:eastAsia="ru-RU"/>
        </w:rPr>
        <w:t xml:space="preserve"> </w:t>
      </w:r>
      <w:r w:rsidR="00E90594" w:rsidRPr="006327E0">
        <w:rPr>
          <w:rFonts w:ascii="Times New Roman" w:eastAsia="Calibri" w:hAnsi="Times New Roman" w:cs="Times New Roman"/>
          <w:sz w:val="20"/>
          <w:szCs w:val="20"/>
        </w:rPr>
        <w:t>плане</w:t>
      </w:r>
      <w:r w:rsidRPr="006327E0">
        <w:rPr>
          <w:rFonts w:ascii="Times New Roman" w:eastAsia="Calibri" w:hAnsi="Times New Roman" w:cs="Times New Roman"/>
          <w:sz w:val="20"/>
          <w:szCs w:val="20"/>
        </w:rPr>
        <w:t xml:space="preserve"> </w:t>
      </w:r>
      <w:r w:rsidRPr="006327E0">
        <w:rPr>
          <w:rFonts w:ascii="Times New Roman" w:eastAsia="Times New Roman" w:hAnsi="Times New Roman" w:cs="Times New Roman"/>
          <w:sz w:val="20"/>
          <w:szCs w:val="20"/>
          <w:lang w:eastAsia="ru-RU"/>
        </w:rPr>
        <w:t>Объекта долевого строительства</w:t>
      </w:r>
      <w:r w:rsidR="007108E4" w:rsidRPr="006327E0">
        <w:rPr>
          <w:rFonts w:ascii="Times New Roman" w:eastAsia="Calibri" w:hAnsi="Times New Roman" w:cs="Times New Roman"/>
          <w:sz w:val="20"/>
          <w:szCs w:val="20"/>
        </w:rPr>
        <w:t>,</w:t>
      </w:r>
      <w:r w:rsidR="00CC5AB1" w:rsidRPr="006327E0">
        <w:rPr>
          <w:rFonts w:ascii="Times New Roman" w:eastAsia="Calibri" w:hAnsi="Times New Roman" w:cs="Times New Roman"/>
          <w:sz w:val="20"/>
          <w:szCs w:val="20"/>
        </w:rPr>
        <w:t xml:space="preserve"> в соответствии с Проектной документацией,</w:t>
      </w:r>
      <w:r w:rsidR="007108E4" w:rsidRPr="006327E0">
        <w:rPr>
          <w:rFonts w:ascii="Times New Roman" w:eastAsia="Calibri" w:hAnsi="Times New Roman" w:cs="Times New Roman"/>
          <w:sz w:val="20"/>
          <w:szCs w:val="20"/>
        </w:rPr>
        <w:t xml:space="preserve"> </w:t>
      </w:r>
      <w:r w:rsidR="00224E11" w:rsidRPr="006327E0">
        <w:rPr>
          <w:rFonts w:ascii="Times New Roman" w:hAnsi="Times New Roman" w:cs="Times New Roman"/>
          <w:sz w:val="20"/>
          <w:szCs w:val="20"/>
        </w:rPr>
        <w:t>отображающий в графической форме расположение</w:t>
      </w:r>
      <w:r w:rsidR="00E90594" w:rsidRPr="006327E0">
        <w:rPr>
          <w:rFonts w:ascii="Times New Roman" w:hAnsi="Times New Roman" w:cs="Times New Roman"/>
          <w:sz w:val="20"/>
          <w:szCs w:val="20"/>
        </w:rPr>
        <w:t xml:space="preserve"> и </w:t>
      </w:r>
      <w:r w:rsidR="00224E11" w:rsidRPr="006327E0">
        <w:rPr>
          <w:rFonts w:ascii="Times New Roman" w:hAnsi="Times New Roman" w:cs="Times New Roman"/>
          <w:sz w:val="20"/>
          <w:szCs w:val="20"/>
        </w:rPr>
        <w:t xml:space="preserve">местоположение Объекта долевого строительства </w:t>
      </w:r>
      <w:r w:rsidR="00E90594" w:rsidRPr="006327E0">
        <w:rPr>
          <w:rFonts w:ascii="Times New Roman" w:hAnsi="Times New Roman" w:cs="Times New Roman"/>
          <w:sz w:val="20"/>
          <w:szCs w:val="20"/>
        </w:rPr>
        <w:t>в МКД</w:t>
      </w:r>
      <w:r w:rsidR="00F66EB7" w:rsidRPr="006327E0">
        <w:rPr>
          <w:rFonts w:ascii="Times New Roman" w:hAnsi="Times New Roman" w:cs="Times New Roman"/>
          <w:sz w:val="20"/>
          <w:szCs w:val="20"/>
        </w:rPr>
        <w:t xml:space="preserve"> и непосредственно на этаже, на котором находится Объект долевого строительства и</w:t>
      </w:r>
      <w:r w:rsidR="00E90594" w:rsidRPr="006327E0">
        <w:rPr>
          <w:rFonts w:ascii="Times New Roman" w:hAnsi="Times New Roman" w:cs="Times New Roman"/>
          <w:sz w:val="20"/>
          <w:szCs w:val="20"/>
        </w:rPr>
        <w:t xml:space="preserve"> </w:t>
      </w:r>
      <w:r w:rsidR="008E0F27" w:rsidRPr="006327E0">
        <w:rPr>
          <w:rFonts w:ascii="Times New Roman" w:hAnsi="Times New Roman" w:cs="Times New Roman"/>
          <w:sz w:val="20"/>
          <w:szCs w:val="20"/>
        </w:rPr>
        <w:t xml:space="preserve">его расположение по отношению к другим помещениям </w:t>
      </w:r>
      <w:r w:rsidR="00F66EB7" w:rsidRPr="006327E0">
        <w:rPr>
          <w:rFonts w:ascii="Times New Roman" w:hAnsi="Times New Roman" w:cs="Times New Roman"/>
          <w:sz w:val="20"/>
          <w:szCs w:val="20"/>
        </w:rPr>
        <w:t>МКД</w:t>
      </w:r>
      <w:r w:rsidR="00CC5AB1" w:rsidRPr="006327E0">
        <w:rPr>
          <w:rFonts w:ascii="Times New Roman" w:hAnsi="Times New Roman" w:cs="Times New Roman"/>
          <w:sz w:val="20"/>
          <w:szCs w:val="20"/>
        </w:rPr>
        <w:t>,</w:t>
      </w:r>
      <w:r w:rsidR="008E0F27" w:rsidRPr="006327E0">
        <w:rPr>
          <w:rFonts w:ascii="Times New Roman" w:hAnsi="Times New Roman" w:cs="Times New Roman"/>
          <w:sz w:val="20"/>
          <w:szCs w:val="20"/>
        </w:rPr>
        <w:t xml:space="preserve"> </w:t>
      </w:r>
      <w:r w:rsidR="00224E11" w:rsidRPr="006327E0">
        <w:rPr>
          <w:rFonts w:ascii="Times New Roman" w:hAnsi="Times New Roman" w:cs="Times New Roman"/>
          <w:sz w:val="20"/>
          <w:szCs w:val="20"/>
        </w:rPr>
        <w:t xml:space="preserve">а также иные сведения, которые могут содержать данные об </w:t>
      </w:r>
      <w:r w:rsidR="00CC5AB1" w:rsidRPr="006327E0">
        <w:rPr>
          <w:rFonts w:ascii="Times New Roman" w:hAnsi="Times New Roman" w:cs="Times New Roman"/>
          <w:sz w:val="20"/>
          <w:szCs w:val="20"/>
        </w:rPr>
        <w:t>идентификации Объекта</w:t>
      </w:r>
      <w:r w:rsidR="00224E11" w:rsidRPr="006327E0">
        <w:rPr>
          <w:rFonts w:ascii="Times New Roman" w:hAnsi="Times New Roman" w:cs="Times New Roman"/>
          <w:sz w:val="20"/>
          <w:szCs w:val="20"/>
        </w:rPr>
        <w:t xml:space="preserve"> долевого строительства и отображаться в графической форме</w:t>
      </w:r>
      <w:r w:rsidR="00EC0AB2" w:rsidRPr="006327E0">
        <w:rPr>
          <w:rFonts w:ascii="Times New Roman" w:hAnsi="Times New Roman" w:cs="Times New Roman"/>
          <w:sz w:val="20"/>
          <w:szCs w:val="20"/>
        </w:rPr>
        <w:t>, в соответствии с пунктом 1, части 4, статьи 4, 214-ФЗ</w:t>
      </w:r>
      <w:r w:rsidR="00224E11" w:rsidRPr="006327E0">
        <w:rPr>
          <w:rFonts w:ascii="Times New Roman" w:hAnsi="Times New Roman" w:cs="Times New Roman"/>
          <w:sz w:val="20"/>
          <w:szCs w:val="20"/>
        </w:rPr>
        <w:t xml:space="preserve">. </w:t>
      </w:r>
    </w:p>
    <w:p w14:paraId="6AE3DE65" w14:textId="2A3F5A77"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Цена</w:t>
      </w:r>
      <w:r w:rsidRPr="006327E0">
        <w:rPr>
          <w:rFonts w:ascii="Times New Roman" w:eastAsia="Times New Roman" w:hAnsi="Times New Roman" w:cs="Times New Roman"/>
          <w:b/>
          <w:i/>
          <w:sz w:val="20"/>
          <w:szCs w:val="20"/>
          <w:lang w:eastAsia="ru-RU"/>
        </w:rPr>
        <w:t xml:space="preserve"> Договора»</w:t>
      </w:r>
      <w:r w:rsidRPr="006327E0">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6327E0">
        <w:rPr>
          <w:rFonts w:ascii="Times New Roman" w:eastAsia="Times New Roman" w:hAnsi="Times New Roman" w:cs="Times New Roman"/>
          <w:sz w:val="20"/>
          <w:szCs w:val="20"/>
          <w:lang w:eastAsia="ru-RU"/>
        </w:rPr>
        <w:t xml:space="preserve">астником </w:t>
      </w:r>
      <w:r w:rsidRPr="006327E0">
        <w:rPr>
          <w:rFonts w:ascii="Times New Roman" w:eastAsia="Times New Roman" w:hAnsi="Times New Roman" w:cs="Times New Roman"/>
          <w:sz w:val="20"/>
          <w:szCs w:val="20"/>
          <w:lang w:eastAsia="ru-RU"/>
        </w:rPr>
        <w:t>Застройщику</w:t>
      </w:r>
      <w:r w:rsidR="00926677"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условиями Договора для</w:t>
      </w:r>
      <w:r w:rsidR="00E83490" w:rsidRPr="006327E0">
        <w:rPr>
          <w:rFonts w:ascii="Times New Roman" w:eastAsia="Times New Roman" w:hAnsi="Times New Roman" w:cs="Times New Roman"/>
          <w:sz w:val="20"/>
          <w:szCs w:val="20"/>
          <w:lang w:eastAsia="ru-RU"/>
        </w:rPr>
        <w:t xml:space="preserve"> целей строительства (создания) МКД</w:t>
      </w:r>
      <w:r w:rsidR="005B2977"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и Объекта</w:t>
      </w:r>
      <w:r w:rsidR="00926677" w:rsidRPr="006327E0">
        <w:rPr>
          <w:rFonts w:ascii="Times New Roman" w:eastAsia="Times New Roman" w:hAnsi="Times New Roman" w:cs="Times New Roman"/>
          <w:sz w:val="20"/>
          <w:szCs w:val="20"/>
          <w:lang w:eastAsia="ru-RU"/>
        </w:rPr>
        <w:t xml:space="preserve"> </w:t>
      </w:r>
      <w:r w:rsidR="005B2977" w:rsidRPr="006327E0">
        <w:rPr>
          <w:rFonts w:ascii="Times New Roman" w:eastAsia="Times New Roman" w:hAnsi="Times New Roman" w:cs="Times New Roman"/>
          <w:sz w:val="20"/>
          <w:szCs w:val="20"/>
          <w:lang w:eastAsia="ru-RU"/>
        </w:rPr>
        <w:t>долевого строительства.</w:t>
      </w:r>
      <w:r w:rsidR="004856AA" w:rsidRPr="006327E0">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6327E0">
        <w:rPr>
          <w:rFonts w:ascii="Times New Roman" w:eastAsia="Times New Roman" w:hAnsi="Times New Roman" w:cs="Times New Roman"/>
          <w:sz w:val="20"/>
          <w:szCs w:val="20"/>
          <w:lang w:eastAsia="ru-RU"/>
        </w:rPr>
        <w:t xml:space="preserve"> и (или) Применимым правом</w:t>
      </w:r>
      <w:r w:rsidR="004856AA" w:rsidRPr="006327E0">
        <w:rPr>
          <w:rFonts w:ascii="Times New Roman" w:eastAsia="Times New Roman" w:hAnsi="Times New Roman" w:cs="Times New Roman"/>
          <w:sz w:val="20"/>
          <w:szCs w:val="20"/>
          <w:lang w:eastAsia="ru-RU"/>
        </w:rPr>
        <w:t>.</w:t>
      </w:r>
    </w:p>
    <w:p w14:paraId="42D7A83A" w14:textId="77F2E549"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lastRenderedPageBreak/>
        <w:t xml:space="preserve">«Применимое право» </w:t>
      </w:r>
      <w:r w:rsidRPr="006327E0">
        <w:rPr>
          <w:rFonts w:ascii="Times New Roman" w:eastAsia="Times New Roman" w:hAnsi="Times New Roman" w:cs="Times New Roman"/>
          <w:sz w:val="20"/>
          <w:szCs w:val="20"/>
          <w:lang w:eastAsia="ru-RU"/>
        </w:rPr>
        <w:t xml:space="preserve">– </w:t>
      </w:r>
      <w:r w:rsidR="00E83490" w:rsidRPr="006327E0">
        <w:rPr>
          <w:rFonts w:ascii="Times New Roman" w:eastAsia="Times New Roman" w:hAnsi="Times New Roman" w:cs="Times New Roman"/>
          <w:color w:val="000000"/>
          <w:sz w:val="20"/>
          <w:szCs w:val="20"/>
          <w:lang w:eastAsia="ru-RU"/>
        </w:rPr>
        <w:t xml:space="preserve">нормативные </w:t>
      </w:r>
      <w:r w:rsidRPr="006327E0">
        <w:rPr>
          <w:rFonts w:ascii="Times New Roman" w:eastAsia="Times New Roman" w:hAnsi="Times New Roman" w:cs="Times New Roman"/>
          <w:color w:val="000000"/>
          <w:sz w:val="20"/>
          <w:szCs w:val="20"/>
          <w:lang w:eastAsia="ru-RU"/>
        </w:rPr>
        <w:t>правовые акты, принятые</w:t>
      </w:r>
      <w:r w:rsidR="00E83490" w:rsidRPr="006327E0">
        <w:rPr>
          <w:rFonts w:ascii="Times New Roman" w:eastAsia="Times New Roman" w:hAnsi="Times New Roman" w:cs="Times New Roman"/>
          <w:color w:val="000000"/>
          <w:sz w:val="20"/>
          <w:szCs w:val="20"/>
          <w:lang w:eastAsia="ru-RU"/>
        </w:rPr>
        <w:t xml:space="preserve"> и действующие</w:t>
      </w:r>
      <w:r w:rsidRPr="006327E0">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6327E0">
        <w:rPr>
          <w:rFonts w:ascii="Times New Roman" w:eastAsia="Times New Roman" w:hAnsi="Times New Roman" w:cs="Times New Roman"/>
          <w:color w:val="000000"/>
          <w:sz w:val="20"/>
          <w:szCs w:val="20"/>
          <w:lang w:eastAsia="ru-RU"/>
        </w:rPr>
        <w:t>на уровне органов</w:t>
      </w:r>
      <w:r w:rsidRPr="006327E0">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6327E0">
        <w:rPr>
          <w:rFonts w:ascii="Times New Roman" w:eastAsia="Times New Roman" w:hAnsi="Times New Roman" w:cs="Times New Roman"/>
          <w:color w:val="000000"/>
          <w:sz w:val="20"/>
          <w:szCs w:val="20"/>
          <w:lang w:eastAsia="ru-RU"/>
        </w:rPr>
        <w:t xml:space="preserve">и градостроительные </w:t>
      </w:r>
      <w:r w:rsidRPr="006327E0">
        <w:rPr>
          <w:rFonts w:ascii="Times New Roman" w:eastAsia="Times New Roman" w:hAnsi="Times New Roman" w:cs="Times New Roman"/>
          <w:color w:val="000000"/>
          <w:sz w:val="20"/>
          <w:szCs w:val="20"/>
          <w:lang w:eastAsia="ru-RU"/>
        </w:rPr>
        <w:t xml:space="preserve">регламенты, стандарты, </w:t>
      </w:r>
      <w:r w:rsidR="001A7EE6" w:rsidRPr="006327E0">
        <w:rPr>
          <w:rFonts w:ascii="Times New Roman" w:eastAsia="Times New Roman" w:hAnsi="Times New Roman" w:cs="Times New Roman"/>
          <w:color w:val="000000"/>
          <w:sz w:val="20"/>
          <w:szCs w:val="20"/>
          <w:lang w:eastAsia="ru-RU"/>
        </w:rPr>
        <w:t xml:space="preserve">нормы, </w:t>
      </w:r>
      <w:r w:rsidRPr="006327E0">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6327E0">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6327E0">
        <w:rPr>
          <w:rFonts w:ascii="Times New Roman" w:eastAsia="Times New Roman" w:hAnsi="Times New Roman" w:cs="Times New Roman"/>
          <w:color w:val="000000"/>
          <w:sz w:val="20"/>
          <w:szCs w:val="20"/>
          <w:lang w:eastAsia="ru-RU"/>
        </w:rPr>
        <w:t>МКД</w:t>
      </w:r>
      <w:r w:rsidRPr="006327E0">
        <w:rPr>
          <w:rFonts w:ascii="Times New Roman" w:eastAsia="Times New Roman" w:hAnsi="Times New Roman" w:cs="Times New Roman"/>
          <w:sz w:val="20"/>
          <w:szCs w:val="20"/>
          <w:lang w:eastAsia="ru-RU"/>
        </w:rPr>
        <w:t>.</w:t>
      </w:r>
    </w:p>
    <w:p w14:paraId="665D8352" w14:textId="0CA5F653" w:rsidR="00B53E75" w:rsidRPr="006327E0"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«214-ФЗ»</w:t>
      </w:r>
      <w:r w:rsidRPr="006327E0">
        <w:rPr>
          <w:rFonts w:ascii="Times New Roman" w:eastAsia="Times New Roman" w:hAnsi="Times New Roman" w:cs="Times New Roman"/>
          <w:sz w:val="20"/>
          <w:szCs w:val="20"/>
          <w:lang w:eastAsia="ru-RU"/>
        </w:rPr>
        <w:t xml:space="preserve"> - </w:t>
      </w:r>
      <w:r w:rsidRPr="006327E0">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6327E0">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6327E0"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«Уполномоченный банк»</w:t>
      </w:r>
      <w:r w:rsidRPr="006327E0">
        <w:rPr>
          <w:rFonts w:ascii="Times New Roman" w:eastAsia="Times New Roman" w:hAnsi="Times New Roman" w:cs="Times New Roman"/>
          <w:sz w:val="20"/>
          <w:szCs w:val="20"/>
          <w:lang w:eastAsia="ru-RU"/>
        </w:rPr>
        <w:t xml:space="preserve"> - </w:t>
      </w:r>
      <w:r w:rsidR="005E0E40" w:rsidRPr="006327E0">
        <w:rPr>
          <w:rFonts w:ascii="Times New Roman" w:eastAsia="Times New Roman" w:hAnsi="Times New Roman" w:cs="Times New Roman"/>
          <w:sz w:val="20"/>
          <w:szCs w:val="20"/>
          <w:lang w:eastAsia="ru-RU"/>
        </w:rPr>
        <w:t xml:space="preserve">Публичное акционерное общество </w:t>
      </w:r>
      <w:r w:rsidR="005E0E40" w:rsidRPr="006327E0">
        <w:rPr>
          <w:rFonts w:ascii="Times New Roman" w:eastAsia="Times New Roman" w:hAnsi="Times New Roman" w:cs="Times New Roman"/>
          <w:bCs/>
          <w:sz w:val="20"/>
          <w:szCs w:val="20"/>
          <w:lang w:eastAsia="ru-RU"/>
        </w:rPr>
        <w:t>«Сбербанк России» (ПАО Сбербанк</w:t>
      </w:r>
      <w:r w:rsidR="00365571" w:rsidRPr="006327E0">
        <w:rPr>
          <w:rFonts w:ascii="Times New Roman" w:eastAsia="Times New Roman" w:hAnsi="Times New Roman" w:cs="Times New Roman"/>
          <w:bCs/>
          <w:sz w:val="20"/>
          <w:szCs w:val="20"/>
          <w:lang w:eastAsia="ru-RU"/>
        </w:rPr>
        <w:t>, ИНН 7707083893, ОГРН 1027700132195</w:t>
      </w:r>
      <w:r w:rsidR="005E0E40"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sz w:val="20"/>
          <w:szCs w:val="20"/>
          <w:lang w:eastAsia="ru-RU"/>
        </w:rPr>
        <w:t>, предоставивший</w:t>
      </w:r>
      <w:r w:rsidR="00365571"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Застройщи</w:t>
      </w:r>
      <w:r w:rsidR="00365571" w:rsidRPr="006327E0">
        <w:rPr>
          <w:rFonts w:ascii="Times New Roman" w:eastAsia="Times New Roman" w:hAnsi="Times New Roman" w:cs="Times New Roman"/>
          <w:sz w:val="20"/>
          <w:szCs w:val="20"/>
          <w:lang w:eastAsia="ru-RU"/>
        </w:rPr>
        <w:t>ку Ц</w:t>
      </w:r>
      <w:r w:rsidRPr="006327E0">
        <w:rPr>
          <w:rFonts w:ascii="Times New Roman" w:eastAsia="Times New Roman" w:hAnsi="Times New Roman" w:cs="Times New Roman"/>
          <w:sz w:val="20"/>
          <w:szCs w:val="20"/>
          <w:lang w:eastAsia="ru-RU"/>
        </w:rPr>
        <w:t xml:space="preserve">елевой кредит </w:t>
      </w:r>
      <w:r w:rsidR="00365571" w:rsidRPr="006327E0">
        <w:rPr>
          <w:rFonts w:ascii="Times New Roman" w:eastAsia="Times New Roman" w:hAnsi="Times New Roman" w:cs="Times New Roman"/>
          <w:sz w:val="20"/>
          <w:szCs w:val="20"/>
          <w:lang w:eastAsia="ru-RU"/>
        </w:rPr>
        <w:t>на строительство (создание) МКД и</w:t>
      </w:r>
      <w:r w:rsidRPr="006327E0">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 </w:t>
      </w:r>
    </w:p>
    <w:p w14:paraId="2C83E138" w14:textId="2DA01CA2"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
          <w:i/>
          <w:sz w:val="20"/>
          <w:szCs w:val="20"/>
          <w:lang w:eastAsia="ru-RU"/>
        </w:rPr>
        <w:t>Государственный</w:t>
      </w:r>
      <w:r w:rsidRPr="006327E0">
        <w:rPr>
          <w:rFonts w:ascii="Times New Roman" w:eastAsia="Times New Roman" w:hAnsi="Times New Roman" w:cs="Times New Roman"/>
          <w:b/>
          <w:bCs/>
          <w:i/>
          <w:sz w:val="20"/>
          <w:szCs w:val="20"/>
          <w:lang w:eastAsia="ru-RU"/>
        </w:rPr>
        <w:t xml:space="preserve"> Орган»</w:t>
      </w:r>
      <w:r w:rsidRPr="006327E0">
        <w:rPr>
          <w:rFonts w:ascii="Times New Roman" w:eastAsia="Times New Roman" w:hAnsi="Times New Roman" w:cs="Times New Roman"/>
          <w:sz w:val="20"/>
          <w:szCs w:val="20"/>
          <w:lang w:eastAsia="ru-RU"/>
        </w:rPr>
        <w:t xml:space="preserve"> или </w:t>
      </w:r>
      <w:r w:rsidRPr="006327E0">
        <w:rPr>
          <w:rFonts w:ascii="Times New Roman" w:eastAsia="Times New Roman" w:hAnsi="Times New Roman" w:cs="Times New Roman"/>
          <w:b/>
          <w:bCs/>
          <w:i/>
          <w:sz w:val="20"/>
          <w:szCs w:val="20"/>
          <w:lang w:eastAsia="ru-RU"/>
        </w:rPr>
        <w:t>«Орган»</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
          <w:bCs/>
          <w:sz w:val="20"/>
          <w:szCs w:val="20"/>
          <w:lang w:eastAsia="ru-RU"/>
        </w:rPr>
        <w:t>–</w:t>
      </w:r>
      <w:r w:rsidRPr="006327E0">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6327E0">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6327E0">
        <w:rPr>
          <w:rFonts w:ascii="Times New Roman" w:eastAsia="Times New Roman" w:hAnsi="Times New Roman" w:cs="Times New Roman"/>
          <w:sz w:val="20"/>
          <w:szCs w:val="20"/>
          <w:lang w:eastAsia="ru-RU"/>
        </w:rPr>
        <w:t xml:space="preserve"> должностные лица.</w:t>
      </w:r>
    </w:p>
    <w:p w14:paraId="0BED3A28" w14:textId="77586671" w:rsidR="001C25F9" w:rsidRPr="006327E0"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w:t>
      </w:r>
      <w:r w:rsidR="004221F0" w:rsidRPr="006327E0">
        <w:rPr>
          <w:rFonts w:ascii="Times New Roman" w:eastAsia="Times New Roman" w:hAnsi="Times New Roman" w:cs="Times New Roman"/>
          <w:b/>
          <w:sz w:val="20"/>
          <w:szCs w:val="20"/>
          <w:lang w:eastAsia="ru-RU"/>
        </w:rPr>
        <w:t>Б</w:t>
      </w:r>
      <w:r w:rsidR="009E331C" w:rsidRPr="006327E0">
        <w:rPr>
          <w:rFonts w:ascii="Times New Roman" w:eastAsia="Times New Roman" w:hAnsi="Times New Roman" w:cs="Times New Roman"/>
          <w:b/>
          <w:sz w:val="20"/>
          <w:szCs w:val="20"/>
          <w:lang w:eastAsia="ru-RU"/>
        </w:rPr>
        <w:t>ТИ</w:t>
      </w:r>
      <w:r w:rsidRPr="006327E0">
        <w:rPr>
          <w:rFonts w:ascii="Times New Roman" w:eastAsia="Times New Roman" w:hAnsi="Times New Roman" w:cs="Times New Roman"/>
          <w:b/>
          <w:sz w:val="20"/>
          <w:szCs w:val="20"/>
          <w:lang w:eastAsia="ru-RU"/>
        </w:rPr>
        <w:t>»</w:t>
      </w:r>
      <w:r w:rsidRPr="006327E0">
        <w:rPr>
          <w:rFonts w:ascii="Times New Roman" w:eastAsia="Times New Roman" w:hAnsi="Times New Roman" w:cs="Times New Roman"/>
          <w:sz w:val="20"/>
          <w:szCs w:val="20"/>
          <w:lang w:eastAsia="ru-RU"/>
        </w:rPr>
        <w:t xml:space="preserve"> - </w:t>
      </w:r>
      <w:r w:rsidR="00C24FC9" w:rsidRPr="006327E0">
        <w:rPr>
          <w:rFonts w:ascii="Times New Roman" w:eastAsia="Times New Roman" w:hAnsi="Times New Roman" w:cs="Times New Roman"/>
          <w:sz w:val="20"/>
          <w:szCs w:val="20"/>
          <w:lang w:eastAsia="ru-RU"/>
        </w:rPr>
        <w:t xml:space="preserve">лицо, либо </w:t>
      </w:r>
      <w:r w:rsidRPr="006327E0">
        <w:rPr>
          <w:rFonts w:ascii="Times New Roman" w:eastAsia="Times New Roman" w:hAnsi="Times New Roman" w:cs="Times New Roman"/>
          <w:sz w:val="20"/>
          <w:szCs w:val="20"/>
          <w:lang w:eastAsia="ru-RU"/>
        </w:rPr>
        <w:t xml:space="preserve">орган, осуществляющий техническую </w:t>
      </w:r>
      <w:r w:rsidR="00032658" w:rsidRPr="006327E0">
        <w:rPr>
          <w:rFonts w:ascii="Times New Roman" w:eastAsia="Times New Roman" w:hAnsi="Times New Roman" w:cs="Times New Roman"/>
          <w:sz w:val="20"/>
          <w:szCs w:val="20"/>
          <w:lang w:eastAsia="ru-RU"/>
        </w:rPr>
        <w:t>инвентаризацию</w:t>
      </w:r>
      <w:r w:rsidR="009E331C" w:rsidRPr="006327E0">
        <w:rPr>
          <w:rFonts w:ascii="Times New Roman" w:eastAsia="Times New Roman" w:hAnsi="Times New Roman" w:cs="Times New Roman"/>
          <w:sz w:val="20"/>
          <w:szCs w:val="20"/>
          <w:lang w:eastAsia="ru-RU"/>
        </w:rPr>
        <w:t xml:space="preserve"> и </w:t>
      </w:r>
      <w:r w:rsidR="004221F0" w:rsidRPr="006327E0">
        <w:rPr>
          <w:rFonts w:ascii="Times New Roman" w:eastAsia="Times New Roman" w:hAnsi="Times New Roman" w:cs="Times New Roman"/>
          <w:sz w:val="20"/>
          <w:szCs w:val="20"/>
          <w:lang w:eastAsia="ru-RU"/>
        </w:rPr>
        <w:t xml:space="preserve">(или) </w:t>
      </w:r>
      <w:r w:rsidR="009E331C" w:rsidRPr="006327E0">
        <w:rPr>
          <w:rFonts w:ascii="Times New Roman" w:eastAsia="Times New Roman" w:hAnsi="Times New Roman" w:cs="Times New Roman"/>
          <w:sz w:val="20"/>
          <w:szCs w:val="20"/>
          <w:lang w:eastAsia="ru-RU"/>
        </w:rPr>
        <w:t>кадастровый учет</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009E331C" w:rsidRPr="006327E0">
        <w:rPr>
          <w:rFonts w:ascii="Times New Roman" w:eastAsia="Times New Roman" w:hAnsi="Times New Roman" w:cs="Times New Roman"/>
          <w:sz w:val="20"/>
          <w:szCs w:val="20"/>
          <w:lang w:eastAsia="ru-RU"/>
        </w:rPr>
        <w:t xml:space="preserve"> и </w:t>
      </w:r>
      <w:r w:rsidR="00032658" w:rsidRPr="006327E0">
        <w:rPr>
          <w:rFonts w:ascii="Times New Roman" w:eastAsia="Times New Roman" w:hAnsi="Times New Roman" w:cs="Times New Roman"/>
          <w:sz w:val="20"/>
          <w:szCs w:val="20"/>
          <w:lang w:eastAsia="ru-RU"/>
        </w:rPr>
        <w:t>Объекта</w:t>
      </w:r>
      <w:r w:rsidRPr="006327E0">
        <w:rPr>
          <w:rFonts w:ascii="Times New Roman" w:eastAsia="Times New Roman" w:hAnsi="Times New Roman" w:cs="Times New Roman"/>
          <w:sz w:val="20"/>
          <w:szCs w:val="20"/>
          <w:lang w:eastAsia="ru-RU"/>
        </w:rPr>
        <w:t xml:space="preserve"> долевого строительства</w:t>
      </w:r>
      <w:r w:rsidR="00032658" w:rsidRPr="006327E0">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6327E0">
        <w:rPr>
          <w:rFonts w:ascii="Times New Roman" w:eastAsia="Times New Roman" w:hAnsi="Times New Roman" w:cs="Times New Roman"/>
          <w:sz w:val="20"/>
          <w:szCs w:val="20"/>
          <w:lang w:eastAsia="ru-RU"/>
        </w:rPr>
        <w:t xml:space="preserve"> </w:t>
      </w:r>
    </w:p>
    <w:p w14:paraId="5A63E18E" w14:textId="7DFF2A80"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«Государственная регистрация»</w:t>
      </w:r>
      <w:r w:rsidRPr="006327E0">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xml:space="preserve"> на </w:t>
      </w:r>
      <w:r w:rsidR="00431FCF" w:rsidRPr="006327E0">
        <w:rPr>
          <w:rFonts w:ascii="Times New Roman" w:eastAsia="Times New Roman" w:hAnsi="Times New Roman" w:cs="Times New Roman"/>
          <w:sz w:val="20"/>
          <w:szCs w:val="20"/>
          <w:lang w:eastAsia="ru-RU"/>
        </w:rPr>
        <w:t>Объект долевого строительства</w:t>
      </w:r>
      <w:r w:rsidRPr="006327E0">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6327E0">
        <w:rPr>
          <w:rFonts w:ascii="Times New Roman" w:hAnsi="Times New Roman" w:cs="Times New Roman"/>
          <w:sz w:val="20"/>
          <w:szCs w:val="20"/>
        </w:rPr>
        <w:t>Единый государственный реестр недвижимости</w:t>
      </w:r>
      <w:r w:rsidR="00010EC4"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6327E0"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
          <w:i/>
          <w:sz w:val="20"/>
          <w:szCs w:val="20"/>
          <w:lang w:eastAsia="ru-RU"/>
        </w:rPr>
        <w:t>«Инструкция по эксплуатации» –</w:t>
      </w:r>
      <w:r w:rsidRPr="006327E0">
        <w:rPr>
          <w:rFonts w:ascii="Times New Roman" w:eastAsia="Times New Roman" w:hAnsi="Times New Roman" w:cs="Times New Roman"/>
          <w:bCs/>
          <w:sz w:val="20"/>
          <w:szCs w:val="20"/>
          <w:lang w:eastAsia="ru-RU"/>
        </w:rPr>
        <w:t xml:space="preserve"> документ, соде</w:t>
      </w:r>
      <w:r w:rsidR="00006288" w:rsidRPr="006327E0">
        <w:rPr>
          <w:rFonts w:ascii="Times New Roman" w:eastAsia="Times New Roman" w:hAnsi="Times New Roman" w:cs="Times New Roman"/>
          <w:bCs/>
          <w:sz w:val="20"/>
          <w:szCs w:val="20"/>
          <w:lang w:eastAsia="ru-RU"/>
        </w:rPr>
        <w:t xml:space="preserve">ржащий </w:t>
      </w:r>
      <w:r w:rsidR="00B854B6" w:rsidRPr="006327E0">
        <w:rPr>
          <w:rFonts w:ascii="Times New Roman" w:eastAsia="Times New Roman" w:hAnsi="Times New Roman" w:cs="Times New Roman"/>
          <w:bCs/>
          <w:sz w:val="20"/>
          <w:szCs w:val="20"/>
          <w:lang w:eastAsia="ru-RU"/>
        </w:rPr>
        <w:t xml:space="preserve">необходимую и достоверную </w:t>
      </w:r>
      <w:r w:rsidR="00006288" w:rsidRPr="006327E0">
        <w:rPr>
          <w:rFonts w:ascii="Times New Roman" w:eastAsia="Times New Roman" w:hAnsi="Times New Roman" w:cs="Times New Roman"/>
          <w:bCs/>
          <w:sz w:val="20"/>
          <w:szCs w:val="20"/>
          <w:lang w:eastAsia="ru-RU"/>
        </w:rPr>
        <w:t xml:space="preserve">информацию </w:t>
      </w:r>
      <w:r w:rsidR="00B854B6" w:rsidRPr="006327E0">
        <w:rPr>
          <w:rFonts w:ascii="Times New Roman" w:eastAsia="Times New Roman" w:hAnsi="Times New Roman" w:cs="Times New Roman"/>
          <w:bCs/>
          <w:sz w:val="20"/>
          <w:szCs w:val="20"/>
          <w:lang w:eastAsia="ru-RU"/>
        </w:rPr>
        <w:t xml:space="preserve">о правилах и </w:t>
      </w:r>
      <w:r w:rsidRPr="006327E0">
        <w:rPr>
          <w:rFonts w:ascii="Times New Roman" w:eastAsia="Times New Roman" w:hAnsi="Times New Roman" w:cs="Times New Roman"/>
          <w:bCs/>
          <w:sz w:val="20"/>
          <w:szCs w:val="20"/>
          <w:lang w:eastAsia="ru-RU"/>
        </w:rPr>
        <w:t>условиях</w:t>
      </w:r>
      <w:r w:rsidR="00006288" w:rsidRPr="006327E0">
        <w:rPr>
          <w:rFonts w:ascii="Times New Roman" w:eastAsia="Times New Roman" w:hAnsi="Times New Roman" w:cs="Times New Roman"/>
          <w:bCs/>
          <w:sz w:val="20"/>
          <w:szCs w:val="20"/>
          <w:lang w:eastAsia="ru-RU"/>
        </w:rPr>
        <w:t>, обязательных к исполнению</w:t>
      </w:r>
      <w:r w:rsidR="00EE58A6" w:rsidRPr="006327E0">
        <w:rPr>
          <w:rFonts w:ascii="Times New Roman" w:eastAsia="Times New Roman" w:hAnsi="Times New Roman" w:cs="Times New Roman"/>
          <w:bCs/>
          <w:sz w:val="20"/>
          <w:szCs w:val="20"/>
          <w:lang w:eastAsia="ru-RU"/>
        </w:rPr>
        <w:t>,</w:t>
      </w:r>
      <w:r w:rsidR="00006288" w:rsidRPr="006327E0">
        <w:rPr>
          <w:rFonts w:ascii="Times New Roman" w:eastAsia="Times New Roman" w:hAnsi="Times New Roman" w:cs="Times New Roman"/>
          <w:bCs/>
          <w:sz w:val="20"/>
          <w:szCs w:val="20"/>
          <w:lang w:eastAsia="ru-RU"/>
        </w:rPr>
        <w:t xml:space="preserve"> для обеспечения</w:t>
      </w:r>
      <w:r w:rsidRPr="006327E0">
        <w:rPr>
          <w:rFonts w:ascii="Times New Roman" w:eastAsia="Times New Roman" w:hAnsi="Times New Roman" w:cs="Times New Roman"/>
          <w:bCs/>
          <w:sz w:val="20"/>
          <w:szCs w:val="20"/>
          <w:lang w:eastAsia="ru-RU"/>
        </w:rPr>
        <w:t xml:space="preserve"> эффективного и безопасного </w:t>
      </w:r>
      <w:r w:rsidR="00006288" w:rsidRPr="006327E0">
        <w:rPr>
          <w:rFonts w:ascii="Times New Roman" w:eastAsia="Times New Roman" w:hAnsi="Times New Roman" w:cs="Times New Roman"/>
          <w:bCs/>
          <w:sz w:val="20"/>
          <w:szCs w:val="20"/>
          <w:lang w:eastAsia="ru-RU"/>
        </w:rPr>
        <w:t xml:space="preserve">проживания и нахождения людей в </w:t>
      </w:r>
      <w:r w:rsidR="00EC478E" w:rsidRPr="006327E0">
        <w:rPr>
          <w:rFonts w:ascii="Times New Roman" w:eastAsia="Times New Roman" w:hAnsi="Times New Roman" w:cs="Times New Roman"/>
          <w:bCs/>
          <w:sz w:val="20"/>
          <w:szCs w:val="20"/>
          <w:lang w:eastAsia="ru-RU"/>
        </w:rPr>
        <w:t>МКД</w:t>
      </w:r>
      <w:r w:rsidR="00E83490" w:rsidRPr="006327E0">
        <w:rPr>
          <w:rFonts w:ascii="Times New Roman" w:eastAsia="Times New Roman" w:hAnsi="Times New Roman" w:cs="Times New Roman"/>
          <w:bCs/>
          <w:sz w:val="20"/>
          <w:szCs w:val="20"/>
          <w:lang w:eastAsia="ru-RU"/>
        </w:rPr>
        <w:t xml:space="preserve"> и являющихся его частью</w:t>
      </w:r>
      <w:r w:rsidR="00006288" w:rsidRPr="006327E0">
        <w:rPr>
          <w:rFonts w:ascii="Times New Roman" w:eastAsia="Times New Roman" w:hAnsi="Times New Roman" w:cs="Times New Roman"/>
          <w:bCs/>
          <w:sz w:val="20"/>
          <w:szCs w:val="20"/>
          <w:lang w:eastAsia="ru-RU"/>
        </w:rPr>
        <w:t xml:space="preserve"> </w:t>
      </w:r>
      <w:r w:rsidR="00E83490" w:rsidRPr="006327E0">
        <w:rPr>
          <w:rFonts w:ascii="Times New Roman" w:eastAsia="Times New Roman" w:hAnsi="Times New Roman" w:cs="Times New Roman"/>
          <w:bCs/>
          <w:sz w:val="20"/>
          <w:szCs w:val="20"/>
          <w:lang w:eastAsia="ru-RU"/>
        </w:rPr>
        <w:t xml:space="preserve">помещениях </w:t>
      </w:r>
      <w:r w:rsidR="00006288" w:rsidRPr="006327E0">
        <w:rPr>
          <w:rFonts w:ascii="Times New Roman" w:eastAsia="Times New Roman" w:hAnsi="Times New Roman" w:cs="Times New Roman"/>
          <w:bCs/>
          <w:sz w:val="20"/>
          <w:szCs w:val="20"/>
          <w:lang w:eastAsia="ru-RU"/>
        </w:rPr>
        <w:t xml:space="preserve">и </w:t>
      </w:r>
      <w:r w:rsidR="00BF6ED4" w:rsidRPr="006327E0">
        <w:rPr>
          <w:rFonts w:ascii="Times New Roman" w:eastAsia="Times New Roman" w:hAnsi="Times New Roman" w:cs="Times New Roman"/>
          <w:bCs/>
          <w:sz w:val="20"/>
          <w:szCs w:val="20"/>
          <w:lang w:eastAsia="ru-RU"/>
        </w:rPr>
        <w:t>Объектах долевого строительства</w:t>
      </w:r>
      <w:r w:rsidRPr="006327E0">
        <w:rPr>
          <w:rFonts w:ascii="Times New Roman" w:eastAsia="Times New Roman" w:hAnsi="Times New Roman" w:cs="Times New Roman"/>
          <w:bCs/>
          <w:sz w:val="20"/>
          <w:szCs w:val="20"/>
          <w:lang w:eastAsia="ru-RU"/>
        </w:rPr>
        <w:t xml:space="preserve">, </w:t>
      </w:r>
      <w:r w:rsidR="00006288" w:rsidRPr="006327E0">
        <w:rPr>
          <w:rFonts w:ascii="Times New Roman" w:eastAsia="Times New Roman" w:hAnsi="Times New Roman" w:cs="Times New Roman"/>
          <w:bCs/>
          <w:sz w:val="20"/>
          <w:szCs w:val="20"/>
          <w:lang w:eastAsia="ru-RU"/>
        </w:rPr>
        <w:t>в</w:t>
      </w:r>
      <w:r w:rsidR="00EE58A6" w:rsidRPr="006327E0">
        <w:rPr>
          <w:rFonts w:ascii="Times New Roman" w:eastAsia="Times New Roman" w:hAnsi="Times New Roman" w:cs="Times New Roman"/>
          <w:bCs/>
          <w:sz w:val="20"/>
          <w:szCs w:val="20"/>
          <w:lang w:eastAsia="ru-RU"/>
        </w:rPr>
        <w:t xml:space="preserve"> том числе правила </w:t>
      </w:r>
      <w:r w:rsidR="00006288" w:rsidRPr="006327E0">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6327E0">
        <w:rPr>
          <w:rFonts w:ascii="Times New Roman" w:eastAsia="Times New Roman" w:hAnsi="Times New Roman" w:cs="Times New Roman"/>
          <w:bCs/>
          <w:sz w:val="20"/>
          <w:szCs w:val="20"/>
          <w:lang w:eastAsia="ru-RU"/>
        </w:rPr>
        <w:t>.</w:t>
      </w:r>
      <w:r w:rsidR="00EE58A6" w:rsidRPr="006327E0">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в том числе проектировщики</w:t>
      </w:r>
      <w:r w:rsidR="000E5F85" w:rsidRPr="006327E0">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BA5036" w:rsidRPr="006327E0">
        <w:rPr>
          <w:rFonts w:ascii="Times New Roman" w:eastAsia="Times New Roman" w:hAnsi="Times New Roman" w:cs="Times New Roman"/>
          <w:b/>
          <w:i/>
          <w:sz w:val="20"/>
          <w:szCs w:val="20"/>
          <w:lang w:eastAsia="ru-RU"/>
        </w:rPr>
        <w:t>А</w:t>
      </w:r>
      <w:r w:rsidRPr="006327E0">
        <w:rPr>
          <w:rFonts w:ascii="Times New Roman" w:eastAsia="Times New Roman" w:hAnsi="Times New Roman" w:cs="Times New Roman"/>
          <w:b/>
          <w:i/>
          <w:sz w:val="20"/>
          <w:szCs w:val="20"/>
          <w:lang w:eastAsia="ru-RU"/>
        </w:rPr>
        <w:t>кт</w:t>
      </w:r>
      <w:r w:rsidR="00BA5036" w:rsidRPr="006327E0">
        <w:rPr>
          <w:rFonts w:ascii="Times New Roman" w:eastAsia="Times New Roman" w:hAnsi="Times New Roman" w:cs="Times New Roman"/>
          <w:b/>
          <w:i/>
          <w:sz w:val="20"/>
          <w:szCs w:val="20"/>
          <w:lang w:eastAsia="ru-RU"/>
        </w:rPr>
        <w:t xml:space="preserve"> приема-передачи</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6327E0">
        <w:rPr>
          <w:rFonts w:ascii="Times New Roman" w:eastAsia="Times New Roman" w:hAnsi="Times New Roman" w:cs="Times New Roman"/>
          <w:sz w:val="20"/>
          <w:szCs w:val="20"/>
          <w:lang w:eastAsia="ru-RU"/>
        </w:rPr>
        <w:t xml:space="preserve"> Застройщиком</w:t>
      </w:r>
      <w:r w:rsidRPr="006327E0">
        <w:rPr>
          <w:rFonts w:ascii="Times New Roman" w:eastAsia="Times New Roman" w:hAnsi="Times New Roman" w:cs="Times New Roman"/>
          <w:sz w:val="20"/>
          <w:szCs w:val="20"/>
          <w:lang w:eastAsia="ru-RU"/>
        </w:rPr>
        <w:t xml:space="preserve"> </w:t>
      </w:r>
      <w:r w:rsidR="000E5F85" w:rsidRPr="006327E0">
        <w:rPr>
          <w:rFonts w:ascii="Times New Roman" w:eastAsia="Times New Roman" w:hAnsi="Times New Roman" w:cs="Times New Roman"/>
          <w:sz w:val="20"/>
          <w:szCs w:val="20"/>
          <w:lang w:eastAsia="ru-RU"/>
        </w:rPr>
        <w:t xml:space="preserve">и принятие Участником </w:t>
      </w:r>
      <w:r w:rsidRPr="006327E0">
        <w:rPr>
          <w:rFonts w:ascii="Times New Roman" w:eastAsia="Times New Roman" w:hAnsi="Times New Roman" w:cs="Times New Roman"/>
          <w:sz w:val="20"/>
          <w:szCs w:val="20"/>
          <w:lang w:eastAsia="ru-RU"/>
        </w:rPr>
        <w:t>Объекта долевого строительства</w:t>
      </w:r>
      <w:r w:rsidR="00B66449"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B66449" w:rsidRPr="006327E0">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и </w:t>
      </w:r>
      <w:r w:rsidR="009D1C8D" w:rsidRPr="006327E0">
        <w:rPr>
          <w:rFonts w:ascii="Times New Roman" w:eastAsia="Times New Roman" w:hAnsi="Times New Roman" w:cs="Times New Roman"/>
          <w:sz w:val="20"/>
          <w:szCs w:val="20"/>
          <w:lang w:eastAsia="ru-RU"/>
        </w:rPr>
        <w:t>подтверждающий ис</w:t>
      </w:r>
      <w:r w:rsidRPr="006327E0">
        <w:rPr>
          <w:rFonts w:ascii="Times New Roman" w:eastAsia="Times New Roman" w:hAnsi="Times New Roman" w:cs="Times New Roman"/>
          <w:sz w:val="20"/>
          <w:szCs w:val="20"/>
          <w:lang w:eastAsia="ru-RU"/>
        </w:rPr>
        <w:t xml:space="preserve">полнение </w:t>
      </w:r>
      <w:r w:rsidR="000E5F85" w:rsidRPr="006327E0">
        <w:rPr>
          <w:rFonts w:ascii="Times New Roman" w:eastAsia="Times New Roman" w:hAnsi="Times New Roman" w:cs="Times New Roman"/>
          <w:sz w:val="20"/>
          <w:szCs w:val="20"/>
          <w:lang w:eastAsia="ru-RU"/>
        </w:rPr>
        <w:t xml:space="preserve">Застройщиком обязательств </w:t>
      </w:r>
      <w:r w:rsidRPr="006327E0">
        <w:rPr>
          <w:rFonts w:ascii="Times New Roman" w:eastAsia="Times New Roman" w:hAnsi="Times New Roman" w:cs="Times New Roman"/>
          <w:sz w:val="20"/>
          <w:szCs w:val="20"/>
          <w:lang w:eastAsia="ru-RU"/>
        </w:rPr>
        <w:t>по передаче</w:t>
      </w:r>
      <w:r w:rsidR="009D1C8D" w:rsidRPr="006327E0">
        <w:rPr>
          <w:rFonts w:ascii="Times New Roman" w:eastAsia="Times New Roman" w:hAnsi="Times New Roman" w:cs="Times New Roman"/>
          <w:sz w:val="20"/>
          <w:szCs w:val="20"/>
          <w:lang w:eastAsia="ru-RU"/>
        </w:rPr>
        <w:t>, а Участником</w:t>
      </w:r>
      <w:r w:rsidRPr="006327E0">
        <w:rPr>
          <w:rFonts w:ascii="Times New Roman" w:eastAsia="Times New Roman" w:hAnsi="Times New Roman" w:cs="Times New Roman"/>
          <w:sz w:val="20"/>
          <w:szCs w:val="20"/>
          <w:lang w:eastAsia="ru-RU"/>
        </w:rPr>
        <w:t xml:space="preserve"> </w:t>
      </w:r>
      <w:r w:rsidR="009D1C8D" w:rsidRPr="006327E0">
        <w:rPr>
          <w:rFonts w:ascii="Times New Roman" w:eastAsia="Times New Roman" w:hAnsi="Times New Roman" w:cs="Times New Roman"/>
          <w:sz w:val="20"/>
          <w:szCs w:val="20"/>
          <w:lang w:eastAsia="ru-RU"/>
        </w:rPr>
        <w:t>обязательств по принятию Объекта долевого строительства</w:t>
      </w:r>
      <w:r w:rsidRPr="006327E0">
        <w:rPr>
          <w:rFonts w:ascii="Times New Roman" w:eastAsia="Times New Roman" w:hAnsi="Times New Roman" w:cs="Times New Roman"/>
          <w:sz w:val="20"/>
          <w:szCs w:val="20"/>
          <w:lang w:eastAsia="ru-RU"/>
        </w:rPr>
        <w:t>.</w:t>
      </w:r>
    </w:p>
    <w:p w14:paraId="66B955E7" w14:textId="366C0404" w:rsidR="00CE7D69" w:rsidRPr="00CE7D69"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sidR="006B1407">
        <w:rPr>
          <w:rFonts w:ascii="Times New Roman" w:hAnsi="Times New Roman" w:cs="Times New Roman"/>
          <w:bCs/>
          <w:sz w:val="20"/>
          <w:szCs w:val="20"/>
        </w:rPr>
        <w:t>РТ»</w:t>
      </w:r>
      <w:r w:rsidRPr="00CE7D69">
        <w:rPr>
          <w:rFonts w:ascii="Times New Roman" w:hAnsi="Times New Roman" w:cs="Times New Roman"/>
          <w:bCs/>
          <w:sz w:val="20"/>
          <w:szCs w:val="20"/>
        </w:rPr>
        <w:t>.</w:t>
      </w:r>
    </w:p>
    <w:p w14:paraId="5327A814" w14:textId="59B0AE1F" w:rsidR="00A16E1A" w:rsidRPr="006327E0" w:rsidRDefault="00CE7D69" w:rsidP="00CE7D69">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sidR="006B1407">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sidR="006B1407">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sidR="006B1407">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636458F" w14:textId="55C2BCE0" w:rsidR="00023FF3"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 xml:space="preserve">документ, выдаваемый уполномоченным </w:t>
      </w:r>
      <w:r w:rsidR="004772DF" w:rsidRPr="006327E0">
        <w:rPr>
          <w:rFonts w:ascii="Times New Roman" w:eastAsia="Times New Roman" w:hAnsi="Times New Roman" w:cs="Times New Roman"/>
          <w:sz w:val="20"/>
          <w:szCs w:val="20"/>
          <w:lang w:eastAsia="ru-RU"/>
        </w:rPr>
        <w:t>О</w:t>
      </w:r>
      <w:r w:rsidRPr="006327E0">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75414D"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w:t>
      </w:r>
      <w:r w:rsidR="004772DF" w:rsidRPr="006327E0">
        <w:rPr>
          <w:rFonts w:ascii="Times New Roman" w:eastAsia="Times New Roman" w:hAnsi="Times New Roman" w:cs="Times New Roman"/>
          <w:sz w:val="20"/>
          <w:szCs w:val="20"/>
          <w:lang w:eastAsia="ru-RU"/>
        </w:rPr>
        <w:t>Р</w:t>
      </w:r>
      <w:r w:rsidR="00715057" w:rsidRPr="006327E0">
        <w:rPr>
          <w:rFonts w:ascii="Times New Roman" w:hAnsi="Times New Roman" w:cs="Times New Roman"/>
          <w:sz w:val="20"/>
          <w:szCs w:val="20"/>
        </w:rPr>
        <w:t>азрешением на строительство</w:t>
      </w:r>
      <w:r w:rsidR="00A16E1A" w:rsidRPr="006327E0">
        <w:rPr>
          <w:rFonts w:ascii="Times New Roman" w:hAnsi="Times New Roman" w:cs="Times New Roman"/>
          <w:sz w:val="20"/>
          <w:szCs w:val="20"/>
        </w:rPr>
        <w:t xml:space="preserve">, </w:t>
      </w:r>
      <w:r w:rsidR="0075414D" w:rsidRPr="006327E0">
        <w:rPr>
          <w:rFonts w:ascii="Times New Roman" w:hAnsi="Times New Roman" w:cs="Times New Roman"/>
          <w:sz w:val="20"/>
          <w:szCs w:val="20"/>
        </w:rPr>
        <w:t xml:space="preserve">подтверждает </w:t>
      </w:r>
      <w:r w:rsidR="00C3384F" w:rsidRPr="006327E0">
        <w:rPr>
          <w:rFonts w:ascii="Times New Roman" w:hAnsi="Times New Roman" w:cs="Times New Roman"/>
          <w:sz w:val="20"/>
          <w:szCs w:val="20"/>
        </w:rPr>
        <w:t>с</w:t>
      </w:r>
      <w:r w:rsidR="001B67E8" w:rsidRPr="006327E0">
        <w:rPr>
          <w:rFonts w:ascii="Times New Roman" w:hAnsi="Times New Roman" w:cs="Times New Roman"/>
          <w:sz w:val="20"/>
          <w:szCs w:val="20"/>
        </w:rPr>
        <w:t>оответствие построенного МКД</w:t>
      </w:r>
      <w:r w:rsidR="00C3384F" w:rsidRPr="006327E0">
        <w:rPr>
          <w:rFonts w:ascii="Times New Roman" w:hAnsi="Times New Roman" w:cs="Times New Roman"/>
          <w:sz w:val="20"/>
          <w:szCs w:val="20"/>
        </w:rPr>
        <w:t xml:space="preserve"> Градостроительному плану земельного </w:t>
      </w:r>
      <w:r w:rsidR="001B67E8" w:rsidRPr="006327E0">
        <w:rPr>
          <w:rFonts w:ascii="Times New Roman" w:hAnsi="Times New Roman" w:cs="Times New Roman"/>
          <w:sz w:val="20"/>
          <w:szCs w:val="20"/>
        </w:rPr>
        <w:t>Участка</w:t>
      </w:r>
      <w:r w:rsidR="00C3384F" w:rsidRPr="006327E0">
        <w:rPr>
          <w:rFonts w:ascii="Times New Roman" w:hAnsi="Times New Roman" w:cs="Times New Roman"/>
          <w:sz w:val="20"/>
          <w:szCs w:val="20"/>
        </w:rPr>
        <w:t xml:space="preserve"> и </w:t>
      </w:r>
      <w:r w:rsidR="00715057" w:rsidRPr="006327E0">
        <w:rPr>
          <w:rFonts w:ascii="Times New Roman" w:hAnsi="Times New Roman" w:cs="Times New Roman"/>
          <w:sz w:val="20"/>
          <w:szCs w:val="20"/>
        </w:rPr>
        <w:t>Проектной документаци</w:t>
      </w:r>
      <w:r w:rsidR="00C3384F" w:rsidRPr="006327E0">
        <w:rPr>
          <w:rFonts w:ascii="Times New Roman" w:hAnsi="Times New Roman" w:cs="Times New Roman"/>
          <w:sz w:val="20"/>
          <w:szCs w:val="20"/>
        </w:rPr>
        <w:t>и</w:t>
      </w:r>
      <w:r w:rsidR="00301270" w:rsidRPr="006327E0">
        <w:rPr>
          <w:rFonts w:ascii="Times New Roman" w:hAnsi="Times New Roman" w:cs="Times New Roman"/>
          <w:sz w:val="20"/>
          <w:szCs w:val="20"/>
        </w:rPr>
        <w:t>.</w:t>
      </w:r>
    </w:p>
    <w:p w14:paraId="39B367CC"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 xml:space="preserve">«Общая проектная площадь» - </w:t>
      </w:r>
      <w:r w:rsidRPr="006327E0">
        <w:rPr>
          <w:rFonts w:ascii="Times New Roman" w:hAnsi="Times New Roman" w:cs="Times New Roman"/>
          <w:sz w:val="20"/>
          <w:szCs w:val="20"/>
        </w:rPr>
        <w:t xml:space="preserve">общая </w:t>
      </w:r>
      <w:r w:rsidRPr="006327E0">
        <w:rPr>
          <w:rFonts w:ascii="Times New Roman" w:eastAsia="Times New Roman" w:hAnsi="Times New Roman" w:cs="Times New Roman"/>
          <w:sz w:val="20"/>
          <w:szCs w:val="20"/>
          <w:lang w:eastAsia="ru-RU"/>
        </w:rPr>
        <w:t>площадь Объекта долевого строительства</w:t>
      </w:r>
      <w:r w:rsidRPr="006327E0">
        <w:rPr>
          <w:rFonts w:ascii="Times New Roman" w:hAnsi="Times New Roman" w:cs="Times New Roman"/>
          <w:sz w:val="20"/>
          <w:szCs w:val="20"/>
        </w:rPr>
        <w:t xml:space="preserve">, определенная на основании данных Проектной документации. </w:t>
      </w:r>
    </w:p>
    <w:p w14:paraId="32A1DBE5"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«Общая фактическая площадь» -</w:t>
      </w:r>
      <w:r w:rsidRPr="006327E0">
        <w:rPr>
          <w:rFonts w:ascii="Times New Roman" w:eastAsia="Times New Roman" w:hAnsi="Times New Roman" w:cs="Times New Roman"/>
          <w:sz w:val="20"/>
          <w:szCs w:val="20"/>
          <w:lang w:eastAsia="ru-RU"/>
        </w:rPr>
        <w:t xml:space="preserve"> Общая площадь Объекта долевого строительства</w:t>
      </w:r>
      <w:r w:rsidRPr="006327E0">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определенная по завершении строительства МКД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37B69E72" w14:textId="067DB16B" w:rsidR="00C3384F"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6327E0">
        <w:rPr>
          <w:rFonts w:ascii="Times New Roman" w:eastAsia="Times New Roman" w:hAnsi="Times New Roman" w:cs="Times New Roman"/>
          <w:b/>
          <w:i/>
          <w:sz w:val="20"/>
          <w:szCs w:val="20"/>
          <w:lang w:eastAsia="ru-RU"/>
        </w:rPr>
        <w:t xml:space="preserve"> </w:t>
      </w:r>
      <w:r w:rsidR="00391DC3" w:rsidRPr="006327E0">
        <w:rPr>
          <w:rFonts w:ascii="Times New Roman" w:eastAsia="Times New Roman" w:hAnsi="Times New Roman" w:cs="Times New Roman"/>
          <w:b/>
          <w:i/>
          <w:sz w:val="20"/>
          <w:szCs w:val="20"/>
          <w:lang w:eastAsia="ru-RU"/>
        </w:rPr>
        <w:t>«Единая информационная система жилищного строительства» –</w:t>
      </w:r>
      <w:r w:rsidR="00391DC3" w:rsidRPr="006327E0">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391DC3" w:rsidRPr="006327E0">
        <w:rPr>
          <w:rFonts w:ascii="Times New Roman" w:hAnsi="Times New Roman" w:cs="Times New Roman"/>
          <w:sz w:val="20"/>
          <w:szCs w:val="20"/>
        </w:rPr>
        <w:t xml:space="preserve"> </w:t>
      </w:r>
      <w:hyperlink r:id="rId11" w:history="1">
        <w:r w:rsidR="00391DC3" w:rsidRPr="006327E0">
          <w:rPr>
            <w:rStyle w:val="ad"/>
            <w:rFonts w:ascii="Times New Roman" w:eastAsia="Times New Roman" w:hAnsi="Times New Roman"/>
            <w:sz w:val="20"/>
            <w:szCs w:val="20"/>
            <w:lang w:eastAsia="ru-RU"/>
          </w:rPr>
          <w:t>https://наш.дом.рф</w:t>
        </w:r>
      </w:hyperlink>
      <w:r w:rsidR="00391DC3" w:rsidRPr="006327E0">
        <w:rPr>
          <w:rStyle w:val="ad"/>
          <w:rFonts w:ascii="Times New Roman" w:eastAsia="Times New Roman" w:hAnsi="Times New Roman"/>
          <w:color w:val="auto"/>
          <w:sz w:val="20"/>
          <w:szCs w:val="20"/>
          <w:u w:val="none"/>
          <w:lang w:eastAsia="ru-RU"/>
        </w:rPr>
        <w:t>.</w:t>
      </w:r>
    </w:p>
    <w:p w14:paraId="6D71B986" w14:textId="77777777" w:rsidR="00AD5E14" w:rsidRPr="006327E0"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2D7B8DEC" w:rsidR="00B53E75" w:rsidRPr="006327E0" w:rsidRDefault="00B53E75"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ПРЕДМЕТ ДОГОВОРА</w:t>
      </w:r>
    </w:p>
    <w:p w14:paraId="3EE73115" w14:textId="77777777" w:rsidR="00AD5E14" w:rsidRPr="006327E0"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6327E0"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В соответствии с условиями Договора Застройщик обязуется в </w:t>
      </w:r>
      <w:r w:rsidR="00726065" w:rsidRPr="006327E0">
        <w:rPr>
          <w:rFonts w:ascii="Times New Roman" w:eastAsia="Times New Roman" w:hAnsi="Times New Roman" w:cs="Times New Roman"/>
          <w:sz w:val="20"/>
          <w:szCs w:val="20"/>
          <w:lang w:eastAsia="ru-RU"/>
        </w:rPr>
        <w:t>предусмотр</w:t>
      </w:r>
      <w:r w:rsidR="009B17D7" w:rsidRPr="006327E0">
        <w:rPr>
          <w:rFonts w:ascii="Times New Roman" w:eastAsia="Times New Roman" w:hAnsi="Times New Roman" w:cs="Times New Roman"/>
          <w:sz w:val="20"/>
          <w:szCs w:val="20"/>
          <w:lang w:eastAsia="ru-RU"/>
        </w:rPr>
        <w:t>енный</w:t>
      </w:r>
      <w:r w:rsidRPr="006327E0">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6327E0">
        <w:rPr>
          <w:rFonts w:ascii="Times New Roman" w:eastAsia="Times New Roman" w:hAnsi="Times New Roman" w:cs="Times New Roman"/>
          <w:sz w:val="20"/>
          <w:szCs w:val="20"/>
          <w:lang w:eastAsia="ru-RU"/>
        </w:rPr>
        <w:t>х лиц построить (создать) МКД</w:t>
      </w:r>
      <w:r w:rsidRPr="006327E0">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6327E0">
        <w:rPr>
          <w:rFonts w:ascii="Times New Roman" w:eastAsia="Times New Roman" w:hAnsi="Times New Roman" w:cs="Times New Roman"/>
          <w:sz w:val="20"/>
          <w:szCs w:val="20"/>
          <w:lang w:eastAsia="ru-RU"/>
        </w:rPr>
        <w:t xml:space="preserve">МКД </w:t>
      </w:r>
      <w:r w:rsidRPr="006327E0">
        <w:rPr>
          <w:rFonts w:ascii="Times New Roman" w:eastAsia="Times New Roman" w:hAnsi="Times New Roman" w:cs="Times New Roman"/>
          <w:sz w:val="20"/>
          <w:szCs w:val="20"/>
          <w:lang w:eastAsia="ru-RU"/>
        </w:rPr>
        <w:t xml:space="preserve">передать Объект долевого строительства </w:t>
      </w:r>
      <w:r w:rsidR="00BA0FE6" w:rsidRPr="006327E0">
        <w:rPr>
          <w:rFonts w:ascii="Times New Roman" w:eastAsia="Times New Roman" w:hAnsi="Times New Roman" w:cs="Times New Roman"/>
          <w:sz w:val="20"/>
          <w:szCs w:val="20"/>
          <w:lang w:eastAsia="ru-RU"/>
        </w:rPr>
        <w:t>Участнику</w:t>
      </w:r>
      <w:r w:rsidR="00726065" w:rsidRPr="006327E0">
        <w:rPr>
          <w:rFonts w:ascii="Times New Roman" w:eastAsia="Times New Roman" w:hAnsi="Times New Roman" w:cs="Times New Roman"/>
          <w:sz w:val="20"/>
          <w:szCs w:val="20"/>
          <w:lang w:eastAsia="ru-RU"/>
        </w:rPr>
        <w:t xml:space="preserve">, а Участник в соответствии с условиями Договора </w:t>
      </w:r>
      <w:r w:rsidRPr="006327E0">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6327E0">
        <w:rPr>
          <w:rFonts w:ascii="Times New Roman" w:eastAsia="Times New Roman" w:hAnsi="Times New Roman" w:cs="Times New Roman"/>
          <w:sz w:val="20"/>
          <w:szCs w:val="20"/>
          <w:lang w:eastAsia="ru-RU"/>
        </w:rPr>
        <w:t>роительства</w:t>
      </w:r>
      <w:r w:rsidRPr="006327E0">
        <w:rPr>
          <w:rFonts w:ascii="Times New Roman" w:eastAsia="Times New Roman" w:hAnsi="Times New Roman" w:cs="Times New Roman"/>
          <w:sz w:val="20"/>
          <w:szCs w:val="20"/>
          <w:lang w:eastAsia="ru-RU"/>
        </w:rPr>
        <w:t>.</w:t>
      </w:r>
    </w:p>
    <w:p w14:paraId="4D01B5D7" w14:textId="77777777" w:rsidR="00D31DA0" w:rsidRPr="006327E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zCs w:val="20"/>
          <w:shd w:val="clear" w:color="auto" w:fill="FFFFFF"/>
        </w:rPr>
      </w:pPr>
      <w:r w:rsidRPr="006327E0">
        <w:rPr>
          <w:rFonts w:ascii="Times New Roman" w:eastAsia="Times New Roman" w:hAnsi="Times New Roman" w:cs="Times New Roman"/>
          <w:b/>
          <w:sz w:val="20"/>
          <w:szCs w:val="20"/>
          <w:shd w:val="clear" w:color="auto" w:fill="FFFFFF"/>
        </w:rPr>
        <w:t xml:space="preserve">            </w:t>
      </w:r>
      <w:r w:rsidRPr="006327E0">
        <w:rPr>
          <w:rFonts w:ascii="Times New Roman" w:eastAsia="Times New Roman" w:hAnsi="Times New Roman" w:cs="Times New Roman"/>
          <w:sz w:val="20"/>
          <w:szCs w:val="20"/>
          <w:shd w:val="clear" w:color="auto" w:fill="FFFFFF"/>
        </w:rPr>
        <w:t>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31DA0" w:rsidRPr="006327E0" w14:paraId="6EF85B6B"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6327E0" w:rsidRDefault="00D31DA0" w:rsidP="00D31DA0">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507B17B7" w:rsidR="00D31DA0" w:rsidRPr="006327E0" w:rsidRDefault="004D6F3F" w:rsidP="004D6F3F">
            <w:pPr>
              <w:tabs>
                <w:tab w:val="left" w:pos="0"/>
              </w:tabs>
              <w:spacing w:after="0" w:line="240" w:lineRule="auto"/>
              <w:jc w:val="center"/>
              <w:rPr>
                <w:rFonts w:ascii="Times New Roman" w:eastAsia="Times New Roman" w:hAnsi="Times New Roman" w:cs="Times New Roman"/>
                <w:sz w:val="20"/>
                <w:szCs w:val="20"/>
              </w:rPr>
            </w:pPr>
            <w:r w:rsidRPr="006327E0">
              <w:rPr>
                <w:rFonts w:ascii="Times New Roman" w:eastAsia="Times New Roman" w:hAnsi="Times New Roman" w:cs="Times New Roman"/>
                <w:color w:val="FF0000"/>
                <w:sz w:val="20"/>
                <w:szCs w:val="20"/>
              </w:rPr>
              <w:t>?</w:t>
            </w:r>
            <w:r w:rsidRPr="006327E0">
              <w:rPr>
                <w:rFonts w:ascii="Times New Roman" w:eastAsia="Times New Roman" w:hAnsi="Times New Roman" w:cs="Times New Roman"/>
                <w:sz w:val="20"/>
                <w:szCs w:val="20"/>
              </w:rPr>
              <w:t xml:space="preserve"> </w:t>
            </w:r>
          </w:p>
          <w:p w14:paraId="7F515A0B" w14:textId="7F74A54F" w:rsidR="00D31DA0" w:rsidRPr="006327E0" w:rsidRDefault="00D31DA0" w:rsidP="004D6F3F">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(в соответствии с проектной декларацией</w:t>
            </w:r>
            <w:r w:rsidR="004D6F3F" w:rsidRPr="006327E0">
              <w:rPr>
                <w:rFonts w:ascii="Times New Roman" w:eastAsia="Times New Roman" w:hAnsi="Times New Roman" w:cs="Times New Roman"/>
                <w:sz w:val="20"/>
                <w:szCs w:val="20"/>
              </w:rPr>
              <w:t>, размещенной в Единой системе жилищного строительства</w:t>
            </w:r>
            <w:r w:rsidR="00857BB2" w:rsidRPr="006327E0">
              <w:rPr>
                <w:rFonts w:ascii="Times New Roman" w:eastAsia="Times New Roman" w:hAnsi="Times New Roman" w:cs="Times New Roman"/>
                <w:sz w:val="20"/>
                <w:szCs w:val="20"/>
              </w:rPr>
              <w:t xml:space="preserve"> </w:t>
            </w:r>
            <w:proofErr w:type="gramStart"/>
            <w:r w:rsidR="00857BB2" w:rsidRPr="006327E0">
              <w:rPr>
                <w:rFonts w:ascii="Times New Roman" w:eastAsia="Times New Roman" w:hAnsi="Times New Roman" w:cs="Times New Roman"/>
                <w:sz w:val="20"/>
                <w:szCs w:val="20"/>
              </w:rPr>
              <w:t xml:space="preserve">и </w:t>
            </w:r>
            <w:r w:rsidR="00FB5231" w:rsidRPr="00FB5231">
              <w:rPr>
                <w:rFonts w:ascii="Times New Roman" w:eastAsia="Times New Roman" w:hAnsi="Times New Roman" w:cs="Times New Roman"/>
                <w:color w:val="FF0000"/>
                <w:sz w:val="20"/>
                <w:szCs w:val="20"/>
              </w:rPr>
              <w:t>?</w:t>
            </w:r>
            <w:proofErr w:type="gramEnd"/>
            <w:r w:rsidR="00FB5231">
              <w:rPr>
                <w:rFonts w:ascii="Times New Roman" w:eastAsia="Times New Roman" w:hAnsi="Times New Roman" w:cs="Times New Roman"/>
                <w:sz w:val="20"/>
                <w:szCs w:val="20"/>
              </w:rPr>
              <w:t xml:space="preserve"> </w:t>
            </w:r>
            <w:r w:rsidRPr="006327E0">
              <w:rPr>
                <w:rFonts w:ascii="Times New Roman" w:eastAsia="Times New Roman" w:hAnsi="Times New Roman" w:cs="Times New Roman"/>
                <w:sz w:val="20"/>
                <w:szCs w:val="20"/>
              </w:rPr>
              <w:t>в соответствии с экспликацией</w:t>
            </w:r>
            <w:r w:rsidR="000F3B7E">
              <w:rPr>
                <w:rFonts w:ascii="Times New Roman" w:eastAsia="Times New Roman" w:hAnsi="Times New Roman" w:cs="Times New Roman"/>
                <w:sz w:val="20"/>
                <w:szCs w:val="20"/>
              </w:rPr>
              <w:t xml:space="preserve"> помещений кладовых (</w:t>
            </w:r>
            <w:r w:rsidR="000F3B7E" w:rsidRPr="000F3B7E">
              <w:rPr>
                <w:rFonts w:ascii="Times New Roman" w:eastAsia="Times New Roman" w:hAnsi="Times New Roman" w:cs="Times New Roman"/>
                <w:color w:val="FF0000"/>
                <w:sz w:val="20"/>
                <w:szCs w:val="20"/>
              </w:rPr>
              <w:t>выбрать нужное/</w:t>
            </w:r>
            <w:r w:rsidR="000F3B7E">
              <w:rPr>
                <w:rFonts w:ascii="Times New Roman" w:eastAsia="Times New Roman" w:hAnsi="Times New Roman" w:cs="Times New Roman"/>
                <w:sz w:val="20"/>
                <w:szCs w:val="20"/>
              </w:rPr>
              <w:t xml:space="preserve"> </w:t>
            </w:r>
            <w:r w:rsidR="000F3B7E">
              <w:rPr>
                <w:rFonts w:ascii="Times New Roman" w:eastAsia="Times New Roman" w:hAnsi="Times New Roman" w:cs="Times New Roman"/>
                <w:color w:val="FF0000"/>
                <w:sz w:val="20"/>
                <w:szCs w:val="20"/>
              </w:rPr>
              <w:t>в автостоянке/</w:t>
            </w:r>
            <w:r w:rsidR="000F3B7E" w:rsidRPr="000F3B7E">
              <w:rPr>
                <w:rFonts w:ascii="Times New Roman" w:eastAsia="Times New Roman" w:hAnsi="Times New Roman" w:cs="Times New Roman"/>
                <w:color w:val="FF0000"/>
                <w:sz w:val="20"/>
                <w:szCs w:val="20"/>
              </w:rPr>
              <w:t xml:space="preserve"> 1 э</w:t>
            </w:r>
            <w:r w:rsidR="000F3B7E">
              <w:rPr>
                <w:rFonts w:ascii="Times New Roman" w:eastAsia="Times New Roman" w:hAnsi="Times New Roman" w:cs="Times New Roman"/>
                <w:color w:val="FF0000"/>
                <w:sz w:val="20"/>
                <w:szCs w:val="20"/>
              </w:rPr>
              <w:t>т</w:t>
            </w:r>
            <w:r w:rsidR="000F3B7E" w:rsidRPr="000F3B7E">
              <w:rPr>
                <w:rFonts w:ascii="Times New Roman" w:eastAsia="Times New Roman" w:hAnsi="Times New Roman" w:cs="Times New Roman"/>
                <w:color w:val="FF0000"/>
                <w:sz w:val="20"/>
                <w:szCs w:val="20"/>
              </w:rPr>
              <w:t>аж</w:t>
            </w:r>
            <w:r w:rsidR="000F3B7E">
              <w:rPr>
                <w:rFonts w:ascii="Times New Roman" w:eastAsia="Times New Roman" w:hAnsi="Times New Roman" w:cs="Times New Roman"/>
                <w:sz w:val="20"/>
                <w:szCs w:val="20"/>
              </w:rPr>
              <w:t>)</w:t>
            </w:r>
            <w:r w:rsidRPr="006327E0">
              <w:rPr>
                <w:rFonts w:ascii="Times New Roman" w:eastAsia="Times New Roman" w:hAnsi="Times New Roman" w:cs="Times New Roman"/>
                <w:sz w:val="20"/>
                <w:szCs w:val="20"/>
              </w:rPr>
              <w:t xml:space="preserve"> Проектн</w:t>
            </w:r>
            <w:r w:rsidR="006C5294" w:rsidRPr="006327E0">
              <w:rPr>
                <w:rFonts w:ascii="Times New Roman" w:eastAsia="Times New Roman" w:hAnsi="Times New Roman" w:cs="Times New Roman"/>
                <w:sz w:val="20"/>
                <w:szCs w:val="20"/>
              </w:rPr>
              <w:t>ой документации</w:t>
            </w:r>
            <w:r w:rsidRPr="006327E0">
              <w:rPr>
                <w:rFonts w:ascii="Times New Roman" w:eastAsia="Times New Roman" w:hAnsi="Times New Roman" w:cs="Times New Roman"/>
                <w:sz w:val="20"/>
                <w:szCs w:val="20"/>
              </w:rPr>
              <w:t>)</w:t>
            </w:r>
          </w:p>
        </w:tc>
      </w:tr>
      <w:tr w:rsidR="00D31DA0" w:rsidRPr="006327E0" w14:paraId="0658F8F9"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6327E0" w:rsidRDefault="00D31DA0" w:rsidP="00D31DA0">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31DA0" w:rsidRPr="006327E0" w14:paraId="0425B90E"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DECFC" w14:textId="1872E52F" w:rsidR="000F3B7E" w:rsidRDefault="000F3B7E" w:rsidP="00D31DA0">
            <w:pPr>
              <w:tabs>
                <w:tab w:val="left" w:pos="0"/>
              </w:tabs>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Выбрать нужное/</w:t>
            </w:r>
          </w:p>
          <w:p w14:paraId="254D769C" w14:textId="77777777" w:rsidR="00D31DA0" w:rsidRPr="000F3B7E" w:rsidRDefault="00492D76" w:rsidP="00D31DA0">
            <w:pPr>
              <w:tabs>
                <w:tab w:val="left" w:pos="0"/>
              </w:tabs>
              <w:spacing w:after="0" w:line="240" w:lineRule="auto"/>
              <w:jc w:val="center"/>
              <w:rPr>
                <w:rFonts w:ascii="Times New Roman" w:eastAsia="Times New Roman" w:hAnsi="Times New Roman" w:cs="Times New Roman"/>
                <w:color w:val="FF0000"/>
                <w:sz w:val="20"/>
                <w:szCs w:val="20"/>
              </w:rPr>
            </w:pPr>
            <w:r w:rsidRPr="000F3B7E">
              <w:rPr>
                <w:rFonts w:ascii="Times New Roman" w:eastAsia="Times New Roman" w:hAnsi="Times New Roman" w:cs="Times New Roman"/>
                <w:color w:val="FF0000"/>
                <w:sz w:val="20"/>
                <w:szCs w:val="20"/>
              </w:rPr>
              <w:t xml:space="preserve">- </w:t>
            </w:r>
            <w:r w:rsidR="00D31DA0" w:rsidRPr="000F3B7E">
              <w:rPr>
                <w:rFonts w:ascii="Times New Roman" w:eastAsia="Times New Roman" w:hAnsi="Times New Roman" w:cs="Times New Roman"/>
                <w:color w:val="FF0000"/>
                <w:sz w:val="20"/>
                <w:szCs w:val="20"/>
              </w:rPr>
              <w:t>1</w:t>
            </w:r>
            <w:r w:rsidR="00D4241E" w:rsidRPr="000F3B7E">
              <w:rPr>
                <w:rFonts w:ascii="Times New Roman" w:eastAsia="Times New Roman" w:hAnsi="Times New Roman" w:cs="Times New Roman"/>
                <w:color w:val="FF0000"/>
                <w:sz w:val="20"/>
                <w:szCs w:val="20"/>
              </w:rPr>
              <w:t xml:space="preserve"> (минус первый)</w:t>
            </w:r>
            <w:r w:rsidR="00435503" w:rsidRPr="000F3B7E">
              <w:rPr>
                <w:rFonts w:ascii="Times New Roman" w:eastAsia="Times New Roman" w:hAnsi="Times New Roman" w:cs="Times New Roman"/>
                <w:color w:val="FF0000"/>
                <w:sz w:val="20"/>
                <w:szCs w:val="20"/>
              </w:rPr>
              <w:t xml:space="preserve"> (автостоянка)</w:t>
            </w:r>
          </w:p>
          <w:p w14:paraId="19704C24" w14:textId="70C4DD35" w:rsidR="000F3B7E" w:rsidRPr="006327E0" w:rsidRDefault="000F3B7E" w:rsidP="00D31DA0">
            <w:pPr>
              <w:tabs>
                <w:tab w:val="left" w:pos="0"/>
              </w:tab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w:t>
            </w:r>
            <w:r w:rsidRPr="000F3B7E">
              <w:rPr>
                <w:rFonts w:ascii="Times New Roman" w:eastAsia="Times New Roman" w:hAnsi="Times New Roman" w:cs="Times New Roman"/>
                <w:color w:val="FF0000"/>
                <w:sz w:val="20"/>
                <w:szCs w:val="20"/>
              </w:rPr>
              <w:t>1 этаж</w:t>
            </w:r>
          </w:p>
        </w:tc>
      </w:tr>
      <w:tr w:rsidR="00D31DA0" w:rsidRPr="006327E0" w14:paraId="1EE57E8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E838C53" w:rsidR="00D31DA0" w:rsidRPr="006327E0" w:rsidRDefault="00781A5F" w:rsidP="00492D76">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00F64AE7" w:rsidRPr="006327E0">
              <w:rPr>
                <w:rFonts w:ascii="Times New Roman" w:hAnsi="Times New Roman" w:cs="Times New Roman"/>
                <w:sz w:val="20"/>
                <w:szCs w:val="20"/>
              </w:rPr>
              <w:t xml:space="preserve"> кв. м.</w:t>
            </w:r>
          </w:p>
        </w:tc>
      </w:tr>
      <w:tr w:rsidR="006C5294" w:rsidRPr="006327E0" w14:paraId="6C6998B5"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8622B" w14:textId="2A143F88" w:rsidR="006C5294" w:rsidRPr="006327E0" w:rsidRDefault="006C5294"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F3D9" w14:textId="60C44CF5" w:rsidR="006C5294" w:rsidRPr="006327E0" w:rsidRDefault="003B132D" w:rsidP="003B132D">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временное и</w:t>
            </w:r>
            <w:r w:rsidR="009952F5">
              <w:rPr>
                <w:rFonts w:ascii="Times New Roman" w:hAnsi="Times New Roman" w:cs="Times New Roman"/>
                <w:sz w:val="20"/>
                <w:szCs w:val="20"/>
              </w:rPr>
              <w:t xml:space="preserve"> (или)</w:t>
            </w:r>
            <w:r w:rsidRPr="006327E0">
              <w:rPr>
                <w:rFonts w:ascii="Times New Roman" w:hAnsi="Times New Roman" w:cs="Times New Roman"/>
                <w:sz w:val="20"/>
                <w:szCs w:val="20"/>
              </w:rPr>
              <w:t xml:space="preserve"> постоянн</w:t>
            </w:r>
            <w:r w:rsidR="00580BB1">
              <w:rPr>
                <w:rFonts w:ascii="Times New Roman" w:hAnsi="Times New Roman" w:cs="Times New Roman"/>
                <w:sz w:val="20"/>
                <w:szCs w:val="20"/>
              </w:rPr>
              <w:t>ое хранение имущества</w:t>
            </w:r>
            <w:r w:rsidR="00102467">
              <w:rPr>
                <w:rFonts w:ascii="Times New Roman" w:hAnsi="Times New Roman" w:cs="Times New Roman"/>
                <w:sz w:val="20"/>
                <w:szCs w:val="20"/>
              </w:rPr>
              <w:t xml:space="preserve"> </w:t>
            </w:r>
            <w:r w:rsidRPr="006327E0">
              <w:rPr>
                <w:rFonts w:ascii="Times New Roman" w:hAnsi="Times New Roman" w:cs="Times New Roman"/>
                <w:sz w:val="20"/>
                <w:szCs w:val="20"/>
              </w:rPr>
              <w:t>Участника,</w:t>
            </w:r>
            <w:r w:rsidR="00102467">
              <w:rPr>
                <w:rFonts w:ascii="Times New Roman" w:hAnsi="Times New Roman" w:cs="Times New Roman"/>
                <w:sz w:val="20"/>
                <w:szCs w:val="20"/>
              </w:rPr>
              <w:t xml:space="preserve"> предназначенного для</w:t>
            </w:r>
            <w:r w:rsidRPr="006327E0">
              <w:rPr>
                <w:rFonts w:ascii="Times New Roman" w:hAnsi="Times New Roman" w:cs="Times New Roman"/>
                <w:sz w:val="20"/>
                <w:szCs w:val="20"/>
              </w:rPr>
              <w:t xml:space="preserve"> личных, семейных, домашних и иных нужд, не связанных с осуществлением предпринимательской деятельности </w:t>
            </w:r>
          </w:p>
        </w:tc>
      </w:tr>
      <w:tr w:rsidR="00D31DA0" w:rsidRPr="006327E0"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6327E0" w:rsidRDefault="00D31DA0" w:rsidP="00D31DA0">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6C597F33" w14:textId="109C025E" w:rsidR="00165FA1" w:rsidRPr="006327E0"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 xml:space="preserve">1.3. </w:t>
      </w:r>
      <w:r w:rsidR="00140CC6" w:rsidRPr="006327E0">
        <w:rPr>
          <w:rFonts w:ascii="Times New Roman" w:hAnsi="Times New Roman" w:cs="Times New Roman"/>
          <w:sz w:val="20"/>
          <w:szCs w:val="20"/>
        </w:rPr>
        <w:t>Срок ввода МК</w:t>
      </w:r>
      <w:r w:rsidR="008247B1" w:rsidRPr="006327E0">
        <w:rPr>
          <w:rFonts w:ascii="Times New Roman" w:hAnsi="Times New Roman" w:cs="Times New Roman"/>
          <w:sz w:val="20"/>
          <w:szCs w:val="20"/>
        </w:rPr>
        <w:t>Д в эксплуатацию: не позднее «15» мая 2024</w:t>
      </w:r>
      <w:r w:rsidR="00140CC6" w:rsidRPr="006327E0">
        <w:rPr>
          <w:rFonts w:ascii="Times New Roman" w:hAnsi="Times New Roman" w:cs="Times New Roman"/>
          <w:sz w:val="20"/>
          <w:szCs w:val="20"/>
        </w:rPr>
        <w:t xml:space="preserve"> года. </w:t>
      </w:r>
    </w:p>
    <w:p w14:paraId="2C302137" w14:textId="4501529A" w:rsidR="001B67E8"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 </w:t>
      </w:r>
      <w:r w:rsidR="00140CC6" w:rsidRPr="006327E0">
        <w:rPr>
          <w:rFonts w:ascii="Times New Roman" w:hAnsi="Times New Roman" w:cs="Times New Roman"/>
          <w:sz w:val="20"/>
          <w:szCs w:val="20"/>
        </w:rPr>
        <w:t xml:space="preserve">Срок передачи </w:t>
      </w:r>
      <w:r w:rsidRPr="006327E0">
        <w:rPr>
          <w:rFonts w:ascii="Times New Roman" w:hAnsi="Times New Roman" w:cs="Times New Roman"/>
          <w:sz w:val="20"/>
          <w:szCs w:val="20"/>
        </w:rPr>
        <w:t>Объекта долевого строительства</w:t>
      </w:r>
      <w:r w:rsidR="005C7DAE" w:rsidRPr="006327E0">
        <w:rPr>
          <w:rFonts w:ascii="Times New Roman" w:hAnsi="Times New Roman" w:cs="Times New Roman"/>
          <w:sz w:val="20"/>
          <w:szCs w:val="20"/>
        </w:rPr>
        <w:t xml:space="preserve"> Участнику</w:t>
      </w:r>
      <w:r w:rsidRPr="006327E0">
        <w:rPr>
          <w:rFonts w:ascii="Times New Roman" w:hAnsi="Times New Roman" w:cs="Times New Roman"/>
          <w:sz w:val="20"/>
          <w:szCs w:val="20"/>
        </w:rPr>
        <w:t xml:space="preserve"> </w:t>
      </w:r>
      <w:r w:rsidR="005B1BC3" w:rsidRPr="006327E0">
        <w:rPr>
          <w:rFonts w:ascii="Times New Roman" w:hAnsi="Times New Roman" w:cs="Times New Roman"/>
          <w:sz w:val="20"/>
          <w:szCs w:val="20"/>
        </w:rPr>
        <w:t>- не позднее «15</w:t>
      </w:r>
      <w:r w:rsidR="008247B1" w:rsidRPr="006327E0">
        <w:rPr>
          <w:rFonts w:ascii="Times New Roman" w:hAnsi="Times New Roman" w:cs="Times New Roman"/>
          <w:sz w:val="20"/>
          <w:szCs w:val="20"/>
        </w:rPr>
        <w:t>» июня 2024</w:t>
      </w:r>
      <w:r w:rsidR="00140CC6" w:rsidRPr="006327E0">
        <w:rPr>
          <w:rFonts w:ascii="Times New Roman" w:hAnsi="Times New Roman" w:cs="Times New Roman"/>
          <w:sz w:val="20"/>
          <w:szCs w:val="20"/>
        </w:rPr>
        <w:t xml:space="preserve"> года.</w:t>
      </w:r>
      <w:r w:rsidRPr="006327E0">
        <w:rPr>
          <w:rFonts w:ascii="Times New Roman" w:hAnsi="Times New Roman" w:cs="Times New Roman"/>
          <w:sz w:val="20"/>
          <w:szCs w:val="20"/>
        </w:rPr>
        <w:t xml:space="preserve"> </w:t>
      </w:r>
    </w:p>
    <w:p w14:paraId="27C72719" w14:textId="33100361"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 Срок передачи Объекта долевого строительства</w:t>
      </w:r>
      <w:r w:rsidR="00C56AA0" w:rsidRPr="006327E0">
        <w:rPr>
          <w:rFonts w:ascii="Times New Roman" w:hAnsi="Times New Roman" w:cs="Times New Roman"/>
          <w:sz w:val="20"/>
          <w:szCs w:val="20"/>
        </w:rPr>
        <w:t xml:space="preserve"> может быть изменен в случае наступления следующих обстоятельств</w:t>
      </w:r>
      <w:r w:rsidRPr="006327E0">
        <w:rPr>
          <w:rFonts w:ascii="Times New Roman" w:hAnsi="Times New Roman" w:cs="Times New Roman"/>
          <w:sz w:val="20"/>
          <w:szCs w:val="20"/>
        </w:rPr>
        <w:t>:</w:t>
      </w:r>
    </w:p>
    <w:p w14:paraId="7D950F98" w14:textId="0B5C4987"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1.4.1.1. Застройщик осуществил (завершил) строительство (создание</w:t>
      </w:r>
      <w:r w:rsidR="00E46FEC" w:rsidRPr="006327E0">
        <w:rPr>
          <w:rFonts w:ascii="Times New Roman" w:hAnsi="Times New Roman" w:cs="Times New Roman"/>
          <w:sz w:val="20"/>
          <w:szCs w:val="20"/>
        </w:rPr>
        <w:t xml:space="preserve">) МКД и Объекта долевого </w:t>
      </w:r>
      <w:r w:rsidR="00E46FEC" w:rsidRPr="006327E0">
        <w:rPr>
          <w:rFonts w:ascii="Times New Roman" w:hAnsi="Times New Roman" w:cs="Times New Roman"/>
          <w:color w:val="000000" w:themeColor="text1"/>
          <w:sz w:val="20"/>
          <w:szCs w:val="20"/>
        </w:rPr>
        <w:t>строительства</w:t>
      </w:r>
      <w:r w:rsidRPr="006327E0">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1.4.1.2. Стороны </w:t>
      </w:r>
      <w:r w:rsidR="00BF4778" w:rsidRPr="006327E0">
        <w:rPr>
          <w:rFonts w:ascii="Times New Roman" w:hAnsi="Times New Roman" w:cs="Times New Roman"/>
          <w:sz w:val="20"/>
          <w:szCs w:val="20"/>
        </w:rPr>
        <w:t>договорились об изменении</w:t>
      </w:r>
      <w:r w:rsidRPr="006327E0">
        <w:rPr>
          <w:rFonts w:ascii="Times New Roman" w:hAnsi="Times New Roman" w:cs="Times New Roman"/>
          <w:sz w:val="20"/>
          <w:szCs w:val="20"/>
        </w:rPr>
        <w:t xml:space="preserve"> срок</w:t>
      </w:r>
      <w:r w:rsidR="00BF4778" w:rsidRPr="006327E0">
        <w:rPr>
          <w:rFonts w:ascii="Times New Roman" w:hAnsi="Times New Roman" w:cs="Times New Roman"/>
          <w:sz w:val="20"/>
          <w:szCs w:val="20"/>
        </w:rPr>
        <w:t>а</w:t>
      </w:r>
      <w:r w:rsidRPr="006327E0">
        <w:rPr>
          <w:rFonts w:ascii="Times New Roman" w:hAnsi="Times New Roman" w:cs="Times New Roman"/>
          <w:sz w:val="20"/>
          <w:szCs w:val="20"/>
        </w:rPr>
        <w:t xml:space="preserve"> </w:t>
      </w:r>
      <w:r w:rsidR="00BF4778" w:rsidRPr="006327E0">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6327E0">
        <w:rPr>
          <w:rFonts w:ascii="Times New Roman" w:hAnsi="Times New Roman" w:cs="Times New Roman"/>
          <w:sz w:val="20"/>
          <w:szCs w:val="20"/>
        </w:rPr>
        <w:t>оговора и прилагающийся к нему.</w:t>
      </w:r>
    </w:p>
    <w:p w14:paraId="43FC2278" w14:textId="77777777"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 xml:space="preserve">1.4.1.3. </w:t>
      </w:r>
      <w:r w:rsidRPr="006327E0">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6327E0">
        <w:rPr>
          <w:rFonts w:ascii="Times New Roman" w:eastAsia="Times New Roman" w:hAnsi="Times New Roman" w:cs="Times New Roman"/>
          <w:sz w:val="20"/>
          <w:szCs w:val="20"/>
          <w:lang w:eastAsia="ru-RU"/>
        </w:rPr>
        <w:t xml:space="preserve"> уведомление об увеличении</w:t>
      </w:r>
      <w:r w:rsidRPr="006327E0">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либо</w:t>
      </w:r>
      <w:r w:rsidR="005827B6" w:rsidRPr="006327E0">
        <w:rPr>
          <w:rFonts w:ascii="Times New Roman" w:hAnsi="Times New Roman" w:cs="Times New Roman"/>
          <w:sz w:val="20"/>
          <w:szCs w:val="20"/>
        </w:rPr>
        <w:t xml:space="preserve"> о завершении строительства МКД и о гот</w:t>
      </w:r>
      <w:r w:rsidR="00C60691" w:rsidRPr="006327E0">
        <w:rPr>
          <w:rFonts w:ascii="Times New Roman" w:hAnsi="Times New Roman" w:cs="Times New Roman"/>
          <w:sz w:val="20"/>
          <w:szCs w:val="20"/>
        </w:rPr>
        <w:t>овности Объекта долевого строительства</w:t>
      </w:r>
      <w:r w:rsidR="005827B6" w:rsidRPr="006327E0">
        <w:rPr>
          <w:rFonts w:ascii="Times New Roman" w:hAnsi="Times New Roman" w:cs="Times New Roman"/>
          <w:sz w:val="20"/>
          <w:szCs w:val="20"/>
        </w:rPr>
        <w:t xml:space="preserve"> к передаче</w:t>
      </w:r>
      <w:r w:rsidRPr="006327E0">
        <w:rPr>
          <w:rFonts w:ascii="Times New Roman" w:eastAsia="Times New Roman" w:hAnsi="Times New Roman" w:cs="Times New Roman"/>
          <w:sz w:val="20"/>
          <w:szCs w:val="20"/>
          <w:lang w:eastAsia="ru-RU"/>
        </w:rPr>
        <w:t xml:space="preserve"> </w:t>
      </w:r>
      <w:r w:rsidR="005827B6" w:rsidRPr="006327E0">
        <w:rPr>
          <w:rFonts w:ascii="Times New Roman" w:eastAsia="Times New Roman" w:hAnsi="Times New Roman" w:cs="Times New Roman"/>
          <w:sz w:val="20"/>
          <w:szCs w:val="20"/>
          <w:lang w:eastAsia="ru-RU"/>
        </w:rPr>
        <w:t xml:space="preserve">Участнику, </w:t>
      </w:r>
      <w:r w:rsidRPr="006327E0">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xml:space="preserve"> Участнику</w:t>
      </w:r>
      <w:r w:rsidRPr="006327E0">
        <w:rPr>
          <w:rFonts w:ascii="Times New Roman" w:eastAsia="Times New Roman" w:hAnsi="Times New Roman" w:cs="Times New Roman"/>
          <w:sz w:val="20"/>
          <w:szCs w:val="20"/>
          <w:lang w:eastAsia="ru-RU"/>
        </w:rPr>
        <w:t xml:space="preserve">, и </w:t>
      </w:r>
      <w:r w:rsidR="005827B6" w:rsidRPr="006327E0">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6327E0">
        <w:rPr>
          <w:rFonts w:ascii="Times New Roman" w:hAnsi="Times New Roman" w:cs="Times New Roman"/>
          <w:sz w:val="20"/>
          <w:szCs w:val="20"/>
        </w:rPr>
        <w:t xml:space="preserve"> </w:t>
      </w:r>
    </w:p>
    <w:p w14:paraId="3BC3FC11" w14:textId="77777777" w:rsidR="00B368E0" w:rsidRPr="006327E0"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1.5</w:t>
      </w:r>
      <w:r w:rsidR="00643F13" w:rsidRPr="006327E0">
        <w:rPr>
          <w:rFonts w:ascii="Times New Roman" w:hAnsi="Times New Roman" w:cs="Times New Roman"/>
          <w:sz w:val="20"/>
          <w:szCs w:val="20"/>
        </w:rPr>
        <w:t>. Подписанием Договора Застройщик гарантирует и подтверждает</w:t>
      </w:r>
      <w:r w:rsidR="00B368E0" w:rsidRPr="006327E0">
        <w:rPr>
          <w:rFonts w:ascii="Times New Roman" w:hAnsi="Times New Roman" w:cs="Times New Roman"/>
          <w:sz w:val="20"/>
          <w:szCs w:val="20"/>
        </w:rPr>
        <w:t>, что</w:t>
      </w:r>
    </w:p>
    <w:p w14:paraId="18074C10" w14:textId="3EC60645" w:rsidR="00B368E0"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1.5.1. </w:t>
      </w:r>
      <w:r w:rsidR="00643F13" w:rsidRPr="006327E0">
        <w:rPr>
          <w:rFonts w:ascii="Times New Roman" w:hAnsi="Times New Roman" w:cs="Times New Roman"/>
          <w:sz w:val="20"/>
          <w:szCs w:val="20"/>
        </w:rPr>
        <w:t xml:space="preserve"> на момент подписания Договора права на Объект долев</w:t>
      </w:r>
      <w:r w:rsidRPr="006327E0">
        <w:rPr>
          <w:rFonts w:ascii="Times New Roman" w:hAnsi="Times New Roman" w:cs="Times New Roman"/>
          <w:sz w:val="20"/>
          <w:szCs w:val="20"/>
        </w:rPr>
        <w:t>ого строительства никому кроме Участника</w:t>
      </w:r>
      <w:r w:rsidR="00643F13" w:rsidRPr="006327E0">
        <w:rPr>
          <w:rFonts w:ascii="Times New Roman" w:hAnsi="Times New Roman" w:cs="Times New Roman"/>
          <w:sz w:val="20"/>
          <w:szCs w:val="20"/>
        </w:rPr>
        <w:t xml:space="preserve"> не проданы, не переданы ни в какой части и ни в каком виде</w:t>
      </w:r>
      <w:r w:rsidR="00B46726" w:rsidRPr="006327E0">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6327E0">
        <w:rPr>
          <w:rFonts w:ascii="Times New Roman" w:hAnsi="Times New Roman" w:cs="Times New Roman"/>
          <w:sz w:val="20"/>
          <w:szCs w:val="20"/>
        </w:rPr>
        <w:t xml:space="preserve"> обременения права </w:t>
      </w:r>
      <w:r w:rsidR="008F249E" w:rsidRPr="006327E0">
        <w:rPr>
          <w:rFonts w:ascii="Times New Roman" w:hAnsi="Times New Roman" w:cs="Times New Roman"/>
          <w:sz w:val="20"/>
          <w:szCs w:val="20"/>
        </w:rPr>
        <w:t>Застро</w:t>
      </w:r>
      <w:r w:rsidRPr="006327E0">
        <w:rPr>
          <w:rFonts w:ascii="Times New Roman" w:hAnsi="Times New Roman" w:cs="Times New Roman"/>
          <w:sz w:val="20"/>
          <w:szCs w:val="20"/>
        </w:rPr>
        <w:t>йщика на Объект долевого строительства</w:t>
      </w:r>
      <w:r w:rsidR="008F249E" w:rsidRPr="006327E0">
        <w:rPr>
          <w:rFonts w:ascii="Times New Roman" w:hAnsi="Times New Roman" w:cs="Times New Roman"/>
          <w:sz w:val="20"/>
          <w:szCs w:val="20"/>
        </w:rPr>
        <w:t xml:space="preserve"> </w:t>
      </w:r>
      <w:r w:rsidR="00B46726" w:rsidRPr="006327E0">
        <w:rPr>
          <w:rFonts w:ascii="Times New Roman" w:hAnsi="Times New Roman" w:cs="Times New Roman"/>
          <w:sz w:val="20"/>
          <w:szCs w:val="20"/>
        </w:rPr>
        <w:t xml:space="preserve">не зарегистрированы, запреты на регистрационные действия с </w:t>
      </w:r>
      <w:r w:rsidR="008F249E" w:rsidRPr="006327E0">
        <w:rPr>
          <w:rFonts w:ascii="Times New Roman" w:hAnsi="Times New Roman" w:cs="Times New Roman"/>
          <w:sz w:val="20"/>
          <w:szCs w:val="20"/>
        </w:rPr>
        <w:t>Объектом долевого строительства</w:t>
      </w:r>
      <w:r w:rsidR="00B46726" w:rsidRPr="006327E0">
        <w:rPr>
          <w:rFonts w:ascii="Times New Roman" w:hAnsi="Times New Roman" w:cs="Times New Roman"/>
          <w:sz w:val="20"/>
          <w:szCs w:val="20"/>
        </w:rPr>
        <w:t xml:space="preserve"> отсутствуют</w:t>
      </w:r>
      <w:r w:rsidR="00365571" w:rsidRPr="006327E0">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6327E0" w:rsidRDefault="007917E5"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6327E0">
        <w:rPr>
          <w:rFonts w:ascii="Times New Roman" w:hAnsi="Times New Roman" w:cs="Times New Roman"/>
          <w:sz w:val="20"/>
          <w:szCs w:val="20"/>
        </w:rPr>
        <w:t xml:space="preserve"> не</w:t>
      </w:r>
      <w:r w:rsidR="00ED5668" w:rsidRPr="006327E0">
        <w:rPr>
          <w:rFonts w:ascii="Times New Roman" w:hAnsi="Times New Roman" w:cs="Times New Roman"/>
          <w:sz w:val="20"/>
          <w:szCs w:val="20"/>
        </w:rPr>
        <w:t xml:space="preserve"> </w:t>
      </w:r>
      <w:r w:rsidR="00B368E0" w:rsidRPr="006327E0">
        <w:rPr>
          <w:rFonts w:ascii="Times New Roman" w:hAnsi="Times New Roman" w:cs="Times New Roman"/>
          <w:sz w:val="20"/>
          <w:szCs w:val="20"/>
        </w:rPr>
        <w:t>исполненных обязательств,</w:t>
      </w:r>
      <w:r w:rsidRPr="006327E0">
        <w:rPr>
          <w:rFonts w:ascii="Times New Roman" w:hAnsi="Times New Roman" w:cs="Times New Roman"/>
          <w:sz w:val="20"/>
          <w:szCs w:val="20"/>
        </w:rPr>
        <w:t xml:space="preserve"> за исключ</w:t>
      </w:r>
      <w:r w:rsidR="00ED5668" w:rsidRPr="006327E0">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6327E0">
        <w:rPr>
          <w:rFonts w:ascii="Times New Roman" w:hAnsi="Times New Roman" w:cs="Times New Roman"/>
          <w:sz w:val="20"/>
          <w:szCs w:val="20"/>
        </w:rPr>
        <w:t>ройщика и по Целевому кредиту</w:t>
      </w:r>
      <w:r w:rsidR="00ED5668" w:rsidRPr="006327E0">
        <w:rPr>
          <w:rFonts w:ascii="Times New Roman" w:hAnsi="Times New Roman" w:cs="Times New Roman"/>
          <w:sz w:val="20"/>
          <w:szCs w:val="20"/>
        </w:rPr>
        <w:t xml:space="preserve"> перед </w:t>
      </w:r>
      <w:r w:rsidR="00134118" w:rsidRPr="006327E0">
        <w:rPr>
          <w:rFonts w:ascii="Times New Roman" w:hAnsi="Times New Roman" w:cs="Times New Roman"/>
          <w:sz w:val="20"/>
          <w:szCs w:val="20"/>
        </w:rPr>
        <w:t>Уполномоченным б</w:t>
      </w:r>
      <w:r w:rsidR="00ED5668" w:rsidRPr="006327E0">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6327E0">
        <w:rPr>
          <w:rFonts w:ascii="Times New Roman" w:hAnsi="Times New Roman" w:cs="Times New Roman"/>
          <w:sz w:val="20"/>
          <w:szCs w:val="20"/>
        </w:rPr>
        <w:t>,</w:t>
      </w:r>
      <w:r w:rsidR="00B368E0" w:rsidRPr="006327E0">
        <w:rPr>
          <w:rFonts w:ascii="Times New Roman" w:hAnsi="Times New Roman" w:cs="Times New Roman"/>
          <w:sz w:val="20"/>
          <w:szCs w:val="20"/>
        </w:rPr>
        <w:t xml:space="preserve"> а также </w:t>
      </w:r>
      <w:r w:rsidRPr="006327E0">
        <w:rPr>
          <w:rFonts w:ascii="Times New Roman" w:hAnsi="Times New Roman" w:cs="Times New Roman"/>
          <w:sz w:val="20"/>
          <w:szCs w:val="20"/>
        </w:rPr>
        <w:t xml:space="preserve">любых </w:t>
      </w:r>
      <w:r w:rsidR="00B368E0" w:rsidRPr="006327E0">
        <w:rPr>
          <w:rFonts w:ascii="Times New Roman" w:hAnsi="Times New Roman" w:cs="Times New Roman"/>
          <w:sz w:val="20"/>
          <w:szCs w:val="20"/>
        </w:rPr>
        <w:t>прочих обстоятельств, которые могут повлечь за со</w:t>
      </w:r>
      <w:r w:rsidRPr="006327E0">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6327E0">
        <w:rPr>
          <w:rFonts w:ascii="Times New Roman" w:hAnsi="Times New Roman" w:cs="Times New Roman"/>
          <w:sz w:val="20"/>
          <w:szCs w:val="20"/>
        </w:rPr>
        <w:t>;</w:t>
      </w:r>
    </w:p>
    <w:p w14:paraId="3ACC50FC" w14:textId="63F4B53F" w:rsidR="00537C66" w:rsidRPr="006327E0"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1.6.</w:t>
      </w:r>
      <w:r w:rsidR="008F249E" w:rsidRPr="006327E0">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6327E0">
        <w:rPr>
          <w:rFonts w:ascii="Times New Roman" w:eastAsia="Times New Roman" w:hAnsi="Times New Roman" w:cs="Times New Roman"/>
          <w:bCs/>
          <w:sz w:val="20"/>
          <w:szCs w:val="20"/>
          <w:lang w:eastAsia="ru-RU"/>
        </w:rPr>
        <w:t>:</w:t>
      </w:r>
    </w:p>
    <w:p w14:paraId="7D05CCF3" w14:textId="77CB8F19" w:rsidR="00537C66" w:rsidRPr="006327E0"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.1.</w:t>
      </w:r>
      <w:r w:rsidR="008F249E" w:rsidRPr="006327E0">
        <w:rPr>
          <w:rFonts w:ascii="Times New Roman" w:eastAsia="Times New Roman" w:hAnsi="Times New Roman" w:cs="Times New Roman"/>
          <w:bCs/>
          <w:sz w:val="20"/>
          <w:szCs w:val="20"/>
          <w:lang w:eastAsia="ru-RU"/>
        </w:rPr>
        <w:t xml:space="preserve"> до подписания Договора </w:t>
      </w:r>
      <w:r w:rsidR="008F249E" w:rsidRPr="006327E0">
        <w:rPr>
          <w:rFonts w:ascii="Times New Roman" w:eastAsia="Times New Roman" w:hAnsi="Times New Roman" w:cs="Times New Roman"/>
          <w:bCs/>
          <w:color w:val="000000" w:themeColor="text1"/>
          <w:sz w:val="20"/>
          <w:szCs w:val="20"/>
          <w:lang w:eastAsia="ru-RU"/>
        </w:rPr>
        <w:t>надлежащим о</w:t>
      </w:r>
      <w:r w:rsidR="00140CC6" w:rsidRPr="006327E0">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6327E0">
        <w:rPr>
          <w:rFonts w:ascii="Times New Roman" w:eastAsia="Times New Roman" w:hAnsi="Times New Roman" w:cs="Times New Roman"/>
          <w:bCs/>
          <w:color w:val="000000" w:themeColor="text1"/>
          <w:sz w:val="20"/>
          <w:szCs w:val="20"/>
          <w:lang w:eastAsia="ru-RU"/>
        </w:rPr>
        <w:t xml:space="preserve">, </w:t>
      </w:r>
      <w:r w:rsidR="00140CC6" w:rsidRPr="006327E0">
        <w:rPr>
          <w:rFonts w:ascii="Times New Roman" w:hAnsi="Times New Roman" w:cs="Times New Roman"/>
          <w:color w:val="000000" w:themeColor="text1"/>
          <w:sz w:val="20"/>
          <w:szCs w:val="20"/>
        </w:rPr>
        <w:t>касающей</w:t>
      </w:r>
      <w:r w:rsidR="008F249E" w:rsidRPr="006327E0">
        <w:rPr>
          <w:rFonts w:ascii="Times New Roman" w:hAnsi="Times New Roman" w:cs="Times New Roman"/>
          <w:color w:val="000000" w:themeColor="text1"/>
          <w:sz w:val="20"/>
          <w:szCs w:val="20"/>
        </w:rPr>
        <w:t xml:space="preserve">ся строительства </w:t>
      </w:r>
      <w:r w:rsidR="00EC478E" w:rsidRPr="006327E0">
        <w:rPr>
          <w:rFonts w:ascii="Times New Roman" w:hAnsi="Times New Roman" w:cs="Times New Roman"/>
          <w:color w:val="000000" w:themeColor="text1"/>
          <w:sz w:val="20"/>
          <w:szCs w:val="20"/>
        </w:rPr>
        <w:t>МКД</w:t>
      </w:r>
      <w:r w:rsidR="00140CC6" w:rsidRPr="006327E0">
        <w:rPr>
          <w:rFonts w:ascii="Times New Roman" w:hAnsi="Times New Roman" w:cs="Times New Roman"/>
          <w:color w:val="000000" w:themeColor="text1"/>
          <w:sz w:val="20"/>
          <w:szCs w:val="20"/>
        </w:rPr>
        <w:t xml:space="preserve"> и размещенной</w:t>
      </w:r>
      <w:r w:rsidR="008F249E" w:rsidRPr="006327E0">
        <w:rPr>
          <w:rFonts w:ascii="Times New Roman" w:hAnsi="Times New Roman" w:cs="Times New Roman"/>
          <w:color w:val="000000" w:themeColor="text1"/>
          <w:sz w:val="20"/>
          <w:szCs w:val="20"/>
        </w:rPr>
        <w:t xml:space="preserve"> Застройщиком в</w:t>
      </w:r>
      <w:r w:rsidR="008F249E"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6327E0">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6327E0">
        <w:rPr>
          <w:rFonts w:ascii="Times New Roman" w:hAnsi="Times New Roman" w:cs="Times New Roman"/>
          <w:color w:val="000000" w:themeColor="text1"/>
          <w:sz w:val="20"/>
          <w:szCs w:val="20"/>
        </w:rPr>
        <w:t xml:space="preserve">Проектной </w:t>
      </w:r>
      <w:r w:rsidR="008F249E" w:rsidRPr="006327E0">
        <w:rPr>
          <w:rFonts w:ascii="Times New Roman" w:hAnsi="Times New Roman" w:cs="Times New Roman"/>
          <w:color w:val="000000" w:themeColor="text1"/>
          <w:sz w:val="20"/>
          <w:szCs w:val="20"/>
        </w:rPr>
        <w:t xml:space="preserve">документацией, планом </w:t>
      </w:r>
      <w:r w:rsidR="00140CC6" w:rsidRPr="006327E0">
        <w:rPr>
          <w:rFonts w:ascii="Times New Roman" w:hAnsi="Times New Roman" w:cs="Times New Roman"/>
          <w:color w:val="000000" w:themeColor="text1"/>
          <w:sz w:val="20"/>
          <w:szCs w:val="20"/>
        </w:rPr>
        <w:t>(планировкой) Объекта долевого строительства</w:t>
      </w:r>
      <w:r w:rsidR="00134118" w:rsidRPr="006327E0">
        <w:rPr>
          <w:rFonts w:ascii="Times New Roman" w:hAnsi="Times New Roman" w:cs="Times New Roman"/>
          <w:color w:val="000000" w:themeColor="text1"/>
          <w:sz w:val="20"/>
          <w:szCs w:val="20"/>
        </w:rPr>
        <w:t xml:space="preserve"> и поэтажным планом, Р</w:t>
      </w:r>
      <w:r w:rsidR="008F249E" w:rsidRPr="006327E0">
        <w:rPr>
          <w:rFonts w:ascii="Times New Roman" w:hAnsi="Times New Roman" w:cs="Times New Roman"/>
          <w:color w:val="000000" w:themeColor="text1"/>
          <w:sz w:val="20"/>
          <w:szCs w:val="20"/>
        </w:rPr>
        <w:t>азрешением на строит</w:t>
      </w:r>
      <w:r w:rsidR="00140CC6" w:rsidRPr="006327E0">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6327E0">
        <w:rPr>
          <w:rFonts w:ascii="Times New Roman" w:eastAsia="Times New Roman" w:hAnsi="Times New Roman" w:cs="Times New Roman"/>
          <w:color w:val="000000" w:themeColor="text1"/>
          <w:sz w:val="20"/>
          <w:szCs w:val="20"/>
          <w:lang w:eastAsia="ru-RU"/>
        </w:rPr>
        <w:t>, стандартом «Устройство внутренней отделки, полов, оконных и балконных конструкций» СВО/ППР 01.04/2021</w:t>
      </w:r>
      <w:r w:rsidR="00140CC6" w:rsidRPr="006327E0">
        <w:rPr>
          <w:rFonts w:ascii="Times New Roman" w:eastAsia="Times New Roman" w:hAnsi="Times New Roman" w:cs="Times New Roman"/>
          <w:color w:val="000000" w:themeColor="text1"/>
          <w:sz w:val="20"/>
          <w:szCs w:val="20"/>
          <w:lang w:eastAsia="ru-RU"/>
        </w:rPr>
        <w:t>.</w:t>
      </w:r>
      <w:r w:rsidR="00140CC6" w:rsidRPr="006327E0">
        <w:rPr>
          <w:rFonts w:ascii="Times New Roman" w:hAnsi="Times New Roman" w:cs="Times New Roman"/>
          <w:color w:val="000000" w:themeColor="text1"/>
          <w:sz w:val="20"/>
          <w:szCs w:val="20"/>
        </w:rPr>
        <w:t xml:space="preserve"> </w:t>
      </w:r>
      <w:r w:rsidR="008F249E" w:rsidRPr="006327E0">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hAnsi="Times New Roman" w:cs="Times New Roman"/>
          <w:color w:val="000000" w:themeColor="text1"/>
          <w:sz w:val="20"/>
          <w:szCs w:val="20"/>
        </w:rPr>
        <w:t>1.6</w:t>
      </w:r>
      <w:r w:rsidR="00537C66" w:rsidRPr="006327E0">
        <w:rPr>
          <w:rFonts w:ascii="Times New Roman" w:hAnsi="Times New Roman" w:cs="Times New Roman"/>
          <w:color w:val="000000" w:themeColor="text1"/>
          <w:sz w:val="20"/>
          <w:szCs w:val="20"/>
        </w:rPr>
        <w:t xml:space="preserve">.2. </w:t>
      </w:r>
      <w:r w:rsidR="00537C66" w:rsidRPr="006327E0">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6327E0">
        <w:rPr>
          <w:rFonts w:ascii="Times New Roman" w:eastAsia="Times New Roman" w:hAnsi="Times New Roman" w:cs="Times New Roman"/>
          <w:bCs/>
          <w:color w:val="000000" w:themeColor="text1"/>
          <w:sz w:val="20"/>
          <w:szCs w:val="20"/>
          <w:lang w:eastAsia="ru-RU"/>
        </w:rPr>
        <w:t>,</w:t>
      </w:r>
      <w:r w:rsidR="00537C66" w:rsidRPr="006327E0">
        <w:rPr>
          <w:rFonts w:ascii="Times New Roman" w:eastAsia="Times New Roman" w:hAnsi="Times New Roman" w:cs="Times New Roman"/>
          <w:bCs/>
          <w:color w:val="000000" w:themeColor="text1"/>
          <w:sz w:val="20"/>
          <w:szCs w:val="20"/>
          <w:lang w:eastAsia="ru-RU"/>
        </w:rPr>
        <w:t xml:space="preserve"> </w:t>
      </w:r>
      <w:r w:rsidR="008013DA" w:rsidRPr="006327E0">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6327E0">
        <w:rPr>
          <w:rFonts w:ascii="Times New Roman" w:eastAsia="Times New Roman" w:hAnsi="Times New Roman" w:cs="Times New Roman"/>
          <w:color w:val="000000" w:themeColor="text1"/>
          <w:sz w:val="20"/>
          <w:szCs w:val="20"/>
          <w:lang w:eastAsia="ru-RU"/>
        </w:rPr>
        <w:t xml:space="preserve">БТИ (несколько БТИ) для </w:t>
      </w:r>
      <w:r w:rsidR="008013DA" w:rsidRPr="006327E0">
        <w:rPr>
          <w:rFonts w:ascii="Times New Roman" w:eastAsia="Times New Roman" w:hAnsi="Times New Roman" w:cs="Times New Roman"/>
          <w:color w:val="000000" w:themeColor="text1"/>
          <w:sz w:val="20"/>
          <w:szCs w:val="20"/>
          <w:lang w:eastAsia="ru-RU"/>
        </w:rPr>
        <w:lastRenderedPageBreak/>
        <w:t>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6327E0">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6327E0">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sidRPr="006327E0">
        <w:rPr>
          <w:rFonts w:ascii="Times New Roman" w:eastAsia="Times New Roman" w:hAnsi="Times New Roman" w:cs="Times New Roman"/>
          <w:sz w:val="20"/>
          <w:szCs w:val="20"/>
          <w:lang w:eastAsia="ru-RU"/>
        </w:rPr>
        <w:t>долевого строительства</w:t>
      </w:r>
      <w:r w:rsidR="008013DA" w:rsidRPr="006327E0">
        <w:rPr>
          <w:rFonts w:ascii="Times New Roman" w:eastAsia="Times New Roman" w:hAnsi="Times New Roman" w:cs="Times New Roman"/>
          <w:sz w:val="20"/>
          <w:szCs w:val="20"/>
          <w:lang w:eastAsia="ru-RU"/>
        </w:rPr>
        <w:t xml:space="preserve"> на кадастровый учет, при условии, </w:t>
      </w:r>
      <w:r w:rsidR="008013DA" w:rsidRPr="006327E0">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6327E0">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6327E0">
        <w:rPr>
          <w:rFonts w:ascii="Times New Roman" w:eastAsia="Times New Roman" w:hAnsi="Times New Roman" w:cs="Times New Roman"/>
          <w:bCs/>
          <w:sz w:val="20"/>
          <w:szCs w:val="20"/>
          <w:lang w:eastAsia="ru-RU"/>
        </w:rPr>
        <w:t xml:space="preserve"> Применимого права</w:t>
      </w:r>
      <w:r w:rsidR="00537C66" w:rsidRPr="006327E0">
        <w:rPr>
          <w:rFonts w:ascii="Times New Roman" w:eastAsia="Times New Roman" w:hAnsi="Times New Roman" w:cs="Times New Roman"/>
          <w:bCs/>
          <w:sz w:val="20"/>
          <w:szCs w:val="20"/>
          <w:lang w:eastAsia="ru-RU"/>
        </w:rPr>
        <w:t>.</w:t>
      </w:r>
    </w:p>
    <w:p w14:paraId="3CC08C65" w14:textId="0138DA1D" w:rsidR="00632FBF"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 xml:space="preserve">.3. </w:t>
      </w:r>
      <w:r w:rsidR="004221F0" w:rsidRPr="006327E0">
        <w:rPr>
          <w:rFonts w:ascii="Times New Roman" w:eastAsia="Times New Roman" w:hAnsi="Times New Roman" w:cs="Times New Roman"/>
          <w:bCs/>
          <w:sz w:val="20"/>
          <w:szCs w:val="20"/>
          <w:lang w:eastAsia="ru-RU"/>
        </w:rPr>
        <w:t>дает свое согласие Застройщику</w:t>
      </w:r>
      <w:r w:rsidR="00D03B7B" w:rsidRPr="006327E0">
        <w:rPr>
          <w:rFonts w:ascii="Times New Roman" w:hAnsi="Times New Roman" w:cs="Times New Roman"/>
          <w:sz w:val="20"/>
          <w:szCs w:val="20"/>
        </w:rPr>
        <w:t xml:space="preserve"> на внесение изменений и </w:t>
      </w:r>
      <w:r w:rsidR="00140CC6" w:rsidRPr="006327E0">
        <w:rPr>
          <w:rFonts w:ascii="Times New Roman" w:hAnsi="Times New Roman" w:cs="Times New Roman"/>
          <w:sz w:val="20"/>
          <w:szCs w:val="20"/>
        </w:rPr>
        <w:t xml:space="preserve">(или) </w:t>
      </w:r>
      <w:r w:rsidR="00D03B7B" w:rsidRPr="006327E0">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6327E0">
        <w:rPr>
          <w:rFonts w:ascii="Times New Roman" w:hAnsi="Times New Roman" w:cs="Times New Roman"/>
          <w:sz w:val="20"/>
          <w:szCs w:val="20"/>
        </w:rPr>
        <w:t>конструкций и/или оборудования,</w:t>
      </w:r>
      <w:r w:rsidR="00A92F57" w:rsidRPr="006327E0">
        <w:rPr>
          <w:rFonts w:ascii="Times New Roman" w:hAnsi="Times New Roman" w:cs="Times New Roman"/>
          <w:sz w:val="20"/>
          <w:szCs w:val="20"/>
        </w:rPr>
        <w:t xml:space="preserve"> изменение технических и конструктивных решений,</w:t>
      </w:r>
      <w:r w:rsidR="000E0A5B" w:rsidRPr="006327E0">
        <w:rPr>
          <w:rFonts w:ascii="Times New Roman" w:hAnsi="Times New Roman" w:cs="Times New Roman"/>
          <w:sz w:val="20"/>
          <w:szCs w:val="20"/>
        </w:rPr>
        <w:t xml:space="preserve"> определенных Проектной документацией на анало</w:t>
      </w:r>
      <w:r w:rsidR="00A92F57" w:rsidRPr="006327E0">
        <w:rPr>
          <w:rFonts w:ascii="Times New Roman" w:hAnsi="Times New Roman" w:cs="Times New Roman"/>
          <w:sz w:val="20"/>
          <w:szCs w:val="20"/>
        </w:rPr>
        <w:t xml:space="preserve">гичные по качеству и надежности, </w:t>
      </w:r>
      <w:r w:rsidR="008C1DDA" w:rsidRPr="006327E0">
        <w:rPr>
          <w:rFonts w:ascii="Times New Roman" w:hAnsi="Times New Roman" w:cs="Times New Roman"/>
          <w:sz w:val="20"/>
          <w:szCs w:val="20"/>
        </w:rPr>
        <w:t xml:space="preserve">при условии, что соответствующие дополнения и изменения </w:t>
      </w:r>
      <w:r w:rsidR="00A92F57" w:rsidRPr="006327E0">
        <w:rPr>
          <w:rFonts w:ascii="Times New Roman" w:hAnsi="Times New Roman" w:cs="Times New Roman"/>
          <w:sz w:val="20"/>
          <w:szCs w:val="20"/>
        </w:rPr>
        <w:t>будут соответствовать</w:t>
      </w:r>
      <w:r w:rsidR="008C1DDA" w:rsidRPr="006327E0">
        <w:rPr>
          <w:rFonts w:ascii="Times New Roman" w:hAnsi="Times New Roman" w:cs="Times New Roman"/>
          <w:sz w:val="20"/>
          <w:szCs w:val="20"/>
        </w:rPr>
        <w:t xml:space="preserve"> требованиям Применимого права</w:t>
      </w:r>
      <w:r w:rsidR="00A92F57" w:rsidRPr="006327E0">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6327E0">
        <w:rPr>
          <w:rFonts w:ascii="Times New Roman" w:hAnsi="Times New Roman" w:cs="Times New Roman"/>
          <w:sz w:val="20"/>
          <w:szCs w:val="20"/>
        </w:rPr>
        <w:t>ограничиваясь, указанными случаями,</w:t>
      </w:r>
      <w:r w:rsidR="00A92F57" w:rsidRPr="006327E0">
        <w:rPr>
          <w:rFonts w:ascii="Times New Roman" w:hAnsi="Times New Roman" w:cs="Times New Roman"/>
          <w:sz w:val="20"/>
          <w:szCs w:val="20"/>
        </w:rPr>
        <w:t xml:space="preserve"> приведено </w:t>
      </w:r>
      <w:r w:rsidR="005D601F">
        <w:rPr>
          <w:rFonts w:ascii="Times New Roman" w:hAnsi="Times New Roman" w:cs="Times New Roman"/>
          <w:sz w:val="20"/>
          <w:szCs w:val="20"/>
        </w:rPr>
        <w:t>в подпунктах пункта 2.2.4</w:t>
      </w:r>
      <w:r w:rsidR="008A7E1B" w:rsidRPr="006327E0">
        <w:rPr>
          <w:rFonts w:ascii="Times New Roman" w:hAnsi="Times New Roman" w:cs="Times New Roman"/>
          <w:sz w:val="20"/>
          <w:szCs w:val="20"/>
        </w:rPr>
        <w:t xml:space="preserve"> Договора)</w:t>
      </w:r>
      <w:r w:rsidR="008C1DDA" w:rsidRPr="006327E0">
        <w:rPr>
          <w:rFonts w:ascii="Times New Roman" w:hAnsi="Times New Roman" w:cs="Times New Roman"/>
          <w:sz w:val="20"/>
          <w:szCs w:val="20"/>
        </w:rPr>
        <w:t xml:space="preserve">. </w:t>
      </w:r>
    </w:p>
    <w:p w14:paraId="7CA7A0F7" w14:textId="743D8A17" w:rsidR="00632FBF"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w:t>
      </w:r>
      <w:r w:rsidR="00B368E0" w:rsidRPr="006327E0">
        <w:rPr>
          <w:rFonts w:ascii="Times New Roman" w:eastAsia="Times New Roman" w:hAnsi="Times New Roman" w:cs="Times New Roman"/>
          <w:bCs/>
          <w:sz w:val="20"/>
          <w:szCs w:val="20"/>
          <w:lang w:eastAsia="ru-RU"/>
        </w:rPr>
        <w:t>6</w:t>
      </w:r>
      <w:r w:rsidRPr="006327E0">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6327E0">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6327E0">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6327E0">
        <w:rPr>
          <w:rFonts w:ascii="Times New Roman" w:eastAsia="Times New Roman" w:hAnsi="Times New Roman" w:cs="Times New Roman"/>
          <w:bCs/>
          <w:sz w:val="20"/>
          <w:szCs w:val="20"/>
          <w:lang w:eastAsia="ru-RU"/>
        </w:rPr>
        <w:t>) нарушением условий Договора и (</w:t>
      </w:r>
      <w:r w:rsidR="007361F7" w:rsidRPr="006327E0">
        <w:rPr>
          <w:rFonts w:ascii="Times New Roman" w:eastAsia="Times New Roman" w:hAnsi="Times New Roman" w:cs="Times New Roman"/>
          <w:bCs/>
          <w:sz w:val="20"/>
          <w:szCs w:val="20"/>
          <w:lang w:eastAsia="ru-RU"/>
        </w:rPr>
        <w:t>или</w:t>
      </w:r>
      <w:r w:rsidR="00134118" w:rsidRPr="006327E0">
        <w:rPr>
          <w:rFonts w:ascii="Times New Roman" w:eastAsia="Times New Roman" w:hAnsi="Times New Roman" w:cs="Times New Roman"/>
          <w:bCs/>
          <w:sz w:val="20"/>
          <w:szCs w:val="20"/>
          <w:lang w:eastAsia="ru-RU"/>
        </w:rPr>
        <w:t>)</w:t>
      </w:r>
      <w:r w:rsidR="007361F7" w:rsidRPr="006327E0">
        <w:rPr>
          <w:rFonts w:ascii="Times New Roman" w:eastAsia="Times New Roman" w:hAnsi="Times New Roman" w:cs="Times New Roman"/>
          <w:bCs/>
          <w:sz w:val="20"/>
          <w:szCs w:val="20"/>
          <w:lang w:eastAsia="ru-RU"/>
        </w:rPr>
        <w:t xml:space="preserve"> Применимого права</w:t>
      </w:r>
      <w:r w:rsidR="00134118" w:rsidRPr="006327E0">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6327E0">
        <w:rPr>
          <w:rFonts w:ascii="Times New Roman" w:eastAsia="Times New Roman" w:hAnsi="Times New Roman" w:cs="Times New Roman"/>
          <w:bCs/>
          <w:sz w:val="20"/>
          <w:szCs w:val="20"/>
          <w:lang w:eastAsia="ru-RU"/>
        </w:rPr>
        <w:t>права.</w:t>
      </w:r>
    </w:p>
    <w:p w14:paraId="39E58FA2" w14:textId="77777777" w:rsidR="00CE656D" w:rsidRPr="006327E0" w:rsidRDefault="00B368E0" w:rsidP="00D6471B">
      <w:pPr>
        <w:spacing w:after="0" w:line="240" w:lineRule="auto"/>
        <w:ind w:right="81" w:firstLine="539"/>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7361F7" w:rsidRPr="006327E0">
        <w:rPr>
          <w:rFonts w:ascii="Times New Roman" w:eastAsia="Times New Roman" w:hAnsi="Times New Roman" w:cs="Times New Roman"/>
          <w:bCs/>
          <w:sz w:val="20"/>
          <w:szCs w:val="20"/>
          <w:lang w:eastAsia="ru-RU"/>
        </w:rPr>
        <w:t xml:space="preserve">.5. </w:t>
      </w:r>
      <w:r w:rsidR="007361F7" w:rsidRPr="006327E0">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6327E0">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6327E0">
        <w:rPr>
          <w:rFonts w:ascii="Times New Roman" w:hAnsi="Times New Roman" w:cs="Times New Roman"/>
          <w:sz w:val="20"/>
          <w:szCs w:val="20"/>
        </w:rPr>
        <w:t xml:space="preserve">период строительства (создания) </w:t>
      </w:r>
      <w:r w:rsidR="00100070" w:rsidRPr="006327E0">
        <w:rPr>
          <w:rFonts w:ascii="Times New Roman" w:hAnsi="Times New Roman" w:cs="Times New Roman"/>
          <w:sz w:val="20"/>
          <w:szCs w:val="20"/>
        </w:rPr>
        <w:t>МКД</w:t>
      </w:r>
      <w:r w:rsidR="007361F7" w:rsidRPr="006327E0">
        <w:rPr>
          <w:rFonts w:ascii="Times New Roman" w:hAnsi="Times New Roman" w:cs="Times New Roman"/>
          <w:sz w:val="20"/>
          <w:szCs w:val="20"/>
        </w:rPr>
        <w:t>, необходимых для строительс</w:t>
      </w:r>
      <w:r w:rsidR="00100070" w:rsidRPr="006327E0">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6327E0"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в порядке, предусмотренном статьей 15.4, 21</w:t>
      </w:r>
      <w:r w:rsidR="00956037" w:rsidRPr="006327E0">
        <w:rPr>
          <w:rFonts w:ascii="Times New Roman" w:hAnsi="Times New Roman" w:cs="Times New Roman"/>
          <w:sz w:val="20"/>
          <w:szCs w:val="20"/>
        </w:rPr>
        <w:t>4-ФЗ и</w:t>
      </w:r>
      <w:r w:rsidRPr="006327E0">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6327E0"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1.6.7. уведомлен Застройщиком, что МКД имеет название: «</w:t>
      </w:r>
      <w:r w:rsidRPr="006327E0">
        <w:rPr>
          <w:rFonts w:ascii="Times New Roman" w:hAnsi="Times New Roman" w:cs="Times New Roman"/>
          <w:sz w:val="20"/>
          <w:szCs w:val="20"/>
          <w:lang w:val="en-US"/>
        </w:rPr>
        <w:t>MARIINSKY</w:t>
      </w:r>
      <w:r w:rsidRPr="006327E0">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1194190A" w:rsidR="00334E9D" w:rsidRPr="006327E0" w:rsidRDefault="0095603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1.6.8</w:t>
      </w:r>
      <w:r w:rsidR="00334E9D" w:rsidRPr="006327E0">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r w:rsidR="00F64AE7" w:rsidRPr="006327E0">
        <w:rPr>
          <w:rFonts w:ascii="Times New Roman" w:hAnsi="Times New Roman" w:cs="Times New Roman"/>
          <w:sz w:val="20"/>
          <w:szCs w:val="20"/>
        </w:rPr>
        <w:t>.</w:t>
      </w:r>
    </w:p>
    <w:p w14:paraId="52D6B2BF" w14:textId="6F613D78" w:rsidR="00F64AE7" w:rsidRPr="006327E0" w:rsidRDefault="00F64AE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1.6.9. осознает, понимает и уведомлен Застройщиком, что класс (тип)</w:t>
      </w:r>
      <w:r w:rsidRPr="006327E0">
        <w:rPr>
          <w:rFonts w:ascii="Times New Roman" w:eastAsia="Times New Roman" w:hAnsi="Times New Roman" w:cs="Times New Roman"/>
          <w:sz w:val="20"/>
          <w:szCs w:val="20"/>
        </w:rPr>
        <w:t xml:space="preserve">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327E0">
        <w:rPr>
          <w:rFonts w:ascii="Times New Roman" w:eastAsia="Times New Roman" w:hAnsi="Times New Roman" w:cs="Times New Roman"/>
          <w:sz w:val="20"/>
          <w:szCs w:val="20"/>
        </w:rPr>
        <w:t>машино</w:t>
      </w:r>
      <w:proofErr w:type="spellEnd"/>
      <w:r w:rsidRPr="006327E0">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определен окончательно – малый, средний, большой, мототранспорт.   </w:t>
      </w:r>
    </w:p>
    <w:p w14:paraId="49D0FE1D" w14:textId="5C328E48" w:rsidR="00B07E14" w:rsidRPr="006327E0"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hAnsi="Times New Roman" w:cs="Times New Roman"/>
          <w:sz w:val="20"/>
          <w:szCs w:val="20"/>
        </w:rPr>
        <w:t>1.</w:t>
      </w:r>
      <w:r w:rsidR="00B368E0" w:rsidRPr="006327E0">
        <w:rPr>
          <w:rFonts w:ascii="Times New Roman" w:hAnsi="Times New Roman" w:cs="Times New Roman"/>
          <w:sz w:val="20"/>
          <w:szCs w:val="20"/>
        </w:rPr>
        <w:t>7</w:t>
      </w:r>
      <w:r w:rsidR="000E0A5B" w:rsidRPr="006327E0">
        <w:rPr>
          <w:rFonts w:ascii="Times New Roman" w:hAnsi="Times New Roman" w:cs="Times New Roman"/>
          <w:sz w:val="20"/>
          <w:szCs w:val="20"/>
        </w:rPr>
        <w:t xml:space="preserve">. О </w:t>
      </w:r>
      <w:r w:rsidR="00B07E14" w:rsidRPr="006327E0">
        <w:rPr>
          <w:rFonts w:ascii="Times New Roman" w:eastAsia="Times New Roman" w:hAnsi="Times New Roman" w:cs="Times New Roman"/>
          <w:bCs/>
          <w:sz w:val="20"/>
          <w:szCs w:val="20"/>
          <w:lang w:eastAsia="ru-RU"/>
        </w:rPr>
        <w:t>факте</w:t>
      </w:r>
      <w:r w:rsidR="000E0A5B" w:rsidRPr="006327E0">
        <w:rPr>
          <w:rFonts w:ascii="Times New Roman" w:eastAsia="Times New Roman" w:hAnsi="Times New Roman" w:cs="Times New Roman"/>
          <w:bCs/>
          <w:sz w:val="20"/>
          <w:szCs w:val="20"/>
          <w:lang w:eastAsia="ru-RU"/>
        </w:rPr>
        <w:t xml:space="preserve"> вносимых Застройщиком изменений</w:t>
      </w:r>
      <w:r w:rsidR="00B07E14" w:rsidRPr="006327E0">
        <w:rPr>
          <w:rFonts w:ascii="Times New Roman" w:eastAsia="Times New Roman" w:hAnsi="Times New Roman" w:cs="Times New Roman"/>
          <w:bCs/>
          <w:sz w:val="20"/>
          <w:szCs w:val="20"/>
          <w:lang w:eastAsia="ru-RU"/>
        </w:rPr>
        <w:t xml:space="preserve"> </w:t>
      </w:r>
      <w:r w:rsidR="000E0A5B" w:rsidRPr="006327E0">
        <w:rPr>
          <w:rFonts w:ascii="Times New Roman" w:eastAsia="Times New Roman" w:hAnsi="Times New Roman" w:cs="Times New Roman"/>
          <w:bCs/>
          <w:sz w:val="20"/>
          <w:szCs w:val="20"/>
          <w:lang w:eastAsia="ru-RU"/>
        </w:rPr>
        <w:t xml:space="preserve">в Проектную документацию и о самом предмете </w:t>
      </w:r>
      <w:r w:rsidRPr="006327E0">
        <w:rPr>
          <w:rFonts w:ascii="Times New Roman" w:eastAsia="Times New Roman" w:hAnsi="Times New Roman" w:cs="Times New Roman"/>
          <w:bCs/>
          <w:sz w:val="20"/>
          <w:szCs w:val="20"/>
          <w:lang w:eastAsia="ru-RU"/>
        </w:rPr>
        <w:t xml:space="preserve">таких </w:t>
      </w:r>
      <w:r w:rsidR="000E0A5B" w:rsidRPr="006327E0">
        <w:rPr>
          <w:rFonts w:ascii="Times New Roman" w:eastAsia="Times New Roman" w:hAnsi="Times New Roman" w:cs="Times New Roman"/>
          <w:bCs/>
          <w:sz w:val="20"/>
          <w:szCs w:val="20"/>
          <w:lang w:eastAsia="ru-RU"/>
        </w:rPr>
        <w:t>изменений,</w:t>
      </w:r>
      <w:r w:rsidR="00B07E14" w:rsidRPr="006327E0">
        <w:rPr>
          <w:rFonts w:ascii="Times New Roman" w:eastAsia="Times New Roman" w:hAnsi="Times New Roman" w:cs="Times New Roman"/>
          <w:bCs/>
          <w:sz w:val="20"/>
          <w:szCs w:val="20"/>
          <w:lang w:eastAsia="ru-RU"/>
        </w:rPr>
        <w:t xml:space="preserve"> Застройщик информирует У</w:t>
      </w:r>
      <w:r w:rsidR="000E0A5B" w:rsidRPr="006327E0">
        <w:rPr>
          <w:rFonts w:ascii="Times New Roman" w:eastAsia="Times New Roman" w:hAnsi="Times New Roman" w:cs="Times New Roman"/>
          <w:bCs/>
          <w:sz w:val="20"/>
          <w:szCs w:val="20"/>
          <w:lang w:eastAsia="ru-RU"/>
        </w:rPr>
        <w:t xml:space="preserve">частника </w:t>
      </w:r>
      <w:r w:rsidR="00B07E14" w:rsidRPr="006327E0">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6327E0">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6327E0">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6327E0">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6327E0">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6327E0"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6327E0">
        <w:rPr>
          <w:rFonts w:ascii="Times New Roman" w:hAnsi="Times New Roman" w:cs="Times New Roman"/>
          <w:bCs/>
          <w:sz w:val="20"/>
          <w:szCs w:val="20"/>
        </w:rPr>
        <w:t xml:space="preserve">1.8. </w:t>
      </w:r>
      <w:r w:rsidR="00264668" w:rsidRPr="006327E0">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6327E0">
        <w:rPr>
          <w:rFonts w:ascii="Times New Roman" w:hAnsi="Times New Roman" w:cs="Times New Roman"/>
          <w:bCs/>
          <w:sz w:val="20"/>
          <w:szCs w:val="20"/>
        </w:rPr>
        <w:t>5 (</w:t>
      </w:r>
      <w:r w:rsidR="00264668" w:rsidRPr="006327E0">
        <w:rPr>
          <w:rFonts w:ascii="Times New Roman" w:hAnsi="Times New Roman" w:cs="Times New Roman"/>
          <w:bCs/>
          <w:sz w:val="20"/>
          <w:szCs w:val="20"/>
        </w:rPr>
        <w:t>пять</w:t>
      </w:r>
      <w:r w:rsidRPr="006327E0">
        <w:rPr>
          <w:rFonts w:ascii="Times New Roman" w:hAnsi="Times New Roman" w:cs="Times New Roman"/>
          <w:bCs/>
          <w:sz w:val="20"/>
          <w:szCs w:val="20"/>
        </w:rPr>
        <w:t>) %</w:t>
      </w:r>
      <w:r w:rsidR="00264668" w:rsidRPr="006327E0">
        <w:rPr>
          <w:rFonts w:ascii="Times New Roman" w:hAnsi="Times New Roman" w:cs="Times New Roman"/>
          <w:bCs/>
          <w:sz w:val="20"/>
          <w:szCs w:val="20"/>
        </w:rPr>
        <w:t xml:space="preserve"> </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процентов</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 xml:space="preserve"> от указанной </w:t>
      </w:r>
      <w:r w:rsidR="00AD62AD" w:rsidRPr="006327E0">
        <w:rPr>
          <w:rFonts w:ascii="Times New Roman" w:hAnsi="Times New Roman" w:cs="Times New Roman"/>
          <w:bCs/>
          <w:sz w:val="20"/>
          <w:szCs w:val="20"/>
        </w:rPr>
        <w:t>в п. 1.2 Договора О</w:t>
      </w:r>
      <w:r w:rsidRPr="006327E0">
        <w:rPr>
          <w:rFonts w:ascii="Times New Roman" w:hAnsi="Times New Roman" w:cs="Times New Roman"/>
          <w:bCs/>
          <w:sz w:val="20"/>
          <w:szCs w:val="20"/>
        </w:rPr>
        <w:t xml:space="preserve">бщей проектной </w:t>
      </w:r>
      <w:r w:rsidR="00264668" w:rsidRPr="006327E0">
        <w:rPr>
          <w:rFonts w:ascii="Times New Roman" w:hAnsi="Times New Roman" w:cs="Times New Roman"/>
          <w:bCs/>
          <w:sz w:val="20"/>
          <w:szCs w:val="20"/>
        </w:rPr>
        <w:t>площади Объекта долевого строительства.</w:t>
      </w:r>
      <w:r w:rsidRPr="006327E0">
        <w:rPr>
          <w:rFonts w:ascii="Times New Roman" w:hAnsi="Times New Roman" w:cs="Times New Roman"/>
          <w:sz w:val="20"/>
          <w:szCs w:val="20"/>
        </w:rPr>
        <w:t xml:space="preserve"> Стороны не будут считать </w:t>
      </w:r>
      <w:r w:rsidR="00AD62AD" w:rsidRPr="006327E0">
        <w:rPr>
          <w:rFonts w:ascii="Times New Roman" w:hAnsi="Times New Roman" w:cs="Times New Roman"/>
          <w:sz w:val="20"/>
          <w:szCs w:val="20"/>
        </w:rPr>
        <w:t>нарушением Договора отклонение О</w:t>
      </w:r>
      <w:r w:rsidRPr="006327E0">
        <w:rPr>
          <w:rFonts w:ascii="Times New Roman" w:hAnsi="Times New Roman" w:cs="Times New Roman"/>
          <w:sz w:val="20"/>
          <w:szCs w:val="20"/>
        </w:rPr>
        <w:t>бщей фактической площади Объ</w:t>
      </w:r>
      <w:r w:rsidR="00AD62AD" w:rsidRPr="006327E0">
        <w:rPr>
          <w:rFonts w:ascii="Times New Roman" w:hAnsi="Times New Roman" w:cs="Times New Roman"/>
          <w:sz w:val="20"/>
          <w:szCs w:val="20"/>
        </w:rPr>
        <w:t>екта долевого строительства от О</w:t>
      </w:r>
      <w:r w:rsidRPr="006327E0">
        <w:rPr>
          <w:rFonts w:ascii="Times New Roman" w:hAnsi="Times New Roman" w:cs="Times New Roman"/>
          <w:sz w:val="20"/>
          <w:szCs w:val="20"/>
        </w:rPr>
        <w:t xml:space="preserve">бщей проектной площади Объекта долевого строительства в пределах </w:t>
      </w:r>
      <w:r w:rsidRPr="006327E0">
        <w:rPr>
          <w:rFonts w:ascii="Times New Roman" w:hAnsi="Times New Roman" w:cs="Times New Roman"/>
          <w:bCs/>
          <w:sz w:val="20"/>
          <w:szCs w:val="20"/>
        </w:rPr>
        <w:t>5 (пять) % (процентов)</w:t>
      </w:r>
      <w:r w:rsidR="00AD62AD" w:rsidRPr="006327E0">
        <w:rPr>
          <w:rFonts w:ascii="Times New Roman" w:hAnsi="Times New Roman" w:cs="Times New Roman"/>
          <w:sz w:val="20"/>
          <w:szCs w:val="20"/>
        </w:rPr>
        <w:t>. Отклонение О</w:t>
      </w:r>
      <w:r w:rsidRPr="006327E0">
        <w:rPr>
          <w:rFonts w:ascii="Times New Roman" w:hAnsi="Times New Roman" w:cs="Times New Roman"/>
          <w:sz w:val="20"/>
          <w:szCs w:val="20"/>
        </w:rPr>
        <w:t xml:space="preserve">бщей фактической площади Объекта долевого </w:t>
      </w:r>
      <w:r w:rsidR="00AD62AD" w:rsidRPr="006327E0">
        <w:rPr>
          <w:rFonts w:ascii="Times New Roman" w:hAnsi="Times New Roman" w:cs="Times New Roman"/>
          <w:sz w:val="20"/>
          <w:szCs w:val="20"/>
        </w:rPr>
        <w:t>строительства от О</w:t>
      </w:r>
      <w:r w:rsidRPr="006327E0">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w:t>
      </w:r>
      <w:r w:rsidR="00343130" w:rsidRPr="006327E0">
        <w:rPr>
          <w:rFonts w:ascii="Times New Roman" w:eastAsia="Times New Roman" w:hAnsi="Times New Roman" w:cs="Times New Roman"/>
          <w:bCs/>
          <w:sz w:val="20"/>
          <w:szCs w:val="20"/>
          <w:lang w:eastAsia="ru-RU"/>
        </w:rPr>
        <w:t>9</w:t>
      </w:r>
      <w:r w:rsidR="00100070" w:rsidRPr="006327E0">
        <w:rPr>
          <w:rFonts w:ascii="Times New Roman" w:eastAsia="Times New Roman" w:hAnsi="Times New Roman" w:cs="Times New Roman"/>
          <w:bCs/>
          <w:sz w:val="20"/>
          <w:szCs w:val="20"/>
          <w:lang w:eastAsia="ru-RU"/>
        </w:rPr>
        <w:t xml:space="preserve">. Вместе и </w:t>
      </w:r>
      <w:r w:rsidR="00100070" w:rsidRPr="006327E0">
        <w:rPr>
          <w:rFonts w:ascii="Times New Roman" w:eastAsia="Times New Roman" w:hAnsi="Times New Roman" w:cs="Times New Roman"/>
          <w:sz w:val="20"/>
          <w:szCs w:val="20"/>
          <w:lang w:eastAsia="ru-RU"/>
        </w:rPr>
        <w:t>одновременно с Объектом долевого строительства</w:t>
      </w:r>
      <w:r w:rsidR="0043663E" w:rsidRPr="006327E0">
        <w:rPr>
          <w:rFonts w:ascii="Times New Roman" w:eastAsia="Times New Roman" w:hAnsi="Times New Roman" w:cs="Times New Roman"/>
          <w:sz w:val="20"/>
          <w:szCs w:val="20"/>
          <w:lang w:eastAsia="ru-RU"/>
        </w:rPr>
        <w:t xml:space="preserve"> </w:t>
      </w:r>
      <w:r w:rsidR="00100070" w:rsidRPr="006327E0">
        <w:rPr>
          <w:rFonts w:ascii="Times New Roman" w:eastAsia="Times New Roman" w:hAnsi="Times New Roman" w:cs="Times New Roman"/>
          <w:sz w:val="20"/>
          <w:szCs w:val="20"/>
          <w:lang w:eastAsia="ru-RU"/>
        </w:rPr>
        <w:t>Участнику, без выделения в натуре,</w:t>
      </w:r>
      <w:r w:rsidR="0043663E" w:rsidRPr="006327E0">
        <w:rPr>
          <w:rFonts w:ascii="Times New Roman" w:eastAsia="Times New Roman" w:hAnsi="Times New Roman" w:cs="Times New Roman"/>
          <w:sz w:val="20"/>
          <w:szCs w:val="20"/>
          <w:lang w:eastAsia="ru-RU"/>
        </w:rPr>
        <w:t xml:space="preserve"> передается</w:t>
      </w:r>
      <w:r w:rsidR="00DC76F7" w:rsidRPr="006327E0">
        <w:rPr>
          <w:rFonts w:ascii="Times New Roman" w:eastAsia="Times New Roman" w:hAnsi="Times New Roman" w:cs="Times New Roman"/>
          <w:sz w:val="20"/>
          <w:szCs w:val="20"/>
          <w:lang w:eastAsia="ru-RU"/>
        </w:rPr>
        <w:t xml:space="preserve"> </w:t>
      </w:r>
      <w:r w:rsidR="0043663E" w:rsidRPr="006327E0">
        <w:rPr>
          <w:rFonts w:ascii="Times New Roman" w:eastAsia="Times New Roman" w:hAnsi="Times New Roman" w:cs="Times New Roman"/>
          <w:sz w:val="20"/>
          <w:szCs w:val="20"/>
          <w:lang w:eastAsia="ru-RU"/>
        </w:rPr>
        <w:t>д</w:t>
      </w:r>
      <w:r w:rsidR="00B53E75" w:rsidRPr="006327E0">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6327E0">
        <w:rPr>
          <w:rFonts w:ascii="Times New Roman" w:hAnsi="Times New Roman" w:cs="Times New Roman"/>
          <w:sz w:val="20"/>
          <w:szCs w:val="20"/>
        </w:rPr>
        <w:t>МКД</w:t>
      </w:r>
      <w:r w:rsidR="00B53E75" w:rsidRPr="006327E0">
        <w:rPr>
          <w:rFonts w:ascii="Times New Roman" w:eastAsia="Times New Roman" w:hAnsi="Times New Roman" w:cs="Times New Roman"/>
          <w:sz w:val="20"/>
          <w:szCs w:val="20"/>
          <w:lang w:eastAsia="ru-RU"/>
        </w:rPr>
        <w:t>, которая будет принадлежать У</w:t>
      </w:r>
      <w:r w:rsidR="00100070" w:rsidRPr="006327E0">
        <w:rPr>
          <w:rFonts w:ascii="Times New Roman" w:eastAsia="Times New Roman" w:hAnsi="Times New Roman" w:cs="Times New Roman"/>
          <w:sz w:val="20"/>
          <w:szCs w:val="20"/>
          <w:lang w:eastAsia="ru-RU"/>
        </w:rPr>
        <w:t xml:space="preserve">частнику </w:t>
      </w:r>
      <w:r w:rsidR="00B53E75" w:rsidRPr="006327E0">
        <w:rPr>
          <w:rFonts w:ascii="Times New Roman" w:eastAsia="Times New Roman" w:hAnsi="Times New Roman" w:cs="Times New Roman"/>
          <w:sz w:val="20"/>
          <w:szCs w:val="20"/>
          <w:lang w:eastAsia="ru-RU"/>
        </w:rPr>
        <w:t>с момента возникновения права собственност</w:t>
      </w:r>
      <w:r w:rsidR="00100070" w:rsidRPr="006327E0">
        <w:rPr>
          <w:rFonts w:ascii="Times New Roman" w:eastAsia="Times New Roman" w:hAnsi="Times New Roman" w:cs="Times New Roman"/>
          <w:sz w:val="20"/>
          <w:szCs w:val="20"/>
          <w:lang w:eastAsia="ru-RU"/>
        </w:rPr>
        <w:t>и на Объект долевого строительства</w:t>
      </w:r>
      <w:r w:rsidR="00B53E75" w:rsidRPr="006327E0">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не может быть отчуждена или передана отдельно от</w:t>
      </w:r>
      <w:r w:rsidR="00100070" w:rsidRPr="006327E0">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6327E0">
        <w:rPr>
          <w:rFonts w:ascii="Times New Roman" w:eastAsia="Times New Roman" w:hAnsi="Times New Roman" w:cs="Times New Roman"/>
          <w:sz w:val="20"/>
          <w:szCs w:val="20"/>
          <w:lang w:eastAsia="ru-RU"/>
        </w:rPr>
        <w:t xml:space="preserve">. Состав общего имущества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6327E0"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1.10</w:t>
      </w:r>
      <w:r w:rsidR="00B368E0" w:rsidRPr="006327E0">
        <w:rPr>
          <w:rFonts w:ascii="Times New Roman" w:eastAsia="Times New Roman" w:hAnsi="Times New Roman" w:cs="Times New Roman"/>
          <w:sz w:val="20"/>
          <w:szCs w:val="20"/>
          <w:lang w:eastAsia="ru-RU"/>
        </w:rPr>
        <w:t xml:space="preserve">. </w:t>
      </w:r>
      <w:r w:rsidR="00AA5001" w:rsidRPr="006327E0">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6327E0">
        <w:rPr>
          <w:rFonts w:ascii="Times New Roman" w:eastAsia="Times New Roman" w:hAnsi="Times New Roman" w:cs="Times New Roman"/>
          <w:sz w:val="20"/>
          <w:szCs w:val="20"/>
          <w:lang w:eastAsia="ru-RU"/>
        </w:rPr>
        <w:t>,</w:t>
      </w:r>
      <w:r w:rsidR="00AA5001" w:rsidRPr="006327E0">
        <w:rPr>
          <w:rFonts w:ascii="Times New Roman" w:hAnsi="Times New Roman" w:cs="Times New Roman"/>
          <w:sz w:val="20"/>
          <w:szCs w:val="20"/>
        </w:rPr>
        <w:t xml:space="preserve"> в соответствии с п. 5.2.7 Договора.</w:t>
      </w:r>
    </w:p>
    <w:p w14:paraId="30AAD55B" w14:textId="0BA52C87" w:rsidR="00AA5001" w:rsidRPr="006327E0"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1.11</w:t>
      </w:r>
      <w:r w:rsidR="00AA5001" w:rsidRPr="006327E0">
        <w:rPr>
          <w:rFonts w:ascii="Times New Roman" w:hAnsi="Times New Roman" w:cs="Times New Roman"/>
          <w:sz w:val="20"/>
          <w:szCs w:val="20"/>
        </w:rPr>
        <w:t>. Обязательства Участника считаются исполненными с момента уплаты в</w:t>
      </w:r>
      <w:r w:rsidRPr="006327E0">
        <w:rPr>
          <w:rFonts w:ascii="Times New Roman" w:hAnsi="Times New Roman" w:cs="Times New Roman"/>
          <w:sz w:val="20"/>
          <w:szCs w:val="20"/>
        </w:rPr>
        <w:t xml:space="preserve"> полном объеме Цены Договора и подписания сторонами А</w:t>
      </w:r>
      <w:r w:rsidR="00AA5001" w:rsidRPr="006327E0">
        <w:rPr>
          <w:rFonts w:ascii="Times New Roman" w:hAnsi="Times New Roman" w:cs="Times New Roman"/>
          <w:sz w:val="20"/>
          <w:szCs w:val="20"/>
        </w:rPr>
        <w:t xml:space="preserve">кта приема-передачи </w:t>
      </w:r>
      <w:r w:rsidRPr="006327E0">
        <w:rPr>
          <w:rFonts w:ascii="Times New Roman" w:hAnsi="Times New Roman" w:cs="Times New Roman"/>
          <w:sz w:val="20"/>
          <w:szCs w:val="20"/>
        </w:rPr>
        <w:t xml:space="preserve">или составления Застройщиком </w:t>
      </w:r>
      <w:r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6327E0">
        <w:rPr>
          <w:rFonts w:ascii="Times New Roman" w:hAnsi="Times New Roman" w:cs="Times New Roman"/>
          <w:sz w:val="20"/>
          <w:szCs w:val="20"/>
        </w:rPr>
        <w:t xml:space="preserve"> в соответствии с п. 5.2.7 Договора</w:t>
      </w:r>
      <w:r w:rsidR="00AA5001" w:rsidRPr="006327E0">
        <w:rPr>
          <w:rFonts w:ascii="Times New Roman" w:hAnsi="Times New Roman" w:cs="Times New Roman"/>
          <w:sz w:val="20"/>
          <w:szCs w:val="20"/>
        </w:rPr>
        <w:t>.</w:t>
      </w:r>
    </w:p>
    <w:p w14:paraId="106AA4C4" w14:textId="77777777" w:rsidR="00421E36" w:rsidRPr="006327E0"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78005F09" w:rsidR="00B53E75" w:rsidRPr="006327E0" w:rsidRDefault="00B53E75" w:rsidP="00AD5E14">
      <w:pPr>
        <w:pStyle w:val="af3"/>
        <w:numPr>
          <w:ilvl w:val="0"/>
          <w:numId w:val="2"/>
        </w:numPr>
        <w:tabs>
          <w:tab w:val="left" w:pos="284"/>
        </w:tabs>
        <w:ind w:left="0" w:firstLine="0"/>
        <w:jc w:val="center"/>
        <w:rPr>
          <w:rFonts w:eastAsia="Calibri"/>
          <w:b/>
        </w:rPr>
      </w:pPr>
      <w:r w:rsidRPr="006327E0">
        <w:rPr>
          <w:rFonts w:eastAsia="Calibri"/>
          <w:b/>
        </w:rPr>
        <w:t xml:space="preserve">ОБЯЗАННОСТИ </w:t>
      </w:r>
      <w:r w:rsidR="00421E36" w:rsidRPr="006327E0">
        <w:rPr>
          <w:rFonts w:eastAsia="Calibri"/>
          <w:b/>
        </w:rPr>
        <w:t xml:space="preserve">И ПРАВА </w:t>
      </w:r>
      <w:r w:rsidRPr="006327E0">
        <w:rPr>
          <w:rFonts w:eastAsia="Calibri"/>
          <w:b/>
        </w:rPr>
        <w:t>ЗАСТРОЙЩИКА</w:t>
      </w:r>
    </w:p>
    <w:p w14:paraId="08F7FD79" w14:textId="77777777" w:rsidR="00421E36" w:rsidRPr="006327E0" w:rsidRDefault="00421E36" w:rsidP="00591213">
      <w:pPr>
        <w:pStyle w:val="af3"/>
        <w:tabs>
          <w:tab w:val="left" w:pos="284"/>
        </w:tabs>
        <w:ind w:left="567"/>
        <w:jc w:val="center"/>
        <w:rPr>
          <w:rFonts w:eastAsia="Calibri"/>
          <w:b/>
        </w:rPr>
      </w:pPr>
    </w:p>
    <w:p w14:paraId="28668361" w14:textId="77777777"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 </w:t>
      </w:r>
      <w:r w:rsidR="00B53E75" w:rsidRPr="006327E0">
        <w:rPr>
          <w:rFonts w:ascii="Times New Roman" w:eastAsia="Calibri" w:hAnsi="Times New Roman" w:cs="Times New Roman"/>
          <w:sz w:val="20"/>
          <w:szCs w:val="20"/>
        </w:rPr>
        <w:t>В целях реализации Договора Застройщик обязан:</w:t>
      </w:r>
    </w:p>
    <w:p w14:paraId="4265F369" w14:textId="09866C74"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2.1.1. </w:t>
      </w:r>
      <w:r w:rsidR="00421E36" w:rsidRPr="006327E0">
        <w:rPr>
          <w:rFonts w:ascii="Times New Roman" w:eastAsia="Times New Roman" w:hAnsi="Times New Roman" w:cs="Times New Roman"/>
          <w:sz w:val="20"/>
          <w:szCs w:val="20"/>
          <w:lang w:eastAsia="ru-RU"/>
        </w:rPr>
        <w:t>п</w:t>
      </w:r>
      <w:r w:rsidR="004856AA" w:rsidRPr="006327E0">
        <w:rPr>
          <w:rFonts w:ascii="Times New Roman" w:eastAsia="Times New Roman" w:hAnsi="Times New Roman" w:cs="Times New Roman"/>
          <w:sz w:val="20"/>
          <w:szCs w:val="20"/>
          <w:lang w:eastAsia="ru-RU"/>
        </w:rPr>
        <w:t xml:space="preserve">остроить </w:t>
      </w:r>
      <w:r w:rsidR="00165FA1" w:rsidRPr="006327E0">
        <w:rPr>
          <w:rFonts w:ascii="Times New Roman" w:eastAsia="Times New Roman" w:hAnsi="Times New Roman" w:cs="Times New Roman"/>
          <w:sz w:val="20"/>
          <w:szCs w:val="20"/>
          <w:lang w:eastAsia="ru-RU"/>
        </w:rPr>
        <w:t>(</w:t>
      </w:r>
      <w:r w:rsidR="004856AA" w:rsidRPr="006327E0">
        <w:rPr>
          <w:rFonts w:ascii="Times New Roman" w:eastAsia="Times New Roman" w:hAnsi="Times New Roman" w:cs="Times New Roman"/>
          <w:sz w:val="20"/>
          <w:szCs w:val="20"/>
          <w:lang w:eastAsia="ru-RU"/>
        </w:rPr>
        <w:t>создать</w:t>
      </w:r>
      <w:r w:rsidR="00165FA1" w:rsidRPr="006327E0">
        <w:rPr>
          <w:rFonts w:ascii="Times New Roman" w:eastAsia="Times New Roman" w:hAnsi="Times New Roman" w:cs="Times New Roman"/>
          <w:sz w:val="20"/>
          <w:szCs w:val="20"/>
          <w:lang w:eastAsia="ru-RU"/>
        </w:rPr>
        <w:t>)</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hAnsi="Times New Roman" w:cs="Times New Roman"/>
          <w:sz w:val="20"/>
          <w:szCs w:val="20"/>
        </w:rPr>
        <w:t>МКД и Объект долевого строительства</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4856AA" w:rsidRPr="006327E0">
        <w:rPr>
          <w:rFonts w:ascii="Times New Roman" w:eastAsia="Times New Roman" w:hAnsi="Times New Roman" w:cs="Times New Roman"/>
          <w:sz w:val="20"/>
          <w:szCs w:val="20"/>
          <w:lang w:eastAsia="ru-RU"/>
        </w:rPr>
        <w:t xml:space="preserve">, </w:t>
      </w:r>
      <w:r w:rsidR="00165FA1" w:rsidRPr="006327E0">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 xml:space="preserve">и </w:t>
      </w:r>
      <w:r w:rsidR="00165FA1" w:rsidRPr="006327E0">
        <w:rPr>
          <w:rFonts w:ascii="Times New Roman" w:eastAsia="Times New Roman" w:hAnsi="Times New Roman" w:cs="Times New Roman"/>
          <w:sz w:val="20"/>
          <w:szCs w:val="20"/>
          <w:lang w:eastAsia="ru-RU"/>
        </w:rPr>
        <w:t xml:space="preserve">Применимому праву и </w:t>
      </w:r>
      <w:r w:rsidR="004856AA" w:rsidRPr="006327E0">
        <w:rPr>
          <w:rFonts w:ascii="Times New Roman" w:eastAsia="Times New Roman" w:hAnsi="Times New Roman" w:cs="Times New Roman"/>
          <w:sz w:val="20"/>
          <w:szCs w:val="20"/>
          <w:lang w:eastAsia="ru-RU"/>
        </w:rPr>
        <w:t>передать Участнику</w:t>
      </w:r>
      <w:r w:rsidR="00622EF4" w:rsidRPr="006327E0">
        <w:rPr>
          <w:rFonts w:ascii="Times New Roman" w:eastAsia="Times New Roman" w:hAnsi="Times New Roman" w:cs="Times New Roman"/>
          <w:sz w:val="20"/>
          <w:szCs w:val="20"/>
          <w:lang w:eastAsia="ru-RU"/>
        </w:rPr>
        <w:t>,</w:t>
      </w:r>
      <w:r w:rsidR="00E303ED" w:rsidRPr="006327E0">
        <w:rPr>
          <w:rFonts w:ascii="Times New Roman" w:eastAsia="Times New Roman" w:hAnsi="Times New Roman" w:cs="Times New Roman"/>
          <w:sz w:val="20"/>
          <w:szCs w:val="20"/>
          <w:lang w:eastAsia="ru-RU"/>
        </w:rPr>
        <w:t xml:space="preserve"> в установленный Договором</w:t>
      </w:r>
      <w:r w:rsidR="00165FA1" w:rsidRPr="006327E0">
        <w:rPr>
          <w:rFonts w:ascii="Times New Roman" w:eastAsia="Times New Roman" w:hAnsi="Times New Roman" w:cs="Times New Roman"/>
          <w:sz w:val="20"/>
          <w:szCs w:val="20"/>
          <w:lang w:eastAsia="ru-RU"/>
        </w:rPr>
        <w:t xml:space="preserve"> срок</w:t>
      </w:r>
      <w:r w:rsidR="00BF4778" w:rsidRPr="006327E0">
        <w:rPr>
          <w:rFonts w:ascii="Times New Roman" w:eastAsia="Times New Roman" w:hAnsi="Times New Roman" w:cs="Times New Roman"/>
          <w:sz w:val="20"/>
          <w:szCs w:val="20"/>
          <w:lang w:eastAsia="ru-RU"/>
        </w:rPr>
        <w:t xml:space="preserve">. </w:t>
      </w:r>
    </w:p>
    <w:p w14:paraId="649A6B2A" w14:textId="4E187A94" w:rsidR="002B5C34" w:rsidRPr="006327E0"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2.1.2</w:t>
      </w:r>
      <w:r w:rsidR="002B5C34" w:rsidRPr="006327E0">
        <w:rPr>
          <w:rFonts w:ascii="Times New Roman" w:eastAsia="Times New Roman" w:hAnsi="Times New Roman" w:cs="Times New Roman"/>
          <w:sz w:val="20"/>
          <w:szCs w:val="20"/>
          <w:lang w:eastAsia="ru-RU"/>
        </w:rPr>
        <w:t xml:space="preserve">. </w:t>
      </w:r>
      <w:r w:rsidR="00B13D87" w:rsidRPr="006327E0">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6327E0">
        <w:rPr>
          <w:rFonts w:ascii="Times New Roman" w:hAnsi="Times New Roman" w:cs="Times New Roman"/>
          <w:sz w:val="20"/>
          <w:szCs w:val="20"/>
        </w:rPr>
        <w:t>5 (</w:t>
      </w:r>
      <w:r w:rsidR="00B13D87" w:rsidRPr="006327E0">
        <w:rPr>
          <w:rFonts w:ascii="Times New Roman" w:hAnsi="Times New Roman" w:cs="Times New Roman"/>
          <w:sz w:val="20"/>
          <w:szCs w:val="20"/>
        </w:rPr>
        <w:t>пять</w:t>
      </w:r>
      <w:r w:rsidR="00E303ED" w:rsidRPr="006327E0">
        <w:rPr>
          <w:rFonts w:ascii="Times New Roman" w:hAnsi="Times New Roman" w:cs="Times New Roman"/>
          <w:sz w:val="20"/>
          <w:szCs w:val="20"/>
        </w:rPr>
        <w:t>) % (</w:t>
      </w:r>
      <w:r w:rsidR="00B13D87" w:rsidRPr="006327E0">
        <w:rPr>
          <w:rFonts w:ascii="Times New Roman" w:hAnsi="Times New Roman" w:cs="Times New Roman"/>
          <w:sz w:val="20"/>
          <w:szCs w:val="20"/>
        </w:rPr>
        <w:t>процентов</w:t>
      </w:r>
      <w:r w:rsidR="00E303ED" w:rsidRPr="006327E0">
        <w:rPr>
          <w:rFonts w:ascii="Times New Roman" w:hAnsi="Times New Roman" w:cs="Times New Roman"/>
          <w:sz w:val="20"/>
          <w:szCs w:val="20"/>
        </w:rPr>
        <w:t>)</w:t>
      </w:r>
      <w:r w:rsidR="00B13D87" w:rsidRPr="006327E0">
        <w:rPr>
          <w:rFonts w:ascii="Times New Roman" w:hAnsi="Times New Roman" w:cs="Times New Roman"/>
          <w:sz w:val="20"/>
          <w:szCs w:val="20"/>
        </w:rPr>
        <w:t xml:space="preserve"> и соблюдая требования Применимого права.</w:t>
      </w:r>
    </w:p>
    <w:p w14:paraId="0DC35369" w14:textId="113A579E" w:rsidR="00B66449" w:rsidRPr="006327E0"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2.1.3</w:t>
      </w:r>
      <w:r w:rsidR="00B66449" w:rsidRPr="006327E0">
        <w:rPr>
          <w:rFonts w:ascii="Times New Roman" w:eastAsia="Calibri" w:hAnsi="Times New Roman" w:cs="Times New Roman"/>
          <w:sz w:val="20"/>
          <w:szCs w:val="20"/>
        </w:rPr>
        <w:t xml:space="preserve">. </w:t>
      </w:r>
      <w:r w:rsidR="00B66449"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6327E0"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6327E0" w:rsidRDefault="00BA7473"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2.2. </w:t>
      </w:r>
      <w:r w:rsidR="00B53E75" w:rsidRPr="006327E0">
        <w:rPr>
          <w:rFonts w:ascii="Times New Roman" w:eastAsia="Times New Roman" w:hAnsi="Times New Roman" w:cs="Times New Roman"/>
          <w:sz w:val="20"/>
          <w:szCs w:val="20"/>
          <w:lang w:eastAsia="ru-RU"/>
        </w:rPr>
        <w:t>В целях реализац</w:t>
      </w:r>
      <w:r w:rsidRPr="006327E0">
        <w:rPr>
          <w:rFonts w:ascii="Times New Roman" w:eastAsia="Times New Roman" w:hAnsi="Times New Roman" w:cs="Times New Roman"/>
          <w:sz w:val="20"/>
          <w:szCs w:val="20"/>
          <w:lang w:eastAsia="ru-RU"/>
        </w:rPr>
        <w:t xml:space="preserve">ии Договора Застройщик вправе: </w:t>
      </w:r>
    </w:p>
    <w:p w14:paraId="01C7837C" w14:textId="77777777" w:rsidR="00010040" w:rsidRPr="006327E0" w:rsidRDefault="00BA7473" w:rsidP="00D6471B">
      <w:pPr>
        <w:pStyle w:val="af3"/>
        <w:tabs>
          <w:tab w:val="left" w:pos="993"/>
        </w:tabs>
        <w:ind w:left="0" w:firstLine="567"/>
        <w:jc w:val="both"/>
      </w:pPr>
      <w:r w:rsidRPr="006327E0">
        <w:t>2.2.1.</w:t>
      </w:r>
      <w:r w:rsidRPr="006327E0">
        <w:rPr>
          <w:b/>
        </w:rPr>
        <w:t xml:space="preserve"> </w:t>
      </w:r>
      <w:r w:rsidR="00421E36" w:rsidRPr="006327E0">
        <w:t>т</w:t>
      </w:r>
      <w:r w:rsidR="00B53E75" w:rsidRPr="006327E0">
        <w:t>ребовать от Участника долевого строитель</w:t>
      </w:r>
      <w:r w:rsidR="00421E36" w:rsidRPr="006327E0">
        <w:t xml:space="preserve">ства надлежащего исполнения </w:t>
      </w:r>
      <w:r w:rsidR="00B53E75" w:rsidRPr="006327E0">
        <w:t>обязательств,</w:t>
      </w:r>
      <w:r w:rsidR="00421E36" w:rsidRPr="006327E0">
        <w:t xml:space="preserve"> принятых Участником по Договору</w:t>
      </w:r>
      <w:r w:rsidR="00B53E75" w:rsidRPr="006327E0">
        <w:t xml:space="preserve"> и </w:t>
      </w:r>
      <w:r w:rsidR="00421E36" w:rsidRPr="006327E0">
        <w:t xml:space="preserve">предусмотренных </w:t>
      </w:r>
      <w:r w:rsidR="00B53E75" w:rsidRPr="006327E0">
        <w:t xml:space="preserve">Применимым правом. </w:t>
      </w:r>
    </w:p>
    <w:p w14:paraId="08378D1C" w14:textId="77777777" w:rsidR="00010040" w:rsidRPr="006327E0" w:rsidRDefault="004C2DD0" w:rsidP="00D6471B">
      <w:pPr>
        <w:pStyle w:val="af3"/>
        <w:tabs>
          <w:tab w:val="left" w:pos="993"/>
        </w:tabs>
        <w:ind w:left="0" w:firstLine="567"/>
        <w:jc w:val="both"/>
      </w:pPr>
      <w:r w:rsidRPr="006327E0">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6327E0" w:rsidRDefault="00010040" w:rsidP="00D6471B">
      <w:pPr>
        <w:pStyle w:val="af3"/>
        <w:tabs>
          <w:tab w:val="left" w:pos="993"/>
        </w:tabs>
        <w:ind w:left="0" w:firstLine="567"/>
        <w:jc w:val="both"/>
      </w:pPr>
      <w:r w:rsidRPr="006327E0">
        <w:t xml:space="preserve">2.2.3. </w:t>
      </w:r>
      <w:r w:rsidR="004C2DD0" w:rsidRPr="006327E0">
        <w:t>п</w:t>
      </w:r>
      <w:r w:rsidR="004C2DD0" w:rsidRPr="006327E0">
        <w:rPr>
          <w:bCs/>
        </w:rPr>
        <w:t xml:space="preserve">о своему усмотрению, без получения согласия Участника, выбрать и привлечь </w:t>
      </w:r>
      <w:r w:rsidR="004C2DD0" w:rsidRPr="006327E0">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rsidRPr="006327E0">
        <w:t>х МКД и Объекте долевого строительства</w:t>
      </w:r>
      <w:r w:rsidR="004C2DD0" w:rsidRPr="006327E0">
        <w:t>, а также позволяющей осуществить постановк</w:t>
      </w:r>
      <w:r w:rsidR="00C60691" w:rsidRPr="006327E0">
        <w:t>у МКД и Объекта долевого строительства</w:t>
      </w:r>
      <w:r w:rsidR="004C2DD0" w:rsidRPr="006327E0">
        <w:t xml:space="preserve"> на кадастровый учет, при условии, </w:t>
      </w:r>
      <w:r w:rsidR="004C2DD0" w:rsidRPr="006327E0">
        <w:rPr>
          <w:bCs/>
        </w:rPr>
        <w:t xml:space="preserve">что привлеченное Застройщиком БТИ будет компетентно и полномочно для </w:t>
      </w:r>
      <w:r w:rsidR="004C2DD0" w:rsidRPr="006327E0">
        <w:t>проведения работ и оказания услуг, вышеуказанных в настоящем пункте Договора и соответствовать требованиям</w:t>
      </w:r>
      <w:r w:rsidR="004C2DD0" w:rsidRPr="006327E0">
        <w:rPr>
          <w:bCs/>
        </w:rPr>
        <w:t xml:space="preserve"> Применимого права.</w:t>
      </w:r>
      <w:r w:rsidR="004C2DD0" w:rsidRPr="006327E0">
        <w:t xml:space="preserve"> </w:t>
      </w:r>
    </w:p>
    <w:p w14:paraId="0AE84F5C" w14:textId="06403202" w:rsidR="00010040" w:rsidRPr="006327E0" w:rsidRDefault="00010040" w:rsidP="00D6471B">
      <w:pPr>
        <w:pStyle w:val="af3"/>
        <w:tabs>
          <w:tab w:val="left" w:pos="993"/>
        </w:tabs>
        <w:ind w:left="0" w:firstLine="567"/>
        <w:jc w:val="both"/>
      </w:pPr>
      <w:r w:rsidRPr="006327E0">
        <w:t xml:space="preserve">2.2.4. </w:t>
      </w:r>
      <w:r w:rsidR="00424CA2" w:rsidRPr="006327E0">
        <w:t>при условии соблюдения требований Применимого права,</w:t>
      </w:r>
      <w:r w:rsidR="00B13D87" w:rsidRPr="006327E0">
        <w:t xml:space="preserve"> соблюдения Застройщиком исполнения обязательств, предусмотренных п. 2.1.3 Договора</w:t>
      </w:r>
      <w:r w:rsidR="00424CA2" w:rsidRPr="006327E0">
        <w:t xml:space="preserve"> </w:t>
      </w:r>
      <w:r w:rsidR="00A92F57" w:rsidRPr="006327E0">
        <w:t>вносить</w:t>
      </w:r>
      <w:r w:rsidR="003476A9" w:rsidRPr="006327E0">
        <w:t xml:space="preserve"> </w:t>
      </w:r>
      <w:r w:rsidR="00421E36" w:rsidRPr="006327E0">
        <w:t>в Проектную документацию</w:t>
      </w:r>
      <w:r w:rsidR="00A92F57" w:rsidRPr="006327E0">
        <w:t xml:space="preserve"> изменения и (или) дополнения</w:t>
      </w:r>
      <w:r w:rsidR="00421E36" w:rsidRPr="006327E0">
        <w:t>,</w:t>
      </w:r>
      <w:r w:rsidR="00A92F57" w:rsidRPr="006327E0">
        <w:t xml:space="preserve"> с учетом согласия </w:t>
      </w:r>
      <w:r w:rsidR="003476A9" w:rsidRPr="006327E0">
        <w:t>Участник</w:t>
      </w:r>
      <w:r w:rsidR="00A92F57" w:rsidRPr="006327E0">
        <w:t>а</w:t>
      </w:r>
      <w:r w:rsidR="008A7E1B" w:rsidRPr="006327E0">
        <w:t>, прописанного в п. 1.6.3 Договора</w:t>
      </w:r>
      <w:r w:rsidR="00421E36" w:rsidRPr="006327E0">
        <w:t xml:space="preserve">, </w:t>
      </w:r>
      <w:r w:rsidR="00B53E75" w:rsidRPr="006327E0">
        <w:t xml:space="preserve">в частности, </w:t>
      </w:r>
      <w:r w:rsidR="008A7E1B" w:rsidRPr="006327E0">
        <w:t xml:space="preserve">но не ограничиваясь, </w:t>
      </w:r>
      <w:r w:rsidR="00B53E75" w:rsidRPr="006327E0">
        <w:t>в следующих случаях:</w:t>
      </w:r>
    </w:p>
    <w:p w14:paraId="4BAAC7A0" w14:textId="77777777" w:rsidR="00010040" w:rsidRPr="006327E0" w:rsidRDefault="00010040" w:rsidP="00D6471B">
      <w:pPr>
        <w:pStyle w:val="af3"/>
        <w:tabs>
          <w:tab w:val="left" w:pos="993"/>
        </w:tabs>
        <w:ind w:left="0" w:firstLine="567"/>
        <w:jc w:val="both"/>
      </w:pPr>
      <w:r w:rsidRPr="006327E0">
        <w:t xml:space="preserve">2.2.4.1 </w:t>
      </w:r>
      <w:r w:rsidR="00B53E75" w:rsidRPr="006327E0">
        <w:t xml:space="preserve">изменения </w:t>
      </w:r>
      <w:r w:rsidR="00424CA2" w:rsidRPr="006327E0">
        <w:t xml:space="preserve">и (или) дополнения </w:t>
      </w:r>
      <w:r w:rsidR="00B53E75" w:rsidRPr="006327E0">
        <w:t xml:space="preserve">Проектной документации, непосредственно не затрагивающие </w:t>
      </w:r>
      <w:r w:rsidR="00777CCE" w:rsidRPr="006327E0">
        <w:t>Объект долевого строительства</w:t>
      </w:r>
      <w:r w:rsidRPr="006327E0">
        <w:t>;</w:t>
      </w:r>
    </w:p>
    <w:p w14:paraId="3A189B6A" w14:textId="77777777" w:rsidR="00010040" w:rsidRPr="006327E0" w:rsidRDefault="00010040" w:rsidP="00D6471B">
      <w:pPr>
        <w:pStyle w:val="af3"/>
        <w:tabs>
          <w:tab w:val="left" w:pos="993"/>
        </w:tabs>
        <w:ind w:left="0" w:firstLine="567"/>
        <w:jc w:val="both"/>
      </w:pPr>
      <w:r w:rsidRPr="006327E0">
        <w:t xml:space="preserve">2.2.4.2. </w:t>
      </w:r>
      <w:r w:rsidR="00B53E75" w:rsidRPr="006327E0">
        <w:t>изменения</w:t>
      </w:r>
      <w:r w:rsidR="00424CA2" w:rsidRPr="006327E0">
        <w:t xml:space="preserve"> и (или) дополнения</w:t>
      </w:r>
      <w:r w:rsidR="00B53E75" w:rsidRPr="006327E0">
        <w:t xml:space="preserve"> Проектной документации в отношении мест общего пользования </w:t>
      </w:r>
      <w:r w:rsidR="008A7E1B" w:rsidRPr="006327E0">
        <w:t>МКД</w:t>
      </w:r>
      <w:r w:rsidR="00B53E75" w:rsidRPr="006327E0">
        <w:t xml:space="preserve">, не создающие препятствий к использованию </w:t>
      </w:r>
      <w:r w:rsidR="00777CCE" w:rsidRPr="006327E0">
        <w:t>Объекта долевого строительства</w:t>
      </w:r>
      <w:r w:rsidR="00424CA2" w:rsidRPr="006327E0">
        <w:t xml:space="preserve"> (затруднение доступа к</w:t>
      </w:r>
      <w:r w:rsidR="00B53E75" w:rsidRPr="006327E0">
        <w:t xml:space="preserve"> </w:t>
      </w:r>
      <w:r w:rsidR="00777CCE" w:rsidRPr="006327E0">
        <w:t>Объект</w:t>
      </w:r>
      <w:r w:rsidR="00424CA2" w:rsidRPr="006327E0">
        <w:t>у</w:t>
      </w:r>
      <w:r w:rsidR="00777CCE" w:rsidRPr="006327E0">
        <w:t xml:space="preserve"> долевого строительства</w:t>
      </w:r>
      <w:r w:rsidR="00424CA2" w:rsidRPr="006327E0">
        <w:t xml:space="preserve"> и прочие</w:t>
      </w:r>
      <w:r w:rsidRPr="006327E0">
        <w:t>);</w:t>
      </w:r>
    </w:p>
    <w:p w14:paraId="43701756" w14:textId="77777777" w:rsidR="00010040" w:rsidRPr="006327E0" w:rsidRDefault="00010040" w:rsidP="00D6471B">
      <w:pPr>
        <w:pStyle w:val="af3"/>
        <w:tabs>
          <w:tab w:val="left" w:pos="993"/>
        </w:tabs>
        <w:ind w:left="0" w:firstLine="567"/>
        <w:jc w:val="both"/>
      </w:pPr>
      <w:r w:rsidRPr="006327E0">
        <w:t xml:space="preserve">2.2.4.3. </w:t>
      </w:r>
      <w:r w:rsidR="00B53E75" w:rsidRPr="006327E0">
        <w:t xml:space="preserve">любые изменения </w:t>
      </w:r>
      <w:r w:rsidR="00424CA2" w:rsidRPr="006327E0">
        <w:t xml:space="preserve">и (или) дополнения </w:t>
      </w:r>
      <w:r w:rsidR="00B53E75" w:rsidRPr="006327E0">
        <w:t xml:space="preserve">Проектной документации в отношении объектов недвижимого имущества, расположенных за пределами </w:t>
      </w:r>
      <w:r w:rsidR="00424CA2" w:rsidRPr="006327E0">
        <w:t>МКД</w:t>
      </w:r>
      <w:r w:rsidRPr="006327E0">
        <w:t xml:space="preserve">;  </w:t>
      </w:r>
    </w:p>
    <w:p w14:paraId="5998002A" w14:textId="77777777" w:rsidR="00010040" w:rsidRPr="006327E0" w:rsidRDefault="00010040" w:rsidP="00D6471B">
      <w:pPr>
        <w:pStyle w:val="af3"/>
        <w:tabs>
          <w:tab w:val="left" w:pos="993"/>
        </w:tabs>
        <w:ind w:left="0" w:firstLine="567"/>
        <w:jc w:val="both"/>
      </w:pPr>
      <w:r w:rsidRPr="006327E0">
        <w:t xml:space="preserve">2.2.4.4. </w:t>
      </w:r>
      <w:r w:rsidR="00424CA2" w:rsidRPr="006327E0">
        <w:t xml:space="preserve">изменения и (или) дополнения </w:t>
      </w:r>
      <w:r w:rsidR="00B70C7A" w:rsidRPr="006327E0">
        <w:t>проекта благоустройства прилегающей территории</w:t>
      </w:r>
      <w:r w:rsidR="00424CA2" w:rsidRPr="006327E0">
        <w:t xml:space="preserve"> МКД</w:t>
      </w:r>
      <w:r w:rsidRPr="006327E0">
        <w:t>;</w:t>
      </w:r>
    </w:p>
    <w:p w14:paraId="591721BD" w14:textId="0A6C1005" w:rsidR="00010040" w:rsidRPr="006327E0" w:rsidRDefault="00010040" w:rsidP="00D6471B">
      <w:pPr>
        <w:pStyle w:val="af3"/>
        <w:tabs>
          <w:tab w:val="left" w:pos="993"/>
        </w:tabs>
        <w:ind w:left="0" w:firstLine="567"/>
        <w:jc w:val="both"/>
      </w:pPr>
      <w:r w:rsidRPr="006327E0">
        <w:t xml:space="preserve">2.2.4.5. </w:t>
      </w:r>
      <w:r w:rsidR="00424CA2" w:rsidRPr="006327E0">
        <w:t>изменения и (или) дополнения</w:t>
      </w:r>
      <w:r w:rsidR="00B53E75" w:rsidRPr="006327E0">
        <w:t xml:space="preserve"> цветовых</w:t>
      </w:r>
      <w:r w:rsidR="005B2637" w:rsidRPr="006327E0">
        <w:t>, декоративных и архитектурных</w:t>
      </w:r>
      <w:r w:rsidR="00B53E75" w:rsidRPr="006327E0">
        <w:t xml:space="preserve"> решений фасада </w:t>
      </w:r>
      <w:r w:rsidR="00424CA2" w:rsidRPr="006327E0">
        <w:t>МКД</w:t>
      </w:r>
      <w:r w:rsidRPr="006327E0">
        <w:t>;</w:t>
      </w:r>
    </w:p>
    <w:p w14:paraId="3FD2E83C" w14:textId="2565250C" w:rsidR="00010040" w:rsidRPr="006327E0" w:rsidRDefault="00010040" w:rsidP="00D6471B">
      <w:pPr>
        <w:pStyle w:val="af3"/>
        <w:tabs>
          <w:tab w:val="left" w:pos="993"/>
        </w:tabs>
        <w:ind w:left="0" w:firstLine="567"/>
        <w:jc w:val="both"/>
      </w:pPr>
      <w:r w:rsidRPr="006327E0">
        <w:t xml:space="preserve">2.2.4.6. </w:t>
      </w:r>
      <w:r w:rsidR="00424CA2" w:rsidRPr="006327E0">
        <w:t xml:space="preserve">изменения и (или) дополнения </w:t>
      </w:r>
      <w:r w:rsidR="00B53E75" w:rsidRPr="006327E0">
        <w:t xml:space="preserve">чистовой отделки мест общего пользования </w:t>
      </w:r>
      <w:r w:rsidR="006D0895" w:rsidRPr="006327E0">
        <w:t>МКД</w:t>
      </w:r>
      <w:r w:rsidR="00B53E75" w:rsidRPr="006327E0">
        <w:t>, в том числе</w:t>
      </w:r>
      <w:r w:rsidR="00E0493B" w:rsidRPr="006327E0">
        <w:t>,</w:t>
      </w:r>
      <w:r w:rsidR="00B53E75" w:rsidRPr="006327E0">
        <w:t xml:space="preserve"> замена видов отделочных материалов, дизайна чистовой отделки</w:t>
      </w:r>
      <w:r w:rsidRPr="006327E0">
        <w:t>;</w:t>
      </w:r>
    </w:p>
    <w:p w14:paraId="541CE3A7" w14:textId="77777777" w:rsidR="00010040" w:rsidRPr="006327E0" w:rsidRDefault="00010040" w:rsidP="00D6471B">
      <w:pPr>
        <w:pStyle w:val="af3"/>
        <w:tabs>
          <w:tab w:val="left" w:pos="993"/>
        </w:tabs>
        <w:ind w:left="0" w:firstLine="567"/>
        <w:jc w:val="both"/>
      </w:pPr>
      <w:r w:rsidRPr="006327E0">
        <w:t xml:space="preserve">2.2.4.7. </w:t>
      </w:r>
      <w:r w:rsidR="002149F1" w:rsidRPr="006327E0">
        <w:t>изменения и (или) дополнения</w:t>
      </w:r>
      <w:r w:rsidR="00B70C7A" w:rsidRPr="006327E0">
        <w:t xml:space="preserve"> устройства подземной части </w:t>
      </w:r>
      <w:r w:rsidR="002149F1" w:rsidRPr="006327E0">
        <w:t>МКД</w:t>
      </w:r>
      <w:r w:rsidR="00B70C7A" w:rsidRPr="006327E0">
        <w:t>, в том числе</w:t>
      </w:r>
      <w:r w:rsidR="00E0493B" w:rsidRPr="006327E0">
        <w:t>,</w:t>
      </w:r>
      <w:r w:rsidR="00B70C7A" w:rsidRPr="006327E0">
        <w:t xml:space="preserve"> в связи с изменением количества </w:t>
      </w:r>
      <w:proofErr w:type="spellStart"/>
      <w:r w:rsidR="00B70C7A" w:rsidRPr="006327E0">
        <w:t>машино</w:t>
      </w:r>
      <w:r w:rsidRPr="006327E0">
        <w:t>мест</w:t>
      </w:r>
      <w:proofErr w:type="spellEnd"/>
      <w:r w:rsidRPr="006327E0">
        <w:t>;</w:t>
      </w:r>
    </w:p>
    <w:p w14:paraId="2FF9DD3C" w14:textId="77777777" w:rsidR="00010040" w:rsidRPr="006327E0" w:rsidRDefault="00010040" w:rsidP="00D6471B">
      <w:pPr>
        <w:pStyle w:val="af3"/>
        <w:tabs>
          <w:tab w:val="left" w:pos="993"/>
        </w:tabs>
        <w:ind w:left="0" w:firstLine="567"/>
        <w:jc w:val="both"/>
      </w:pPr>
      <w:r w:rsidRPr="006327E0">
        <w:t xml:space="preserve">2.2.4.8. </w:t>
      </w:r>
      <w:r w:rsidR="002149F1" w:rsidRPr="006327E0">
        <w:t xml:space="preserve">замена марки и (или) модели </w:t>
      </w:r>
      <w:r w:rsidR="00B53E75" w:rsidRPr="006327E0">
        <w:t>фирмы-производителя</w:t>
      </w:r>
      <w:r w:rsidR="00424CA2" w:rsidRPr="006327E0">
        <w:t xml:space="preserve"> (изготовителя)</w:t>
      </w:r>
      <w:r w:rsidR="002149F1" w:rsidRPr="006327E0">
        <w:t xml:space="preserve"> </w:t>
      </w:r>
      <w:r w:rsidR="00B53E75" w:rsidRPr="006327E0">
        <w:t>технологического и</w:t>
      </w:r>
      <w:r w:rsidR="002149F1" w:rsidRPr="006327E0">
        <w:t xml:space="preserve"> (или)</w:t>
      </w:r>
      <w:r w:rsidR="00B53E75" w:rsidRPr="006327E0">
        <w:t xml:space="preserve"> инженерного оборудования </w:t>
      </w:r>
      <w:r w:rsidR="002149F1" w:rsidRPr="006327E0">
        <w:t>МКД</w:t>
      </w:r>
      <w:r w:rsidRPr="006327E0">
        <w:t>;</w:t>
      </w:r>
    </w:p>
    <w:p w14:paraId="4645DE20" w14:textId="77777777" w:rsidR="00010040" w:rsidRPr="006327E0" w:rsidRDefault="00010040" w:rsidP="00D6471B">
      <w:pPr>
        <w:pStyle w:val="af3"/>
        <w:tabs>
          <w:tab w:val="left" w:pos="993"/>
        </w:tabs>
        <w:ind w:left="0" w:firstLine="567"/>
        <w:jc w:val="both"/>
      </w:pPr>
      <w:r w:rsidRPr="006327E0">
        <w:t xml:space="preserve">2.2.4.9. </w:t>
      </w:r>
      <w:r w:rsidR="00B53E75" w:rsidRPr="006327E0">
        <w:t>изменение вида использования</w:t>
      </w:r>
      <w:r w:rsidR="002149F1" w:rsidRPr="006327E0">
        <w:t>, количества и (</w:t>
      </w:r>
      <w:r w:rsidR="00B70C7A" w:rsidRPr="006327E0">
        <w:t>или</w:t>
      </w:r>
      <w:r w:rsidR="002149F1" w:rsidRPr="006327E0">
        <w:t>)</w:t>
      </w:r>
      <w:r w:rsidR="00B70C7A" w:rsidRPr="006327E0">
        <w:t xml:space="preserve"> параметров</w:t>
      </w:r>
      <w:r w:rsidR="00B53E75" w:rsidRPr="006327E0">
        <w:t xml:space="preserve"> </w:t>
      </w:r>
      <w:r w:rsidR="002149F1" w:rsidRPr="006327E0">
        <w:t>встроенно-пристроенных помещений МКД</w:t>
      </w:r>
      <w:r w:rsidRPr="006327E0">
        <w:t>;</w:t>
      </w:r>
    </w:p>
    <w:p w14:paraId="1F201A3E" w14:textId="77777777" w:rsidR="00010040" w:rsidRPr="006327E0" w:rsidRDefault="00010040" w:rsidP="00D6471B">
      <w:pPr>
        <w:pStyle w:val="af3"/>
        <w:tabs>
          <w:tab w:val="left" w:pos="993"/>
        </w:tabs>
        <w:ind w:left="0" w:firstLine="567"/>
        <w:jc w:val="both"/>
      </w:pPr>
      <w:r w:rsidRPr="006327E0">
        <w:t xml:space="preserve">2.2.4.10. </w:t>
      </w:r>
      <w:r w:rsidR="002149F1" w:rsidRPr="006327E0">
        <w:t xml:space="preserve">изменения и (или) дополнения </w:t>
      </w:r>
      <w:r w:rsidR="00B53E75" w:rsidRPr="006327E0">
        <w:t>Проектной документации</w:t>
      </w:r>
      <w:r w:rsidR="002149F1" w:rsidRPr="006327E0">
        <w:t>,</w:t>
      </w:r>
      <w:r w:rsidR="00B53E75" w:rsidRPr="006327E0">
        <w:t xml:space="preserve"> в связи с исполнением требований Применимого права и (или) в соответствии с </w:t>
      </w:r>
      <w:r w:rsidR="002149F1" w:rsidRPr="006327E0">
        <w:t xml:space="preserve">требованиями Государственных Органов. </w:t>
      </w:r>
    </w:p>
    <w:p w14:paraId="3459938F" w14:textId="77777777" w:rsidR="00010040" w:rsidRPr="006327E0" w:rsidRDefault="00010040" w:rsidP="00D6471B">
      <w:pPr>
        <w:pStyle w:val="af3"/>
        <w:tabs>
          <w:tab w:val="left" w:pos="993"/>
        </w:tabs>
        <w:ind w:left="0" w:firstLine="567"/>
        <w:jc w:val="both"/>
      </w:pPr>
      <w:r w:rsidRPr="006327E0">
        <w:t xml:space="preserve">2.2.4.11. </w:t>
      </w:r>
      <w:r w:rsidR="002149F1" w:rsidRPr="006327E0">
        <w:t xml:space="preserve">изменения и (или) дополнения </w:t>
      </w:r>
      <w:r w:rsidR="006011E0" w:rsidRPr="006327E0">
        <w:t>Проектной документации</w:t>
      </w:r>
      <w:r w:rsidR="002149F1" w:rsidRPr="006327E0">
        <w:t>, в соответствии с которыми,</w:t>
      </w:r>
      <w:r w:rsidR="006011E0" w:rsidRPr="006327E0">
        <w:t xml:space="preserve"> </w:t>
      </w:r>
      <w:r w:rsidR="006011E0" w:rsidRPr="006327E0">
        <w:rPr>
          <w:lang w:eastAsia="en-US"/>
        </w:rPr>
        <w:t xml:space="preserve">Застройщик вправе не возводить межкомнатные и </w:t>
      </w:r>
      <w:proofErr w:type="spellStart"/>
      <w:r w:rsidR="006011E0" w:rsidRPr="006327E0">
        <w:rPr>
          <w:lang w:eastAsia="en-US"/>
        </w:rPr>
        <w:t>санузловые</w:t>
      </w:r>
      <w:proofErr w:type="spellEnd"/>
      <w:r w:rsidR="006011E0" w:rsidRPr="006327E0">
        <w:rPr>
          <w:lang w:eastAsia="en-US"/>
        </w:rPr>
        <w:t xml:space="preserve"> перегородки, а также ограждение шахт инженерных коммуник</w:t>
      </w:r>
      <w:r w:rsidR="002149F1" w:rsidRPr="006327E0">
        <w:rPr>
          <w:lang w:eastAsia="en-US"/>
        </w:rPr>
        <w:t>аций внутри Объекта долевого строительства</w:t>
      </w:r>
      <w:r w:rsidR="006011E0" w:rsidRPr="006327E0">
        <w:rPr>
          <w:lang w:eastAsia="en-US"/>
        </w:rPr>
        <w:t>;</w:t>
      </w:r>
    </w:p>
    <w:p w14:paraId="33A71732" w14:textId="77777777" w:rsidR="00010040" w:rsidRPr="006327E0" w:rsidRDefault="00010040" w:rsidP="00D6471B">
      <w:pPr>
        <w:pStyle w:val="af3"/>
        <w:tabs>
          <w:tab w:val="left" w:pos="993"/>
        </w:tabs>
        <w:ind w:left="0" w:firstLine="567"/>
        <w:jc w:val="both"/>
      </w:pPr>
      <w:r w:rsidRPr="006327E0">
        <w:t xml:space="preserve">2.2.4.12. </w:t>
      </w:r>
      <w:r w:rsidR="002149F1"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 xml:space="preserve">Застройщик вправе изменить конфигурацию и тип </w:t>
      </w:r>
      <w:proofErr w:type="spellStart"/>
      <w:r w:rsidR="006011E0" w:rsidRPr="006327E0">
        <w:rPr>
          <w:lang w:eastAsia="en-US"/>
        </w:rPr>
        <w:t>светопро</w:t>
      </w:r>
      <w:r w:rsidR="002149F1" w:rsidRPr="006327E0">
        <w:rPr>
          <w:lang w:eastAsia="en-US"/>
        </w:rPr>
        <w:t>зрачных</w:t>
      </w:r>
      <w:proofErr w:type="spellEnd"/>
      <w:r w:rsidR="002149F1" w:rsidRPr="006327E0">
        <w:rPr>
          <w:lang w:eastAsia="en-US"/>
        </w:rPr>
        <w:t xml:space="preserve"> конструкций (окон) МКД и непосредственно внутри Объекта долевого строительства</w:t>
      </w:r>
      <w:r w:rsidR="006011E0" w:rsidRPr="006327E0">
        <w:rPr>
          <w:lang w:eastAsia="en-US"/>
        </w:rPr>
        <w:t>;</w:t>
      </w:r>
    </w:p>
    <w:p w14:paraId="70C2457E" w14:textId="77777777" w:rsidR="00010040" w:rsidRPr="006327E0" w:rsidRDefault="00010040" w:rsidP="00D6471B">
      <w:pPr>
        <w:pStyle w:val="af3"/>
        <w:tabs>
          <w:tab w:val="left" w:pos="993"/>
        </w:tabs>
        <w:ind w:left="0" w:firstLine="567"/>
        <w:jc w:val="both"/>
      </w:pPr>
      <w:r w:rsidRPr="006327E0">
        <w:t xml:space="preserve">2.2.4.13. </w:t>
      </w:r>
      <w:r w:rsidR="00BA7473" w:rsidRPr="006327E0">
        <w:t xml:space="preserve">изменения и (или) дополнения </w:t>
      </w:r>
      <w:r w:rsidR="006011E0" w:rsidRPr="006327E0">
        <w:t>Проектной документации</w:t>
      </w:r>
      <w:r w:rsidR="00BA7473" w:rsidRPr="006327E0">
        <w:t>,</w:t>
      </w:r>
      <w:r w:rsidR="006011E0" w:rsidRPr="006327E0">
        <w:t xml:space="preserve"> в соответствии с которыми, </w:t>
      </w:r>
      <w:r w:rsidR="006011E0" w:rsidRPr="006327E0">
        <w:rPr>
          <w:lang w:eastAsia="en-US"/>
        </w:rPr>
        <w:t>Застройщик вправе изменить расположение мокрых з</w:t>
      </w:r>
      <w:r w:rsidR="00BA7473" w:rsidRPr="006327E0">
        <w:rPr>
          <w:lang w:eastAsia="en-US"/>
        </w:rPr>
        <w:t>он и/или стояков МКД и непосредственно в внутри Объекта долевого строительства</w:t>
      </w:r>
      <w:r w:rsidR="006011E0" w:rsidRPr="006327E0">
        <w:rPr>
          <w:lang w:eastAsia="en-US"/>
        </w:rPr>
        <w:t>;</w:t>
      </w:r>
    </w:p>
    <w:p w14:paraId="30EC52AF" w14:textId="43632813" w:rsidR="002B5C34" w:rsidRPr="006327E0" w:rsidRDefault="00010040" w:rsidP="00D6471B">
      <w:pPr>
        <w:pStyle w:val="af3"/>
        <w:tabs>
          <w:tab w:val="left" w:pos="993"/>
        </w:tabs>
        <w:ind w:left="0" w:firstLine="567"/>
        <w:jc w:val="both"/>
        <w:rPr>
          <w:lang w:eastAsia="en-US"/>
        </w:rPr>
      </w:pPr>
      <w:r w:rsidRPr="006327E0">
        <w:t xml:space="preserve">2.2.4.14. </w:t>
      </w:r>
      <w:r w:rsidR="00BA7473"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Застройщик вправе не выполнять гидроизо</w:t>
      </w:r>
      <w:r w:rsidR="00BA7473" w:rsidRPr="006327E0">
        <w:rPr>
          <w:lang w:eastAsia="en-US"/>
        </w:rPr>
        <w:t>ляцию мокрых зон внутри Объекта долевого строительства</w:t>
      </w:r>
      <w:r w:rsidR="006011E0" w:rsidRPr="006327E0">
        <w:rPr>
          <w:lang w:eastAsia="en-US"/>
        </w:rPr>
        <w:t>.</w:t>
      </w:r>
    </w:p>
    <w:p w14:paraId="3FEE785A" w14:textId="5B8AE349" w:rsidR="00E303ED" w:rsidRPr="006327E0" w:rsidRDefault="00E303ED" w:rsidP="00D6471B">
      <w:pPr>
        <w:pStyle w:val="af3"/>
        <w:tabs>
          <w:tab w:val="left" w:pos="993"/>
        </w:tabs>
        <w:ind w:left="0" w:firstLine="567"/>
        <w:jc w:val="both"/>
        <w:rPr>
          <w:lang w:eastAsia="en-US"/>
        </w:rPr>
      </w:pPr>
      <w:r w:rsidRPr="006327E0">
        <w:t>2.2.5. при условии соблюдения требований Применимого права, с учетом согласия Участника</w:t>
      </w:r>
      <w:r w:rsidR="00C32AAC" w:rsidRPr="006327E0">
        <w:t>, прописанного в п. 1.6.5</w:t>
      </w:r>
      <w:r w:rsidRPr="006327E0">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6327E0" w:rsidRDefault="002B5C34" w:rsidP="00D6471B">
      <w:pPr>
        <w:pStyle w:val="af3"/>
        <w:tabs>
          <w:tab w:val="left" w:pos="993"/>
        </w:tabs>
        <w:ind w:left="0" w:firstLine="567"/>
        <w:jc w:val="both"/>
      </w:pPr>
      <w:r w:rsidRPr="006327E0">
        <w:t>2.2.6</w:t>
      </w:r>
      <w:r w:rsidR="00010040" w:rsidRPr="006327E0">
        <w:t xml:space="preserve">. </w:t>
      </w:r>
      <w:r w:rsidR="00E303ED" w:rsidRPr="006327E0">
        <w:t>о</w:t>
      </w:r>
      <w:r w:rsidR="00B66449" w:rsidRPr="006327E0">
        <w:t>существлять все прочие</w:t>
      </w:r>
      <w:r w:rsidR="00B53E75" w:rsidRPr="006327E0">
        <w:t xml:space="preserve"> права, предусмотренные </w:t>
      </w:r>
      <w:r w:rsidR="00B66449" w:rsidRPr="006327E0">
        <w:t xml:space="preserve">положениями </w:t>
      </w:r>
      <w:r w:rsidRPr="006327E0">
        <w:t>Договора</w:t>
      </w:r>
      <w:r w:rsidR="00B53E75" w:rsidRPr="006327E0">
        <w:t xml:space="preserve"> и Применимым правом. </w:t>
      </w:r>
    </w:p>
    <w:p w14:paraId="1C24E1B1" w14:textId="77777777" w:rsidR="00B16FA8" w:rsidRPr="006327E0" w:rsidRDefault="00B16FA8" w:rsidP="00D6471B">
      <w:pPr>
        <w:pStyle w:val="af3"/>
        <w:tabs>
          <w:tab w:val="left" w:pos="993"/>
        </w:tabs>
        <w:ind w:left="0" w:firstLine="567"/>
        <w:jc w:val="both"/>
      </w:pPr>
    </w:p>
    <w:p w14:paraId="087350CC" w14:textId="2810C1AF" w:rsidR="00D96096" w:rsidRPr="006327E0" w:rsidRDefault="00D96096" w:rsidP="00AD5E14">
      <w:pPr>
        <w:pStyle w:val="af3"/>
        <w:keepNext/>
        <w:numPr>
          <w:ilvl w:val="0"/>
          <w:numId w:val="13"/>
        </w:numPr>
        <w:tabs>
          <w:tab w:val="left" w:pos="284"/>
        </w:tabs>
        <w:ind w:left="0" w:firstLine="0"/>
        <w:contextualSpacing w:val="0"/>
        <w:jc w:val="center"/>
        <w:rPr>
          <w:b/>
        </w:rPr>
      </w:pPr>
      <w:r w:rsidRPr="006327E0">
        <w:rPr>
          <w:b/>
        </w:rPr>
        <w:lastRenderedPageBreak/>
        <w:t xml:space="preserve">ОБЯЗАННОСТИ </w:t>
      </w:r>
      <w:r w:rsidR="00585A6C" w:rsidRPr="006327E0">
        <w:rPr>
          <w:b/>
        </w:rPr>
        <w:t>И ПРАВА УЧАСТНИКА</w:t>
      </w:r>
    </w:p>
    <w:p w14:paraId="3D8843E5" w14:textId="77777777" w:rsidR="00B16FA8" w:rsidRPr="006327E0" w:rsidRDefault="00B16FA8" w:rsidP="00D6471B">
      <w:pPr>
        <w:pStyle w:val="af3"/>
        <w:keepNext/>
        <w:tabs>
          <w:tab w:val="left" w:pos="284"/>
        </w:tabs>
        <w:ind w:left="420"/>
        <w:contextualSpacing w:val="0"/>
        <w:jc w:val="center"/>
        <w:rPr>
          <w:b/>
        </w:rPr>
      </w:pPr>
    </w:p>
    <w:p w14:paraId="23970927" w14:textId="77777777" w:rsidR="00B16FA8" w:rsidRPr="006327E0"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3.1. </w:t>
      </w:r>
      <w:r w:rsidR="00D96096" w:rsidRPr="006327E0">
        <w:rPr>
          <w:rFonts w:ascii="Times New Roman" w:eastAsia="Times New Roman" w:hAnsi="Times New Roman" w:cs="Times New Roman"/>
          <w:sz w:val="20"/>
          <w:szCs w:val="20"/>
          <w:lang w:eastAsia="ru-RU"/>
        </w:rPr>
        <w:t xml:space="preserve">В целях реализации Договора </w:t>
      </w:r>
      <w:r w:rsidRPr="006327E0">
        <w:rPr>
          <w:rFonts w:ascii="Times New Roman" w:eastAsia="Times New Roman" w:hAnsi="Times New Roman" w:cs="Times New Roman"/>
          <w:sz w:val="20"/>
          <w:szCs w:val="20"/>
          <w:lang w:eastAsia="ru-RU"/>
        </w:rPr>
        <w:t xml:space="preserve">Участник </w:t>
      </w:r>
      <w:r w:rsidR="00D96096" w:rsidRPr="006327E0">
        <w:rPr>
          <w:rFonts w:ascii="Times New Roman" w:eastAsia="Times New Roman" w:hAnsi="Times New Roman" w:cs="Times New Roman"/>
          <w:sz w:val="20"/>
          <w:szCs w:val="20"/>
          <w:lang w:eastAsia="ru-RU"/>
        </w:rPr>
        <w:t>обязан</w:t>
      </w:r>
      <w:r w:rsidRPr="006327E0">
        <w:rPr>
          <w:rFonts w:ascii="Times New Roman" w:eastAsia="Times New Roman" w:hAnsi="Times New Roman" w:cs="Times New Roman"/>
          <w:sz w:val="20"/>
          <w:szCs w:val="20"/>
          <w:lang w:eastAsia="ru-RU"/>
        </w:rPr>
        <w:t>:</w:t>
      </w:r>
    </w:p>
    <w:p w14:paraId="12E34D35" w14:textId="77777777" w:rsidR="00AA3049" w:rsidRPr="006327E0"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3.1.1. </w:t>
      </w:r>
      <w:r w:rsidRPr="006327E0">
        <w:rPr>
          <w:rFonts w:ascii="Times New Roman" w:hAnsi="Times New Roman" w:cs="Times New Roman"/>
          <w:sz w:val="20"/>
          <w:szCs w:val="20"/>
        </w:rPr>
        <w:t>У</w:t>
      </w:r>
      <w:r w:rsidR="00D96096" w:rsidRPr="006327E0">
        <w:rPr>
          <w:rFonts w:ascii="Times New Roman" w:hAnsi="Times New Roman" w:cs="Times New Roman"/>
          <w:sz w:val="20"/>
          <w:szCs w:val="20"/>
        </w:rPr>
        <w:t>платить Заст</w:t>
      </w:r>
      <w:r w:rsidR="00AA3049" w:rsidRPr="006327E0">
        <w:rPr>
          <w:rFonts w:ascii="Times New Roman" w:hAnsi="Times New Roman" w:cs="Times New Roman"/>
          <w:sz w:val="20"/>
          <w:szCs w:val="20"/>
        </w:rPr>
        <w:t>ройщику Цену Договора</w:t>
      </w:r>
      <w:r w:rsidRPr="006327E0">
        <w:rPr>
          <w:rFonts w:ascii="Times New Roman" w:hAnsi="Times New Roman" w:cs="Times New Roman"/>
          <w:sz w:val="20"/>
          <w:szCs w:val="20"/>
        </w:rPr>
        <w:t xml:space="preserve"> </w:t>
      </w:r>
      <w:r w:rsidR="000A307D" w:rsidRPr="006327E0">
        <w:rPr>
          <w:rFonts w:ascii="Times New Roman" w:hAnsi="Times New Roman" w:cs="Times New Roman"/>
          <w:sz w:val="20"/>
          <w:szCs w:val="20"/>
        </w:rPr>
        <w:t>в порядке и сроки, регламентированные Договором.</w:t>
      </w:r>
    </w:p>
    <w:p w14:paraId="6F1672A7" w14:textId="2FECC079" w:rsidR="00A00D78" w:rsidRPr="006327E0"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3.1.2</w:t>
      </w:r>
      <w:r w:rsidR="00A00D78" w:rsidRPr="006327E0">
        <w:rPr>
          <w:rFonts w:ascii="Times New Roman" w:hAnsi="Times New Roman" w:cs="Times New Roman"/>
          <w:sz w:val="20"/>
          <w:szCs w:val="20"/>
        </w:rPr>
        <w:t>. принять от Застройщика Объект долевого строительства, в порядке и сроки</w:t>
      </w:r>
      <w:r w:rsidRPr="006327E0">
        <w:rPr>
          <w:rFonts w:ascii="Times New Roman" w:hAnsi="Times New Roman" w:cs="Times New Roman"/>
          <w:sz w:val="20"/>
          <w:szCs w:val="20"/>
        </w:rPr>
        <w:t xml:space="preserve">, регламентированные </w:t>
      </w:r>
      <w:r w:rsidR="00A00D78" w:rsidRPr="006327E0">
        <w:rPr>
          <w:rFonts w:ascii="Times New Roman" w:hAnsi="Times New Roman" w:cs="Times New Roman"/>
          <w:sz w:val="20"/>
          <w:szCs w:val="20"/>
        </w:rPr>
        <w:t>Дого</w:t>
      </w:r>
      <w:r w:rsidRPr="006327E0">
        <w:rPr>
          <w:rFonts w:ascii="Times New Roman" w:hAnsi="Times New Roman" w:cs="Times New Roman"/>
          <w:sz w:val="20"/>
          <w:szCs w:val="20"/>
        </w:rPr>
        <w:t>вором</w:t>
      </w:r>
      <w:r w:rsidR="00AA3049" w:rsidRPr="006327E0">
        <w:rPr>
          <w:rFonts w:ascii="Times New Roman" w:hAnsi="Times New Roman" w:cs="Times New Roman"/>
          <w:sz w:val="20"/>
          <w:szCs w:val="20"/>
        </w:rPr>
        <w:t>.</w:t>
      </w:r>
    </w:p>
    <w:p w14:paraId="663DC262" w14:textId="1C51E8FC"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3.1.3</w:t>
      </w:r>
      <w:r w:rsidR="00A00D78" w:rsidRPr="006327E0">
        <w:rPr>
          <w:rFonts w:ascii="Times New Roman" w:hAnsi="Times New Roman" w:cs="Times New Roman"/>
          <w:sz w:val="20"/>
          <w:szCs w:val="20"/>
        </w:rPr>
        <w:t>. р</w:t>
      </w:r>
      <w:r w:rsidR="00D96096" w:rsidRPr="006327E0">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6327E0">
        <w:rPr>
          <w:rFonts w:ascii="Times New Roman" w:hAnsi="Times New Roman" w:cs="Times New Roman"/>
          <w:sz w:val="20"/>
          <w:szCs w:val="20"/>
        </w:rPr>
        <w:t>кта долевого строительства и прочие</w:t>
      </w:r>
      <w:r w:rsidR="00D96096" w:rsidRPr="006327E0">
        <w:rPr>
          <w:rFonts w:ascii="Times New Roman" w:hAnsi="Times New Roman" w:cs="Times New Roman"/>
          <w:sz w:val="20"/>
          <w:szCs w:val="20"/>
        </w:rPr>
        <w:t>), а также</w:t>
      </w:r>
      <w:r w:rsidR="00E0493B" w:rsidRPr="006327E0">
        <w:rPr>
          <w:rFonts w:ascii="Times New Roman" w:hAnsi="Times New Roman" w:cs="Times New Roman"/>
          <w:sz w:val="20"/>
          <w:szCs w:val="20"/>
        </w:rPr>
        <w:t>,</w:t>
      </w:r>
      <w:r w:rsidR="00A00D78" w:rsidRPr="006327E0">
        <w:rPr>
          <w:rFonts w:ascii="Times New Roman" w:hAnsi="Times New Roman" w:cs="Times New Roman"/>
          <w:sz w:val="20"/>
          <w:szCs w:val="20"/>
        </w:rPr>
        <w:t xml:space="preserve"> иные обращения Застройщика в течение 5 (пяти) календарных дней.</w:t>
      </w:r>
      <w:r w:rsidR="00D96096" w:rsidRPr="006327E0">
        <w:rPr>
          <w:rFonts w:ascii="Times New Roman" w:hAnsi="Times New Roman" w:cs="Times New Roman"/>
          <w:sz w:val="20"/>
          <w:szCs w:val="20"/>
        </w:rPr>
        <w:t xml:space="preserve"> При возникновении необходимости Застройщик направляет У</w:t>
      </w:r>
      <w:r w:rsidR="00A00D78" w:rsidRPr="006327E0">
        <w:rPr>
          <w:rFonts w:ascii="Times New Roman" w:hAnsi="Times New Roman" w:cs="Times New Roman"/>
          <w:sz w:val="20"/>
          <w:szCs w:val="20"/>
        </w:rPr>
        <w:t xml:space="preserve">частнику </w:t>
      </w:r>
      <w:r w:rsidR="00D96096" w:rsidRPr="006327E0">
        <w:rPr>
          <w:rFonts w:ascii="Times New Roman" w:hAnsi="Times New Roman" w:cs="Times New Roman"/>
          <w:sz w:val="20"/>
          <w:szCs w:val="20"/>
        </w:rPr>
        <w:t>проект дополнительного соглашения об изменении</w:t>
      </w:r>
      <w:r w:rsidR="00A00D78" w:rsidRPr="006327E0">
        <w:rPr>
          <w:rFonts w:ascii="Times New Roman" w:hAnsi="Times New Roman" w:cs="Times New Roman"/>
          <w:sz w:val="20"/>
          <w:szCs w:val="20"/>
        </w:rPr>
        <w:t xml:space="preserve"> и (или) дополнении</w:t>
      </w:r>
      <w:r w:rsidR="00D96096" w:rsidRPr="006327E0">
        <w:rPr>
          <w:rFonts w:ascii="Times New Roman" w:hAnsi="Times New Roman" w:cs="Times New Roman"/>
          <w:sz w:val="20"/>
          <w:szCs w:val="20"/>
        </w:rPr>
        <w:t xml:space="preserve"> условий Договора. </w:t>
      </w:r>
      <w:r w:rsidR="00A00D78" w:rsidRPr="006327E0">
        <w:rPr>
          <w:rFonts w:ascii="Times New Roman" w:hAnsi="Times New Roman" w:cs="Times New Roman"/>
          <w:sz w:val="20"/>
          <w:szCs w:val="20"/>
        </w:rPr>
        <w:t xml:space="preserve">Участник, </w:t>
      </w:r>
      <w:r w:rsidR="00D96096" w:rsidRPr="006327E0">
        <w:rPr>
          <w:rFonts w:ascii="Times New Roman" w:hAnsi="Times New Roman" w:cs="Times New Roman"/>
          <w:sz w:val="20"/>
          <w:szCs w:val="20"/>
        </w:rPr>
        <w:t>в течение 5 (пяти) календарных дней</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со дня получения проекта дополнительного соглашения</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рассматривает поступивший проект, подписывает его </w:t>
      </w:r>
      <w:r w:rsidR="001C3316" w:rsidRPr="006327E0">
        <w:rPr>
          <w:rFonts w:ascii="Times New Roman" w:hAnsi="Times New Roman" w:cs="Times New Roman"/>
          <w:sz w:val="20"/>
          <w:szCs w:val="20"/>
        </w:rPr>
        <w:t xml:space="preserve">при отсутствии возражений </w:t>
      </w:r>
      <w:r w:rsidR="00D96096" w:rsidRPr="006327E0">
        <w:rPr>
          <w:rFonts w:ascii="Times New Roman" w:hAnsi="Times New Roman" w:cs="Times New Roman"/>
          <w:sz w:val="20"/>
          <w:szCs w:val="20"/>
        </w:rPr>
        <w:t xml:space="preserve">и возвращает Застройщику. </w:t>
      </w:r>
    </w:p>
    <w:p w14:paraId="1D4A66EB" w14:textId="47C66DCA"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3.1.4</w:t>
      </w:r>
      <w:r w:rsidR="00585A6C" w:rsidRPr="006327E0">
        <w:rPr>
          <w:rFonts w:ascii="Times New Roman" w:hAnsi="Times New Roman" w:cs="Times New Roman"/>
          <w:sz w:val="20"/>
          <w:szCs w:val="20"/>
        </w:rPr>
        <w:t xml:space="preserve">. </w:t>
      </w:r>
      <w:r w:rsidR="006106C4" w:rsidRPr="006327E0">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6327E0">
        <w:rPr>
          <w:rFonts w:ascii="Times New Roman" w:hAnsi="Times New Roman" w:cs="Times New Roman"/>
          <w:sz w:val="20"/>
          <w:szCs w:val="20"/>
        </w:rPr>
        <w:t>сь, размещение на фасаде МКД</w:t>
      </w:r>
      <w:r w:rsidR="006106C4" w:rsidRPr="006327E0">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6327E0">
        <w:rPr>
          <w:rFonts w:ascii="Times New Roman" w:hAnsi="Times New Roman" w:cs="Times New Roman"/>
          <w:sz w:val="20"/>
          <w:szCs w:val="20"/>
        </w:rPr>
        <w:t>,</w:t>
      </w:r>
      <w:r w:rsidR="006106C4" w:rsidRPr="006327E0">
        <w:rPr>
          <w:rFonts w:ascii="Times New Roman" w:hAnsi="Times New Roman" w:cs="Times New Roman"/>
          <w:sz w:val="20"/>
          <w:szCs w:val="20"/>
        </w:rPr>
        <w:t xml:space="preserve"> другие дополнительные конс</w:t>
      </w:r>
      <w:r w:rsidR="00585A6C" w:rsidRPr="006327E0">
        <w:rPr>
          <w:rFonts w:ascii="Times New Roman" w:hAnsi="Times New Roman" w:cs="Times New Roman"/>
          <w:sz w:val="20"/>
          <w:szCs w:val="20"/>
        </w:rPr>
        <w:t>трукции на фасаде МКД</w:t>
      </w:r>
      <w:r w:rsidR="006106C4" w:rsidRPr="006327E0">
        <w:rPr>
          <w:rFonts w:ascii="Times New Roman" w:hAnsi="Times New Roman" w:cs="Times New Roman"/>
          <w:sz w:val="20"/>
          <w:szCs w:val="20"/>
        </w:rPr>
        <w:t xml:space="preserve"> в местах, отличных от мест, предусмотренных </w:t>
      </w:r>
      <w:r w:rsidR="00E0493B" w:rsidRPr="006327E0">
        <w:rPr>
          <w:rFonts w:ascii="Times New Roman" w:hAnsi="Times New Roman" w:cs="Times New Roman"/>
          <w:sz w:val="20"/>
          <w:szCs w:val="20"/>
        </w:rPr>
        <w:t>П</w:t>
      </w:r>
      <w:r w:rsidR="00585A6C" w:rsidRPr="006327E0">
        <w:rPr>
          <w:rFonts w:ascii="Times New Roman" w:hAnsi="Times New Roman" w:cs="Times New Roman"/>
          <w:sz w:val="20"/>
          <w:szCs w:val="20"/>
        </w:rPr>
        <w:t>роектной документацией.</w:t>
      </w:r>
    </w:p>
    <w:p w14:paraId="18282289" w14:textId="5140EC48" w:rsidR="00D96096" w:rsidRPr="006327E0"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3.1.</w:t>
      </w:r>
      <w:r w:rsidR="00AA3049" w:rsidRPr="006327E0">
        <w:rPr>
          <w:rFonts w:ascii="Times New Roman" w:hAnsi="Times New Roman" w:cs="Times New Roman"/>
          <w:sz w:val="20"/>
          <w:szCs w:val="20"/>
        </w:rPr>
        <w:t>5</w:t>
      </w:r>
      <w:r w:rsidR="00585A6C" w:rsidRPr="006327E0">
        <w:rPr>
          <w:rFonts w:ascii="Times New Roman" w:hAnsi="Times New Roman" w:cs="Times New Roman"/>
          <w:sz w:val="20"/>
          <w:szCs w:val="20"/>
        </w:rPr>
        <w:t xml:space="preserve">. </w:t>
      </w:r>
      <w:r w:rsidR="00585A6C"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3.2. </w:t>
      </w:r>
      <w:r w:rsidR="00D96096" w:rsidRPr="006327E0">
        <w:rPr>
          <w:rFonts w:ascii="Times New Roman" w:eastAsia="Times New Roman" w:hAnsi="Times New Roman" w:cs="Times New Roman"/>
          <w:sz w:val="20"/>
          <w:szCs w:val="20"/>
          <w:lang w:eastAsia="ru-RU"/>
        </w:rPr>
        <w:t>В целях реализации Договора</w:t>
      </w:r>
      <w:r w:rsidRPr="006327E0">
        <w:rPr>
          <w:rFonts w:ascii="Times New Roman" w:eastAsia="Times New Roman" w:hAnsi="Times New Roman" w:cs="Times New Roman"/>
          <w:sz w:val="20"/>
          <w:szCs w:val="20"/>
          <w:lang w:eastAsia="ru-RU"/>
        </w:rPr>
        <w:t xml:space="preserve"> Участник</w:t>
      </w:r>
      <w:r w:rsidR="00D96096" w:rsidRPr="006327E0">
        <w:rPr>
          <w:rFonts w:ascii="Times New Roman" w:eastAsia="Times New Roman" w:hAnsi="Times New Roman" w:cs="Times New Roman"/>
          <w:sz w:val="20"/>
          <w:szCs w:val="20"/>
          <w:lang w:eastAsia="ru-RU"/>
        </w:rPr>
        <w:t xml:space="preserve"> вправе</w:t>
      </w:r>
      <w:r w:rsidRPr="006327E0">
        <w:rPr>
          <w:rFonts w:ascii="Times New Roman" w:eastAsia="Times New Roman" w:hAnsi="Times New Roman" w:cs="Times New Roman"/>
          <w:sz w:val="20"/>
          <w:szCs w:val="20"/>
          <w:lang w:eastAsia="ru-RU"/>
        </w:rPr>
        <w:t>:</w:t>
      </w:r>
    </w:p>
    <w:p w14:paraId="45C87F5A" w14:textId="1A58332F" w:rsidR="00585A6C" w:rsidRPr="006327E0" w:rsidRDefault="00585A6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3.2.1. </w:t>
      </w:r>
      <w:r w:rsidR="00E90C72" w:rsidRPr="006327E0">
        <w:rPr>
          <w:rFonts w:ascii="Times New Roman" w:hAnsi="Times New Roman" w:cs="Times New Roman"/>
          <w:sz w:val="20"/>
          <w:szCs w:val="20"/>
        </w:rPr>
        <w:t>у</w:t>
      </w:r>
      <w:r w:rsidR="00D96096" w:rsidRPr="006327E0">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6327E0">
        <w:rPr>
          <w:rFonts w:ascii="Times New Roman" w:hAnsi="Times New Roman" w:cs="Times New Roman"/>
          <w:sz w:val="20"/>
          <w:szCs w:val="20"/>
        </w:rPr>
        <w:t>9</w:t>
      </w:r>
      <w:r w:rsidR="00E90C72" w:rsidRPr="006327E0">
        <w:rPr>
          <w:rFonts w:ascii="Times New Roman" w:hAnsi="Times New Roman" w:cs="Times New Roman"/>
          <w:sz w:val="20"/>
          <w:szCs w:val="20"/>
        </w:rPr>
        <w:t xml:space="preserve"> разделом </w:t>
      </w:r>
      <w:r w:rsidR="00BE5FB5" w:rsidRPr="006327E0">
        <w:rPr>
          <w:rFonts w:ascii="Times New Roman" w:hAnsi="Times New Roman" w:cs="Times New Roman"/>
          <w:sz w:val="20"/>
          <w:szCs w:val="20"/>
        </w:rPr>
        <w:t>Договора</w:t>
      </w:r>
      <w:r w:rsidR="00E90C72" w:rsidRPr="006327E0">
        <w:rPr>
          <w:rFonts w:ascii="Times New Roman" w:hAnsi="Times New Roman" w:cs="Times New Roman"/>
          <w:sz w:val="20"/>
          <w:szCs w:val="20"/>
        </w:rPr>
        <w:t xml:space="preserve"> и Применимым правом</w:t>
      </w:r>
      <w:r w:rsidR="00B70C7A" w:rsidRPr="006327E0">
        <w:rPr>
          <w:rFonts w:ascii="Times New Roman" w:hAnsi="Times New Roman" w:cs="Times New Roman"/>
          <w:sz w:val="20"/>
          <w:szCs w:val="20"/>
        </w:rPr>
        <w:t>.</w:t>
      </w:r>
    </w:p>
    <w:p w14:paraId="15D0088D" w14:textId="1FBE3CD8" w:rsidR="00585A6C" w:rsidRPr="006327E0" w:rsidRDefault="00C32AA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3.2.2. требовать от Застройщика</w:t>
      </w:r>
      <w:r w:rsidR="00585A6C" w:rsidRPr="006327E0">
        <w:rPr>
          <w:rFonts w:ascii="Times New Roman" w:hAnsi="Times New Roman" w:cs="Times New Roman"/>
          <w:sz w:val="20"/>
          <w:szCs w:val="20"/>
        </w:rPr>
        <w:t xml:space="preserve"> надлежащего исполнения</w:t>
      </w:r>
      <w:r w:rsidRPr="006327E0">
        <w:rPr>
          <w:rFonts w:ascii="Times New Roman" w:hAnsi="Times New Roman" w:cs="Times New Roman"/>
          <w:sz w:val="20"/>
          <w:szCs w:val="20"/>
        </w:rPr>
        <w:t xml:space="preserve"> обязательств, принятых Застройщик</w:t>
      </w:r>
      <w:r w:rsidR="00585A6C" w:rsidRPr="006327E0">
        <w:rPr>
          <w:rFonts w:ascii="Times New Roman" w:hAnsi="Times New Roman" w:cs="Times New Roman"/>
          <w:sz w:val="20"/>
          <w:szCs w:val="20"/>
        </w:rPr>
        <w:t>ом по Договору и предусмотренных Применимым правом</w:t>
      </w:r>
      <w:r w:rsidR="000A79C4" w:rsidRPr="006327E0">
        <w:rPr>
          <w:rFonts w:ascii="Times New Roman" w:hAnsi="Times New Roman" w:cs="Times New Roman"/>
          <w:sz w:val="20"/>
          <w:szCs w:val="20"/>
        </w:rPr>
        <w:t>.</w:t>
      </w:r>
    </w:p>
    <w:p w14:paraId="6249A83A" w14:textId="0DFCB34B" w:rsidR="00D96096" w:rsidRPr="006327E0" w:rsidRDefault="00585A6C" w:rsidP="00D6471B">
      <w:pPr>
        <w:pStyle w:val="af3"/>
        <w:tabs>
          <w:tab w:val="left" w:pos="993"/>
        </w:tabs>
        <w:ind w:left="0" w:firstLine="567"/>
        <w:jc w:val="both"/>
      </w:pPr>
      <w:r w:rsidRPr="006327E0">
        <w:t>3.2.3.</w:t>
      </w:r>
      <w:r w:rsidR="00D96096" w:rsidRPr="006327E0">
        <w:t xml:space="preserve"> </w:t>
      </w:r>
      <w:r w:rsidRPr="006327E0">
        <w:t>осуществлять все прочие права, преду</w:t>
      </w:r>
      <w:r w:rsidR="000A79C4" w:rsidRPr="006327E0">
        <w:t>смотренные положениями Договора и Применимым</w:t>
      </w:r>
      <w:r w:rsidRPr="006327E0">
        <w:t xml:space="preserve"> правом. </w:t>
      </w:r>
    </w:p>
    <w:p w14:paraId="4D659046" w14:textId="77777777" w:rsidR="00585A6C" w:rsidRPr="006327E0" w:rsidRDefault="00585A6C" w:rsidP="00D6471B">
      <w:pPr>
        <w:pStyle w:val="af3"/>
        <w:tabs>
          <w:tab w:val="left" w:pos="993"/>
        </w:tabs>
        <w:ind w:left="0" w:firstLine="567"/>
        <w:jc w:val="both"/>
      </w:pPr>
    </w:p>
    <w:p w14:paraId="3EC7AE09" w14:textId="414AE756" w:rsidR="00B53E75" w:rsidRPr="006327E0" w:rsidRDefault="00B53E75"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6327E0"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61623D04"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на дату подписания Договора </w:t>
      </w:r>
      <w:proofErr w:type="gramStart"/>
      <w:r w:rsidRPr="00591213">
        <w:rPr>
          <w:rFonts w:ascii="Times New Roman" w:eastAsia="Times New Roman" w:hAnsi="Times New Roman" w:cs="Times New Roman"/>
          <w:sz w:val="20"/>
          <w:szCs w:val="20"/>
          <w:lang w:eastAsia="ru-RU"/>
        </w:rPr>
        <w:t xml:space="preserve">составляет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 (</w:t>
      </w:r>
      <w:r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10CBA35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  </w:t>
      </w:r>
    </w:p>
    <w:p w14:paraId="1ECD8454" w14:textId="72A5BDFD" w:rsidR="000D5F7C" w:rsidRPr="006327E0"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6327E0"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4.2</w:t>
      </w:r>
      <w:r w:rsidR="000D5F7C" w:rsidRPr="006327E0">
        <w:rPr>
          <w:rFonts w:ascii="Times New Roman" w:eastAsia="Times New Roman" w:hAnsi="Times New Roman" w:cs="Times New Roman"/>
          <w:sz w:val="20"/>
          <w:szCs w:val="20"/>
          <w:lang w:eastAsia="ru-RU"/>
        </w:rPr>
        <w:t xml:space="preserve">.1. </w:t>
      </w:r>
      <w:r w:rsidR="000D5F7C" w:rsidRPr="006327E0">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6327E0">
        <w:rPr>
          <w:rFonts w:ascii="Times New Roman" w:eastAsia="Calibri" w:hAnsi="Times New Roman" w:cs="Times New Roman"/>
          <w:sz w:val="20"/>
          <w:szCs w:val="20"/>
        </w:rPr>
        <w:t>в соответствии с</w:t>
      </w:r>
      <w:r w:rsidR="000D5F7C" w:rsidRPr="006327E0">
        <w:rPr>
          <w:rFonts w:ascii="Times New Roman" w:eastAsia="Calibri" w:hAnsi="Times New Roman" w:cs="Times New Roman"/>
          <w:sz w:val="20"/>
          <w:szCs w:val="20"/>
        </w:rPr>
        <w:t xml:space="preserve"> ч. 1 ст. 18 </w:t>
      </w:r>
      <w:r w:rsidRPr="006327E0">
        <w:rPr>
          <w:rFonts w:ascii="Times New Roman" w:eastAsia="Calibri" w:hAnsi="Times New Roman" w:cs="Times New Roman"/>
          <w:sz w:val="20"/>
          <w:szCs w:val="20"/>
        </w:rPr>
        <w:t>214-ФЗ</w:t>
      </w:r>
      <w:r w:rsidR="000D5F7C" w:rsidRPr="006327E0">
        <w:rPr>
          <w:rFonts w:ascii="Times New Roman" w:eastAsia="Calibri" w:hAnsi="Times New Roman" w:cs="Times New Roman"/>
          <w:sz w:val="20"/>
          <w:szCs w:val="20"/>
        </w:rPr>
        <w:t xml:space="preserve">; </w:t>
      </w:r>
    </w:p>
    <w:p w14:paraId="1629E081" w14:textId="1B683C26" w:rsidR="00A76497" w:rsidRPr="006327E0"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6327E0">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6327E0">
        <w:rPr>
          <w:rFonts w:ascii="Times New Roman" w:eastAsia="Calibri" w:hAnsi="Times New Roman" w:cs="Times New Roman"/>
          <w:sz w:val="20"/>
          <w:szCs w:val="20"/>
        </w:rPr>
        <w:t xml:space="preserve"> и суммой фактически произведенных на строительство </w:t>
      </w:r>
      <w:r w:rsidR="00366B6A" w:rsidRPr="006327E0">
        <w:rPr>
          <w:rFonts w:ascii="Times New Roman" w:eastAsia="Calibri" w:hAnsi="Times New Roman" w:cs="Times New Roman"/>
          <w:sz w:val="20"/>
          <w:szCs w:val="20"/>
        </w:rPr>
        <w:t xml:space="preserve">(создание) МКД </w:t>
      </w:r>
      <w:r w:rsidRPr="006327E0">
        <w:rPr>
          <w:rFonts w:ascii="Times New Roman" w:eastAsia="Calibri" w:hAnsi="Times New Roman" w:cs="Times New Roman"/>
          <w:sz w:val="20"/>
          <w:szCs w:val="20"/>
        </w:rPr>
        <w:t xml:space="preserve">затрат) при строительстве </w:t>
      </w:r>
      <w:r w:rsidR="0099521B" w:rsidRPr="006327E0">
        <w:rPr>
          <w:rFonts w:ascii="Times New Roman" w:eastAsia="Calibri" w:hAnsi="Times New Roman" w:cs="Times New Roman"/>
          <w:sz w:val="20"/>
          <w:szCs w:val="20"/>
        </w:rPr>
        <w:t>(создании) МКД</w:t>
      </w:r>
      <w:r w:rsidRPr="006327E0">
        <w:rPr>
          <w:rFonts w:ascii="Times New Roman" w:eastAsia="Calibri" w:hAnsi="Times New Roman" w:cs="Times New Roman"/>
          <w:sz w:val="20"/>
          <w:szCs w:val="20"/>
        </w:rPr>
        <w:t>, которая будет являться дополнительным вознаг</w:t>
      </w:r>
      <w:r w:rsidR="0099521B" w:rsidRPr="006327E0">
        <w:rPr>
          <w:rFonts w:ascii="Times New Roman" w:eastAsia="Calibri" w:hAnsi="Times New Roman" w:cs="Times New Roman"/>
          <w:sz w:val="20"/>
          <w:szCs w:val="20"/>
        </w:rPr>
        <w:t>раждением Застройщика и Участнику</w:t>
      </w:r>
      <w:r w:rsidRPr="006327E0">
        <w:rPr>
          <w:rFonts w:ascii="Times New Roman" w:eastAsia="Calibri" w:hAnsi="Times New Roman" w:cs="Times New Roman"/>
          <w:sz w:val="20"/>
          <w:szCs w:val="20"/>
        </w:rPr>
        <w:t xml:space="preserve"> не возвращается.   </w:t>
      </w:r>
    </w:p>
    <w:p w14:paraId="6F8CFB7E"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является окончательной и пересмотру не подлежит, за исключением случаев, предусмотренных п. 4.4, 4.11.1, 4.11.2 Договора. </w:t>
      </w:r>
    </w:p>
    <w:p w14:paraId="0E990225"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1EF3F22D" w14:textId="77777777" w:rsidR="000D7600" w:rsidRPr="000D7600" w:rsidRDefault="000D7600" w:rsidP="000D7600">
      <w:pPr>
        <w:pStyle w:val="af3"/>
        <w:numPr>
          <w:ilvl w:val="2"/>
          <w:numId w:val="5"/>
        </w:numPr>
        <w:tabs>
          <w:tab w:val="left" w:pos="1134"/>
        </w:tabs>
        <w:ind w:left="0" w:firstLine="567"/>
        <w:jc w:val="both"/>
      </w:pPr>
      <w:r w:rsidRPr="000D7600">
        <w:t>внесения изменений и (или) дополнений в Проектную документацию МКД или (или) Объекта долевого строительства, в связи с предписаниями Государственных Органов, 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 либо по согласию Сторон;</w:t>
      </w:r>
    </w:p>
    <w:p w14:paraId="0F9E6CAF" w14:textId="77777777" w:rsidR="000D7600" w:rsidRPr="000D7600" w:rsidRDefault="000D7600" w:rsidP="000D7600">
      <w:pPr>
        <w:pStyle w:val="af3"/>
        <w:numPr>
          <w:ilvl w:val="2"/>
          <w:numId w:val="5"/>
        </w:numPr>
        <w:tabs>
          <w:tab w:val="left" w:pos="1134"/>
        </w:tabs>
        <w:ind w:left="0" w:firstLine="567"/>
        <w:jc w:val="both"/>
      </w:pPr>
      <w:r w:rsidRPr="000D7600">
        <w:t>изменения площади Объекта долевого строительства, в соответствии с положениями п. 4.11.1 или п. 4.11.2 Договора;</w:t>
      </w:r>
    </w:p>
    <w:p w14:paraId="4BBC423A" w14:textId="77777777" w:rsidR="000D7600" w:rsidRPr="00591213" w:rsidRDefault="000D7600" w:rsidP="000D7600">
      <w:pPr>
        <w:pStyle w:val="af3"/>
        <w:numPr>
          <w:ilvl w:val="2"/>
          <w:numId w:val="5"/>
        </w:numPr>
        <w:tabs>
          <w:tab w:val="left" w:pos="1134"/>
        </w:tabs>
        <w:ind w:left="0" w:firstLine="567"/>
        <w:jc w:val="both"/>
      </w:pPr>
      <w:r w:rsidRPr="000D7600">
        <w:t>стороны пришли к соглашению о внесении изменений в состав (основные характеристики) Объекта долевого строительства</w:t>
      </w:r>
      <w:r w:rsidRPr="00591213">
        <w:t>.</w:t>
      </w:r>
    </w:p>
    <w:p w14:paraId="2D7550A0" w14:textId="42C61192" w:rsidR="00596F23" w:rsidRPr="006327E0"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w:t>
      </w:r>
      <w:r w:rsidR="00596F23" w:rsidRPr="006327E0">
        <w:rPr>
          <w:rFonts w:ascii="Times New Roman" w:eastAsia="Times New Roman" w:hAnsi="Times New Roman" w:cs="Times New Roman"/>
          <w:sz w:val="20"/>
          <w:szCs w:val="20"/>
          <w:lang w:eastAsia="ru-RU"/>
        </w:rPr>
        <w:t xml:space="preserve"> у</w:t>
      </w:r>
      <w:r w:rsidR="009E2EF4" w:rsidRPr="006327E0">
        <w:rPr>
          <w:rFonts w:ascii="Times New Roman" w:eastAsia="Times New Roman" w:hAnsi="Times New Roman" w:cs="Times New Roman"/>
          <w:sz w:val="20"/>
          <w:szCs w:val="20"/>
          <w:lang w:eastAsia="ru-RU"/>
        </w:rPr>
        <w:t>пл</w:t>
      </w:r>
      <w:r w:rsidRPr="006327E0">
        <w:rPr>
          <w:rFonts w:ascii="Times New Roman" w:eastAsia="Times New Roman" w:hAnsi="Times New Roman" w:cs="Times New Roman"/>
          <w:sz w:val="20"/>
          <w:szCs w:val="20"/>
          <w:lang w:eastAsia="ru-RU"/>
        </w:rPr>
        <w:t xml:space="preserve">ачивается Участником </w:t>
      </w:r>
      <w:r w:rsidR="009E2EF4" w:rsidRPr="006327E0">
        <w:rPr>
          <w:rFonts w:ascii="Times New Roman" w:eastAsia="Times New Roman" w:hAnsi="Times New Roman" w:cs="Times New Roman"/>
          <w:sz w:val="20"/>
          <w:szCs w:val="20"/>
          <w:lang w:eastAsia="ru-RU"/>
        </w:rPr>
        <w:t xml:space="preserve">за счет </w:t>
      </w:r>
      <w:r w:rsidR="00596F23" w:rsidRPr="006327E0">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6327E0">
        <w:rPr>
          <w:rFonts w:ascii="Times New Roman" w:eastAsia="Times New Roman" w:hAnsi="Times New Roman" w:cs="Times New Roman"/>
          <w:sz w:val="20"/>
          <w:szCs w:val="20"/>
          <w:lang w:eastAsia="ru-RU"/>
        </w:rPr>
        <w:t xml:space="preserve">. </w:t>
      </w:r>
    </w:p>
    <w:p w14:paraId="5E4CA718"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Pr="00591213">
        <w:rPr>
          <w:rFonts w:ascii="Times New Roman" w:eastAsia="Times New Roman" w:hAnsi="Times New Roman" w:cs="Times New Roman"/>
          <w:sz w:val="20"/>
          <w:szCs w:val="20"/>
          <w:lang w:eastAsia="ru-RU"/>
        </w:rPr>
        <w:t xml:space="preserve">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открываемый в уполномоченном на открытие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банке для</w:t>
      </w:r>
      <w:r w:rsidRPr="00591213">
        <w:rPr>
          <w:rFonts w:ascii="Times New Roman" w:hAnsi="Times New Roman" w:cs="Times New Roman"/>
          <w:sz w:val="20"/>
          <w:szCs w:val="20"/>
        </w:rPr>
        <w:t xml:space="preserve"> учета и блокирования денежных средств на соответствующем счете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 xml:space="preserve">Разрешения на ввод в эксплуатацию МКД. </w:t>
      </w:r>
    </w:p>
    <w:p w14:paraId="3DB32F77" w14:textId="77777777" w:rsidR="000D7600" w:rsidRPr="00591213" w:rsidRDefault="000D7600" w:rsidP="000D7600">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(как Оференты) предлагают Уполномоченному банку, являющемуся кредитной организацией, уполномоченной на открытие и обслуживание счетов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Уполномоченный банк может именоваться: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(как Акцептанту) заключить трехсторонний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на следующих условиях (оферта):</w:t>
      </w:r>
    </w:p>
    <w:p w14:paraId="1E30C9B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4.7.1. Депонент</w:t>
      </w:r>
      <w:r w:rsidRPr="00591213">
        <w:rPr>
          <w:rFonts w:ascii="Times New Roman" w:eastAsia="Times New Roman" w:hAnsi="Times New Roman" w:cs="Times New Roman"/>
          <w:sz w:val="20"/>
          <w:szCs w:val="20"/>
          <w:lang w:eastAsia="ru-RU"/>
        </w:rPr>
        <w:t xml:space="preserve"> – Участник;</w:t>
      </w:r>
    </w:p>
    <w:p w14:paraId="50B73105" w14:textId="77777777" w:rsidR="000D7600" w:rsidRPr="00591213"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lastRenderedPageBreak/>
        <w:t>4.7.2. Бенефициар</w:t>
      </w:r>
      <w:r w:rsidRPr="00591213">
        <w:rPr>
          <w:rFonts w:ascii="Times New Roman" w:eastAsia="Times New Roman" w:hAnsi="Times New Roman" w:cs="Times New Roman"/>
          <w:sz w:val="20"/>
          <w:szCs w:val="20"/>
          <w:lang w:eastAsia="ru-RU"/>
        </w:rPr>
        <w:t xml:space="preserve"> – </w:t>
      </w:r>
      <w:r w:rsidRPr="00591213">
        <w:rPr>
          <w:rFonts w:ascii="Times New Roman" w:eastAsia="Times New Roman" w:hAnsi="Times New Roman" w:cs="Times New Roman"/>
          <w:bCs/>
          <w:iCs/>
          <w:sz w:val="20"/>
          <w:szCs w:val="20"/>
          <w:lang w:eastAsia="ru-RU"/>
        </w:rPr>
        <w:t>Застройщик</w:t>
      </w:r>
      <w:r w:rsidRPr="00591213">
        <w:rPr>
          <w:rFonts w:ascii="Times New Roman" w:eastAsia="Times New Roman" w:hAnsi="Times New Roman" w:cs="Times New Roman"/>
          <w:sz w:val="20"/>
          <w:szCs w:val="20"/>
          <w:lang w:eastAsia="ru-RU"/>
        </w:rPr>
        <w:t>;</w:t>
      </w:r>
    </w:p>
    <w:p w14:paraId="1EE067DB" w14:textId="77777777" w:rsidR="000D7600"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sz w:val="20"/>
          <w:szCs w:val="20"/>
          <w:lang w:eastAsia="ru-RU"/>
        </w:rPr>
        <w:t xml:space="preserve">4.7.3. </w:t>
      </w:r>
      <w:r w:rsidRPr="006327E0">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sz w:val="20"/>
          <w:szCs w:val="20"/>
          <w:lang w:eastAsia="ru-RU"/>
        </w:rPr>
        <w:t>Эскроу</w:t>
      </w:r>
      <w:proofErr w:type="spellEnd"/>
      <w:r w:rsidRPr="00591213">
        <w:rPr>
          <w:rFonts w:ascii="Times New Roman" w:eastAsia="Times New Roman" w:hAnsi="Times New Roman"/>
          <w:sz w:val="20"/>
          <w:szCs w:val="20"/>
          <w:lang w:eastAsia="ru-RU"/>
        </w:rPr>
        <w:t xml:space="preserve">-агент – Уполномоченный банк - </w:t>
      </w:r>
      <w:r w:rsidRPr="00DC0A5A">
        <w:rPr>
          <w:rFonts w:ascii="Times New Roman" w:eastAsia="Times New Roman" w:hAnsi="Times New Roman"/>
          <w:sz w:val="20"/>
          <w:szCs w:val="20"/>
        </w:rPr>
        <w:t>Публичное акционерное общество «Сбербанк России»</w:t>
      </w:r>
      <w:r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Pr="00DC0A5A">
          <w:rPr>
            <w:rStyle w:val="ad"/>
            <w:rFonts w:ascii="Times New Roman" w:hAnsi="Times New Roman"/>
            <w:sz w:val="20"/>
            <w:szCs w:val="20"/>
            <w:lang w:val="en-US"/>
          </w:rPr>
          <w:t>Escrow</w:t>
        </w:r>
        <w:r w:rsidRPr="00DC0A5A">
          <w:rPr>
            <w:rStyle w:val="ad"/>
            <w:rFonts w:ascii="Times New Roman" w:hAnsi="Times New Roman"/>
            <w:sz w:val="20"/>
            <w:szCs w:val="20"/>
          </w:rPr>
          <w:t>_</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r w:rsidRPr="00DC0A5A">
          <w:rPr>
            <w:rStyle w:val="ad"/>
            <w:rFonts w:ascii="Times New Roman" w:hAnsi="Times New Roman"/>
            <w:sz w:val="20"/>
            <w:szCs w:val="20"/>
            <w:lang w:val="en-US"/>
          </w:rPr>
          <w:t>sberbank</w:t>
        </w:r>
        <w:r w:rsidRPr="00DC0A5A">
          <w:rPr>
            <w:rStyle w:val="ad"/>
            <w:rFonts w:ascii="Times New Roman" w:hAnsi="Times New Roman"/>
            <w:sz w:val="20"/>
            <w:szCs w:val="20"/>
          </w:rPr>
          <w:t>.</w:t>
        </w:r>
        <w:proofErr w:type="spellStart"/>
        <w:r w:rsidRPr="00DC0A5A">
          <w:rPr>
            <w:rStyle w:val="ad"/>
            <w:rFonts w:ascii="Times New Roman" w:hAnsi="Times New Roman"/>
            <w:sz w:val="20"/>
            <w:szCs w:val="20"/>
            <w:lang w:val="en-US"/>
          </w:rPr>
          <w:t>ru</w:t>
        </w:r>
        <w:proofErr w:type="spellEnd"/>
      </w:hyperlink>
      <w:r w:rsidRPr="00DC0A5A">
        <w:rPr>
          <w:rFonts w:ascii="Times New Roman" w:hAnsi="Times New Roman"/>
          <w:sz w:val="20"/>
          <w:szCs w:val="20"/>
        </w:rPr>
        <w:t>, номер телефона: 8-800-555-55-50</w:t>
      </w:r>
      <w:r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color w:val="FF0000"/>
          <w:sz w:val="20"/>
          <w:szCs w:val="20"/>
          <w:lang w:eastAsia="ru-RU"/>
        </w:rPr>
        <w:t xml:space="preserve"> </w:t>
      </w:r>
    </w:p>
    <w:p w14:paraId="21FD0AA3" w14:textId="77777777" w:rsidR="000D7600" w:rsidRPr="00591213" w:rsidRDefault="000D7600" w:rsidP="000D7600">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4.7.4. Объект долевого строительства</w:t>
      </w:r>
      <w:r w:rsidRPr="00591213">
        <w:rPr>
          <w:rFonts w:ascii="Times New Roman" w:eastAsia="Times New Roman" w:hAnsi="Times New Roman" w:cs="Times New Roman"/>
          <w:sz w:val="20"/>
          <w:szCs w:val="20"/>
          <w:lang w:eastAsia="ru-RU"/>
        </w:rPr>
        <w:t xml:space="preserve"> – Объект долевого строительства, описание и основные характеристики, которого приведены в п. 1.2 Договора, а также в приложениях № 1 и 2 к Договору. </w:t>
      </w:r>
    </w:p>
    <w:p w14:paraId="038DCD0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4.7.5. Депонируемая сумма</w:t>
      </w:r>
      <w:proofErr w:type="gramStart"/>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color w:val="FF0000"/>
          <w:sz w:val="20"/>
          <w:szCs w:val="20"/>
          <w:lang w:eastAsia="ru-RU"/>
        </w:rPr>
        <w:t xml:space="preserve">сумма </w:t>
      </w:r>
      <w:r w:rsidRPr="00591213">
        <w:rPr>
          <w:rFonts w:ascii="Times New Roman" w:eastAsia="Times New Roman" w:hAnsi="Times New Roman" w:cs="Times New Roman"/>
          <w:color w:val="FF0000"/>
          <w:sz w:val="20"/>
          <w:szCs w:val="20"/>
          <w:lang w:eastAsia="ru-RU"/>
        </w:rPr>
        <w:fldChar w:fldCharType="begin"/>
      </w:r>
      <w:r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Pr="00591213">
        <w:rPr>
          <w:rFonts w:ascii="Times New Roman" w:eastAsia="Times New Roman" w:hAnsi="Times New Roman" w:cs="Times New Roman"/>
          <w:color w:val="FF0000"/>
          <w:sz w:val="20"/>
          <w:szCs w:val="20"/>
          <w:lang w:eastAsia="ru-RU"/>
        </w:rPr>
        <w:fldChar w:fldCharType="separate"/>
      </w:r>
      <w:r w:rsidRPr="00591213">
        <w:rPr>
          <w:rFonts w:ascii="Times New Roman" w:eastAsia="Times New Roman" w:hAnsi="Times New Roman" w:cs="Times New Roman"/>
          <w:noProof/>
          <w:color w:val="FF0000"/>
          <w:sz w:val="20"/>
          <w:szCs w:val="20"/>
          <w:lang w:eastAsia="ru-RU"/>
        </w:rPr>
        <w:t>прописью) рублей ? копеек</w:t>
      </w:r>
      <w:r w:rsidRPr="00591213">
        <w:rPr>
          <w:rFonts w:ascii="Times New Roman" w:eastAsia="Times New Roman" w:hAnsi="Times New Roman" w:cs="Times New Roman"/>
          <w:color w:val="FF0000"/>
          <w:sz w:val="20"/>
          <w:szCs w:val="20"/>
          <w:lang w:eastAsia="ru-RU"/>
        </w:rPr>
        <w:fldChar w:fldCharType="end"/>
      </w:r>
      <w:r w:rsidRPr="00591213">
        <w:rPr>
          <w:rFonts w:ascii="Times New Roman" w:eastAsia="Times New Roman" w:hAnsi="Times New Roman" w:cs="Times New Roman"/>
          <w:sz w:val="20"/>
          <w:szCs w:val="20"/>
          <w:lang w:eastAsia="ru-RU"/>
        </w:rPr>
        <w:t>.</w:t>
      </w:r>
    </w:p>
    <w:p w14:paraId="71FF801F"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4.7.6. Срок депонирования:</w:t>
      </w:r>
      <w:r w:rsidRPr="00591213">
        <w:rPr>
          <w:rFonts w:ascii="Times New Roman" w:eastAsia="Times New Roman" w:hAnsi="Times New Roman" w:cs="Times New Roman"/>
          <w:sz w:val="20"/>
          <w:szCs w:val="20"/>
          <w:lang w:eastAsia="ru-RU"/>
        </w:rPr>
        <w:t xml:space="preserve"> до </w:t>
      </w:r>
      <w:r w:rsidRPr="00591213">
        <w:rPr>
          <w:rFonts w:ascii="Times New Roman" w:eastAsia="Times New Roman" w:hAnsi="Times New Roman" w:cs="Times New Roman"/>
          <w:bCs/>
          <w:sz w:val="20"/>
          <w:szCs w:val="20"/>
          <w:lang w:eastAsia="ru-RU"/>
        </w:rPr>
        <w:t>«30» декабря 2024 г.</w:t>
      </w:r>
    </w:p>
    <w:p w14:paraId="71E32BC1"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t xml:space="preserve">4.7.7.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обязан известить Застройщика (Бенефициара) и Участника (Депонента) 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порядке, установленном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или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33128D1D"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4.7.8. </w:t>
      </w:r>
      <w:r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на счет </w:t>
      </w:r>
      <w:r w:rsidRPr="00591213">
        <w:rPr>
          <w:rFonts w:ascii="Times New Roman" w:hAnsi="Times New Roman" w:cs="Times New Roman"/>
          <w:sz w:val="20"/>
          <w:szCs w:val="20"/>
        </w:rPr>
        <w:t>Участника, имеющий следующие реквизиты</w:t>
      </w:r>
      <w:proofErr w:type="gramStart"/>
      <w:r w:rsidRPr="00591213">
        <w:rPr>
          <w:rFonts w:ascii="Times New Roman" w:hAnsi="Times New Roman" w:cs="Times New Roman"/>
          <w:sz w:val="20"/>
          <w:szCs w:val="20"/>
        </w:rPr>
        <w:t xml:space="preserve"> </w:t>
      </w:r>
      <w:r w:rsidRPr="00591213">
        <w:rPr>
          <w:rFonts w:ascii="Times New Roman" w:hAnsi="Times New Roman" w:cs="Times New Roman"/>
          <w:color w:val="FF0000"/>
          <w:sz w:val="20"/>
          <w:szCs w:val="20"/>
        </w:rPr>
        <w:t>?</w:t>
      </w:r>
      <w:r w:rsidRPr="00591213">
        <w:rPr>
          <w:rFonts w:ascii="Times New Roman" w:hAnsi="Times New Roman" w:cs="Times New Roman"/>
          <w:sz w:val="20"/>
          <w:szCs w:val="20"/>
        </w:rPr>
        <w:t>,</w:t>
      </w:r>
      <w:proofErr w:type="gramEnd"/>
      <w:r w:rsidRPr="00591213">
        <w:rPr>
          <w:rFonts w:ascii="Times New Roman" w:hAnsi="Times New Roman" w:cs="Times New Roman"/>
          <w:sz w:val="20"/>
          <w:szCs w:val="20"/>
        </w:rPr>
        <w:t xml:space="preserve"> в случаях, предусмотренных Договором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Применимым правом.</w:t>
      </w:r>
    </w:p>
    <w:p w14:paraId="69BC7111" w14:textId="77777777" w:rsidR="000D7600" w:rsidRPr="00591213" w:rsidRDefault="000D7600" w:rsidP="000D7600">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4.7.9. Основанием для перечисления Застройщику (бенефициару) депонированной суммы является </w:t>
      </w:r>
      <w:r w:rsidRPr="00591213">
        <w:rPr>
          <w:rFonts w:ascii="Times New Roman" w:eastAsia="Calibri" w:hAnsi="Times New Roman" w:cs="Times New Roman"/>
          <w:sz w:val="20"/>
          <w:szCs w:val="20"/>
        </w:rPr>
        <w:t xml:space="preserve">Разрешение на ввод в эксплуатацию МКД. </w:t>
      </w:r>
    </w:p>
    <w:p w14:paraId="7D4A89B7" w14:textId="77777777" w:rsidR="000D7600" w:rsidRPr="00591213" w:rsidRDefault="000D7600" w:rsidP="000D760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4.7.9.1. 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 на расчетный счет Застройщика, указанный в п. 14.1 Договора, реквизиты Застройщика,</w:t>
      </w:r>
      <w:r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иные банковские реквизиты, </w:t>
      </w:r>
      <w:r w:rsidRPr="00591213">
        <w:rPr>
          <w:rFonts w:ascii="Times New Roman" w:eastAsia="Times New Roman" w:hAnsi="Times New Roman" w:cs="Times New Roman"/>
          <w:sz w:val="20"/>
          <w:szCs w:val="20"/>
          <w:lang w:eastAsia="ru-RU"/>
        </w:rPr>
        <w:t xml:space="preserve">либо направляется на оплату обязательств Застройщика по Целевому кредиту - </w:t>
      </w:r>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Cs/>
          <w:sz w:val="20"/>
          <w:szCs w:val="20"/>
          <w:lang w:eastAsia="ru-RU"/>
        </w:rPr>
        <w:t xml:space="preserve">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w:t>
      </w:r>
      <w:r w:rsidRPr="00591213">
        <w:rPr>
          <w:rFonts w:ascii="Times New Roman" w:eastAsia="Times New Roman" w:hAnsi="Times New Roman" w:cs="Times New Roman"/>
          <w:sz w:val="20"/>
          <w:szCs w:val="20"/>
          <w:lang w:eastAsia="ru-RU"/>
        </w:rPr>
        <w:t xml:space="preserve">, если Целевой кредит содержит поручение Застройщика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об использовании таких средств (части таких средств) для оплаты обязательств Застройщика по Целевому кредиту, не позднее 10 (десяти) рабочих дней с момента предоставления Застройщиком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Разрешения на ввод в эксплуатацию МКД. </w:t>
      </w:r>
    </w:p>
    <w:p w14:paraId="2F922AF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 Застройщик (Бенефициар) в течение 3 (трех) рабочих дней с даты Государственной регистрации Договора отправляет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скан-копию Договора, </w:t>
      </w:r>
      <w:r w:rsidRPr="00591213">
        <w:rPr>
          <w:rFonts w:ascii="Times New Roman" w:hAnsi="Times New Roman" w:cs="Times New Roman"/>
          <w:sz w:val="20"/>
          <w:szCs w:val="20"/>
        </w:rPr>
        <w:t xml:space="preserve">зарегистрированного в порядке, установленном Применимым правом и все прочие документы, необходимые для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w:t>
      </w:r>
    </w:p>
    <w:p w14:paraId="158623F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4.7.10.1. Если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будет предусмотрено, что Застройщик (Бенефициар) обязан предоставить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копиях или в оригиналах, Застройщик (Бенефициар) обязуется </w:t>
      </w:r>
      <w:r w:rsidRPr="00591213">
        <w:rPr>
          <w:rFonts w:ascii="Times New Roman" w:hAnsi="Times New Roman" w:cs="Times New Roman"/>
          <w:sz w:val="20"/>
          <w:szCs w:val="20"/>
        </w:rPr>
        <w:t xml:space="preserve">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-агенту соответствующие документы</w:t>
      </w:r>
      <w:r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p>
    <w:p w14:paraId="561E67FC"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 Подписанием Договора Застройщик </w:t>
      </w:r>
      <w:r w:rsidRPr="00591213">
        <w:rPr>
          <w:rFonts w:ascii="Times New Roman" w:eastAsia="Times New Roman" w:hAnsi="Times New Roman" w:cs="Times New Roman"/>
          <w:sz w:val="20"/>
          <w:szCs w:val="20"/>
          <w:lang w:eastAsia="ru-RU"/>
        </w:rPr>
        <w:t>(Бенефициар)</w:t>
      </w:r>
      <w:r w:rsidRPr="00591213">
        <w:rPr>
          <w:rFonts w:ascii="Times New Roman" w:hAnsi="Times New Roman" w:cs="Times New Roman"/>
          <w:sz w:val="20"/>
          <w:szCs w:val="20"/>
        </w:rPr>
        <w:t xml:space="preserve"> уполномочивает Участника (Депонента), а Участник (Депонент) берет на себя обязательство, </w:t>
      </w:r>
      <w:r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Pr="00591213">
        <w:rPr>
          <w:rFonts w:ascii="Times New Roman" w:hAnsi="Times New Roman" w:cs="Times New Roman"/>
          <w:sz w:val="20"/>
          <w:szCs w:val="20"/>
        </w:rPr>
        <w:t xml:space="preserve"> представить (передать)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копию Договора, а при необходимости предъявить для ознакомления оригинал Договора, зарегистрированного в порядке, установленном Применимым правом, </w:t>
      </w:r>
      <w:r w:rsidRPr="00591213">
        <w:rPr>
          <w:rFonts w:ascii="Times New Roman" w:eastAsia="Times New Roman" w:hAnsi="Times New Roman" w:cs="Times New Roman"/>
          <w:sz w:val="20"/>
          <w:szCs w:val="20"/>
          <w:lang w:eastAsia="ru-RU"/>
        </w:rPr>
        <w:t xml:space="preserve">содержащего оферту Застройщика (Бенефициара) и Участника (Депонента) о заключении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w:t>
      </w:r>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w:t>
      </w:r>
    </w:p>
    <w:p w14:paraId="678823A8"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4.7.11.1. Участник (Депонент) обязуется не позднее 3 (трех) рабочих дней с момента Государственной регистрации Договора, 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заявление и документы, необходимые для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соответствии с общими условиями открытия и обслуживания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-агентом и Применимым правом. </w:t>
      </w:r>
    </w:p>
    <w:p w14:paraId="6CCCE08F" w14:textId="77777777" w:rsidR="000D7600" w:rsidRPr="00591213" w:rsidRDefault="000D7600" w:rsidP="000D7600">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4.7.12. Перечень документов, необходимых для открытия и ведения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размещается на официальном сайте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-агента в сети Интернет: (</w:t>
      </w:r>
      <w:proofErr w:type="spellStart"/>
      <w:r w:rsidRPr="00591213">
        <w:rPr>
          <w:rFonts w:ascii="Times New Roman" w:hAnsi="Times New Roman" w:cs="Times New Roman"/>
          <w:sz w:val="20"/>
          <w:szCs w:val="20"/>
          <w:lang w:val="en-US"/>
        </w:rPr>
        <w:t>sberbank</w:t>
      </w:r>
      <w:proofErr w:type="spellEnd"/>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0ACFC9CF"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4.7.13. </w:t>
      </w:r>
      <w:r w:rsidRPr="00591213">
        <w:rPr>
          <w:rFonts w:ascii="Times New Roman" w:hAnsi="Times New Roman" w:cs="Times New Roman"/>
          <w:sz w:val="20"/>
          <w:szCs w:val="20"/>
        </w:rPr>
        <w:t xml:space="preserve">Участник (Депонент) обязуется, не позднее 3 (трех) рабочих дней с момента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Times New Roman" w:hAnsi="Times New Roman" w:cs="Times New Roman"/>
          <w:sz w:val="20"/>
          <w:szCs w:val="20"/>
          <w:lang w:eastAsia="ru-RU"/>
        </w:rPr>
        <w:t xml:space="preserve">внести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Цену Договора, но не ранее даты Государственной регистрации Договора. </w:t>
      </w:r>
    </w:p>
    <w:p w14:paraId="607DC76A" w14:textId="77777777" w:rsidR="000D7600" w:rsidRPr="00591213" w:rsidRDefault="000D7600" w:rsidP="000D7600">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4.7.13.1. </w:t>
      </w:r>
      <w:r w:rsidRPr="00591213">
        <w:rPr>
          <w:rFonts w:ascii="Times New Roman" w:eastAsia="Calibri" w:hAnsi="Times New Roman" w:cs="Times New Roman"/>
          <w:sz w:val="20"/>
          <w:szCs w:val="20"/>
        </w:rPr>
        <w:t xml:space="preserve">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 вправе требовать от Участника возмещения причиненных этим убытков, в том числе, в случае уплаты (необходимости уплаты) Застройщиком, установленного ч. 1 ст. 14.28 КоАП РФ административного штрафа. </w:t>
      </w:r>
    </w:p>
    <w:p w14:paraId="545816B5"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4.7.14.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внесении </w:t>
      </w:r>
      <w:r w:rsidRPr="00591213">
        <w:rPr>
          <w:rFonts w:ascii="Times New Roman" w:hAnsi="Times New Roman" w:cs="Times New Roman"/>
          <w:sz w:val="20"/>
          <w:szCs w:val="20"/>
        </w:rPr>
        <w:t xml:space="preserve">Участником (Депонентом) </w:t>
      </w:r>
      <w:r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526BF87E"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4.7.15. Все банковские комиссии и расходы, связанные с открытием, обслуживанием и использованием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несет Депонент. </w:t>
      </w:r>
    </w:p>
    <w:p w14:paraId="1328D25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4.8. Застройщик (Бенефициар) и Участник (Депонент) подтверждают, что осознают, понимают и согласны, что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считается заключенным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в случае принятия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 имя Участника (Депонента).</w:t>
      </w:r>
    </w:p>
    <w:p w14:paraId="201A21E8"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4.9. Обязанность Участника по уплате Цены Договора считается исполненной с момента поступления денежных средств, составляющих Цену Договора, в полном объеме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открытый в Уполномоченном банке.</w:t>
      </w:r>
    </w:p>
    <w:p w14:paraId="2593940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4.10. Государственная пошлина за Государственную регистрацию Договора, изменений и (или) дополнений к Договору, в том числе связанных с уступкой прав требования по Договору, а также за Государственную регистрацию права собственности Участника на Объект долевого строительства, платежи за получение Участником технического плана и (или) выписки из </w:t>
      </w:r>
      <w:r w:rsidRPr="00591213">
        <w:rPr>
          <w:rFonts w:ascii="Times New Roman" w:hAnsi="Times New Roman" w:cs="Times New Roman"/>
          <w:sz w:val="20"/>
          <w:szCs w:val="20"/>
        </w:rPr>
        <w:t>Единого государственного реестра недвижимости</w:t>
      </w:r>
      <w:r w:rsidRPr="00591213">
        <w:rPr>
          <w:rFonts w:ascii="Times New Roman" w:eastAsia="Times New Roman" w:hAnsi="Times New Roman" w:cs="Times New Roman"/>
          <w:sz w:val="20"/>
          <w:szCs w:val="20"/>
          <w:lang w:eastAsia="ru-RU"/>
        </w:rPr>
        <w:t xml:space="preserve"> на Объект долевого строительства в Цену Договора не включены и оплачиваются Участником самостоятельно, за счет собственных средств.</w:t>
      </w:r>
    </w:p>
    <w:p w14:paraId="29A1B23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w:t>
      </w:r>
      <w:r w:rsidRPr="00591213">
        <w:rPr>
          <w:rFonts w:ascii="Times New Roman" w:hAnsi="Times New Roman" w:cs="Times New Roman"/>
          <w:sz w:val="20"/>
          <w:szCs w:val="20"/>
        </w:rPr>
        <w:lastRenderedPageBreak/>
        <w:t>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3B3EEF9A"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Если Общая фактическая площадь Объекта долевого строительства превысит Общую проектную площадь Объекта долевого строительства, Участник производит доплату Застройщику, рассчитываемую по следующей формуле: </w:t>
      </w:r>
    </w:p>
    <w:p w14:paraId="787AB7F1"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Объекта долевого строительства - Общая проектная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 </w:t>
      </w:r>
      <w:r w:rsidRPr="00591213">
        <w:rPr>
          <w:rFonts w:ascii="Times New Roman" w:hAnsi="Times New Roman" w:cs="Times New Roman"/>
          <w:i/>
          <w:sz w:val="20"/>
          <w:szCs w:val="20"/>
        </w:rPr>
        <w:t xml:space="preserve"> </w:t>
      </w:r>
    </w:p>
    <w:p w14:paraId="16EF7FF4"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 производит доплату Застройщику, размер, которой рассчитан по формуле, указанной в п. 4.11.1 Договора, в течение 5 (пяти) календарных дней со дня получения письменного требования от Застройщика и до подписания Акта приема-передачи.</w:t>
      </w:r>
    </w:p>
    <w:p w14:paraId="7D0C8097"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Если Общая фактическая площадь Объекта долевого строительства </w:t>
      </w:r>
      <w:r w:rsidRPr="00591213">
        <w:rPr>
          <w:rFonts w:ascii="Times New Roman" w:hAnsi="Times New Roman" w:cs="Times New Roman"/>
          <w:sz w:val="20"/>
          <w:szCs w:val="20"/>
        </w:rPr>
        <w:t xml:space="preserve">окажется меньше Общей проектной площади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63AE0F99"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(Общая проектная площадь Объекта долевого строительства - Общая фактическая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w:t>
      </w:r>
    </w:p>
    <w:p w14:paraId="27994C68" w14:textId="77777777" w:rsidR="000D7600" w:rsidRPr="00591213" w:rsidRDefault="000D7600" w:rsidP="000D7600">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 xml:space="preserve">4.11.2.1. Застройщик осуществляет возврат денежных средств Участнику, размер, которых рассчитан по формуле, указанной в п. 4.11.2 Договора, в течение 15 (Пятнадцати) рабочих дней со дня получения от Участника письменного заявления, путем перечисления денежных средств на счет Участника, реквизиты, которого должны быть полностью указаны Участником в соответствующем заявлении. </w:t>
      </w:r>
    </w:p>
    <w:p w14:paraId="3F14F3DE"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4.12. При изменении Цены Договора в соответствии с п. 4.11.1 и п. 4.11.2 Договора подписание Сторонами дополнительного соглашения к Договору не требуется и Сторонами не оформляется.</w:t>
      </w:r>
    </w:p>
    <w:p w14:paraId="21DC6D6F" w14:textId="77777777" w:rsidR="000D7600" w:rsidRPr="00591213" w:rsidRDefault="000D7600" w:rsidP="000D7600">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 xml:space="preserve">Если в отношении Уполномоченного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момента ввода в эксплуатацию МКД и Государственной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другим уполномоченным банком.</w:t>
      </w:r>
    </w:p>
    <w:p w14:paraId="205EF060" w14:textId="77777777" w:rsidR="000D7600" w:rsidRPr="00591213" w:rsidRDefault="000D7600" w:rsidP="000D7600">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0EFDA18" w14:textId="77777777" w:rsidR="00F83113" w:rsidRPr="006327E0"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6327E0"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5. </w:t>
      </w:r>
      <w:r w:rsidR="00B53E75" w:rsidRPr="006327E0">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6327E0"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 </w:t>
      </w:r>
    </w:p>
    <w:p w14:paraId="7C261359" w14:textId="14BCC454"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Застройщик обязуется передать </w:t>
      </w:r>
      <w:r w:rsidR="005C7DAE"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Объект долевого строительства </w:t>
      </w:r>
      <w:r w:rsidR="00CC6E45" w:rsidRPr="006327E0">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6327E0">
        <w:rPr>
          <w:rFonts w:ascii="Times New Roman" w:eastAsia="Times New Roman" w:hAnsi="Times New Roman" w:cs="Times New Roman"/>
          <w:sz w:val="20"/>
          <w:szCs w:val="20"/>
          <w:lang w:eastAsia="ru-RU"/>
        </w:rPr>
        <w:t>срок</w:t>
      </w:r>
      <w:r w:rsidR="00CC6E45" w:rsidRPr="006327E0">
        <w:rPr>
          <w:rFonts w:ascii="Times New Roman" w:eastAsia="Times New Roman" w:hAnsi="Times New Roman" w:cs="Times New Roman"/>
          <w:sz w:val="20"/>
          <w:szCs w:val="20"/>
          <w:lang w:eastAsia="ru-RU"/>
        </w:rPr>
        <w:t>а, установленного</w:t>
      </w:r>
      <w:r w:rsidR="005C7DAE" w:rsidRPr="006327E0">
        <w:rPr>
          <w:rFonts w:ascii="Times New Roman" w:eastAsia="Times New Roman" w:hAnsi="Times New Roman" w:cs="Times New Roman"/>
          <w:sz w:val="20"/>
          <w:szCs w:val="20"/>
          <w:lang w:eastAsia="ru-RU"/>
        </w:rPr>
        <w:t xml:space="preserve"> п. 1.4 Договора</w:t>
      </w:r>
      <w:r w:rsidRPr="006327E0">
        <w:rPr>
          <w:rFonts w:ascii="Times New Roman" w:eastAsia="Times New Roman" w:hAnsi="Times New Roman" w:cs="Times New Roman"/>
          <w:sz w:val="20"/>
          <w:szCs w:val="20"/>
          <w:lang w:eastAsia="ru-RU"/>
        </w:rPr>
        <w:t xml:space="preserve">, при условии </w:t>
      </w:r>
      <w:r w:rsidR="005C7DAE" w:rsidRPr="006327E0">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6327E0">
        <w:rPr>
          <w:rFonts w:ascii="Times New Roman" w:eastAsia="Times New Roman" w:hAnsi="Times New Roman" w:cs="Times New Roman"/>
          <w:sz w:val="20"/>
          <w:szCs w:val="20"/>
          <w:lang w:eastAsia="ru-RU"/>
        </w:rPr>
        <w:t xml:space="preserve">. </w:t>
      </w:r>
    </w:p>
    <w:p w14:paraId="5268BE07" w14:textId="65066E21"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6327E0">
        <w:rPr>
          <w:rFonts w:ascii="Times New Roman" w:eastAsia="Times New Roman" w:hAnsi="Times New Roman" w:cs="Times New Roman"/>
          <w:sz w:val="20"/>
          <w:szCs w:val="20"/>
          <w:lang w:eastAsia="ru-RU"/>
        </w:rPr>
        <w:t>частнику</w:t>
      </w:r>
      <w:r w:rsidRPr="006327E0">
        <w:rPr>
          <w:rFonts w:ascii="Times New Roman" w:eastAsia="Times New Roman" w:hAnsi="Times New Roman" w:cs="Times New Roman"/>
          <w:sz w:val="20"/>
          <w:szCs w:val="20"/>
          <w:lang w:eastAsia="ru-RU"/>
        </w:rPr>
        <w:t>:</w:t>
      </w:r>
    </w:p>
    <w:p w14:paraId="4F662B21" w14:textId="1DF82BEA" w:rsidR="00392EC6" w:rsidRPr="006327E0"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w:t>
      </w:r>
      <w:r w:rsidR="00286628" w:rsidRPr="006327E0">
        <w:rPr>
          <w:rFonts w:ascii="Times New Roman" w:eastAsia="Times New Roman" w:hAnsi="Times New Roman" w:cs="Times New Roman"/>
          <w:sz w:val="20"/>
          <w:szCs w:val="20"/>
          <w:lang w:eastAsia="ru-RU"/>
        </w:rPr>
        <w:t xml:space="preserve">осле получения </w:t>
      </w:r>
      <w:r w:rsidRPr="006327E0">
        <w:rPr>
          <w:rFonts w:ascii="Times New Roman" w:eastAsia="Times New Roman" w:hAnsi="Times New Roman" w:cs="Times New Roman"/>
          <w:sz w:val="20"/>
          <w:szCs w:val="20"/>
          <w:lang w:eastAsia="ru-RU"/>
        </w:rPr>
        <w:t>Разрешения на ввод в эксплуатацию</w:t>
      </w:r>
      <w:r w:rsidR="00286628" w:rsidRPr="006327E0">
        <w:rPr>
          <w:rFonts w:ascii="Times New Roman" w:eastAsia="Times New Roman" w:hAnsi="Times New Roman" w:cs="Times New Roman"/>
          <w:sz w:val="20"/>
          <w:szCs w:val="20"/>
          <w:lang w:eastAsia="ru-RU"/>
        </w:rPr>
        <w:t xml:space="preserve"> МКД</w:t>
      </w:r>
      <w:r w:rsidR="00CC6E45"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Застройщик </w:t>
      </w:r>
      <w:r w:rsidR="00CC6E45" w:rsidRPr="006327E0">
        <w:rPr>
          <w:rFonts w:ascii="Times New Roman" w:eastAsia="Times New Roman" w:hAnsi="Times New Roman" w:cs="Times New Roman"/>
          <w:sz w:val="20"/>
          <w:szCs w:val="20"/>
          <w:lang w:eastAsia="ru-RU"/>
        </w:rPr>
        <w:t>письменно извещает Участника</w:t>
      </w:r>
      <w:r w:rsidRPr="006327E0">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6327E0">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Сообщение </w:t>
      </w:r>
      <w:r w:rsidR="00392EC6" w:rsidRPr="006327E0">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6327E0">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направляется </w:t>
      </w:r>
      <w:r w:rsidR="00392EC6" w:rsidRPr="006327E0">
        <w:rPr>
          <w:rFonts w:ascii="Times New Roman" w:eastAsia="Times New Roman" w:hAnsi="Times New Roman" w:cs="Times New Roman"/>
          <w:sz w:val="20"/>
          <w:szCs w:val="20"/>
          <w:lang w:eastAsia="ru-RU"/>
        </w:rPr>
        <w:t xml:space="preserve">Застройщиком Участнику </w:t>
      </w:r>
      <w:r w:rsidRPr="006327E0">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указанному в п. 13.1</w:t>
      </w:r>
      <w:r w:rsidR="007D7387" w:rsidRPr="006327E0">
        <w:rPr>
          <w:rFonts w:ascii="Times New Roman" w:eastAsia="Times New Roman" w:hAnsi="Times New Roman" w:cs="Times New Roman"/>
          <w:sz w:val="20"/>
          <w:szCs w:val="20"/>
          <w:lang w:eastAsia="ru-RU"/>
        </w:rPr>
        <w:t>1</w:t>
      </w:r>
      <w:r w:rsidRPr="006327E0">
        <w:rPr>
          <w:rFonts w:ascii="Times New Roman" w:eastAsia="Times New Roman" w:hAnsi="Times New Roman" w:cs="Times New Roman"/>
          <w:sz w:val="20"/>
          <w:szCs w:val="20"/>
          <w:lang w:eastAsia="ru-RU"/>
        </w:rPr>
        <w:t>.2</w:t>
      </w:r>
      <w:r w:rsidR="00CC6E45" w:rsidRPr="006327E0">
        <w:rPr>
          <w:rFonts w:ascii="Times New Roman" w:eastAsia="Times New Roman" w:hAnsi="Times New Roman" w:cs="Times New Roman"/>
          <w:sz w:val="20"/>
          <w:szCs w:val="20"/>
          <w:lang w:eastAsia="ru-RU"/>
        </w:rPr>
        <w:t xml:space="preserve"> Договора или вручается Участнику</w:t>
      </w:r>
      <w:r w:rsidRPr="006327E0">
        <w:rPr>
          <w:rFonts w:ascii="Times New Roman" w:eastAsia="Times New Roman" w:hAnsi="Times New Roman" w:cs="Times New Roman"/>
          <w:sz w:val="20"/>
          <w:szCs w:val="20"/>
          <w:lang w:eastAsia="ru-RU"/>
        </w:rPr>
        <w:t xml:space="preserve"> лично под расписку. </w:t>
      </w:r>
      <w:r w:rsidR="00392EC6"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 xml:space="preserve">обязуется получить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в почтовое отделение по месту доставки</w:t>
      </w:r>
      <w:r w:rsidR="006165BB" w:rsidRPr="006327E0">
        <w:rPr>
          <w:rFonts w:ascii="Times New Roman" w:eastAsia="Times New Roman" w:hAnsi="Times New Roman" w:cs="Times New Roman"/>
          <w:sz w:val="20"/>
          <w:szCs w:val="20"/>
          <w:lang w:eastAsia="ru-RU"/>
        </w:rPr>
        <w:t>, либо явится в офис Застройщика</w:t>
      </w:r>
      <w:r w:rsidRPr="006327E0">
        <w:rPr>
          <w:rFonts w:ascii="Times New Roman" w:eastAsia="Times New Roman" w:hAnsi="Times New Roman" w:cs="Times New Roman"/>
          <w:sz w:val="20"/>
          <w:szCs w:val="20"/>
          <w:lang w:eastAsia="ru-RU"/>
        </w:rPr>
        <w:t xml:space="preserve">. </w:t>
      </w:r>
    </w:p>
    <w:p w14:paraId="60A9816E" w14:textId="4628F046" w:rsidR="00690563" w:rsidRPr="006327E0"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5.2.1.1. </w:t>
      </w:r>
      <w:r w:rsidR="00690563" w:rsidRPr="006327E0">
        <w:rPr>
          <w:rFonts w:ascii="Times New Roman" w:eastAsia="Times New Roman" w:hAnsi="Times New Roman" w:cs="Times New Roman"/>
          <w:sz w:val="20"/>
          <w:szCs w:val="20"/>
          <w:lang w:eastAsia="ru-RU"/>
        </w:rPr>
        <w:t>Дополнительно</w:t>
      </w:r>
      <w:r w:rsidRPr="006327E0">
        <w:rPr>
          <w:rFonts w:ascii="Times New Roman" w:eastAsia="Times New Roman" w:hAnsi="Times New Roman" w:cs="Times New Roman"/>
          <w:sz w:val="20"/>
          <w:szCs w:val="20"/>
          <w:lang w:eastAsia="ru-RU"/>
        </w:rPr>
        <w:t xml:space="preserve"> к, указанным в п. 5.2.1 Договора способам</w:t>
      </w:r>
      <w:r w:rsidR="00690563"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6327E0">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6327E0">
        <w:rPr>
          <w:rFonts w:ascii="Times New Roman" w:eastAsia="Times New Roman" w:hAnsi="Times New Roman" w:cs="Times New Roman"/>
          <w:sz w:val="20"/>
          <w:szCs w:val="20"/>
          <w:lang w:eastAsia="ru-RU"/>
        </w:rPr>
        <w:t>Участник</w:t>
      </w:r>
      <w:r w:rsidR="000218A0" w:rsidRPr="006327E0">
        <w:rPr>
          <w:rFonts w:ascii="Times New Roman" w:eastAsia="Times New Roman" w:hAnsi="Times New Roman" w:cs="Times New Roman"/>
          <w:sz w:val="20"/>
          <w:szCs w:val="20"/>
          <w:lang w:eastAsia="ru-RU"/>
        </w:rPr>
        <w:t>а</w:t>
      </w:r>
      <w:r w:rsidR="003D514D" w:rsidRPr="006327E0">
        <w:rPr>
          <w:rFonts w:ascii="Times New Roman" w:eastAsia="Times New Roman" w:hAnsi="Times New Roman" w:cs="Times New Roman"/>
          <w:sz w:val="20"/>
          <w:szCs w:val="20"/>
          <w:lang w:eastAsia="ru-RU"/>
        </w:rPr>
        <w:t>, в том числе путем отправки</w:t>
      </w:r>
      <w:r w:rsidRPr="006327E0">
        <w:rPr>
          <w:rFonts w:ascii="Times New Roman" w:eastAsia="Times New Roman" w:hAnsi="Times New Roman" w:cs="Times New Roman"/>
          <w:sz w:val="20"/>
          <w:szCs w:val="20"/>
          <w:lang w:eastAsia="ru-RU"/>
        </w:rPr>
        <w:t xml:space="preserve"> сообщения на электронную почту или </w:t>
      </w:r>
      <w:r w:rsidR="003D514D" w:rsidRPr="006327E0">
        <w:rPr>
          <w:rFonts w:ascii="Times New Roman" w:eastAsia="Times New Roman" w:hAnsi="Times New Roman" w:cs="Times New Roman"/>
          <w:sz w:val="20"/>
          <w:szCs w:val="20"/>
          <w:lang w:eastAsia="ru-RU"/>
        </w:rPr>
        <w:t>SMS-сообщения на номер мобильного телефона</w:t>
      </w:r>
      <w:r w:rsidR="000402EF">
        <w:rPr>
          <w:rFonts w:ascii="Times New Roman" w:eastAsia="Times New Roman" w:hAnsi="Times New Roman" w:cs="Times New Roman"/>
          <w:sz w:val="20"/>
          <w:szCs w:val="20"/>
          <w:lang w:eastAsia="ru-RU"/>
        </w:rPr>
        <w:t xml:space="preserve"> Участника, указанные в п. 13.11</w:t>
      </w:r>
      <w:r w:rsidR="003D514D" w:rsidRPr="006327E0">
        <w:rPr>
          <w:rFonts w:ascii="Times New Roman" w:eastAsia="Times New Roman" w:hAnsi="Times New Roman" w:cs="Times New Roman"/>
          <w:sz w:val="20"/>
          <w:szCs w:val="20"/>
          <w:lang w:eastAsia="ru-RU"/>
        </w:rPr>
        <w:t>.2 Договор</w:t>
      </w:r>
      <w:r w:rsidRPr="006327E0">
        <w:rPr>
          <w:rFonts w:ascii="Times New Roman" w:eastAsia="Times New Roman" w:hAnsi="Times New Roman" w:cs="Times New Roman"/>
          <w:sz w:val="20"/>
          <w:szCs w:val="20"/>
          <w:lang w:eastAsia="ru-RU"/>
        </w:rPr>
        <w:t>а</w:t>
      </w:r>
      <w:r w:rsidR="00690563" w:rsidRPr="006327E0">
        <w:rPr>
          <w:rFonts w:ascii="Times New Roman" w:eastAsia="Times New Roman" w:hAnsi="Times New Roman" w:cs="Times New Roman"/>
          <w:sz w:val="20"/>
          <w:szCs w:val="20"/>
          <w:lang w:eastAsia="ru-RU"/>
        </w:rPr>
        <w:t>.</w:t>
      </w:r>
    </w:p>
    <w:p w14:paraId="4B8CC93A" w14:textId="5F0EE7DB" w:rsidR="00B53E75" w:rsidRPr="006327E0"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Участник </w:t>
      </w:r>
      <w:r w:rsidR="00B53E75" w:rsidRPr="006327E0">
        <w:rPr>
          <w:rFonts w:ascii="Times New Roman" w:eastAsia="Times New Roman" w:hAnsi="Times New Roman" w:cs="Times New Roman"/>
          <w:sz w:val="20"/>
          <w:szCs w:val="20"/>
          <w:lang w:eastAsia="ru-RU"/>
        </w:rPr>
        <w:t>обязан приступить к принятию Объекта до</w:t>
      </w:r>
      <w:r w:rsidRPr="006327E0">
        <w:rPr>
          <w:rFonts w:ascii="Times New Roman" w:eastAsia="Times New Roman" w:hAnsi="Times New Roman" w:cs="Times New Roman"/>
          <w:sz w:val="20"/>
          <w:szCs w:val="20"/>
          <w:lang w:eastAsia="ru-RU"/>
        </w:rPr>
        <w:t>левого строительства в течение 7</w:t>
      </w:r>
      <w:r w:rsidR="00B53E75" w:rsidRPr="006327E0">
        <w:rPr>
          <w:rFonts w:ascii="Times New Roman" w:eastAsia="Times New Roman" w:hAnsi="Times New Roman" w:cs="Times New Roman"/>
          <w:sz w:val="20"/>
          <w:szCs w:val="20"/>
          <w:lang w:eastAsia="ru-RU"/>
        </w:rPr>
        <w:t xml:space="preserve"> (семи) календарных дней</w:t>
      </w:r>
      <w:r w:rsidRPr="006327E0">
        <w:rPr>
          <w:rFonts w:ascii="Times New Roman" w:eastAsia="Times New Roman" w:hAnsi="Times New Roman" w:cs="Times New Roman"/>
          <w:sz w:val="20"/>
          <w:szCs w:val="20"/>
          <w:lang w:eastAsia="ru-RU"/>
        </w:rPr>
        <w:t xml:space="preserve"> с момента получения </w:t>
      </w:r>
      <w:r w:rsidR="000218A0" w:rsidRPr="006327E0">
        <w:rPr>
          <w:rFonts w:ascii="Times New Roman" w:eastAsia="Times New Roman" w:hAnsi="Times New Roman" w:cs="Times New Roman"/>
          <w:sz w:val="20"/>
          <w:szCs w:val="20"/>
          <w:lang w:eastAsia="ru-RU"/>
        </w:rPr>
        <w:t>Сообщение о готовности</w:t>
      </w:r>
      <w:r w:rsidRPr="006327E0">
        <w:rPr>
          <w:rFonts w:ascii="Times New Roman" w:eastAsia="Times New Roman" w:hAnsi="Times New Roman" w:cs="Times New Roman"/>
          <w:sz w:val="20"/>
          <w:szCs w:val="20"/>
          <w:lang w:eastAsia="ru-RU"/>
        </w:rPr>
        <w:t xml:space="preserve">, согласовав с Застройщиком, </w:t>
      </w:r>
      <w:r w:rsidR="00B53E75" w:rsidRPr="006327E0">
        <w:rPr>
          <w:rFonts w:ascii="Times New Roman" w:eastAsia="Times New Roman" w:hAnsi="Times New Roman" w:cs="Times New Roman"/>
          <w:sz w:val="20"/>
          <w:szCs w:val="20"/>
          <w:lang w:eastAsia="ru-RU"/>
        </w:rPr>
        <w:t>не менее чем за</w:t>
      </w:r>
      <w:r w:rsidRPr="006327E0">
        <w:rPr>
          <w:rFonts w:ascii="Times New Roman" w:eastAsia="Times New Roman" w:hAnsi="Times New Roman" w:cs="Times New Roman"/>
          <w:sz w:val="20"/>
          <w:szCs w:val="20"/>
          <w:lang w:eastAsia="ru-RU"/>
        </w:rPr>
        <w:t xml:space="preserve"> 3 (три) календарных дня, </w:t>
      </w:r>
      <w:r w:rsidR="00B53E75" w:rsidRPr="006327E0">
        <w:rPr>
          <w:rFonts w:ascii="Times New Roman" w:eastAsia="Times New Roman" w:hAnsi="Times New Roman" w:cs="Times New Roman"/>
          <w:sz w:val="20"/>
          <w:szCs w:val="20"/>
          <w:lang w:eastAsia="ru-RU"/>
        </w:rPr>
        <w:t>дату и время принятия Объе</w:t>
      </w:r>
      <w:r w:rsidRPr="006327E0">
        <w:rPr>
          <w:rFonts w:ascii="Times New Roman" w:eastAsia="Times New Roman" w:hAnsi="Times New Roman" w:cs="Times New Roman"/>
          <w:sz w:val="20"/>
          <w:szCs w:val="20"/>
          <w:lang w:eastAsia="ru-RU"/>
        </w:rPr>
        <w:t>кта долевого строительства</w:t>
      </w:r>
      <w:r w:rsidR="00B53E75" w:rsidRPr="006327E0">
        <w:rPr>
          <w:rFonts w:ascii="Times New Roman" w:eastAsia="Times New Roman" w:hAnsi="Times New Roman" w:cs="Times New Roman"/>
          <w:sz w:val="20"/>
          <w:szCs w:val="20"/>
          <w:lang w:eastAsia="ru-RU"/>
        </w:rPr>
        <w:t xml:space="preserve">, чтобы Застройщик обеспечил </w:t>
      </w:r>
      <w:r w:rsidRPr="006327E0">
        <w:rPr>
          <w:rFonts w:ascii="Times New Roman" w:eastAsia="Times New Roman" w:hAnsi="Times New Roman" w:cs="Times New Roman"/>
          <w:sz w:val="20"/>
          <w:szCs w:val="20"/>
          <w:lang w:eastAsia="ru-RU"/>
        </w:rPr>
        <w:t xml:space="preserve">Участнику доступ </w:t>
      </w:r>
      <w:r w:rsidR="00690563" w:rsidRPr="006327E0">
        <w:rPr>
          <w:rFonts w:ascii="Times New Roman" w:eastAsia="Times New Roman" w:hAnsi="Times New Roman" w:cs="Times New Roman"/>
          <w:sz w:val="20"/>
          <w:szCs w:val="20"/>
          <w:lang w:eastAsia="ru-RU"/>
        </w:rPr>
        <w:t xml:space="preserve">к Объекту долевого </w:t>
      </w:r>
      <w:r w:rsidRPr="006327E0">
        <w:rPr>
          <w:rFonts w:ascii="Times New Roman" w:eastAsia="Times New Roman" w:hAnsi="Times New Roman" w:cs="Times New Roman"/>
          <w:sz w:val="20"/>
          <w:szCs w:val="20"/>
          <w:lang w:eastAsia="ru-RU"/>
        </w:rPr>
        <w:t>строительства, если иной срок и (</w:t>
      </w:r>
      <w:r w:rsidR="00690563" w:rsidRPr="006327E0">
        <w:rPr>
          <w:rFonts w:ascii="Times New Roman" w:eastAsia="Times New Roman" w:hAnsi="Times New Roman" w:cs="Times New Roman"/>
          <w:sz w:val="20"/>
          <w:szCs w:val="20"/>
          <w:lang w:eastAsia="ru-RU"/>
        </w:rPr>
        <w:t>или</w:t>
      </w:r>
      <w:r w:rsidRPr="006327E0">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6327E0">
        <w:rPr>
          <w:rFonts w:ascii="Times New Roman" w:eastAsia="Times New Roman" w:hAnsi="Times New Roman" w:cs="Times New Roman"/>
          <w:sz w:val="20"/>
          <w:szCs w:val="20"/>
          <w:lang w:eastAsia="ru-RU"/>
        </w:rPr>
        <w:t>в Сообщении о готовности</w:t>
      </w:r>
      <w:r w:rsidR="00B53E75" w:rsidRPr="006327E0">
        <w:rPr>
          <w:rFonts w:ascii="Times New Roman" w:eastAsia="Times New Roman" w:hAnsi="Times New Roman" w:cs="Times New Roman"/>
          <w:sz w:val="20"/>
          <w:szCs w:val="20"/>
          <w:lang w:eastAsia="ru-RU"/>
        </w:rPr>
        <w:t>.</w:t>
      </w:r>
    </w:p>
    <w:p w14:paraId="29CD5596" w14:textId="77777777" w:rsidR="009C4C67" w:rsidRPr="006327E0"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дату, </w:t>
      </w:r>
      <w:r w:rsidR="00690563" w:rsidRPr="006327E0">
        <w:rPr>
          <w:rFonts w:ascii="Times New Roman" w:eastAsia="Times New Roman" w:hAnsi="Times New Roman" w:cs="Times New Roman"/>
          <w:sz w:val="20"/>
          <w:szCs w:val="20"/>
          <w:lang w:eastAsia="ru-RU"/>
        </w:rPr>
        <w:t xml:space="preserve">определяемую в порядке </w:t>
      </w:r>
      <w:r w:rsidR="000218A0" w:rsidRPr="006327E0">
        <w:rPr>
          <w:rFonts w:ascii="Times New Roman" w:eastAsia="Times New Roman" w:hAnsi="Times New Roman" w:cs="Times New Roman"/>
          <w:sz w:val="20"/>
          <w:szCs w:val="20"/>
          <w:lang w:eastAsia="ru-RU"/>
        </w:rPr>
        <w:t>п. 5.2</w:t>
      </w:r>
      <w:r w:rsidR="00690563" w:rsidRPr="006327E0">
        <w:rPr>
          <w:rFonts w:ascii="Times New Roman" w:eastAsia="Times New Roman" w:hAnsi="Times New Roman" w:cs="Times New Roman"/>
          <w:sz w:val="20"/>
          <w:szCs w:val="20"/>
          <w:lang w:eastAsia="ru-RU"/>
        </w:rPr>
        <w:t>.2 Договора</w:t>
      </w:r>
      <w:r w:rsidR="000218A0" w:rsidRPr="006327E0">
        <w:rPr>
          <w:rFonts w:ascii="Times New Roman" w:eastAsia="Times New Roman" w:hAnsi="Times New Roman" w:cs="Times New Roman"/>
          <w:sz w:val="20"/>
          <w:szCs w:val="20"/>
          <w:lang w:eastAsia="ru-RU"/>
        </w:rPr>
        <w:t>, после совместного</w:t>
      </w:r>
      <w:r w:rsidRPr="006327E0">
        <w:rPr>
          <w:rFonts w:ascii="Times New Roman" w:eastAsia="Times New Roman" w:hAnsi="Times New Roman" w:cs="Times New Roman"/>
          <w:sz w:val="20"/>
          <w:szCs w:val="20"/>
          <w:lang w:eastAsia="ru-RU"/>
        </w:rPr>
        <w:t xml:space="preserve"> </w:t>
      </w:r>
      <w:r w:rsidR="000218A0" w:rsidRPr="006327E0">
        <w:rPr>
          <w:rFonts w:ascii="Times New Roman" w:eastAsia="Times New Roman" w:hAnsi="Times New Roman" w:cs="Times New Roman"/>
          <w:sz w:val="20"/>
          <w:szCs w:val="20"/>
          <w:lang w:eastAsia="ru-RU"/>
        </w:rPr>
        <w:t>осмотра Объекта долевого строит</w:t>
      </w:r>
      <w:r w:rsidR="00E03E3A" w:rsidRPr="006327E0">
        <w:rPr>
          <w:rFonts w:ascii="Times New Roman" w:eastAsia="Times New Roman" w:hAnsi="Times New Roman" w:cs="Times New Roman"/>
          <w:sz w:val="20"/>
          <w:szCs w:val="20"/>
          <w:lang w:eastAsia="ru-RU"/>
        </w:rPr>
        <w:t>ельства и в подтверждение</w:t>
      </w:r>
      <w:r w:rsidR="000218A0" w:rsidRPr="006327E0">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Стор</w:t>
      </w:r>
      <w:r w:rsidR="000218A0" w:rsidRPr="006327E0">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6327E0">
        <w:rPr>
          <w:rFonts w:ascii="Times New Roman" w:eastAsia="Times New Roman" w:hAnsi="Times New Roman" w:cs="Times New Roman"/>
          <w:sz w:val="20"/>
          <w:szCs w:val="20"/>
          <w:lang w:eastAsia="ru-RU"/>
        </w:rPr>
        <w:t>.</w:t>
      </w:r>
    </w:p>
    <w:p w14:paraId="3A5AA97F" w14:textId="77777777" w:rsidR="00EA7FDD" w:rsidRPr="006327E0"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6327E0"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w:t>
      </w:r>
      <w:r w:rsidRPr="006327E0">
        <w:rPr>
          <w:rFonts w:ascii="Times New Roman" w:hAnsi="Times New Roman" w:cs="Times New Roman"/>
          <w:color w:val="000000" w:themeColor="text1"/>
          <w:sz w:val="20"/>
          <w:szCs w:val="20"/>
        </w:rPr>
        <w:lastRenderedPageBreak/>
        <w:t xml:space="preserve">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6327E0">
        <w:rPr>
          <w:rFonts w:ascii="Times New Roman" w:hAnsi="Times New Roman" w:cs="Times New Roman"/>
          <w:color w:val="000000" w:themeColor="text1"/>
          <w:sz w:val="20"/>
          <w:szCs w:val="20"/>
        </w:rPr>
        <w:t>не</w:t>
      </w:r>
      <w:r w:rsidRPr="006327E0">
        <w:rPr>
          <w:rFonts w:ascii="Times New Roman" w:hAnsi="Times New Roman" w:cs="Times New Roman"/>
          <w:color w:val="000000" w:themeColor="text1"/>
          <w:sz w:val="20"/>
          <w:szCs w:val="20"/>
        </w:rPr>
        <w:t>жилого помещения, которые д</w:t>
      </w:r>
      <w:r w:rsidR="00486DC5" w:rsidRPr="006327E0">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6327E0">
        <w:rPr>
          <w:rFonts w:ascii="Times New Roman" w:hAnsi="Times New Roman" w:cs="Times New Roman"/>
          <w:color w:val="000000" w:themeColor="text1"/>
          <w:sz w:val="20"/>
          <w:szCs w:val="20"/>
        </w:rPr>
        <w:t xml:space="preserve">и не перестали быть обязательными к моменту </w:t>
      </w:r>
      <w:r w:rsidR="00486DC5" w:rsidRPr="006327E0">
        <w:rPr>
          <w:rFonts w:ascii="Times New Roman" w:hAnsi="Times New Roman" w:cs="Times New Roman"/>
          <w:color w:val="000000" w:themeColor="text1"/>
          <w:sz w:val="20"/>
          <w:szCs w:val="20"/>
        </w:rPr>
        <w:t xml:space="preserve">выдачи Застройщику Разрешения на ввод </w:t>
      </w:r>
      <w:r w:rsidRPr="006327E0">
        <w:rPr>
          <w:rFonts w:ascii="Times New Roman" w:hAnsi="Times New Roman" w:cs="Times New Roman"/>
          <w:color w:val="000000" w:themeColor="text1"/>
          <w:sz w:val="20"/>
          <w:szCs w:val="20"/>
        </w:rPr>
        <w:t>в эксплуатацию</w:t>
      </w:r>
      <w:r w:rsidR="00F2235F" w:rsidRPr="006327E0">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6327E0">
        <w:rPr>
          <w:rFonts w:ascii="Times New Roman" w:hAnsi="Times New Roman" w:cs="Times New Roman"/>
          <w:color w:val="000000" w:themeColor="text1"/>
          <w:sz w:val="20"/>
          <w:szCs w:val="20"/>
        </w:rPr>
        <w:t xml:space="preserve"> </w:t>
      </w:r>
      <w:r w:rsidR="00B336E2" w:rsidRPr="006327E0">
        <w:rPr>
          <w:rFonts w:ascii="Times New Roman" w:hAnsi="Times New Roman" w:cs="Times New Roman"/>
          <w:color w:val="000000" w:themeColor="text1"/>
          <w:sz w:val="20"/>
          <w:szCs w:val="20"/>
        </w:rPr>
        <w:t xml:space="preserve">(далее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6327E0">
        <w:rPr>
          <w:rFonts w:ascii="Times New Roman" w:hAnsi="Times New Roman" w:cs="Times New Roman"/>
          <w:color w:val="000000" w:themeColor="text1"/>
          <w:sz w:val="20"/>
          <w:szCs w:val="20"/>
        </w:rPr>
        <w:t xml:space="preserve">во взаимоотношениях Сторон </w:t>
      </w:r>
      <w:r w:rsidR="00B336E2" w:rsidRPr="006327E0">
        <w:rPr>
          <w:rFonts w:ascii="Times New Roman" w:hAnsi="Times New Roman" w:cs="Times New Roman"/>
          <w:color w:val="000000" w:themeColor="text1"/>
          <w:sz w:val="20"/>
          <w:szCs w:val="20"/>
        </w:rPr>
        <w:t>не подлежат и не являются обязательными требованиями</w:t>
      </w:r>
      <w:r w:rsidRPr="006327E0">
        <w:rPr>
          <w:rFonts w:ascii="Times New Roman" w:hAnsi="Times New Roman" w:cs="Times New Roman"/>
          <w:color w:val="000000" w:themeColor="text1"/>
          <w:sz w:val="20"/>
          <w:szCs w:val="20"/>
        </w:rPr>
        <w:t>.</w:t>
      </w:r>
    </w:p>
    <w:p w14:paraId="65A5C375" w14:textId="0BF8DA11" w:rsidR="00391DC3" w:rsidRPr="006327E0"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6327E0"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5.2.4.1.2</w:t>
      </w:r>
      <w:r w:rsidR="005141AD" w:rsidRPr="006327E0">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6327E0">
        <w:rPr>
          <w:rFonts w:ascii="Times New Roman" w:hAnsi="Times New Roman" w:cs="Times New Roman"/>
          <w:color w:val="000000" w:themeColor="text1"/>
          <w:sz w:val="20"/>
          <w:szCs w:val="20"/>
        </w:rPr>
        <w:t>технических регламентов и</w:t>
      </w:r>
      <w:r w:rsidR="005141AD" w:rsidRPr="006327E0">
        <w:rPr>
          <w:rFonts w:ascii="Times New Roman" w:hAnsi="Times New Roman" w:cs="Times New Roman"/>
          <w:color w:val="000000" w:themeColor="text1"/>
          <w:sz w:val="20"/>
          <w:szCs w:val="20"/>
        </w:rPr>
        <w:t xml:space="preserve"> </w:t>
      </w:r>
      <w:r w:rsidR="00C37546" w:rsidRPr="006327E0">
        <w:rPr>
          <w:rFonts w:ascii="Times New Roman" w:hAnsi="Times New Roman" w:cs="Times New Roman"/>
          <w:color w:val="000000" w:themeColor="text1"/>
          <w:sz w:val="20"/>
          <w:szCs w:val="20"/>
        </w:rPr>
        <w:t>Перечню обязательных требований</w:t>
      </w:r>
      <w:r w:rsidR="005141AD" w:rsidRPr="006327E0">
        <w:rPr>
          <w:rFonts w:ascii="Times New Roman" w:hAnsi="Times New Roman" w:cs="Times New Roman"/>
          <w:color w:val="000000" w:themeColor="text1"/>
          <w:sz w:val="20"/>
          <w:szCs w:val="20"/>
        </w:rPr>
        <w:t>, является Разрешение на ввод в эксплуатацию МКД.</w:t>
      </w:r>
      <w:r w:rsidR="009C4C67" w:rsidRPr="006327E0">
        <w:rPr>
          <w:rFonts w:ascii="Times New Roman" w:hAnsi="Times New Roman" w:cs="Times New Roman"/>
          <w:color w:val="000000" w:themeColor="text1"/>
          <w:sz w:val="20"/>
          <w:szCs w:val="20"/>
        </w:rPr>
        <w:t xml:space="preserve"> </w:t>
      </w:r>
    </w:p>
    <w:p w14:paraId="47EF583A" w14:textId="4FD027D0" w:rsidR="009C4C67" w:rsidRPr="006327E0"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5.2.4.2. </w:t>
      </w:r>
      <w:r w:rsidR="009C4C67" w:rsidRPr="006327E0">
        <w:rPr>
          <w:rFonts w:ascii="Times New Roman" w:hAnsi="Times New Roman" w:cs="Times New Roman"/>
          <w:color w:val="000000" w:themeColor="text1"/>
          <w:sz w:val="20"/>
          <w:szCs w:val="20"/>
        </w:rPr>
        <w:t>В части, не урегул</w:t>
      </w:r>
      <w:r w:rsidRPr="006327E0">
        <w:rPr>
          <w:rFonts w:ascii="Times New Roman" w:hAnsi="Times New Roman" w:cs="Times New Roman"/>
          <w:color w:val="000000" w:themeColor="text1"/>
          <w:sz w:val="20"/>
          <w:szCs w:val="20"/>
        </w:rPr>
        <w:t xml:space="preserve">ированной </w:t>
      </w:r>
      <w:r w:rsidR="009C4C67" w:rsidRPr="006327E0">
        <w:rPr>
          <w:rFonts w:ascii="Times New Roman" w:hAnsi="Times New Roman" w:cs="Times New Roman"/>
          <w:color w:val="000000" w:themeColor="text1"/>
          <w:sz w:val="20"/>
          <w:szCs w:val="20"/>
        </w:rPr>
        <w:t>требованиям</w:t>
      </w:r>
      <w:r w:rsidRPr="006327E0">
        <w:rPr>
          <w:rFonts w:ascii="Times New Roman" w:hAnsi="Times New Roman" w:cs="Times New Roman"/>
          <w:color w:val="000000" w:themeColor="text1"/>
          <w:sz w:val="20"/>
          <w:szCs w:val="20"/>
        </w:rPr>
        <w:t>и</w:t>
      </w:r>
      <w:r w:rsidR="00C37546" w:rsidRPr="006327E0">
        <w:rPr>
          <w:rFonts w:ascii="Times New Roman" w:hAnsi="Times New Roman" w:cs="Times New Roman"/>
          <w:color w:val="000000" w:themeColor="text1"/>
          <w:sz w:val="20"/>
          <w:szCs w:val="20"/>
        </w:rPr>
        <w:t>, предъявляемыми к качеству нежилого помещения</w:t>
      </w:r>
      <w:r w:rsidRPr="006327E0">
        <w:rPr>
          <w:rFonts w:ascii="Times New Roman" w:hAnsi="Times New Roman" w:cs="Times New Roman"/>
          <w:color w:val="000000" w:themeColor="text1"/>
          <w:sz w:val="20"/>
          <w:szCs w:val="20"/>
        </w:rPr>
        <w:t>, указанными в п. 5.2.4.1</w:t>
      </w:r>
      <w:r w:rsidR="00161939" w:rsidRPr="006327E0">
        <w:rPr>
          <w:rFonts w:ascii="Times New Roman" w:hAnsi="Times New Roman" w:cs="Times New Roman"/>
          <w:color w:val="000000" w:themeColor="text1"/>
          <w:sz w:val="20"/>
          <w:szCs w:val="20"/>
        </w:rPr>
        <w:t xml:space="preserve"> Договора, работы</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включая материалы</w:t>
      </w:r>
      <w:r w:rsidR="00161939" w:rsidRPr="006327E0">
        <w:rPr>
          <w:rFonts w:ascii="Times New Roman" w:hAnsi="Times New Roman" w:cs="Times New Roman"/>
          <w:color w:val="000000" w:themeColor="text1"/>
          <w:sz w:val="20"/>
          <w:szCs w:val="20"/>
        </w:rPr>
        <w:t>) выполняются и сда</w:t>
      </w:r>
      <w:r w:rsidR="009C4C67" w:rsidRPr="006327E0">
        <w:rPr>
          <w:rFonts w:ascii="Times New Roman" w:hAnsi="Times New Roman" w:cs="Times New Roman"/>
          <w:color w:val="000000" w:themeColor="text1"/>
          <w:sz w:val="20"/>
          <w:szCs w:val="20"/>
        </w:rPr>
        <w:t>ются Застройщиком и принимаются У</w:t>
      </w:r>
      <w:r w:rsidRPr="006327E0">
        <w:rPr>
          <w:rFonts w:ascii="Times New Roman" w:hAnsi="Times New Roman" w:cs="Times New Roman"/>
          <w:color w:val="000000" w:themeColor="text1"/>
          <w:sz w:val="20"/>
          <w:szCs w:val="20"/>
        </w:rPr>
        <w:t>частником</w:t>
      </w:r>
      <w:r w:rsidR="00161939" w:rsidRPr="006327E0">
        <w:rPr>
          <w:rFonts w:ascii="Times New Roman" w:hAnsi="Times New Roman" w:cs="Times New Roman"/>
          <w:color w:val="000000" w:themeColor="text1"/>
          <w:sz w:val="20"/>
          <w:szCs w:val="20"/>
        </w:rPr>
        <w:t>, с учетом</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следующих параметров</w:t>
      </w:r>
      <w:r w:rsidR="00C47279" w:rsidRPr="006327E0">
        <w:rPr>
          <w:rFonts w:ascii="Times New Roman" w:hAnsi="Times New Roman" w:cs="Times New Roman"/>
          <w:color w:val="000000" w:themeColor="text1"/>
          <w:sz w:val="20"/>
          <w:szCs w:val="20"/>
        </w:rPr>
        <w:t xml:space="preserve"> (отклонений)</w:t>
      </w:r>
      <w:r w:rsidR="00C37546" w:rsidRPr="006327E0">
        <w:rPr>
          <w:rFonts w:ascii="Times New Roman" w:hAnsi="Times New Roman" w:cs="Times New Roman"/>
          <w:color w:val="000000" w:themeColor="text1"/>
          <w:sz w:val="20"/>
          <w:szCs w:val="20"/>
        </w:rPr>
        <w:t>:</w:t>
      </w:r>
    </w:p>
    <w:p w14:paraId="441874F9" w14:textId="0C4A47E7"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5.2.4.2.1.</w:t>
      </w:r>
      <w:r w:rsidR="009C4C67" w:rsidRPr="006327E0">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6327E0">
        <w:rPr>
          <w:rFonts w:ascii="Times New Roman" w:hAnsi="Times New Roman" w:cs="Times New Roman"/>
          <w:color w:val="000000" w:themeColor="text1"/>
          <w:sz w:val="20"/>
          <w:szCs w:val="20"/>
        </w:rPr>
        <w:t>ину помещени</w:t>
      </w:r>
      <w:r w:rsidR="00591213" w:rsidRPr="006327E0">
        <w:rPr>
          <w:rFonts w:ascii="Times New Roman" w:hAnsi="Times New Roman" w:cs="Times New Roman"/>
          <w:color w:val="000000" w:themeColor="text1"/>
          <w:sz w:val="20"/>
          <w:szCs w:val="20"/>
        </w:rPr>
        <w:t>я</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Объектов долевого строительства</w:t>
      </w:r>
      <w:r w:rsidR="005141AD"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w:t>
      </w:r>
    </w:p>
    <w:p w14:paraId="794C4E5E" w14:textId="15956DED"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5.2.4.2.2.</w:t>
      </w:r>
      <w:r w:rsidR="009C4C67" w:rsidRPr="006327E0">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6327E0">
        <w:rPr>
          <w:rFonts w:ascii="Times New Roman" w:hAnsi="Times New Roman" w:cs="Times New Roman"/>
          <w:color w:val="000000" w:themeColor="text1"/>
          <w:sz w:val="20"/>
          <w:szCs w:val="20"/>
        </w:rPr>
        <w:t>дом помещении</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w:t>
      </w:r>
      <w:r w:rsidR="00591213" w:rsidRPr="006327E0">
        <w:rPr>
          <w:rFonts w:ascii="Times New Roman" w:hAnsi="Times New Roman" w:cs="Times New Roman"/>
          <w:color w:val="000000" w:themeColor="text1"/>
          <w:sz w:val="20"/>
          <w:szCs w:val="20"/>
        </w:rPr>
        <w:t>бъектов долевого строительства</w:t>
      </w:r>
      <w:r w:rsidR="005141AD" w:rsidRPr="006327E0">
        <w:rPr>
          <w:rFonts w:ascii="Times New Roman" w:hAnsi="Times New Roman" w:cs="Times New Roman"/>
          <w:color w:val="000000" w:themeColor="text1"/>
          <w:sz w:val="20"/>
          <w:szCs w:val="20"/>
        </w:rPr>
        <w:t>);</w:t>
      </w:r>
    </w:p>
    <w:p w14:paraId="7A7F2856" w14:textId="680A6E6E" w:rsidR="005141AD"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5.2.4.2.3.</w:t>
      </w:r>
      <w:r w:rsidR="009C4C67" w:rsidRPr="006327E0">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w:t>
      </w:r>
      <w:r w:rsidR="000402EF">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2</w:t>
      </w:r>
      <w:r w:rsidR="005141AD" w:rsidRPr="006327E0">
        <w:rPr>
          <w:rFonts w:ascii="Times New Roman" w:hAnsi="Times New Roman" w:cs="Times New Roman"/>
          <w:color w:val="000000" w:themeColor="text1"/>
          <w:sz w:val="20"/>
          <w:szCs w:val="20"/>
        </w:rPr>
        <w:t>мм на 1м длины на любом участке;</w:t>
      </w:r>
    </w:p>
    <w:p w14:paraId="7B2DF11E" w14:textId="01D3F72E" w:rsidR="00161939"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5.2.4.2.4.</w:t>
      </w:r>
      <w:r w:rsidR="009C4C67" w:rsidRPr="006327E0">
        <w:rPr>
          <w:rFonts w:ascii="Times New Roman" w:hAnsi="Times New Roman" w:cs="Times New Roman"/>
          <w:color w:val="000000" w:themeColor="text1"/>
          <w:sz w:val="20"/>
          <w:szCs w:val="20"/>
        </w:rPr>
        <w:t xml:space="preserve"> </w:t>
      </w:r>
      <w:r w:rsidRPr="006327E0">
        <w:rPr>
          <w:rFonts w:ascii="Times New Roman" w:hAnsi="Times New Roman" w:cs="Times New Roman"/>
          <w:color w:val="000000" w:themeColor="text1"/>
          <w:sz w:val="20"/>
          <w:szCs w:val="20"/>
        </w:rPr>
        <w:t>о</w:t>
      </w:r>
      <w:r w:rsidR="005141AD" w:rsidRPr="006327E0">
        <w:rPr>
          <w:rFonts w:ascii="Times New Roman" w:hAnsi="Times New Roman" w:cs="Times New Roman"/>
          <w:color w:val="000000" w:themeColor="text1"/>
          <w:sz w:val="20"/>
          <w:szCs w:val="20"/>
        </w:rPr>
        <w:t>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w:t>
      </w:r>
      <w:r w:rsidR="005141AD" w:rsidRPr="006327E0">
        <w:rPr>
          <w:rFonts w:ascii="Times New Roman" w:hAnsi="Times New Roman" w:cs="Times New Roman"/>
          <w:color w:val="000000" w:themeColor="text1"/>
          <w:sz w:val="20"/>
          <w:szCs w:val="20"/>
        </w:rPr>
        <w:t xml:space="preserve"> не предусмотр</w:t>
      </w:r>
      <w:r w:rsidRPr="006327E0">
        <w:rPr>
          <w:rFonts w:ascii="Times New Roman" w:hAnsi="Times New Roman" w:cs="Times New Roman"/>
          <w:color w:val="000000" w:themeColor="text1"/>
          <w:sz w:val="20"/>
          <w:szCs w:val="20"/>
        </w:rPr>
        <w:t>ены Проектной документацией и условиями Договора, и</w:t>
      </w:r>
      <w:r w:rsidR="005141AD" w:rsidRPr="006327E0">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6327E0">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6327E0">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6327E0">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6327E0"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5.2.4.3. </w:t>
      </w:r>
      <w:r w:rsidR="009C4C67" w:rsidRPr="006327E0">
        <w:rPr>
          <w:rFonts w:ascii="Times New Roman" w:hAnsi="Times New Roman" w:cs="Times New Roman"/>
          <w:color w:val="000000" w:themeColor="text1"/>
          <w:sz w:val="20"/>
          <w:szCs w:val="20"/>
        </w:rPr>
        <w:t>В отношении</w:t>
      </w:r>
      <w:r w:rsidRPr="006327E0">
        <w:rPr>
          <w:rFonts w:ascii="Times New Roman" w:hAnsi="Times New Roman" w:cs="Times New Roman"/>
          <w:color w:val="000000" w:themeColor="text1"/>
          <w:sz w:val="20"/>
          <w:szCs w:val="20"/>
        </w:rPr>
        <w:t>,</w:t>
      </w:r>
      <w:r w:rsidR="00C47279" w:rsidRPr="006327E0">
        <w:rPr>
          <w:rFonts w:ascii="Times New Roman" w:hAnsi="Times New Roman" w:cs="Times New Roman"/>
          <w:color w:val="000000" w:themeColor="text1"/>
          <w:sz w:val="20"/>
          <w:szCs w:val="20"/>
        </w:rPr>
        <w:t xml:space="preserve"> указанных в п. 5.2.4.2</w:t>
      </w:r>
      <w:r w:rsidR="009C4C67" w:rsidRPr="006327E0">
        <w:rPr>
          <w:rFonts w:ascii="Times New Roman" w:hAnsi="Times New Roman" w:cs="Times New Roman"/>
          <w:color w:val="000000" w:themeColor="text1"/>
          <w:sz w:val="20"/>
          <w:szCs w:val="20"/>
        </w:rPr>
        <w:t xml:space="preserve"> </w:t>
      </w:r>
      <w:r w:rsidR="00C47279" w:rsidRPr="006327E0">
        <w:rPr>
          <w:rFonts w:ascii="Times New Roman" w:hAnsi="Times New Roman" w:cs="Times New Roman"/>
          <w:color w:val="000000" w:themeColor="text1"/>
          <w:sz w:val="20"/>
          <w:szCs w:val="20"/>
        </w:rPr>
        <w:t>Договора параметров (</w:t>
      </w:r>
      <w:r w:rsidR="009C4C67" w:rsidRPr="006327E0">
        <w:rPr>
          <w:rFonts w:ascii="Times New Roman" w:hAnsi="Times New Roman" w:cs="Times New Roman"/>
          <w:color w:val="000000" w:themeColor="text1"/>
          <w:sz w:val="20"/>
          <w:szCs w:val="20"/>
        </w:rPr>
        <w:t>отклонений</w:t>
      </w:r>
      <w:r w:rsidR="00C47279" w:rsidRPr="006327E0">
        <w:rPr>
          <w:rFonts w:ascii="Times New Roman" w:hAnsi="Times New Roman" w:cs="Times New Roman"/>
          <w:color w:val="000000" w:themeColor="text1"/>
          <w:sz w:val="20"/>
          <w:szCs w:val="20"/>
        </w:rPr>
        <w:t>)</w:t>
      </w:r>
      <w:r w:rsidR="00EA7FDD" w:rsidRPr="006327E0">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стр</w:t>
      </w:r>
      <w:r w:rsidR="00DE2340" w:rsidRPr="006327E0">
        <w:rPr>
          <w:rFonts w:ascii="Times New Roman" w:hAnsi="Times New Roman" w:cs="Times New Roman"/>
          <w:color w:val="000000" w:themeColor="text1"/>
          <w:sz w:val="20"/>
          <w:szCs w:val="20"/>
        </w:rPr>
        <w:t xml:space="preserve">оительные правила и </w:t>
      </w:r>
      <w:r w:rsidR="009C4C67" w:rsidRPr="006327E0">
        <w:rPr>
          <w:rFonts w:ascii="Times New Roman" w:hAnsi="Times New Roman" w:cs="Times New Roman"/>
          <w:color w:val="000000" w:themeColor="text1"/>
          <w:sz w:val="20"/>
          <w:szCs w:val="20"/>
        </w:rPr>
        <w:t>нормы,</w:t>
      </w:r>
      <w:r w:rsidR="00DE2340" w:rsidRPr="006327E0">
        <w:rPr>
          <w:rFonts w:ascii="Times New Roman" w:hAnsi="Times New Roman" w:cs="Times New Roman"/>
          <w:color w:val="000000" w:themeColor="text1"/>
          <w:sz w:val="20"/>
          <w:szCs w:val="20"/>
        </w:rPr>
        <w:t xml:space="preserve"> которые носят рекомендательный характер и</w:t>
      </w:r>
      <w:r w:rsidR="009C4C67" w:rsidRPr="006327E0">
        <w:rPr>
          <w:rFonts w:ascii="Times New Roman" w:hAnsi="Times New Roman" w:cs="Times New Roman"/>
          <w:color w:val="000000" w:themeColor="text1"/>
          <w:sz w:val="20"/>
          <w:szCs w:val="20"/>
        </w:rPr>
        <w:t xml:space="preserve"> не являю</w:t>
      </w:r>
      <w:r w:rsidR="00DE2340" w:rsidRPr="006327E0">
        <w:rPr>
          <w:rFonts w:ascii="Times New Roman" w:hAnsi="Times New Roman" w:cs="Times New Roman"/>
          <w:color w:val="000000" w:themeColor="text1"/>
          <w:sz w:val="20"/>
          <w:szCs w:val="20"/>
        </w:rPr>
        <w:t>щиеся обязательными к применению и исполнению</w:t>
      </w:r>
      <w:r w:rsidR="009C4C67" w:rsidRPr="006327E0">
        <w:rPr>
          <w:rFonts w:ascii="Times New Roman" w:hAnsi="Times New Roman" w:cs="Times New Roman"/>
          <w:color w:val="000000" w:themeColor="text1"/>
          <w:sz w:val="20"/>
          <w:szCs w:val="20"/>
        </w:rPr>
        <w:t>, не применяются.</w:t>
      </w:r>
    </w:p>
    <w:p w14:paraId="378BF492"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5.2.4.4. </w:t>
      </w:r>
      <w:r w:rsidR="009C4C67" w:rsidRPr="006327E0">
        <w:rPr>
          <w:rFonts w:ascii="Times New Roman" w:hAnsi="Times New Roman" w:cs="Times New Roman"/>
          <w:color w:val="000000" w:themeColor="text1"/>
          <w:sz w:val="20"/>
          <w:szCs w:val="20"/>
        </w:rPr>
        <w:t>В</w:t>
      </w:r>
      <w:r w:rsidR="00B53609" w:rsidRPr="006327E0">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6327E0">
        <w:rPr>
          <w:rFonts w:ascii="Times New Roman" w:hAnsi="Times New Roman" w:cs="Times New Roman"/>
          <w:color w:val="000000" w:themeColor="text1"/>
          <w:sz w:val="20"/>
          <w:szCs w:val="20"/>
        </w:rPr>
        <w:t xml:space="preserve">, </w:t>
      </w:r>
      <w:r w:rsidR="00B53609" w:rsidRPr="006327E0">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6327E0">
        <w:rPr>
          <w:rFonts w:ascii="Times New Roman" w:hAnsi="Times New Roman" w:cs="Times New Roman"/>
          <w:color w:val="000000" w:themeColor="text1"/>
          <w:sz w:val="20"/>
          <w:szCs w:val="20"/>
        </w:rPr>
        <w:t>, качество О</w:t>
      </w:r>
      <w:r w:rsidR="009C4C67" w:rsidRPr="006327E0">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6327E0">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5.2.5. </w:t>
      </w:r>
      <w:r w:rsidR="00690563" w:rsidRPr="006327E0">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6327E0">
        <w:rPr>
          <w:rFonts w:ascii="Times New Roman" w:eastAsia="Times New Roman" w:hAnsi="Times New Roman" w:cs="Times New Roman"/>
          <w:color w:val="000000" w:themeColor="text1"/>
          <w:sz w:val="20"/>
          <w:szCs w:val="20"/>
          <w:lang w:eastAsia="ru-RU"/>
        </w:rPr>
        <w:t>частником</w:t>
      </w:r>
      <w:r w:rsidR="00690563" w:rsidRPr="006327E0">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6327E0">
        <w:rPr>
          <w:rFonts w:ascii="Times New Roman" w:eastAsia="Times New Roman" w:hAnsi="Times New Roman" w:cs="Times New Roman"/>
          <w:color w:val="000000" w:themeColor="text1"/>
          <w:sz w:val="20"/>
          <w:szCs w:val="20"/>
          <w:lang w:eastAsia="ru-RU"/>
        </w:rPr>
        <w:t>усмотренных Договором и (</w:t>
      </w:r>
      <w:r w:rsidR="00690563" w:rsidRPr="006327E0">
        <w:rPr>
          <w:rFonts w:ascii="Times New Roman" w:eastAsia="Times New Roman" w:hAnsi="Times New Roman" w:cs="Times New Roman"/>
          <w:color w:val="000000" w:themeColor="text1"/>
          <w:sz w:val="20"/>
          <w:szCs w:val="20"/>
          <w:lang w:eastAsia="ru-RU"/>
        </w:rPr>
        <w:t>или</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6327E0">
        <w:rPr>
          <w:rFonts w:ascii="Times New Roman" w:eastAsia="Times New Roman" w:hAnsi="Times New Roman" w:cs="Times New Roman"/>
          <w:color w:val="000000" w:themeColor="text1"/>
          <w:sz w:val="20"/>
          <w:szCs w:val="20"/>
          <w:lang w:eastAsia="ru-RU"/>
        </w:rPr>
        <w:t>Участнику</w:t>
      </w:r>
      <w:r w:rsidR="00690563" w:rsidRPr="006327E0">
        <w:rPr>
          <w:rFonts w:ascii="Times New Roman" w:eastAsia="Times New Roman" w:hAnsi="Times New Roman" w:cs="Times New Roman"/>
          <w:color w:val="000000" w:themeColor="text1"/>
          <w:sz w:val="20"/>
          <w:szCs w:val="20"/>
          <w:lang w:eastAsia="ru-RU"/>
        </w:rPr>
        <w:t xml:space="preserve">, если </w:t>
      </w:r>
      <w:r w:rsidR="00E03E3A" w:rsidRPr="006327E0">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6327E0">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6327E0">
        <w:rPr>
          <w:rFonts w:ascii="Times New Roman" w:eastAsia="Times New Roman" w:hAnsi="Times New Roman" w:cs="Times New Roman"/>
          <w:color w:val="000000" w:themeColor="text1"/>
          <w:sz w:val="20"/>
          <w:szCs w:val="20"/>
          <w:lang w:eastAsia="ru-RU"/>
        </w:rPr>
        <w:t>стника, в том числе вследствие</w:t>
      </w:r>
      <w:r w:rsidR="00690563" w:rsidRPr="006327E0">
        <w:rPr>
          <w:rFonts w:ascii="Times New Roman" w:eastAsia="Times New Roman" w:hAnsi="Times New Roman" w:cs="Times New Roman"/>
          <w:color w:val="000000" w:themeColor="text1"/>
          <w:sz w:val="20"/>
          <w:szCs w:val="20"/>
          <w:lang w:eastAsia="ru-RU"/>
        </w:rPr>
        <w:t xml:space="preserve"> несоблюдения У</w:t>
      </w:r>
      <w:r w:rsidR="00E03E3A" w:rsidRPr="006327E0">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6327E0">
        <w:rPr>
          <w:rFonts w:ascii="Times New Roman" w:eastAsia="Times New Roman" w:hAnsi="Times New Roman" w:cs="Times New Roman"/>
          <w:color w:val="000000" w:themeColor="text1"/>
          <w:sz w:val="20"/>
          <w:szCs w:val="20"/>
          <w:lang w:eastAsia="ru-RU"/>
        </w:rPr>
        <w:t>.</w:t>
      </w:r>
      <w:r w:rsidR="00E03E3A" w:rsidRPr="006327E0">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6327E0">
        <w:rPr>
          <w:rFonts w:ascii="Times New Roman" w:eastAsia="Times New Roman" w:hAnsi="Times New Roman" w:cs="Times New Roman"/>
          <w:color w:val="000000" w:themeColor="text1"/>
          <w:sz w:val="20"/>
          <w:szCs w:val="20"/>
          <w:lang w:eastAsia="ru-RU"/>
        </w:rPr>
        <w:t xml:space="preserve"> Уч</w:t>
      </w:r>
      <w:r w:rsidR="00E03E3A" w:rsidRPr="006327E0">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6327E0">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5.2.6. </w:t>
      </w:r>
      <w:r w:rsidR="00690563" w:rsidRPr="006327E0">
        <w:rPr>
          <w:rFonts w:ascii="Times New Roman" w:eastAsia="Times New Roman" w:hAnsi="Times New Roman" w:cs="Times New Roman"/>
          <w:color w:val="000000" w:themeColor="text1"/>
          <w:sz w:val="20"/>
          <w:szCs w:val="20"/>
          <w:lang w:eastAsia="ru-RU"/>
        </w:rPr>
        <w:t>В</w:t>
      </w:r>
      <w:r w:rsidR="00E03E3A" w:rsidRPr="006327E0">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6327E0">
        <w:rPr>
          <w:rFonts w:ascii="Times New Roman" w:eastAsia="Times New Roman" w:hAnsi="Times New Roman" w:cs="Times New Roman"/>
          <w:color w:val="000000" w:themeColor="text1"/>
          <w:sz w:val="20"/>
          <w:szCs w:val="20"/>
          <w:lang w:eastAsia="ru-RU"/>
        </w:rPr>
        <w:t xml:space="preserve">подписан </w:t>
      </w:r>
      <w:r w:rsidR="00E03E3A" w:rsidRPr="006327E0">
        <w:rPr>
          <w:rFonts w:ascii="Times New Roman" w:eastAsia="Times New Roman" w:hAnsi="Times New Roman" w:cs="Times New Roman"/>
          <w:color w:val="000000" w:themeColor="text1"/>
          <w:sz w:val="20"/>
          <w:szCs w:val="20"/>
          <w:lang w:eastAsia="ru-RU"/>
        </w:rPr>
        <w:t>или не подписан</w:t>
      </w:r>
      <w:r w:rsidR="00690563" w:rsidRPr="006327E0">
        <w:rPr>
          <w:rFonts w:ascii="Times New Roman" w:eastAsia="Times New Roman" w:hAnsi="Times New Roman" w:cs="Times New Roman"/>
          <w:color w:val="000000" w:themeColor="text1"/>
          <w:sz w:val="20"/>
          <w:szCs w:val="20"/>
          <w:lang w:eastAsia="ru-RU"/>
        </w:rPr>
        <w:t xml:space="preserve"> двусторонний </w:t>
      </w:r>
      <w:r w:rsidR="00E03E3A" w:rsidRPr="006327E0">
        <w:rPr>
          <w:rFonts w:ascii="Times New Roman" w:eastAsia="Times New Roman" w:hAnsi="Times New Roman" w:cs="Times New Roman"/>
          <w:color w:val="000000" w:themeColor="text1"/>
          <w:sz w:val="20"/>
          <w:szCs w:val="20"/>
          <w:lang w:eastAsia="ru-RU"/>
        </w:rPr>
        <w:t>Акт приема-передачи</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 xml:space="preserve">Участник </w:t>
      </w:r>
      <w:r w:rsidR="00690563" w:rsidRPr="006327E0">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6327E0">
        <w:rPr>
          <w:rFonts w:ascii="Times New Roman" w:eastAsia="Times New Roman" w:hAnsi="Times New Roman" w:cs="Times New Roman"/>
          <w:color w:val="000000" w:themeColor="text1"/>
          <w:sz w:val="20"/>
          <w:szCs w:val="20"/>
          <w:lang w:eastAsia="ru-RU"/>
        </w:rPr>
        <w:t xml:space="preserve">безвозмездного </w:t>
      </w:r>
      <w:r w:rsidR="00690563" w:rsidRPr="006327E0">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разумный срок</w:t>
      </w:r>
      <w:r w:rsidR="00690563" w:rsidRPr="006327E0">
        <w:rPr>
          <w:rFonts w:ascii="Times New Roman" w:eastAsia="Times New Roman" w:hAnsi="Times New Roman" w:cs="Times New Roman"/>
          <w:color w:val="000000" w:themeColor="text1"/>
          <w:sz w:val="20"/>
          <w:szCs w:val="20"/>
          <w:lang w:eastAsia="ru-RU"/>
        </w:rPr>
        <w:t>. Если стороны н</w:t>
      </w:r>
      <w:r w:rsidR="00E03E3A" w:rsidRPr="006327E0">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6327E0">
        <w:rPr>
          <w:rFonts w:ascii="Times New Roman" w:eastAsia="Times New Roman" w:hAnsi="Times New Roman" w:cs="Times New Roman"/>
          <w:color w:val="000000" w:themeColor="text1"/>
          <w:sz w:val="20"/>
          <w:szCs w:val="20"/>
          <w:lang w:eastAsia="ru-RU"/>
        </w:rPr>
        <w:t xml:space="preserve">срок </w:t>
      </w:r>
      <w:r w:rsidR="00AD685E" w:rsidRPr="006327E0">
        <w:rPr>
          <w:rFonts w:ascii="Times New Roman" w:eastAsia="Times New Roman" w:hAnsi="Times New Roman" w:cs="Times New Roman"/>
          <w:color w:val="000000" w:themeColor="text1"/>
          <w:sz w:val="20"/>
          <w:szCs w:val="20"/>
          <w:lang w:eastAsia="ru-RU"/>
        </w:rPr>
        <w:t>устранения</w:t>
      </w:r>
      <w:r w:rsidR="00E03E3A" w:rsidRPr="006327E0">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6327E0">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6327E0">
        <w:rPr>
          <w:rFonts w:ascii="Times New Roman" w:eastAsia="Times New Roman" w:hAnsi="Times New Roman" w:cs="Times New Roman"/>
          <w:color w:val="000000" w:themeColor="text1"/>
          <w:sz w:val="20"/>
          <w:szCs w:val="20"/>
          <w:lang w:eastAsia="ru-RU"/>
        </w:rPr>
        <w:t xml:space="preserve">календарных </w:t>
      </w:r>
      <w:r w:rsidR="00690563" w:rsidRPr="006327E0">
        <w:rPr>
          <w:rFonts w:ascii="Times New Roman" w:eastAsia="Times New Roman" w:hAnsi="Times New Roman" w:cs="Times New Roman"/>
          <w:color w:val="000000" w:themeColor="text1"/>
          <w:sz w:val="20"/>
          <w:szCs w:val="20"/>
          <w:lang w:eastAsia="ru-RU"/>
        </w:rPr>
        <w:t>дней</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с момента получе</w:t>
      </w:r>
      <w:r w:rsidR="00E03E3A" w:rsidRPr="006327E0">
        <w:rPr>
          <w:rFonts w:ascii="Times New Roman" w:eastAsia="Times New Roman" w:hAnsi="Times New Roman" w:cs="Times New Roman"/>
          <w:color w:val="000000" w:themeColor="text1"/>
          <w:sz w:val="20"/>
          <w:szCs w:val="20"/>
          <w:lang w:eastAsia="ru-RU"/>
        </w:rPr>
        <w:t xml:space="preserve">ния </w:t>
      </w:r>
      <w:r w:rsidR="00690563" w:rsidRPr="006327E0">
        <w:rPr>
          <w:rFonts w:ascii="Times New Roman" w:eastAsia="Times New Roman" w:hAnsi="Times New Roman" w:cs="Times New Roman"/>
          <w:color w:val="000000" w:themeColor="text1"/>
          <w:sz w:val="20"/>
          <w:szCs w:val="20"/>
          <w:lang w:eastAsia="ru-RU"/>
        </w:rPr>
        <w:t>Застройщиком от Участника</w:t>
      </w:r>
      <w:r w:rsidR="00B10842" w:rsidRPr="006327E0">
        <w:rPr>
          <w:rFonts w:ascii="Times New Roman" w:eastAsia="Times New Roman" w:hAnsi="Times New Roman" w:cs="Times New Roman"/>
          <w:color w:val="000000" w:themeColor="text1"/>
          <w:sz w:val="20"/>
          <w:szCs w:val="20"/>
          <w:lang w:eastAsia="ru-RU"/>
        </w:rPr>
        <w:t>, составленного в произвольной</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письменно</w:t>
      </w:r>
      <w:r w:rsidR="00B10842" w:rsidRPr="006327E0">
        <w:rPr>
          <w:rFonts w:ascii="Times New Roman" w:eastAsia="Times New Roman" w:hAnsi="Times New Roman" w:cs="Times New Roman"/>
          <w:color w:val="000000" w:themeColor="text1"/>
          <w:sz w:val="20"/>
          <w:szCs w:val="20"/>
          <w:lang w:eastAsia="ru-RU"/>
        </w:rPr>
        <w:t>й форме,</w:t>
      </w:r>
      <w:r w:rsidR="00E03E3A" w:rsidRPr="006327E0">
        <w:rPr>
          <w:rFonts w:ascii="Times New Roman" w:eastAsia="Times New Roman" w:hAnsi="Times New Roman" w:cs="Times New Roman"/>
          <w:color w:val="000000" w:themeColor="text1"/>
          <w:sz w:val="20"/>
          <w:szCs w:val="20"/>
          <w:lang w:eastAsia="ru-RU"/>
        </w:rPr>
        <w:t xml:space="preserve"> требования </w:t>
      </w:r>
      <w:r w:rsidR="00CF23BB" w:rsidRPr="006327E0">
        <w:rPr>
          <w:rFonts w:ascii="Times New Roman" w:eastAsia="Times New Roman" w:hAnsi="Times New Roman" w:cs="Times New Roman"/>
          <w:color w:val="000000" w:themeColor="text1"/>
          <w:sz w:val="20"/>
          <w:szCs w:val="20"/>
          <w:lang w:eastAsia="ru-RU"/>
        </w:rPr>
        <w:t>о</w:t>
      </w:r>
      <w:r w:rsidR="00B10842"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безвозмездном </w:t>
      </w:r>
      <w:r w:rsidR="00B10842" w:rsidRPr="006327E0">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w:t>
      </w:r>
    </w:p>
    <w:p w14:paraId="18CE1731" w14:textId="22A8667F"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.1. </w:t>
      </w:r>
      <w:r w:rsidR="00B10842" w:rsidRPr="006327E0">
        <w:rPr>
          <w:rFonts w:ascii="Times New Roman" w:eastAsia="Times New Roman" w:hAnsi="Times New Roman" w:cs="Times New Roman"/>
          <w:color w:val="000000" w:themeColor="text1"/>
          <w:sz w:val="20"/>
          <w:szCs w:val="20"/>
          <w:lang w:eastAsia="ru-RU"/>
        </w:rPr>
        <w:t>Д</w:t>
      </w:r>
      <w:r w:rsidR="00690563" w:rsidRPr="006327E0">
        <w:rPr>
          <w:rFonts w:ascii="Times New Roman" w:eastAsia="Times New Roman" w:hAnsi="Times New Roman" w:cs="Times New Roman"/>
          <w:color w:val="000000" w:themeColor="text1"/>
          <w:sz w:val="20"/>
          <w:szCs w:val="20"/>
          <w:lang w:eastAsia="ru-RU"/>
        </w:rPr>
        <w:t>ля целей настоящего Договора</w:t>
      </w:r>
      <w:r w:rsidR="00B1084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6327E0">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6327E0">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6327E0">
        <w:rPr>
          <w:rFonts w:ascii="Times New Roman" w:eastAsia="Times New Roman" w:hAnsi="Times New Roman" w:cs="Times New Roman"/>
          <w:color w:val="000000" w:themeColor="text1"/>
          <w:sz w:val="20"/>
          <w:szCs w:val="20"/>
          <w:lang w:eastAsia="ru-RU"/>
        </w:rPr>
        <w:t>пригодным для исп</w:t>
      </w:r>
      <w:r w:rsidR="00AD685E" w:rsidRPr="006327E0">
        <w:rPr>
          <w:rFonts w:ascii="Times New Roman" w:eastAsia="Times New Roman" w:hAnsi="Times New Roman" w:cs="Times New Roman"/>
          <w:color w:val="000000" w:themeColor="text1"/>
          <w:sz w:val="20"/>
          <w:szCs w:val="20"/>
          <w:lang w:eastAsia="ru-RU"/>
        </w:rPr>
        <w:t>ользования</w:t>
      </w:r>
      <w:r w:rsidR="00690563" w:rsidRPr="006327E0">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lastRenderedPageBreak/>
        <w:t>5.2.6</w:t>
      </w:r>
      <w:r w:rsidR="00AD685E" w:rsidRPr="006327E0">
        <w:rPr>
          <w:rFonts w:ascii="Times New Roman" w:eastAsia="Times New Roman" w:hAnsi="Times New Roman" w:cs="Times New Roman"/>
          <w:color w:val="000000" w:themeColor="text1"/>
          <w:sz w:val="20"/>
          <w:szCs w:val="20"/>
          <w:lang w:eastAsia="ru-RU"/>
        </w:rPr>
        <w:t xml:space="preserve">.3. </w:t>
      </w:r>
      <w:r w:rsidR="00690563" w:rsidRPr="006327E0">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6327E0">
        <w:rPr>
          <w:rFonts w:ascii="Times New Roman" w:eastAsia="Times New Roman" w:hAnsi="Times New Roman" w:cs="Times New Roman"/>
          <w:color w:val="000000" w:themeColor="text1"/>
          <w:sz w:val="20"/>
          <w:szCs w:val="20"/>
          <w:lang w:eastAsia="ru-RU"/>
        </w:rPr>
        <w:t>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6327E0">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6327E0">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6165BB" w:rsidRPr="006327E0">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.5. </w:t>
      </w:r>
      <w:r w:rsidR="00690563" w:rsidRPr="006327E0">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6327E0">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6327E0">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6327E0">
        <w:rPr>
          <w:rFonts w:ascii="Times New Roman" w:eastAsia="Times New Roman" w:hAnsi="Times New Roman" w:cs="Times New Roman"/>
          <w:color w:val="000000" w:themeColor="text1"/>
          <w:sz w:val="20"/>
          <w:szCs w:val="20"/>
          <w:lang w:eastAsia="ru-RU"/>
        </w:rPr>
        <w:t>и (</w:t>
      </w:r>
      <w:r w:rsidR="00AD685E" w:rsidRPr="006327E0">
        <w:rPr>
          <w:rFonts w:ascii="Times New Roman" w:eastAsia="Times New Roman" w:hAnsi="Times New Roman" w:cs="Times New Roman"/>
          <w:color w:val="000000" w:themeColor="text1"/>
          <w:sz w:val="20"/>
          <w:szCs w:val="20"/>
          <w:lang w:eastAsia="ru-RU"/>
        </w:rPr>
        <w:t>или</w:t>
      </w:r>
      <w:r w:rsidR="003D514D" w:rsidRPr="006327E0">
        <w:rPr>
          <w:rFonts w:ascii="Times New Roman" w:eastAsia="Times New Roman" w:hAnsi="Times New Roman" w:cs="Times New Roman"/>
          <w:color w:val="000000" w:themeColor="text1"/>
          <w:sz w:val="20"/>
          <w:szCs w:val="20"/>
          <w:lang w:eastAsia="ru-RU"/>
        </w:rPr>
        <w:t>)</w:t>
      </w:r>
      <w:r w:rsidR="00AD685E" w:rsidRPr="006327E0">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6327E0">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6327E0">
        <w:rPr>
          <w:rFonts w:ascii="Times New Roman" w:eastAsia="Times New Roman" w:hAnsi="Times New Roman" w:cs="Times New Roman"/>
          <w:color w:val="000000" w:themeColor="text1"/>
          <w:sz w:val="20"/>
          <w:szCs w:val="20"/>
          <w:lang w:eastAsia="ru-RU"/>
        </w:rPr>
        <w:t>.2 Договора</w:t>
      </w:r>
      <w:r w:rsidR="003D514D" w:rsidRPr="006327E0">
        <w:rPr>
          <w:rFonts w:ascii="Times New Roman" w:eastAsia="Times New Roman" w:hAnsi="Times New Roman" w:cs="Times New Roman"/>
          <w:color w:val="000000" w:themeColor="text1"/>
          <w:sz w:val="20"/>
          <w:szCs w:val="20"/>
          <w:lang w:eastAsia="ru-RU"/>
        </w:rPr>
        <w:t>. Участник</w:t>
      </w:r>
      <w:r w:rsidR="00690563" w:rsidRPr="006327E0">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6327E0">
        <w:rPr>
          <w:rFonts w:ascii="Times New Roman" w:eastAsia="Times New Roman" w:hAnsi="Times New Roman" w:cs="Times New Roman"/>
          <w:color w:val="000000" w:themeColor="text1"/>
          <w:sz w:val="20"/>
          <w:szCs w:val="20"/>
          <w:lang w:eastAsia="ru-RU"/>
        </w:rPr>
        <w:t>жность оперативного получения</w:t>
      </w:r>
      <w:r w:rsidR="00690563" w:rsidRPr="006327E0">
        <w:rPr>
          <w:rFonts w:ascii="Times New Roman" w:eastAsia="Times New Roman" w:hAnsi="Times New Roman" w:cs="Times New Roman"/>
          <w:color w:val="000000" w:themeColor="text1"/>
          <w:sz w:val="20"/>
          <w:szCs w:val="20"/>
          <w:lang w:eastAsia="ru-RU"/>
        </w:rPr>
        <w:t xml:space="preserve"> SMS-сообщени</w:t>
      </w:r>
      <w:r w:rsidR="006165BB" w:rsidRPr="006327E0">
        <w:rPr>
          <w:rFonts w:ascii="Times New Roman" w:eastAsia="Times New Roman" w:hAnsi="Times New Roman" w:cs="Times New Roman"/>
          <w:color w:val="000000" w:themeColor="text1"/>
          <w:sz w:val="20"/>
          <w:szCs w:val="20"/>
          <w:lang w:eastAsia="ru-RU"/>
        </w:rPr>
        <w:t>й и электронных писем</w:t>
      </w:r>
      <w:r w:rsidR="00690563" w:rsidRPr="006327E0">
        <w:rPr>
          <w:rFonts w:ascii="Times New Roman" w:eastAsia="Times New Roman" w:hAnsi="Times New Roman" w:cs="Times New Roman"/>
          <w:color w:val="000000" w:themeColor="text1"/>
          <w:sz w:val="20"/>
          <w:szCs w:val="20"/>
          <w:lang w:eastAsia="ru-RU"/>
        </w:rPr>
        <w:t>.</w:t>
      </w:r>
    </w:p>
    <w:p w14:paraId="1B2798DA" w14:textId="64B73FBB" w:rsidR="003D514D"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.6. </w:t>
      </w:r>
      <w:r w:rsidR="003D514D" w:rsidRPr="006327E0">
        <w:rPr>
          <w:rFonts w:ascii="Times New Roman" w:eastAsia="Times New Roman" w:hAnsi="Times New Roman" w:cs="Times New Roman"/>
          <w:color w:val="000000" w:themeColor="text1"/>
          <w:sz w:val="20"/>
          <w:szCs w:val="20"/>
          <w:lang w:eastAsia="ru-RU"/>
        </w:rPr>
        <w:t>Участник</w:t>
      </w:r>
      <w:r w:rsidR="00690563" w:rsidRPr="006327E0">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6327E0">
        <w:rPr>
          <w:rFonts w:ascii="Times New Roman" w:eastAsia="Times New Roman" w:hAnsi="Times New Roman" w:cs="Times New Roman"/>
          <w:color w:val="000000" w:themeColor="text1"/>
          <w:sz w:val="20"/>
          <w:szCs w:val="20"/>
          <w:lang w:eastAsia="ru-RU"/>
        </w:rPr>
        <w:t xml:space="preserve">ранению </w:t>
      </w:r>
      <w:r w:rsidR="00690563" w:rsidRPr="006327E0">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6327E0">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6327E0">
        <w:rPr>
          <w:rFonts w:ascii="Times New Roman" w:eastAsia="Times New Roman" w:hAnsi="Times New Roman" w:cs="Times New Roman"/>
          <w:color w:val="000000" w:themeColor="text1"/>
          <w:sz w:val="20"/>
          <w:szCs w:val="20"/>
          <w:lang w:eastAsia="ru-RU"/>
        </w:rPr>
        <w:t xml:space="preserve"> сообщ</w:t>
      </w:r>
      <w:r w:rsidR="003D514D" w:rsidRPr="006327E0">
        <w:rPr>
          <w:rFonts w:ascii="Times New Roman" w:eastAsia="Times New Roman" w:hAnsi="Times New Roman" w:cs="Times New Roman"/>
          <w:color w:val="000000" w:themeColor="text1"/>
          <w:sz w:val="20"/>
          <w:szCs w:val="20"/>
          <w:lang w:eastAsia="ru-RU"/>
        </w:rPr>
        <w:t xml:space="preserve">ения об устранении </w:t>
      </w:r>
      <w:r w:rsidR="00690563" w:rsidRPr="006327E0">
        <w:rPr>
          <w:rFonts w:ascii="Times New Roman" w:eastAsia="Times New Roman" w:hAnsi="Times New Roman" w:cs="Times New Roman"/>
          <w:color w:val="000000" w:themeColor="text1"/>
          <w:sz w:val="20"/>
          <w:szCs w:val="20"/>
          <w:lang w:eastAsia="ru-RU"/>
        </w:rPr>
        <w:t>недостатков</w:t>
      </w:r>
      <w:r w:rsidR="003D514D"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r w:rsidR="00CA1C98">
        <w:rPr>
          <w:rFonts w:ascii="Times New Roman" w:eastAsia="Times New Roman" w:hAnsi="Times New Roman" w:cs="Times New Roman"/>
          <w:color w:val="000000" w:themeColor="text1"/>
          <w:sz w:val="20"/>
          <w:szCs w:val="20"/>
          <w:lang w:eastAsia="ru-RU"/>
        </w:rPr>
        <w:t>.</w:t>
      </w:r>
    </w:p>
    <w:p w14:paraId="59811EF9" w14:textId="0E602B20" w:rsidR="00B53E75" w:rsidRPr="006327E0"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C47279" w:rsidRPr="006327E0">
        <w:rPr>
          <w:rFonts w:ascii="Times New Roman" w:eastAsia="Times New Roman" w:hAnsi="Times New Roman" w:cs="Times New Roman"/>
          <w:color w:val="000000" w:themeColor="text1"/>
          <w:sz w:val="20"/>
          <w:szCs w:val="20"/>
          <w:lang w:eastAsia="ru-RU"/>
        </w:rPr>
        <w:t>6</w:t>
      </w:r>
      <w:r w:rsidR="00286628"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6.1.</w:t>
      </w:r>
      <w:r w:rsidR="00690563" w:rsidRPr="006327E0">
        <w:rPr>
          <w:rFonts w:ascii="Times New Roman" w:eastAsia="Times New Roman" w:hAnsi="Times New Roman" w:cs="Times New Roman"/>
          <w:color w:val="000000" w:themeColor="text1"/>
          <w:sz w:val="20"/>
          <w:szCs w:val="20"/>
          <w:lang w:eastAsia="ru-RU"/>
        </w:rPr>
        <w:t xml:space="preserve"> при отсутствии </w:t>
      </w:r>
      <w:r w:rsidRPr="006327E0">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6327E0">
        <w:rPr>
          <w:rFonts w:ascii="Times New Roman" w:eastAsia="Times New Roman" w:hAnsi="Times New Roman" w:cs="Times New Roman"/>
          <w:color w:val="000000" w:themeColor="text1"/>
          <w:sz w:val="20"/>
          <w:szCs w:val="20"/>
          <w:lang w:eastAsia="ru-RU"/>
        </w:rPr>
        <w:t xml:space="preserve"> а</w:t>
      </w:r>
      <w:r w:rsidRPr="006327E0">
        <w:rPr>
          <w:rFonts w:ascii="Times New Roman" w:eastAsia="Times New Roman" w:hAnsi="Times New Roman" w:cs="Times New Roman"/>
          <w:color w:val="000000" w:themeColor="text1"/>
          <w:sz w:val="20"/>
          <w:szCs w:val="20"/>
          <w:lang w:eastAsia="ru-RU"/>
        </w:rPr>
        <w:t xml:space="preserve">кта </w:t>
      </w:r>
      <w:r w:rsidR="00F3724B" w:rsidRPr="006327E0">
        <w:rPr>
          <w:rFonts w:ascii="Times New Roman" w:eastAsia="Times New Roman" w:hAnsi="Times New Roman" w:cs="Times New Roman"/>
          <w:color w:val="000000" w:themeColor="text1"/>
          <w:sz w:val="20"/>
          <w:szCs w:val="20"/>
          <w:lang w:eastAsia="ru-RU"/>
        </w:rPr>
        <w:t>сдачи-приемки работ</w:t>
      </w:r>
      <w:r w:rsidRPr="006327E0">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396534" w:rsidRPr="006327E0">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6327E0">
        <w:rPr>
          <w:rFonts w:ascii="Times New Roman" w:hAnsi="Times New Roman" w:cs="Times New Roman"/>
          <w:color w:val="000000" w:themeColor="text1"/>
          <w:sz w:val="20"/>
          <w:szCs w:val="20"/>
        </w:rPr>
        <w:t>ельства, установленного п. 5.2.6</w:t>
      </w:r>
      <w:r w:rsidR="00396534" w:rsidRPr="006327E0">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9C3CCB" w:rsidRPr="006327E0">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5.2.7. </w:t>
      </w:r>
      <w:r w:rsidR="00B53E75" w:rsidRPr="006327E0">
        <w:rPr>
          <w:rFonts w:ascii="Times New Roman" w:eastAsia="Times New Roman" w:hAnsi="Times New Roman" w:cs="Times New Roman"/>
          <w:color w:val="000000" w:themeColor="text1"/>
          <w:sz w:val="20"/>
          <w:szCs w:val="20"/>
          <w:lang w:eastAsia="ru-RU"/>
        </w:rPr>
        <w:t xml:space="preserve">В случае если </w:t>
      </w:r>
      <w:r w:rsidR="00286628" w:rsidRPr="006327E0">
        <w:rPr>
          <w:rFonts w:ascii="Times New Roman" w:eastAsia="Times New Roman" w:hAnsi="Times New Roman" w:cs="Times New Roman"/>
          <w:color w:val="000000" w:themeColor="text1"/>
          <w:sz w:val="20"/>
          <w:szCs w:val="20"/>
          <w:lang w:eastAsia="ru-RU"/>
        </w:rPr>
        <w:t xml:space="preserve">Участник </w:t>
      </w:r>
      <w:r w:rsidR="00B53E75" w:rsidRPr="006327E0">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6327E0">
        <w:rPr>
          <w:rFonts w:ascii="Times New Roman" w:eastAsia="Times New Roman" w:hAnsi="Times New Roman" w:cs="Times New Roman"/>
          <w:color w:val="000000" w:themeColor="text1"/>
          <w:sz w:val="20"/>
          <w:szCs w:val="20"/>
          <w:lang w:eastAsia="ru-RU"/>
        </w:rPr>
        <w:t>Акта приема-передачи</w:t>
      </w:r>
      <w:r w:rsidR="00B53E75" w:rsidRPr="006327E0">
        <w:rPr>
          <w:rFonts w:ascii="Times New Roman" w:eastAsia="Times New Roman" w:hAnsi="Times New Roman" w:cs="Times New Roman"/>
          <w:color w:val="000000" w:themeColor="text1"/>
          <w:sz w:val="20"/>
          <w:szCs w:val="20"/>
          <w:lang w:eastAsia="ru-RU"/>
        </w:rPr>
        <w:t>, Застройщик вправе по истечен</w:t>
      </w:r>
      <w:r w:rsidR="00286628" w:rsidRPr="006327E0">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6327E0">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составить</w:t>
      </w:r>
      <w:r w:rsidR="00EE53D3" w:rsidRPr="006327E0">
        <w:rPr>
          <w:rFonts w:ascii="Times New Roman" w:eastAsia="Times New Roman" w:hAnsi="Times New Roman" w:cs="Times New Roman"/>
          <w:color w:val="000000" w:themeColor="text1"/>
          <w:sz w:val="20"/>
          <w:szCs w:val="20"/>
          <w:lang w:eastAsia="ru-RU"/>
        </w:rPr>
        <w:t xml:space="preserve"> и подписать</w:t>
      </w:r>
      <w:r w:rsidR="00B53E75" w:rsidRPr="006327E0">
        <w:rPr>
          <w:rFonts w:ascii="Times New Roman" w:eastAsia="Times New Roman" w:hAnsi="Times New Roman" w:cs="Times New Roman"/>
          <w:color w:val="000000" w:themeColor="text1"/>
          <w:sz w:val="20"/>
          <w:szCs w:val="20"/>
          <w:lang w:eastAsia="ru-RU"/>
        </w:rPr>
        <w:t xml:space="preserve"> </w:t>
      </w:r>
      <w:r w:rsidR="00EE53D3" w:rsidRPr="006327E0">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w:t>
      </w:r>
      <w:r w:rsidR="00690563" w:rsidRPr="006327E0">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6327E0">
        <w:rPr>
          <w:rFonts w:ascii="Times New Roman" w:eastAsia="Times New Roman" w:hAnsi="Times New Roman" w:cs="Times New Roman"/>
          <w:color w:val="000000" w:themeColor="text1"/>
          <w:sz w:val="20"/>
          <w:szCs w:val="20"/>
          <w:lang w:eastAsia="ru-RU"/>
        </w:rPr>
        <w:t xml:space="preserve">частнику </w:t>
      </w:r>
      <w:r w:rsidR="00690563" w:rsidRPr="006327E0">
        <w:rPr>
          <w:rFonts w:ascii="Times New Roman" w:eastAsia="Times New Roman" w:hAnsi="Times New Roman" w:cs="Times New Roman"/>
          <w:color w:val="000000" w:themeColor="text1"/>
          <w:sz w:val="20"/>
          <w:szCs w:val="20"/>
          <w:lang w:eastAsia="ru-RU"/>
        </w:rPr>
        <w:t xml:space="preserve">со дня составления </w:t>
      </w:r>
      <w:r w:rsidR="00EE53D3" w:rsidRPr="006327E0">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w:t>
      </w:r>
    </w:p>
    <w:p w14:paraId="5E30E6BD" w14:textId="515033D8" w:rsidR="009C4C67" w:rsidRPr="006327E0"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AA3049" w:rsidRPr="006327E0">
        <w:rPr>
          <w:rFonts w:ascii="Times New Roman" w:eastAsia="Times New Roman" w:hAnsi="Times New Roman" w:cs="Times New Roman"/>
          <w:color w:val="000000" w:themeColor="text1"/>
          <w:sz w:val="20"/>
          <w:szCs w:val="20"/>
          <w:lang w:eastAsia="ru-RU"/>
        </w:rPr>
        <w:t>7</w:t>
      </w:r>
      <w:r w:rsidR="00F3724B" w:rsidRPr="006327E0">
        <w:rPr>
          <w:rFonts w:ascii="Times New Roman" w:eastAsia="Times New Roman" w:hAnsi="Times New Roman" w:cs="Times New Roman"/>
          <w:color w:val="000000" w:themeColor="text1"/>
          <w:sz w:val="20"/>
          <w:szCs w:val="20"/>
          <w:lang w:eastAsia="ru-RU"/>
        </w:rPr>
        <w:t>.1. Для целей п. 5.2.7</w:t>
      </w:r>
      <w:r w:rsidRPr="006327E0">
        <w:rPr>
          <w:rFonts w:ascii="Times New Roman" w:eastAsia="Times New Roman" w:hAnsi="Times New Roman" w:cs="Times New Roman"/>
          <w:color w:val="000000" w:themeColor="text1"/>
          <w:sz w:val="20"/>
          <w:szCs w:val="20"/>
          <w:lang w:eastAsia="ru-RU"/>
        </w:rPr>
        <w:t xml:space="preserve"> Договора </w:t>
      </w:r>
      <w:r w:rsidR="00690563" w:rsidRPr="006327E0">
        <w:rPr>
          <w:rFonts w:ascii="Times New Roman" w:eastAsia="Times New Roman" w:hAnsi="Times New Roman" w:cs="Times New Roman"/>
          <w:color w:val="000000" w:themeColor="text1"/>
          <w:sz w:val="20"/>
          <w:szCs w:val="20"/>
          <w:lang w:eastAsia="ru-RU"/>
        </w:rPr>
        <w:t>под уклонением У</w:t>
      </w:r>
      <w:r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6327E0">
        <w:rPr>
          <w:rFonts w:ascii="Times New Roman" w:eastAsia="Times New Roman" w:hAnsi="Times New Roman" w:cs="Times New Roman"/>
          <w:color w:val="000000" w:themeColor="text1"/>
          <w:sz w:val="20"/>
          <w:szCs w:val="20"/>
          <w:lang w:eastAsia="ru-RU"/>
        </w:rPr>
        <w:t>Участника для осмотра и (</w:t>
      </w:r>
      <w:r w:rsidR="00690563" w:rsidRPr="006327E0">
        <w:rPr>
          <w:rFonts w:ascii="Times New Roman" w:eastAsia="Times New Roman" w:hAnsi="Times New Roman" w:cs="Times New Roman"/>
          <w:color w:val="000000" w:themeColor="text1"/>
          <w:sz w:val="20"/>
          <w:szCs w:val="20"/>
          <w:lang w:eastAsia="ru-RU"/>
        </w:rPr>
        <w:t>или</w:t>
      </w:r>
      <w:r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не подписание </w:t>
      </w:r>
      <w:r w:rsidRPr="006327E0">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6327E0">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6327E0">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6327E0">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6327E0">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6327E0">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от его получения</w:t>
      </w:r>
      <w:r w:rsidR="007B1DB2" w:rsidRPr="006327E0">
        <w:rPr>
          <w:rFonts w:ascii="Times New Roman" w:eastAsia="Times New Roman" w:hAnsi="Times New Roman" w:cs="Times New Roman"/>
          <w:color w:val="000000" w:themeColor="text1"/>
          <w:sz w:val="20"/>
          <w:szCs w:val="20"/>
          <w:lang w:eastAsia="ru-RU"/>
        </w:rPr>
        <w:t>, либо</w:t>
      </w:r>
      <w:r w:rsidR="00690563" w:rsidRPr="006327E0">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6327E0">
        <w:rPr>
          <w:rFonts w:ascii="Times New Roman" w:eastAsia="Times New Roman" w:hAnsi="Times New Roman" w:cs="Times New Roman"/>
          <w:color w:val="000000" w:themeColor="text1"/>
          <w:sz w:val="20"/>
          <w:szCs w:val="20"/>
          <w:lang w:eastAsia="ru-RU"/>
        </w:rPr>
        <w:t xml:space="preserve">астником </w:t>
      </w:r>
      <w:r w:rsidR="00690563" w:rsidRPr="006327E0">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6327E0">
        <w:rPr>
          <w:rFonts w:ascii="Times New Roman" w:eastAsia="Times New Roman" w:hAnsi="Times New Roman" w:cs="Times New Roman"/>
          <w:color w:val="000000" w:themeColor="text1"/>
          <w:sz w:val="20"/>
          <w:szCs w:val="20"/>
          <w:lang w:eastAsia="ru-RU"/>
        </w:rPr>
        <w:t>5.2</w:t>
      </w:r>
      <w:r w:rsidR="00690563" w:rsidRPr="006327E0">
        <w:rPr>
          <w:rFonts w:ascii="Times New Roman" w:eastAsia="Times New Roman" w:hAnsi="Times New Roman" w:cs="Times New Roman"/>
          <w:color w:val="000000" w:themeColor="text1"/>
          <w:sz w:val="20"/>
          <w:szCs w:val="20"/>
          <w:lang w:eastAsia="ru-RU"/>
        </w:rPr>
        <w:t>.1 Договора сообщения</w:t>
      </w:r>
      <w:r w:rsidR="007B1DB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7B1DB2" w:rsidRPr="006327E0">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6327E0">
        <w:rPr>
          <w:rFonts w:ascii="Times New Roman" w:eastAsia="Times New Roman" w:hAnsi="Times New Roman" w:cs="Times New Roman"/>
          <w:color w:val="000000" w:themeColor="text1"/>
          <w:sz w:val="20"/>
          <w:szCs w:val="20"/>
          <w:lang w:eastAsia="ru-RU"/>
        </w:rPr>
        <w:t>, либо отказе</w:t>
      </w:r>
      <w:r w:rsidR="007B1DB2" w:rsidRPr="006327E0">
        <w:rPr>
          <w:rFonts w:ascii="Times New Roman" w:eastAsia="Times New Roman" w:hAnsi="Times New Roman" w:cs="Times New Roman"/>
          <w:color w:val="000000" w:themeColor="text1"/>
          <w:sz w:val="20"/>
          <w:szCs w:val="20"/>
          <w:lang w:eastAsia="ru-RU"/>
        </w:rPr>
        <w:t xml:space="preserve"> Участника</w:t>
      </w:r>
      <w:r w:rsidR="00690563" w:rsidRPr="006327E0">
        <w:rPr>
          <w:rFonts w:ascii="Times New Roman" w:eastAsia="Times New Roman" w:hAnsi="Times New Roman" w:cs="Times New Roman"/>
          <w:color w:val="000000" w:themeColor="text1"/>
          <w:sz w:val="20"/>
          <w:szCs w:val="20"/>
          <w:lang w:eastAsia="ru-RU"/>
        </w:rPr>
        <w:t xml:space="preserve"> от вручения </w:t>
      </w:r>
      <w:r w:rsidR="007B1DB2" w:rsidRPr="006327E0">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6327E0">
        <w:rPr>
          <w:rFonts w:ascii="Times New Roman" w:eastAsia="Times New Roman" w:hAnsi="Times New Roman" w:cs="Times New Roman"/>
          <w:color w:val="000000" w:themeColor="text1"/>
          <w:sz w:val="20"/>
          <w:szCs w:val="20"/>
          <w:lang w:eastAsia="ru-RU"/>
        </w:rPr>
        <w:t>.</w:t>
      </w:r>
    </w:p>
    <w:p w14:paraId="216DAEF0" w14:textId="77777777" w:rsidR="00B53609" w:rsidRPr="006327E0"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5.2.7</w:t>
      </w:r>
      <w:r w:rsidR="009C4C67" w:rsidRPr="006327E0">
        <w:rPr>
          <w:rFonts w:ascii="Times New Roman" w:eastAsia="Times New Roman" w:hAnsi="Times New Roman" w:cs="Times New Roman"/>
          <w:color w:val="000000" w:themeColor="text1"/>
          <w:sz w:val="20"/>
          <w:szCs w:val="20"/>
          <w:lang w:eastAsia="ru-RU"/>
        </w:rPr>
        <w:t xml:space="preserve">.2. </w:t>
      </w:r>
      <w:r w:rsidR="009C4C67" w:rsidRPr="006327E0">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6327E0">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5.3. </w:t>
      </w:r>
      <w:r w:rsidR="0039654C" w:rsidRPr="006327E0">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6327E0">
        <w:rPr>
          <w:rFonts w:ascii="Times New Roman" w:eastAsia="Times New Roman" w:hAnsi="Times New Roman" w:cs="Times New Roman"/>
          <w:color w:val="000000" w:themeColor="text1"/>
          <w:sz w:val="20"/>
          <w:szCs w:val="20"/>
          <w:lang w:eastAsia="ru-RU"/>
        </w:rPr>
        <w:t>Застройщик</w:t>
      </w:r>
      <w:r w:rsidR="0039654C" w:rsidRPr="006327E0">
        <w:rPr>
          <w:rFonts w:ascii="Times New Roman" w:eastAsia="Times New Roman" w:hAnsi="Times New Roman" w:cs="Times New Roman"/>
          <w:color w:val="000000" w:themeColor="text1"/>
          <w:sz w:val="20"/>
          <w:szCs w:val="20"/>
          <w:lang w:eastAsia="ru-RU"/>
        </w:rPr>
        <w:t>ом</w:t>
      </w:r>
      <w:r w:rsidR="00B53E75" w:rsidRPr="006327E0">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6327E0">
        <w:rPr>
          <w:rFonts w:ascii="Times New Roman" w:eastAsia="Times New Roman" w:hAnsi="Times New Roman" w:cs="Times New Roman"/>
          <w:color w:val="000000" w:themeColor="text1"/>
          <w:sz w:val="20"/>
          <w:szCs w:val="20"/>
          <w:lang w:eastAsia="ru-RU"/>
        </w:rPr>
        <w:t>Участнику</w:t>
      </w:r>
      <w:r w:rsidR="0039654C"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5.4. </w:t>
      </w:r>
      <w:r w:rsidR="00690563" w:rsidRPr="006327E0">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w:t>
      </w:r>
    </w:p>
    <w:p w14:paraId="7725D2BA" w14:textId="44A21796" w:rsidR="0018061E"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5.5. </w:t>
      </w:r>
      <w:r w:rsidR="0018061E" w:rsidRPr="006327E0">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6327E0">
        <w:rPr>
          <w:rFonts w:ascii="Times New Roman" w:eastAsia="Times New Roman" w:hAnsi="Times New Roman" w:cs="Times New Roman"/>
          <w:color w:val="000000" w:themeColor="text1"/>
          <w:sz w:val="20"/>
          <w:szCs w:val="20"/>
          <w:lang w:eastAsia="ru-RU"/>
        </w:rPr>
        <w:t xml:space="preserve">частнику </w:t>
      </w:r>
      <w:r w:rsidR="0018061E" w:rsidRPr="006327E0">
        <w:rPr>
          <w:rFonts w:ascii="Times New Roman" w:eastAsia="Times New Roman" w:hAnsi="Times New Roman" w:cs="Times New Roman"/>
          <w:color w:val="000000" w:themeColor="text1"/>
          <w:sz w:val="20"/>
          <w:szCs w:val="20"/>
          <w:lang w:eastAsia="ru-RU"/>
        </w:rPr>
        <w:t>Инструкцию по эксплуатаци</w:t>
      </w:r>
      <w:r w:rsidR="003F1313" w:rsidRPr="006327E0">
        <w:rPr>
          <w:rFonts w:ascii="Times New Roman" w:eastAsia="Times New Roman" w:hAnsi="Times New Roman" w:cs="Times New Roman"/>
          <w:color w:val="000000" w:themeColor="text1"/>
          <w:sz w:val="20"/>
          <w:szCs w:val="20"/>
          <w:lang w:eastAsia="ru-RU"/>
        </w:rPr>
        <w:t>и</w:t>
      </w:r>
      <w:r w:rsidR="0018061E" w:rsidRPr="006327E0">
        <w:rPr>
          <w:rFonts w:ascii="Times New Roman" w:eastAsia="Times New Roman" w:hAnsi="Times New Roman" w:cs="Times New Roman"/>
          <w:color w:val="000000" w:themeColor="text1"/>
          <w:sz w:val="20"/>
          <w:szCs w:val="20"/>
          <w:lang w:eastAsia="ru-RU"/>
        </w:rPr>
        <w:t>.</w:t>
      </w:r>
    </w:p>
    <w:p w14:paraId="684D3DDC"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7199ACE0" w:rsidR="00B53E75" w:rsidRPr="006327E0" w:rsidRDefault="00B53E75"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6327E0"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6327E0"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6327E0">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подлежат </w:t>
      </w:r>
      <w:r w:rsidR="00493A69" w:rsidRPr="006327E0">
        <w:rPr>
          <w:rFonts w:ascii="Times New Roman" w:eastAsia="Times New Roman" w:hAnsi="Times New Roman" w:cs="Times New Roman"/>
          <w:color w:val="000000" w:themeColor="text1"/>
          <w:sz w:val="20"/>
          <w:szCs w:val="20"/>
          <w:lang w:eastAsia="ru-RU"/>
        </w:rPr>
        <w:t xml:space="preserve">Государственной </w:t>
      </w:r>
      <w:r w:rsidR="00B53E75" w:rsidRPr="006327E0">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6327E0"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Стороны обязуются </w:t>
      </w:r>
      <w:r w:rsidR="002B1CED" w:rsidRPr="006327E0">
        <w:rPr>
          <w:rFonts w:ascii="Times New Roman" w:eastAsia="Times New Roman" w:hAnsi="Times New Roman" w:cs="Times New Roman"/>
          <w:color w:val="000000" w:themeColor="text1"/>
          <w:sz w:val="20"/>
          <w:szCs w:val="20"/>
          <w:lang w:eastAsia="ru-RU"/>
        </w:rPr>
        <w:t>подать</w:t>
      </w:r>
      <w:r w:rsidR="003F1313" w:rsidRPr="006327E0">
        <w:rPr>
          <w:rFonts w:ascii="Times New Roman" w:eastAsia="Times New Roman" w:hAnsi="Times New Roman" w:cs="Times New Roman"/>
          <w:color w:val="000000" w:themeColor="text1"/>
          <w:sz w:val="20"/>
          <w:szCs w:val="20"/>
          <w:lang w:eastAsia="ru-RU"/>
        </w:rPr>
        <w:t xml:space="preserve"> </w:t>
      </w:r>
      <w:r w:rsidR="002B1CED" w:rsidRPr="006327E0">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6327E0">
        <w:rPr>
          <w:rFonts w:ascii="Times New Roman" w:eastAsia="Times New Roman" w:hAnsi="Times New Roman" w:cs="Times New Roman"/>
          <w:color w:val="000000" w:themeColor="text1"/>
          <w:sz w:val="20"/>
          <w:szCs w:val="20"/>
          <w:lang w:eastAsia="ru-RU"/>
        </w:rPr>
        <w:t xml:space="preserve"> регистрации Договора</w:t>
      </w:r>
      <w:r w:rsidR="003F1313"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6327E0"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6327E0"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6327E0" w:rsidRDefault="008B612B"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Застройщик гарантирует, что в процессе исполнения Договора</w:t>
      </w:r>
      <w:r w:rsidR="00933B5A" w:rsidRPr="006327E0">
        <w:rPr>
          <w:color w:val="000000" w:themeColor="text1"/>
        </w:rPr>
        <w:t xml:space="preserve"> имущественные права на Объект долевого строительства</w:t>
      </w:r>
      <w:r w:rsidRPr="006327E0">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6327E0">
        <w:rPr>
          <w:color w:val="000000" w:themeColor="text1"/>
        </w:rPr>
        <w:t xml:space="preserve"> </w:t>
      </w:r>
    </w:p>
    <w:p w14:paraId="363A4FC7" w14:textId="646D2EAD" w:rsidR="00B53E75" w:rsidRPr="006327E0" w:rsidRDefault="00B53E75"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lastRenderedPageBreak/>
        <w:t xml:space="preserve">Гарантийный срок на </w:t>
      </w:r>
      <w:r w:rsidR="006F6A2C" w:rsidRPr="006327E0">
        <w:rPr>
          <w:color w:val="000000" w:themeColor="text1"/>
        </w:rPr>
        <w:t xml:space="preserve">МКД </w:t>
      </w:r>
      <w:r w:rsidR="002B154C" w:rsidRPr="006327E0">
        <w:rPr>
          <w:color w:val="000000" w:themeColor="text1"/>
        </w:rPr>
        <w:t xml:space="preserve">составляет 5 (пять) лет и </w:t>
      </w:r>
      <w:r w:rsidRPr="006327E0">
        <w:rPr>
          <w:color w:val="000000" w:themeColor="text1"/>
        </w:rPr>
        <w:t xml:space="preserve">исчисляется с момента подписания </w:t>
      </w:r>
      <w:r w:rsidR="002B154C" w:rsidRPr="006327E0">
        <w:rPr>
          <w:color w:val="000000" w:themeColor="text1"/>
        </w:rPr>
        <w:t>первого документа, подтверждающего передачу любого из объектов долевого строительства МКД</w:t>
      </w:r>
      <w:r w:rsidRPr="006327E0">
        <w:rPr>
          <w:color w:val="000000" w:themeColor="text1"/>
        </w:rPr>
        <w:t>.</w:t>
      </w:r>
    </w:p>
    <w:p w14:paraId="583ABAD9" w14:textId="6AF76028" w:rsidR="002B154C" w:rsidRPr="006327E0"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6327E0">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6327E0">
        <w:rPr>
          <w:rFonts w:ascii="Times New Roman" w:eastAsia="Times New Roman" w:hAnsi="Times New Roman" w:cs="Times New Roman"/>
          <w:color w:val="000000" w:themeColor="text1"/>
          <w:sz w:val="20"/>
          <w:szCs w:val="20"/>
          <w:lang w:eastAsia="ru-RU"/>
        </w:rPr>
        <w:t>.</w:t>
      </w:r>
    </w:p>
    <w:p w14:paraId="2F0CCA37" w14:textId="7416425E" w:rsidR="002B154C"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6514DAC0" w:rsidR="00933B5A" w:rsidRPr="006327E0" w:rsidRDefault="00933B5A" w:rsidP="001A499B">
      <w:pPr>
        <w:spacing w:after="0" w:line="240" w:lineRule="auto"/>
        <w:ind w:firstLine="567"/>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балконных конструкций, балконного остекления, дверных конструкций составляет 12 </w:t>
      </w:r>
      <w:r w:rsidR="00CA1C98">
        <w:rPr>
          <w:rFonts w:ascii="Times New Roman" w:hAnsi="Times New Roman" w:cs="Times New Roman"/>
          <w:color w:val="000000" w:themeColor="text1"/>
          <w:sz w:val="20"/>
          <w:szCs w:val="20"/>
        </w:rPr>
        <w:t xml:space="preserve">(двенадцать) </w:t>
      </w:r>
      <w:r w:rsidRPr="006327E0">
        <w:rPr>
          <w:rFonts w:ascii="Times New Roman" w:hAnsi="Times New Roman" w:cs="Times New Roman"/>
          <w:color w:val="000000" w:themeColor="text1"/>
          <w:sz w:val="20"/>
          <w:szCs w:val="20"/>
        </w:rPr>
        <w:t>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6327E0"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6327E0" w:rsidRDefault="00765B25" w:rsidP="00D6471B">
      <w:pPr>
        <w:pStyle w:val="af3"/>
        <w:numPr>
          <w:ilvl w:val="1"/>
          <w:numId w:val="7"/>
        </w:numPr>
        <w:tabs>
          <w:tab w:val="left" w:pos="993"/>
        </w:tabs>
        <w:jc w:val="both"/>
        <w:rPr>
          <w:vanish/>
          <w:color w:val="000000" w:themeColor="text1"/>
        </w:rPr>
      </w:pPr>
    </w:p>
    <w:p w14:paraId="4E31E1DB" w14:textId="77777777" w:rsidR="00765B25" w:rsidRPr="006327E0" w:rsidRDefault="00765B25" w:rsidP="00D6471B">
      <w:pPr>
        <w:pStyle w:val="af3"/>
        <w:numPr>
          <w:ilvl w:val="1"/>
          <w:numId w:val="7"/>
        </w:numPr>
        <w:tabs>
          <w:tab w:val="left" w:pos="993"/>
        </w:tabs>
        <w:jc w:val="both"/>
        <w:rPr>
          <w:vanish/>
          <w:color w:val="000000" w:themeColor="text1"/>
        </w:rPr>
      </w:pPr>
    </w:p>
    <w:p w14:paraId="6EE03EB3" w14:textId="0CE1C501" w:rsidR="00765B25" w:rsidRPr="006327E0" w:rsidRDefault="00486A32" w:rsidP="00D6471B">
      <w:pPr>
        <w:pStyle w:val="af3"/>
        <w:numPr>
          <w:ilvl w:val="1"/>
          <w:numId w:val="7"/>
        </w:numPr>
        <w:tabs>
          <w:tab w:val="left" w:pos="993"/>
        </w:tabs>
        <w:ind w:left="0" w:firstLine="567"/>
        <w:jc w:val="both"/>
        <w:rPr>
          <w:color w:val="000000" w:themeColor="text1"/>
        </w:rPr>
      </w:pPr>
      <w:r w:rsidRPr="006327E0">
        <w:rPr>
          <w:color w:val="000000" w:themeColor="text1"/>
        </w:rPr>
        <w:t xml:space="preserve">Если Участник, </w:t>
      </w:r>
      <w:r w:rsidR="004A5AD7" w:rsidRPr="006327E0">
        <w:rPr>
          <w:color w:val="000000" w:themeColor="text1"/>
        </w:rPr>
        <w:t>после принятия Объе</w:t>
      </w:r>
      <w:r w:rsidRPr="006327E0">
        <w:rPr>
          <w:color w:val="000000" w:themeColor="text1"/>
        </w:rPr>
        <w:t>кта долевого строительства (</w:t>
      </w:r>
      <w:r w:rsidR="004A5AD7" w:rsidRPr="006327E0">
        <w:rPr>
          <w:color w:val="000000" w:themeColor="text1"/>
        </w:rPr>
        <w:t xml:space="preserve">с момента подписания </w:t>
      </w:r>
      <w:r w:rsidRPr="006327E0">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6327E0">
        <w:rPr>
          <w:color w:val="000000" w:themeColor="text1"/>
        </w:rPr>
        <w:t>) выявил недостатки Об</w:t>
      </w:r>
      <w:r w:rsidRPr="006327E0">
        <w:rPr>
          <w:color w:val="000000" w:themeColor="text1"/>
        </w:rPr>
        <w:t>ъекта долевого строительства, Участник</w:t>
      </w:r>
      <w:r w:rsidR="004A5AD7" w:rsidRPr="006327E0">
        <w:rPr>
          <w:color w:val="000000" w:themeColor="text1"/>
        </w:rPr>
        <w:t xml:space="preserve"> обязан немедленно (но в любом случае не позднее 5 (пяти) рабочих дней с момента выявления недостатка</w:t>
      </w:r>
      <w:r w:rsidRPr="006327E0">
        <w:rPr>
          <w:color w:val="000000" w:themeColor="text1"/>
        </w:rPr>
        <w:t xml:space="preserve"> (</w:t>
      </w:r>
      <w:proofErr w:type="spellStart"/>
      <w:r w:rsidRPr="006327E0">
        <w:rPr>
          <w:color w:val="000000" w:themeColor="text1"/>
        </w:rPr>
        <w:t>ов</w:t>
      </w:r>
      <w:proofErr w:type="spellEnd"/>
      <w:r w:rsidRPr="006327E0">
        <w:rPr>
          <w:color w:val="000000" w:themeColor="text1"/>
        </w:rPr>
        <w:t>)</w:t>
      </w:r>
      <w:r w:rsidR="004A5AD7" w:rsidRPr="006327E0">
        <w:rPr>
          <w:color w:val="000000" w:themeColor="text1"/>
        </w:rPr>
        <w:t xml:space="preserve">) </w:t>
      </w:r>
      <w:r w:rsidRPr="006327E0">
        <w:rPr>
          <w:color w:val="000000" w:themeColor="text1"/>
        </w:rPr>
        <w:t xml:space="preserve">в произвольной </w:t>
      </w:r>
      <w:r w:rsidR="004A5AD7" w:rsidRPr="006327E0">
        <w:rPr>
          <w:color w:val="000000" w:themeColor="text1"/>
        </w:rPr>
        <w:t>письменно</w:t>
      </w:r>
      <w:r w:rsidRPr="006327E0">
        <w:rPr>
          <w:color w:val="000000" w:themeColor="text1"/>
        </w:rPr>
        <w:t>й</w:t>
      </w:r>
      <w:r w:rsidR="004A5AD7" w:rsidRPr="006327E0">
        <w:rPr>
          <w:color w:val="000000" w:themeColor="text1"/>
        </w:rPr>
        <w:t xml:space="preserve"> </w:t>
      </w:r>
      <w:r w:rsidRPr="006327E0">
        <w:rPr>
          <w:color w:val="000000" w:themeColor="text1"/>
        </w:rPr>
        <w:t xml:space="preserve">форме </w:t>
      </w:r>
      <w:r w:rsidR="004A5AD7" w:rsidRPr="006327E0">
        <w:rPr>
          <w:color w:val="000000" w:themeColor="text1"/>
        </w:rPr>
        <w:t>со</w:t>
      </w:r>
      <w:r w:rsidRPr="006327E0">
        <w:rPr>
          <w:color w:val="000000" w:themeColor="text1"/>
        </w:rPr>
        <w:t>общить Застройщику об обнаружении соответствующих недостатков</w:t>
      </w:r>
      <w:r w:rsidR="003832B4" w:rsidRPr="006327E0">
        <w:rPr>
          <w:color w:val="000000" w:themeColor="text1"/>
        </w:rPr>
        <w:t xml:space="preserve">. </w:t>
      </w:r>
      <w:r w:rsidR="004A5AD7" w:rsidRPr="006327E0">
        <w:rPr>
          <w:color w:val="000000" w:themeColor="text1"/>
        </w:rPr>
        <w:t xml:space="preserve"> </w:t>
      </w:r>
    </w:p>
    <w:p w14:paraId="7EDB3AF0" w14:textId="78FF460B" w:rsidR="004A5AD7" w:rsidRPr="006327E0" w:rsidRDefault="00B53E75" w:rsidP="00D6471B">
      <w:pPr>
        <w:pStyle w:val="af3"/>
        <w:numPr>
          <w:ilvl w:val="1"/>
          <w:numId w:val="7"/>
        </w:numPr>
        <w:tabs>
          <w:tab w:val="left" w:pos="993"/>
        </w:tabs>
        <w:ind w:left="0" w:firstLine="567"/>
        <w:jc w:val="both"/>
        <w:rPr>
          <w:color w:val="000000" w:themeColor="text1"/>
        </w:rPr>
      </w:pPr>
      <w:r w:rsidRPr="006327E0">
        <w:rPr>
          <w:color w:val="000000" w:themeColor="text1"/>
        </w:rPr>
        <w:t>В случае если Объект долевого строительства построен (соз</w:t>
      </w:r>
      <w:r w:rsidR="00CF23BB" w:rsidRPr="006327E0">
        <w:rPr>
          <w:color w:val="000000" w:themeColor="text1"/>
        </w:rPr>
        <w:t>дан) Застройщиком с отступлениями от условий Договора, Проектной документации, требований Применимого права</w:t>
      </w:r>
      <w:r w:rsidRPr="006327E0">
        <w:rPr>
          <w:color w:val="000000" w:themeColor="text1"/>
        </w:rPr>
        <w:t xml:space="preserve"> и иных обязательных</w:t>
      </w:r>
      <w:r w:rsidR="00CF23BB" w:rsidRPr="006327E0">
        <w:rPr>
          <w:color w:val="000000" w:themeColor="text1"/>
        </w:rPr>
        <w:t xml:space="preserve"> к соблюдению</w:t>
      </w:r>
      <w:r w:rsidRPr="006327E0">
        <w:rPr>
          <w:color w:val="000000" w:themeColor="text1"/>
        </w:rPr>
        <w:t xml:space="preserve"> требований, </w:t>
      </w:r>
      <w:r w:rsidR="00CF23BB" w:rsidRPr="006327E0">
        <w:rPr>
          <w:color w:val="000000" w:themeColor="text1"/>
        </w:rPr>
        <w:t xml:space="preserve">приведшим к ухудшению </w:t>
      </w:r>
      <w:r w:rsidRPr="006327E0">
        <w:rPr>
          <w:color w:val="000000" w:themeColor="text1"/>
        </w:rPr>
        <w:t>качества</w:t>
      </w:r>
      <w:r w:rsidR="00CF23BB" w:rsidRPr="006327E0">
        <w:rPr>
          <w:color w:val="000000" w:themeColor="text1"/>
        </w:rPr>
        <w:t xml:space="preserve"> Объекта долевого строительства</w:t>
      </w:r>
      <w:r w:rsidRPr="006327E0">
        <w:rPr>
          <w:color w:val="000000" w:themeColor="text1"/>
        </w:rPr>
        <w:t>, или с иными недостатками, которые делают Объект долевого строительства непригодным для</w:t>
      </w:r>
      <w:r w:rsidR="00CF23BB" w:rsidRPr="006327E0">
        <w:rPr>
          <w:color w:val="000000" w:themeColor="text1"/>
        </w:rPr>
        <w:t xml:space="preserve"> </w:t>
      </w:r>
      <w:r w:rsidR="00AB1AD8" w:rsidRPr="006327E0">
        <w:rPr>
          <w:color w:val="000000" w:themeColor="text1"/>
        </w:rPr>
        <w:t>его использования по назначению</w:t>
      </w:r>
      <w:r w:rsidRPr="006327E0">
        <w:rPr>
          <w:color w:val="000000" w:themeColor="text1"/>
        </w:rPr>
        <w:t xml:space="preserve">, </w:t>
      </w:r>
      <w:r w:rsidR="00CF23BB" w:rsidRPr="006327E0">
        <w:rPr>
          <w:color w:val="000000" w:themeColor="text1"/>
        </w:rPr>
        <w:t xml:space="preserve">Участник </w:t>
      </w:r>
      <w:r w:rsidRPr="006327E0">
        <w:rPr>
          <w:color w:val="000000" w:themeColor="text1"/>
        </w:rPr>
        <w:t>вправе потребова</w:t>
      </w:r>
      <w:r w:rsidR="00CF23BB" w:rsidRPr="006327E0">
        <w:rPr>
          <w:color w:val="000000" w:themeColor="text1"/>
        </w:rPr>
        <w:t xml:space="preserve">ть от Застройщика исключительно </w:t>
      </w:r>
      <w:r w:rsidRPr="006327E0">
        <w:rPr>
          <w:color w:val="000000" w:themeColor="text1"/>
        </w:rPr>
        <w:t>безвозмездного устранения выявленных недостатков в разумный срок</w:t>
      </w:r>
      <w:r w:rsidR="00CF23BB" w:rsidRPr="006327E0">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быть составлено в произвольной письменной форме и</w:t>
      </w:r>
      <w:r w:rsidR="00CF23BB" w:rsidRPr="006327E0">
        <w:rPr>
          <w:color w:val="000000" w:themeColor="text1"/>
        </w:rPr>
        <w:t xml:space="preserve"> </w:t>
      </w:r>
      <w:r w:rsidR="004E1004" w:rsidRPr="006327E0">
        <w:rPr>
          <w:color w:val="000000" w:themeColor="text1"/>
        </w:rPr>
        <w:t>подписано</w:t>
      </w:r>
      <w:r w:rsidR="004A5AD7" w:rsidRPr="006327E0">
        <w:rPr>
          <w:color w:val="000000" w:themeColor="text1"/>
        </w:rPr>
        <w:t xml:space="preserve"> Уч</w:t>
      </w:r>
      <w:r w:rsidR="004E1004" w:rsidRPr="006327E0">
        <w:rPr>
          <w:color w:val="000000" w:themeColor="text1"/>
        </w:rPr>
        <w:t xml:space="preserve">астником </w:t>
      </w:r>
      <w:r w:rsidR="004A5AD7" w:rsidRPr="006327E0">
        <w:rPr>
          <w:color w:val="000000" w:themeColor="text1"/>
        </w:rPr>
        <w:t>лично</w:t>
      </w:r>
      <w:r w:rsidR="004E1004" w:rsidRPr="006327E0">
        <w:rPr>
          <w:color w:val="000000" w:themeColor="text1"/>
        </w:rPr>
        <w:t>,</w:t>
      </w:r>
      <w:r w:rsidR="004A5AD7" w:rsidRPr="006327E0">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 xml:space="preserve">быть направлено Застройщику по электронной почте, указанной в </w:t>
      </w:r>
      <w:r w:rsidR="009F2BD0" w:rsidRPr="006327E0">
        <w:rPr>
          <w:color w:val="000000" w:themeColor="text1"/>
        </w:rPr>
        <w:t xml:space="preserve">п. </w:t>
      </w:r>
      <w:r w:rsidR="004E1004" w:rsidRPr="006327E0">
        <w:rPr>
          <w:color w:val="000000" w:themeColor="text1"/>
        </w:rPr>
        <w:t>13.1</w:t>
      </w:r>
      <w:r w:rsidR="00F3724B" w:rsidRPr="006327E0">
        <w:rPr>
          <w:color w:val="000000" w:themeColor="text1"/>
        </w:rPr>
        <w:t>1.1</w:t>
      </w:r>
      <w:r w:rsidR="004A5AD7" w:rsidRPr="006327E0">
        <w:rPr>
          <w:color w:val="000000" w:themeColor="text1"/>
        </w:rPr>
        <w:t xml:space="preserve"> Договора</w:t>
      </w:r>
      <w:r w:rsidR="004E1004" w:rsidRPr="006327E0">
        <w:rPr>
          <w:color w:val="000000" w:themeColor="text1"/>
        </w:rPr>
        <w:t xml:space="preserve"> и любым возможным способом доставлено в офис Застройщика</w:t>
      </w:r>
      <w:r w:rsidR="004A5AD7" w:rsidRPr="006327E0">
        <w:rPr>
          <w:color w:val="000000" w:themeColor="text1"/>
        </w:rPr>
        <w:t>;</w:t>
      </w:r>
    </w:p>
    <w:p w14:paraId="5883C82F" w14:textId="50D07F8D" w:rsidR="00D70066"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A5AD7" w:rsidRPr="006327E0">
        <w:rPr>
          <w:color w:val="000000" w:themeColor="text1"/>
        </w:rPr>
        <w:t>содержать информацию о выявленном несоответствии</w:t>
      </w:r>
      <w:r w:rsidR="004E1004" w:rsidRPr="006327E0">
        <w:rPr>
          <w:color w:val="000000" w:themeColor="text1"/>
        </w:rPr>
        <w:t>, недостатке качества Объекта</w:t>
      </w:r>
      <w:r w:rsidR="00F3724B" w:rsidRPr="006327E0">
        <w:rPr>
          <w:color w:val="000000" w:themeColor="text1"/>
        </w:rPr>
        <w:t xml:space="preserve"> долевого строительства</w:t>
      </w:r>
      <w:r w:rsidR="004A5AD7" w:rsidRPr="006327E0">
        <w:rPr>
          <w:color w:val="000000" w:themeColor="text1"/>
        </w:rPr>
        <w:t xml:space="preserve"> со </w:t>
      </w:r>
      <w:r w:rsidR="004E1004" w:rsidRPr="006327E0">
        <w:rPr>
          <w:color w:val="000000" w:themeColor="text1"/>
        </w:rPr>
        <w:t>ссылкой на положение Договора и (</w:t>
      </w:r>
      <w:r w:rsidR="004A5AD7" w:rsidRPr="006327E0">
        <w:rPr>
          <w:color w:val="000000" w:themeColor="text1"/>
        </w:rPr>
        <w:t>или</w:t>
      </w:r>
      <w:r w:rsidR="004E1004" w:rsidRPr="006327E0">
        <w:rPr>
          <w:color w:val="000000" w:themeColor="text1"/>
        </w:rPr>
        <w:t>) на положение Проектной документации и (или) на норму</w:t>
      </w:r>
      <w:r w:rsidR="004A5AD7" w:rsidRPr="006327E0">
        <w:rPr>
          <w:color w:val="000000" w:themeColor="text1"/>
        </w:rPr>
        <w:t xml:space="preserve"> Применимог</w:t>
      </w:r>
      <w:r w:rsidR="004E1004" w:rsidRPr="006327E0">
        <w:rPr>
          <w:color w:val="000000" w:themeColor="text1"/>
        </w:rPr>
        <w:t xml:space="preserve">о права </w:t>
      </w:r>
      <w:r w:rsidR="004A5AD7" w:rsidRPr="006327E0">
        <w:rPr>
          <w:color w:val="000000" w:themeColor="text1"/>
        </w:rPr>
        <w:t xml:space="preserve">и </w:t>
      </w:r>
      <w:r w:rsidR="004E1004" w:rsidRPr="006327E0">
        <w:rPr>
          <w:color w:val="000000" w:themeColor="text1"/>
        </w:rPr>
        <w:t xml:space="preserve">(или) </w:t>
      </w:r>
      <w:r w:rsidR="004A5AD7" w:rsidRPr="006327E0">
        <w:rPr>
          <w:color w:val="000000" w:themeColor="text1"/>
        </w:rPr>
        <w:t xml:space="preserve">градостроительных и технических регламентов, а также иных обязательных требований, по отношению к </w:t>
      </w:r>
      <w:r w:rsidR="00D70066" w:rsidRPr="006327E0">
        <w:rPr>
          <w:color w:val="000000" w:themeColor="text1"/>
        </w:rPr>
        <w:t>которым выявлено несоответствие;</w:t>
      </w:r>
    </w:p>
    <w:p w14:paraId="4792AE67" w14:textId="0BB4916F" w:rsidR="003832B4" w:rsidRPr="006327E0" w:rsidRDefault="00D70066"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6327E0">
        <w:rPr>
          <w:color w:val="000000" w:themeColor="text1"/>
        </w:rPr>
        <w:t xml:space="preserve"> 7.6.1 и 7</w:t>
      </w:r>
      <w:r w:rsidRPr="006327E0">
        <w:rPr>
          <w:color w:val="000000" w:themeColor="text1"/>
        </w:rPr>
        <w:t xml:space="preserve">.6.2 </w:t>
      </w:r>
      <w:r w:rsidR="004A5AD7" w:rsidRPr="006327E0">
        <w:rPr>
          <w:color w:val="000000" w:themeColor="text1"/>
        </w:rPr>
        <w:t>считается необоснованным, не подлежит рассмотрению Застройщиком и не считается предъявлен</w:t>
      </w:r>
      <w:r w:rsidR="00CD59D3" w:rsidRPr="006327E0">
        <w:rPr>
          <w:color w:val="000000" w:themeColor="text1"/>
        </w:rPr>
        <w:t>ным Участником;</w:t>
      </w:r>
    </w:p>
    <w:p w14:paraId="690986D2" w14:textId="77777777" w:rsidR="003832B4" w:rsidRPr="006327E0" w:rsidRDefault="003832B4" w:rsidP="00D6471B">
      <w:pPr>
        <w:pStyle w:val="af3"/>
        <w:numPr>
          <w:ilvl w:val="0"/>
          <w:numId w:val="16"/>
        </w:numPr>
        <w:tabs>
          <w:tab w:val="left" w:pos="993"/>
        </w:tabs>
        <w:jc w:val="both"/>
        <w:rPr>
          <w:vanish/>
          <w:color w:val="000000" w:themeColor="text1"/>
        </w:rPr>
      </w:pPr>
    </w:p>
    <w:p w14:paraId="0918DFA8" w14:textId="77777777" w:rsidR="003832B4" w:rsidRPr="006327E0" w:rsidRDefault="003832B4" w:rsidP="00D6471B">
      <w:pPr>
        <w:pStyle w:val="af3"/>
        <w:numPr>
          <w:ilvl w:val="0"/>
          <w:numId w:val="16"/>
        </w:numPr>
        <w:tabs>
          <w:tab w:val="left" w:pos="993"/>
        </w:tabs>
        <w:jc w:val="both"/>
        <w:rPr>
          <w:vanish/>
          <w:color w:val="000000" w:themeColor="text1"/>
        </w:rPr>
      </w:pPr>
    </w:p>
    <w:p w14:paraId="7755BA87" w14:textId="77777777" w:rsidR="003832B4" w:rsidRPr="006327E0" w:rsidRDefault="003832B4" w:rsidP="00D6471B">
      <w:pPr>
        <w:pStyle w:val="af3"/>
        <w:numPr>
          <w:ilvl w:val="0"/>
          <w:numId w:val="16"/>
        </w:numPr>
        <w:tabs>
          <w:tab w:val="left" w:pos="993"/>
        </w:tabs>
        <w:jc w:val="both"/>
        <w:rPr>
          <w:vanish/>
          <w:color w:val="000000" w:themeColor="text1"/>
        </w:rPr>
      </w:pPr>
    </w:p>
    <w:p w14:paraId="265269CF" w14:textId="77777777" w:rsidR="003832B4" w:rsidRPr="006327E0" w:rsidRDefault="003832B4" w:rsidP="00D6471B">
      <w:pPr>
        <w:pStyle w:val="af3"/>
        <w:numPr>
          <w:ilvl w:val="1"/>
          <w:numId w:val="16"/>
        </w:numPr>
        <w:tabs>
          <w:tab w:val="left" w:pos="993"/>
        </w:tabs>
        <w:jc w:val="both"/>
        <w:rPr>
          <w:vanish/>
          <w:color w:val="000000" w:themeColor="text1"/>
        </w:rPr>
      </w:pPr>
    </w:p>
    <w:p w14:paraId="3CEB2383" w14:textId="77777777" w:rsidR="003832B4" w:rsidRPr="006327E0" w:rsidRDefault="003832B4" w:rsidP="00D6471B">
      <w:pPr>
        <w:pStyle w:val="af3"/>
        <w:numPr>
          <w:ilvl w:val="1"/>
          <w:numId w:val="16"/>
        </w:numPr>
        <w:tabs>
          <w:tab w:val="left" w:pos="993"/>
        </w:tabs>
        <w:jc w:val="both"/>
        <w:rPr>
          <w:vanish/>
          <w:color w:val="000000" w:themeColor="text1"/>
        </w:rPr>
      </w:pPr>
    </w:p>
    <w:p w14:paraId="50AA6E44" w14:textId="77777777" w:rsidR="003832B4" w:rsidRPr="006327E0" w:rsidRDefault="003832B4" w:rsidP="00D6471B">
      <w:pPr>
        <w:pStyle w:val="af3"/>
        <w:numPr>
          <w:ilvl w:val="1"/>
          <w:numId w:val="16"/>
        </w:numPr>
        <w:tabs>
          <w:tab w:val="left" w:pos="993"/>
        </w:tabs>
        <w:jc w:val="both"/>
        <w:rPr>
          <w:vanish/>
          <w:color w:val="000000" w:themeColor="text1"/>
        </w:rPr>
      </w:pPr>
    </w:p>
    <w:p w14:paraId="17C95444" w14:textId="77777777" w:rsidR="003832B4" w:rsidRPr="006327E0" w:rsidRDefault="003832B4" w:rsidP="00D6471B">
      <w:pPr>
        <w:pStyle w:val="af3"/>
        <w:numPr>
          <w:ilvl w:val="1"/>
          <w:numId w:val="16"/>
        </w:numPr>
        <w:tabs>
          <w:tab w:val="left" w:pos="993"/>
        </w:tabs>
        <w:jc w:val="both"/>
        <w:rPr>
          <w:vanish/>
          <w:color w:val="000000" w:themeColor="text1"/>
        </w:rPr>
      </w:pPr>
    </w:p>
    <w:p w14:paraId="5855B036" w14:textId="77777777" w:rsidR="003832B4" w:rsidRPr="006327E0" w:rsidRDefault="003832B4" w:rsidP="00D6471B">
      <w:pPr>
        <w:pStyle w:val="af3"/>
        <w:numPr>
          <w:ilvl w:val="1"/>
          <w:numId w:val="16"/>
        </w:numPr>
        <w:tabs>
          <w:tab w:val="left" w:pos="993"/>
        </w:tabs>
        <w:jc w:val="both"/>
        <w:rPr>
          <w:vanish/>
          <w:color w:val="000000" w:themeColor="text1"/>
        </w:rPr>
      </w:pPr>
    </w:p>
    <w:p w14:paraId="7F630CE2" w14:textId="77777777" w:rsidR="003832B4" w:rsidRPr="006327E0" w:rsidRDefault="003832B4" w:rsidP="00D6471B">
      <w:pPr>
        <w:pStyle w:val="af3"/>
        <w:numPr>
          <w:ilvl w:val="1"/>
          <w:numId w:val="16"/>
        </w:numPr>
        <w:tabs>
          <w:tab w:val="left" w:pos="993"/>
        </w:tabs>
        <w:jc w:val="both"/>
        <w:rPr>
          <w:vanish/>
          <w:color w:val="000000" w:themeColor="text1"/>
        </w:rPr>
      </w:pPr>
    </w:p>
    <w:p w14:paraId="4FCAC4C7" w14:textId="77777777" w:rsidR="00711721"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В случае наступления обстоятельств, указанных в п. 7.5 и 7.6, Застройщик обязан</w:t>
      </w:r>
      <w:r w:rsidR="00711721" w:rsidRPr="006327E0">
        <w:rPr>
          <w:color w:val="000000" w:themeColor="text1"/>
        </w:rPr>
        <w:t>:</w:t>
      </w:r>
    </w:p>
    <w:p w14:paraId="0FC21383" w14:textId="24104BBD" w:rsidR="00711721" w:rsidRPr="006327E0" w:rsidRDefault="00E51301" w:rsidP="00D6471B">
      <w:pPr>
        <w:pStyle w:val="af3"/>
        <w:tabs>
          <w:tab w:val="left" w:pos="993"/>
        </w:tabs>
        <w:ind w:left="0" w:firstLine="567"/>
        <w:jc w:val="both"/>
        <w:rPr>
          <w:color w:val="000000" w:themeColor="text1"/>
        </w:rPr>
      </w:pPr>
      <w:r w:rsidRPr="006327E0">
        <w:rPr>
          <w:color w:val="000000" w:themeColor="text1"/>
        </w:rPr>
        <w:t>7.7.1.</w:t>
      </w:r>
      <w:r w:rsidR="003832B4" w:rsidRPr="006327E0">
        <w:rPr>
          <w:color w:val="000000" w:themeColor="text1"/>
        </w:rPr>
        <w:t xml:space="preserve"> в течение 5 (пяти) рабочих дней, с момента получения </w:t>
      </w:r>
      <w:r w:rsidR="00711721" w:rsidRPr="006327E0">
        <w:rPr>
          <w:color w:val="000000" w:themeColor="text1"/>
        </w:rPr>
        <w:t xml:space="preserve">письменного </w:t>
      </w:r>
      <w:r w:rsidR="003832B4" w:rsidRPr="006327E0">
        <w:rPr>
          <w:color w:val="000000" w:themeColor="text1"/>
        </w:rPr>
        <w:t xml:space="preserve">сообщения об обнаружении недостатков Объекта долевого строительства </w:t>
      </w:r>
      <w:r w:rsidRPr="006327E0">
        <w:rPr>
          <w:color w:val="000000" w:themeColor="text1"/>
        </w:rPr>
        <w:t>или требования</w:t>
      </w:r>
      <w:r w:rsidR="003832B4" w:rsidRPr="006327E0">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6327E0">
        <w:rPr>
          <w:color w:val="000000" w:themeColor="text1"/>
        </w:rPr>
        <w:t>их устранения;</w:t>
      </w:r>
    </w:p>
    <w:p w14:paraId="718156A9" w14:textId="359AA42F" w:rsidR="00E51301" w:rsidRPr="006327E0" w:rsidRDefault="00E51301" w:rsidP="00D6471B">
      <w:pPr>
        <w:pStyle w:val="af3"/>
        <w:tabs>
          <w:tab w:val="left" w:pos="993"/>
        </w:tabs>
        <w:ind w:left="0" w:firstLine="567"/>
        <w:jc w:val="both"/>
        <w:rPr>
          <w:color w:val="000000" w:themeColor="text1"/>
        </w:rPr>
      </w:pPr>
      <w:r w:rsidRPr="006327E0">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6327E0" w:rsidRDefault="00E51301" w:rsidP="00D6471B">
      <w:pPr>
        <w:pStyle w:val="af3"/>
        <w:tabs>
          <w:tab w:val="left" w:pos="993"/>
        </w:tabs>
        <w:ind w:left="0" w:firstLine="567"/>
        <w:jc w:val="both"/>
        <w:rPr>
          <w:color w:val="000000" w:themeColor="text1"/>
        </w:rPr>
      </w:pPr>
      <w:r w:rsidRPr="006327E0">
        <w:rPr>
          <w:color w:val="000000" w:themeColor="text1"/>
        </w:rPr>
        <w:t xml:space="preserve">7.7.2.1. Если возможность устранения недостатков связана с </w:t>
      </w:r>
      <w:r w:rsidR="009F2BD0" w:rsidRPr="006327E0">
        <w:rPr>
          <w:color w:val="000000" w:themeColor="text1"/>
        </w:rPr>
        <w:t xml:space="preserve">необходимостью наступления </w:t>
      </w:r>
      <w:r w:rsidRPr="006327E0">
        <w:rPr>
          <w:color w:val="000000" w:themeColor="text1"/>
        </w:rPr>
        <w:t>сезонн</w:t>
      </w:r>
      <w:r w:rsidR="009F2BD0" w:rsidRPr="006327E0">
        <w:rPr>
          <w:color w:val="000000" w:themeColor="text1"/>
        </w:rPr>
        <w:t>ых условий</w:t>
      </w:r>
      <w:r w:rsidRPr="006327E0">
        <w:rPr>
          <w:color w:val="000000" w:themeColor="text1"/>
        </w:rPr>
        <w:t>, Застройщик обязан устранить такие недостатки в первые 40 дней наступления с</w:t>
      </w:r>
      <w:r w:rsidR="00203C20" w:rsidRPr="006327E0">
        <w:rPr>
          <w:color w:val="000000" w:themeColor="text1"/>
        </w:rPr>
        <w:t>оответствующих погодных условий;</w:t>
      </w:r>
    </w:p>
    <w:p w14:paraId="1FB9CA82" w14:textId="3ED657D5" w:rsidR="00E51301" w:rsidRPr="006327E0" w:rsidRDefault="00203C20" w:rsidP="00D6471B">
      <w:pPr>
        <w:pStyle w:val="af3"/>
        <w:tabs>
          <w:tab w:val="left" w:pos="993"/>
        </w:tabs>
        <w:ind w:left="0" w:firstLine="567"/>
        <w:jc w:val="both"/>
        <w:rPr>
          <w:color w:val="000000" w:themeColor="text1"/>
        </w:rPr>
      </w:pPr>
      <w:r w:rsidRPr="006327E0">
        <w:rPr>
          <w:color w:val="000000" w:themeColor="text1"/>
        </w:rPr>
        <w:t xml:space="preserve">7.7.2.3. Если Участник не обеспечил Застройщику доступ в Объект долевого строительства для целей </w:t>
      </w:r>
      <w:r w:rsidRPr="006327E0">
        <w:rPr>
          <w:color w:val="000000" w:themeColor="text1"/>
        </w:rPr>
        <w:lastRenderedPageBreak/>
        <w:t>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Для</w:t>
      </w:r>
      <w:r w:rsidR="00B53E75" w:rsidRPr="006327E0">
        <w:rPr>
          <w:color w:val="000000" w:themeColor="text1"/>
        </w:rPr>
        <w:t xml:space="preserve"> целей Договора Сто</w:t>
      </w:r>
      <w:r w:rsidR="00D70066" w:rsidRPr="006327E0">
        <w:rPr>
          <w:color w:val="000000" w:themeColor="text1"/>
        </w:rPr>
        <w:t>роны согласовывают</w:t>
      </w:r>
      <w:r w:rsidR="00B53E75" w:rsidRPr="006327E0">
        <w:rPr>
          <w:color w:val="000000" w:themeColor="text1"/>
        </w:rPr>
        <w:t>, что уклонением Застр</w:t>
      </w:r>
      <w:r w:rsidR="00711721" w:rsidRPr="006327E0">
        <w:rPr>
          <w:color w:val="000000" w:themeColor="text1"/>
        </w:rPr>
        <w:t xml:space="preserve">ойщика от устранения </w:t>
      </w:r>
      <w:r w:rsidR="00B53E75" w:rsidRPr="006327E0">
        <w:rPr>
          <w:color w:val="000000" w:themeColor="text1"/>
        </w:rPr>
        <w:t xml:space="preserve">недостатков </w:t>
      </w:r>
      <w:r w:rsidR="00711721" w:rsidRPr="006327E0">
        <w:rPr>
          <w:color w:val="000000" w:themeColor="text1"/>
        </w:rPr>
        <w:t xml:space="preserve">Объекта долевого строительства </w:t>
      </w:r>
      <w:r w:rsidR="00B53E75" w:rsidRPr="006327E0">
        <w:rPr>
          <w:color w:val="000000" w:themeColor="text1"/>
        </w:rPr>
        <w:t xml:space="preserve">признается: </w:t>
      </w:r>
    </w:p>
    <w:p w14:paraId="4ABB8A41" w14:textId="2675E262"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уклонение от составления дефектной ведомости (не</w:t>
      </w:r>
      <w:r w:rsidR="00DD2FC7" w:rsidRPr="006327E0">
        <w:rPr>
          <w:color w:val="000000" w:themeColor="text1"/>
        </w:rPr>
        <w:t xml:space="preserve"> </w:t>
      </w:r>
      <w:r w:rsidR="00B53E75" w:rsidRPr="006327E0">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6327E0">
        <w:rPr>
          <w:color w:val="000000" w:themeColor="text1"/>
        </w:rPr>
        <w:t xml:space="preserve">календарных </w:t>
      </w:r>
      <w:r w:rsidR="00B53E75" w:rsidRPr="006327E0">
        <w:rPr>
          <w:color w:val="000000" w:themeColor="text1"/>
        </w:rPr>
        <w:t xml:space="preserve">дней со дня получения Застройщиком </w:t>
      </w:r>
      <w:r w:rsidR="00711721" w:rsidRPr="006327E0">
        <w:rPr>
          <w:color w:val="000000" w:themeColor="text1"/>
        </w:rPr>
        <w:t xml:space="preserve">от Участника </w:t>
      </w:r>
      <w:r w:rsidR="00B53E75" w:rsidRPr="006327E0">
        <w:rPr>
          <w:color w:val="000000" w:themeColor="text1"/>
        </w:rPr>
        <w:t xml:space="preserve">письменного сообщения </w:t>
      </w:r>
      <w:r w:rsidR="00711721" w:rsidRPr="006327E0">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6327E0">
        <w:rPr>
          <w:color w:val="000000" w:themeColor="text1"/>
        </w:rPr>
        <w:t xml:space="preserve"> </w:t>
      </w:r>
    </w:p>
    <w:p w14:paraId="17B3AA9F" w14:textId="09DC3757"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711721" w:rsidRPr="006327E0">
        <w:rPr>
          <w:color w:val="000000" w:themeColor="text1"/>
        </w:rPr>
        <w:t>нарушение Застройщиком</w:t>
      </w:r>
      <w:r w:rsidR="00B53E75" w:rsidRPr="006327E0">
        <w:rPr>
          <w:color w:val="000000" w:themeColor="text1"/>
        </w:rPr>
        <w:t xml:space="preserve"> срока устранения недостатков</w:t>
      </w:r>
      <w:r w:rsidR="00711721" w:rsidRPr="006327E0">
        <w:rPr>
          <w:color w:val="000000" w:themeColor="text1"/>
        </w:rPr>
        <w:t>, указанных</w:t>
      </w:r>
      <w:r w:rsidR="00B53E75" w:rsidRPr="006327E0">
        <w:rPr>
          <w:color w:val="000000" w:themeColor="text1"/>
        </w:rPr>
        <w:t xml:space="preserve"> в дефектной ведомости, более чем на 30 (тридцать) </w:t>
      </w:r>
      <w:r w:rsidR="00711721" w:rsidRPr="006327E0">
        <w:rPr>
          <w:color w:val="000000" w:themeColor="text1"/>
        </w:rPr>
        <w:t xml:space="preserve">календарных </w:t>
      </w:r>
      <w:r w:rsidR="00CD59D3" w:rsidRPr="006327E0">
        <w:rPr>
          <w:color w:val="000000" w:themeColor="text1"/>
        </w:rPr>
        <w:t>дней;</w:t>
      </w:r>
      <w:r w:rsidR="00B53E75" w:rsidRPr="006327E0">
        <w:rPr>
          <w:color w:val="000000" w:themeColor="text1"/>
        </w:rPr>
        <w:t xml:space="preserve"> </w:t>
      </w:r>
    </w:p>
    <w:p w14:paraId="62A5426B" w14:textId="3FF46D08" w:rsidR="00B53E75" w:rsidRPr="006327E0" w:rsidRDefault="009C5131"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Застройщик не </w:t>
      </w:r>
      <w:r w:rsidR="007D65C2" w:rsidRPr="006327E0">
        <w:rPr>
          <w:color w:val="000000" w:themeColor="text1"/>
        </w:rPr>
        <w:t>нес</w:t>
      </w:r>
      <w:r w:rsidR="00233AD9" w:rsidRPr="006327E0">
        <w:rPr>
          <w:color w:val="000000" w:themeColor="text1"/>
        </w:rPr>
        <w:t>е</w:t>
      </w:r>
      <w:r w:rsidR="007D65C2" w:rsidRPr="006327E0">
        <w:rPr>
          <w:color w:val="000000" w:themeColor="text1"/>
        </w:rPr>
        <w:t>т</w:t>
      </w:r>
      <w:r w:rsidR="00B53E75" w:rsidRPr="006327E0">
        <w:rPr>
          <w:color w:val="000000" w:themeColor="text1"/>
        </w:rPr>
        <w:t xml:space="preserve"> ответственность за недостатки (дефекты) Объекта долевого строительства</w:t>
      </w:r>
      <w:r w:rsidR="00203C20" w:rsidRPr="006327E0">
        <w:rPr>
          <w:color w:val="000000" w:themeColor="text1"/>
        </w:rPr>
        <w:t xml:space="preserve"> и не обязан устранять соответствующие недостатки</w:t>
      </w:r>
      <w:r w:rsidR="00B53E75" w:rsidRPr="006327E0">
        <w:rPr>
          <w:color w:val="000000" w:themeColor="text1"/>
        </w:rPr>
        <w:t>, если они произошли вследствие</w:t>
      </w:r>
      <w:r w:rsidR="00A94B7D" w:rsidRPr="006327E0">
        <w:rPr>
          <w:color w:val="000000" w:themeColor="text1"/>
        </w:rPr>
        <w:t>:</w:t>
      </w:r>
    </w:p>
    <w:p w14:paraId="78F1E699" w14:textId="5B35A62E" w:rsidR="00B53E75" w:rsidRPr="006327E0" w:rsidRDefault="009C5131"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нормального износа Объекта долевого строительства или</w:t>
      </w:r>
      <w:r w:rsidR="00646741" w:rsidRPr="006327E0">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6327E0">
        <w:rPr>
          <w:color w:val="000000" w:themeColor="text1"/>
        </w:rPr>
        <w:t>;</w:t>
      </w:r>
    </w:p>
    <w:p w14:paraId="732872B7" w14:textId="1CEE0276"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нарушения </w:t>
      </w:r>
      <w:r w:rsidR="00A32BAD" w:rsidRPr="006327E0">
        <w:rPr>
          <w:color w:val="000000" w:themeColor="text1"/>
        </w:rPr>
        <w:t xml:space="preserve">Участником </w:t>
      </w:r>
      <w:r w:rsidR="00B53E75" w:rsidRPr="006327E0">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6327E0">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6327E0">
        <w:rPr>
          <w:color w:val="000000" w:themeColor="text1"/>
        </w:rPr>
        <w:t xml:space="preserve">; </w:t>
      </w:r>
    </w:p>
    <w:p w14:paraId="71C5CF7D" w14:textId="79FD4084" w:rsidR="00B53E75" w:rsidRPr="006327E0" w:rsidRDefault="00A56E20" w:rsidP="00D6471B">
      <w:pPr>
        <w:pStyle w:val="af3"/>
        <w:numPr>
          <w:ilvl w:val="2"/>
          <w:numId w:val="16"/>
        </w:numPr>
        <w:tabs>
          <w:tab w:val="left" w:pos="1080"/>
        </w:tabs>
        <w:ind w:left="0" w:firstLine="567"/>
        <w:jc w:val="both"/>
      </w:pPr>
      <w:r w:rsidRPr="006327E0">
        <w:rPr>
          <w:color w:val="000000" w:themeColor="text1"/>
        </w:rPr>
        <w:t xml:space="preserve"> </w:t>
      </w:r>
      <w:r w:rsidR="00B53E75" w:rsidRPr="006327E0">
        <w:rPr>
          <w:color w:val="000000" w:themeColor="text1"/>
        </w:rPr>
        <w:t xml:space="preserve">ненадлежащего ремонта </w:t>
      </w:r>
      <w:r w:rsidR="00B53E75" w:rsidRPr="006327E0">
        <w:t>Объекта долевого строительства</w:t>
      </w:r>
      <w:r w:rsidR="00646741" w:rsidRPr="006327E0">
        <w:t xml:space="preserve"> или входящих в его состав элементов отделки, систем инженерно-технического обеспечения, конструктивных элементов, изделий</w:t>
      </w:r>
      <w:r w:rsidR="00B53E75" w:rsidRPr="006327E0">
        <w:t xml:space="preserve">, </w:t>
      </w:r>
      <w:r w:rsidR="007D65C2" w:rsidRPr="006327E0">
        <w:t>провед</w:t>
      </w:r>
      <w:r w:rsidR="00233AD9" w:rsidRPr="006327E0">
        <w:t>е</w:t>
      </w:r>
      <w:r w:rsidR="007D65C2" w:rsidRPr="006327E0">
        <w:t>нного</w:t>
      </w:r>
      <w:r w:rsidR="00B53E75" w:rsidRPr="006327E0">
        <w:t xml:space="preserve"> У</w:t>
      </w:r>
      <w:r w:rsidR="00203C20" w:rsidRPr="006327E0">
        <w:t>частником</w:t>
      </w:r>
      <w:r w:rsidR="00B53E75" w:rsidRPr="006327E0">
        <w:t xml:space="preserve"> или </w:t>
      </w:r>
      <w:r w:rsidR="007D65C2" w:rsidRPr="006327E0">
        <w:t>привлеч</w:t>
      </w:r>
      <w:r w:rsidR="00233AD9" w:rsidRPr="006327E0">
        <w:t>е</w:t>
      </w:r>
      <w:r w:rsidR="007D65C2" w:rsidRPr="006327E0">
        <w:t>нными</w:t>
      </w:r>
      <w:r w:rsidR="00203C20" w:rsidRPr="006327E0">
        <w:t xml:space="preserve"> Участником</w:t>
      </w:r>
      <w:r w:rsidR="00B53E75" w:rsidRPr="006327E0">
        <w:t xml:space="preserve"> третьими лицами;</w:t>
      </w:r>
    </w:p>
    <w:p w14:paraId="4CB5D5BC" w14:textId="39F33CCC" w:rsidR="00646741" w:rsidRPr="006327E0" w:rsidRDefault="00646741" w:rsidP="00D6471B">
      <w:pPr>
        <w:pStyle w:val="af3"/>
        <w:numPr>
          <w:ilvl w:val="2"/>
          <w:numId w:val="16"/>
        </w:numPr>
        <w:tabs>
          <w:tab w:val="left" w:pos="1080"/>
        </w:tabs>
        <w:ind w:left="0" w:firstLine="567"/>
        <w:jc w:val="both"/>
      </w:pPr>
      <w:r w:rsidRPr="006327E0">
        <w:t xml:space="preserve"> нарушения </w:t>
      </w:r>
      <w:r w:rsidR="00203C20" w:rsidRPr="006327E0">
        <w:t xml:space="preserve">Участником </w:t>
      </w:r>
      <w:r w:rsidR="00203C20" w:rsidRPr="006327E0">
        <w:rPr>
          <w:bCs/>
        </w:rPr>
        <w:t>правил и условий, обязательных к исполнению, предусмотренных</w:t>
      </w:r>
      <w:r w:rsidR="00203C20" w:rsidRPr="006327E0">
        <w:t xml:space="preserve"> Инструкцией по эксплуатации</w:t>
      </w:r>
      <w:r w:rsidR="00493A69" w:rsidRPr="006327E0">
        <w:t>;</w:t>
      </w:r>
    </w:p>
    <w:p w14:paraId="7ED81BB1" w14:textId="3B82F2B3" w:rsidR="00F0563F" w:rsidRPr="006327E0" w:rsidRDefault="0082291E" w:rsidP="00D6471B">
      <w:pPr>
        <w:pStyle w:val="af3"/>
        <w:numPr>
          <w:ilvl w:val="2"/>
          <w:numId w:val="16"/>
        </w:numPr>
        <w:ind w:left="0" w:firstLine="567"/>
        <w:jc w:val="both"/>
      </w:pPr>
      <w:r w:rsidRPr="006327E0">
        <w:t xml:space="preserve"> </w:t>
      </w:r>
      <w:r w:rsidR="00B53E75" w:rsidRPr="006327E0">
        <w:t xml:space="preserve">ненадлежащей эксплуатации </w:t>
      </w:r>
      <w:r w:rsidR="00F3724B" w:rsidRPr="006327E0">
        <w:t>МКД</w:t>
      </w:r>
      <w:r w:rsidR="00B53E75" w:rsidRPr="006327E0">
        <w:t xml:space="preserve">, в том числе Объекта долевого строительства, со стороны </w:t>
      </w:r>
      <w:r w:rsidR="00A32BAD" w:rsidRPr="006327E0">
        <w:t xml:space="preserve">управляющей компании, </w:t>
      </w:r>
      <w:r w:rsidR="00B53E75" w:rsidRPr="006327E0">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6327E0">
        <w:t>или иного лица, уполномоченного собственниками МКД выполнять</w:t>
      </w:r>
      <w:r w:rsidR="00B53E75" w:rsidRPr="006327E0">
        <w:t xml:space="preserve"> работы по содержан</w:t>
      </w:r>
      <w:r w:rsidR="00A32BAD" w:rsidRPr="006327E0">
        <w:t>ию и ремонту общего имущества в МКД</w:t>
      </w:r>
      <w:r w:rsidR="00B53E75" w:rsidRPr="006327E0">
        <w:t xml:space="preserve">, а также обеспечивающих снабжение </w:t>
      </w:r>
      <w:r w:rsidR="00A32BAD" w:rsidRPr="006327E0">
        <w:t>МКД</w:t>
      </w:r>
      <w:r w:rsidR="00144BC5" w:rsidRPr="006327E0">
        <w:t xml:space="preserve"> </w:t>
      </w:r>
      <w:r w:rsidR="00CD59D3" w:rsidRPr="006327E0">
        <w:t>коммунальными ресурсами;</w:t>
      </w:r>
    </w:p>
    <w:p w14:paraId="71E12D6D" w14:textId="07711526" w:rsidR="00A32BAD" w:rsidRPr="006327E0" w:rsidRDefault="00A32BAD" w:rsidP="00D6471B">
      <w:pPr>
        <w:pStyle w:val="af3"/>
        <w:numPr>
          <w:ilvl w:val="2"/>
          <w:numId w:val="16"/>
        </w:numPr>
        <w:ind w:left="0" w:firstLine="567"/>
        <w:jc w:val="both"/>
      </w:pPr>
      <w:r w:rsidRPr="006327E0">
        <w:t xml:space="preserve"> Условия, указанные в п. 7.9.2 и 7.9.4 Договора распространяется на всех лиц,</w:t>
      </w:r>
      <w:r w:rsidR="00CD59D3" w:rsidRPr="006327E0">
        <w:t xml:space="preserve"> фактически проживающих,</w:t>
      </w:r>
      <w:r w:rsidRPr="006327E0">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6327E0">
        <w:t>;</w:t>
      </w:r>
    </w:p>
    <w:p w14:paraId="41B251A5" w14:textId="5138D8B1" w:rsidR="00CD59D3" w:rsidRPr="006327E0" w:rsidRDefault="00F0563F" w:rsidP="00D6471B">
      <w:pPr>
        <w:pStyle w:val="af3"/>
        <w:numPr>
          <w:ilvl w:val="1"/>
          <w:numId w:val="16"/>
        </w:numPr>
        <w:ind w:left="0" w:firstLine="567"/>
        <w:jc w:val="both"/>
      </w:pPr>
      <w:r w:rsidRPr="006327E0">
        <w:t xml:space="preserve"> Стороны пришли к соглашению, что под существенным</w:t>
      </w:r>
      <w:r w:rsidRPr="006327E0">
        <w:rPr>
          <w:color w:val="000000"/>
        </w:rPr>
        <w:t xml:space="preserve"> нарушением требований о качестве Объекта долевого строительства, понимается непригодность Объекта д</w:t>
      </w:r>
      <w:r w:rsidR="00A32BAD" w:rsidRPr="006327E0">
        <w:rPr>
          <w:color w:val="000000"/>
        </w:rPr>
        <w:t>олевого строительства</w:t>
      </w:r>
      <w:r w:rsidRPr="006327E0">
        <w:rPr>
          <w:color w:val="000000"/>
        </w:rPr>
        <w:t xml:space="preserve"> в</w:t>
      </w:r>
      <w:r w:rsidR="0013275F" w:rsidRPr="006327E0">
        <w:rPr>
          <w:color w:val="000000"/>
        </w:rPr>
        <w:t xml:space="preserve"> целом, либо каких-либо из</w:t>
      </w:r>
      <w:r w:rsidR="0013275F" w:rsidRPr="006327E0">
        <w:t xml:space="preserve"> помещений, входящих в состав Объекта долевого строительства</w:t>
      </w:r>
      <w:r w:rsidR="0013275F" w:rsidRPr="006327E0">
        <w:rPr>
          <w:color w:val="000000"/>
        </w:rPr>
        <w:t>,</w:t>
      </w:r>
      <w:r w:rsidRPr="006327E0">
        <w:rPr>
          <w:color w:val="000000"/>
        </w:rPr>
        <w:t xml:space="preserve"> что определяется по критериям, </w:t>
      </w:r>
      <w:r w:rsidRPr="006327E0">
        <w:t>установленным</w:t>
      </w:r>
      <w:r w:rsidR="00DA110A" w:rsidRPr="006327E0">
        <w:t xml:space="preserve"> Применимым правом</w:t>
      </w:r>
      <w:r w:rsidRPr="006327E0">
        <w:t>.</w:t>
      </w:r>
    </w:p>
    <w:p w14:paraId="705CABB7" w14:textId="38AEBE58" w:rsidR="00CD59D3" w:rsidRPr="006327E0" w:rsidRDefault="00CD59D3" w:rsidP="00D6471B">
      <w:pPr>
        <w:pStyle w:val="af3"/>
        <w:numPr>
          <w:ilvl w:val="1"/>
          <w:numId w:val="16"/>
        </w:numPr>
        <w:ind w:left="0" w:firstLine="567"/>
        <w:jc w:val="both"/>
        <w:rPr>
          <w:color w:val="000000"/>
        </w:rPr>
      </w:pPr>
      <w:r w:rsidRPr="006327E0">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rsidRPr="006327E0">
        <w:t>, витражных</w:t>
      </w:r>
      <w:r w:rsidRPr="006327E0">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6327E0" w:rsidRDefault="00CD59D3" w:rsidP="00D6471B">
      <w:pPr>
        <w:pStyle w:val="af3"/>
        <w:numPr>
          <w:ilvl w:val="1"/>
          <w:numId w:val="16"/>
        </w:numPr>
        <w:ind w:left="0" w:firstLine="567"/>
        <w:jc w:val="both"/>
        <w:rPr>
          <w:color w:val="000000"/>
        </w:rPr>
      </w:pPr>
      <w:r w:rsidRPr="006327E0">
        <w:t xml:space="preserve"> </w:t>
      </w:r>
      <w:r w:rsidR="00250592" w:rsidRPr="006327E0">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6327E0">
        <w:t>ое качество выявлено в течение Г</w:t>
      </w:r>
      <w:r w:rsidR="00250592" w:rsidRPr="006327E0">
        <w:t>арантийного срока</w:t>
      </w:r>
      <w:r w:rsidR="00A32BAD" w:rsidRPr="006327E0">
        <w:t>, установленного Договором</w:t>
      </w:r>
      <w:r w:rsidR="00250592" w:rsidRPr="006327E0">
        <w:t>.</w:t>
      </w:r>
    </w:p>
    <w:p w14:paraId="7E4DFE0C" w14:textId="333E241D" w:rsidR="00CD59D3" w:rsidRPr="006327E0" w:rsidRDefault="00AD5E14" w:rsidP="00AD5E14">
      <w:pPr>
        <w:pStyle w:val="af3"/>
        <w:tabs>
          <w:tab w:val="left" w:pos="4380"/>
        </w:tabs>
        <w:ind w:left="0"/>
        <w:jc w:val="both"/>
        <w:rPr>
          <w:color w:val="000000"/>
        </w:rPr>
      </w:pPr>
      <w:r w:rsidRPr="006327E0">
        <w:rPr>
          <w:color w:val="000000"/>
        </w:rPr>
        <w:tab/>
      </w:r>
    </w:p>
    <w:p w14:paraId="76AB5B50" w14:textId="2F89F706" w:rsidR="00B53E75" w:rsidRPr="006327E0" w:rsidRDefault="00B53E75"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ОТВЕТСТВЕННОСТЬ СТОРОН</w:t>
      </w:r>
    </w:p>
    <w:p w14:paraId="11180A1A" w14:textId="77777777" w:rsidR="00CD59D3" w:rsidRPr="006327E0"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6327E0">
        <w:rPr>
          <w:rFonts w:ascii="Times New Roman" w:eastAsia="Times New Roman" w:hAnsi="Times New Roman" w:cs="Times New Roman"/>
          <w:sz w:val="20"/>
          <w:szCs w:val="20"/>
          <w:lang w:eastAsia="ru-RU"/>
        </w:rPr>
        <w:t>мента подписания А</w:t>
      </w:r>
      <w:r w:rsidRPr="006327E0">
        <w:rPr>
          <w:rFonts w:ascii="Times New Roman" w:eastAsia="Times New Roman" w:hAnsi="Times New Roman" w:cs="Times New Roman"/>
          <w:sz w:val="20"/>
          <w:szCs w:val="20"/>
          <w:lang w:eastAsia="ru-RU"/>
        </w:rPr>
        <w:t xml:space="preserve">кта </w:t>
      </w:r>
      <w:r w:rsidR="00F14F38" w:rsidRPr="006327E0">
        <w:rPr>
          <w:rFonts w:ascii="Times New Roman" w:eastAsia="Times New Roman" w:hAnsi="Times New Roman" w:cs="Times New Roman"/>
          <w:sz w:val="20"/>
          <w:szCs w:val="20"/>
          <w:lang w:eastAsia="ru-RU"/>
        </w:rPr>
        <w:t xml:space="preserve">приема-передачи </w:t>
      </w:r>
      <w:r w:rsidRPr="006327E0">
        <w:rPr>
          <w:rFonts w:ascii="Times New Roman" w:eastAsia="Times New Roman" w:hAnsi="Times New Roman" w:cs="Times New Roman"/>
          <w:sz w:val="20"/>
          <w:szCs w:val="20"/>
          <w:lang w:eastAsia="ru-RU"/>
        </w:rPr>
        <w:t xml:space="preserve">переходит от Застройщика к </w:t>
      </w:r>
      <w:r w:rsidR="00F14F38" w:rsidRPr="006327E0">
        <w:rPr>
          <w:rFonts w:ascii="Times New Roman" w:eastAsia="Times New Roman" w:hAnsi="Times New Roman" w:cs="Times New Roman"/>
          <w:sz w:val="20"/>
          <w:szCs w:val="20"/>
          <w:lang w:eastAsia="ru-RU"/>
        </w:rPr>
        <w:t>Участнику, либо с момента</w:t>
      </w:r>
      <w:r w:rsidR="00F14F38" w:rsidRPr="006327E0">
        <w:rPr>
          <w:rFonts w:ascii="Times New Roman" w:hAnsi="Times New Roman" w:cs="Times New Roman"/>
          <w:sz w:val="20"/>
          <w:szCs w:val="20"/>
        </w:rPr>
        <w:t xml:space="preserve"> составления Застройщиком </w:t>
      </w:r>
      <w:r w:rsidR="00F14F38"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6327E0">
        <w:rPr>
          <w:rFonts w:ascii="Times New Roman" w:hAnsi="Times New Roman" w:cs="Times New Roman"/>
          <w:sz w:val="20"/>
          <w:szCs w:val="20"/>
        </w:rPr>
        <w:t xml:space="preserve"> в соответствии с п. 5.2.7 Договора</w:t>
      </w:r>
      <w:r w:rsidR="00F14F38"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p>
    <w:p w14:paraId="765E7D56" w14:textId="58C3F4FC" w:rsidR="00A00D78" w:rsidRPr="006327E0" w:rsidRDefault="00F14F38" w:rsidP="00D6471B">
      <w:pPr>
        <w:pStyle w:val="af3"/>
        <w:numPr>
          <w:ilvl w:val="1"/>
          <w:numId w:val="16"/>
        </w:numPr>
        <w:tabs>
          <w:tab w:val="left" w:pos="993"/>
        </w:tabs>
        <w:ind w:left="0" w:firstLine="567"/>
        <w:jc w:val="both"/>
      </w:pPr>
      <w:r w:rsidRPr="006327E0">
        <w:t>Участник</w:t>
      </w:r>
      <w:r w:rsidR="00A00D78" w:rsidRPr="006327E0">
        <w:t xml:space="preserve"> ст</w:t>
      </w:r>
      <w:r w:rsidRPr="006327E0">
        <w:t>рого запрещается проведение</w:t>
      </w:r>
      <w:r w:rsidR="00A00D78" w:rsidRPr="006327E0">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6327E0">
        <w:t xml:space="preserve"> Участник</w:t>
      </w:r>
      <w:r w:rsidR="00A00D78" w:rsidRPr="006327E0">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6327E0">
        <w:t xml:space="preserve">соответствующего </w:t>
      </w:r>
      <w:r w:rsidR="00A00D78" w:rsidRPr="006327E0">
        <w:t xml:space="preserve">требования от Застройщика. </w:t>
      </w:r>
    </w:p>
    <w:p w14:paraId="38B80963" w14:textId="77777777"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Pr="006327E0">
        <w:rPr>
          <w:rFonts w:ascii="Times New Roman" w:eastAsia="Times New Roman" w:hAnsi="Times New Roman" w:cs="Times New Roman"/>
          <w:sz w:val="20"/>
          <w:szCs w:val="20"/>
          <w:lang w:eastAsia="ru-RU"/>
        </w:rPr>
        <w:t xml:space="preserve">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6327E0"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6327E0">
        <w:rPr>
          <w:rFonts w:ascii="Times New Roman" w:eastAsia="Times New Roman" w:hAnsi="Times New Roman" w:cs="Times New Roman"/>
          <w:sz w:val="20"/>
          <w:szCs w:val="20"/>
          <w:lang w:eastAsia="ru-RU"/>
        </w:rPr>
        <w:t>е</w:t>
      </w:r>
      <w:r w:rsidRPr="006327E0">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6327E0"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6327E0"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УСТУПКА ПРАВ ПО ДОГОВОРУ</w:t>
      </w:r>
    </w:p>
    <w:p w14:paraId="30CD5A47" w14:textId="77777777" w:rsidR="00CC7A3D" w:rsidRPr="006327E0"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Участник</w:t>
      </w:r>
      <w:r w:rsidR="00B53E75" w:rsidRPr="006327E0">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за исключением, указанным</w:t>
      </w:r>
      <w:r w:rsidR="00386ABC" w:rsidRPr="006327E0">
        <w:rPr>
          <w:rFonts w:ascii="Times New Roman" w:eastAsia="Times New Roman" w:hAnsi="Times New Roman" w:cs="Times New Roman"/>
          <w:sz w:val="20"/>
          <w:szCs w:val="20"/>
          <w:lang w:eastAsia="ru-RU"/>
        </w:rPr>
        <w:t xml:space="preserve"> в п. 9.5 Договора, </w:t>
      </w:r>
      <w:r w:rsidR="00A36665" w:rsidRPr="006327E0">
        <w:rPr>
          <w:rFonts w:ascii="Times New Roman" w:eastAsia="Times New Roman" w:hAnsi="Times New Roman" w:cs="Times New Roman"/>
          <w:sz w:val="20"/>
          <w:szCs w:val="20"/>
          <w:lang w:eastAsia="ru-RU"/>
        </w:rPr>
        <w:t>только после у</w:t>
      </w:r>
      <w:r w:rsidR="00B53E75" w:rsidRPr="006327E0">
        <w:rPr>
          <w:rFonts w:ascii="Times New Roman" w:eastAsia="Times New Roman" w:hAnsi="Times New Roman" w:cs="Times New Roman"/>
          <w:sz w:val="20"/>
          <w:szCs w:val="20"/>
          <w:lang w:eastAsia="ru-RU"/>
        </w:rPr>
        <w:t>платы У</w:t>
      </w:r>
      <w:r w:rsidR="00A36665" w:rsidRPr="006327E0">
        <w:rPr>
          <w:rFonts w:ascii="Times New Roman" w:eastAsia="Times New Roman" w:hAnsi="Times New Roman" w:cs="Times New Roman"/>
          <w:sz w:val="20"/>
          <w:szCs w:val="20"/>
          <w:lang w:eastAsia="ru-RU"/>
        </w:rPr>
        <w:t>частником Застройщику</w:t>
      </w:r>
      <w:r w:rsidR="00B53E75" w:rsidRPr="006327E0">
        <w:rPr>
          <w:rFonts w:ascii="Times New Roman" w:eastAsia="Times New Roman" w:hAnsi="Times New Roman" w:cs="Times New Roman"/>
          <w:sz w:val="20"/>
          <w:szCs w:val="20"/>
          <w:lang w:eastAsia="ru-RU"/>
        </w:rPr>
        <w:t xml:space="preserve"> Цены Догов</w:t>
      </w:r>
      <w:r w:rsidR="00D6471B" w:rsidRPr="006327E0">
        <w:rPr>
          <w:rFonts w:ascii="Times New Roman" w:eastAsia="Times New Roman" w:hAnsi="Times New Roman" w:cs="Times New Roman"/>
          <w:sz w:val="20"/>
          <w:szCs w:val="20"/>
          <w:lang w:eastAsia="ru-RU"/>
        </w:rPr>
        <w:t>ора или</w:t>
      </w:r>
      <w:r w:rsidR="00A36665" w:rsidRPr="006327E0">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6327E0">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6327E0">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6327E0">
        <w:rPr>
          <w:rFonts w:ascii="Times New Roman" w:eastAsia="Times New Roman" w:hAnsi="Times New Roman" w:cs="Times New Roman"/>
          <w:sz w:val="20"/>
          <w:szCs w:val="20"/>
          <w:lang w:eastAsia="ru-RU"/>
        </w:rPr>
        <w:t>исания Сторонами Ак</w:t>
      </w:r>
      <w:r w:rsidR="00B53E75" w:rsidRPr="006327E0">
        <w:rPr>
          <w:rFonts w:ascii="Times New Roman" w:eastAsia="Times New Roman" w:hAnsi="Times New Roman" w:cs="Times New Roman"/>
          <w:sz w:val="20"/>
          <w:szCs w:val="20"/>
          <w:lang w:eastAsia="ru-RU"/>
        </w:rPr>
        <w:t>та</w:t>
      </w:r>
      <w:r w:rsidR="00CC29D8" w:rsidRPr="006327E0">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6327E0">
        <w:rPr>
          <w:rFonts w:ascii="Times New Roman" w:eastAsia="Times New Roman" w:hAnsi="Times New Roman" w:cs="Times New Roman"/>
          <w:sz w:val="20"/>
          <w:szCs w:val="20"/>
          <w:lang w:eastAsia="ru-RU"/>
        </w:rPr>
        <w:t xml:space="preserve">. </w:t>
      </w:r>
    </w:p>
    <w:p w14:paraId="29FF8A97" w14:textId="0AA3C4B0"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обязан предварительно, не </w:t>
      </w:r>
      <w:r w:rsidR="007D65C2" w:rsidRPr="006327E0">
        <w:rPr>
          <w:rFonts w:ascii="Times New Roman" w:eastAsia="Times New Roman" w:hAnsi="Times New Roman" w:cs="Times New Roman"/>
          <w:sz w:val="20"/>
          <w:szCs w:val="20"/>
          <w:lang w:eastAsia="ru-RU"/>
        </w:rPr>
        <w:t>позднее,</w:t>
      </w:r>
      <w:r w:rsidR="00B53E75" w:rsidRPr="006327E0">
        <w:rPr>
          <w:rFonts w:ascii="Times New Roman" w:eastAsia="Times New Roman" w:hAnsi="Times New Roman" w:cs="Times New Roman"/>
          <w:sz w:val="20"/>
          <w:szCs w:val="20"/>
          <w:lang w:eastAsia="ru-RU"/>
        </w:rPr>
        <w:t xml:space="preserve"> чем за 5 (пять) календарных дней,</w:t>
      </w:r>
      <w:r w:rsidRPr="006327E0">
        <w:rPr>
          <w:rFonts w:ascii="Times New Roman" w:eastAsia="Times New Roman" w:hAnsi="Times New Roman" w:cs="Times New Roman"/>
          <w:sz w:val="20"/>
          <w:szCs w:val="20"/>
          <w:lang w:eastAsia="ru-RU"/>
        </w:rPr>
        <w:t xml:space="preserve"> в произвольной письменной форме</w:t>
      </w:r>
      <w:r w:rsidR="005A0345" w:rsidRPr="006327E0">
        <w:rPr>
          <w:rFonts w:ascii="Times New Roman" w:eastAsia="Times New Roman" w:hAnsi="Times New Roman" w:cs="Times New Roman"/>
          <w:sz w:val="20"/>
          <w:szCs w:val="20"/>
          <w:lang w:eastAsia="ru-RU"/>
        </w:rPr>
        <w:t xml:space="preserve"> уведомить</w:t>
      </w:r>
      <w:r w:rsidR="00B53E75" w:rsidRPr="006327E0">
        <w:rPr>
          <w:rFonts w:ascii="Times New Roman" w:eastAsia="Times New Roman" w:hAnsi="Times New Roman" w:cs="Times New Roman"/>
          <w:sz w:val="20"/>
          <w:szCs w:val="20"/>
          <w:lang w:eastAsia="ru-RU"/>
        </w:rPr>
        <w:t xml:space="preserve"> Застройщика </w:t>
      </w:r>
      <w:r w:rsidR="005A0345" w:rsidRPr="006327E0">
        <w:rPr>
          <w:rFonts w:ascii="Times New Roman" w:eastAsia="Times New Roman" w:hAnsi="Times New Roman" w:cs="Times New Roman"/>
          <w:sz w:val="20"/>
          <w:szCs w:val="20"/>
          <w:lang w:eastAsia="ru-RU"/>
        </w:rPr>
        <w:t xml:space="preserve">о своем намерении произвести </w:t>
      </w:r>
      <w:r w:rsidR="00B53E75" w:rsidRPr="006327E0">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6327E0">
        <w:rPr>
          <w:rFonts w:ascii="Times New Roman" w:eastAsia="Times New Roman" w:hAnsi="Times New Roman" w:cs="Times New Roman"/>
          <w:sz w:val="20"/>
          <w:szCs w:val="20"/>
          <w:lang w:eastAsia="ru-RU"/>
        </w:rPr>
        <w:t>чем через 5 (пять</w:t>
      </w:r>
      <w:r w:rsidR="00CC2E55" w:rsidRPr="006327E0">
        <w:rPr>
          <w:rFonts w:ascii="Times New Roman" w:eastAsia="Times New Roman" w:hAnsi="Times New Roman" w:cs="Times New Roman"/>
          <w:sz w:val="20"/>
          <w:szCs w:val="20"/>
          <w:lang w:eastAsia="ru-RU"/>
        </w:rPr>
        <w:t>) календарных дней со дня Г</w:t>
      </w:r>
      <w:r w:rsidR="00B53E75" w:rsidRPr="006327E0">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6327E0">
        <w:rPr>
          <w:rFonts w:ascii="Times New Roman" w:eastAsia="Times New Roman" w:hAnsi="Times New Roman" w:cs="Times New Roman"/>
          <w:sz w:val="20"/>
          <w:szCs w:val="20"/>
          <w:lang w:eastAsia="ru-RU"/>
        </w:rPr>
        <w:t>прав требования</w:t>
      </w:r>
      <w:r w:rsidR="00455AD5" w:rsidRPr="006327E0">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6327E0">
        <w:rPr>
          <w:rFonts w:ascii="Times New Roman" w:eastAsia="Times New Roman" w:hAnsi="Times New Roman" w:cs="Times New Roman"/>
          <w:sz w:val="20"/>
          <w:szCs w:val="20"/>
          <w:lang w:eastAsia="ru-RU"/>
        </w:rPr>
        <w:t xml:space="preserve"> копии </w:t>
      </w:r>
      <w:r w:rsidR="00CC29D8" w:rsidRPr="006327E0">
        <w:rPr>
          <w:rFonts w:ascii="Times New Roman" w:eastAsia="Times New Roman" w:hAnsi="Times New Roman" w:cs="Times New Roman"/>
          <w:sz w:val="20"/>
          <w:szCs w:val="20"/>
          <w:lang w:eastAsia="ru-RU"/>
        </w:rPr>
        <w:t xml:space="preserve">соответствующего </w:t>
      </w:r>
      <w:r w:rsidR="00B53E75" w:rsidRPr="006327E0">
        <w:rPr>
          <w:rFonts w:ascii="Times New Roman" w:eastAsia="Times New Roman" w:hAnsi="Times New Roman" w:cs="Times New Roman"/>
          <w:sz w:val="20"/>
          <w:szCs w:val="20"/>
          <w:lang w:eastAsia="ru-RU"/>
        </w:rPr>
        <w:t>соглашения с отметко</w:t>
      </w:r>
      <w:r w:rsidR="00455AD5" w:rsidRPr="006327E0">
        <w:rPr>
          <w:rFonts w:ascii="Times New Roman" w:eastAsia="Times New Roman" w:hAnsi="Times New Roman" w:cs="Times New Roman"/>
          <w:sz w:val="20"/>
          <w:szCs w:val="20"/>
          <w:lang w:eastAsia="ru-RU"/>
        </w:rPr>
        <w:t xml:space="preserve">й </w:t>
      </w:r>
      <w:r w:rsidR="00CC2E55" w:rsidRPr="006327E0">
        <w:rPr>
          <w:rFonts w:ascii="Times New Roman" w:eastAsia="Times New Roman" w:hAnsi="Times New Roman" w:cs="Times New Roman"/>
          <w:sz w:val="20"/>
          <w:szCs w:val="20"/>
          <w:lang w:eastAsia="ru-RU"/>
        </w:rPr>
        <w:t>о Г</w:t>
      </w:r>
      <w:r w:rsidR="00455AD5" w:rsidRPr="006327E0">
        <w:rPr>
          <w:rFonts w:ascii="Times New Roman" w:eastAsia="Times New Roman" w:hAnsi="Times New Roman" w:cs="Times New Roman"/>
          <w:sz w:val="20"/>
          <w:szCs w:val="20"/>
          <w:lang w:eastAsia="ru-RU"/>
        </w:rPr>
        <w:t>осударственной регистрации</w:t>
      </w:r>
      <w:r w:rsidR="00B53E75" w:rsidRPr="006327E0">
        <w:rPr>
          <w:rFonts w:ascii="Times New Roman" w:eastAsia="Times New Roman" w:hAnsi="Times New Roman" w:cs="Times New Roman"/>
          <w:sz w:val="20"/>
          <w:szCs w:val="20"/>
          <w:lang w:eastAsia="ru-RU"/>
        </w:rPr>
        <w:t>.</w:t>
      </w:r>
    </w:p>
    <w:p w14:paraId="4B74889D" w14:textId="68502873" w:rsidR="001B7B70"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Если Застройщик не был письменно </w:t>
      </w:r>
      <w:r w:rsidR="007D65C2" w:rsidRPr="006327E0">
        <w:rPr>
          <w:rFonts w:ascii="Times New Roman" w:eastAsia="Times New Roman" w:hAnsi="Times New Roman" w:cs="Times New Roman"/>
          <w:sz w:val="20"/>
          <w:szCs w:val="20"/>
          <w:lang w:eastAsia="ru-RU"/>
        </w:rPr>
        <w:t>уведомл</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w:t>
      </w:r>
      <w:r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 xml:space="preserve">Участником </w:t>
      </w:r>
      <w:r w:rsidRPr="006327E0">
        <w:rPr>
          <w:rFonts w:ascii="Times New Roman" w:eastAsia="Times New Roman" w:hAnsi="Times New Roman" w:cs="Times New Roman"/>
          <w:sz w:val="20"/>
          <w:szCs w:val="20"/>
          <w:lang w:eastAsia="ru-RU"/>
        </w:rPr>
        <w:t xml:space="preserve">о состоявшемся переходе </w:t>
      </w:r>
      <w:r w:rsidR="00A36665" w:rsidRPr="006327E0">
        <w:rPr>
          <w:rFonts w:ascii="Times New Roman" w:eastAsia="Times New Roman" w:hAnsi="Times New Roman" w:cs="Times New Roman"/>
          <w:sz w:val="20"/>
          <w:szCs w:val="20"/>
          <w:lang w:eastAsia="ru-RU"/>
        </w:rPr>
        <w:t xml:space="preserve">(уступке) </w:t>
      </w:r>
      <w:r w:rsidR="00CC29D8" w:rsidRPr="006327E0">
        <w:rPr>
          <w:rFonts w:ascii="Times New Roman" w:eastAsia="Times New Roman" w:hAnsi="Times New Roman" w:cs="Times New Roman"/>
          <w:sz w:val="20"/>
          <w:szCs w:val="20"/>
          <w:lang w:eastAsia="ru-RU"/>
        </w:rPr>
        <w:t>прав требований</w:t>
      </w:r>
      <w:r w:rsidRPr="006327E0">
        <w:rPr>
          <w:rFonts w:ascii="Times New Roman" w:eastAsia="Times New Roman" w:hAnsi="Times New Roman" w:cs="Times New Roman"/>
          <w:sz w:val="20"/>
          <w:szCs w:val="20"/>
          <w:lang w:eastAsia="ru-RU"/>
        </w:rPr>
        <w:t xml:space="preserve"> по Договору </w:t>
      </w:r>
      <w:r w:rsidR="00A36665" w:rsidRPr="006327E0">
        <w:rPr>
          <w:rFonts w:ascii="Times New Roman" w:eastAsia="Times New Roman" w:hAnsi="Times New Roman" w:cs="Times New Roman"/>
          <w:sz w:val="20"/>
          <w:szCs w:val="20"/>
          <w:lang w:eastAsia="ru-RU"/>
        </w:rPr>
        <w:t xml:space="preserve">к </w:t>
      </w:r>
      <w:r w:rsidRPr="006327E0">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обязан возместить Застройщику убытки,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6327E0">
        <w:rPr>
          <w:rFonts w:ascii="Times New Roman" w:eastAsia="Times New Roman" w:hAnsi="Times New Roman" w:cs="Times New Roman"/>
          <w:sz w:val="20"/>
          <w:szCs w:val="20"/>
          <w:lang w:eastAsia="ru-RU"/>
        </w:rPr>
        <w:t>сываемого Застройщиком, выбывающим и новым участником</w:t>
      </w:r>
      <w:r w:rsidRPr="006327E0">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6327E0">
        <w:rPr>
          <w:rFonts w:ascii="Times New Roman" w:eastAsia="Times New Roman" w:hAnsi="Times New Roman" w:cs="Times New Roman"/>
          <w:sz w:val="20"/>
          <w:szCs w:val="20"/>
          <w:lang w:eastAsia="ru-RU"/>
        </w:rPr>
        <w:t xml:space="preserve"> требования</w:t>
      </w:r>
      <w:r w:rsidRPr="006327E0">
        <w:rPr>
          <w:rFonts w:ascii="Times New Roman" w:eastAsia="Times New Roman" w:hAnsi="Times New Roman" w:cs="Times New Roman"/>
          <w:sz w:val="20"/>
          <w:szCs w:val="20"/>
          <w:lang w:eastAsia="ru-RU"/>
        </w:rPr>
        <w:t xml:space="preserve"> по Договору</w:t>
      </w:r>
      <w:r w:rsidR="00386ABC" w:rsidRPr="006327E0">
        <w:rPr>
          <w:rFonts w:ascii="Times New Roman" w:eastAsia="Times New Roman" w:hAnsi="Times New Roman" w:cs="Times New Roman"/>
          <w:sz w:val="20"/>
          <w:szCs w:val="20"/>
          <w:lang w:eastAsia="ru-RU"/>
        </w:rPr>
        <w:t xml:space="preserve"> к Застройщику</w:t>
      </w:r>
      <w:r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получения неустойки (пени) и иных штрафных сан</w:t>
      </w:r>
      <w:r w:rsidRPr="006327E0">
        <w:rPr>
          <w:rFonts w:ascii="Times New Roman" w:eastAsia="Times New Roman" w:hAnsi="Times New Roman" w:cs="Times New Roman"/>
          <w:sz w:val="20"/>
          <w:szCs w:val="20"/>
          <w:lang w:eastAsia="ru-RU"/>
        </w:rPr>
        <w:t xml:space="preserve">кций, предусмотренных </w:t>
      </w:r>
      <w:r w:rsidR="00CC7A3D" w:rsidRPr="006327E0">
        <w:rPr>
          <w:rFonts w:ascii="Times New Roman" w:eastAsia="Times New Roman" w:hAnsi="Times New Roman" w:cs="Times New Roman"/>
          <w:sz w:val="20"/>
          <w:szCs w:val="20"/>
          <w:lang w:eastAsia="ru-RU"/>
        </w:rPr>
        <w:t>Договором и (</w:t>
      </w:r>
      <w:r w:rsidR="00386ABC" w:rsidRPr="006327E0">
        <w:rPr>
          <w:rFonts w:ascii="Times New Roman" w:eastAsia="Times New Roman" w:hAnsi="Times New Roman" w:cs="Times New Roman"/>
          <w:sz w:val="20"/>
          <w:szCs w:val="20"/>
          <w:lang w:eastAsia="ru-RU"/>
        </w:rPr>
        <w:t>или</w:t>
      </w:r>
      <w:r w:rsidR="00CC7A3D"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Применимым правом</w:t>
      </w:r>
      <w:r w:rsidR="00386ABC" w:rsidRPr="006327E0">
        <w:rPr>
          <w:rFonts w:ascii="Times New Roman" w:eastAsia="Times New Roman" w:hAnsi="Times New Roman" w:cs="Times New Roman"/>
          <w:sz w:val="20"/>
          <w:szCs w:val="20"/>
          <w:lang w:eastAsia="ru-RU"/>
        </w:rPr>
        <w:t xml:space="preserve"> (в том числе, но не ограничиваясь: за нарушение </w:t>
      </w:r>
      <w:r w:rsidRPr="006327E0">
        <w:rPr>
          <w:rFonts w:ascii="Times New Roman" w:eastAsia="Times New Roman" w:hAnsi="Times New Roman" w:cs="Times New Roman"/>
          <w:sz w:val="20"/>
          <w:szCs w:val="20"/>
          <w:lang w:eastAsia="ru-RU"/>
        </w:rPr>
        <w:t xml:space="preserve">Застройщиком </w:t>
      </w:r>
      <w:r w:rsidR="00386ABC" w:rsidRPr="006327E0">
        <w:rPr>
          <w:rFonts w:ascii="Times New Roman" w:eastAsia="Times New Roman" w:hAnsi="Times New Roman" w:cs="Times New Roman"/>
          <w:sz w:val="20"/>
          <w:szCs w:val="20"/>
          <w:lang w:eastAsia="ru-RU"/>
        </w:rPr>
        <w:t>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Участнику</w:t>
      </w:r>
      <w:r w:rsidR="00386ABC" w:rsidRPr="006327E0">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6327E0">
        <w:rPr>
          <w:rFonts w:ascii="Times New Roman" w:eastAsia="Times New Roman" w:hAnsi="Times New Roman" w:cs="Times New Roman"/>
          <w:sz w:val="20"/>
          <w:szCs w:val="20"/>
          <w:lang w:eastAsia="ru-RU"/>
        </w:rPr>
        <w:t xml:space="preserve"> за неудовлетворение требований</w:t>
      </w:r>
      <w:r w:rsidR="00386ABC" w:rsidRPr="006327E0">
        <w:rPr>
          <w:rFonts w:ascii="Times New Roman" w:eastAsia="Times New Roman" w:hAnsi="Times New Roman" w:cs="Times New Roman"/>
          <w:sz w:val="20"/>
          <w:szCs w:val="20"/>
          <w:lang w:eastAsia="ru-RU"/>
        </w:rPr>
        <w:t xml:space="preserve"> потребителя, проценты за пользование денеж</w:t>
      </w:r>
      <w:r w:rsidRPr="006327E0">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6327E0">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Участник</w:t>
      </w:r>
      <w:r w:rsidR="00386ABC" w:rsidRPr="006327E0">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6327E0">
        <w:rPr>
          <w:rFonts w:ascii="Times New Roman" w:eastAsia="Times New Roman" w:hAnsi="Times New Roman" w:cs="Times New Roman"/>
          <w:sz w:val="20"/>
          <w:szCs w:val="20"/>
          <w:lang w:eastAsia="ru-RU"/>
        </w:rPr>
        <w:t xml:space="preserve"> штрафных санкций по </w:t>
      </w:r>
      <w:r w:rsidR="00386ABC" w:rsidRPr="006327E0">
        <w:rPr>
          <w:rFonts w:ascii="Times New Roman" w:eastAsia="Times New Roman" w:hAnsi="Times New Roman" w:cs="Times New Roman"/>
          <w:sz w:val="20"/>
          <w:szCs w:val="20"/>
          <w:lang w:eastAsia="ru-RU"/>
        </w:rPr>
        <w:t>Договору</w:t>
      </w:r>
      <w:r w:rsidRPr="006327E0">
        <w:rPr>
          <w:rFonts w:ascii="Times New Roman" w:eastAsia="Times New Roman" w:hAnsi="Times New Roman" w:cs="Times New Roman"/>
          <w:sz w:val="20"/>
          <w:szCs w:val="20"/>
          <w:lang w:eastAsia="ru-RU"/>
        </w:rPr>
        <w:t>, не в соответствии и (или) с</w:t>
      </w:r>
      <w:r w:rsidR="00386ABC" w:rsidRPr="006327E0">
        <w:rPr>
          <w:rFonts w:ascii="Times New Roman" w:eastAsia="Times New Roman" w:hAnsi="Times New Roman" w:cs="Times New Roman"/>
          <w:sz w:val="20"/>
          <w:szCs w:val="20"/>
          <w:lang w:eastAsia="ru-RU"/>
        </w:rPr>
        <w:t xml:space="preserve"> нарушение</w:t>
      </w:r>
      <w:r w:rsidRPr="006327E0">
        <w:rPr>
          <w:rFonts w:ascii="Times New Roman" w:eastAsia="Times New Roman" w:hAnsi="Times New Roman" w:cs="Times New Roman"/>
          <w:sz w:val="20"/>
          <w:szCs w:val="20"/>
          <w:lang w:eastAsia="ru-RU"/>
        </w:rPr>
        <w:t>м</w:t>
      </w:r>
      <w:r w:rsidR="00386ABC" w:rsidRPr="006327E0">
        <w:rPr>
          <w:rFonts w:ascii="Times New Roman" w:eastAsia="Times New Roman" w:hAnsi="Times New Roman" w:cs="Times New Roman"/>
          <w:sz w:val="20"/>
          <w:szCs w:val="20"/>
          <w:lang w:eastAsia="ru-RU"/>
        </w:rPr>
        <w:t xml:space="preserve"> положений п. 9.5. Договора, </w:t>
      </w:r>
      <w:r w:rsidRPr="006327E0">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6327E0">
        <w:rPr>
          <w:rFonts w:ascii="Times New Roman" w:eastAsia="Times New Roman" w:hAnsi="Times New Roman" w:cs="Times New Roman"/>
          <w:sz w:val="20"/>
          <w:szCs w:val="20"/>
          <w:lang w:eastAsia="ru-RU"/>
        </w:rPr>
        <w:t>от</w:t>
      </w:r>
      <w:r w:rsidR="00386ABC" w:rsidRPr="006327E0">
        <w:rPr>
          <w:rFonts w:ascii="Times New Roman" w:eastAsia="Times New Roman" w:hAnsi="Times New Roman" w:cs="Times New Roman"/>
          <w:sz w:val="20"/>
          <w:szCs w:val="20"/>
          <w:lang w:eastAsia="ru-RU"/>
        </w:rPr>
        <w:t xml:space="preserve"> Застройщика, </w:t>
      </w:r>
      <w:r w:rsidR="00A36665" w:rsidRPr="006327E0">
        <w:rPr>
          <w:rFonts w:ascii="Times New Roman" w:eastAsia="Times New Roman" w:hAnsi="Times New Roman" w:cs="Times New Roman"/>
          <w:sz w:val="20"/>
          <w:szCs w:val="20"/>
          <w:lang w:eastAsia="ru-RU"/>
        </w:rPr>
        <w:t xml:space="preserve">обязан, </w:t>
      </w:r>
      <w:r w:rsidR="00386ABC" w:rsidRPr="006327E0">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6327E0">
        <w:rPr>
          <w:rFonts w:ascii="Times New Roman" w:eastAsia="Times New Roman" w:hAnsi="Times New Roman" w:cs="Times New Roman"/>
          <w:sz w:val="20"/>
          <w:szCs w:val="20"/>
          <w:lang w:eastAsia="ru-RU"/>
        </w:rPr>
        <w:t>ере 30 (Тридцать) процентов от Ц</w:t>
      </w:r>
      <w:r w:rsidR="00386ABC" w:rsidRPr="006327E0">
        <w:rPr>
          <w:rFonts w:ascii="Times New Roman" w:eastAsia="Times New Roman" w:hAnsi="Times New Roman" w:cs="Times New Roman"/>
          <w:sz w:val="20"/>
          <w:szCs w:val="20"/>
          <w:lang w:eastAsia="ru-RU"/>
        </w:rPr>
        <w:t>е</w:t>
      </w:r>
      <w:r w:rsidR="00A36665" w:rsidRPr="006327E0">
        <w:rPr>
          <w:rFonts w:ascii="Times New Roman" w:eastAsia="Times New Roman" w:hAnsi="Times New Roman" w:cs="Times New Roman"/>
          <w:sz w:val="20"/>
          <w:szCs w:val="20"/>
          <w:lang w:eastAsia="ru-RU"/>
        </w:rPr>
        <w:t>ны Договора</w:t>
      </w:r>
      <w:r w:rsidR="00386ABC" w:rsidRPr="006327E0">
        <w:rPr>
          <w:rFonts w:ascii="Times New Roman" w:eastAsia="Times New Roman" w:hAnsi="Times New Roman" w:cs="Times New Roman"/>
          <w:sz w:val="20"/>
          <w:szCs w:val="20"/>
          <w:lang w:eastAsia="ru-RU"/>
        </w:rPr>
        <w:t>.</w:t>
      </w:r>
    </w:p>
    <w:p w14:paraId="6519208E" w14:textId="4DFF00F3" w:rsidR="004A5AD7" w:rsidRPr="006327E0"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дает свое соглас</w:t>
      </w:r>
      <w:r w:rsidR="00F919D7" w:rsidRPr="006327E0">
        <w:rPr>
          <w:rFonts w:ascii="Times New Roman" w:eastAsia="Times New Roman" w:hAnsi="Times New Roman" w:cs="Times New Roman"/>
          <w:sz w:val="20"/>
          <w:szCs w:val="20"/>
          <w:lang w:eastAsia="ru-RU"/>
        </w:rPr>
        <w:t>ие на любую форму перехода прав</w:t>
      </w:r>
      <w:r w:rsidRPr="006327E0">
        <w:rPr>
          <w:rFonts w:ascii="Times New Roman" w:eastAsia="Times New Roman" w:hAnsi="Times New Roman" w:cs="Times New Roman"/>
          <w:sz w:val="20"/>
          <w:szCs w:val="20"/>
          <w:lang w:eastAsia="ru-RU"/>
        </w:rPr>
        <w:t xml:space="preserve"> Застройщика на Участок к другому лицу. </w:t>
      </w:r>
      <w:r w:rsidR="00F919D7" w:rsidRPr="006327E0">
        <w:rPr>
          <w:rFonts w:ascii="Times New Roman" w:eastAsia="Times New Roman" w:hAnsi="Times New Roman" w:cs="Times New Roman"/>
          <w:sz w:val="20"/>
          <w:szCs w:val="20"/>
          <w:lang w:eastAsia="ru-RU"/>
        </w:rPr>
        <w:t xml:space="preserve">В </w:t>
      </w:r>
      <w:r w:rsidRPr="006327E0">
        <w:rPr>
          <w:rFonts w:ascii="Times New Roman" w:eastAsia="Times New Roman" w:hAnsi="Times New Roman" w:cs="Times New Roman"/>
          <w:sz w:val="20"/>
          <w:szCs w:val="20"/>
          <w:lang w:eastAsia="ru-RU"/>
        </w:rPr>
        <w:t xml:space="preserve">случае </w:t>
      </w:r>
      <w:r w:rsidR="00F919D7" w:rsidRPr="006327E0">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6327E0">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6327E0"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Default="00DD2FC7" w:rsidP="00D6471B">
      <w:pPr>
        <w:pStyle w:val="af3"/>
        <w:numPr>
          <w:ilvl w:val="0"/>
          <w:numId w:val="16"/>
        </w:numPr>
        <w:tabs>
          <w:tab w:val="left" w:pos="284"/>
        </w:tabs>
        <w:ind w:left="0" w:firstLine="0"/>
        <w:contextualSpacing w:val="0"/>
        <w:jc w:val="center"/>
        <w:rPr>
          <w:rFonts w:eastAsia="Calibri"/>
          <w:b/>
        </w:rPr>
      </w:pPr>
      <w:r w:rsidRPr="006327E0">
        <w:rPr>
          <w:rFonts w:eastAsia="Calibri"/>
          <w:b/>
        </w:rPr>
        <w:t xml:space="preserve"> </w:t>
      </w:r>
      <w:r w:rsidR="00B53E75" w:rsidRPr="006327E0">
        <w:rPr>
          <w:rFonts w:eastAsia="Calibri"/>
          <w:b/>
        </w:rPr>
        <w:t>ОБСТОЯТЕЛЬСТВА НЕПРЕОДОЛИМОЙ СИЛЫ</w:t>
      </w:r>
    </w:p>
    <w:p w14:paraId="07BA00C8" w14:textId="77777777" w:rsidR="006327E0" w:rsidRPr="006327E0" w:rsidRDefault="006327E0" w:rsidP="006327E0">
      <w:pPr>
        <w:pStyle w:val="af3"/>
        <w:tabs>
          <w:tab w:val="left" w:pos="284"/>
        </w:tabs>
        <w:ind w:left="0"/>
        <w:contextualSpacing w:val="0"/>
        <w:jc w:val="center"/>
        <w:rPr>
          <w:rFonts w:eastAsia="Calibri"/>
          <w:b/>
        </w:rPr>
      </w:pPr>
    </w:p>
    <w:p w14:paraId="3785E079" w14:textId="68A55002"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6327E0">
        <w:rPr>
          <w:rFonts w:eastAsia="Calibri"/>
        </w:rPr>
        <w:t xml:space="preserve">Государственных органов, </w:t>
      </w:r>
      <w:r w:rsidR="00B53E75" w:rsidRPr="006327E0">
        <w:rPr>
          <w:rFonts w:eastAsia="Calibri"/>
        </w:rPr>
        <w:t xml:space="preserve">уполномоченных на выдачу соответствующих свидетельств, в том числе Торгово-промышленной палатой </w:t>
      </w:r>
      <w:r w:rsidR="00C80A61" w:rsidRPr="006327E0">
        <w:rPr>
          <w:rFonts w:eastAsia="Calibri"/>
        </w:rPr>
        <w:t>Р</w:t>
      </w:r>
      <w:r w:rsidR="000A307D" w:rsidRPr="006327E0">
        <w:rPr>
          <w:rFonts w:eastAsia="Calibri"/>
        </w:rPr>
        <w:t xml:space="preserve">оссийской </w:t>
      </w:r>
      <w:r w:rsidR="00C80A61" w:rsidRPr="006327E0">
        <w:rPr>
          <w:rFonts w:eastAsia="Calibri"/>
        </w:rPr>
        <w:t>Ф</w:t>
      </w:r>
      <w:r w:rsidR="000A307D" w:rsidRPr="006327E0">
        <w:rPr>
          <w:rFonts w:eastAsia="Calibri"/>
        </w:rPr>
        <w:t>едерации</w:t>
      </w:r>
      <w:r w:rsidR="00B53E75" w:rsidRPr="006327E0">
        <w:rPr>
          <w:rFonts w:eastAsia="Calibri"/>
        </w:rPr>
        <w:t xml:space="preserve">. </w:t>
      </w:r>
    </w:p>
    <w:p w14:paraId="260152F5" w14:textId="6552354F"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Срок выполнения Сторонами своих обязательств по Договору отодвигается соразмерно времени, в т</w:t>
      </w:r>
      <w:r w:rsidR="000A307D" w:rsidRPr="006327E0">
        <w:rPr>
          <w:rFonts w:eastAsia="Calibri"/>
        </w:rPr>
        <w:t xml:space="preserve">ечение которого действуют </w:t>
      </w:r>
      <w:r w:rsidR="00B53E75" w:rsidRPr="006327E0">
        <w:rPr>
          <w:rFonts w:eastAsia="Calibri"/>
        </w:rPr>
        <w:t>обстоятельства</w:t>
      </w:r>
      <w:r w:rsidR="000A307D" w:rsidRPr="006327E0">
        <w:rPr>
          <w:rFonts w:eastAsia="Calibri"/>
        </w:rPr>
        <w:t>,</w:t>
      </w:r>
      <w:r w:rsidR="00B53E75" w:rsidRPr="006327E0">
        <w:rPr>
          <w:rFonts w:eastAsia="Calibri"/>
        </w:rPr>
        <w:t xml:space="preserve"> </w:t>
      </w:r>
      <w:r w:rsidR="000A307D" w:rsidRPr="006327E0">
        <w:rPr>
          <w:rFonts w:eastAsia="Calibri"/>
        </w:rPr>
        <w:t>указанные в п. 10.1 Договора, включая время на устранение их последствий</w:t>
      </w:r>
      <w:r w:rsidR="00B53E75" w:rsidRPr="006327E0">
        <w:rPr>
          <w:rFonts w:eastAsia="Calibri"/>
        </w:rPr>
        <w:t>.</w:t>
      </w:r>
    </w:p>
    <w:p w14:paraId="1BD8420B" w14:textId="5DC86DA4"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В случаях, когда указанные в п. 1</w:t>
      </w:r>
      <w:r w:rsidR="00250ECD" w:rsidRPr="006327E0">
        <w:rPr>
          <w:rFonts w:eastAsia="Calibri"/>
        </w:rPr>
        <w:t>0</w:t>
      </w:r>
      <w:r w:rsidR="00B53E75" w:rsidRPr="006327E0">
        <w:rPr>
          <w:rFonts w:eastAsia="Calibri"/>
        </w:rPr>
        <w:t>.1 Договора обстоятельства и их последствия продолжают действовать более 3 (</w:t>
      </w:r>
      <w:r w:rsidR="00C40FBB" w:rsidRPr="006327E0">
        <w:rPr>
          <w:rFonts w:eastAsia="Calibri"/>
        </w:rPr>
        <w:t>тр</w:t>
      </w:r>
      <w:r w:rsidR="00233AD9" w:rsidRPr="006327E0">
        <w:rPr>
          <w:rFonts w:eastAsia="Calibri"/>
        </w:rPr>
        <w:t>е</w:t>
      </w:r>
      <w:r w:rsidR="00C40FBB" w:rsidRPr="006327E0">
        <w:rPr>
          <w:rFonts w:eastAsia="Calibri"/>
        </w:rPr>
        <w:t>х</w:t>
      </w:r>
      <w:r w:rsidR="00B53E75" w:rsidRPr="006327E0">
        <w:rPr>
          <w:rFonts w:eastAsia="Calibri"/>
        </w:rPr>
        <w:t>) месяцев, Стороны проводят дополнительные переговоры для выявления приемлемых</w:t>
      </w:r>
      <w:r w:rsidR="000A307D" w:rsidRPr="006327E0">
        <w:rPr>
          <w:rFonts w:eastAsia="Calibri"/>
        </w:rPr>
        <w:t>,</w:t>
      </w:r>
      <w:r w:rsidR="00B53E75" w:rsidRPr="006327E0">
        <w:rPr>
          <w:rFonts w:eastAsia="Calibri"/>
        </w:rPr>
        <w:t xml:space="preserve"> альтернативных</w:t>
      </w:r>
      <w:r w:rsidR="000A307D" w:rsidRPr="006327E0">
        <w:rPr>
          <w:rFonts w:eastAsia="Calibri"/>
        </w:rPr>
        <w:t xml:space="preserve"> и реальных</w:t>
      </w:r>
      <w:r w:rsidR="00B53E75" w:rsidRPr="006327E0">
        <w:rPr>
          <w:rFonts w:eastAsia="Calibri"/>
        </w:rPr>
        <w:t xml:space="preserve"> способов исполнения Договора.</w:t>
      </w:r>
    </w:p>
    <w:p w14:paraId="00162FA2" w14:textId="77777777" w:rsidR="00455AD5" w:rsidRPr="006327E0" w:rsidRDefault="00455AD5" w:rsidP="00D6471B">
      <w:pPr>
        <w:pStyle w:val="af3"/>
        <w:tabs>
          <w:tab w:val="left" w:pos="1134"/>
        </w:tabs>
        <w:ind w:left="567"/>
        <w:jc w:val="both"/>
        <w:rPr>
          <w:rFonts w:eastAsia="Calibri"/>
        </w:rPr>
      </w:pPr>
    </w:p>
    <w:p w14:paraId="6E2E0EAC" w14:textId="72B362AA" w:rsidR="00455AD5" w:rsidRDefault="00103F13" w:rsidP="00D6471B">
      <w:pPr>
        <w:pStyle w:val="af3"/>
        <w:numPr>
          <w:ilvl w:val="0"/>
          <w:numId w:val="16"/>
        </w:numPr>
        <w:tabs>
          <w:tab w:val="left" w:pos="284"/>
        </w:tabs>
        <w:ind w:left="0" w:firstLine="0"/>
        <w:contextualSpacing w:val="0"/>
        <w:jc w:val="center"/>
        <w:rPr>
          <w:b/>
        </w:rPr>
      </w:pPr>
      <w:r w:rsidRPr="006327E0">
        <w:rPr>
          <w:b/>
        </w:rPr>
        <w:t xml:space="preserve"> </w:t>
      </w:r>
      <w:r w:rsidR="00B53E75" w:rsidRPr="006327E0">
        <w:rPr>
          <w:b/>
        </w:rPr>
        <w:t>РАСТОРЖЕНИЕ ДОГОВОРА</w:t>
      </w:r>
    </w:p>
    <w:p w14:paraId="05BCBABF" w14:textId="77777777" w:rsidR="006327E0" w:rsidRPr="006327E0" w:rsidRDefault="006327E0" w:rsidP="006327E0">
      <w:pPr>
        <w:pStyle w:val="af3"/>
        <w:tabs>
          <w:tab w:val="left" w:pos="284"/>
        </w:tabs>
        <w:ind w:left="0"/>
        <w:contextualSpacing w:val="0"/>
        <w:jc w:val="center"/>
        <w:rPr>
          <w:b/>
        </w:rPr>
      </w:pPr>
    </w:p>
    <w:p w14:paraId="62842C92" w14:textId="5BBF0F7F" w:rsidR="0059130F" w:rsidRPr="006327E0" w:rsidRDefault="0059130F" w:rsidP="00D6471B">
      <w:pPr>
        <w:pStyle w:val="af3"/>
        <w:numPr>
          <w:ilvl w:val="1"/>
          <w:numId w:val="16"/>
        </w:numPr>
        <w:tabs>
          <w:tab w:val="left" w:pos="1134"/>
        </w:tabs>
        <w:ind w:left="0" w:firstLine="567"/>
        <w:jc w:val="both"/>
        <w:rPr>
          <w:rFonts w:eastAsia="Calibri"/>
        </w:rPr>
      </w:pPr>
      <w:r w:rsidRPr="006327E0">
        <w:rPr>
          <w:rFonts w:eastAsia="Calibri"/>
        </w:rPr>
        <w:tab/>
      </w:r>
      <w:r w:rsidR="00B53E75" w:rsidRPr="006327E0">
        <w:rPr>
          <w:rFonts w:eastAsia="Calibri"/>
        </w:rPr>
        <w:t>Договор может быть расторгнут по основаниям и в порядке, предусмотренным Договором и</w:t>
      </w:r>
      <w:r w:rsidR="000A307D" w:rsidRPr="006327E0">
        <w:rPr>
          <w:rFonts w:eastAsia="Calibri"/>
        </w:rPr>
        <w:t xml:space="preserve"> Применимым правом</w:t>
      </w:r>
      <w:r w:rsidR="00E9517E" w:rsidRPr="006327E0">
        <w:rPr>
          <w:rFonts w:eastAsia="Calibri"/>
        </w:rPr>
        <w:t>.</w:t>
      </w:r>
    </w:p>
    <w:p w14:paraId="4FA0E4B3" w14:textId="77777777" w:rsidR="0059130F" w:rsidRPr="006327E0" w:rsidRDefault="00B53E75" w:rsidP="00D6471B">
      <w:pPr>
        <w:pStyle w:val="af3"/>
        <w:numPr>
          <w:ilvl w:val="1"/>
          <w:numId w:val="16"/>
        </w:numPr>
        <w:tabs>
          <w:tab w:val="left" w:pos="1134"/>
        </w:tabs>
        <w:ind w:left="0" w:firstLine="567"/>
        <w:jc w:val="both"/>
        <w:rPr>
          <w:rFonts w:eastAsia="Calibri"/>
        </w:rPr>
      </w:pPr>
      <w:r w:rsidRPr="006327E0">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6327E0" w:rsidRDefault="00B53E75" w:rsidP="00D6471B">
      <w:pPr>
        <w:pStyle w:val="af3"/>
        <w:numPr>
          <w:ilvl w:val="1"/>
          <w:numId w:val="16"/>
        </w:numPr>
        <w:tabs>
          <w:tab w:val="left" w:pos="1134"/>
        </w:tabs>
        <w:ind w:left="0" w:firstLine="567"/>
        <w:jc w:val="both"/>
        <w:rPr>
          <w:rFonts w:eastAsia="Calibri"/>
        </w:rPr>
      </w:pPr>
      <w:r w:rsidRPr="006327E0">
        <w:t xml:space="preserve">Основания, порядок и последствия расторжения Договора по инициативе одной из Сторон определяются в соответствии </w:t>
      </w:r>
      <w:r w:rsidR="00954EFD" w:rsidRPr="006327E0">
        <w:t>с</w:t>
      </w:r>
      <w:r w:rsidR="00954EFD" w:rsidRPr="006327E0">
        <w:rPr>
          <w:rFonts w:eastAsia="Calibri"/>
        </w:rPr>
        <w:t xml:space="preserve"> Применимым правом</w:t>
      </w:r>
      <w:r w:rsidR="00954EFD" w:rsidRPr="006327E0">
        <w:t>.</w:t>
      </w:r>
    </w:p>
    <w:p w14:paraId="232BCB48" w14:textId="77777777" w:rsidR="00455AD5" w:rsidRPr="006327E0" w:rsidRDefault="00455AD5" w:rsidP="00D6471B">
      <w:pPr>
        <w:pStyle w:val="af3"/>
        <w:tabs>
          <w:tab w:val="left" w:pos="1134"/>
        </w:tabs>
        <w:ind w:left="567"/>
        <w:jc w:val="both"/>
        <w:rPr>
          <w:rFonts w:eastAsia="Calibri"/>
        </w:rPr>
      </w:pPr>
    </w:p>
    <w:p w14:paraId="622257C1" w14:textId="360C63AF" w:rsidR="00455AD5" w:rsidRDefault="00E9517E" w:rsidP="00D6471B">
      <w:pPr>
        <w:pStyle w:val="af3"/>
        <w:numPr>
          <w:ilvl w:val="0"/>
          <w:numId w:val="16"/>
        </w:numPr>
        <w:tabs>
          <w:tab w:val="left" w:pos="284"/>
        </w:tabs>
        <w:ind w:left="0" w:firstLine="0"/>
        <w:contextualSpacing w:val="0"/>
        <w:jc w:val="center"/>
        <w:rPr>
          <w:b/>
        </w:rPr>
      </w:pPr>
      <w:r w:rsidRPr="006327E0">
        <w:rPr>
          <w:b/>
        </w:rPr>
        <w:t xml:space="preserve"> </w:t>
      </w:r>
      <w:r w:rsidR="00BB0F35" w:rsidRPr="006327E0">
        <w:rPr>
          <w:b/>
        </w:rPr>
        <w:t>ОБРАБОТКА ПЕРСОНАЛЬНЫХ ДАННЫХ</w:t>
      </w:r>
    </w:p>
    <w:p w14:paraId="3454ECCE" w14:textId="77777777" w:rsidR="006327E0" w:rsidRPr="006327E0" w:rsidRDefault="006327E0" w:rsidP="006327E0">
      <w:pPr>
        <w:pStyle w:val="af3"/>
        <w:tabs>
          <w:tab w:val="left" w:pos="284"/>
        </w:tabs>
        <w:ind w:left="0"/>
        <w:contextualSpacing w:val="0"/>
        <w:jc w:val="center"/>
        <w:rPr>
          <w:b/>
        </w:rPr>
      </w:pPr>
    </w:p>
    <w:p w14:paraId="2B09C6C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 xml:space="preserve">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w:t>
      </w:r>
      <w:r w:rsidRPr="006327E0">
        <w:rPr>
          <w:rFonts w:eastAsiaTheme="minorHAnsi"/>
          <w:lang w:eastAsia="en-US"/>
        </w:rPr>
        <w:lastRenderedPageBreak/>
        <w:t>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6327E0" w:rsidRDefault="00D6471B" w:rsidP="00D6471B">
      <w:pPr>
        <w:pStyle w:val="af3"/>
        <w:tabs>
          <w:tab w:val="left" w:pos="1134"/>
        </w:tabs>
        <w:ind w:left="567"/>
        <w:jc w:val="both"/>
        <w:outlineLvl w:val="1"/>
        <w:rPr>
          <w:rFonts w:eastAsiaTheme="minorHAnsi"/>
          <w:lang w:eastAsia="en-US"/>
        </w:rPr>
      </w:pPr>
    </w:p>
    <w:p w14:paraId="390D7640" w14:textId="547E3FCD" w:rsidR="006327E0" w:rsidRDefault="00617FA6" w:rsidP="00D6471B">
      <w:pPr>
        <w:tabs>
          <w:tab w:val="left" w:pos="284"/>
        </w:tabs>
        <w:spacing w:after="0" w:line="240" w:lineRule="auto"/>
        <w:jc w:val="center"/>
        <w:rPr>
          <w:rFonts w:ascii="Times New Roman" w:hAnsi="Times New Roman" w:cs="Times New Roman"/>
          <w:b/>
          <w:sz w:val="20"/>
          <w:szCs w:val="20"/>
        </w:rPr>
      </w:pPr>
      <w:r w:rsidRPr="006327E0">
        <w:rPr>
          <w:rFonts w:ascii="Times New Roman" w:hAnsi="Times New Roman" w:cs="Times New Roman"/>
          <w:b/>
          <w:sz w:val="20"/>
          <w:szCs w:val="20"/>
        </w:rPr>
        <w:t xml:space="preserve">13. </w:t>
      </w:r>
      <w:r w:rsidR="00CA357E" w:rsidRPr="006327E0">
        <w:rPr>
          <w:rFonts w:ascii="Times New Roman" w:hAnsi="Times New Roman" w:cs="Times New Roman"/>
          <w:b/>
          <w:sz w:val="20"/>
          <w:szCs w:val="20"/>
        </w:rPr>
        <w:t>ЗАКЛЮЧИТЕЛЬНЫЕ ПОЛОЖЕНИЯ</w:t>
      </w:r>
    </w:p>
    <w:p w14:paraId="0A62916A" w14:textId="77777777" w:rsidR="006327E0" w:rsidRPr="006327E0" w:rsidRDefault="006327E0"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6327E0"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6327E0">
        <w:rPr>
          <w:rFonts w:ascii="Times New Roman" w:hAnsi="Times New Roman" w:cs="Times New Roman"/>
          <w:bCs/>
          <w:spacing w:val="-2"/>
          <w:sz w:val="20"/>
          <w:szCs w:val="20"/>
        </w:rPr>
        <w:t>13.1</w:t>
      </w:r>
      <w:r w:rsidRPr="006327E0">
        <w:rPr>
          <w:rFonts w:ascii="Times New Roman" w:hAnsi="Times New Roman" w:cs="Times New Roman"/>
          <w:spacing w:val="-2"/>
          <w:sz w:val="20"/>
          <w:szCs w:val="20"/>
        </w:rPr>
        <w:t xml:space="preserve">. </w:t>
      </w:r>
      <w:r w:rsidR="00CA357E" w:rsidRPr="006327E0">
        <w:rPr>
          <w:rFonts w:ascii="Times New Roman" w:hAnsi="Times New Roman" w:cs="Times New Roman"/>
          <w:spacing w:val="-2"/>
          <w:sz w:val="20"/>
          <w:szCs w:val="20"/>
        </w:rPr>
        <w:t>Договор считается заключ</w:t>
      </w:r>
      <w:r w:rsidR="00455AD5" w:rsidRPr="006327E0">
        <w:rPr>
          <w:rFonts w:ascii="Times New Roman" w:hAnsi="Times New Roman" w:cs="Times New Roman"/>
          <w:spacing w:val="-2"/>
          <w:sz w:val="20"/>
          <w:szCs w:val="20"/>
        </w:rPr>
        <w:t>енным со дня</w:t>
      </w:r>
      <w:r w:rsidR="00CA357E" w:rsidRPr="006327E0">
        <w:rPr>
          <w:rFonts w:ascii="Times New Roman" w:hAnsi="Times New Roman" w:cs="Times New Roman"/>
          <w:spacing w:val="-2"/>
          <w:sz w:val="20"/>
          <w:szCs w:val="20"/>
        </w:rPr>
        <w:t xml:space="preserve"> Государственной регистрации</w:t>
      </w:r>
      <w:r w:rsidR="00CA357E" w:rsidRPr="006327E0">
        <w:rPr>
          <w:rFonts w:ascii="Times New Roman" w:hAnsi="Times New Roman" w:cs="Times New Roman"/>
          <w:spacing w:val="-1"/>
          <w:sz w:val="20"/>
          <w:szCs w:val="20"/>
        </w:rPr>
        <w:t xml:space="preserve"> и действует до полного исполнения Сторонами п</w:t>
      </w:r>
      <w:r w:rsidR="00CA357E" w:rsidRPr="006327E0">
        <w:rPr>
          <w:rFonts w:ascii="Times New Roman" w:hAnsi="Times New Roman" w:cs="Times New Roman"/>
          <w:sz w:val="20"/>
          <w:szCs w:val="20"/>
        </w:rPr>
        <w:t>ринят</w:t>
      </w:r>
      <w:r w:rsidR="00CA357E" w:rsidRPr="006327E0">
        <w:rPr>
          <w:rFonts w:ascii="Times New Roman" w:hAnsi="Times New Roman" w:cs="Times New Roman"/>
          <w:spacing w:val="-1"/>
          <w:sz w:val="20"/>
          <w:szCs w:val="20"/>
        </w:rPr>
        <w:t>ых на себя обязательств.</w:t>
      </w:r>
    </w:p>
    <w:p w14:paraId="700C708A" w14:textId="5E1CC447" w:rsidR="00455AD5"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hAnsi="Times New Roman" w:cs="Times New Roman"/>
          <w:bCs/>
          <w:spacing w:val="-2"/>
          <w:sz w:val="20"/>
          <w:szCs w:val="20"/>
        </w:rPr>
        <w:t>13.2</w:t>
      </w:r>
      <w:r w:rsidRPr="006327E0">
        <w:rPr>
          <w:rFonts w:ascii="Times New Roman" w:hAnsi="Times New Roman" w:cs="Times New Roman"/>
          <w:spacing w:val="-2"/>
          <w:sz w:val="20"/>
          <w:szCs w:val="20"/>
        </w:rPr>
        <w:t xml:space="preserve">. </w:t>
      </w:r>
      <w:r w:rsidR="00455AD5" w:rsidRPr="006327E0">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6327E0">
        <w:rPr>
          <w:rFonts w:ascii="Times New Roman" w:eastAsia="Times New Roman" w:hAnsi="Times New Roman" w:cs="Times New Roman"/>
          <w:bCs/>
          <w:sz w:val="20"/>
          <w:szCs w:val="20"/>
          <w:lang w:eastAsia="ru-RU"/>
        </w:rPr>
        <w:t xml:space="preserve"> </w:t>
      </w:r>
    </w:p>
    <w:p w14:paraId="5799A13E" w14:textId="28465E69" w:rsidR="00CA357E"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13.3.</w:t>
      </w: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6327E0" w:rsidRDefault="00D27845" w:rsidP="00D6471B">
      <w:pPr>
        <w:pStyle w:val="af3"/>
        <w:numPr>
          <w:ilvl w:val="1"/>
          <w:numId w:val="9"/>
        </w:numPr>
        <w:tabs>
          <w:tab w:val="left" w:pos="993"/>
        </w:tabs>
        <w:suppressAutoHyphens/>
        <w:ind w:left="0" w:firstLine="567"/>
        <w:contextualSpacing w:val="0"/>
        <w:jc w:val="both"/>
        <w:textAlignment w:val="baseline"/>
      </w:pPr>
      <w:r w:rsidRPr="006327E0">
        <w:t xml:space="preserve"> </w:t>
      </w:r>
      <w:r w:rsidR="00677906" w:rsidRPr="006327E0">
        <w:t xml:space="preserve">Договор составлен </w:t>
      </w:r>
      <w:r w:rsidR="00455AD5" w:rsidRPr="006327E0">
        <w:t xml:space="preserve">на русском языке, </w:t>
      </w:r>
      <w:r w:rsidR="00677906" w:rsidRPr="006327E0">
        <w:t xml:space="preserve">в количестве, соответствующем количеству лиц, подписавших Договор, и один экземпляр </w:t>
      </w:r>
      <w:r w:rsidR="00455AD5" w:rsidRPr="006327E0">
        <w:t>для органа, осуществляющего государственную регистрацию прав на недвижимое имущество и сделок с ним</w:t>
      </w:r>
      <w:r w:rsidR="00677906" w:rsidRPr="006327E0">
        <w:t>. Все экземпляры имеют одинаковую юридическую силу.</w:t>
      </w:r>
    </w:p>
    <w:p w14:paraId="18A187CC" w14:textId="69FA1560" w:rsidR="00984313" w:rsidRPr="006327E0" w:rsidRDefault="00984313" w:rsidP="00D6471B">
      <w:pPr>
        <w:pStyle w:val="af3"/>
        <w:tabs>
          <w:tab w:val="left" w:pos="993"/>
        </w:tabs>
        <w:suppressAutoHyphens/>
        <w:ind w:left="0" w:firstLine="567"/>
        <w:contextualSpacing w:val="0"/>
        <w:jc w:val="both"/>
        <w:textAlignment w:val="baseline"/>
      </w:pPr>
      <w:r w:rsidRPr="006327E0">
        <w:t xml:space="preserve">13.4.1. Изменения и (или) дополнения, </w:t>
      </w:r>
      <w:r w:rsidR="00D6471B" w:rsidRPr="006327E0">
        <w:t>вносимые сторонами в Д</w:t>
      </w:r>
      <w:r w:rsidRPr="006327E0">
        <w:t xml:space="preserve">оговор действительны, и </w:t>
      </w:r>
      <w:r w:rsidR="00D6471B" w:rsidRPr="006327E0">
        <w:t>являются неотъемлемыми частями Д</w:t>
      </w:r>
      <w:r w:rsidRPr="006327E0">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6327E0">
        <w:t>и (или) дополнений в Д</w:t>
      </w:r>
      <w:r w:rsidRPr="006327E0">
        <w:t>оговор. Все дополнит</w:t>
      </w:r>
      <w:r w:rsidR="00D6471B" w:rsidRPr="006327E0">
        <w:t>ельные соглашения к Договору подлежат Г</w:t>
      </w:r>
      <w:r w:rsidRPr="006327E0">
        <w:t>осударственной регистрации, если иное не предусмотрено Применимым правом.</w:t>
      </w:r>
    </w:p>
    <w:p w14:paraId="11C5D2B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6327E0">
        <w:rPr>
          <w:rFonts w:ascii="Times New Roman" w:eastAsia="Times New Roman" w:hAnsi="Times New Roman" w:cs="Times New Roman"/>
          <w:sz w:val="20"/>
          <w:szCs w:val="20"/>
          <w:lang w:eastAsia="ru-RU"/>
        </w:rPr>
        <w:t>от получения</w:t>
      </w:r>
      <w:r w:rsidRPr="006327E0">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w:t>
      </w:r>
    </w:p>
    <w:p w14:paraId="4DA0EEF3"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13.9.1. </w:t>
      </w:r>
      <w:r w:rsidR="00CA357E" w:rsidRPr="006327E0">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13.9.2. </w:t>
      </w:r>
      <w:r w:rsidR="00CA357E" w:rsidRPr="006327E0">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6327E0" w:rsidRDefault="00455AD5" w:rsidP="00D6471B">
      <w:pPr>
        <w:pStyle w:val="af3"/>
        <w:numPr>
          <w:ilvl w:val="1"/>
          <w:numId w:val="9"/>
        </w:numPr>
        <w:tabs>
          <w:tab w:val="left" w:pos="993"/>
          <w:tab w:val="left" w:pos="1134"/>
        </w:tabs>
        <w:ind w:left="0" w:firstLine="567"/>
        <w:jc w:val="both"/>
        <w:rPr>
          <w:rFonts w:eastAsia="Calibri"/>
        </w:rPr>
      </w:pPr>
      <w:r w:rsidRPr="006327E0">
        <w:rPr>
          <w:rFonts w:eastAsia="Calibri"/>
        </w:rPr>
        <w:t xml:space="preserve"> </w:t>
      </w:r>
      <w:r w:rsidR="00CA357E" w:rsidRPr="006327E0">
        <w:rPr>
          <w:rFonts w:eastAsia="Calibri"/>
        </w:rPr>
        <w:t xml:space="preserve">При невозможности урегулирования разногласий Сторон переговорным путем, спор </w:t>
      </w:r>
      <w:r w:rsidR="000A7DA0" w:rsidRPr="006327E0">
        <w:rPr>
          <w:rFonts w:eastAsia="Calibri"/>
        </w:rPr>
        <w:t xml:space="preserve">передается на рассмотрение суда </w:t>
      </w:r>
      <w:r w:rsidR="00E9517E" w:rsidRPr="006327E0">
        <w:rPr>
          <w:rFonts w:eastAsia="Calibri"/>
        </w:rPr>
        <w:t>в соответствии с нормами действующего законодательства Российской Федерации</w:t>
      </w:r>
      <w:r w:rsidR="00CA357E" w:rsidRPr="006327E0">
        <w:rPr>
          <w:rFonts w:eastAsia="Calibri"/>
        </w:rPr>
        <w:t xml:space="preserve">.  </w:t>
      </w:r>
    </w:p>
    <w:p w14:paraId="5B1AD596" w14:textId="7EF96711" w:rsidR="00CA357E" w:rsidRPr="006327E0"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pacing w:val="-3"/>
          <w:sz w:val="20"/>
          <w:szCs w:val="20"/>
          <w:lang w:eastAsia="ru-RU"/>
        </w:rPr>
        <w:t xml:space="preserve"> </w:t>
      </w:r>
      <w:r w:rsidR="00CA357E" w:rsidRPr="006327E0">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6327E0"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pacing w:val="-3"/>
          <w:sz w:val="20"/>
          <w:szCs w:val="20"/>
          <w:lang w:eastAsia="ru-RU"/>
        </w:rPr>
        <w:t>Почтовый адрес:</w:t>
      </w:r>
      <w:r w:rsidR="00784DB4" w:rsidRPr="006327E0">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6327E0"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xml:space="preserve">Для направления корреспонденции в адрес </w:t>
      </w:r>
      <w:r w:rsidR="00784DB4" w:rsidRPr="006327E0">
        <w:rPr>
          <w:rFonts w:ascii="Times New Roman" w:eastAsia="Times New Roman" w:hAnsi="Times New Roman" w:cs="Times New Roman"/>
          <w:sz w:val="20"/>
          <w:szCs w:val="20"/>
          <w:lang w:eastAsia="ru-RU"/>
        </w:rPr>
        <w:t>Участника</w:t>
      </w:r>
      <w:r w:rsidR="00CA357E" w:rsidRPr="006327E0">
        <w:rPr>
          <w:rFonts w:ascii="Times New Roman" w:eastAsia="Times New Roman" w:hAnsi="Times New Roman" w:cs="Times New Roman"/>
          <w:sz w:val="20"/>
          <w:szCs w:val="20"/>
          <w:lang w:eastAsia="ru-RU"/>
        </w:rPr>
        <w:t>:</w:t>
      </w:r>
      <w:r w:rsidR="00784DB4"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pacing w:val="-3"/>
          <w:sz w:val="20"/>
          <w:szCs w:val="20"/>
          <w:lang w:eastAsia="ru-RU"/>
        </w:rPr>
        <w:t>Почтовый адрес</w:t>
      </w:r>
      <w:r w:rsidR="000E5FD5" w:rsidRPr="006327E0">
        <w:rPr>
          <w:rFonts w:ascii="Times New Roman" w:eastAsia="Times New Roman" w:hAnsi="Times New Roman" w:cs="Times New Roman"/>
          <w:spacing w:val="-3"/>
          <w:sz w:val="20"/>
          <w:szCs w:val="20"/>
          <w:lang w:eastAsia="ru-RU"/>
        </w:rPr>
        <w:t>:</w:t>
      </w:r>
      <w:r w:rsidR="00784DB4" w:rsidRPr="006327E0">
        <w:rPr>
          <w:rFonts w:ascii="Times New Roman" w:eastAsia="Times New Roman" w:hAnsi="Times New Roman" w:cs="Times New Roman"/>
          <w:spacing w:val="-3"/>
          <w:sz w:val="20"/>
          <w:szCs w:val="20"/>
          <w:lang w:eastAsia="ru-RU"/>
        </w:rPr>
        <w:t xml:space="preserve"> Российская </w:t>
      </w:r>
      <w:proofErr w:type="gramStart"/>
      <w:r w:rsidR="00784DB4" w:rsidRPr="006327E0">
        <w:rPr>
          <w:rFonts w:ascii="Times New Roman" w:eastAsia="Times New Roman" w:hAnsi="Times New Roman" w:cs="Times New Roman"/>
          <w:spacing w:val="-3"/>
          <w:sz w:val="20"/>
          <w:szCs w:val="20"/>
          <w:lang w:eastAsia="ru-RU"/>
        </w:rPr>
        <w:t xml:space="preserve">Федерация, </w:t>
      </w:r>
      <w:r w:rsidR="00784DB4" w:rsidRPr="006327E0">
        <w:rPr>
          <w:rFonts w:ascii="Times New Roman" w:eastAsia="Times New Roman" w:hAnsi="Times New Roman" w:cs="Times New Roman"/>
          <w:color w:val="FF0000"/>
          <w:spacing w:val="-3"/>
          <w:sz w:val="20"/>
          <w:szCs w:val="20"/>
          <w:lang w:eastAsia="ru-RU"/>
        </w:rPr>
        <w:t>?</w:t>
      </w:r>
      <w:r w:rsidR="00CA357E" w:rsidRPr="006327E0">
        <w:rPr>
          <w:rFonts w:ascii="Times New Roman" w:eastAsia="Times New Roman" w:hAnsi="Times New Roman" w:cs="Times New Roman"/>
          <w:b/>
          <w:sz w:val="20"/>
          <w:szCs w:val="20"/>
          <w:lang w:eastAsia="ru-RU"/>
        </w:rPr>
        <w:t>.</w:t>
      </w:r>
      <w:proofErr w:type="gramEnd"/>
    </w:p>
    <w:p w14:paraId="163623AB"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6327E0">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Описание</w:t>
      </w:r>
      <w:r w:rsidR="00371797"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МКД и Объекта долевого строительства</w:t>
      </w:r>
      <w:r w:rsidR="00CA357E" w:rsidRPr="006327E0">
        <w:rPr>
          <w:rFonts w:ascii="Times New Roman" w:eastAsia="Times New Roman" w:hAnsi="Times New Roman" w:cs="Times New Roman"/>
          <w:sz w:val="20"/>
          <w:szCs w:val="20"/>
          <w:lang w:eastAsia="ru-RU"/>
        </w:rPr>
        <w:t>;</w:t>
      </w:r>
    </w:p>
    <w:p w14:paraId="30B13F1D" w14:textId="3F377324"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6327E0">
        <w:rPr>
          <w:rFonts w:ascii="Times New Roman" w:eastAsia="Times New Roman" w:hAnsi="Times New Roman" w:cs="Times New Roman"/>
          <w:sz w:val="20"/>
          <w:szCs w:val="20"/>
          <w:lang w:eastAsia="ru-RU"/>
        </w:rPr>
        <w:t>.</w:t>
      </w:r>
    </w:p>
    <w:p w14:paraId="63D07C52" w14:textId="77777777" w:rsidR="00784DB4" w:rsidRPr="006327E0"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5AD67F83" w:rsidR="00784DB4" w:rsidRDefault="00B53E75" w:rsidP="009821F4">
      <w:pPr>
        <w:pStyle w:val="af3"/>
        <w:numPr>
          <w:ilvl w:val="0"/>
          <w:numId w:val="9"/>
        </w:numPr>
        <w:tabs>
          <w:tab w:val="left" w:pos="284"/>
        </w:tabs>
        <w:ind w:left="0" w:firstLine="0"/>
        <w:contextualSpacing w:val="0"/>
        <w:jc w:val="center"/>
        <w:rPr>
          <w:b/>
        </w:rPr>
      </w:pPr>
      <w:r w:rsidRPr="006327E0">
        <w:rPr>
          <w:b/>
        </w:rPr>
        <w:t>АДРЕСА, РЕКВИЗИТЫ И ПОДПИСИ СТОРОН</w:t>
      </w:r>
    </w:p>
    <w:p w14:paraId="02713F3E" w14:textId="77777777" w:rsidR="006327E0" w:rsidRPr="006327E0" w:rsidRDefault="006327E0" w:rsidP="006327E0">
      <w:pPr>
        <w:pStyle w:val="af3"/>
        <w:tabs>
          <w:tab w:val="left" w:pos="284"/>
        </w:tabs>
        <w:ind w:left="0"/>
        <w:contextualSpacing w:val="0"/>
        <w:jc w:val="center"/>
        <w:rPr>
          <w:b/>
        </w:rPr>
      </w:pPr>
    </w:p>
    <w:p w14:paraId="6FD45D9D" w14:textId="5C621F67" w:rsidR="00784DB4" w:rsidRPr="006327E0"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6327E0">
        <w:rPr>
          <w:rFonts w:ascii="Times New Roman" w:hAnsi="Times New Roman" w:cs="Times New Roman"/>
          <w:bCs/>
          <w:sz w:val="20"/>
          <w:szCs w:val="20"/>
          <w:lang w:eastAsia="ru-RU"/>
        </w:rPr>
        <w:t xml:space="preserve">14.1. </w:t>
      </w:r>
      <w:r w:rsidR="00442B0E" w:rsidRPr="006327E0">
        <w:rPr>
          <w:rFonts w:ascii="Times New Roman" w:hAnsi="Times New Roman" w:cs="Times New Roman"/>
          <w:bCs/>
          <w:sz w:val="20"/>
          <w:szCs w:val="20"/>
          <w:lang w:eastAsia="ru-RU"/>
        </w:rPr>
        <w:t>Застройщик:</w:t>
      </w:r>
      <w:r w:rsidR="00442B0E" w:rsidRPr="006327E0">
        <w:rPr>
          <w:rFonts w:ascii="Times New Roman" w:hAnsi="Times New Roman" w:cs="Times New Roman"/>
          <w:b/>
          <w:bCs/>
          <w:sz w:val="20"/>
          <w:szCs w:val="20"/>
          <w:lang w:eastAsia="ru-RU"/>
        </w:rPr>
        <w:t xml:space="preserve"> </w:t>
      </w:r>
      <w:r w:rsidR="00784DB4" w:rsidRPr="006327E0">
        <w:rPr>
          <w:rFonts w:ascii="Times New Roman" w:hAnsi="Times New Roman" w:cs="Times New Roman"/>
          <w:b/>
          <w:sz w:val="20"/>
          <w:szCs w:val="20"/>
          <w:lang w:val="be-BY"/>
        </w:rPr>
        <w:t xml:space="preserve">Общество с ограниченной ответственностью </w:t>
      </w:r>
      <w:r w:rsidR="00784DB4" w:rsidRPr="006327E0">
        <w:rPr>
          <w:rFonts w:ascii="Times New Roman" w:hAnsi="Times New Roman" w:cs="Times New Roman"/>
          <w:b/>
          <w:sz w:val="20"/>
          <w:szCs w:val="20"/>
        </w:rPr>
        <w:t>Специализированный застройщик «Окулова 28»</w:t>
      </w:r>
      <w:r w:rsidR="00784DB4" w:rsidRPr="006327E0">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w:t>
      </w:r>
      <w:r w:rsidR="00784DB4" w:rsidRPr="006327E0">
        <w:rPr>
          <w:rFonts w:ascii="Times New Roman" w:hAnsi="Times New Roman" w:cs="Times New Roman"/>
          <w:sz w:val="20"/>
          <w:szCs w:val="20"/>
        </w:rPr>
        <w:lastRenderedPageBreak/>
        <w:t xml:space="preserve">счет в ВОЛГО-ВЯТСКОМ БАНКЕ ПАО СБЕРБАНК ИНН 7707083893, № 4070 2810 7497 7005 2057, БИК 042202603, </w:t>
      </w:r>
      <w:proofErr w:type="spellStart"/>
      <w:r w:rsidR="00784DB4" w:rsidRPr="006327E0">
        <w:rPr>
          <w:rFonts w:ascii="Times New Roman" w:hAnsi="Times New Roman" w:cs="Times New Roman"/>
          <w:sz w:val="20"/>
          <w:szCs w:val="20"/>
        </w:rPr>
        <w:t>кор</w:t>
      </w:r>
      <w:proofErr w:type="spellEnd"/>
      <w:r w:rsidR="00784DB4" w:rsidRPr="006327E0">
        <w:rPr>
          <w:rFonts w:ascii="Times New Roman" w:hAnsi="Times New Roman" w:cs="Times New Roman"/>
          <w:sz w:val="20"/>
          <w:szCs w:val="20"/>
        </w:rPr>
        <w:t xml:space="preserve">. счет 30101810900000000603, электронная почта </w:t>
      </w:r>
      <w:proofErr w:type="spellStart"/>
      <w:r w:rsidR="00784DB4" w:rsidRPr="006327E0">
        <w:rPr>
          <w:rFonts w:ascii="Times New Roman" w:hAnsi="Times New Roman" w:cs="Times New Roman"/>
          <w:sz w:val="20"/>
          <w:szCs w:val="20"/>
          <w:lang w:val="en-US"/>
        </w:rPr>
        <w:t>okulova</w:t>
      </w:r>
      <w:proofErr w:type="spellEnd"/>
      <w:r w:rsidR="00784DB4" w:rsidRPr="006327E0">
        <w:rPr>
          <w:rFonts w:ascii="Times New Roman" w:hAnsi="Times New Roman" w:cs="Times New Roman"/>
          <w:sz w:val="20"/>
          <w:szCs w:val="20"/>
        </w:rPr>
        <w:t>28@</w:t>
      </w:r>
      <w:r w:rsidR="00784DB4" w:rsidRPr="006327E0">
        <w:rPr>
          <w:rFonts w:ascii="Times New Roman" w:hAnsi="Times New Roman" w:cs="Times New Roman"/>
          <w:sz w:val="20"/>
          <w:szCs w:val="20"/>
          <w:lang w:val="en-US"/>
        </w:rPr>
        <w:t>list</w:t>
      </w:r>
      <w:r w:rsidR="00784DB4" w:rsidRPr="006327E0">
        <w:rPr>
          <w:rFonts w:ascii="Times New Roman" w:hAnsi="Times New Roman" w:cs="Times New Roman"/>
          <w:sz w:val="20"/>
          <w:szCs w:val="20"/>
        </w:rPr>
        <w:t>.</w:t>
      </w:r>
      <w:proofErr w:type="spellStart"/>
      <w:r w:rsidR="00784DB4" w:rsidRPr="006327E0">
        <w:rPr>
          <w:rFonts w:ascii="Times New Roman" w:hAnsi="Times New Roman" w:cs="Times New Roman"/>
          <w:sz w:val="20"/>
          <w:szCs w:val="20"/>
          <w:lang w:val="en-US"/>
        </w:rPr>
        <w:t>ru</w:t>
      </w:r>
      <w:proofErr w:type="spellEnd"/>
      <w:r w:rsidR="00784DB4" w:rsidRPr="006327E0">
        <w:rPr>
          <w:rFonts w:ascii="Times New Roman" w:hAnsi="Times New Roman" w:cs="Times New Roman"/>
          <w:sz w:val="20"/>
          <w:szCs w:val="20"/>
        </w:rPr>
        <w:t>.</w:t>
      </w:r>
    </w:p>
    <w:p w14:paraId="5DE76EC7" w14:textId="77777777" w:rsidR="00307C9E" w:rsidRPr="006327E0"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6327E0"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Д</w:t>
      </w:r>
      <w:r w:rsidR="004A5AD7" w:rsidRPr="006327E0">
        <w:rPr>
          <w:rFonts w:ascii="Times New Roman" w:eastAsia="Times New Roman" w:hAnsi="Times New Roman" w:cs="Times New Roman"/>
          <w:sz w:val="20"/>
          <w:szCs w:val="20"/>
          <w:lang w:eastAsia="ru-RU"/>
        </w:rPr>
        <w:t>иректор</w:t>
      </w:r>
      <w:r w:rsidRPr="006327E0">
        <w:rPr>
          <w:rFonts w:ascii="Times New Roman" w:eastAsia="Times New Roman" w:hAnsi="Times New Roman" w:cs="Times New Roman"/>
          <w:sz w:val="20"/>
          <w:szCs w:val="20"/>
          <w:lang w:eastAsia="ru-RU"/>
        </w:rPr>
        <w:t xml:space="preserve"> ООО СЗ «Окулова 28»</w:t>
      </w:r>
    </w:p>
    <w:p w14:paraId="34D38D9D" w14:textId="77777777"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_________________/</w:t>
      </w:r>
      <w:r w:rsidR="00784DB4" w:rsidRPr="006327E0">
        <w:rPr>
          <w:rFonts w:ascii="Times New Roman" w:eastAsia="Times New Roman" w:hAnsi="Times New Roman" w:cs="Times New Roman"/>
          <w:bCs/>
          <w:sz w:val="20"/>
          <w:szCs w:val="20"/>
          <w:lang w:eastAsia="ru-RU"/>
        </w:rPr>
        <w:t>Е.В. Лялин</w:t>
      </w:r>
      <w:r w:rsidR="00AC5CD5" w:rsidRPr="006327E0">
        <w:rPr>
          <w:rFonts w:ascii="Times New Roman" w:eastAsia="Times New Roman" w:hAnsi="Times New Roman" w:cs="Times New Roman"/>
          <w:bCs/>
          <w:sz w:val="20"/>
          <w:szCs w:val="20"/>
          <w:lang w:eastAsia="ru-RU"/>
        </w:rPr>
        <w:t>/</w:t>
      </w:r>
    </w:p>
    <w:p w14:paraId="444CB53A" w14:textId="1DB4F729" w:rsidR="00B53E75" w:rsidRPr="006327E0" w:rsidRDefault="00CC6388" w:rsidP="00D6471B">
      <w:pPr>
        <w:pStyle w:val="aff1"/>
        <w:ind w:firstLine="567"/>
        <w:rPr>
          <w:rFonts w:ascii="Times New Roman" w:eastAsia="Times New Roman" w:hAnsi="Times New Roman"/>
          <w:sz w:val="20"/>
          <w:szCs w:val="20"/>
          <w:lang w:eastAsia="ru-RU"/>
        </w:rPr>
      </w:pPr>
      <w:proofErr w:type="spellStart"/>
      <w:r w:rsidRPr="006327E0">
        <w:rPr>
          <w:rFonts w:ascii="Times New Roman" w:eastAsia="Times New Roman" w:hAnsi="Times New Roman"/>
          <w:sz w:val="20"/>
          <w:szCs w:val="20"/>
          <w:lang w:eastAsia="ru-RU"/>
        </w:rPr>
        <w:t>м</w:t>
      </w:r>
      <w:r w:rsidR="004A5AD7" w:rsidRPr="006327E0">
        <w:rPr>
          <w:rFonts w:ascii="Times New Roman" w:eastAsia="Times New Roman" w:hAnsi="Times New Roman"/>
          <w:sz w:val="20"/>
          <w:szCs w:val="20"/>
          <w:lang w:eastAsia="ru-RU"/>
        </w:rPr>
        <w:t>.п</w:t>
      </w:r>
      <w:proofErr w:type="spellEnd"/>
      <w:r w:rsidR="004A5AD7" w:rsidRPr="006327E0">
        <w:rPr>
          <w:rFonts w:ascii="Times New Roman" w:eastAsia="Times New Roman" w:hAnsi="Times New Roman"/>
          <w:sz w:val="20"/>
          <w:szCs w:val="20"/>
          <w:lang w:eastAsia="ru-RU"/>
        </w:rPr>
        <w:t>.</w:t>
      </w:r>
    </w:p>
    <w:p w14:paraId="4DD1470A" w14:textId="77777777" w:rsidR="00B53E75" w:rsidRPr="006327E0"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6327E0"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327E0">
        <w:rPr>
          <w:rFonts w:ascii="Times New Roman" w:eastAsia="Times New Roman" w:hAnsi="Times New Roman" w:cs="Times New Roman"/>
          <w:bCs/>
          <w:spacing w:val="-2"/>
          <w:sz w:val="20"/>
          <w:szCs w:val="20"/>
          <w:lang w:eastAsia="ru-RU"/>
        </w:rPr>
        <w:t xml:space="preserve">14.2. </w:t>
      </w:r>
      <w:r w:rsidR="00784DB4" w:rsidRPr="006327E0">
        <w:rPr>
          <w:rFonts w:ascii="Times New Roman" w:eastAsia="Times New Roman" w:hAnsi="Times New Roman" w:cs="Times New Roman"/>
          <w:bCs/>
          <w:spacing w:val="-2"/>
          <w:sz w:val="20"/>
          <w:szCs w:val="20"/>
          <w:lang w:eastAsia="ru-RU"/>
        </w:rPr>
        <w:t>Участник</w:t>
      </w:r>
      <w:proofErr w:type="gramStart"/>
      <w:r w:rsidR="002E546C" w:rsidRPr="006327E0">
        <w:rPr>
          <w:rFonts w:ascii="Times New Roman" w:eastAsia="Times New Roman" w:hAnsi="Times New Roman" w:cs="Times New Roman"/>
          <w:bCs/>
          <w:spacing w:val="-2"/>
          <w:sz w:val="20"/>
          <w:szCs w:val="20"/>
          <w:lang w:eastAsia="ru-RU"/>
        </w:rPr>
        <w:t xml:space="preserve">: </w:t>
      </w:r>
      <w:r w:rsidR="00784DB4" w:rsidRPr="006327E0">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6327E0"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6327E0"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327E0">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6327E0"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pacing w:val="-12"/>
          <w:sz w:val="20"/>
          <w:szCs w:val="20"/>
          <w:lang w:eastAsia="ru-RU"/>
        </w:rPr>
        <w:t>(Ф</w:t>
      </w:r>
      <w:r w:rsidR="00784DB4" w:rsidRPr="006327E0">
        <w:rPr>
          <w:rFonts w:ascii="Times New Roman" w:eastAsia="Times New Roman" w:hAnsi="Times New Roman" w:cs="Times New Roman"/>
          <w:bCs/>
          <w:spacing w:val="-12"/>
          <w:sz w:val="20"/>
          <w:szCs w:val="20"/>
          <w:lang w:eastAsia="ru-RU"/>
        </w:rPr>
        <w:t xml:space="preserve">амилия </w:t>
      </w:r>
      <w:r w:rsidRPr="006327E0">
        <w:rPr>
          <w:rFonts w:ascii="Times New Roman" w:eastAsia="Times New Roman" w:hAnsi="Times New Roman" w:cs="Times New Roman"/>
          <w:bCs/>
          <w:spacing w:val="-12"/>
          <w:sz w:val="20"/>
          <w:szCs w:val="20"/>
          <w:lang w:eastAsia="ru-RU"/>
        </w:rPr>
        <w:t>И</w:t>
      </w:r>
      <w:r w:rsidR="00784DB4" w:rsidRPr="006327E0">
        <w:rPr>
          <w:rFonts w:ascii="Times New Roman" w:eastAsia="Times New Roman" w:hAnsi="Times New Roman" w:cs="Times New Roman"/>
          <w:bCs/>
          <w:spacing w:val="-12"/>
          <w:sz w:val="20"/>
          <w:szCs w:val="20"/>
          <w:lang w:eastAsia="ru-RU"/>
        </w:rPr>
        <w:t xml:space="preserve">мя </w:t>
      </w:r>
      <w:r w:rsidRPr="006327E0">
        <w:rPr>
          <w:rFonts w:ascii="Times New Roman" w:eastAsia="Times New Roman" w:hAnsi="Times New Roman" w:cs="Times New Roman"/>
          <w:bCs/>
          <w:spacing w:val="-12"/>
          <w:sz w:val="20"/>
          <w:szCs w:val="20"/>
          <w:lang w:eastAsia="ru-RU"/>
        </w:rPr>
        <w:t>О</w:t>
      </w:r>
      <w:r w:rsidR="00784DB4" w:rsidRPr="006327E0">
        <w:rPr>
          <w:rFonts w:ascii="Times New Roman" w:eastAsia="Times New Roman" w:hAnsi="Times New Roman" w:cs="Times New Roman"/>
          <w:bCs/>
          <w:spacing w:val="-12"/>
          <w:sz w:val="20"/>
          <w:szCs w:val="20"/>
          <w:lang w:eastAsia="ru-RU"/>
        </w:rPr>
        <w:t>тчество прописью полностью</w:t>
      </w:r>
      <w:r w:rsidRPr="006327E0">
        <w:rPr>
          <w:rFonts w:ascii="Times New Roman" w:eastAsia="Times New Roman" w:hAnsi="Times New Roman" w:cs="Times New Roman"/>
          <w:bCs/>
          <w:spacing w:val="-12"/>
          <w:sz w:val="20"/>
          <w:szCs w:val="20"/>
          <w:lang w:eastAsia="ru-RU"/>
        </w:rPr>
        <w:t>, подпись)</w:t>
      </w:r>
    </w:p>
    <w:p w14:paraId="179686DA"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C0123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5787AA9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AA817D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DA709F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C361C6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2ED576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63E705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68B1B9"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F76B0D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476B0F82"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3EBB2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E9F9C1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DD9553D" w14:textId="77777777" w:rsidR="001A499B"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3D2882D" w14:textId="77777777" w:rsidR="00D24722" w:rsidRDefault="00D24722"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E6B8BA" w14:textId="77777777" w:rsidR="006327E0" w:rsidRPr="006327E0" w:rsidRDefault="006327E0"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2C7C652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B40BD91"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DB532F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B7074DC"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43FFAE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58A629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8F50470"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AB7FE6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FA7745B"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627B71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CA742F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7C01F18"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075CC1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22439B2"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2C62E3F"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7E8D7E5"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AAF17BB"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7A2E197E"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594ED0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4D566BB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76FA946"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1BD88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3F32CD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B0ABB4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05BF4573"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5D7F82A"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9581D41"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46710B7"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60F92EF8"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28BCEE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588DB34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25653079" w14:textId="77777777" w:rsidR="00864273" w:rsidRDefault="00864273"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p>
    <w:p w14:paraId="15032C97"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D55E86">
        <w:rPr>
          <w:rFonts w:ascii="Times New Roman" w:eastAsia="Times New Roman" w:hAnsi="Times New Roman" w:cs="Times New Roman"/>
          <w:b/>
          <w:bCs/>
          <w:color w:val="000000"/>
          <w:sz w:val="24"/>
          <w:szCs w:val="24"/>
          <w:lang w:eastAsia="ru-RU"/>
        </w:rPr>
        <w:lastRenderedPageBreak/>
        <w:t>Приложение № 1</w:t>
      </w:r>
    </w:p>
    <w:p w14:paraId="35D2589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D55E86">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D55E86">
        <w:rPr>
          <w:rFonts w:ascii="Times New Roman" w:eastAsia="Times New Roman" w:hAnsi="Times New Roman" w:cs="Times New Roman"/>
          <w:b/>
          <w:bCs/>
          <w:sz w:val="24"/>
          <w:szCs w:val="24"/>
          <w:lang w:eastAsia="ru-RU"/>
        </w:rPr>
        <w:t xml:space="preserve">№ </w:t>
      </w:r>
      <w:r w:rsidRPr="00D55E86">
        <w:rPr>
          <w:rFonts w:ascii="Times New Roman" w:eastAsia="Times New Roman" w:hAnsi="Times New Roman" w:cs="Times New Roman"/>
          <w:b/>
          <w:bCs/>
          <w:color w:val="FF0000"/>
          <w:sz w:val="24"/>
          <w:szCs w:val="24"/>
          <w:lang w:eastAsia="ru-RU"/>
        </w:rPr>
        <w:t>?</w:t>
      </w:r>
      <w:proofErr w:type="gramEnd"/>
      <w:r w:rsidRPr="00D55E86">
        <w:rPr>
          <w:rFonts w:ascii="Times New Roman" w:eastAsia="Times New Roman" w:hAnsi="Times New Roman" w:cs="Times New Roman"/>
          <w:b/>
          <w:bCs/>
          <w:sz w:val="24"/>
          <w:szCs w:val="24"/>
          <w:lang w:eastAsia="ru-RU"/>
        </w:rPr>
        <w:t xml:space="preserve"> от </w:t>
      </w:r>
      <w:r w:rsidRPr="00D55E86">
        <w:rPr>
          <w:rFonts w:ascii="Times New Roman" w:eastAsia="Times New Roman" w:hAnsi="Times New Roman" w:cs="Times New Roman"/>
          <w:b/>
          <w:bCs/>
          <w:color w:val="FF0000"/>
          <w:sz w:val="24"/>
          <w:szCs w:val="24"/>
          <w:lang w:eastAsia="ru-RU"/>
        </w:rPr>
        <w:t>?</w:t>
      </w:r>
    </w:p>
    <w:p w14:paraId="619CD053"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p>
    <w:p w14:paraId="57F0E095" w14:textId="77777777" w:rsidR="00CE7D69" w:rsidRPr="00D55E86" w:rsidRDefault="00CE7D69" w:rsidP="00CE7D69">
      <w:pPr>
        <w:tabs>
          <w:tab w:val="left" w:pos="720"/>
        </w:tabs>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Описание МКД и Объекта долевого строительства</w:t>
      </w:r>
    </w:p>
    <w:p w14:paraId="4EE4AB90"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3596A1AF" w14:textId="77777777" w:rsidR="00CE7D69" w:rsidRPr="00D55E86" w:rsidRDefault="00CE7D69" w:rsidP="00CE7D69">
      <w:pPr>
        <w:tabs>
          <w:tab w:val="left" w:pos="720"/>
        </w:tabs>
        <w:spacing w:after="0" w:line="240" w:lineRule="auto"/>
        <w:jc w:val="center"/>
        <w:rPr>
          <w:rFonts w:ascii="Times New Roman" w:hAnsi="Times New Roman" w:cs="Times New Roman"/>
          <w:sz w:val="24"/>
          <w:szCs w:val="24"/>
        </w:rPr>
      </w:pPr>
      <w:r w:rsidRPr="00D55E86">
        <w:rPr>
          <w:rFonts w:ascii="Times New Roman" w:hAnsi="Times New Roman" w:cs="Times New Roman"/>
          <w:sz w:val="24"/>
          <w:szCs w:val="24"/>
        </w:rPr>
        <w:t>Основные характеристики МКД</w:t>
      </w:r>
    </w:p>
    <w:p w14:paraId="6EC57F67" w14:textId="77777777" w:rsidR="00CE7D69" w:rsidRPr="00D55E86" w:rsidRDefault="00CE7D69" w:rsidP="00CE7D69">
      <w:pPr>
        <w:tabs>
          <w:tab w:val="left" w:pos="720"/>
        </w:tabs>
        <w:spacing w:after="0" w:line="240" w:lineRule="auto"/>
        <w:jc w:val="center"/>
        <w:rPr>
          <w:rFonts w:ascii="Times New Roman" w:hAnsi="Times New Roman" w:cs="Times New Roman"/>
          <w:b/>
          <w:sz w:val="24"/>
          <w:szCs w:val="24"/>
        </w:rPr>
      </w:pPr>
    </w:p>
    <w:p w14:paraId="29B5818A" w14:textId="77777777" w:rsidR="00CE7D69" w:rsidRPr="00D55E86" w:rsidRDefault="00CE7D69" w:rsidP="00CE7D69">
      <w:pPr>
        <w:pStyle w:val="af3"/>
        <w:numPr>
          <w:ilvl w:val="0"/>
          <w:numId w:val="8"/>
        </w:numPr>
        <w:tabs>
          <w:tab w:val="left" w:pos="284"/>
        </w:tabs>
        <w:suppressAutoHyphens/>
        <w:ind w:left="0" w:firstLine="567"/>
        <w:jc w:val="both"/>
        <w:textAlignment w:val="baseline"/>
        <w:rPr>
          <w:sz w:val="24"/>
          <w:szCs w:val="24"/>
        </w:rPr>
      </w:pPr>
      <w:r w:rsidRPr="00D55E86">
        <w:rPr>
          <w:sz w:val="24"/>
          <w:szCs w:val="24"/>
        </w:rPr>
        <w:t>Расположение: Российская Федерация, Пермский край, Пермский городской округ, город Пермь, улица Окулова, дом № 28</w:t>
      </w:r>
    </w:p>
    <w:p w14:paraId="33374CFF"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Вид: Многоквартирный жилой дом со встроенно-пристроенными помещениями и подземной автостоянкой.</w:t>
      </w:r>
    </w:p>
    <w:p w14:paraId="6B919F83" w14:textId="77777777" w:rsidR="00CE7D69" w:rsidRPr="00D55E86" w:rsidRDefault="00CE7D69" w:rsidP="00CE7D69">
      <w:pPr>
        <w:pStyle w:val="af3"/>
        <w:numPr>
          <w:ilvl w:val="0"/>
          <w:numId w:val="8"/>
        </w:numPr>
        <w:ind w:left="0" w:firstLine="567"/>
        <w:jc w:val="both"/>
        <w:rPr>
          <w:sz w:val="24"/>
          <w:szCs w:val="24"/>
        </w:rPr>
      </w:pPr>
      <w:r w:rsidRPr="00D55E86">
        <w:rPr>
          <w:sz w:val="24"/>
          <w:szCs w:val="24"/>
        </w:rPr>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CA14C5D"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Количество этажей: 7 (в том числе подземный этаж 1).</w:t>
      </w:r>
    </w:p>
    <w:p w14:paraId="62FB7BA7" w14:textId="77777777" w:rsidR="00CE7D69" w:rsidRPr="00D55E86" w:rsidRDefault="00CE7D69" w:rsidP="00CE7D69">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Количество секций: 1.</w:t>
      </w:r>
    </w:p>
    <w:p w14:paraId="64C396C6"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Общая площадь многоквартирного дома</w:t>
      </w:r>
      <w:r w:rsidRPr="006B1407">
        <w:rPr>
          <w:rFonts w:ascii="Times New Roman" w:eastAsia="Times New Roman" w:hAnsi="Times New Roman" w:cs="Times New Roman"/>
          <w:color w:val="000000"/>
          <w:sz w:val="24"/>
          <w:szCs w:val="24"/>
        </w:rPr>
        <w:t>: 5319,66 кв. м.</w:t>
      </w:r>
    </w:p>
    <w:p w14:paraId="3E7C135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FF5357" w14:textId="77777777" w:rsidR="00CE7D69" w:rsidRPr="006B1407"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D55E86">
        <w:rPr>
          <w:rFonts w:ascii="Times New Roman" w:eastAsia="Times New Roman" w:hAnsi="Times New Roman" w:cs="Times New Roman"/>
          <w:color w:val="000000"/>
          <w:sz w:val="24"/>
          <w:szCs w:val="24"/>
        </w:rPr>
        <w:t>машиноместа</w:t>
      </w:r>
      <w:proofErr w:type="spellEnd"/>
      <w:r w:rsidRPr="00D55E86">
        <w:rPr>
          <w:rFonts w:ascii="Times New Roman" w:eastAsia="Times New Roman" w:hAnsi="Times New Roman" w:cs="Times New Roman"/>
          <w:color w:val="000000"/>
          <w:sz w:val="24"/>
          <w:szCs w:val="24"/>
        </w:rPr>
        <w:t xml:space="preserve">): </w:t>
      </w:r>
      <w:r w:rsidRPr="006B1407">
        <w:rPr>
          <w:rFonts w:ascii="Times New Roman" w:eastAsia="Times New Roman" w:hAnsi="Times New Roman" w:cs="Times New Roman"/>
          <w:color w:val="000000"/>
          <w:sz w:val="24"/>
          <w:szCs w:val="24"/>
        </w:rPr>
        <w:t>825,90 кв. м.</w:t>
      </w:r>
    </w:p>
    <w:p w14:paraId="362CFCC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Количество </w:t>
      </w:r>
      <w:proofErr w:type="spellStart"/>
      <w:r w:rsidRPr="00D55E86">
        <w:rPr>
          <w:rFonts w:ascii="Times New Roman" w:eastAsia="Times New Roman" w:hAnsi="Times New Roman" w:cs="Times New Roman"/>
          <w:color w:val="000000"/>
          <w:sz w:val="24"/>
          <w:szCs w:val="24"/>
        </w:rPr>
        <w:t>машино</w:t>
      </w:r>
      <w:proofErr w:type="spellEnd"/>
      <w:r w:rsidRPr="00D55E86">
        <w:rPr>
          <w:rFonts w:ascii="Times New Roman" w:eastAsia="Times New Roman" w:hAnsi="Times New Roman" w:cs="Times New Roman"/>
          <w:color w:val="000000"/>
          <w:sz w:val="24"/>
          <w:szCs w:val="24"/>
        </w:rPr>
        <w:t>-мест в подземной автостоянке: 10.</w:t>
      </w:r>
    </w:p>
    <w:p w14:paraId="76EB609F"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Уровень ответственности: II (нормальный).</w:t>
      </w:r>
    </w:p>
    <w:p w14:paraId="3EE6A248"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D55E86">
        <w:rPr>
          <w:rFonts w:ascii="Times New Roman" w:eastAsia="Times New Roman" w:hAnsi="Times New Roman" w:cs="Times New Roman"/>
          <w:color w:val="000000"/>
          <w:sz w:val="24"/>
          <w:szCs w:val="24"/>
        </w:rPr>
        <w:t>сейсмична</w:t>
      </w:r>
      <w:proofErr w:type="spellEnd"/>
      <w:r w:rsidRPr="00D55E86">
        <w:rPr>
          <w:rFonts w:ascii="Times New Roman" w:eastAsia="Times New Roman" w:hAnsi="Times New Roman" w:cs="Times New Roman"/>
          <w:color w:val="000000"/>
          <w:sz w:val="24"/>
          <w:szCs w:val="24"/>
        </w:rPr>
        <w:t xml:space="preserve"> по карте ОСР-2015-А (5 баллов).</w:t>
      </w:r>
    </w:p>
    <w:p w14:paraId="30EC7B00"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Степень огнестойкости: II.</w:t>
      </w:r>
    </w:p>
    <w:p w14:paraId="7B37767A"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Класс конструктивной пожарной опасности: С0.</w:t>
      </w:r>
    </w:p>
    <w:p w14:paraId="19C93177"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Конструктивная схема здания: монолитный каркас. </w:t>
      </w:r>
    </w:p>
    <w:p w14:paraId="567B618B"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bookmarkStart w:id="0" w:name="_gjdgxs" w:colFirst="0" w:colLast="0"/>
      <w:bookmarkEnd w:id="0"/>
      <w:r w:rsidRPr="00D55E86">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D55E86">
        <w:rPr>
          <w:rFonts w:ascii="Times New Roman" w:eastAsia="Times New Roman" w:hAnsi="Times New Roman" w:cs="Times New Roman"/>
          <w:color w:val="000000"/>
          <w:sz w:val="24"/>
          <w:szCs w:val="24"/>
        </w:rPr>
        <w:t>С</w:t>
      </w:r>
      <w:proofErr w:type="gramEnd"/>
      <w:r w:rsidRPr="00D55E86">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5659FDFE"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D55E86">
        <w:rPr>
          <w:rFonts w:ascii="Times New Roman" w:eastAsia="Times New Roman" w:hAnsi="Times New Roman" w:cs="Times New Roman"/>
          <w:color w:val="000000"/>
          <w:sz w:val="24"/>
          <w:szCs w:val="24"/>
        </w:rPr>
        <w:t>отмостки</w:t>
      </w:r>
      <w:proofErr w:type="spellEnd"/>
      <w:r w:rsidRPr="00D55E86">
        <w:rPr>
          <w:rFonts w:ascii="Times New Roman" w:eastAsia="Times New Roman" w:hAnsi="Times New Roman" w:cs="Times New Roman"/>
          <w:color w:val="000000"/>
          <w:sz w:val="24"/>
          <w:szCs w:val="24"/>
        </w:rPr>
        <w:t xml:space="preserve"> и стены автостоянки монолитные железобетонные. </w:t>
      </w:r>
    </w:p>
    <w:p w14:paraId="5571D3B6"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0AD3D02D" w14:textId="77777777" w:rsidR="00CE7D69" w:rsidRPr="00D55E86" w:rsidRDefault="00CE7D69" w:rsidP="00CE7D69">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Отделка фасадов и остекление: </w:t>
      </w:r>
    </w:p>
    <w:p w14:paraId="7AE606C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1 этаж навесной вентилируемый фасад, с применением</w:t>
      </w:r>
      <w:r w:rsidRPr="00D55E86">
        <w:rPr>
          <w:rFonts w:ascii="Times New Roman" w:eastAsia="Times New Roman" w:hAnsi="Times New Roman" w:cs="Times New Roman"/>
          <w:color w:val="FF0000"/>
          <w:sz w:val="24"/>
          <w:szCs w:val="24"/>
        </w:rPr>
        <w:t xml:space="preserve"> </w:t>
      </w:r>
      <w:r w:rsidRPr="00D55E86">
        <w:rPr>
          <w:rFonts w:ascii="Times New Roman" w:eastAsia="Times New Roman" w:hAnsi="Times New Roman" w:cs="Times New Roman"/>
          <w:color w:val="000000"/>
          <w:sz w:val="24"/>
          <w:szCs w:val="24"/>
        </w:rPr>
        <w:t>керамического гранита (или аналог).</w:t>
      </w:r>
    </w:p>
    <w:p w14:paraId="659E84C9"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D55E86">
        <w:rPr>
          <w:rFonts w:ascii="Times New Roman" w:eastAsia="Times New Roman" w:hAnsi="Times New Roman" w:cs="Times New Roman"/>
          <w:color w:val="000000"/>
          <w:sz w:val="24"/>
          <w:szCs w:val="24"/>
        </w:rPr>
        <w:t>Cerezit</w:t>
      </w:r>
      <w:proofErr w:type="spellEnd"/>
      <w:r w:rsidRPr="00D55E86">
        <w:rPr>
          <w:rFonts w:ascii="Times New Roman" w:eastAsia="Times New Roman" w:hAnsi="Times New Roman" w:cs="Times New Roman"/>
          <w:color w:val="000000"/>
          <w:sz w:val="24"/>
          <w:szCs w:val="24"/>
        </w:rPr>
        <w:t>.</w:t>
      </w:r>
    </w:p>
    <w:p w14:paraId="0D590F54"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окна: профиль – ПВХ </w:t>
      </w:r>
      <w:proofErr w:type="spellStart"/>
      <w:r w:rsidRPr="00D55E86">
        <w:rPr>
          <w:rFonts w:ascii="Times New Roman" w:eastAsia="Times New Roman" w:hAnsi="Times New Roman" w:cs="Times New Roman"/>
          <w:color w:val="000000"/>
          <w:sz w:val="24"/>
          <w:szCs w:val="24"/>
        </w:rPr>
        <w:t>пятикамерный</w:t>
      </w:r>
      <w:proofErr w:type="spellEnd"/>
      <w:r w:rsidRPr="00D55E86">
        <w:rPr>
          <w:rFonts w:ascii="Times New Roman" w:eastAsia="Times New Roman" w:hAnsi="Times New Roman" w:cs="Times New Roman"/>
          <w:color w:val="000000"/>
          <w:sz w:val="24"/>
          <w:szCs w:val="24"/>
        </w:rPr>
        <w:t xml:space="preserve"> профиль толщиной 70 мм с режимом </w:t>
      </w:r>
      <w:proofErr w:type="spellStart"/>
      <w:r w:rsidRPr="00D55E86">
        <w:rPr>
          <w:rFonts w:ascii="Times New Roman" w:eastAsia="Times New Roman" w:hAnsi="Times New Roman" w:cs="Times New Roman"/>
          <w:color w:val="000000"/>
          <w:sz w:val="24"/>
          <w:szCs w:val="24"/>
        </w:rPr>
        <w:t>микропроветривания</w:t>
      </w:r>
      <w:proofErr w:type="spellEnd"/>
      <w:r w:rsidRPr="00D55E86">
        <w:rPr>
          <w:rFonts w:ascii="Times New Roman" w:eastAsia="Times New Roman" w:hAnsi="Times New Roman" w:cs="Times New Roman"/>
          <w:color w:val="000000"/>
          <w:sz w:val="24"/>
          <w:szCs w:val="24"/>
        </w:rPr>
        <w:t>.</w:t>
      </w:r>
    </w:p>
    <w:p w14:paraId="2CADCA1B"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D55E86">
        <w:rPr>
          <w:rFonts w:ascii="Times New Roman" w:eastAsia="Times New Roman" w:hAnsi="Times New Roman" w:cs="Times New Roman"/>
          <w:color w:val="000000"/>
          <w:sz w:val="24"/>
          <w:szCs w:val="24"/>
        </w:rPr>
        <w:t>Air-Box</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Comfort</w:t>
      </w:r>
      <w:proofErr w:type="spellEnd"/>
      <w:r w:rsidRPr="00D55E86">
        <w:rPr>
          <w:rFonts w:ascii="Times New Roman" w:eastAsia="Times New Roman" w:hAnsi="Times New Roman" w:cs="Times New Roman"/>
          <w:color w:val="000000"/>
          <w:sz w:val="24"/>
          <w:szCs w:val="24"/>
        </w:rPr>
        <w:t xml:space="preserve"> (без фрезеровки окна). </w:t>
      </w:r>
    </w:p>
    <w:p w14:paraId="222F3751" w14:textId="77777777" w:rsidR="00CE7D69" w:rsidRPr="00D55E86" w:rsidRDefault="00CE7D69" w:rsidP="00CE7D69">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D55E86">
        <w:rPr>
          <w:rFonts w:ascii="Times New Roman" w:eastAsia="Times New Roman" w:hAnsi="Times New Roman" w:cs="Times New Roman"/>
          <w:color w:val="000000"/>
          <w:sz w:val="24"/>
          <w:szCs w:val="24"/>
        </w:rPr>
        <w:t>полимерокрашенные</w:t>
      </w:r>
      <w:proofErr w:type="spellEnd"/>
      <w:r w:rsidRPr="00D55E86">
        <w:rPr>
          <w:rFonts w:ascii="Times New Roman" w:eastAsia="Times New Roman" w:hAnsi="Times New Roman" w:cs="Times New Roman"/>
          <w:color w:val="000000"/>
          <w:sz w:val="24"/>
          <w:szCs w:val="24"/>
        </w:rPr>
        <w:t>.</w:t>
      </w:r>
    </w:p>
    <w:p w14:paraId="0869D92C" w14:textId="77777777" w:rsidR="00CE7D69" w:rsidRPr="00D55E86" w:rsidRDefault="00CE7D69" w:rsidP="00CE7D69">
      <w:pPr>
        <w:pStyle w:val="af3"/>
        <w:shd w:val="clear" w:color="auto" w:fill="FFFFFF"/>
        <w:tabs>
          <w:tab w:val="left" w:pos="284"/>
        </w:tabs>
        <w:suppressAutoHyphens/>
        <w:ind w:left="0"/>
        <w:jc w:val="both"/>
        <w:textAlignment w:val="baseline"/>
        <w:rPr>
          <w:sz w:val="24"/>
          <w:szCs w:val="24"/>
        </w:rPr>
      </w:pPr>
    </w:p>
    <w:p w14:paraId="692F95DC" w14:textId="77777777" w:rsidR="00864273" w:rsidRDefault="00864273" w:rsidP="00CE7D69">
      <w:pPr>
        <w:spacing w:after="0" w:line="240" w:lineRule="auto"/>
        <w:jc w:val="center"/>
        <w:rPr>
          <w:rFonts w:ascii="Times New Roman" w:hAnsi="Times New Roman" w:cs="Times New Roman"/>
          <w:b/>
          <w:sz w:val="24"/>
          <w:szCs w:val="24"/>
        </w:rPr>
      </w:pPr>
    </w:p>
    <w:p w14:paraId="5FBD300B" w14:textId="77777777" w:rsidR="00CE7D69" w:rsidRPr="00D55E86" w:rsidRDefault="00CE7D69" w:rsidP="00CE7D69">
      <w:pPr>
        <w:spacing w:after="0" w:line="240" w:lineRule="auto"/>
        <w:jc w:val="center"/>
        <w:rPr>
          <w:rFonts w:ascii="Times New Roman" w:hAnsi="Times New Roman" w:cs="Times New Roman"/>
          <w:b/>
          <w:sz w:val="24"/>
          <w:szCs w:val="24"/>
        </w:rPr>
      </w:pPr>
      <w:r w:rsidRPr="00D55E86">
        <w:rPr>
          <w:rFonts w:ascii="Times New Roman" w:hAnsi="Times New Roman" w:cs="Times New Roman"/>
          <w:b/>
          <w:sz w:val="24"/>
          <w:szCs w:val="24"/>
        </w:rPr>
        <w:t xml:space="preserve">Описание </w:t>
      </w:r>
      <w:r w:rsidRPr="00D55E86">
        <w:rPr>
          <w:rFonts w:ascii="Times New Roman" w:eastAsia="Times New Roman" w:hAnsi="Times New Roman" w:cs="Times New Roman"/>
          <w:b/>
          <w:sz w:val="24"/>
          <w:szCs w:val="24"/>
          <w:lang w:eastAsia="ru-RU"/>
        </w:rPr>
        <w:t>Объекта долевого строительства</w:t>
      </w:r>
    </w:p>
    <w:p w14:paraId="77E905A3" w14:textId="77777777" w:rsidR="00CE7D69" w:rsidRPr="00D55E86" w:rsidRDefault="00CE7D69" w:rsidP="00CE7D69">
      <w:pPr>
        <w:widowControl w:val="0"/>
        <w:tabs>
          <w:tab w:val="left" w:pos="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E86">
        <w:rPr>
          <w:rFonts w:ascii="Times New Roman" w:eastAsia="Times New Roman" w:hAnsi="Times New Roman" w:cs="Times New Roman"/>
          <w:b/>
          <w:sz w:val="24"/>
          <w:szCs w:val="24"/>
          <w:lang w:eastAsia="ru-RU"/>
        </w:rPr>
        <w:t>Объект долевого строительства будет передан Участнику в следующем состоянии:</w:t>
      </w:r>
    </w:p>
    <w:p w14:paraId="418A30C8" w14:textId="77777777" w:rsidR="00CE7D69" w:rsidRPr="00D55E86" w:rsidRDefault="00CE7D69" w:rsidP="00CE7D69">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D7E3827" w14:textId="77777777" w:rsidR="00CE7D69" w:rsidRPr="00D55E86" w:rsidRDefault="00CE7D69" w:rsidP="00CE7D6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Ограждающие конструкции:</w:t>
      </w:r>
    </w:p>
    <w:p w14:paraId="1E3D25A8" w14:textId="1E9AF484" w:rsidR="00CE7D69" w:rsidRPr="00D55E86" w:rsidRDefault="00CE7D69" w:rsidP="00CE7D69">
      <w:pPr>
        <w:pStyle w:val="af3"/>
        <w:numPr>
          <w:ilvl w:val="0"/>
          <w:numId w:val="8"/>
        </w:numPr>
        <w:tabs>
          <w:tab w:val="left" w:pos="720"/>
        </w:tabs>
        <w:ind w:left="0" w:firstLine="567"/>
        <w:jc w:val="both"/>
        <w:rPr>
          <w:i/>
          <w:sz w:val="24"/>
          <w:szCs w:val="24"/>
        </w:rPr>
      </w:pPr>
      <w:r w:rsidRPr="00D55E86">
        <w:rPr>
          <w:i/>
          <w:sz w:val="24"/>
          <w:szCs w:val="24"/>
        </w:rPr>
        <w:t>Стены наружные</w:t>
      </w:r>
      <w:r w:rsidR="00666394">
        <w:rPr>
          <w:i/>
          <w:sz w:val="24"/>
          <w:szCs w:val="24"/>
        </w:rPr>
        <w:t>:</w:t>
      </w:r>
      <w:r w:rsidRPr="00D55E86">
        <w:rPr>
          <w:i/>
          <w:sz w:val="24"/>
          <w:szCs w:val="24"/>
        </w:rPr>
        <w:t xml:space="preserve"> – на - 1 (минус первом) этаже (автостоянка) монолитные железобетонные,</w:t>
      </w:r>
      <w:r>
        <w:rPr>
          <w:i/>
          <w:sz w:val="24"/>
          <w:szCs w:val="24"/>
        </w:rPr>
        <w:t xml:space="preserve"> без внутренней отделки</w:t>
      </w:r>
      <w:r w:rsidR="00666394">
        <w:rPr>
          <w:i/>
          <w:sz w:val="24"/>
          <w:szCs w:val="24"/>
        </w:rPr>
        <w:t>.</w:t>
      </w:r>
      <w:r w:rsidRPr="00D55E86">
        <w:rPr>
          <w:i/>
          <w:sz w:val="24"/>
          <w:szCs w:val="24"/>
        </w:rPr>
        <w:t xml:space="preserve"> </w:t>
      </w:r>
    </w:p>
    <w:p w14:paraId="2ADA70AE" w14:textId="06B4C2B4" w:rsidR="00CE7D69" w:rsidRPr="00864273" w:rsidRDefault="00666394" w:rsidP="00CE7D69">
      <w:pPr>
        <w:pStyle w:val="af3"/>
        <w:numPr>
          <w:ilvl w:val="0"/>
          <w:numId w:val="8"/>
        </w:numPr>
        <w:tabs>
          <w:tab w:val="left" w:pos="720"/>
        </w:tabs>
        <w:ind w:left="0" w:firstLine="567"/>
        <w:jc w:val="both"/>
        <w:rPr>
          <w:i/>
          <w:sz w:val="24"/>
          <w:szCs w:val="24"/>
        </w:rPr>
      </w:pPr>
      <w:r w:rsidRPr="00864273">
        <w:rPr>
          <w:i/>
          <w:sz w:val="24"/>
          <w:szCs w:val="24"/>
        </w:rPr>
        <w:t>Перегородки</w:t>
      </w:r>
      <w:r w:rsidR="00CE7D69" w:rsidRPr="00864273">
        <w:rPr>
          <w:i/>
          <w:sz w:val="24"/>
          <w:szCs w:val="24"/>
        </w:rPr>
        <w:t>, отделяющие Объект долевого строительства от прочих Объектов долевого строительства и (или) технических помещений МКД и (или) мест общего пользования МКД</w:t>
      </w:r>
      <w:r w:rsidR="00864273" w:rsidRPr="00864273">
        <w:rPr>
          <w:i/>
          <w:sz w:val="24"/>
          <w:szCs w:val="24"/>
        </w:rPr>
        <w:t>:</w:t>
      </w:r>
      <w:r w:rsidRPr="00864273">
        <w:rPr>
          <w:i/>
          <w:sz w:val="24"/>
          <w:szCs w:val="24"/>
        </w:rPr>
        <w:t xml:space="preserve"> </w:t>
      </w:r>
      <w:r w:rsidR="00864273" w:rsidRPr="00864273">
        <w:rPr>
          <w:i/>
          <w:iCs/>
          <w:sz w:val="24"/>
          <w:szCs w:val="24"/>
        </w:rPr>
        <w:t>кирпич керамический полнотелый</w:t>
      </w:r>
      <w:r w:rsidR="00CE7D69" w:rsidRPr="00864273">
        <w:rPr>
          <w:i/>
          <w:sz w:val="24"/>
          <w:szCs w:val="24"/>
        </w:rPr>
        <w:t>.</w:t>
      </w:r>
    </w:p>
    <w:p w14:paraId="1921841A" w14:textId="6644FFDA" w:rsidR="00CE7D69" w:rsidRPr="00864273" w:rsidRDefault="00CE7D69" w:rsidP="00CE7D69">
      <w:pPr>
        <w:pStyle w:val="af3"/>
        <w:numPr>
          <w:ilvl w:val="0"/>
          <w:numId w:val="8"/>
        </w:numPr>
        <w:tabs>
          <w:tab w:val="left" w:pos="720"/>
        </w:tabs>
        <w:ind w:left="0" w:firstLine="567"/>
        <w:jc w:val="both"/>
        <w:rPr>
          <w:i/>
          <w:sz w:val="24"/>
          <w:szCs w:val="24"/>
        </w:rPr>
      </w:pPr>
      <w:r w:rsidRPr="00864273">
        <w:rPr>
          <w:i/>
          <w:sz w:val="24"/>
          <w:szCs w:val="24"/>
        </w:rPr>
        <w:lastRenderedPageBreak/>
        <w:t>Пол</w:t>
      </w:r>
      <w:r w:rsidR="00666394" w:rsidRPr="00864273">
        <w:rPr>
          <w:i/>
          <w:sz w:val="24"/>
          <w:szCs w:val="24"/>
        </w:rPr>
        <w:t xml:space="preserve">: </w:t>
      </w:r>
      <w:r w:rsidR="00864273" w:rsidRPr="00864273">
        <w:rPr>
          <w:i/>
          <w:iCs/>
          <w:sz w:val="24"/>
          <w:szCs w:val="24"/>
        </w:rPr>
        <w:t xml:space="preserve">монолитное </w:t>
      </w:r>
      <w:r w:rsidR="00864273">
        <w:rPr>
          <w:i/>
          <w:sz w:val="24"/>
          <w:szCs w:val="24"/>
        </w:rPr>
        <w:t xml:space="preserve">железобетонное </w:t>
      </w:r>
      <w:r w:rsidR="00864273" w:rsidRPr="00864273">
        <w:rPr>
          <w:i/>
          <w:iCs/>
          <w:sz w:val="24"/>
          <w:szCs w:val="24"/>
        </w:rPr>
        <w:t>основание, стяжка ЦП полусухая, керамическая плитка</w:t>
      </w:r>
      <w:r w:rsidR="00102467" w:rsidRPr="00864273">
        <w:rPr>
          <w:i/>
          <w:sz w:val="24"/>
          <w:szCs w:val="24"/>
        </w:rPr>
        <w:t>.</w:t>
      </w:r>
    </w:p>
    <w:p w14:paraId="35D59876" w14:textId="77777777" w:rsidR="00CE7D69" w:rsidRPr="00D55E86" w:rsidRDefault="00CE7D69" w:rsidP="00CE7D69">
      <w:pPr>
        <w:pStyle w:val="af3"/>
        <w:tabs>
          <w:tab w:val="left" w:pos="720"/>
        </w:tabs>
        <w:ind w:left="0" w:firstLine="567"/>
        <w:jc w:val="both"/>
        <w:rPr>
          <w:i/>
          <w:sz w:val="24"/>
          <w:szCs w:val="24"/>
        </w:rPr>
      </w:pPr>
    </w:p>
    <w:p w14:paraId="5E46B77D" w14:textId="2F354D70" w:rsidR="00CE7D69" w:rsidRPr="00D55E86" w:rsidRDefault="00864273" w:rsidP="00CE7D69">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864273">
        <w:rPr>
          <w:rFonts w:ascii="Times New Roman" w:eastAsia="Times New Roman" w:hAnsi="Times New Roman" w:cs="Times New Roman"/>
          <w:i/>
          <w:iCs/>
          <w:sz w:val="24"/>
          <w:szCs w:val="24"/>
          <w:lang w:eastAsia="ru-RU"/>
        </w:rPr>
        <w:t>Монтаж внутренних инженерных систем</w:t>
      </w:r>
      <w:r>
        <w:rPr>
          <w:rFonts w:ascii="Times New Roman" w:eastAsia="Times New Roman" w:hAnsi="Times New Roman" w:cs="Times New Roman"/>
          <w:i/>
          <w:iCs/>
          <w:sz w:val="24"/>
          <w:szCs w:val="24"/>
          <w:lang w:eastAsia="ru-RU"/>
        </w:rPr>
        <w:t>,</w:t>
      </w:r>
      <w:r w:rsidRPr="00864273">
        <w:rPr>
          <w:rFonts w:ascii="Times New Roman" w:eastAsia="Times New Roman" w:hAnsi="Times New Roman" w:cs="Times New Roman"/>
          <w:i/>
          <w:iCs/>
          <w:sz w:val="24"/>
          <w:szCs w:val="24"/>
          <w:lang w:eastAsia="ru-RU"/>
        </w:rPr>
        <w:t xml:space="preserve"> в соответствии с Проектной документацией</w:t>
      </w:r>
      <w:r>
        <w:rPr>
          <w:rFonts w:ascii="Times New Roman" w:eastAsia="Times New Roman" w:hAnsi="Times New Roman" w:cs="Times New Roman"/>
          <w:i/>
          <w:iCs/>
          <w:sz w:val="24"/>
          <w:szCs w:val="24"/>
          <w:lang w:eastAsia="ru-RU"/>
        </w:rPr>
        <w:t>.</w:t>
      </w:r>
      <w:r w:rsidRPr="00D55E86">
        <w:rPr>
          <w:rFonts w:ascii="Times New Roman" w:eastAsia="Times New Roman" w:hAnsi="Times New Roman" w:cs="Times New Roman"/>
          <w:i/>
          <w:sz w:val="24"/>
          <w:szCs w:val="24"/>
          <w:lang w:eastAsia="ru-RU"/>
        </w:rPr>
        <w:t xml:space="preserve"> </w:t>
      </w:r>
      <w:r w:rsidR="00CE7D69" w:rsidRPr="00D55E86">
        <w:rPr>
          <w:rFonts w:ascii="Times New Roman" w:eastAsia="Times New Roman" w:hAnsi="Times New Roman" w:cs="Times New Roman"/>
          <w:i/>
          <w:sz w:val="24"/>
          <w:szCs w:val="24"/>
          <w:lang w:eastAsia="ru-RU"/>
        </w:rPr>
        <w:t>Внутренние инженерные системы</w:t>
      </w:r>
      <w:r>
        <w:rPr>
          <w:rFonts w:ascii="Times New Roman" w:eastAsia="Times New Roman" w:hAnsi="Times New Roman" w:cs="Times New Roman"/>
          <w:i/>
          <w:sz w:val="24"/>
          <w:szCs w:val="24"/>
          <w:lang w:eastAsia="ru-RU"/>
        </w:rPr>
        <w:t xml:space="preserve"> МКД</w:t>
      </w:r>
      <w:r w:rsidR="00CE7D69" w:rsidRPr="00D55E86">
        <w:rPr>
          <w:rFonts w:ascii="Times New Roman" w:eastAsia="Times New Roman" w:hAnsi="Times New Roman" w:cs="Times New Roman"/>
          <w:i/>
          <w:sz w:val="24"/>
          <w:szCs w:val="24"/>
          <w:lang w:eastAsia="ru-RU"/>
        </w:rPr>
        <w:t xml:space="preserve"> могут проходить по примыкающим к Объекту долевого строительства наружным стенам, перегородкам или потолку, в соответствии с Проектной документацией;</w:t>
      </w:r>
    </w:p>
    <w:p w14:paraId="357A11EA" w14:textId="77777777" w:rsidR="00CE7D69" w:rsidRPr="00D55E86" w:rsidRDefault="00CE7D69" w:rsidP="00CE7D69">
      <w:pPr>
        <w:pStyle w:val="af3"/>
        <w:tabs>
          <w:tab w:val="left" w:pos="720"/>
        </w:tabs>
        <w:ind w:left="0" w:firstLine="567"/>
        <w:jc w:val="both"/>
        <w:rPr>
          <w:i/>
          <w:sz w:val="24"/>
          <w:szCs w:val="24"/>
        </w:rPr>
      </w:pPr>
    </w:p>
    <w:p w14:paraId="270E1C7F" w14:textId="5AF1207A" w:rsidR="00CE7D69" w:rsidRPr="00D55E86" w:rsidRDefault="00CE7D69" w:rsidP="00CE7D69">
      <w:pPr>
        <w:pStyle w:val="af3"/>
        <w:tabs>
          <w:tab w:val="left" w:pos="720"/>
        </w:tabs>
        <w:ind w:left="0" w:firstLine="567"/>
        <w:jc w:val="both"/>
        <w:rPr>
          <w:i/>
          <w:sz w:val="24"/>
          <w:szCs w:val="24"/>
        </w:rPr>
      </w:pPr>
      <w:r w:rsidRPr="00D55E86">
        <w:rPr>
          <w:i/>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w:t>
      </w:r>
      <w:r w:rsidR="00864273">
        <w:rPr>
          <w:i/>
          <w:sz w:val="24"/>
          <w:szCs w:val="24"/>
        </w:rPr>
        <w:t>,</w:t>
      </w:r>
      <w:r w:rsidRPr="00D55E86">
        <w:rPr>
          <w:i/>
          <w:sz w:val="24"/>
          <w:szCs w:val="24"/>
        </w:rPr>
        <w:t xml:space="preserve">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6368007D"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b/>
          <w:sz w:val="24"/>
          <w:szCs w:val="24"/>
        </w:rPr>
      </w:pPr>
    </w:p>
    <w:p w14:paraId="27E798C6"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r w:rsidRPr="00D55E86">
        <w:rPr>
          <w:rFonts w:ascii="Times New Roman" w:hAnsi="Times New Roman" w:cs="Times New Roman"/>
          <w:sz w:val="24"/>
          <w:szCs w:val="24"/>
        </w:rPr>
        <w:t>ПОДПИСИ СТОРОН</w:t>
      </w:r>
    </w:p>
    <w:p w14:paraId="7ADCA3D7" w14:textId="77777777" w:rsidR="00CE7D69" w:rsidRPr="00D55E86" w:rsidRDefault="00CE7D69" w:rsidP="00CE7D69">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p>
    <w:p w14:paraId="7D866CFB"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Директор ООО СЗ «Окулова 28»</w:t>
      </w:r>
    </w:p>
    <w:p w14:paraId="290FDF62"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sz w:val="24"/>
          <w:szCs w:val="24"/>
          <w:lang w:eastAsia="ru-RU"/>
        </w:rPr>
      </w:pPr>
    </w:p>
    <w:p w14:paraId="60F9725D" w14:textId="77777777" w:rsidR="00CE7D69" w:rsidRPr="00D55E86" w:rsidRDefault="00CE7D69" w:rsidP="00CE7D69">
      <w:pPr>
        <w:shd w:val="clear" w:color="auto" w:fill="FFFFFF"/>
        <w:spacing w:after="0" w:line="240" w:lineRule="auto"/>
        <w:ind w:right="-1"/>
        <w:rPr>
          <w:rFonts w:ascii="Times New Roman" w:eastAsia="Times New Roman" w:hAnsi="Times New Roman" w:cs="Times New Roman"/>
          <w:bCs/>
          <w:sz w:val="24"/>
          <w:szCs w:val="24"/>
          <w:lang w:eastAsia="ru-RU"/>
        </w:rPr>
      </w:pPr>
      <w:r w:rsidRPr="00D55E86">
        <w:rPr>
          <w:rFonts w:ascii="Times New Roman" w:eastAsia="Times New Roman" w:hAnsi="Times New Roman" w:cs="Times New Roman"/>
          <w:bCs/>
          <w:sz w:val="24"/>
          <w:szCs w:val="24"/>
          <w:lang w:eastAsia="ru-RU"/>
        </w:rPr>
        <w:t>_________________/Е.В. Лялин/</w:t>
      </w:r>
    </w:p>
    <w:p w14:paraId="5CA549BA" w14:textId="77777777" w:rsidR="00CE7D69" w:rsidRPr="00D55E86" w:rsidRDefault="00CE7D69" w:rsidP="00CE7D69">
      <w:pPr>
        <w:pStyle w:val="aff1"/>
        <w:rPr>
          <w:rFonts w:ascii="Times New Roman" w:eastAsia="Times New Roman" w:hAnsi="Times New Roman"/>
          <w:sz w:val="24"/>
          <w:szCs w:val="24"/>
          <w:lang w:eastAsia="ru-RU"/>
        </w:rPr>
      </w:pPr>
      <w:proofErr w:type="spellStart"/>
      <w:r w:rsidRPr="00D55E86">
        <w:rPr>
          <w:rFonts w:ascii="Times New Roman" w:eastAsia="Times New Roman" w:hAnsi="Times New Roman"/>
          <w:sz w:val="24"/>
          <w:szCs w:val="24"/>
          <w:lang w:eastAsia="ru-RU"/>
        </w:rPr>
        <w:t>м.п</w:t>
      </w:r>
      <w:proofErr w:type="spellEnd"/>
      <w:r w:rsidRPr="00D55E86">
        <w:rPr>
          <w:rFonts w:ascii="Times New Roman" w:eastAsia="Times New Roman" w:hAnsi="Times New Roman"/>
          <w:sz w:val="24"/>
          <w:szCs w:val="24"/>
          <w:lang w:eastAsia="ru-RU"/>
        </w:rPr>
        <w:t>.</w:t>
      </w:r>
    </w:p>
    <w:p w14:paraId="4C0A4CA5"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422B3B3F"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0F8CA98B" w14:textId="77777777" w:rsidR="00CE7D69" w:rsidRPr="00D55E86" w:rsidRDefault="00CE7D69" w:rsidP="00CE7D69">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Cs/>
          <w:spacing w:val="-2"/>
          <w:sz w:val="24"/>
          <w:szCs w:val="24"/>
          <w:lang w:eastAsia="ru-RU"/>
        </w:rPr>
      </w:pPr>
      <w:r w:rsidRPr="00D55E86">
        <w:rPr>
          <w:rFonts w:ascii="Times New Roman" w:eastAsia="Times New Roman" w:hAnsi="Times New Roman" w:cs="Times New Roman"/>
          <w:bCs/>
          <w:spacing w:val="-2"/>
          <w:sz w:val="24"/>
          <w:szCs w:val="24"/>
          <w:lang w:eastAsia="ru-RU"/>
        </w:rPr>
        <w:t>Участник</w:t>
      </w:r>
      <w:proofErr w:type="gramStart"/>
      <w:r w:rsidRPr="00D55E86">
        <w:rPr>
          <w:rFonts w:ascii="Times New Roman" w:eastAsia="Times New Roman" w:hAnsi="Times New Roman" w:cs="Times New Roman"/>
          <w:bCs/>
          <w:spacing w:val="-2"/>
          <w:sz w:val="24"/>
          <w:szCs w:val="24"/>
          <w:lang w:eastAsia="ru-RU"/>
        </w:rPr>
        <w:t xml:space="preserve">: </w:t>
      </w:r>
      <w:r w:rsidRPr="00D55E86">
        <w:rPr>
          <w:rFonts w:ascii="Times New Roman" w:eastAsia="Times New Roman" w:hAnsi="Times New Roman" w:cs="Times New Roman"/>
          <w:bCs/>
          <w:color w:val="FF0000"/>
          <w:spacing w:val="-2"/>
          <w:sz w:val="24"/>
          <w:szCs w:val="24"/>
          <w:lang w:eastAsia="ru-RU"/>
        </w:rPr>
        <w:t>?</w:t>
      </w:r>
      <w:proofErr w:type="gramEnd"/>
    </w:p>
    <w:p w14:paraId="2251022E"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18CD5988" w14:textId="77777777" w:rsidR="00CE7D69" w:rsidRPr="00D55E86" w:rsidRDefault="00CE7D69" w:rsidP="00CE7D69">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sz w:val="24"/>
          <w:szCs w:val="24"/>
          <w:lang w:eastAsia="ru-RU"/>
        </w:rPr>
      </w:pPr>
    </w:p>
    <w:p w14:paraId="18F08070"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D55E86">
        <w:rPr>
          <w:rFonts w:ascii="Times New Roman" w:eastAsia="Times New Roman" w:hAnsi="Times New Roman" w:cs="Times New Roman"/>
          <w:b/>
          <w:bCs/>
          <w:spacing w:val="-12"/>
          <w:sz w:val="24"/>
          <w:szCs w:val="24"/>
          <w:lang w:eastAsia="ru-RU"/>
        </w:rPr>
        <w:t>________________________________________________________________________________________</w:t>
      </w:r>
    </w:p>
    <w:p w14:paraId="5D7C0DD8" w14:textId="77777777" w:rsidR="00CE7D69" w:rsidRPr="00D55E86" w:rsidRDefault="00CE7D69" w:rsidP="00CE7D69">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7B2C0A68"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3982A0C"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F91E859"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B8B7DF0"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16B57B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103D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003F3F1"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2B25013"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6ED582" w14:textId="77777777" w:rsidR="00CE7D69" w:rsidRPr="00D55E86"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3018477"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C439176"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30399B"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01EABB3" w14:textId="77777777" w:rsidR="00CE7D69" w:rsidRDefault="00CE7D69"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801E9B4"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C6F5E3A"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77ECDFC"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6B0FA37"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6E7BD643"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FD7B0B8"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0A3375F"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08FF7A8"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E1C87BA"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178FBE0B"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007A7851"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5665BC1"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72DAF6A2" w14:textId="77777777" w:rsidR="00864273"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53487AE" w14:textId="77777777" w:rsidR="00864273" w:rsidRPr="00856791" w:rsidRDefault="00864273" w:rsidP="00CE7D69">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F708622"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B1407">
        <w:rPr>
          <w:rFonts w:ascii="Times New Roman" w:eastAsia="Times New Roman" w:hAnsi="Times New Roman" w:cs="Times New Roman"/>
          <w:b/>
          <w:bCs/>
          <w:color w:val="000000"/>
          <w:sz w:val="20"/>
          <w:szCs w:val="20"/>
          <w:lang w:eastAsia="ru-RU"/>
        </w:rPr>
        <w:lastRenderedPageBreak/>
        <w:t>Приложение № 2</w:t>
      </w:r>
    </w:p>
    <w:p w14:paraId="5AD6AC07" w14:textId="19A67A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bCs/>
          <w:sz w:val="20"/>
          <w:szCs w:val="20"/>
          <w:lang w:eastAsia="ru-RU"/>
        </w:rPr>
        <w:t xml:space="preserve">к </w:t>
      </w:r>
      <w:r w:rsidRPr="006B1407">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6B1407">
        <w:rPr>
          <w:rFonts w:ascii="Times New Roman" w:eastAsia="Times New Roman" w:hAnsi="Times New Roman" w:cs="Times New Roman"/>
          <w:b/>
          <w:bCs/>
          <w:color w:val="000000"/>
          <w:sz w:val="20"/>
          <w:szCs w:val="20"/>
          <w:lang w:eastAsia="ru-RU"/>
        </w:rPr>
        <w:br/>
      </w:r>
      <w:r w:rsidRPr="006B1407">
        <w:rPr>
          <w:rFonts w:ascii="Times New Roman" w:eastAsia="Times New Roman" w:hAnsi="Times New Roman" w:cs="Times New Roman"/>
          <w:b/>
          <w:sz w:val="20"/>
          <w:szCs w:val="20"/>
          <w:lang w:eastAsia="ru-RU"/>
        </w:rPr>
        <w:t>от</w:t>
      </w:r>
      <w:proofErr w:type="gramStart"/>
      <w:r w:rsidRPr="006B1407">
        <w:rPr>
          <w:rFonts w:ascii="Times New Roman" w:eastAsia="Times New Roman" w:hAnsi="Times New Roman" w:cs="Times New Roman"/>
          <w:b/>
          <w:sz w:val="20"/>
          <w:szCs w:val="20"/>
          <w:lang w:eastAsia="ru-RU"/>
        </w:rPr>
        <w:t xml:space="preserve"> </w:t>
      </w:r>
      <w:r w:rsidR="004F401D" w:rsidRPr="004F401D">
        <w:rPr>
          <w:rFonts w:ascii="Times New Roman" w:eastAsia="Times New Roman" w:hAnsi="Times New Roman" w:cs="Times New Roman"/>
          <w:b/>
          <w:color w:val="FF0000"/>
          <w:sz w:val="20"/>
          <w:szCs w:val="20"/>
          <w:lang w:eastAsia="ru-RU"/>
        </w:rPr>
        <w:t>?.?.</w:t>
      </w:r>
      <w:proofErr w:type="gramEnd"/>
      <w:r w:rsidR="004F401D" w:rsidRPr="004F401D">
        <w:rPr>
          <w:rFonts w:ascii="Times New Roman" w:eastAsia="Times New Roman" w:hAnsi="Times New Roman" w:cs="Times New Roman"/>
          <w:b/>
          <w:color w:val="FF0000"/>
          <w:sz w:val="20"/>
          <w:szCs w:val="20"/>
          <w:lang w:eastAsia="ru-RU"/>
        </w:rPr>
        <w:t>202?</w:t>
      </w:r>
      <w:r w:rsidRPr="006B1407">
        <w:rPr>
          <w:rFonts w:ascii="Times New Roman" w:eastAsia="Times New Roman" w:hAnsi="Times New Roman" w:cs="Times New Roman"/>
          <w:b/>
          <w:color w:val="FF0000"/>
          <w:sz w:val="20"/>
          <w:szCs w:val="20"/>
          <w:lang w:eastAsia="ru-RU"/>
        </w:rPr>
        <w:t xml:space="preserve"> </w:t>
      </w:r>
      <w:r w:rsidRPr="006B1407">
        <w:rPr>
          <w:rFonts w:ascii="Times New Roman" w:eastAsia="Times New Roman" w:hAnsi="Times New Roman" w:cs="Times New Roman"/>
          <w:b/>
          <w:sz w:val="20"/>
          <w:szCs w:val="20"/>
          <w:lang w:eastAsia="ru-RU"/>
        </w:rPr>
        <w:t>года</w:t>
      </w:r>
    </w:p>
    <w:p w14:paraId="78927509" w14:textId="77777777" w:rsidR="006B1407" w:rsidRPr="006B1407" w:rsidRDefault="006B1407" w:rsidP="006B1407">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5A0DB13"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1407">
        <w:rPr>
          <w:rFonts w:ascii="Times New Roman" w:eastAsia="Times New Roman" w:hAnsi="Times New Roman" w:cs="Times New Roman"/>
          <w:b/>
          <w:sz w:val="20"/>
          <w:szCs w:val="20"/>
          <w:lang w:eastAsia="ru-RU"/>
        </w:rPr>
        <w:t>Ситуационный план Объекта долевого строительства</w:t>
      </w:r>
    </w:p>
    <w:p w14:paraId="270124AC" w14:textId="77777777" w:rsidR="006B1407" w:rsidRPr="006B1407" w:rsidRDefault="006B1407" w:rsidP="006B1407">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71E899DF" w14:textId="77777777" w:rsid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План - 1 (минус первого) этажа (автостоянки) МКД, на котором находится Объект долевого строительства</w:t>
      </w:r>
    </w:p>
    <w:p w14:paraId="7E65125F" w14:textId="77777777" w:rsidR="009952F5"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63F37B" w14:textId="1847CB6E" w:rsidR="006B1407"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155407EA" wp14:editId="787BC714">
            <wp:extent cx="5791160" cy="81819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957" cy="8228312"/>
                    </a:xfrm>
                    <a:prstGeom prst="rect">
                      <a:avLst/>
                    </a:prstGeom>
                    <a:noFill/>
                    <a:ln>
                      <a:noFill/>
                    </a:ln>
                  </pic:spPr>
                </pic:pic>
              </a:graphicData>
            </a:graphic>
          </wp:inline>
        </w:drawing>
      </w:r>
    </w:p>
    <w:p w14:paraId="0A611626" w14:textId="77777777" w:rsid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F914CF1" w14:textId="77777777" w:rsidR="009952F5" w:rsidRPr="006B1407" w:rsidRDefault="009952F5"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99B70B1"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lastRenderedPageBreak/>
        <w:t>План Объекта долевого строительства</w:t>
      </w:r>
    </w:p>
    <w:p w14:paraId="6B3F1BAD"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F15B2D5" w14:textId="544CA603" w:rsidR="006B1407" w:rsidRPr="006B1407" w:rsidRDefault="009952F5" w:rsidP="006B1407">
      <w:pPr>
        <w:tabs>
          <w:tab w:val="left" w:pos="369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ru-RU"/>
        </w:rPr>
        <w:drawing>
          <wp:inline distT="0" distB="0" distL="0" distR="0" wp14:anchorId="1B899310" wp14:editId="07DB9BB7">
            <wp:extent cx="1609725" cy="1581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581150"/>
                    </a:xfrm>
                    <a:prstGeom prst="rect">
                      <a:avLst/>
                    </a:prstGeom>
                    <a:noFill/>
                    <a:ln>
                      <a:noFill/>
                    </a:ln>
                  </pic:spPr>
                </pic:pic>
              </a:graphicData>
            </a:graphic>
          </wp:inline>
        </w:drawing>
      </w:r>
    </w:p>
    <w:p w14:paraId="2E7A804E" w14:textId="77777777" w:rsidR="006B1407" w:rsidRPr="006B1407" w:rsidRDefault="006B1407" w:rsidP="006B1407">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C98EB9B" w14:textId="026FBD4E"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 xml:space="preserve">В случае наличия на Плане этажа, на котором находится Объект долевого строительства обозначений, унитазов, умывальников, раковин,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 и (или) поставке и (или) расположению указываемых предметов. </w:t>
      </w:r>
    </w:p>
    <w:p w14:paraId="019366CA" w14:textId="77777777" w:rsidR="006B1407" w:rsidRP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0EDAFFD2" w14:textId="77777777" w:rsidR="006B1407" w:rsidRDefault="006B140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Описание и основные характеристики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102467" w:rsidRPr="006327E0" w14:paraId="7460F23D" w14:textId="77777777" w:rsidTr="00A731EE">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C8AF9" w14:textId="77777777" w:rsidR="00102467" w:rsidRPr="006327E0" w:rsidRDefault="00102467" w:rsidP="00A731EE">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C5B95" w14:textId="77777777" w:rsidR="00102467" w:rsidRPr="006327E0" w:rsidRDefault="00102467" w:rsidP="00A731EE">
            <w:pPr>
              <w:tabs>
                <w:tab w:val="left" w:pos="0"/>
              </w:tabs>
              <w:spacing w:after="0" w:line="240" w:lineRule="auto"/>
              <w:jc w:val="center"/>
              <w:rPr>
                <w:rFonts w:ascii="Times New Roman" w:eastAsia="Times New Roman" w:hAnsi="Times New Roman" w:cs="Times New Roman"/>
                <w:sz w:val="20"/>
                <w:szCs w:val="20"/>
              </w:rPr>
            </w:pPr>
            <w:r w:rsidRPr="006327E0">
              <w:rPr>
                <w:rFonts w:ascii="Times New Roman" w:eastAsia="Times New Roman" w:hAnsi="Times New Roman" w:cs="Times New Roman"/>
                <w:color w:val="FF0000"/>
                <w:sz w:val="20"/>
                <w:szCs w:val="20"/>
              </w:rPr>
              <w:t>?</w:t>
            </w:r>
            <w:r w:rsidRPr="006327E0">
              <w:rPr>
                <w:rFonts w:ascii="Times New Roman" w:eastAsia="Times New Roman" w:hAnsi="Times New Roman" w:cs="Times New Roman"/>
                <w:sz w:val="20"/>
                <w:szCs w:val="20"/>
              </w:rPr>
              <w:t xml:space="preserve"> </w:t>
            </w:r>
          </w:p>
          <w:p w14:paraId="0FE236E7" w14:textId="38F6D6D0" w:rsidR="00102467" w:rsidRPr="006327E0" w:rsidRDefault="00102467" w:rsidP="00A731EE">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(в соответствии с проектной декларацией, размещенной в Единой системе жилищного строительства </w:t>
            </w:r>
            <w:proofErr w:type="gramStart"/>
            <w:r w:rsidRPr="006327E0">
              <w:rPr>
                <w:rFonts w:ascii="Times New Roman" w:eastAsia="Times New Roman" w:hAnsi="Times New Roman" w:cs="Times New Roman"/>
                <w:sz w:val="20"/>
                <w:szCs w:val="20"/>
              </w:rPr>
              <w:t>и</w:t>
            </w:r>
            <w:r w:rsidR="00FB5231">
              <w:rPr>
                <w:rFonts w:ascii="Times New Roman" w:eastAsia="Times New Roman" w:hAnsi="Times New Roman" w:cs="Times New Roman"/>
                <w:sz w:val="20"/>
                <w:szCs w:val="20"/>
              </w:rPr>
              <w:t xml:space="preserve"> </w:t>
            </w:r>
            <w:bookmarkStart w:id="1" w:name="_GoBack"/>
            <w:r w:rsidR="00FB5231" w:rsidRPr="00FB5231">
              <w:rPr>
                <w:rFonts w:ascii="Times New Roman" w:eastAsia="Times New Roman" w:hAnsi="Times New Roman" w:cs="Times New Roman"/>
                <w:color w:val="FF0000"/>
                <w:sz w:val="20"/>
                <w:szCs w:val="20"/>
              </w:rPr>
              <w:t>?</w:t>
            </w:r>
            <w:bookmarkEnd w:id="1"/>
            <w:proofErr w:type="gramEnd"/>
            <w:r w:rsidRPr="006327E0">
              <w:rPr>
                <w:rFonts w:ascii="Times New Roman" w:eastAsia="Times New Roman" w:hAnsi="Times New Roman" w:cs="Times New Roman"/>
                <w:sz w:val="20"/>
                <w:szCs w:val="20"/>
              </w:rPr>
              <w:t xml:space="preserve"> в соответствии с экспликацией</w:t>
            </w:r>
            <w:r>
              <w:rPr>
                <w:rFonts w:ascii="Times New Roman" w:eastAsia="Times New Roman" w:hAnsi="Times New Roman" w:cs="Times New Roman"/>
                <w:sz w:val="20"/>
                <w:szCs w:val="20"/>
              </w:rPr>
              <w:t xml:space="preserve"> помещений кладовых (</w:t>
            </w:r>
            <w:r w:rsidRPr="000F3B7E">
              <w:rPr>
                <w:rFonts w:ascii="Times New Roman" w:eastAsia="Times New Roman" w:hAnsi="Times New Roman" w:cs="Times New Roman"/>
                <w:color w:val="FF0000"/>
                <w:sz w:val="20"/>
                <w:szCs w:val="20"/>
              </w:rPr>
              <w:t>выбрать нужное/</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в автостоянке/</w:t>
            </w:r>
            <w:r w:rsidRPr="000F3B7E">
              <w:rPr>
                <w:rFonts w:ascii="Times New Roman" w:eastAsia="Times New Roman" w:hAnsi="Times New Roman" w:cs="Times New Roman"/>
                <w:color w:val="FF0000"/>
                <w:sz w:val="20"/>
                <w:szCs w:val="20"/>
              </w:rPr>
              <w:t xml:space="preserve"> 1 э</w:t>
            </w:r>
            <w:r>
              <w:rPr>
                <w:rFonts w:ascii="Times New Roman" w:eastAsia="Times New Roman" w:hAnsi="Times New Roman" w:cs="Times New Roman"/>
                <w:color w:val="FF0000"/>
                <w:sz w:val="20"/>
                <w:szCs w:val="20"/>
              </w:rPr>
              <w:t>т</w:t>
            </w:r>
            <w:r w:rsidRPr="000F3B7E">
              <w:rPr>
                <w:rFonts w:ascii="Times New Roman" w:eastAsia="Times New Roman" w:hAnsi="Times New Roman" w:cs="Times New Roman"/>
                <w:color w:val="FF0000"/>
                <w:sz w:val="20"/>
                <w:szCs w:val="20"/>
              </w:rPr>
              <w:t>аж</w:t>
            </w:r>
            <w:r>
              <w:rPr>
                <w:rFonts w:ascii="Times New Roman" w:eastAsia="Times New Roman" w:hAnsi="Times New Roman" w:cs="Times New Roman"/>
                <w:sz w:val="20"/>
                <w:szCs w:val="20"/>
              </w:rPr>
              <w:t>)</w:t>
            </w:r>
            <w:r w:rsidRPr="006327E0">
              <w:rPr>
                <w:rFonts w:ascii="Times New Roman" w:eastAsia="Times New Roman" w:hAnsi="Times New Roman" w:cs="Times New Roman"/>
                <w:sz w:val="20"/>
                <w:szCs w:val="20"/>
              </w:rPr>
              <w:t xml:space="preserve"> Проектной документации)</w:t>
            </w:r>
          </w:p>
        </w:tc>
      </w:tr>
      <w:tr w:rsidR="00102467" w:rsidRPr="006327E0" w14:paraId="60ABB847" w14:textId="77777777" w:rsidTr="00A731EE">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A0273" w14:textId="77777777" w:rsidR="00102467" w:rsidRPr="006327E0" w:rsidRDefault="00102467" w:rsidP="00A731EE">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CC05" w14:textId="77777777" w:rsidR="00102467" w:rsidRPr="006327E0" w:rsidRDefault="00102467" w:rsidP="00A731EE">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102467" w:rsidRPr="006327E0" w14:paraId="7BE5A768" w14:textId="77777777" w:rsidTr="00A731EE">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95B2D" w14:textId="77777777" w:rsidR="00102467" w:rsidRPr="006327E0" w:rsidRDefault="00102467" w:rsidP="00A731EE">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BAFF4" w14:textId="77777777" w:rsidR="00102467" w:rsidRDefault="00102467" w:rsidP="00A731EE">
            <w:pPr>
              <w:tabs>
                <w:tab w:val="left" w:pos="0"/>
              </w:tabs>
              <w:spacing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Выбрать нужное/</w:t>
            </w:r>
          </w:p>
          <w:p w14:paraId="6C59FEFA" w14:textId="77777777" w:rsidR="00102467" w:rsidRPr="000F3B7E" w:rsidRDefault="00102467" w:rsidP="00A731EE">
            <w:pPr>
              <w:tabs>
                <w:tab w:val="left" w:pos="0"/>
              </w:tabs>
              <w:spacing w:after="0" w:line="240" w:lineRule="auto"/>
              <w:jc w:val="center"/>
              <w:rPr>
                <w:rFonts w:ascii="Times New Roman" w:eastAsia="Times New Roman" w:hAnsi="Times New Roman" w:cs="Times New Roman"/>
                <w:color w:val="FF0000"/>
                <w:sz w:val="20"/>
                <w:szCs w:val="20"/>
              </w:rPr>
            </w:pPr>
            <w:r w:rsidRPr="000F3B7E">
              <w:rPr>
                <w:rFonts w:ascii="Times New Roman" w:eastAsia="Times New Roman" w:hAnsi="Times New Roman" w:cs="Times New Roman"/>
                <w:color w:val="FF0000"/>
                <w:sz w:val="20"/>
                <w:szCs w:val="20"/>
              </w:rPr>
              <w:t>- 1 (минус первый) (автостоянка)</w:t>
            </w:r>
          </w:p>
          <w:p w14:paraId="5397A6C5" w14:textId="77777777" w:rsidR="00102467" w:rsidRPr="006327E0" w:rsidRDefault="00102467" w:rsidP="00A731EE">
            <w:pPr>
              <w:tabs>
                <w:tab w:val="left" w:pos="0"/>
              </w:tab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color w:val="FF0000"/>
                <w:sz w:val="20"/>
                <w:szCs w:val="20"/>
              </w:rPr>
              <w:t>/</w:t>
            </w:r>
            <w:r w:rsidRPr="000F3B7E">
              <w:rPr>
                <w:rFonts w:ascii="Times New Roman" w:eastAsia="Times New Roman" w:hAnsi="Times New Roman" w:cs="Times New Roman"/>
                <w:color w:val="FF0000"/>
                <w:sz w:val="20"/>
                <w:szCs w:val="20"/>
              </w:rPr>
              <w:t>1 этаж</w:t>
            </w:r>
          </w:p>
        </w:tc>
      </w:tr>
      <w:tr w:rsidR="00102467" w:rsidRPr="006327E0" w14:paraId="76078E26" w14:textId="77777777" w:rsidTr="00A731EE">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44ACD" w14:textId="77777777" w:rsidR="00102467" w:rsidRPr="006327E0" w:rsidRDefault="00102467" w:rsidP="00A731EE">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6646E" w14:textId="77777777" w:rsidR="00102467" w:rsidRPr="006327E0" w:rsidRDefault="00102467" w:rsidP="00A731EE">
            <w:pPr>
              <w:tabs>
                <w:tab w:val="left" w:pos="0"/>
              </w:tabs>
              <w:spacing w:after="0" w:line="240" w:lineRule="auto"/>
              <w:jc w:val="center"/>
              <w:rPr>
                <w:rFonts w:ascii="Times New Roman" w:hAnsi="Times New Roman" w:cs="Times New Roman"/>
                <w:color w:val="FF0000"/>
                <w:sz w:val="20"/>
                <w:szCs w:val="20"/>
              </w:rPr>
            </w:pPr>
            <w:r w:rsidRPr="009952F5">
              <w:rPr>
                <w:rFonts w:ascii="Times New Roman" w:hAnsi="Times New Roman" w:cs="Times New Roman"/>
                <w:color w:val="FF0000"/>
                <w:sz w:val="20"/>
                <w:szCs w:val="20"/>
              </w:rPr>
              <w:t>?</w:t>
            </w:r>
            <w:r w:rsidRPr="006327E0">
              <w:rPr>
                <w:rFonts w:ascii="Times New Roman" w:hAnsi="Times New Roman" w:cs="Times New Roman"/>
                <w:sz w:val="20"/>
                <w:szCs w:val="20"/>
              </w:rPr>
              <w:t xml:space="preserve"> кв. м.</w:t>
            </w:r>
          </w:p>
        </w:tc>
      </w:tr>
      <w:tr w:rsidR="00102467" w:rsidRPr="006327E0" w14:paraId="6FF5F9A7" w14:textId="77777777" w:rsidTr="00A731EE">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53EDE" w14:textId="77777777" w:rsidR="00102467" w:rsidRPr="006327E0" w:rsidRDefault="00102467" w:rsidP="00A731EE">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99640" w14:textId="0EF1793A" w:rsidR="00102467" w:rsidRPr="006327E0" w:rsidRDefault="00102467" w:rsidP="00A731EE">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временное и</w:t>
            </w:r>
            <w:r w:rsidR="009952F5">
              <w:rPr>
                <w:rFonts w:ascii="Times New Roman" w:hAnsi="Times New Roman" w:cs="Times New Roman"/>
                <w:sz w:val="20"/>
                <w:szCs w:val="20"/>
              </w:rPr>
              <w:t xml:space="preserve"> (или)</w:t>
            </w:r>
            <w:r w:rsidRPr="006327E0">
              <w:rPr>
                <w:rFonts w:ascii="Times New Roman" w:hAnsi="Times New Roman" w:cs="Times New Roman"/>
                <w:sz w:val="20"/>
                <w:szCs w:val="20"/>
              </w:rPr>
              <w:t xml:space="preserve"> постоянн</w:t>
            </w:r>
            <w:r>
              <w:rPr>
                <w:rFonts w:ascii="Times New Roman" w:hAnsi="Times New Roman" w:cs="Times New Roman"/>
                <w:sz w:val="20"/>
                <w:szCs w:val="20"/>
              </w:rPr>
              <w:t>ое хранение имущества</w:t>
            </w:r>
            <w:r w:rsidRPr="006327E0">
              <w:rPr>
                <w:rFonts w:ascii="Times New Roman" w:hAnsi="Times New Roman" w:cs="Times New Roman"/>
                <w:sz w:val="20"/>
                <w:szCs w:val="20"/>
              </w:rPr>
              <w:t xml:space="preserve"> Участника, </w:t>
            </w:r>
            <w:r>
              <w:rPr>
                <w:rFonts w:ascii="Times New Roman" w:hAnsi="Times New Roman" w:cs="Times New Roman"/>
                <w:sz w:val="20"/>
                <w:szCs w:val="20"/>
              </w:rPr>
              <w:t xml:space="preserve">предназначенное для </w:t>
            </w:r>
            <w:r w:rsidRPr="006327E0">
              <w:rPr>
                <w:rFonts w:ascii="Times New Roman" w:hAnsi="Times New Roman" w:cs="Times New Roman"/>
                <w:sz w:val="20"/>
                <w:szCs w:val="20"/>
              </w:rPr>
              <w:t xml:space="preserve">личных, семейных, домашних и иных нужд, не связанных с осуществлением предпринимательской деятельности </w:t>
            </w:r>
          </w:p>
        </w:tc>
      </w:tr>
      <w:tr w:rsidR="00102467" w:rsidRPr="006327E0" w14:paraId="61629397" w14:textId="77777777" w:rsidTr="00A731EE">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764CB" w14:textId="77777777" w:rsidR="00102467" w:rsidRPr="006327E0" w:rsidRDefault="00102467" w:rsidP="00A731EE">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302B86A0" w14:textId="77777777" w:rsidR="00102467" w:rsidRDefault="0010246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10D873BB" w14:textId="77777777" w:rsidR="00102467" w:rsidRPr="006B1407" w:rsidRDefault="00102467" w:rsidP="006B1407">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3FBD5F59" w14:textId="77777777" w:rsidR="006B1407" w:rsidRPr="006B1407" w:rsidRDefault="006B1407" w:rsidP="006B1407">
      <w:pPr>
        <w:autoSpaceDE w:val="0"/>
        <w:autoSpaceDN w:val="0"/>
        <w:adjustRightInd w:val="0"/>
        <w:spacing w:after="0" w:line="240" w:lineRule="auto"/>
        <w:ind w:firstLine="540"/>
        <w:jc w:val="both"/>
        <w:rPr>
          <w:rFonts w:ascii="Times New Roman" w:hAnsi="Times New Roman" w:cs="Times New Roman"/>
          <w:sz w:val="20"/>
          <w:szCs w:val="20"/>
        </w:rPr>
      </w:pPr>
    </w:p>
    <w:p w14:paraId="5EFFA455"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r w:rsidRPr="006B1407">
        <w:rPr>
          <w:rFonts w:ascii="Times New Roman" w:hAnsi="Times New Roman" w:cs="Times New Roman"/>
          <w:sz w:val="20"/>
          <w:szCs w:val="20"/>
        </w:rPr>
        <w:t>ПОДПИСИ СТОРОН</w:t>
      </w:r>
    </w:p>
    <w:p w14:paraId="10504A44" w14:textId="77777777" w:rsidR="006B1407" w:rsidRPr="006B1407" w:rsidRDefault="006B1407" w:rsidP="006B1407">
      <w:pPr>
        <w:tabs>
          <w:tab w:val="left" w:pos="720"/>
        </w:tabs>
        <w:spacing w:after="0" w:line="240" w:lineRule="auto"/>
        <w:jc w:val="center"/>
        <w:rPr>
          <w:rFonts w:ascii="Times New Roman" w:hAnsi="Times New Roman" w:cs="Times New Roman"/>
          <w:sz w:val="20"/>
          <w:szCs w:val="20"/>
        </w:rPr>
      </w:pPr>
    </w:p>
    <w:p w14:paraId="733DD011"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B1407">
        <w:rPr>
          <w:rFonts w:ascii="Times New Roman" w:eastAsia="Times New Roman" w:hAnsi="Times New Roman" w:cs="Times New Roman"/>
          <w:sz w:val="20"/>
          <w:szCs w:val="20"/>
          <w:lang w:eastAsia="ru-RU"/>
        </w:rPr>
        <w:t>Директор ООО СЗ «Окулова 28»</w:t>
      </w:r>
    </w:p>
    <w:p w14:paraId="25641350"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B45B6B6" w14:textId="77777777" w:rsidR="006B1407" w:rsidRPr="006B1407" w:rsidRDefault="006B1407" w:rsidP="006B1407">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B1407">
        <w:rPr>
          <w:rFonts w:ascii="Times New Roman" w:eastAsia="Times New Roman" w:hAnsi="Times New Roman" w:cs="Times New Roman"/>
          <w:bCs/>
          <w:sz w:val="20"/>
          <w:szCs w:val="20"/>
          <w:lang w:eastAsia="ru-RU"/>
        </w:rPr>
        <w:t>_________________/Е.В. Лялин/</w:t>
      </w:r>
    </w:p>
    <w:p w14:paraId="0C7F2502" w14:textId="77777777" w:rsidR="006B1407" w:rsidRPr="006B1407" w:rsidRDefault="006B1407" w:rsidP="006B1407">
      <w:pPr>
        <w:spacing w:after="0" w:line="240" w:lineRule="auto"/>
        <w:ind w:firstLine="567"/>
        <w:rPr>
          <w:rFonts w:ascii="Times New Roman" w:eastAsia="Times New Roman" w:hAnsi="Times New Roman" w:cs="Times New Roman"/>
          <w:sz w:val="20"/>
          <w:szCs w:val="20"/>
          <w:lang w:eastAsia="ru-RU"/>
        </w:rPr>
      </w:pPr>
      <w:proofErr w:type="spellStart"/>
      <w:r w:rsidRPr="006B1407">
        <w:rPr>
          <w:rFonts w:ascii="Times New Roman" w:eastAsia="Times New Roman" w:hAnsi="Times New Roman" w:cs="Times New Roman"/>
          <w:sz w:val="20"/>
          <w:szCs w:val="20"/>
          <w:lang w:eastAsia="ru-RU"/>
        </w:rPr>
        <w:t>м.п</w:t>
      </w:r>
      <w:proofErr w:type="spellEnd"/>
      <w:r w:rsidRPr="006B1407">
        <w:rPr>
          <w:rFonts w:ascii="Times New Roman" w:eastAsia="Times New Roman" w:hAnsi="Times New Roman" w:cs="Times New Roman"/>
          <w:sz w:val="20"/>
          <w:szCs w:val="20"/>
          <w:lang w:eastAsia="ru-RU"/>
        </w:rPr>
        <w:t>.</w:t>
      </w:r>
    </w:p>
    <w:p w14:paraId="04BB7CBF"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3FBB85DD"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0B50D8" w14:textId="77777777" w:rsidR="006B1407" w:rsidRPr="006B1407" w:rsidRDefault="006B1407" w:rsidP="006B1407">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B1407">
        <w:rPr>
          <w:rFonts w:ascii="Times New Roman" w:eastAsia="Times New Roman" w:hAnsi="Times New Roman" w:cs="Times New Roman"/>
          <w:bCs/>
          <w:spacing w:val="-2"/>
          <w:sz w:val="20"/>
          <w:szCs w:val="20"/>
          <w:lang w:eastAsia="ru-RU"/>
        </w:rPr>
        <w:t xml:space="preserve">Участник: </w:t>
      </w:r>
    </w:p>
    <w:p w14:paraId="052934FB" w14:textId="77777777" w:rsidR="006B1407" w:rsidRPr="006B1407" w:rsidRDefault="006B1407" w:rsidP="006B1407">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8E231BD"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B1407">
        <w:rPr>
          <w:rFonts w:ascii="Times New Roman" w:eastAsia="Times New Roman" w:hAnsi="Times New Roman" w:cs="Times New Roman"/>
          <w:b/>
          <w:bCs/>
          <w:spacing w:val="-12"/>
          <w:sz w:val="20"/>
          <w:szCs w:val="20"/>
          <w:lang w:eastAsia="ru-RU"/>
        </w:rPr>
        <w:t>________________________________________________________________________________________</w:t>
      </w:r>
    </w:p>
    <w:p w14:paraId="389AEE1C"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r w:rsidRPr="006B14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2AAD88D5"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p w14:paraId="5E6712FE" w14:textId="77777777" w:rsidR="006B1407" w:rsidRPr="006B1407" w:rsidRDefault="006B1407" w:rsidP="006B1407">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Cs/>
          <w:spacing w:val="-12"/>
          <w:sz w:val="20"/>
          <w:szCs w:val="20"/>
          <w:lang w:eastAsia="ru-RU"/>
        </w:rPr>
      </w:pPr>
    </w:p>
    <w:sectPr w:rsidR="006B1407" w:rsidRPr="006B14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0402EF" w:rsidRDefault="000402EF" w:rsidP="002E097F">
      <w:pPr>
        <w:spacing w:after="0" w:line="240" w:lineRule="auto"/>
      </w:pPr>
      <w:r>
        <w:separator/>
      </w:r>
    </w:p>
    <w:p w14:paraId="63B8D2A6" w14:textId="77777777" w:rsidR="000402EF" w:rsidRDefault="000402EF" w:rsidP="009F5D77"/>
  </w:endnote>
  <w:endnote w:type="continuationSeparator" w:id="0">
    <w:p w14:paraId="02020928" w14:textId="77777777" w:rsidR="000402EF" w:rsidRDefault="000402EF" w:rsidP="002E097F">
      <w:pPr>
        <w:spacing w:after="0" w:line="240" w:lineRule="auto"/>
      </w:pPr>
      <w:r>
        <w:continuationSeparator/>
      </w:r>
    </w:p>
    <w:p w14:paraId="2325EF24" w14:textId="77777777" w:rsidR="000402EF" w:rsidRDefault="000402EF" w:rsidP="009F5D77"/>
  </w:endnote>
  <w:endnote w:type="continuationNotice" w:id="1">
    <w:p w14:paraId="0F9C9FEE" w14:textId="77777777" w:rsidR="000402EF" w:rsidRDefault="00040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0402EF" w:rsidRPr="009448BD" w:rsidRDefault="000402E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FB5231">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FB5231">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0402EF" w:rsidRDefault="000402EF" w:rsidP="002E097F">
      <w:pPr>
        <w:spacing w:after="0" w:line="240" w:lineRule="auto"/>
      </w:pPr>
      <w:r>
        <w:separator/>
      </w:r>
    </w:p>
    <w:p w14:paraId="36F90557" w14:textId="77777777" w:rsidR="000402EF" w:rsidRDefault="000402EF" w:rsidP="009F5D77"/>
  </w:footnote>
  <w:footnote w:type="continuationSeparator" w:id="0">
    <w:p w14:paraId="09983DA4" w14:textId="77777777" w:rsidR="000402EF" w:rsidRDefault="000402EF" w:rsidP="002E097F">
      <w:pPr>
        <w:spacing w:after="0" w:line="240" w:lineRule="auto"/>
      </w:pPr>
      <w:r>
        <w:continuationSeparator/>
      </w:r>
    </w:p>
    <w:p w14:paraId="30816903" w14:textId="77777777" w:rsidR="000402EF" w:rsidRDefault="000402EF" w:rsidP="009F5D77"/>
  </w:footnote>
  <w:footnote w:type="continuationNotice" w:id="1">
    <w:p w14:paraId="5DC6FC24" w14:textId="77777777" w:rsidR="000402EF" w:rsidRDefault="000402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0402EF" w:rsidRPr="00E213BB" w:rsidRDefault="000402E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0402EF" w:rsidRDefault="000402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7F08CC8C"/>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D4A442E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994"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09A69D06"/>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076C306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9B2676F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C5805B1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val="0"/>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02EF"/>
    <w:rsid w:val="00042F1E"/>
    <w:rsid w:val="00045F93"/>
    <w:rsid w:val="0005093D"/>
    <w:rsid w:val="000513F8"/>
    <w:rsid w:val="00051E1E"/>
    <w:rsid w:val="00052D26"/>
    <w:rsid w:val="0005558E"/>
    <w:rsid w:val="00056E76"/>
    <w:rsid w:val="00061506"/>
    <w:rsid w:val="00061D6D"/>
    <w:rsid w:val="00062272"/>
    <w:rsid w:val="00065C88"/>
    <w:rsid w:val="00066A3A"/>
    <w:rsid w:val="00067863"/>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5E1"/>
    <w:rsid w:val="000C47E1"/>
    <w:rsid w:val="000C5137"/>
    <w:rsid w:val="000D05B9"/>
    <w:rsid w:val="000D1E31"/>
    <w:rsid w:val="000D437A"/>
    <w:rsid w:val="000D5F7C"/>
    <w:rsid w:val="000D7600"/>
    <w:rsid w:val="000E0A5B"/>
    <w:rsid w:val="000E4CC1"/>
    <w:rsid w:val="000E4D3F"/>
    <w:rsid w:val="000E5F85"/>
    <w:rsid w:val="000E5FD5"/>
    <w:rsid w:val="000E70D3"/>
    <w:rsid w:val="000F1BA2"/>
    <w:rsid w:val="000F239B"/>
    <w:rsid w:val="000F3038"/>
    <w:rsid w:val="000F30FA"/>
    <w:rsid w:val="000F3B7E"/>
    <w:rsid w:val="000F4847"/>
    <w:rsid w:val="000F76F5"/>
    <w:rsid w:val="000F7EB5"/>
    <w:rsid w:val="00100070"/>
    <w:rsid w:val="00100547"/>
    <w:rsid w:val="0010246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499B"/>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50A"/>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4E9B"/>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132D"/>
    <w:rsid w:val="003B41FD"/>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5503"/>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2D76"/>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01D"/>
    <w:rsid w:val="004F4968"/>
    <w:rsid w:val="004F4EC9"/>
    <w:rsid w:val="004F795C"/>
    <w:rsid w:val="005051BA"/>
    <w:rsid w:val="00505AB4"/>
    <w:rsid w:val="00506AEE"/>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0BB1"/>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D601F"/>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7E0"/>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66394"/>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1B2C"/>
    <w:rsid w:val="006A441C"/>
    <w:rsid w:val="006A5681"/>
    <w:rsid w:val="006B066C"/>
    <w:rsid w:val="006B1407"/>
    <w:rsid w:val="006B3A60"/>
    <w:rsid w:val="006B3D59"/>
    <w:rsid w:val="006B4692"/>
    <w:rsid w:val="006B4CD9"/>
    <w:rsid w:val="006B5128"/>
    <w:rsid w:val="006B5A89"/>
    <w:rsid w:val="006B5C10"/>
    <w:rsid w:val="006B6CCD"/>
    <w:rsid w:val="006B6D1F"/>
    <w:rsid w:val="006C3C7C"/>
    <w:rsid w:val="006C4395"/>
    <w:rsid w:val="006C5294"/>
    <w:rsid w:val="006C7C4B"/>
    <w:rsid w:val="006D0115"/>
    <w:rsid w:val="006D0895"/>
    <w:rsid w:val="006D274F"/>
    <w:rsid w:val="006D2C48"/>
    <w:rsid w:val="006D3102"/>
    <w:rsid w:val="006D677F"/>
    <w:rsid w:val="006D6A70"/>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1A5F"/>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1E"/>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6791"/>
    <w:rsid w:val="00857034"/>
    <w:rsid w:val="0085716D"/>
    <w:rsid w:val="00857BB2"/>
    <w:rsid w:val="00860311"/>
    <w:rsid w:val="00863BB1"/>
    <w:rsid w:val="00864273"/>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17DF"/>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22B8"/>
    <w:rsid w:val="00965607"/>
    <w:rsid w:val="00965BDA"/>
    <w:rsid w:val="00967D4F"/>
    <w:rsid w:val="00977508"/>
    <w:rsid w:val="009777E3"/>
    <w:rsid w:val="009812FB"/>
    <w:rsid w:val="00981DF9"/>
    <w:rsid w:val="009821F4"/>
    <w:rsid w:val="00983728"/>
    <w:rsid w:val="00984313"/>
    <w:rsid w:val="009843DC"/>
    <w:rsid w:val="00985240"/>
    <w:rsid w:val="00985531"/>
    <w:rsid w:val="009871BA"/>
    <w:rsid w:val="009874A1"/>
    <w:rsid w:val="00987B8E"/>
    <w:rsid w:val="009907B3"/>
    <w:rsid w:val="009910AD"/>
    <w:rsid w:val="009947D7"/>
    <w:rsid w:val="0099521B"/>
    <w:rsid w:val="009952F5"/>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916"/>
    <w:rsid w:val="00A65DA3"/>
    <w:rsid w:val="00A6749D"/>
    <w:rsid w:val="00A724BF"/>
    <w:rsid w:val="00A72CEC"/>
    <w:rsid w:val="00A72EC0"/>
    <w:rsid w:val="00A732EC"/>
    <w:rsid w:val="00A75A60"/>
    <w:rsid w:val="00A75CD5"/>
    <w:rsid w:val="00A76497"/>
    <w:rsid w:val="00A81904"/>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120C"/>
    <w:rsid w:val="00C02C11"/>
    <w:rsid w:val="00C02E6B"/>
    <w:rsid w:val="00C0436F"/>
    <w:rsid w:val="00C05C2C"/>
    <w:rsid w:val="00C07C1F"/>
    <w:rsid w:val="00C11563"/>
    <w:rsid w:val="00C12957"/>
    <w:rsid w:val="00C14340"/>
    <w:rsid w:val="00C14666"/>
    <w:rsid w:val="00C15A3F"/>
    <w:rsid w:val="00C175B1"/>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1C98"/>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E7D69"/>
    <w:rsid w:val="00CF063B"/>
    <w:rsid w:val="00CF23BB"/>
    <w:rsid w:val="00CF2EF2"/>
    <w:rsid w:val="00CF392F"/>
    <w:rsid w:val="00CF4848"/>
    <w:rsid w:val="00CF764B"/>
    <w:rsid w:val="00D00435"/>
    <w:rsid w:val="00D02F5F"/>
    <w:rsid w:val="00D03B7B"/>
    <w:rsid w:val="00D059E3"/>
    <w:rsid w:val="00D13F61"/>
    <w:rsid w:val="00D22C77"/>
    <w:rsid w:val="00D23078"/>
    <w:rsid w:val="00D24722"/>
    <w:rsid w:val="00D27845"/>
    <w:rsid w:val="00D31DA0"/>
    <w:rsid w:val="00D32CB9"/>
    <w:rsid w:val="00D32D17"/>
    <w:rsid w:val="00D349CA"/>
    <w:rsid w:val="00D360B6"/>
    <w:rsid w:val="00D364F1"/>
    <w:rsid w:val="00D368AD"/>
    <w:rsid w:val="00D4241E"/>
    <w:rsid w:val="00D430E4"/>
    <w:rsid w:val="00D43A6F"/>
    <w:rsid w:val="00D44A0F"/>
    <w:rsid w:val="00D45EB4"/>
    <w:rsid w:val="00D4720B"/>
    <w:rsid w:val="00D47E72"/>
    <w:rsid w:val="00D50075"/>
    <w:rsid w:val="00D529BA"/>
    <w:rsid w:val="00D55E86"/>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594"/>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4AE7"/>
    <w:rsid w:val="00F66EB7"/>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5231"/>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D493A-1CFF-4634-A3DB-4F3A06D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19</Pages>
  <Words>12684</Words>
  <Characters>72304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34</cp:revision>
  <cp:lastPrinted>2023-02-14T10:39:00Z</cp:lastPrinted>
  <dcterms:created xsi:type="dcterms:W3CDTF">2023-02-21T05:47:00Z</dcterms:created>
  <dcterms:modified xsi:type="dcterms:W3CDTF">2023-11-07T06:40:00Z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