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DAC7" w14:textId="77777777" w:rsidR="0082217F" w:rsidRDefault="00FA5F1B">
      <w:pPr>
        <w:spacing w:after="0" w:line="240" w:lineRule="auto"/>
        <w:ind w:left="426" w:hanging="426"/>
        <w:jc w:val="center"/>
        <w:rPr>
          <w:rFonts w:ascii="Times New Roman" w:hAnsi="Times New Roman"/>
          <w:b/>
          <w:color w:val="000000" w:themeColor="text1"/>
        </w:rPr>
      </w:pPr>
      <w:r>
        <w:rPr>
          <w:rFonts w:ascii="Times New Roman" w:hAnsi="Times New Roman"/>
          <w:b/>
          <w:color w:val="000000" w:themeColor="text1"/>
        </w:rPr>
        <w:t xml:space="preserve">ДОГОВОР № </w:t>
      </w:r>
      <w:permStart w:id="465317884" w:edGrp="everyone"/>
      <w:r>
        <w:rPr>
          <w:rFonts w:ascii="Times New Roman" w:hAnsi="Times New Roman"/>
          <w:b/>
          <w:color w:val="000000" w:themeColor="text1"/>
        </w:rPr>
        <w:t xml:space="preserve">          </w:t>
      </w:r>
      <w:permEnd w:id="465317884"/>
    </w:p>
    <w:p w14:paraId="533EC9AD" w14:textId="77777777" w:rsidR="0082217F" w:rsidRDefault="00FA5F1B">
      <w:pPr>
        <w:spacing w:after="0" w:line="240" w:lineRule="auto"/>
        <w:ind w:left="426" w:hanging="426"/>
        <w:jc w:val="center"/>
        <w:rPr>
          <w:rFonts w:ascii="Times New Roman" w:hAnsi="Times New Roman"/>
          <w:b/>
          <w:color w:val="000000" w:themeColor="text1"/>
        </w:rPr>
      </w:pPr>
      <w:r>
        <w:rPr>
          <w:rFonts w:ascii="Times New Roman" w:hAnsi="Times New Roman"/>
          <w:b/>
          <w:color w:val="000000" w:themeColor="text1"/>
        </w:rPr>
        <w:t>участия в долевом строительстве</w:t>
      </w:r>
    </w:p>
    <w:p w14:paraId="2ACBD355" w14:textId="77777777" w:rsidR="0082217F" w:rsidRDefault="0082217F">
      <w:pPr>
        <w:spacing w:after="0" w:line="240" w:lineRule="auto"/>
        <w:ind w:left="426" w:hanging="426"/>
        <w:jc w:val="center"/>
        <w:rPr>
          <w:rFonts w:ascii="Times New Roman" w:hAnsi="Times New Roman"/>
          <w:b/>
          <w:color w:val="000000" w:themeColor="text1"/>
        </w:rPr>
      </w:pPr>
    </w:p>
    <w:p w14:paraId="6877236A" w14:textId="77777777" w:rsidR="0082217F" w:rsidRDefault="00FA5F1B">
      <w:pPr>
        <w:spacing w:after="0" w:line="240" w:lineRule="auto"/>
        <w:ind w:left="426" w:hanging="426"/>
        <w:jc w:val="both"/>
        <w:rPr>
          <w:rFonts w:ascii="Times New Roman" w:hAnsi="Times New Roman"/>
          <w:color w:val="000000" w:themeColor="text1"/>
        </w:rPr>
      </w:pPr>
      <w:r>
        <w:rPr>
          <w:rFonts w:ascii="Times New Roman" w:hAnsi="Times New Roman"/>
          <w:color w:val="000000" w:themeColor="text1"/>
        </w:rPr>
        <w:t> г. Иркутск</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proofErr w:type="gramStart"/>
      <w:r>
        <w:rPr>
          <w:rFonts w:ascii="Times New Roman" w:hAnsi="Times New Roman"/>
          <w:color w:val="000000" w:themeColor="text1"/>
        </w:rPr>
        <w:t xml:space="preserve">   «</w:t>
      </w:r>
      <w:proofErr w:type="gramEnd"/>
      <w:r>
        <w:rPr>
          <w:rFonts w:ascii="Times New Roman" w:hAnsi="Times New Roman"/>
          <w:color w:val="000000" w:themeColor="text1"/>
        </w:rPr>
        <w:t>___» ___________ 20__г.</w:t>
      </w:r>
    </w:p>
    <w:p w14:paraId="3D969AE9" w14:textId="77777777" w:rsidR="0082217F" w:rsidRDefault="0082217F">
      <w:pPr>
        <w:spacing w:after="0" w:line="240" w:lineRule="auto"/>
        <w:jc w:val="both"/>
        <w:rPr>
          <w:rFonts w:ascii="Times New Roman" w:hAnsi="Times New Roman"/>
          <w:b/>
          <w:color w:val="000000" w:themeColor="text1"/>
        </w:rPr>
      </w:pPr>
    </w:p>
    <w:p w14:paraId="55C1AAB8" w14:textId="77777777" w:rsidR="0082217F" w:rsidRDefault="00FA5F1B">
      <w:pPr>
        <w:tabs>
          <w:tab w:val="left" w:pos="993"/>
        </w:tabs>
        <w:spacing w:after="0" w:line="240" w:lineRule="auto"/>
        <w:ind w:firstLine="567"/>
        <w:jc w:val="both"/>
        <w:rPr>
          <w:rFonts w:ascii="Times New Roman" w:hAnsi="Times New Roman"/>
          <w:color w:val="000000" w:themeColor="text1"/>
        </w:rPr>
      </w:pPr>
      <w:r>
        <w:rPr>
          <w:rFonts w:ascii="Times New Roman" w:hAnsi="Times New Roman"/>
          <w:b/>
          <w:bCs/>
        </w:rPr>
        <w:t>Общество с ограниченной ответственностью Специализированный застройщик «Зет Хаус»</w:t>
      </w:r>
      <w:r>
        <w:rPr>
          <w:rFonts w:ascii="Times New Roman" w:hAnsi="Times New Roman"/>
          <w:bCs/>
        </w:rPr>
        <w:t xml:space="preserve"> </w:t>
      </w:r>
      <w:r>
        <w:rPr>
          <w:rFonts w:ascii="Times New Roman" w:hAnsi="Times New Roman"/>
          <w:b/>
          <w:bCs/>
        </w:rPr>
        <w:t>(сокращенное наименование ООО СЗ «Зет Хаус»)</w:t>
      </w:r>
      <w:r>
        <w:rPr>
          <w:rFonts w:ascii="Times New Roman" w:hAnsi="Times New Roman"/>
          <w:color w:val="000000" w:themeColor="text1"/>
        </w:rPr>
        <w:t xml:space="preserve">, именуемое в дальнейшем «Застройщик», в лице Генерального директора Савченко Евгения Владимировича, действующего на основании Устава Общества, с одной стороны, и </w:t>
      </w:r>
      <w:r>
        <w:rPr>
          <w:rFonts w:ascii="Times New Roman" w:hAnsi="Times New Roman"/>
          <w:b/>
          <w:bCs/>
          <w:color w:val="000000" w:themeColor="text1"/>
        </w:rPr>
        <w:t>гр. РФ _______________________________</w:t>
      </w:r>
      <w:r>
        <w:rPr>
          <w:rFonts w:ascii="Times New Roman" w:hAnsi="Times New Roman"/>
          <w:color w:val="000000" w:themeColor="text1"/>
        </w:rPr>
        <w:t>, ___________г.р., (паспорт _____ __________, выдан ____________________________________________, дата выдачи «____» _______________ _____ года, зарегистрированный(-</w:t>
      </w:r>
      <w:proofErr w:type="spellStart"/>
      <w:r>
        <w:rPr>
          <w:rFonts w:ascii="Times New Roman" w:hAnsi="Times New Roman"/>
          <w:color w:val="000000" w:themeColor="text1"/>
        </w:rPr>
        <w:t>ая</w:t>
      </w:r>
      <w:proofErr w:type="spellEnd"/>
      <w:r>
        <w:rPr>
          <w:rFonts w:ascii="Times New Roman" w:hAnsi="Times New Roman"/>
          <w:color w:val="000000" w:themeColor="text1"/>
        </w:rPr>
        <w:t>) по адресу: _____________________________________________), именуемый в дальнейшем «Участник долевого строительства», с другой стороны, вместе именуемые «Стороны», а по отдельности «Сторона», заключили настоящий договор участия в долевом строительстве, именуемый в дальнейшем «Договор», о нижеследующем:</w:t>
      </w:r>
    </w:p>
    <w:p w14:paraId="01BF3907" w14:textId="77777777" w:rsidR="0082217F" w:rsidRDefault="00FA5F1B">
      <w:pPr>
        <w:tabs>
          <w:tab w:val="left" w:pos="993"/>
          <w:tab w:val="left" w:pos="8310"/>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w:t>
      </w:r>
      <w:r>
        <w:rPr>
          <w:rFonts w:ascii="Times New Roman" w:hAnsi="Times New Roman"/>
          <w:color w:val="000000" w:themeColor="text1"/>
        </w:rPr>
        <w:tab/>
      </w:r>
    </w:p>
    <w:p w14:paraId="1FFB6F67" w14:textId="77777777" w:rsidR="0082217F" w:rsidRDefault="00FA5F1B">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ПРЕДМЕТ ДОГОВОРА</w:t>
      </w:r>
    </w:p>
    <w:p w14:paraId="0BED7C32" w14:textId="77777777" w:rsidR="0082217F" w:rsidRDefault="00FA5F1B">
      <w:pPr>
        <w:pStyle w:val="af1"/>
        <w:numPr>
          <w:ilvl w:val="1"/>
          <w:numId w:val="2"/>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Застройщик обязуется в предусмотренный настоящим Договором срок своими силами и (или) с привлечением других лиц построить объект недвижимости: «</w:t>
      </w:r>
      <w:r>
        <w:rPr>
          <w:rFonts w:ascii="Times New Roman" w:hAnsi="Times New Roman"/>
        </w:rPr>
        <w:t>Группа жилых многоквартирных домов с нежилыми помещениями в границах улиц Мира, Марии Ульяновой, Сибирских Партизан, г. Иркутска. 2 этап строительства.»</w:t>
      </w:r>
      <w:r>
        <w:rPr>
          <w:rFonts w:ascii="Times New Roman" w:hAnsi="Times New Roman"/>
          <w:color w:val="000000" w:themeColor="text1"/>
        </w:rPr>
        <w:t xml:space="preserve">, именуемый в дальнейшем «Объект недвижимости», и после получения разрешения на ввод Объекта в эксплуатацию, передать Участнику долевого строительства в собственность помещение в указанном Объекте недвижимости, именуемое в дальнейшем «Объект долевого строительства», описание которого содержится в пунктах 1.4., 1.5. настоящего Договора, а Участник долевого строительства обязуется в порядке и в сроки, установленные настоящим Договором, уплатить Застройщику цену настоящего Договора и принять Объект долевого строительства в собственность по акту приёма-передачи, именуемому в дальнейшем «Акт приема-передачи», «Передаточный акт». </w:t>
      </w:r>
    </w:p>
    <w:p w14:paraId="30C23001" w14:textId="77777777" w:rsidR="0082217F" w:rsidRDefault="00FA5F1B">
      <w:pPr>
        <w:pStyle w:val="af1"/>
        <w:numPr>
          <w:ilvl w:val="1"/>
          <w:numId w:val="2"/>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Строительство Объекта недвижимости ведется на основании разрешения на строительство № 38-ru38303000-8-2022 от 06.06.2022г.,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 Участник долевого строительства уведомлен, что в случае внесения Застройщиком изменений в проектную документацию, Застройщик вправе обратиться в Комитет по градостроительной политике администрации г. Иркутска с целью внесения изменений в разрешение на строительство. В этом случае дата выдачи разрешения на строительство, указанная в настоящем пункте, может быть изменена, на что не требуется какого-либо дополнительного согласия Участника долевого строительства и что не является отступлением от условий настоящего Договора.</w:t>
      </w:r>
    </w:p>
    <w:p w14:paraId="24B865CA" w14:textId="77777777" w:rsidR="0082217F" w:rsidRDefault="00FA5F1B">
      <w:pPr>
        <w:pStyle w:val="af1"/>
        <w:numPr>
          <w:ilvl w:val="1"/>
          <w:numId w:val="2"/>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Местоположение Объекта недвижимости: Иркутская область, город Иркутск, улица Гражданская, кадастровый номер земельного участка: 38:36:000009:27892.</w:t>
      </w:r>
    </w:p>
    <w:p w14:paraId="5125BE8A" w14:textId="77777777" w:rsidR="0082217F" w:rsidRDefault="00FA5F1B">
      <w:pPr>
        <w:pStyle w:val="af1"/>
        <w:numPr>
          <w:ilvl w:val="1"/>
          <w:numId w:val="2"/>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t>Описание Объекта недвижимости:</w:t>
      </w:r>
    </w:p>
    <w:p w14:paraId="300B8AE7" w14:textId="77777777" w:rsidR="0082217F" w:rsidRDefault="00FA5F1B">
      <w:pPr>
        <w:tabs>
          <w:tab w:val="left" w:pos="993"/>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1.4.1.</w:t>
      </w:r>
      <w:r>
        <w:rPr>
          <w:rFonts w:ascii="Times New Roman" w:hAnsi="Times New Roman"/>
          <w:color w:val="000000" w:themeColor="text1"/>
        </w:rPr>
        <w:tab/>
        <w:t>Жилой многоквартирный дом №2</w:t>
      </w:r>
    </w:p>
    <w:p w14:paraId="45DC806E" w14:textId="77777777" w:rsidR="0082217F" w:rsidRDefault="00FA5F1B">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ab/>
        <w:t>количество этажей: 14;</w:t>
      </w:r>
    </w:p>
    <w:p w14:paraId="3737E4DD" w14:textId="77777777" w:rsidR="0082217F" w:rsidRDefault="00FA5F1B">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ab/>
        <w:t xml:space="preserve">общая площадь здания: 18 174,40 </w:t>
      </w:r>
      <w:proofErr w:type="spellStart"/>
      <w:r>
        <w:rPr>
          <w:rFonts w:ascii="Times New Roman" w:hAnsi="Times New Roman"/>
          <w:color w:val="000000" w:themeColor="text1"/>
        </w:rPr>
        <w:t>кв.м</w:t>
      </w:r>
      <w:proofErr w:type="spellEnd"/>
      <w:r>
        <w:rPr>
          <w:rFonts w:ascii="Times New Roman" w:hAnsi="Times New Roman"/>
          <w:color w:val="000000" w:themeColor="text1"/>
        </w:rPr>
        <w:t>.;</w:t>
      </w:r>
    </w:p>
    <w:p w14:paraId="7653B126" w14:textId="77777777" w:rsidR="0082217F" w:rsidRDefault="00FA5F1B">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ab/>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03BFE7DC" w14:textId="77777777" w:rsidR="0082217F" w:rsidRDefault="00FA5F1B">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ab/>
        <w:t>материал перекрытий: монолитный железобетон;</w:t>
      </w:r>
    </w:p>
    <w:p w14:paraId="742E8982" w14:textId="77777777" w:rsidR="0082217F" w:rsidRDefault="00FA5F1B">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5)</w:t>
      </w:r>
      <w:r>
        <w:rPr>
          <w:rFonts w:ascii="Times New Roman" w:hAnsi="Times New Roman"/>
          <w:color w:val="000000" w:themeColor="text1"/>
        </w:rPr>
        <w:tab/>
        <w:t>класс энергетической эффективности: В, класс энергосбережения: В+;</w:t>
      </w:r>
    </w:p>
    <w:p w14:paraId="385E2EF9" w14:textId="77777777" w:rsidR="0082217F" w:rsidRDefault="00FA5F1B">
      <w:pPr>
        <w:tabs>
          <w:tab w:val="left" w:pos="284"/>
          <w:tab w:val="left" w:pos="851"/>
        </w:tabs>
        <w:spacing w:after="0" w:line="240" w:lineRule="auto"/>
        <w:ind w:left="567"/>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color w:val="000000" w:themeColor="text1"/>
        </w:rPr>
        <w:tab/>
        <w:t>сейсмостойкость: 8 баллов;</w:t>
      </w:r>
    </w:p>
    <w:p w14:paraId="103CCBEB"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1.4.2.</w:t>
      </w:r>
      <w:r>
        <w:rPr>
          <w:rFonts w:ascii="Times New Roman" w:hAnsi="Times New Roman"/>
          <w:color w:val="000000" w:themeColor="text1"/>
        </w:rPr>
        <w:tab/>
        <w:t>Подземная автостоянка</w:t>
      </w:r>
    </w:p>
    <w:p w14:paraId="0767B876"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ab/>
        <w:t>количество этажей: 1;</w:t>
      </w:r>
    </w:p>
    <w:p w14:paraId="311C4249"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ab/>
        <w:t>общая площадь здания:</w:t>
      </w:r>
      <w:r>
        <w:t xml:space="preserve"> </w:t>
      </w:r>
      <w:r>
        <w:rPr>
          <w:rFonts w:ascii="Times New Roman" w:hAnsi="Times New Roman"/>
        </w:rPr>
        <w:t>1 472,00</w:t>
      </w:r>
      <w:r>
        <w:rPr>
          <w:rFonts w:ascii="Times New Roman" w:hAnsi="Times New Roman"/>
          <w:color w:val="000000" w:themeColor="text1"/>
        </w:rPr>
        <w:t xml:space="preserve"> </w:t>
      </w:r>
      <w:proofErr w:type="spellStart"/>
      <w:r>
        <w:rPr>
          <w:rFonts w:ascii="Times New Roman" w:hAnsi="Times New Roman"/>
          <w:color w:val="000000" w:themeColor="text1"/>
        </w:rPr>
        <w:t>кв.м</w:t>
      </w:r>
      <w:proofErr w:type="spellEnd"/>
      <w:r>
        <w:rPr>
          <w:rFonts w:ascii="Times New Roman" w:hAnsi="Times New Roman"/>
          <w:color w:val="000000" w:themeColor="text1"/>
        </w:rPr>
        <w:t>.;</w:t>
      </w:r>
    </w:p>
    <w:p w14:paraId="2427C5EF"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ab/>
        <w:t>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w:t>
      </w:r>
    </w:p>
    <w:p w14:paraId="24E12C61"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ab/>
        <w:t>материал перекрытий: монолитный железобетон;</w:t>
      </w:r>
    </w:p>
    <w:p w14:paraId="6D7054CF"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5)</w:t>
      </w:r>
      <w:r>
        <w:rPr>
          <w:rFonts w:ascii="Times New Roman" w:hAnsi="Times New Roman"/>
          <w:color w:val="000000" w:themeColor="text1"/>
        </w:rPr>
        <w:tab/>
        <w:t>класс энергетической эффективности В, класс энергосбережения: В+;</w:t>
      </w:r>
    </w:p>
    <w:p w14:paraId="097285A9"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color w:val="000000" w:themeColor="text1"/>
        </w:rPr>
        <w:tab/>
        <w:t>сейсмостойкость: 8 баллов;</w:t>
      </w:r>
    </w:p>
    <w:p w14:paraId="097E4CA2"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1.5.</w:t>
      </w:r>
      <w:r>
        <w:rPr>
          <w:rFonts w:ascii="Times New Roman" w:hAnsi="Times New Roman"/>
          <w:color w:val="000000" w:themeColor="text1"/>
        </w:rPr>
        <w:tab/>
        <w:t xml:space="preserve">Объектом долевого строительства является помещение, имеющее следующие основные характеристики: </w:t>
      </w:r>
    </w:p>
    <w:p w14:paraId="4D4EAB15"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color w:val="000000" w:themeColor="text1"/>
        </w:rPr>
        <w:tab/>
        <w:t>назначение – нежилое помещение для коммерческого использования;</w:t>
      </w:r>
    </w:p>
    <w:p w14:paraId="5E06225D"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ab/>
        <w:t xml:space="preserve">этаж – 1; </w:t>
      </w:r>
    </w:p>
    <w:p w14:paraId="2C612C8B"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ab/>
        <w:t xml:space="preserve">условный номер в соответствии с проектной декларацией – </w:t>
      </w:r>
      <w:r>
        <w:rPr>
          <w:rFonts w:ascii="Times New Roman" w:hAnsi="Times New Roman"/>
          <w:color w:val="000000" w:themeColor="text1"/>
          <w:highlight w:val="yellow"/>
        </w:rPr>
        <w:t>_</w:t>
      </w:r>
      <w:r>
        <w:rPr>
          <w:rFonts w:ascii="Times New Roman" w:hAnsi="Times New Roman"/>
          <w:color w:val="000000" w:themeColor="text1"/>
        </w:rPr>
        <w:t>;</w:t>
      </w:r>
    </w:p>
    <w:p w14:paraId="26F69369"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ab/>
      </w:r>
      <w:proofErr w:type="gramStart"/>
      <w:r>
        <w:rPr>
          <w:rFonts w:ascii="Times New Roman" w:hAnsi="Times New Roman"/>
          <w:color w:val="000000" w:themeColor="text1"/>
        </w:rPr>
        <w:t>площадь  –</w:t>
      </w:r>
      <w:proofErr w:type="gramEnd"/>
      <w:r>
        <w:rPr>
          <w:rFonts w:ascii="Times New Roman" w:hAnsi="Times New Roman"/>
          <w:color w:val="000000" w:themeColor="text1"/>
        </w:rPr>
        <w:t xml:space="preserve"> </w:t>
      </w:r>
      <w:r>
        <w:rPr>
          <w:rFonts w:ascii="Times New Roman" w:hAnsi="Times New Roman"/>
          <w:color w:val="000000" w:themeColor="text1"/>
          <w:highlight w:val="yellow"/>
        </w:rPr>
        <w:t>___</w:t>
      </w:r>
      <w:proofErr w:type="spellStart"/>
      <w:r>
        <w:rPr>
          <w:rFonts w:ascii="Times New Roman" w:hAnsi="Times New Roman"/>
          <w:color w:val="000000" w:themeColor="text1"/>
        </w:rPr>
        <w:t>кв.м</w:t>
      </w:r>
      <w:proofErr w:type="spellEnd"/>
      <w:r>
        <w:rPr>
          <w:rFonts w:ascii="Times New Roman" w:hAnsi="Times New Roman"/>
          <w:color w:val="000000" w:themeColor="text1"/>
        </w:rPr>
        <w:t>.;</w:t>
      </w:r>
    </w:p>
    <w:p w14:paraId="5C81DE7C"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t>7)</w:t>
      </w:r>
      <w:r>
        <w:rPr>
          <w:rFonts w:ascii="Times New Roman" w:hAnsi="Times New Roman"/>
          <w:color w:val="000000" w:themeColor="text1"/>
        </w:rPr>
        <w:tab/>
        <w:t xml:space="preserve">площадь административного помещения – </w:t>
      </w:r>
      <w:r>
        <w:rPr>
          <w:rFonts w:ascii="Times New Roman" w:hAnsi="Times New Roman"/>
          <w:color w:val="000000" w:themeColor="text1"/>
          <w:highlight w:val="yellow"/>
        </w:rPr>
        <w:t>___</w:t>
      </w:r>
      <w:proofErr w:type="spellStart"/>
      <w:r>
        <w:rPr>
          <w:rFonts w:ascii="Times New Roman" w:hAnsi="Times New Roman"/>
          <w:color w:val="000000" w:themeColor="text1"/>
        </w:rPr>
        <w:t>кв.м</w:t>
      </w:r>
      <w:proofErr w:type="spellEnd"/>
      <w:r>
        <w:rPr>
          <w:rFonts w:ascii="Times New Roman" w:hAnsi="Times New Roman"/>
          <w:color w:val="000000" w:themeColor="text1"/>
        </w:rPr>
        <w:t>.;</w:t>
      </w:r>
    </w:p>
    <w:p w14:paraId="7D4135DA" w14:textId="77777777" w:rsidR="0082217F" w:rsidRDefault="00FA5F1B">
      <w:pPr>
        <w:tabs>
          <w:tab w:val="left" w:pos="851"/>
          <w:tab w:val="left" w:pos="1134"/>
        </w:tabs>
        <w:spacing w:after="0" w:line="240" w:lineRule="auto"/>
        <w:ind w:left="567"/>
        <w:jc w:val="both"/>
        <w:rPr>
          <w:rFonts w:ascii="Times New Roman" w:hAnsi="Times New Roman"/>
          <w:color w:val="000000" w:themeColor="text1"/>
        </w:rPr>
      </w:pPr>
      <w:r>
        <w:rPr>
          <w:rFonts w:ascii="Times New Roman" w:hAnsi="Times New Roman"/>
          <w:color w:val="000000" w:themeColor="text1"/>
        </w:rPr>
        <w:lastRenderedPageBreak/>
        <w:t>8)</w:t>
      </w:r>
      <w:r>
        <w:rPr>
          <w:rFonts w:ascii="Times New Roman" w:hAnsi="Times New Roman"/>
          <w:color w:val="000000" w:themeColor="text1"/>
        </w:rPr>
        <w:tab/>
        <w:t xml:space="preserve">площадь помещений вспомогательного использования – </w:t>
      </w:r>
      <w:r>
        <w:rPr>
          <w:rFonts w:ascii="Times New Roman" w:hAnsi="Times New Roman"/>
          <w:color w:val="000000" w:themeColor="text1"/>
          <w:highlight w:val="yellow"/>
        </w:rPr>
        <w:t>___</w:t>
      </w:r>
      <w:proofErr w:type="spellStart"/>
      <w:r>
        <w:rPr>
          <w:rFonts w:ascii="Times New Roman" w:hAnsi="Times New Roman"/>
          <w:color w:val="000000" w:themeColor="text1"/>
        </w:rPr>
        <w:t>кв.м</w:t>
      </w:r>
      <w:proofErr w:type="spellEnd"/>
      <w:r>
        <w:rPr>
          <w:rFonts w:ascii="Times New Roman" w:hAnsi="Times New Roman"/>
          <w:color w:val="000000" w:themeColor="text1"/>
        </w:rPr>
        <w:t>.;</w:t>
      </w:r>
    </w:p>
    <w:p w14:paraId="49BBE13C" w14:textId="77777777" w:rsidR="0082217F" w:rsidRDefault="00FA5F1B">
      <w:pPr>
        <w:pStyle w:val="af1"/>
        <w:numPr>
          <w:ilvl w:val="1"/>
          <w:numId w:val="3"/>
        </w:numPr>
        <w:tabs>
          <w:tab w:val="left" w:pos="993"/>
        </w:tabs>
        <w:spacing w:after="0" w:line="240" w:lineRule="auto"/>
        <w:ind w:left="0" w:firstLine="567"/>
        <w:jc w:val="both"/>
        <w:rPr>
          <w:rFonts w:ascii="Times New Roman" w:hAnsi="Times New Roman"/>
        </w:rPr>
      </w:pPr>
      <w:r>
        <w:rPr>
          <w:rFonts w:ascii="Times New Roman" w:hAnsi="Times New Roman"/>
        </w:rPr>
        <w:t>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нежилого помещения, местоположение Объекта долевого строительства на этаже определены в Схеме расположения Объекта долевого строительства на этаже и планировочном решении Объекта долевого строительства (нежилое помещение) с условным номером №_</w:t>
      </w:r>
      <w:r>
        <w:rPr>
          <w:rFonts w:ascii="Times New Roman" w:hAnsi="Times New Roman"/>
          <w:highlight w:val="yellow"/>
        </w:rPr>
        <w:t>____</w:t>
      </w:r>
      <w:r>
        <w:rPr>
          <w:rFonts w:ascii="Times New Roman" w:hAnsi="Times New Roman"/>
        </w:rPr>
        <w:t>, являющимся Приложением №1 к Договору.</w:t>
      </w:r>
    </w:p>
    <w:p w14:paraId="47BC8A25" w14:textId="77777777" w:rsidR="0082217F" w:rsidRDefault="00FA5F1B">
      <w:pPr>
        <w:pStyle w:val="af1"/>
        <w:numPr>
          <w:ilvl w:val="1"/>
          <w:numId w:val="3"/>
        </w:numPr>
        <w:tabs>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Отделка Объекта долевого строительства осуществляется в соответствии со Стандартом постройки и техническим описанием Объекта долевого строительства, являющимся Приложением № 3 к настоящему Договору.</w:t>
      </w:r>
    </w:p>
    <w:p w14:paraId="270C94FF" w14:textId="77777777" w:rsidR="0082217F" w:rsidRDefault="00FA5F1B">
      <w:pPr>
        <w:pStyle w:val="af1"/>
        <w:numPr>
          <w:ilvl w:val="1"/>
          <w:numId w:val="3"/>
        </w:numPr>
        <w:tabs>
          <w:tab w:val="left" w:pos="993"/>
        </w:tabs>
        <w:spacing w:after="0" w:line="240" w:lineRule="auto"/>
        <w:ind w:left="0" w:firstLine="567"/>
        <w:jc w:val="both"/>
        <w:rPr>
          <w:rFonts w:ascii="Times New Roman" w:hAnsi="Times New Roman"/>
        </w:rPr>
      </w:pPr>
      <w:r>
        <w:rPr>
          <w:rFonts w:ascii="Times New Roman" w:hAnsi="Times New Roman"/>
          <w:color w:val="000000" w:themeColor="text1"/>
        </w:rPr>
        <w:t xml:space="preserve">Проектная декларация, включая информацию о Застройщике, информация о проекте строительства и иная информация, подлежащая раскрытию Застройщиком, опубликована на сайте Застройщика, на сайте </w:t>
      </w:r>
      <w:hyperlink r:id="rId8" w:history="1">
        <w:r>
          <w:rPr>
            <w:rStyle w:val="a4"/>
            <w:rFonts w:ascii="Times New Roman" w:hAnsi="Times New Roman"/>
            <w:lang w:val="en-US"/>
          </w:rPr>
          <w:t>https</w:t>
        </w:r>
        <w:r>
          <w:rPr>
            <w:rStyle w:val="a4"/>
            <w:rFonts w:ascii="Times New Roman" w:hAnsi="Times New Roman"/>
          </w:rPr>
          <w:t>://</w:t>
        </w:r>
        <w:proofErr w:type="spellStart"/>
        <w:r>
          <w:rPr>
            <w:rStyle w:val="a4"/>
            <w:rFonts w:ascii="Times New Roman" w:hAnsi="Times New Roman"/>
          </w:rPr>
          <w:t>наш.дом.рф</w:t>
        </w:r>
        <w:proofErr w:type="spellEnd"/>
      </w:hyperlink>
      <w:r>
        <w:rPr>
          <w:rFonts w:ascii="Times New Roman" w:hAnsi="Times New Roman"/>
          <w:color w:val="000000" w:themeColor="text1"/>
        </w:rPr>
        <w:t xml:space="preserve"> с ежемесячным обновлением, а также представлена для ознакомления Участнику долевого строительства на бумажном носителе при подписании настоящего Договора. Подписание настоящего договора Участником долевого строительства произведено после ознакомления с проектной декларацией (с изменениями и дополнениями на дату подписания настоящего Договора).</w:t>
      </w:r>
      <w:r>
        <w:rPr>
          <w:rFonts w:ascii="Times New Roman" w:hAnsi="Times New Roman"/>
        </w:rPr>
        <w:t xml:space="preserve"> </w:t>
      </w:r>
    </w:p>
    <w:p w14:paraId="28BCAF2A" w14:textId="77777777" w:rsidR="0082217F" w:rsidRDefault="00FA5F1B">
      <w:pPr>
        <w:pStyle w:val="af1"/>
        <w:numPr>
          <w:ilvl w:val="1"/>
          <w:numId w:val="3"/>
        </w:numPr>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 xml:space="preserve">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указанной в п. 1.5 настоящего Договора, что является основанием для проведения между Сторонами взаиморасчетов в соответствии с правилами настоящего Договора. </w:t>
      </w:r>
    </w:p>
    <w:p w14:paraId="69989E65" w14:textId="77777777" w:rsidR="0082217F" w:rsidRDefault="00FA5F1B">
      <w:pPr>
        <w:pStyle w:val="af1"/>
        <w:numPr>
          <w:ilvl w:val="1"/>
          <w:numId w:val="3"/>
        </w:numPr>
        <w:tabs>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rPr>
        <w:t>Окончательная площадь Объекта долевого строительства, а также другие технические характеристики, такие как номер Объекта долевого строительства, уточняются по данным технической инвентаризации/кадастрового учета и фиксируются Сторонами в Передаточном акте. Указанное расхождение не признается Сторонами отступлениями от условий Договора, приведшими к ухудшению качества Объекта, или к появлению недостатков,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1F01751D" w14:textId="77777777" w:rsidR="0082217F" w:rsidRDefault="00FA5F1B">
      <w:pPr>
        <w:pStyle w:val="af1"/>
        <w:numPr>
          <w:ilvl w:val="1"/>
          <w:numId w:val="3"/>
        </w:numPr>
        <w:tabs>
          <w:tab w:val="left" w:pos="993"/>
          <w:tab w:val="left" w:pos="1134"/>
        </w:tabs>
        <w:spacing w:after="0" w:line="240" w:lineRule="auto"/>
        <w:ind w:left="0" w:firstLine="567"/>
        <w:jc w:val="both"/>
        <w:rPr>
          <w:rFonts w:ascii="Times New Roman" w:hAnsi="Times New Roman"/>
        </w:rPr>
      </w:pPr>
      <w:r>
        <w:rPr>
          <w:rFonts w:ascii="Times New Roman" w:hAnsi="Times New Roman"/>
        </w:rPr>
        <w:t xml:space="preserve">Участник долевого строительства уведомлен, что Застройщик организует строительство на земельном участке с кадастровым номером </w:t>
      </w:r>
      <w:bookmarkStart w:id="0" w:name="_Hlk72314820"/>
      <w:r>
        <w:rPr>
          <w:rFonts w:ascii="Times New Roman" w:hAnsi="Times New Roman"/>
        </w:rPr>
        <w:t>38:36:000009:27</w:t>
      </w:r>
      <w:bookmarkEnd w:id="0"/>
      <w:r>
        <w:rPr>
          <w:rFonts w:ascii="Times New Roman" w:hAnsi="Times New Roman"/>
        </w:rPr>
        <w:t>892, площадью 12 190 кв. м, с разрешенным использованием: Многоэтажная жилая застройка (высотная застройка), расположенном по адресу: Иркутская область, г. Иркутск, ул. Гражданская, именуемом в дальнейшем «Земельный участок», который находится в залоге ПАО Сбербанк в счет обеспечения обязательств Застройщика как получателя проектного финансирования на строительство Объекта недвижимости.</w:t>
      </w:r>
    </w:p>
    <w:p w14:paraId="15F6AD02" w14:textId="77777777" w:rsidR="0082217F" w:rsidRDefault="0082217F">
      <w:pPr>
        <w:pStyle w:val="af1"/>
        <w:tabs>
          <w:tab w:val="left" w:pos="993"/>
          <w:tab w:val="left" w:pos="1134"/>
        </w:tabs>
        <w:spacing w:after="0" w:line="240" w:lineRule="auto"/>
        <w:ind w:left="567"/>
        <w:jc w:val="both"/>
        <w:rPr>
          <w:rFonts w:ascii="Times New Roman" w:hAnsi="Times New Roman"/>
        </w:rPr>
      </w:pPr>
    </w:p>
    <w:p w14:paraId="3357E68A" w14:textId="77777777" w:rsidR="0082217F" w:rsidRDefault="00FA5F1B">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ЦЕНА ДОГОВОРА И ПОРЯДОК РАСЧЕТОВ</w:t>
      </w:r>
    </w:p>
    <w:p w14:paraId="4E341A8B"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Цена Договора составляет </w:t>
      </w:r>
      <w:permStart w:id="355478307" w:edGrp="everyone"/>
      <w:r>
        <w:rPr>
          <w:rFonts w:ascii="Times New Roman" w:hAnsi="Times New Roman"/>
          <w:color w:val="000000" w:themeColor="text1"/>
        </w:rPr>
        <w:t>_________________</w:t>
      </w:r>
      <w:r>
        <w:rPr>
          <w:rFonts w:ascii="Times New Roman" w:hAnsi="Times New Roman"/>
          <w:b/>
          <w:color w:val="000000" w:themeColor="text1"/>
          <w:shd w:val="clear" w:color="auto" w:fill="FFFFFF" w:themeFill="background1"/>
        </w:rPr>
        <w:t xml:space="preserve"> (</w:t>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r>
      <w:r>
        <w:rPr>
          <w:rFonts w:ascii="Times New Roman" w:hAnsi="Times New Roman"/>
          <w:b/>
          <w:color w:val="000000" w:themeColor="text1"/>
          <w:shd w:val="clear" w:color="auto" w:fill="FFFFFF" w:themeFill="background1"/>
        </w:rPr>
        <w:softHyphen/>
        <w:t>________________________)</w:t>
      </w:r>
      <w:permEnd w:id="355478307"/>
      <w:r>
        <w:rPr>
          <w:rFonts w:ascii="Times New Roman" w:hAnsi="Times New Roman"/>
          <w:b/>
          <w:color w:val="000000" w:themeColor="text1"/>
        </w:rPr>
        <w:t xml:space="preserve"> рублей 00 копеек. </w:t>
      </w:r>
      <w:r>
        <w:rPr>
          <w:rFonts w:ascii="Times New Roman" w:hAnsi="Times New Roman"/>
          <w:color w:val="000000" w:themeColor="text1"/>
        </w:rPr>
        <w:t xml:space="preserve">Цена Договора является фиксированной и пересчету в одностороннем порядке не подлежит, за исключением случаев, предусмотренных п. </w:t>
      </w:r>
      <w:r>
        <w:rPr>
          <w:rFonts w:ascii="Times New Roman" w:hAnsi="Times New Roman"/>
        </w:rPr>
        <w:t xml:space="preserve">2.5 настоящего </w:t>
      </w:r>
      <w:r>
        <w:rPr>
          <w:rFonts w:ascii="Times New Roman" w:hAnsi="Times New Roman"/>
          <w:color w:val="000000" w:themeColor="text1"/>
        </w:rPr>
        <w:t>Договора.</w:t>
      </w:r>
    </w:p>
    <w:p w14:paraId="3FEB1B3E"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Участник долевого строительства обязуется оплатить цену Договора в соответствии с Графиком платежей, приведенным в Приложении № 2 к настоящему Договору.</w:t>
      </w:r>
    </w:p>
    <w:p w14:paraId="3980DDB5"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Площадь Объекта долевого строительства состоит из суммы площадей всех частей нежилого помещения и составляет </w:t>
      </w:r>
      <w:r>
        <w:rPr>
          <w:rFonts w:ascii="Times New Roman" w:hAnsi="Times New Roman"/>
          <w:color w:val="000000" w:themeColor="text1"/>
          <w:highlight w:val="yellow"/>
        </w:rPr>
        <w:t>______</w:t>
      </w:r>
      <w:r>
        <w:rPr>
          <w:rFonts w:ascii="Times New Roman" w:hAnsi="Times New Roman"/>
          <w:color w:val="000000" w:themeColor="text1"/>
        </w:rPr>
        <w:t xml:space="preserve"> </w:t>
      </w:r>
      <w:proofErr w:type="spellStart"/>
      <w:r>
        <w:rPr>
          <w:rFonts w:ascii="Times New Roman" w:hAnsi="Times New Roman"/>
          <w:color w:val="000000" w:themeColor="text1"/>
        </w:rPr>
        <w:t>кв.м</w:t>
      </w:r>
      <w:proofErr w:type="spellEnd"/>
      <w:r>
        <w:rPr>
          <w:rFonts w:ascii="Times New Roman" w:hAnsi="Times New Roman"/>
          <w:color w:val="000000" w:themeColor="text1"/>
        </w:rPr>
        <w:t xml:space="preserve">. Цена Договора включает в себя расходы на строительство Объекта долевого строительства и вознаграждение Застройщика и определяется как произведение площади Объекта долевого строительства и договорной стоимости 1 </w:t>
      </w:r>
      <w:proofErr w:type="spellStart"/>
      <w:r>
        <w:rPr>
          <w:rFonts w:ascii="Times New Roman" w:hAnsi="Times New Roman"/>
          <w:color w:val="000000" w:themeColor="text1"/>
        </w:rPr>
        <w:t>кв.м</w:t>
      </w:r>
      <w:proofErr w:type="spellEnd"/>
      <w:r>
        <w:rPr>
          <w:rFonts w:ascii="Times New Roman" w:hAnsi="Times New Roman"/>
          <w:color w:val="000000" w:themeColor="text1"/>
        </w:rPr>
        <w:t xml:space="preserve">. площади Объекта долевого строительства.  </w:t>
      </w:r>
    </w:p>
    <w:p w14:paraId="1FC64DD6"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Участник долевого строительства уплачивает цену Договора с использованием специального </w:t>
      </w:r>
      <w:proofErr w:type="spellStart"/>
      <w:r>
        <w:rPr>
          <w:rFonts w:ascii="Times New Roman" w:hAnsi="Times New Roman"/>
          <w:color w:val="000000" w:themeColor="text1"/>
        </w:rPr>
        <w:t>эскроу</w:t>
      </w:r>
      <w:proofErr w:type="spellEnd"/>
      <w:r>
        <w:rPr>
          <w:rFonts w:ascii="Times New Roman" w:hAnsi="Times New Roman"/>
          <w:color w:val="000000" w:themeColor="text1"/>
        </w:rPr>
        <w:t xml:space="preserve"> счета, открываемого за 1 (Один) рабочий день или в день подписания настоящего Договора в </w:t>
      </w:r>
      <w:r>
        <w:rPr>
          <w:rFonts w:ascii="Times New Roman" w:hAnsi="Times New Roman"/>
        </w:rPr>
        <w:t>уполномоченном банке (</w:t>
      </w:r>
      <w:proofErr w:type="spellStart"/>
      <w:r>
        <w:rPr>
          <w:rFonts w:ascii="Times New Roman" w:hAnsi="Times New Roman"/>
        </w:rPr>
        <w:t>эскроу</w:t>
      </w:r>
      <w:proofErr w:type="spellEnd"/>
      <w:r>
        <w:rPr>
          <w:rFonts w:ascii="Times New Roman" w:hAnsi="Times New Roman"/>
        </w:rPr>
        <w:t xml:space="preserve">-агенте) по </w:t>
      </w:r>
      <w:r>
        <w:rPr>
          <w:rFonts w:ascii="Times New Roman" w:hAnsi="Times New Roman"/>
          <w:color w:val="000000" w:themeColor="text1"/>
        </w:rPr>
        <w:t xml:space="preserve">договору счета </w:t>
      </w:r>
      <w:proofErr w:type="spellStart"/>
      <w:r>
        <w:rPr>
          <w:rFonts w:ascii="Times New Roman" w:hAnsi="Times New Roman"/>
          <w:color w:val="000000" w:themeColor="text1"/>
        </w:rPr>
        <w:t>эскроу</w:t>
      </w:r>
      <w:proofErr w:type="spellEnd"/>
      <w:r>
        <w:rPr>
          <w:rFonts w:ascii="Times New Roman" w:hAnsi="Times New Roman"/>
          <w:color w:val="000000" w:themeColor="text1"/>
        </w:rPr>
        <w:t>, заключаемому между Участником долевого строительства (Депонентом), Застройщиком (Бенефициаром) и Банком (</w:t>
      </w:r>
      <w:proofErr w:type="spellStart"/>
      <w:r>
        <w:rPr>
          <w:rFonts w:ascii="Times New Roman" w:hAnsi="Times New Roman"/>
          <w:color w:val="000000" w:themeColor="text1"/>
        </w:rPr>
        <w:t>эскроу</w:t>
      </w:r>
      <w:proofErr w:type="spellEnd"/>
      <w:r>
        <w:rPr>
          <w:rFonts w:ascii="Times New Roman" w:hAnsi="Times New Roman"/>
          <w:color w:val="000000" w:themeColor="text1"/>
        </w:rPr>
        <w:t xml:space="preserve">-агентом) для учета и блокирования денежных средств, в целях их перечисления Застройщику, в порядке и на условиях, предусмотренных Приложением №2 к настоящему Договору. </w:t>
      </w:r>
    </w:p>
    <w:p w14:paraId="15A4BF7F" w14:textId="77777777" w:rsidR="0082217F" w:rsidRDefault="00FA5F1B">
      <w:pPr>
        <w:pStyle w:val="af1"/>
        <w:numPr>
          <w:ilvl w:val="1"/>
          <w:numId w:val="1"/>
        </w:numPr>
        <w:tabs>
          <w:tab w:val="left" w:pos="993"/>
        </w:tabs>
        <w:spacing w:after="0" w:line="233" w:lineRule="auto"/>
        <w:ind w:firstLine="567"/>
        <w:jc w:val="both"/>
        <w:rPr>
          <w:rFonts w:ascii="Times New Roman" w:hAnsi="Times New Roman"/>
        </w:rPr>
      </w:pPr>
      <w:r>
        <w:rPr>
          <w:rFonts w:ascii="Times New Roman" w:hAnsi="Times New Roman"/>
        </w:rPr>
        <w:t xml:space="preserve">Площадь Объекта долевого строительства, указанная в п. 1.5. Договора, является строительной и может быть изменена в процессе строительства. Окончательная информация о </w:t>
      </w:r>
      <w:proofErr w:type="gramStart"/>
      <w:r>
        <w:rPr>
          <w:rFonts w:ascii="Times New Roman" w:hAnsi="Times New Roman"/>
        </w:rPr>
        <w:t>площади  Объекта</w:t>
      </w:r>
      <w:proofErr w:type="gramEnd"/>
      <w:r>
        <w:rPr>
          <w:rFonts w:ascii="Times New Roman" w:hAnsi="Times New Roman"/>
        </w:rPr>
        <w:t xml:space="preserve"> долевого строительства, подлежащей оплате по Договору, определяется после фактического окончания строительства на основании данных проведенной технической инвентаризации. При этом изменение оплачиваемой площади Объекта долевого строительства до 1 </w:t>
      </w:r>
      <w:proofErr w:type="spellStart"/>
      <w:proofErr w:type="gramStart"/>
      <w:r>
        <w:rPr>
          <w:rFonts w:ascii="Times New Roman" w:hAnsi="Times New Roman"/>
        </w:rPr>
        <w:t>кв.м</w:t>
      </w:r>
      <w:proofErr w:type="spellEnd"/>
      <w:proofErr w:type="gramEnd"/>
      <w:r>
        <w:rPr>
          <w:rFonts w:ascii="Times New Roman" w:hAnsi="Times New Roman"/>
        </w:rPr>
        <w:t xml:space="preserve"> включительно является незначительным и не может служить основанием для изменения цены Договора. В случае изменения  площади Объекта долевого строительства более чем на 1 </w:t>
      </w:r>
      <w:proofErr w:type="spellStart"/>
      <w:r>
        <w:rPr>
          <w:rFonts w:ascii="Times New Roman" w:hAnsi="Times New Roman"/>
        </w:rPr>
        <w:t>кв.м</w:t>
      </w:r>
      <w:proofErr w:type="spellEnd"/>
      <w:r>
        <w:rPr>
          <w:rFonts w:ascii="Times New Roman" w:hAnsi="Times New Roman"/>
        </w:rPr>
        <w:t xml:space="preserve"> от указанной в п. 1.5.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1 </w:t>
      </w:r>
      <w:proofErr w:type="spellStart"/>
      <w:r>
        <w:rPr>
          <w:rFonts w:ascii="Times New Roman" w:hAnsi="Times New Roman"/>
        </w:rPr>
        <w:t>кв.м</w:t>
      </w:r>
      <w:proofErr w:type="spellEnd"/>
      <w:r>
        <w:rPr>
          <w:rFonts w:ascii="Times New Roman" w:hAnsi="Times New Roman"/>
        </w:rPr>
        <w:t xml:space="preserve"> площади Объекта долевого строительства к доплате либо возврату. </w:t>
      </w:r>
    </w:p>
    <w:p w14:paraId="6C5319D1" w14:textId="77777777" w:rsidR="0082217F" w:rsidRDefault="00FA5F1B">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Pr>
          <w:rFonts w:ascii="Times New Roman" w:hAnsi="Times New Roman"/>
        </w:rPr>
        <w:lastRenderedPageBreak/>
        <w:t xml:space="preserve">Оплата цены Договора производится Участником долевого строительства после государственной регистрации Договора, путем перечисления денежных средств </w:t>
      </w:r>
      <w:r>
        <w:rPr>
          <w:rFonts w:ascii="Times New Roman" w:eastAsiaTheme="minorHAnsi" w:hAnsi="Times New Roman"/>
          <w:lang w:eastAsia="en-US"/>
        </w:rPr>
        <w:t xml:space="preserve">на открытый в уполномоченном банке счет </w:t>
      </w:r>
      <w:proofErr w:type="spellStart"/>
      <w:r>
        <w:rPr>
          <w:rFonts w:ascii="Times New Roman" w:eastAsiaTheme="minorHAnsi" w:hAnsi="Times New Roman"/>
          <w:lang w:eastAsia="en-US"/>
        </w:rPr>
        <w:t>эскроу</w:t>
      </w:r>
      <w:proofErr w:type="spellEnd"/>
      <w:r>
        <w:rPr>
          <w:rFonts w:ascii="Times New Roman" w:eastAsiaTheme="minorHAnsi" w:hAnsi="Times New Roman"/>
          <w:lang w:eastAsia="en-US"/>
        </w:rPr>
        <w:t>.</w:t>
      </w:r>
      <w:r>
        <w:t xml:space="preserve"> </w:t>
      </w:r>
      <w:r>
        <w:rPr>
          <w:rFonts w:ascii="Times New Roman" w:eastAsiaTheme="minorHAnsi" w:hAnsi="Times New Roman"/>
          <w:lang w:eastAsia="en-US"/>
        </w:rPr>
        <w:t xml:space="preserve">Участник долевого строительства уведомлен, что внесение денежных средств по настоящему Договору возможно только после государственной регистрации настоящего Договора в Управлении Федеральной службы государственной регистрации, кадастра и картографии по Иркутской области. </w:t>
      </w:r>
    </w:p>
    <w:p w14:paraId="4B1246FC" w14:textId="77777777" w:rsidR="0082217F" w:rsidRDefault="00FA5F1B">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строительства, но в любом случае не позднее дня, предшествующего дню подписания Акта приема-передачи Объекта долевого строительства.</w:t>
      </w:r>
    </w:p>
    <w:p w14:paraId="173A064B" w14:textId="77777777" w:rsidR="0082217F" w:rsidRDefault="00FA5F1B">
      <w:pPr>
        <w:pStyle w:val="af1"/>
        <w:numPr>
          <w:ilvl w:val="1"/>
          <w:numId w:val="1"/>
        </w:numPr>
        <w:tabs>
          <w:tab w:val="left" w:pos="993"/>
        </w:tabs>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В случае перечисления/внесения Участником долевого строительства денежных средств, предусмотренных п. 2.1 настоящего Договора, а именно, перечисление/внесение денежных средств по договору, незарегистрированному в Управлении Федеральной службы государственной регистрации, кадастра и картографии по Иркутской области, и привлечения в связи с этим Застройщика к ответственности согласно законодательству РФ, Участник долевого строительства обязуется возместить Застройщику убытки в размере сумм штрафов, взысканных с Застройщика за нарушение требований законодательства об участии в долевом строительстве многоквартирных домов и (или) иных объектов недвижимости. Убытки возмещаются Участником долевого строительства в течение 10 (Десяти) дней с момента направления Застройщиком требования с приложением подтверждающих документов. Сообщение может быть направлено Застройщиком посредством почтовой, телефонной, электронной или иной связи, позволяющей достоверно установить, что документ исходит от Застройщика. В случае отказа Участника долевого строительства от добровольной уплаты штрафа, Застройщик взыскивает штраф в судебном порядке с отнесением всех судебных расходов на Участника долевого строительства.</w:t>
      </w:r>
    </w:p>
    <w:p w14:paraId="28102F6F"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eastAsiaTheme="minorHAnsi" w:hAnsi="Times New Roman"/>
          <w:lang w:eastAsia="en-US"/>
        </w:rPr>
        <w:t xml:space="preserve">Обязанность Участника долевого строительства </w:t>
      </w:r>
      <w:proofErr w:type="gramStart"/>
      <w:r>
        <w:rPr>
          <w:rFonts w:ascii="Times New Roman" w:eastAsiaTheme="minorHAnsi" w:hAnsi="Times New Roman"/>
          <w:lang w:eastAsia="en-US"/>
        </w:rPr>
        <w:t>по уплате</w:t>
      </w:r>
      <w:proofErr w:type="gramEnd"/>
      <w:r>
        <w:rPr>
          <w:rFonts w:ascii="Times New Roman" w:eastAsiaTheme="minorHAnsi" w:hAnsi="Times New Roman"/>
          <w:lang w:eastAsia="en-US"/>
        </w:rPr>
        <w:t xml:space="preserve">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rFonts w:ascii="Times New Roman" w:eastAsiaTheme="minorHAnsi" w:hAnsi="Times New Roman"/>
          <w:lang w:eastAsia="en-US"/>
        </w:rPr>
        <w:t>эскроу</w:t>
      </w:r>
      <w:proofErr w:type="spellEnd"/>
      <w:r>
        <w:rPr>
          <w:rFonts w:ascii="Times New Roman" w:eastAsiaTheme="minorHAnsi" w:hAnsi="Times New Roman"/>
          <w:lang w:eastAsia="en-US"/>
        </w:rPr>
        <w:t>.</w:t>
      </w:r>
    </w:p>
    <w:p w14:paraId="0FF8740B" w14:textId="77777777" w:rsidR="0082217F" w:rsidRDefault="00FA5F1B">
      <w:pPr>
        <w:pStyle w:val="af1"/>
        <w:numPr>
          <w:ilvl w:val="1"/>
          <w:numId w:val="1"/>
        </w:numPr>
        <w:tabs>
          <w:tab w:val="left" w:pos="993"/>
          <w:tab w:val="left" w:pos="1134"/>
        </w:tabs>
        <w:spacing w:after="0" w:line="240" w:lineRule="auto"/>
        <w:ind w:firstLine="567"/>
        <w:jc w:val="both"/>
        <w:rPr>
          <w:rFonts w:ascii="Times New Roman" w:hAnsi="Times New Roman"/>
        </w:rPr>
      </w:pPr>
      <w:r>
        <w:rPr>
          <w:rFonts w:ascii="Times New Roman" w:eastAsiaTheme="minorHAnsi" w:hAnsi="Times New Roman"/>
          <w:lang w:eastAsia="en-US"/>
        </w:rPr>
        <w:t xml:space="preserve"> Расходы на перечисление денежных средств на счет </w:t>
      </w:r>
      <w:proofErr w:type="spellStart"/>
      <w:r>
        <w:rPr>
          <w:rFonts w:ascii="Times New Roman" w:eastAsiaTheme="minorHAnsi" w:hAnsi="Times New Roman"/>
          <w:lang w:eastAsia="en-US"/>
        </w:rPr>
        <w:t>эскроу</w:t>
      </w:r>
      <w:proofErr w:type="spellEnd"/>
      <w:r>
        <w:rPr>
          <w:rFonts w:ascii="Times New Roman" w:eastAsiaTheme="minorHAnsi" w:hAnsi="Times New Roman"/>
          <w:lang w:eastAsia="en-US"/>
        </w:rPr>
        <w:t>, оплату соответствующей части государственной пошлины за регистрацию Договора, оформление доверенностей, нотариального согласия супруга/супруги, на регистрацию права собственности на Объект долевого строительства и иные подобные расходы, прямо или косвенно связанные с исполнением настоящего Договора, осуществляются за счет собственных средств Участника долевого строительства и не входят в цену Договора.</w:t>
      </w:r>
    </w:p>
    <w:p w14:paraId="49887EBF"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 xml:space="preserve"> В случае нарушения Участником долевого строительства любого из условий оплаты, установленных Разделом 2 настоящего Договора, Застройщик вправе в одностороннем внесудебном порядке отказаться от исполнения Договора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направляет Участнику долевого строительства соответствующее уведомление. </w:t>
      </w:r>
      <w:r>
        <w:rPr>
          <w:rFonts w:ascii="Times New Roman" w:eastAsiaTheme="minorHAnsi" w:hAnsi="Times New Roman"/>
          <w:color w:val="000000" w:themeColor="text1"/>
          <w:lang w:eastAsia="en-US"/>
        </w:rPr>
        <w:t>В данном случае Договор считается расторгнутым со дня направления Застройщиком в адрес Участника долевого строительства уведомления об одностороннем отказе от исполнения Договора.</w:t>
      </w:r>
    </w:p>
    <w:p w14:paraId="14733A6F"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 xml:space="preserve">С даты государственной регистрации расторжения Договора по основанию, предусмотренному п. 2.11 Договора, Застройщик вправе по своему усмотрению заключать в отношении данного Объекта долевого строительства новый Договор. </w:t>
      </w:r>
    </w:p>
    <w:p w14:paraId="23956E05"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Участника долевого строительства, превышающие фактические затраты Застройщика на строительство Объекта недвижимости, являются вознаграждением Застройщика и возврату Участнику долевого строительства не подлежат.</w:t>
      </w:r>
    </w:p>
    <w:p w14:paraId="36AA8A69" w14:textId="77777777" w:rsidR="0082217F" w:rsidRDefault="0082217F">
      <w:pPr>
        <w:spacing w:after="0" w:line="240" w:lineRule="auto"/>
        <w:jc w:val="both"/>
        <w:rPr>
          <w:rFonts w:ascii="Times New Roman" w:hAnsi="Times New Roman"/>
        </w:rPr>
      </w:pPr>
    </w:p>
    <w:p w14:paraId="478CBAC1" w14:textId="77777777" w:rsidR="0082217F" w:rsidRDefault="00FA5F1B">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ПРАВА И ОБЯЗАННОСТИ СТОРОН</w:t>
      </w:r>
    </w:p>
    <w:p w14:paraId="7CE56B6E"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b/>
          <w:color w:val="000000" w:themeColor="text1"/>
        </w:rPr>
      </w:pPr>
      <w:r>
        <w:rPr>
          <w:rFonts w:ascii="Times New Roman" w:hAnsi="Times New Roman"/>
          <w:b/>
          <w:color w:val="000000" w:themeColor="text1"/>
        </w:rPr>
        <w:t>Застройщик обязуется:</w:t>
      </w:r>
    </w:p>
    <w:p w14:paraId="08575BB1"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Осуществить своими силами или с привлечением третьих лиц (подрядчиков) строительство Объекта недвижимости, включая выполнение всех работ, предусмотренных проектной документацией.</w:t>
      </w:r>
    </w:p>
    <w:p w14:paraId="1A654B2D"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Получить разрешение на ввод в эксплуатацию Объекта недвижимости не позднее «31» декабря 2024 года. Застройщик имеет право на досрочное завершение строительства Объекта недвижимости и досрочную передачу Объекта долевого строительства. Участник долевого строительства не вправе отказаться от досрочной приемки Объекта долевого строительства.</w:t>
      </w:r>
    </w:p>
    <w:p w14:paraId="3B01C7D4"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Передать Объект долевого строительства в порядке и сроки, предусмотренные Разделом 4 настоящего Договора. </w:t>
      </w:r>
    </w:p>
    <w:p w14:paraId="4E5BD89F"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Заказать и оплатить изготовление технического плана на Объект недвижимости. Застройщик не обязан передавать Участнику долевого строительства технический план на Объект недвижимости, технический и/или кадастровый паспорт на Объект недвижимости и/или Объект долевого строительства. В случае необходимости получения Участником долевого строительства указанных документов Участник долевого строительства обращается в уполномоченный орган за свой счет.</w:t>
      </w:r>
    </w:p>
    <w:p w14:paraId="349225FA"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lastRenderedPageBreak/>
        <w:t xml:space="preserve">Произвести перерасчет уплаченной Участником долевого строительства цены Договора в случае фактического уменьшения площади Объекта долевого строительства более, чем на 1 </w:t>
      </w:r>
      <w:proofErr w:type="spellStart"/>
      <w:proofErr w:type="gramStart"/>
      <w:r>
        <w:rPr>
          <w:rFonts w:ascii="Times New Roman" w:hAnsi="Times New Roman"/>
          <w:color w:val="000000" w:themeColor="text1"/>
        </w:rPr>
        <w:t>кв.м</w:t>
      </w:r>
      <w:proofErr w:type="spellEnd"/>
      <w:proofErr w:type="gramEnd"/>
      <w:r>
        <w:rPr>
          <w:rFonts w:ascii="Times New Roman" w:hAnsi="Times New Roman"/>
          <w:color w:val="000000" w:themeColor="text1"/>
        </w:rPr>
        <w:t xml:space="preserve"> от указанной в п. 1.5 настоящего Договора. Окончательная информация о площади Объекта долевого строительства, подлежащей оплате по Договору, определяется после фактического окончания строительства, на основании данных проведенной технической инвентаризации.</w:t>
      </w:r>
    </w:p>
    <w:p w14:paraId="65C7B5F8"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Сумма денежных средств, подлежащая возврату Участнику долевого строительства, отображается в уведомлении о готовности Объекта долевого строительства. Изменённая цена Договора, сумма денежных средств, подлежащая возврату Участнику долевого строительства, и срок возврата денежных средств отображаются в Акте приема-передачи Объекта долевого строительства.  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399CD63E"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случае, если передача Объекта долевого строительства не может быть осуществлена в срок, предусмотренный п. 4.1.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50D3D89F"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14:paraId="6A2A2C44"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b/>
          <w:color w:val="000000" w:themeColor="text1"/>
        </w:rPr>
      </w:pPr>
      <w:r>
        <w:rPr>
          <w:rFonts w:ascii="Times New Roman" w:hAnsi="Times New Roman"/>
          <w:b/>
          <w:color w:val="000000" w:themeColor="text1"/>
        </w:rPr>
        <w:t>Участник долевого строительства обязуется:</w:t>
      </w:r>
    </w:p>
    <w:p w14:paraId="6EF12B1B"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Оплатить Застройщику все причитающиеся денежные средства по настоящему Договору в соответствии с положениями Раздела 2 Договора. </w:t>
      </w:r>
    </w:p>
    <w:p w14:paraId="350F950F"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14:paraId="31D629CE"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Произвести доплату цены Договора Застройщику, в случае фактического увеличения площади Объекта долевого строительства более чем на 1 </w:t>
      </w:r>
      <w:proofErr w:type="spellStart"/>
      <w:proofErr w:type="gramStart"/>
      <w:r>
        <w:rPr>
          <w:rFonts w:ascii="Times New Roman" w:hAnsi="Times New Roman"/>
          <w:color w:val="000000" w:themeColor="text1"/>
        </w:rPr>
        <w:t>кв.м</w:t>
      </w:r>
      <w:proofErr w:type="spellEnd"/>
      <w:proofErr w:type="gramEnd"/>
      <w:r>
        <w:rPr>
          <w:rFonts w:ascii="Times New Roman" w:hAnsi="Times New Roman"/>
          <w:color w:val="000000" w:themeColor="text1"/>
        </w:rPr>
        <w:t xml:space="preserve"> от указанной в п. 1.5. Договора, на основании данных проведенной технической инвентаризации. Изменённая цена Договора отображается в Акте приема-передачи Объекта долевого строительства. </w:t>
      </w:r>
    </w:p>
    <w:p w14:paraId="000E9703"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течение срока, предусмотренного п. 4.3. настоящего Договора, принять от Застройщика по Акту приема-передачи Объект долевого строительства.</w:t>
      </w:r>
    </w:p>
    <w:p w14:paraId="4AC3F307"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В течение 3 (Трех) месяцев с даты подписания Акта приема-передачи Объекта долевого строительства обратиться в </w:t>
      </w:r>
      <w:r>
        <w:rPr>
          <w:rFonts w:ascii="Times New Roman" w:hAnsi="Times New Roman"/>
        </w:rPr>
        <w:t>Управление Федеральной службы государственной регистрации, кадастра и картографии по Иркутской области</w:t>
      </w:r>
      <w:r>
        <w:rPr>
          <w:rFonts w:ascii="Times New Roman" w:hAnsi="Times New Roman"/>
          <w:color w:val="000000" w:themeColor="text1"/>
        </w:rPr>
        <w:t xml:space="preserve"> за государственной регистрацией права собственности на Объект долевого строительства.</w:t>
      </w:r>
    </w:p>
    <w:p w14:paraId="5A4F4270"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После передачи Объекта долевого строительства Участнику долевого строительства по Акту приема-передачи в разумный срок заключить договоры с поставщиками коммунальных услуг для обеспечения Объекта долевого строительства коммунальными услугами и нести расходы на содержание и ремонт Объекта долевого строительства, а также участвовать в расходах на содержание и ремонт общего имущества в Объекте недвижимости, в котором располагается Объект долевого строительства, соразмерно своей доле в праве общей собственности на это имущество.</w:t>
      </w:r>
    </w:p>
    <w:p w14:paraId="2DB4A392"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Уклонение Участника долевого строительства от заключения договоров, указанных в п. 3.2.6. Договора, в том числе в связи с отсутствием государственной регистрации права собственности </w:t>
      </w:r>
      <w:r>
        <w:rPr>
          <w:rFonts w:ascii="Times New Roman" w:eastAsia="Calibri" w:hAnsi="Times New Roman"/>
          <w:color w:val="000000"/>
          <w:lang w:eastAsia="en-US"/>
        </w:rPr>
        <w:t xml:space="preserve">Участника долевого строительства на Объект долевого строительства, </w:t>
      </w:r>
      <w:r>
        <w:rPr>
          <w:rFonts w:ascii="Times New Roman" w:hAnsi="Times New Roman"/>
          <w:color w:val="000000" w:themeColor="text1"/>
        </w:rPr>
        <w:t xml:space="preserve">не освобождает Участника долевого строительства от обязанности по несению расходов на содержание и ремонт Объекта долевого строительства, а также расходов на содержание и ремонт общего имущества в Объекте недвижимости, в котором располагается Объект долевого строительства, соразмерно доле Участника долевого строительства в праве общей собственности на это имущество. </w:t>
      </w:r>
    </w:p>
    <w:p w14:paraId="05F3EC90" w14:textId="77777777" w:rsidR="0082217F" w:rsidRDefault="00FA5F1B">
      <w:pPr>
        <w:pStyle w:val="af1"/>
        <w:numPr>
          <w:ilvl w:val="2"/>
          <w:numId w:val="1"/>
        </w:numPr>
        <w:tabs>
          <w:tab w:val="left" w:pos="993"/>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Участник долевого строительства несет все риски неполучения сообщений, уведомлений, предусмотренных настоящим Договором, в случае сообщения недостоверных контактных данных и (или) несвоевременного уведомления Застройщика об их изменении.</w:t>
      </w:r>
    </w:p>
    <w:p w14:paraId="79C6FF97" w14:textId="77777777" w:rsidR="0082217F" w:rsidRDefault="00FA5F1B">
      <w:pPr>
        <w:pStyle w:val="af1"/>
        <w:numPr>
          <w:ilvl w:val="1"/>
          <w:numId w:val="4"/>
        </w:numPr>
        <w:tabs>
          <w:tab w:val="left" w:pos="709"/>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Застройщик вправе вносить изменения в проектную документацию Объекта недвижимости в порядке, установленном действующим законодательством РФ, в том числе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объекта, при условии что площадь Объекта долевого строительства не будет изменена более чем на 5% (пять процентов), по сравнению с указанной в п. 1.5. Договора.</w:t>
      </w:r>
    </w:p>
    <w:p w14:paraId="6248354C" w14:textId="77777777" w:rsidR="0082217F" w:rsidRDefault="00FA5F1B">
      <w:pPr>
        <w:pStyle w:val="af1"/>
        <w:numPr>
          <w:ilvl w:val="1"/>
          <w:numId w:val="4"/>
        </w:numPr>
        <w:tabs>
          <w:tab w:val="left" w:pos="709"/>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Застройщик не вправе вносить в проектную декларацию Объекта недвижимости изменения относительно уполномоченного банка, в котором должны открываться счета </w:t>
      </w:r>
      <w:proofErr w:type="spellStart"/>
      <w:r>
        <w:rPr>
          <w:rFonts w:ascii="Times New Roman" w:hAnsi="Times New Roman"/>
          <w:color w:val="000000" w:themeColor="text1"/>
        </w:rPr>
        <w:t>эскроу</w:t>
      </w:r>
      <w:proofErr w:type="spellEnd"/>
      <w:r>
        <w:rPr>
          <w:rFonts w:ascii="Times New Roman" w:hAnsi="Times New Roman"/>
          <w:color w:val="000000" w:themeColor="text1"/>
        </w:rPr>
        <w:t xml:space="preserve"> для осуществления расчетов по настоящему Договору.</w:t>
      </w:r>
    </w:p>
    <w:p w14:paraId="07317EC0" w14:textId="77777777" w:rsidR="0082217F" w:rsidRDefault="00FA5F1B">
      <w:pPr>
        <w:pStyle w:val="af1"/>
        <w:numPr>
          <w:ilvl w:val="1"/>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lastRenderedPageBreak/>
        <w:t>Участник долевого строительства вправе на основании п. 1 ст. 382 Гражданского кодекса Российской Федерации уступить права требования по настоящему Договору другому лицу при одновременном выполнении следующих условий:</w:t>
      </w:r>
    </w:p>
    <w:p w14:paraId="10D852EF" w14:textId="77777777" w:rsidR="0082217F" w:rsidRDefault="00FA5F1B">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Уступка Участником долевого строительства права требования по настоящему Договору другому лицу допускается после уплаты им цены Договора в полном объеме или одновременно с переводом Участником долевого строительства долга по настоящему Договору на другое лицо в соответствии с пунктом 1 ст. 11 Федерального закона от 30.12.2004 г. № 214-ФЗ, при условии предварительного письменного согласования договора (соглашения) уступки права требования по настоящему Договору с Застройщиком.</w:t>
      </w:r>
    </w:p>
    <w:p w14:paraId="55F263BA" w14:textId="77777777" w:rsidR="0082217F" w:rsidRDefault="00FA5F1B">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Уступка Участником права требования по Договору допускается с момента государственной регистрации настоящего Договора и до момента подписания Сторонами Акта приема-передачи Объекта долевого строительства.</w:t>
      </w:r>
    </w:p>
    <w:p w14:paraId="4EE8CCA8" w14:textId="77777777" w:rsidR="0082217F" w:rsidRDefault="00FA5F1B">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w:t>
      </w:r>
      <w:r>
        <w:rPr>
          <w:rFonts w:ascii="Times New Roman" w:hAnsi="Times New Roman"/>
        </w:rPr>
        <w:t>Управление Федеральной службы государственной регистрации, кадастра и картографии по Иркутской области</w:t>
      </w:r>
      <w:r>
        <w:rPr>
          <w:rFonts w:ascii="Times New Roman" w:hAnsi="Times New Roman"/>
          <w:color w:val="000000" w:themeColor="text1"/>
        </w:rPr>
        <w:t xml:space="preserve"> в срок, не позднее 5 (Пяти) рабочих дней с даты государственной регистрации договора уступки прав, передать Застройщику оригинал такого договора, а также предоставить достоверные данные, реквизиты нового участника долевого строительства. Участник долевого строительства и новый участник долевого строительства несут риск наступления негативных последствий, связанных с ненадлежащим исполнением обязанностей, предусмотренных настоящим пунктом Договора.</w:t>
      </w:r>
    </w:p>
    <w:p w14:paraId="54002D0F" w14:textId="77777777" w:rsidR="0082217F" w:rsidRDefault="00FA5F1B">
      <w:pPr>
        <w:pStyle w:val="af1"/>
        <w:numPr>
          <w:ilvl w:val="2"/>
          <w:numId w:val="4"/>
        </w:numPr>
        <w:tabs>
          <w:tab w:val="left" w:pos="709"/>
          <w:tab w:val="left" w:pos="993"/>
          <w:tab w:val="left" w:pos="1134"/>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В случае заключения Участником долевого строительства договора уступки права требования по настоящему Договору, к новому участнику долевого строительства в полном объеме переходят все права и обязанности, предусмотренные настоящим Договором и приложениями к нему.</w:t>
      </w:r>
    </w:p>
    <w:p w14:paraId="25CD8519" w14:textId="77777777" w:rsidR="0082217F" w:rsidRDefault="0082217F">
      <w:pPr>
        <w:pStyle w:val="af1"/>
        <w:tabs>
          <w:tab w:val="left" w:pos="709"/>
          <w:tab w:val="left" w:pos="993"/>
        </w:tabs>
        <w:spacing w:after="0" w:line="240" w:lineRule="auto"/>
        <w:ind w:left="567"/>
        <w:jc w:val="both"/>
        <w:rPr>
          <w:rFonts w:ascii="Times New Roman" w:hAnsi="Times New Roman"/>
          <w:color w:val="000000" w:themeColor="text1"/>
        </w:rPr>
      </w:pPr>
    </w:p>
    <w:p w14:paraId="5877D218" w14:textId="77777777" w:rsidR="0082217F" w:rsidRDefault="00FA5F1B">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ПЕРЕДАЧА ОБЪЕКТА ДОЛЕВОГО СТРОИТЕЛЬСТВА</w:t>
      </w:r>
    </w:p>
    <w:p w14:paraId="07C3BD89"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Застройщик обязуется передать Объект долевого строительства Участнику долевого строительства по Акту приема-передачи Объекта долевого строительства в течение 6 (Шести) месяцев с момента получения разрешения на ввод Объекта недвижимости в эксплуатацию, но не позднее «30» июня 2025 г., при условии полной оплаты Участником долевого строительства цены Договора. Застройщик вправе после фактического получения разрешения на ввод в эксплуатацию Объекта недвижимости исполнить обязанность по передаче Объекта долевого строительства досрочно. </w:t>
      </w:r>
    </w:p>
    <w:p w14:paraId="7B4AE9F0"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Застройщик не менее чем за 14 (Четырнадцать) рабочих дней до даты начала передачи объектов долевого строительства, направляет Участнику долевого строительства уведомление о завершении строительства (создания) Объекта недвижимости и о готовности Объекта долевого строительства к передаче. Уведомление направляется по почте заказным письмом с описью вложения и уведомлением о вручении по указанному в настоящем Договоре почтовому адресу или вручается Участнику долевого строительства нарочно. </w:t>
      </w:r>
    </w:p>
    <w:p w14:paraId="03FD8CBC"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bookmarkStart w:id="1" w:name="_Ref59114056"/>
      <w:r>
        <w:rPr>
          <w:rFonts w:ascii="Times New Roman" w:hAnsi="Times New Roman"/>
          <w:color w:val="000000" w:themeColor="text1"/>
        </w:rPr>
        <w:t>Участник долевого строительства, получивший уведомление, указанное в п. 4.2 настоящего Договора, обязан приступить к его принятию в течение 7 (Семи) рабочих дней с даты получения уведомления.</w:t>
      </w:r>
      <w:bookmarkEnd w:id="1"/>
    </w:p>
    <w:p w14:paraId="310CB52E"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Стороны признают, что исполнение Застройщиком обязательств по передаче Участнику долевого строительства Объекта долевого строительства является встречным по отношению к исполнению Участником долевого строительства обязательства по уплате цены Договора в полном объеме. В случае, если оплата цены Договора Участником долевого строительства произведена не полностью, Застройщик обязуется передать Объект долевого строительства после получения разрешения на ввод в эксплуатацию Объекта недвижимости, в течение 6 (Шести) месяцев с момента полной оплаты цены Договора, что не является просрочкой передачи Объекта долевого строительства.  </w:t>
      </w:r>
    </w:p>
    <w:p w14:paraId="4F8F77FB"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Участник долевого строительства обязан в срок, предусмотренный настоящим разделом Договора, с участием представителя Застройщика осмотреть и принять Объект долевого строительства. П</w:t>
      </w:r>
      <w:bookmarkStart w:id="2" w:name="sub_801"/>
      <w:r>
        <w:rPr>
          <w:rFonts w:ascii="Times New Roman" w:hAnsi="Times New Roman"/>
          <w:color w:val="000000" w:themeColor="text1"/>
        </w:rPr>
        <w:t xml:space="preserve">ередача </w:t>
      </w:r>
      <w:hyperlink w:anchor="sub_2012" w:history="1">
        <w:r>
          <w:rPr>
            <w:rFonts w:ascii="Times New Roman" w:hAnsi="Times New Roman"/>
            <w:color w:val="000000" w:themeColor="text1"/>
          </w:rPr>
          <w:t>Объекта долевого строительства</w:t>
        </w:r>
      </w:hyperlink>
      <w:r>
        <w:rPr>
          <w:rFonts w:ascii="Times New Roman" w:hAnsi="Times New Roman"/>
          <w:color w:val="000000" w:themeColor="text1"/>
        </w:rPr>
        <w:t xml:space="preserve"> Застройщиком и принятие его Участником долевого строительства осуществляется по подписываемому сторонами Акту приема-передачи Объекта</w:t>
      </w:r>
      <w:bookmarkEnd w:id="2"/>
      <w:r>
        <w:rPr>
          <w:rFonts w:ascii="Times New Roman" w:hAnsi="Times New Roman"/>
          <w:color w:val="000000" w:themeColor="text1"/>
        </w:rPr>
        <w:t xml:space="preserve"> долевого строительства.</w:t>
      </w:r>
    </w:p>
    <w:p w14:paraId="4DFAC2F5"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одновременно Акт приема-передачи Объекта долевого строительства и акт об устранении недостатков Объекта долевого строительства. В случае передачи комплекта ключей от входной двери от Застройщика Участнику долевого строительства, Участник долевого строительства в обязательном порядке предоставляет Застройщику доступ на Объект долевого строительства для устранения выявленных недостатков.</w:t>
      </w:r>
    </w:p>
    <w:p w14:paraId="281604A0" w14:textId="77777777" w:rsidR="0082217F" w:rsidRDefault="00FA5F1B">
      <w:pPr>
        <w:pStyle w:val="af1"/>
        <w:numPr>
          <w:ilvl w:val="1"/>
          <w:numId w:val="1"/>
        </w:numPr>
        <w:tabs>
          <w:tab w:val="left" w:pos="993"/>
        </w:tabs>
        <w:spacing w:after="0" w:line="240" w:lineRule="auto"/>
        <w:jc w:val="both"/>
        <w:rPr>
          <w:rFonts w:ascii="Times New Roman" w:hAnsi="Times New Roman"/>
          <w:color w:val="000000" w:themeColor="text1"/>
        </w:rPr>
      </w:pPr>
      <w:r>
        <w:rPr>
          <w:rFonts w:ascii="Times New Roman" w:hAnsi="Times New Roman"/>
          <w:color w:val="000000" w:themeColor="text1"/>
        </w:rPr>
        <w:lastRenderedPageBreak/>
        <w:t xml:space="preserve"> В случае обнаружения в процессе приемки Объекта долевого строительства того, что Объект долевого строительства построен (создан) Застройщиком с отступлениями от условий Договора и (или) иных обязательных требований, установленных в национальных стандартах и сводах правил, применение которых, согласно Постановлению Правительства РФ от 04.07.2020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 является обязательным,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составления акта об устранении недостатков и отказаться от подписания Акта приема-передачи </w:t>
      </w:r>
      <w:hyperlink w:anchor="sub_2012" w:history="1">
        <w:r>
          <w:rPr>
            <w:rFonts w:ascii="Times New Roman" w:hAnsi="Times New Roman"/>
            <w:color w:val="000000" w:themeColor="text1"/>
          </w:rPr>
          <w:t xml:space="preserve">Объекта </w:t>
        </w:r>
      </w:hyperlink>
      <w:r>
        <w:rPr>
          <w:rFonts w:ascii="Times New Roman" w:hAnsi="Times New Roman"/>
          <w:color w:val="000000" w:themeColor="text1"/>
        </w:rPr>
        <w:t>долевого строительства до исполнения Застройщиком обязанностей по безвозмездному устранению недостатков в установленный таким актом об устранении недостатков срок. В случае передачи комплекта ключей от входной двери от Застройщика Участнику долевого строительства, Участник долевого строительства в обязательном порядке предоставляет Застройщику доступ на Объект долевого строительства для устранения выявленных недостатков. После устранения выявленных недостатков Участник долевого строительства подписывает Акт приема-передачи Объекта долевого строительства в течение 7 (Семи) рабочих дней со дня получения уведомления Застройщика о готовности Объекта долевого строительства к передаче.</w:t>
      </w:r>
    </w:p>
    <w:p w14:paraId="6FBC3CDF"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случае, если спустя 2 (Два) месяца с момента истечения срока, предусмотренного п. 4.3 Договора, Участник долевого строительства не принял Объект долевого строительства или письменно не сообщил о недостатках Объекта долевого строительства, препятствующих подписанию Акта приема-передачи, то Застройщик составляет односторонний Акт приема-передачи Объекта долевого строительства.</w:t>
      </w:r>
    </w:p>
    <w:p w14:paraId="2378338B"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 на основании п. 4.8. настоящего Договора. В этом случае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несет обязательства по его содержанию в соответствии с требованиями жилищного законодательства.</w:t>
      </w:r>
    </w:p>
    <w:p w14:paraId="555E3123" w14:textId="77777777" w:rsidR="0082217F" w:rsidRDefault="00FA5F1B">
      <w:pPr>
        <w:widowControl w:val="0"/>
        <w:tabs>
          <w:tab w:val="left" w:pos="993"/>
        </w:tabs>
        <w:autoSpaceDE w:val="0"/>
        <w:autoSpaceDN w:val="0"/>
        <w:adjustRightInd w:val="0"/>
        <w:spacing w:after="0" w:line="240" w:lineRule="auto"/>
        <w:ind w:firstLine="567"/>
        <w:jc w:val="both"/>
        <w:rPr>
          <w:rFonts w:ascii="Times New Roman" w:hAnsi="Times New Roman"/>
          <w:color w:val="000000" w:themeColor="text1"/>
        </w:rPr>
      </w:pPr>
      <w:r>
        <w:rPr>
          <w:rFonts w:ascii="Times New Roman" w:hAnsi="Times New Roman"/>
          <w:color w:val="000000" w:themeColor="text1"/>
        </w:rPr>
        <w:t>4.9. В случае если спустя 2 (Два) месяца с момента истечения срока, предусмотренного п. 4.3 Договора, Участник долевого строительства не принял Объект долевого строительства и письменно сообщил Застройщику о недостатках Объекта долевого строительства, свидетельствующих о ненадлежащем качестве и (или) непригодности Объекта долевого строительства для использования по назначению, Застройщик вправе в одностороннем порядке отказаться от исполнения настоящего Договора. Договор считается расторгнутым со дня направления Участнику долевого строительства уведомления об одностороннем отказе от исполнения Договора.</w:t>
      </w:r>
    </w:p>
    <w:p w14:paraId="198FFD29" w14:textId="77777777" w:rsidR="0082217F" w:rsidRDefault="00FA5F1B">
      <w:pPr>
        <w:widowControl w:val="0"/>
        <w:tabs>
          <w:tab w:val="left" w:pos="993"/>
        </w:tabs>
        <w:autoSpaceDE w:val="0"/>
        <w:autoSpaceDN w:val="0"/>
        <w:adjustRightInd w:val="0"/>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4.10. В случае одностороннего отказа Застройщика от исполнения Договора по основаниям, предусмотренным п. 4.9 настоящего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а также выплатить Участнику долевого строительства проценты за пользование чужими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14:paraId="43EFC185" w14:textId="77777777" w:rsidR="0082217F" w:rsidRDefault="00FA5F1B">
      <w:pPr>
        <w:pStyle w:val="af1"/>
        <w:numPr>
          <w:ilvl w:val="0"/>
          <w:numId w:val="1"/>
        </w:numPr>
        <w:tabs>
          <w:tab w:val="left" w:pos="993"/>
        </w:tabs>
        <w:spacing w:after="0" w:line="240" w:lineRule="auto"/>
        <w:ind w:left="0" w:firstLine="567"/>
        <w:jc w:val="center"/>
        <w:rPr>
          <w:rFonts w:ascii="Times New Roman" w:hAnsi="Times New Roman"/>
          <w:b/>
          <w:caps/>
          <w:color w:val="000000" w:themeColor="text1"/>
        </w:rPr>
      </w:pPr>
      <w:r>
        <w:rPr>
          <w:rFonts w:ascii="Times New Roman" w:hAnsi="Times New Roman"/>
          <w:b/>
          <w:color w:val="000000" w:themeColor="text1"/>
        </w:rPr>
        <w:t>ГАРАНТИИ КАЧЕСТВА</w:t>
      </w:r>
    </w:p>
    <w:p w14:paraId="5FDFEAEC"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Гарантийный срок на несущие конструкции Объекта долевого строительства составляет 5 (Пять) лет с даты передачи Объекта долевого строительства Участнику долевого строительства. </w:t>
      </w:r>
    </w:p>
    <w:p w14:paraId="2C44573F"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r>
        <w:rPr>
          <w:rFonts w:ascii="Times New Roman" w:hAnsi="Times New Roman"/>
        </w:rPr>
        <w:t xml:space="preserve">со дня подписания первого акта приема-передачи или иного документа о передаче первого объекта долевого строительства, расположенного в Объекте недвижимости. </w:t>
      </w:r>
    </w:p>
    <w:p w14:paraId="54D3DADC"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Гарантийный срок на приборы учета, включая электросчетчики, счетчики учета расхода ГВС, ХВС,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указанного </w:t>
      </w:r>
      <w:r>
        <w:rPr>
          <w:rFonts w:ascii="Times New Roman" w:hAnsi="Times New Roman"/>
        </w:rPr>
        <w:t>оборудования.</w:t>
      </w:r>
    </w:p>
    <w:p w14:paraId="5E8014FE"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rPr>
        <w:lastRenderedPageBreak/>
        <w:t xml:space="preserve">Гарантийный срок на отделочные работы и отделочные материалы составляет 1 (Один) год с </w:t>
      </w:r>
      <w:r>
        <w:rPr>
          <w:rFonts w:ascii="Times New Roman" w:hAnsi="Times New Roman"/>
          <w:color w:val="000000" w:themeColor="text1"/>
        </w:rPr>
        <w:t>даты подписания Акта приема-передачи Объекта долевого строительства.</w:t>
      </w:r>
    </w:p>
    <w:p w14:paraId="72B243C4"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BDE9AD5"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rPr>
        <w:t>В случае выявления в течение гарантийного срока скрытых недостатков Объекта долевого строительства, Участник долевого строительства обязан направить Застройщику соответствующее письменное уведомление и предоставить Застройщику доступ на Объект долевого строительства для осмотра и (или) устранения выявленных недостатков.</w:t>
      </w:r>
    </w:p>
    <w:p w14:paraId="65E6B51E"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В случае отказа в предоставлении доступа представителям Застройщика для устранения недостатков, выявленных в соответствии с разделом 4 и п. 5.6 настоящего Договора, либо устранения таких недостатков самостоятельно или привлечения для устранения выявленных недостатков третьих лиц без предварительного письменного уведомления Застройщика, Участник долевого строительства несет самостоятельную ответственность, все риски и расходы, связанные с задержкой или невозможностью устранения таких недостатков в результате утраты объективной возможности для установления перечня и объема недостатков, при этом Застройщик не считается нарушившим свои обязательства по устранению недостатков.</w:t>
      </w:r>
    </w:p>
    <w:p w14:paraId="5EBF34A3" w14:textId="77777777" w:rsidR="0082217F" w:rsidRDefault="0082217F">
      <w:pPr>
        <w:pStyle w:val="af1"/>
        <w:tabs>
          <w:tab w:val="left" w:pos="993"/>
        </w:tabs>
        <w:spacing w:after="0" w:line="240" w:lineRule="auto"/>
        <w:ind w:left="567"/>
        <w:jc w:val="both"/>
        <w:rPr>
          <w:rFonts w:ascii="Times New Roman" w:hAnsi="Times New Roman"/>
          <w:color w:val="000000" w:themeColor="text1"/>
        </w:rPr>
      </w:pPr>
    </w:p>
    <w:p w14:paraId="68532AE7" w14:textId="77777777" w:rsidR="0082217F" w:rsidRDefault="00FA5F1B">
      <w:pPr>
        <w:pStyle w:val="af1"/>
        <w:numPr>
          <w:ilvl w:val="0"/>
          <w:numId w:val="1"/>
        </w:numPr>
        <w:tabs>
          <w:tab w:val="left" w:pos="993"/>
        </w:tabs>
        <w:spacing w:after="0" w:line="240" w:lineRule="auto"/>
        <w:ind w:left="0" w:firstLine="567"/>
        <w:jc w:val="center"/>
        <w:rPr>
          <w:rFonts w:ascii="Times New Roman" w:hAnsi="Times New Roman"/>
        </w:rPr>
      </w:pPr>
      <w:r>
        <w:rPr>
          <w:rFonts w:ascii="Times New Roman" w:hAnsi="Times New Roman"/>
          <w:b/>
          <w:color w:val="000000" w:themeColor="text1"/>
        </w:rPr>
        <w:t>ОТВЕТСТВЕННОСТЬ СТОРОН. ОСНОВАНИЯ ОСВОБОЖДЕНИЯ ОТ ОТВЕТСТВЕННОСТИ</w:t>
      </w:r>
    </w:p>
    <w:p w14:paraId="59A1CA04"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Стороны несут ответственность по настоящему Договору в соответствии с законодательством Российской Федерации. </w:t>
      </w:r>
    </w:p>
    <w:p w14:paraId="2ECFDD16"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В случае нарушения Участником долевого строительства сроков платежей, установленных настоящим Договором, в том числе доплаты цены Договора в порядке, предусмотренном п. 2.7. Договора, Застройщик вправе потребовать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долевого строительства, от суммы просроченного платежа за каждый день просрочки. </w:t>
      </w:r>
    </w:p>
    <w:p w14:paraId="77616277"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В случае нарушения Застройщиком срока передачи Объекта долевого строительства, Застройщик несет ответственность перед Участником долевого строительства в соответствии с законодательством Российской Федерации.</w:t>
      </w:r>
    </w:p>
    <w:p w14:paraId="6E0B6863"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В случае нарушения Участником долевого строительства сроков регистрации права собственности на Объект долевого строительства, предусмотренных п. 3.2.5. Договора, Застройщик вправе потребовать возмещения причинённого реального ущерба, включая возмещение сумм налогов и сборов, начисленных Застройщику после передачи Объекта долевого строительства Участнику долевого строительства.</w:t>
      </w:r>
    </w:p>
    <w:p w14:paraId="46B0933A"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(или)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настоящего Договора. </w:t>
      </w:r>
    </w:p>
    <w:p w14:paraId="7F0CFC3F"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Сторона, которая не исполняет своего обязательства вследствие действия непреодолимой силы, должна известить другую Сторону о таких обстоятельствах, об их влиянии на исполнение обязательств по Договору и возможной продолжительности действия в течение 5 (Пяти) дней с момента возникновения таких обстоятельств путем направления соответствующего уведомления посредством почты, электронной почты или факсимильной связи. После этого Стороны должны немедленно провести переговоры для принятия необходимых мер.</w:t>
      </w:r>
    </w:p>
    <w:p w14:paraId="3035F778"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14:paraId="216396BB"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proofErr w:type="spellStart"/>
      <w:r>
        <w:rPr>
          <w:rFonts w:ascii="Times New Roman" w:hAnsi="Times New Roman"/>
          <w:color w:val="000000" w:themeColor="text1"/>
        </w:rPr>
        <w:t>Неуведомление</w:t>
      </w:r>
      <w:proofErr w:type="spellEnd"/>
      <w:r>
        <w:rPr>
          <w:rFonts w:ascii="Times New Roman" w:hAnsi="Times New Roman"/>
          <w:color w:val="000000" w:themeColor="text1"/>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14:paraId="049A3923"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t>Если какое-либо из обстоятельств непреодолимой силы непосредственно повлияет на выполнение каких-либо обязательств по Договору, Стороны не вправе предъявлять претензии по оплате штрафных санкций за такое нарушение условий Договора.</w:t>
      </w:r>
    </w:p>
    <w:p w14:paraId="2B8EA5D8"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color w:val="000000" w:themeColor="text1"/>
        </w:rPr>
        <w:lastRenderedPageBreak/>
        <w:t>В случае действия обстоятельств непреодолимой силы более 3 (Трех) месяцев, Договор может быть расторгнут или изменен путем подписания Сторонами дополнительного соглашения. При этом Стороны обязаны произвести полные взаиморасчеты по уже реализованной части Договора или его этапам, и ни одна из Сторон не будет иметь право на возмещение убытков или упущенной выгоды.</w:t>
      </w:r>
    </w:p>
    <w:p w14:paraId="1A7D16CE" w14:textId="77777777" w:rsidR="0082217F" w:rsidRDefault="0082217F">
      <w:pPr>
        <w:pStyle w:val="af1"/>
        <w:tabs>
          <w:tab w:val="left" w:pos="993"/>
        </w:tabs>
        <w:spacing w:after="0" w:line="240" w:lineRule="auto"/>
        <w:ind w:left="567"/>
        <w:jc w:val="both"/>
        <w:rPr>
          <w:rFonts w:ascii="Times New Roman" w:hAnsi="Times New Roman"/>
        </w:rPr>
      </w:pPr>
    </w:p>
    <w:p w14:paraId="4BE08D50" w14:textId="77777777" w:rsidR="0082217F" w:rsidRDefault="00FA5F1B">
      <w:pPr>
        <w:pStyle w:val="af1"/>
        <w:numPr>
          <w:ilvl w:val="0"/>
          <w:numId w:val="1"/>
        </w:numPr>
        <w:tabs>
          <w:tab w:val="left" w:pos="993"/>
        </w:tabs>
        <w:spacing w:after="0" w:line="240" w:lineRule="auto"/>
        <w:jc w:val="center"/>
        <w:rPr>
          <w:rFonts w:ascii="Times New Roman" w:hAnsi="Times New Roman"/>
          <w:b/>
        </w:rPr>
      </w:pPr>
      <w:r>
        <w:rPr>
          <w:rFonts w:ascii="Times New Roman" w:hAnsi="Times New Roman"/>
          <w:b/>
        </w:rPr>
        <w:t>ПОРЯДОК РАЗРЕШЕНИЯ СПОРОВ</w:t>
      </w:r>
    </w:p>
    <w:p w14:paraId="009A23E9"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Все споры и разногласия по Договору Стороны обязуются решать путем переговоров, с соблюдением претензионного порядка. Срок ответа на претензию составляет 10 (Десять) дней с даты получения претензии соответствующей Стороной. </w:t>
      </w:r>
    </w:p>
    <w:p w14:paraId="34606010"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При недостижении согласия споры подлежат рассмотрению в порядке, предусмотренном действующим законодательством Российской Федерации, в суде по месту жительства (по адресу) истца или, в зависимости от компетенции, в Арбитражном суде Иркутской области.</w:t>
      </w:r>
    </w:p>
    <w:p w14:paraId="7052050D" w14:textId="77777777" w:rsidR="0082217F" w:rsidRDefault="0082217F">
      <w:pPr>
        <w:pStyle w:val="af1"/>
        <w:tabs>
          <w:tab w:val="left" w:pos="993"/>
        </w:tabs>
        <w:spacing w:after="0" w:line="240" w:lineRule="auto"/>
        <w:ind w:left="567"/>
        <w:jc w:val="both"/>
        <w:rPr>
          <w:rFonts w:ascii="Times New Roman" w:hAnsi="Times New Roman"/>
          <w:b/>
        </w:rPr>
      </w:pPr>
    </w:p>
    <w:p w14:paraId="1598B4C1" w14:textId="77777777" w:rsidR="0082217F" w:rsidRDefault="00FA5F1B">
      <w:pPr>
        <w:pStyle w:val="af1"/>
        <w:numPr>
          <w:ilvl w:val="0"/>
          <w:numId w:val="1"/>
        </w:numPr>
        <w:tabs>
          <w:tab w:val="left" w:pos="993"/>
        </w:tabs>
        <w:spacing w:after="0" w:line="240" w:lineRule="auto"/>
        <w:ind w:left="0" w:firstLine="567"/>
        <w:jc w:val="center"/>
        <w:rPr>
          <w:rFonts w:ascii="Times New Roman" w:hAnsi="Times New Roman"/>
          <w:b/>
          <w:caps/>
          <w:color w:val="000000" w:themeColor="text1"/>
        </w:rPr>
      </w:pPr>
      <w:r>
        <w:rPr>
          <w:rFonts w:ascii="Times New Roman" w:hAnsi="Times New Roman"/>
          <w:b/>
          <w:color w:val="000000" w:themeColor="text1"/>
        </w:rPr>
        <w:t>ЗАВЕРЕНИЯ ОБ ОБСТОЯТЕЛЬСТВАХ И СОГЛАСИЯ</w:t>
      </w:r>
    </w:p>
    <w:p w14:paraId="1E5B1713"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color w:val="000000" w:themeColor="text1"/>
        </w:rPr>
      </w:pPr>
      <w:r>
        <w:rPr>
          <w:rFonts w:ascii="Times New Roman" w:hAnsi="Times New Roman"/>
          <w:spacing w:val="6"/>
        </w:rPr>
        <w:t xml:space="preserve">Участник долевого строительства уведомлен и дает свое согласие Застройщику на любое переформирование и межевание Земельного участка в период или после завершения строительства Объекта недвижимости, с правом сформировать часть Земельного участка, </w:t>
      </w:r>
      <w:r>
        <w:rPr>
          <w:rFonts w:ascii="Times New Roman" w:hAnsi="Times New Roman"/>
        </w:rPr>
        <w:t>на которой расположен Объект недвижимости, в</w:t>
      </w:r>
      <w:r>
        <w:rPr>
          <w:rFonts w:ascii="Times New Roman" w:hAnsi="Times New Roman"/>
          <w:spacing w:val="6"/>
        </w:rPr>
        <w:t xml:space="preserve"> самостоятельный земельный участок путем раздела или выдела такого самостоятельного участка из его состава, исходя из границ такой части необходимой для эксплуатации Объекта недвижимости, установленных планом застройки Земельного участка и проектной документацией. После формирования самостоятельного выделенного земельного участка для эксплуатации Объекта недвижимости, данный участок целиком признается общим имуществом и поступает в долевую собственность собственников помещений Объекта недвижимости. При этом ни участники долевого строительства, ни любые иные собственники помещений Объекта недвижимости не имеют каких-либо прав в отношении всей оставшейся части Земельного участка, образованной после выдела самостоятельного земельного участка для эксплуатации Объекта недвижимости.</w:t>
      </w:r>
    </w:p>
    <w:p w14:paraId="2790E7E8" w14:textId="77777777" w:rsidR="0082217F" w:rsidRDefault="00FA5F1B">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 xml:space="preserve">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7D1D6500" w14:textId="77777777" w:rsidR="0082217F" w:rsidRDefault="00FA5F1B">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 xml:space="preserve">Участник долевого строительства дает свое согласие на образование земельного участка под Объектом недвижимости (путем раздела, объединения, перераспределения, выдела). </w:t>
      </w:r>
    </w:p>
    <w:p w14:paraId="6BB8BA44" w14:textId="77777777" w:rsidR="0082217F" w:rsidRDefault="00FA5F1B">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 xml:space="preserve">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во втором и третьих абзацах настоящего пункта Договора, для целей формирования участков для </w:t>
      </w:r>
      <w:proofErr w:type="spellStart"/>
      <w:r>
        <w:rPr>
          <w:rFonts w:ascii="Times New Roman" w:hAnsi="Times New Roman"/>
        </w:rPr>
        <w:t>междворовых</w:t>
      </w:r>
      <w:proofErr w:type="spellEnd"/>
      <w:r>
        <w:rPr>
          <w:rFonts w:ascii="Times New Roman" w:hAnsi="Times New Roman"/>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14:paraId="28CEB9EA" w14:textId="77777777" w:rsidR="0082217F" w:rsidRDefault="00FA5F1B">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bookmarkStart w:id="3" w:name="_Ref59114502"/>
      <w:r>
        <w:rPr>
          <w:rFonts w:ascii="Times New Roman" w:hAnsi="Times New Roman"/>
        </w:rPr>
        <w:t>, при условии, что изменение разрешенного использования земельного участка не будет препятствовать свободному пользованию Объектом недвижимости, а также пользованию и распоряжению Объектом долевого строительства.</w:t>
      </w:r>
    </w:p>
    <w:p w14:paraId="1DBF1F8D" w14:textId="77777777" w:rsidR="0082217F" w:rsidRDefault="00FA5F1B">
      <w:pPr>
        <w:pStyle w:val="af1"/>
        <w:tabs>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Участник </w:t>
      </w:r>
      <w:r>
        <w:rPr>
          <w:rFonts w:ascii="Times New Roman" w:hAnsi="Times New Roman"/>
        </w:rPr>
        <w:t xml:space="preserve">долевого строительства </w:t>
      </w:r>
      <w:r>
        <w:rPr>
          <w:rFonts w:ascii="Times New Roman" w:hAnsi="Times New Roman"/>
          <w:color w:val="000000" w:themeColor="text1"/>
        </w:rPr>
        <w:t>дает свое согласие на внесение изменений в проектную и разрешительную документацию на строительство Объекта недвижимости согласно п. 3.3. Договора.</w:t>
      </w:r>
    </w:p>
    <w:p w14:paraId="482A1A05" w14:textId="77777777" w:rsidR="0082217F" w:rsidRDefault="00FA5F1B">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 Участник долевого строительства дает свое согласие на последующий залог/иное обременение Земельного участка, а также иных, не предусмотренных настоящим Договором, жилых, нежилых и встроенных помещений, входящих в состав Объекта недвижимости, в целях обеспечения исполнения обязательств Застройщика перед третьими лицами, </w:t>
      </w:r>
      <w:r>
        <w:rPr>
          <w:rFonts w:ascii="Times New Roman" w:hAnsi="Times New Roman"/>
        </w:rPr>
        <w:t>при этом оформление дополнительных соглашений к настоящему Договору о согласии на залог/обременение земельного участка или иных указанных объектов не требуется.</w:t>
      </w:r>
    </w:p>
    <w:p w14:paraId="12351BB1" w14:textId="77777777" w:rsidR="0082217F" w:rsidRDefault="00FA5F1B">
      <w:pPr>
        <w:pStyle w:val="af1"/>
        <w:numPr>
          <w:ilvl w:val="1"/>
          <w:numId w:val="1"/>
        </w:numPr>
        <w:tabs>
          <w:tab w:val="left" w:pos="851"/>
          <w:tab w:val="left" w:pos="993"/>
        </w:tabs>
        <w:spacing w:after="0" w:line="240" w:lineRule="auto"/>
        <w:ind w:firstLine="567"/>
        <w:jc w:val="both"/>
        <w:rPr>
          <w:rFonts w:ascii="Times New Roman" w:hAnsi="Times New Roman"/>
        </w:rPr>
      </w:pPr>
      <w:r>
        <w:rPr>
          <w:rFonts w:ascii="Times New Roman" w:hAnsi="Times New Roman"/>
        </w:rPr>
        <w:t xml:space="preserve"> </w:t>
      </w:r>
      <w:bookmarkEnd w:id="3"/>
      <w:r>
        <w:rPr>
          <w:rFonts w:ascii="Times New Roman" w:hAnsi="Times New Roman"/>
        </w:rPr>
        <w:t>Участник долевого строительства обязан согласовывать с уполномоченными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14:paraId="1A742208"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Участник долевого строительства обязан:</w:t>
      </w:r>
    </w:p>
    <w:p w14:paraId="744A4061"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w:t>
      </w:r>
    </w:p>
    <w:p w14:paraId="5F94C146"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xml:space="preserve">- обеспечить надлежащее функционирование приточных вентиляционных клапанов, исключить их заклеивание и </w:t>
      </w:r>
      <w:proofErr w:type="spellStart"/>
      <w:r>
        <w:rPr>
          <w:rFonts w:ascii="Times New Roman" w:hAnsi="Times New Roman"/>
        </w:rPr>
        <w:t>заштукатуривание</w:t>
      </w:r>
      <w:proofErr w:type="spellEnd"/>
      <w:r>
        <w:rPr>
          <w:rFonts w:ascii="Times New Roman" w:hAnsi="Times New Roman"/>
        </w:rPr>
        <w:t>, а также проведение иных работ, влекущих прекращение поступления наружного воздуха в помещения Объекта долевого строительства;</w:t>
      </w:r>
    </w:p>
    <w:p w14:paraId="68C773F8"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lastRenderedPageBreak/>
        <w:t>- не перекрывать выход воздуха из помещений Объекта долевого строительства через отверстия вентиляционных шахт, предусмотренных проектом;</w:t>
      </w:r>
    </w:p>
    <w:p w14:paraId="46B8CD41"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w:t>
      </w:r>
    </w:p>
    <w:p w14:paraId="3AA7207D"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не производить работы, влекущие снос и нарушение конструктивной нагрузки несущих стен;</w:t>
      </w:r>
    </w:p>
    <w:p w14:paraId="38962823"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w:t>
      </w:r>
    </w:p>
    <w:p w14:paraId="738EA08D"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 эксплуатировать Объект долевого строительства в соответствии с 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14:paraId="41B23942"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rPr>
        <w:t>В случае нарушения вышеуказанных положений Участник долевого строительства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w:t>
      </w:r>
    </w:p>
    <w:p w14:paraId="6D4B7283" w14:textId="77777777" w:rsidR="0082217F" w:rsidRDefault="00FA5F1B">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Pr>
          <w:rFonts w:ascii="Times New Roman" w:hAnsi="Times New Roman"/>
        </w:rPr>
        <w:t xml:space="preserve"> Обязательства Застройщика по настоящему Договору обеспечиваются путем р</w:t>
      </w:r>
      <w:r>
        <w:rPr>
          <w:rFonts w:ascii="Times New Roman" w:hAnsi="Times New Roman"/>
          <w:color w:val="000000" w:themeColor="text1"/>
        </w:rPr>
        <w:t xml:space="preserve">азмещения денежных средств участников долевого строительства на счетах </w:t>
      </w:r>
      <w:proofErr w:type="spellStart"/>
      <w:r>
        <w:rPr>
          <w:rFonts w:ascii="Times New Roman" w:hAnsi="Times New Roman"/>
          <w:color w:val="000000" w:themeColor="text1"/>
        </w:rPr>
        <w:t>эскроу</w:t>
      </w:r>
      <w:proofErr w:type="spellEnd"/>
      <w:r>
        <w:rPr>
          <w:rFonts w:ascii="Times New Roman" w:hAnsi="Times New Roman"/>
          <w:color w:val="000000" w:themeColor="text1"/>
        </w:rPr>
        <w:t xml:space="preserve"> в порядке,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2750E1E" w14:textId="77777777" w:rsidR="0082217F" w:rsidRDefault="00FA5F1B">
      <w:pPr>
        <w:pStyle w:val="af1"/>
        <w:numPr>
          <w:ilvl w:val="1"/>
          <w:numId w:val="1"/>
        </w:numPr>
        <w:tabs>
          <w:tab w:val="left" w:pos="851"/>
          <w:tab w:val="left" w:pos="993"/>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 xml:space="preserve"> </w:t>
      </w:r>
      <w:bookmarkStart w:id="4" w:name="_Hlk73629255"/>
      <w:r>
        <w:rPr>
          <w:rFonts w:ascii="Times New Roman" w:hAnsi="Times New Roman"/>
          <w:color w:val="000000" w:themeColor="text1"/>
        </w:rPr>
        <w:t>Участник долевого строительства подтверждает, что уведомлен о следующем:</w:t>
      </w:r>
    </w:p>
    <w:p w14:paraId="5FAB588F" w14:textId="77777777" w:rsidR="0082217F" w:rsidRDefault="00FA5F1B">
      <w:pPr>
        <w:pStyle w:val="af1"/>
        <w:tabs>
          <w:tab w:val="left" w:pos="851"/>
          <w:tab w:val="left" w:pos="993"/>
        </w:tabs>
        <w:spacing w:after="0" w:line="240" w:lineRule="auto"/>
        <w:ind w:left="0" w:firstLine="567"/>
        <w:jc w:val="both"/>
        <w:rPr>
          <w:rFonts w:ascii="Times New Roman" w:hAnsi="Times New Roman"/>
        </w:rPr>
      </w:pPr>
      <w:r>
        <w:rPr>
          <w:rFonts w:ascii="Times New Roman" w:hAnsi="Times New Roman"/>
          <w:color w:val="000000" w:themeColor="text1"/>
        </w:rPr>
        <w:t xml:space="preserve">- </w:t>
      </w:r>
      <w:r>
        <w:rPr>
          <w:rFonts w:ascii="Times New Roman" w:hAnsi="Times New Roman"/>
        </w:rPr>
        <w:t xml:space="preserve">земельный участок с кадастровым номером 38:36:000009:27892 полностью расположен в </w:t>
      </w:r>
      <w:proofErr w:type="spellStart"/>
      <w:r>
        <w:rPr>
          <w:rFonts w:ascii="Times New Roman" w:hAnsi="Times New Roman"/>
        </w:rPr>
        <w:t>приаэродромной</w:t>
      </w:r>
      <w:proofErr w:type="spellEnd"/>
      <w:r>
        <w:rPr>
          <w:rFonts w:ascii="Times New Roman" w:hAnsi="Times New Roman"/>
        </w:rPr>
        <w:t xml:space="preserve"> территории на основании Приказа «Об установлении </w:t>
      </w:r>
      <w:proofErr w:type="spellStart"/>
      <w:r>
        <w:rPr>
          <w:rFonts w:ascii="Times New Roman" w:hAnsi="Times New Roman"/>
        </w:rPr>
        <w:t>приаэродромной</w:t>
      </w:r>
      <w:proofErr w:type="spellEnd"/>
      <w:r>
        <w:rPr>
          <w:rFonts w:ascii="Times New Roman" w:hAnsi="Times New Roman"/>
        </w:rPr>
        <w:t xml:space="preserve"> территории аэродрома гражданской авиации Иркутска» от 29.05.2019 г. № 421-П;</w:t>
      </w:r>
    </w:p>
    <w:p w14:paraId="4B71409D" w14:textId="77777777" w:rsidR="0082217F" w:rsidRDefault="00FA5F1B">
      <w:pPr>
        <w:pStyle w:val="af1"/>
        <w:tabs>
          <w:tab w:val="left" w:pos="851"/>
          <w:tab w:val="left" w:pos="993"/>
        </w:tab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 о необходимости соблюдать особые условия использования земельного участка и режим хозяйственной деятельности в охранных зонах кабельных линий электропередач. </w:t>
      </w:r>
    </w:p>
    <w:p w14:paraId="52C8AFA2" w14:textId="77777777" w:rsidR="0082217F" w:rsidRDefault="00FA5F1B">
      <w:pPr>
        <w:pStyle w:val="af1"/>
        <w:numPr>
          <w:ilvl w:val="1"/>
          <w:numId w:val="1"/>
        </w:numPr>
        <w:tabs>
          <w:tab w:val="left" w:pos="851"/>
          <w:tab w:val="left" w:pos="993"/>
        </w:tabs>
        <w:spacing w:after="0" w:line="240" w:lineRule="auto"/>
        <w:ind w:firstLine="567"/>
        <w:jc w:val="both"/>
        <w:rPr>
          <w:rFonts w:ascii="Times New Roman" w:hAnsi="Times New Roman"/>
        </w:rPr>
      </w:pPr>
      <w:r>
        <w:rPr>
          <w:rFonts w:ascii="Times New Roman" w:hAnsi="Times New Roman"/>
        </w:rPr>
        <w:t xml:space="preserve"> 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проектной документацией и иными документами, ознакомление с которыми необходимо в соответствии с законодательством Российской Федерации.</w:t>
      </w:r>
    </w:p>
    <w:p w14:paraId="7806C991" w14:textId="77777777" w:rsidR="0082217F" w:rsidRDefault="00FA5F1B">
      <w:pPr>
        <w:pStyle w:val="af1"/>
        <w:numPr>
          <w:ilvl w:val="1"/>
          <w:numId w:val="1"/>
        </w:numPr>
        <w:tabs>
          <w:tab w:val="left" w:pos="851"/>
          <w:tab w:val="left" w:pos="993"/>
        </w:tabs>
        <w:spacing w:after="0" w:line="240" w:lineRule="auto"/>
        <w:ind w:firstLine="567"/>
        <w:jc w:val="both"/>
        <w:rPr>
          <w:rFonts w:ascii="Times New Roman" w:hAnsi="Times New Roman"/>
        </w:rPr>
      </w:pPr>
      <w:r>
        <w:rPr>
          <w:rFonts w:ascii="Times New Roman" w:hAnsi="Times New Roman"/>
        </w:rPr>
        <w:t xml:space="preserve"> Настоящим Участник долевого строительства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14:paraId="376FB936" w14:textId="77777777" w:rsidR="0082217F" w:rsidRDefault="00FA5F1B">
      <w:pPr>
        <w:pStyle w:val="af1"/>
        <w:tabs>
          <w:tab w:val="left" w:pos="993"/>
        </w:tabs>
        <w:spacing w:after="0" w:line="240" w:lineRule="auto"/>
        <w:ind w:left="0" w:firstLine="567"/>
        <w:jc w:val="both"/>
        <w:rPr>
          <w:rFonts w:ascii="Times New Roman" w:hAnsi="Times New Roman"/>
        </w:rPr>
      </w:pPr>
      <w:r>
        <w:rPr>
          <w:rFonts w:ascii="Times New Roman" w:hAnsi="Times New Roman"/>
        </w:rPr>
        <w:t xml:space="preserve">Вышеуказанные персональные данные предоставляются Участником долевого строительства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 </w:t>
      </w:r>
    </w:p>
    <w:p w14:paraId="54211812"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Настоящим Участник долевого строительства подтверждает, что: </w:t>
      </w:r>
    </w:p>
    <w:p w14:paraId="14A54102" w14:textId="77777777" w:rsidR="0082217F" w:rsidRDefault="00FA5F1B">
      <w:pPr>
        <w:pStyle w:val="af1"/>
        <w:tabs>
          <w:tab w:val="left" w:pos="993"/>
        </w:tabs>
        <w:spacing w:after="0" w:line="240" w:lineRule="auto"/>
        <w:ind w:left="0" w:firstLine="567"/>
        <w:jc w:val="both"/>
        <w:rPr>
          <w:rFonts w:ascii="Times New Roman" w:hAnsi="Times New Roman"/>
        </w:rPr>
      </w:pPr>
      <w:r>
        <w:rPr>
          <w:rFonts w:ascii="Times New Roman" w:hAnsi="Times New Roman"/>
        </w:rPr>
        <w:t xml:space="preserve">- согласие на обработку персональных данных действует с даты подписания настоящего Договора в течение всего срока действия согласия; </w:t>
      </w:r>
    </w:p>
    <w:p w14:paraId="22BBB4BB" w14:textId="77777777" w:rsidR="0082217F" w:rsidRDefault="00FA5F1B">
      <w:pPr>
        <w:pStyle w:val="af1"/>
        <w:tabs>
          <w:tab w:val="left" w:pos="993"/>
        </w:tabs>
        <w:spacing w:after="0" w:line="240" w:lineRule="auto"/>
        <w:ind w:left="0" w:firstLine="567"/>
        <w:jc w:val="both"/>
        <w:rPr>
          <w:rFonts w:ascii="Times New Roman" w:hAnsi="Times New Roman"/>
        </w:rPr>
      </w:pPr>
      <w:r>
        <w:rPr>
          <w:rFonts w:ascii="Times New Roman" w:hAnsi="Times New Roman"/>
        </w:rPr>
        <w:t xml:space="preserve">- согласие на обработку персональных данных может быть отозвано на основании письменного заявления в произвольной форме. </w:t>
      </w:r>
    </w:p>
    <w:p w14:paraId="16113CF5" w14:textId="77777777" w:rsidR="0082217F" w:rsidRDefault="00FA5F1B">
      <w:pPr>
        <w:pStyle w:val="af1"/>
        <w:tabs>
          <w:tab w:val="left" w:pos="993"/>
        </w:tabs>
        <w:spacing w:after="0" w:line="240" w:lineRule="auto"/>
        <w:ind w:left="0" w:firstLine="567"/>
        <w:jc w:val="both"/>
        <w:rPr>
          <w:rFonts w:ascii="Times New Roman" w:hAnsi="Times New Roman"/>
        </w:rPr>
      </w:pPr>
      <w:r>
        <w:rPr>
          <w:rFonts w:ascii="Times New Roman" w:hAnsi="Times New Roman"/>
        </w:rPr>
        <w:t xml:space="preserve">Подписание настоящего Договора одновременно является подписанием указанного в настоящем пункте согласия на обработку персональных данных. </w:t>
      </w:r>
    </w:p>
    <w:p w14:paraId="2E5C405F" w14:textId="77777777" w:rsidR="0082217F" w:rsidRDefault="00FA5F1B">
      <w:pPr>
        <w:pStyle w:val="af1"/>
        <w:numPr>
          <w:ilvl w:val="1"/>
          <w:numId w:val="1"/>
        </w:numPr>
        <w:tabs>
          <w:tab w:val="left" w:pos="1100"/>
        </w:tabs>
        <w:spacing w:after="0" w:line="240" w:lineRule="auto"/>
        <w:jc w:val="both"/>
        <w:rPr>
          <w:rFonts w:ascii="Times New Roman" w:hAnsi="Times New Roman"/>
        </w:rPr>
      </w:pPr>
      <w:r>
        <w:rPr>
          <w:rFonts w:ascii="Times New Roman" w:hAnsi="Times New Roman"/>
        </w:rPr>
        <w:t xml:space="preserve"> Участник Долевого строительства предоставляет свое согласие на получение услуги «СМС информирование», представляющее собой направление ему сообщений, уведомлений, предусмотренных настоящим договором на указанные в разделе 10 номер телефона и адрес электронной почты.</w:t>
      </w:r>
    </w:p>
    <w:p w14:paraId="241E4D49" w14:textId="77777777" w:rsidR="0082217F" w:rsidRDefault="00FA5F1B">
      <w:pPr>
        <w:pStyle w:val="af1"/>
        <w:numPr>
          <w:ilvl w:val="1"/>
          <w:numId w:val="1"/>
        </w:numPr>
        <w:tabs>
          <w:tab w:val="left" w:pos="1100"/>
        </w:tabs>
        <w:spacing w:line="240" w:lineRule="auto"/>
        <w:jc w:val="both"/>
        <w:rPr>
          <w:rFonts w:ascii="Times New Roman" w:hAnsi="Times New Roman"/>
        </w:rPr>
      </w:pPr>
      <w:r>
        <w:rPr>
          <w:rFonts w:ascii="Times New Roman" w:hAnsi="Times New Roman"/>
        </w:rPr>
        <w:t xml:space="preserve">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w:t>
      </w:r>
      <w:r>
        <w:rPr>
          <w:rFonts w:ascii="Times New Roman" w:hAnsi="Times New Roman"/>
        </w:rPr>
        <w:lastRenderedPageBreak/>
        <w:t>преимущественного ведения хозяйственной деятельности или извлечения прибыли не являются(</w:t>
      </w:r>
      <w:proofErr w:type="spellStart"/>
      <w:r>
        <w:rPr>
          <w:rFonts w:ascii="Times New Roman" w:hAnsi="Times New Roman"/>
        </w:rPr>
        <w:t>ется</w:t>
      </w:r>
      <w:proofErr w:type="spellEnd"/>
      <w:r>
        <w:rPr>
          <w:rFonts w:ascii="Times New Roman" w:hAnsi="Times New Roman"/>
        </w:rPr>
        <w:t>) указанные(</w:t>
      </w:r>
      <w:proofErr w:type="spellStart"/>
      <w:r>
        <w:rPr>
          <w:rFonts w:ascii="Times New Roman" w:hAnsi="Times New Roman"/>
        </w:rPr>
        <w:t>ое</w:t>
      </w:r>
      <w:proofErr w:type="spellEnd"/>
      <w:r>
        <w:rPr>
          <w:rFonts w:ascii="Times New Roman" w:hAnsi="Times New Roman"/>
        </w:rPr>
        <w:t>) государства(о), перечень которых установлен Распоряжением Правительства РФ от 05.03.2022г. №430-р.з.</w:t>
      </w:r>
    </w:p>
    <w:p w14:paraId="3987BC04" w14:textId="77777777" w:rsidR="0082217F" w:rsidRDefault="00FA5F1B">
      <w:pPr>
        <w:pStyle w:val="af1"/>
        <w:numPr>
          <w:ilvl w:val="1"/>
          <w:numId w:val="1"/>
        </w:numPr>
        <w:tabs>
          <w:tab w:val="left" w:pos="1100"/>
        </w:tabs>
        <w:spacing w:after="0" w:line="240" w:lineRule="auto"/>
        <w:ind w:left="93" w:firstLine="567"/>
        <w:jc w:val="both"/>
        <w:rPr>
          <w:rFonts w:ascii="Times New Roman" w:hAnsi="Times New Roman"/>
        </w:rPr>
      </w:pPr>
      <w:r>
        <w:rPr>
          <w:rFonts w:ascii="Times New Roman" w:hAnsi="Times New Roman"/>
        </w:rPr>
        <w:t xml:space="preserve">Застройщик гарантирует, что в процессе строительства Объекта недвижимости общее имущество многоквартирного дома будет создано в соответствии со </w:t>
      </w:r>
      <w:r>
        <w:rPr>
          <w:rFonts w:ascii="Times New Roman" w:hAnsi="Times New Roman"/>
          <w:color w:val="000000"/>
        </w:rPr>
        <w:t>Стандартом содержания общего имущества многоквартирного дома, являющимся Приложением №5 к настоящему Договору.</w:t>
      </w:r>
    </w:p>
    <w:p w14:paraId="2744BEC5" w14:textId="77777777" w:rsidR="0082217F" w:rsidRDefault="00FA5F1B">
      <w:pPr>
        <w:pStyle w:val="af1"/>
        <w:numPr>
          <w:ilvl w:val="1"/>
          <w:numId w:val="1"/>
        </w:numPr>
        <w:tabs>
          <w:tab w:val="left" w:pos="1100"/>
        </w:tabs>
        <w:spacing w:after="0" w:line="240" w:lineRule="auto"/>
        <w:ind w:left="93" w:firstLine="567"/>
        <w:jc w:val="both"/>
        <w:rPr>
          <w:rFonts w:ascii="Times New Roman" w:hAnsi="Times New Roman"/>
        </w:rPr>
      </w:pPr>
      <w:r>
        <w:rPr>
          <w:rFonts w:ascii="Times New Roman" w:hAnsi="Times New Roman"/>
        </w:rPr>
        <w:t xml:space="preserve">Участник долевого строительства подтверждает, что после </w:t>
      </w:r>
      <w:r>
        <w:rPr>
          <w:rFonts w:ascii="Times New Roman" w:hAnsi="Times New Roman"/>
          <w:color w:val="000000"/>
        </w:rPr>
        <w:t xml:space="preserve">получения разрешения на ввод Объекта недвижимости в эксплуатацию и передачи Участнику долевого строительства в собственность Объекта долевого строительства обязуется принимать участие в содержании общего имущества Объекта недвижимости с соблюдением Стандарта содержания общего имущества многоквартирного дома, являющегося Приложением №5 к настоящему Договору. </w:t>
      </w:r>
    </w:p>
    <w:p w14:paraId="135752D4" w14:textId="77777777" w:rsidR="0082217F" w:rsidRDefault="0082217F">
      <w:pPr>
        <w:pStyle w:val="af1"/>
        <w:tabs>
          <w:tab w:val="left" w:pos="993"/>
        </w:tabs>
        <w:spacing w:after="0" w:line="240" w:lineRule="auto"/>
        <w:ind w:left="708"/>
        <w:jc w:val="both"/>
        <w:rPr>
          <w:rFonts w:ascii="Times New Roman" w:hAnsi="Times New Roman"/>
        </w:rPr>
      </w:pPr>
    </w:p>
    <w:bookmarkEnd w:id="4"/>
    <w:p w14:paraId="18113887" w14:textId="77777777" w:rsidR="0082217F" w:rsidRDefault="00FA5F1B">
      <w:pPr>
        <w:pStyle w:val="af1"/>
        <w:numPr>
          <w:ilvl w:val="0"/>
          <w:numId w:val="1"/>
        </w:numPr>
        <w:tabs>
          <w:tab w:val="left" w:pos="993"/>
        </w:tabs>
        <w:spacing w:after="0" w:line="240" w:lineRule="auto"/>
        <w:ind w:left="0" w:firstLine="567"/>
        <w:jc w:val="center"/>
        <w:rPr>
          <w:rFonts w:ascii="Times New Roman" w:hAnsi="Times New Roman"/>
          <w:b/>
          <w:color w:val="000000" w:themeColor="text1"/>
        </w:rPr>
      </w:pPr>
      <w:r>
        <w:rPr>
          <w:rFonts w:ascii="Times New Roman" w:hAnsi="Times New Roman"/>
          <w:b/>
          <w:color w:val="000000" w:themeColor="text1"/>
        </w:rPr>
        <w:t>ЗАКЛЮЧИТЕЛЬНЫЕ ПОЛОЖЕНИЯ</w:t>
      </w:r>
    </w:p>
    <w:p w14:paraId="67B25EA5"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Настоящий Договор, дополнительные соглашения к настоящему Договору (в случае их составления и подписания Сторонами) и договор (соглашение) об уступке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 </w:t>
      </w:r>
    </w:p>
    <w:p w14:paraId="40E5C458"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Настоящий Договор вступает в силу с даты его государственной регистрации и действует до исполнения Сторонами своих обязательств в полном объеме.</w:t>
      </w:r>
    </w:p>
    <w:p w14:paraId="49AA4D18"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 </w:t>
      </w:r>
    </w:p>
    <w:p w14:paraId="255C657E"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 Настоящий Договор, а также изменения и дополнения к нему, могут быть заключены в форме электронного документа, подписанного усиленной квалифицированной электронной подписью в порядке, предусмотренном законодательством РФ.</w:t>
      </w:r>
    </w:p>
    <w:p w14:paraId="64AE4918"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Уведомления в соответствии с условиями Договора направляются Сторонами заказным письмом с описью вложения по адресам, указанным в разделе 10 настоящего Договора. Если иное не предусмотрено законодательством РФ, уведомление Участника долевого строительства также может производиться путем размещения информации на сайте Застройщика или путем направления письма на электронную почту Участника долевого строительства, что также признается надлежащим уведомлением.</w:t>
      </w:r>
    </w:p>
    <w:p w14:paraId="0D371203"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С даты подписания настоящего Договора все предшествующие договоры и договоренности между Сторонами утрачивают силу. </w:t>
      </w:r>
    </w:p>
    <w:p w14:paraId="14BAACF9"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Договор составлен в трех экземплярах, имеющих равную юридическую силу, один экземпляр для Участника долевого строительства, один экземпляр для </w:t>
      </w:r>
      <w:proofErr w:type="gramStart"/>
      <w:r>
        <w:rPr>
          <w:rFonts w:ascii="Times New Roman" w:hAnsi="Times New Roman"/>
        </w:rPr>
        <w:t>Застройщика,  один</w:t>
      </w:r>
      <w:proofErr w:type="gramEnd"/>
      <w:r>
        <w:rPr>
          <w:rFonts w:ascii="Times New Roman" w:hAnsi="Times New Roman"/>
        </w:rPr>
        <w:t xml:space="preserve"> экземпляр для банка, осуществляющего обслуживание счета </w:t>
      </w:r>
      <w:proofErr w:type="spellStart"/>
      <w:r>
        <w:rPr>
          <w:rFonts w:ascii="Times New Roman" w:hAnsi="Times New Roman"/>
        </w:rPr>
        <w:t>эскроу</w:t>
      </w:r>
      <w:proofErr w:type="spellEnd"/>
      <w:r>
        <w:rPr>
          <w:rFonts w:ascii="Times New Roman" w:hAnsi="Times New Roman"/>
        </w:rPr>
        <w:t>.</w:t>
      </w:r>
    </w:p>
    <w:p w14:paraId="588A828E" w14:textId="77777777" w:rsidR="0082217F" w:rsidRDefault="00FA5F1B">
      <w:pPr>
        <w:pStyle w:val="af1"/>
        <w:numPr>
          <w:ilvl w:val="1"/>
          <w:numId w:val="1"/>
        </w:numPr>
        <w:tabs>
          <w:tab w:val="left" w:pos="993"/>
        </w:tabs>
        <w:spacing w:after="0" w:line="240" w:lineRule="auto"/>
        <w:ind w:firstLine="567"/>
        <w:jc w:val="both"/>
        <w:rPr>
          <w:rFonts w:ascii="Times New Roman" w:hAnsi="Times New Roman"/>
        </w:rPr>
      </w:pPr>
      <w:r>
        <w:rPr>
          <w:rFonts w:ascii="Times New Roman" w:hAnsi="Times New Roman"/>
        </w:rPr>
        <w:t xml:space="preserve">Неотъемлемой частью настоящего Договора являются: </w:t>
      </w:r>
    </w:p>
    <w:p w14:paraId="54BF60F8" w14:textId="77777777" w:rsidR="0082217F" w:rsidRDefault="00FA5F1B">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 1 «Схема расположения Объекта долевого строительства на этаже и Планировочное решение Объекта долевого строительства (нежилое помещение) с условным номером №</w:t>
      </w:r>
      <w:r>
        <w:rPr>
          <w:rFonts w:ascii="Times New Roman" w:hAnsi="Times New Roman"/>
          <w:highlight w:val="yellow"/>
        </w:rPr>
        <w:t>_____</w:t>
      </w:r>
      <w:r>
        <w:rPr>
          <w:rFonts w:ascii="Times New Roman" w:hAnsi="Times New Roman"/>
        </w:rPr>
        <w:t>»;</w:t>
      </w:r>
    </w:p>
    <w:p w14:paraId="4CF7ECB3" w14:textId="77777777" w:rsidR="0082217F" w:rsidRDefault="00FA5F1B">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 2 «График платежей»;</w:t>
      </w:r>
    </w:p>
    <w:p w14:paraId="5E406A5D" w14:textId="77777777" w:rsidR="0082217F" w:rsidRDefault="00FA5F1B">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 3 «Стандарт постройки и техническое описание Объекта долевого строительства»;</w:t>
      </w:r>
    </w:p>
    <w:p w14:paraId="683D5BBB" w14:textId="77777777" w:rsidR="0082217F" w:rsidRDefault="00FA5F1B">
      <w:pPr>
        <w:pStyle w:val="af1"/>
        <w:tabs>
          <w:tab w:val="left" w:pos="993"/>
        </w:tabs>
        <w:spacing w:after="0" w:line="240" w:lineRule="auto"/>
        <w:ind w:left="0" w:firstLine="567"/>
        <w:jc w:val="both"/>
        <w:rPr>
          <w:rFonts w:ascii="Times New Roman" w:hAnsi="Times New Roman"/>
        </w:rPr>
      </w:pPr>
      <w:r>
        <w:rPr>
          <w:rFonts w:ascii="Times New Roman" w:hAnsi="Times New Roman"/>
        </w:rPr>
        <w:t>Приложение № 4 «Согласие на обработку ООО СЗ «Зет Хаус» персональных данных».</w:t>
      </w:r>
    </w:p>
    <w:p w14:paraId="14F50EFF" w14:textId="77777777" w:rsidR="0082217F" w:rsidRPr="008473A7" w:rsidRDefault="00FA5F1B">
      <w:pPr>
        <w:pStyle w:val="af1"/>
        <w:tabs>
          <w:tab w:val="left" w:pos="993"/>
        </w:tabs>
        <w:spacing w:after="0" w:line="240" w:lineRule="auto"/>
        <w:ind w:left="0" w:firstLine="567"/>
        <w:jc w:val="both"/>
        <w:rPr>
          <w:rFonts w:ascii="Times New Roman" w:hAnsi="Times New Roman"/>
        </w:rPr>
      </w:pPr>
      <w:r w:rsidRPr="008473A7">
        <w:rPr>
          <w:rFonts w:ascii="Times New Roman" w:hAnsi="Times New Roman"/>
        </w:rPr>
        <w:t>Приложение №5 «Стандарт содержания общего имущества многоквартирного дома».</w:t>
      </w:r>
    </w:p>
    <w:p w14:paraId="184CFBFF" w14:textId="77777777" w:rsidR="0082217F" w:rsidRDefault="0082217F">
      <w:pPr>
        <w:pStyle w:val="af1"/>
        <w:tabs>
          <w:tab w:val="left" w:pos="993"/>
        </w:tabs>
        <w:spacing w:after="0" w:line="240" w:lineRule="auto"/>
        <w:ind w:left="0" w:firstLine="567"/>
        <w:jc w:val="both"/>
        <w:rPr>
          <w:rFonts w:ascii="Times New Roman" w:hAnsi="Times New Roman"/>
        </w:rPr>
      </w:pPr>
    </w:p>
    <w:p w14:paraId="5C6C1152" w14:textId="77777777" w:rsidR="0082217F" w:rsidRDefault="00FA5F1B">
      <w:pPr>
        <w:pStyle w:val="af1"/>
        <w:numPr>
          <w:ilvl w:val="0"/>
          <w:numId w:val="1"/>
        </w:num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АДРЕСА, РЕКВИЗИТЫ И ПОДПИСИ СТОРОН</w:t>
      </w:r>
    </w:p>
    <w:p w14:paraId="38E14CA8" w14:textId="77777777" w:rsidR="0082217F" w:rsidRDefault="0082217F">
      <w:pPr>
        <w:pStyle w:val="af1"/>
        <w:autoSpaceDE w:val="0"/>
        <w:autoSpaceDN w:val="0"/>
        <w:adjustRightInd w:val="0"/>
        <w:spacing w:after="0" w:line="240" w:lineRule="auto"/>
        <w:ind w:left="426"/>
        <w:rPr>
          <w:rFonts w:ascii="Times New Roman" w:hAnsi="Times New Roman"/>
          <w:b/>
          <w:sz w:val="24"/>
          <w:szCs w:val="24"/>
        </w:rPr>
      </w:pPr>
    </w:p>
    <w:tbl>
      <w:tblPr>
        <w:tblW w:w="10206" w:type="dxa"/>
        <w:tblInd w:w="108" w:type="dxa"/>
        <w:tblLook w:val="04A0" w:firstRow="1" w:lastRow="0" w:firstColumn="1" w:lastColumn="0" w:noHBand="0" w:noVBand="1"/>
      </w:tblPr>
      <w:tblGrid>
        <w:gridCol w:w="5103"/>
        <w:gridCol w:w="5103"/>
      </w:tblGrid>
      <w:tr w:rsidR="0082217F" w14:paraId="2CCDC0A5" w14:textId="77777777">
        <w:trPr>
          <w:trHeight w:val="1269"/>
        </w:trPr>
        <w:tc>
          <w:tcPr>
            <w:tcW w:w="5103" w:type="dxa"/>
          </w:tcPr>
          <w:p w14:paraId="3646A904" w14:textId="77777777" w:rsidR="0082217F" w:rsidRDefault="00FA5F1B">
            <w:pPr>
              <w:autoSpaceDE w:val="0"/>
              <w:autoSpaceDN w:val="0"/>
              <w:adjustRightInd w:val="0"/>
              <w:spacing w:after="0" w:line="240" w:lineRule="auto"/>
              <w:rPr>
                <w:rFonts w:ascii="Times New Roman" w:hAnsi="Times New Roman"/>
                <w:b/>
              </w:rPr>
            </w:pPr>
            <w:permStart w:id="353507119" w:edGrp="everyone" w:colFirst="1" w:colLast="1"/>
            <w:r>
              <w:rPr>
                <w:rFonts w:ascii="Times New Roman" w:hAnsi="Times New Roman"/>
                <w:b/>
              </w:rPr>
              <w:t>Застройщик:</w:t>
            </w:r>
          </w:p>
          <w:p w14:paraId="4FCECC14" w14:textId="77777777" w:rsidR="0082217F" w:rsidRDefault="00FA5F1B">
            <w:pPr>
              <w:widowControl w:val="0"/>
              <w:autoSpaceDE w:val="0"/>
              <w:autoSpaceDN w:val="0"/>
              <w:adjustRightInd w:val="0"/>
              <w:spacing w:after="0" w:line="240" w:lineRule="auto"/>
              <w:ind w:right="175"/>
              <w:jc w:val="both"/>
              <w:rPr>
                <w:rFonts w:ascii="Times New Roman" w:hAnsi="Times New Roman"/>
                <w:b/>
              </w:rPr>
            </w:pPr>
            <w:r>
              <w:rPr>
                <w:rFonts w:ascii="Times New Roman" w:hAnsi="Times New Roman"/>
                <w:b/>
              </w:rPr>
              <w:t>Общество с ограниченной ответственностью</w:t>
            </w:r>
          </w:p>
          <w:p w14:paraId="4B77FBFF"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
              </w:rPr>
            </w:pPr>
            <w:r>
              <w:rPr>
                <w:rFonts w:ascii="Times New Roman" w:hAnsi="Times New Roman"/>
                <w:b/>
              </w:rPr>
              <w:t>Специализированный Застройщик «Зет Хаус»</w:t>
            </w:r>
          </w:p>
          <w:p w14:paraId="550B5295"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
              </w:rPr>
            </w:pPr>
            <w:r>
              <w:rPr>
                <w:rFonts w:ascii="Times New Roman" w:hAnsi="Times New Roman"/>
                <w:b/>
              </w:rPr>
              <w:t>(ООО СЗ «Зет Хаус»)</w:t>
            </w:r>
          </w:p>
          <w:p w14:paraId="2E6BFC04"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rPr>
              <w:t xml:space="preserve">Адрес: </w:t>
            </w:r>
            <w:r>
              <w:rPr>
                <w:rFonts w:ascii="Times New Roman" w:hAnsi="Times New Roman"/>
                <w:bCs/>
              </w:rPr>
              <w:t>664002, Российская Федерация, Иркутская</w:t>
            </w:r>
          </w:p>
          <w:p w14:paraId="7FAFEFC7"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область, г. Иркутск, ул. Марии Ульяновой, д. 25А</w:t>
            </w:r>
          </w:p>
          <w:p w14:paraId="1B8EACB1"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rPr>
              <w:t xml:space="preserve">ИНН </w:t>
            </w:r>
            <w:r>
              <w:rPr>
                <w:rFonts w:ascii="Times New Roman" w:hAnsi="Times New Roman"/>
                <w:bCs/>
              </w:rPr>
              <w:t>3810079597/ КПП 381001001</w:t>
            </w:r>
          </w:p>
          <w:p w14:paraId="4B83BE78"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Р/с 4070 2810 5183 5003 4967</w:t>
            </w:r>
          </w:p>
          <w:p w14:paraId="182ED5F7"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 xml:space="preserve">К/с 3010 1810 9000 0000 0607 </w:t>
            </w:r>
          </w:p>
          <w:p w14:paraId="57D32C70"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БАЙКАЛЬСКИЙ БАНК ПАО СБЕРБАНК</w:t>
            </w:r>
          </w:p>
          <w:p w14:paraId="5B5C9802"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rPr>
            </w:pPr>
            <w:r>
              <w:rPr>
                <w:rFonts w:ascii="Times New Roman" w:hAnsi="Times New Roman"/>
                <w:bCs/>
              </w:rPr>
              <w:t>БИК 042520607</w:t>
            </w:r>
          </w:p>
          <w:p w14:paraId="0A405DF8"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lang w:val="en-US"/>
              </w:rPr>
            </w:pPr>
            <w:r>
              <w:rPr>
                <w:rFonts w:ascii="Times New Roman" w:hAnsi="Times New Roman"/>
                <w:bCs/>
              </w:rPr>
              <w:t>тел</w:t>
            </w:r>
            <w:r>
              <w:rPr>
                <w:rFonts w:ascii="Times New Roman" w:hAnsi="Times New Roman"/>
                <w:bCs/>
                <w:lang w:val="en-US"/>
              </w:rPr>
              <w:t>: 8 (3952) 435-035</w:t>
            </w:r>
          </w:p>
          <w:p w14:paraId="6261B361"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bCs/>
                <w:lang w:val="en-US"/>
              </w:rPr>
            </w:pPr>
            <w:r>
              <w:rPr>
                <w:rFonts w:ascii="Times New Roman" w:hAnsi="Times New Roman"/>
                <w:bCs/>
                <w:lang w:val="en-US"/>
              </w:rPr>
              <w:t>e-mail: zet38zet@gmail.com</w:t>
            </w:r>
          </w:p>
          <w:p w14:paraId="592B8A98" w14:textId="77777777" w:rsidR="0082217F" w:rsidRDefault="0082217F">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lang w:val="en-US"/>
              </w:rPr>
            </w:pPr>
          </w:p>
          <w:p w14:paraId="7670DACF" w14:textId="77777777" w:rsidR="0082217F" w:rsidRDefault="00FA5F1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Pr>
                <w:rFonts w:ascii="Times New Roman" w:hAnsi="Times New Roman"/>
                <w:spacing w:val="1"/>
              </w:rPr>
              <w:t>Генеральный директор</w:t>
            </w:r>
          </w:p>
          <w:p w14:paraId="62871F1F" w14:textId="77777777" w:rsidR="0082217F" w:rsidRDefault="0082217F">
            <w:pPr>
              <w:widowControl w:val="0"/>
              <w:shd w:val="clear" w:color="auto" w:fill="FFFFFF" w:themeFill="background1"/>
              <w:autoSpaceDE w:val="0"/>
              <w:autoSpaceDN w:val="0"/>
              <w:adjustRightInd w:val="0"/>
              <w:spacing w:after="0" w:line="240" w:lineRule="auto"/>
              <w:ind w:right="175"/>
              <w:rPr>
                <w:rFonts w:ascii="Times New Roman" w:hAnsi="Times New Roman"/>
                <w:spacing w:val="1"/>
                <w:sz w:val="20"/>
                <w:szCs w:val="20"/>
              </w:rPr>
            </w:pPr>
          </w:p>
          <w:p w14:paraId="74C1E610" w14:textId="77777777" w:rsidR="0082217F" w:rsidRDefault="00FA5F1B">
            <w:pPr>
              <w:widowControl w:val="0"/>
              <w:autoSpaceDE w:val="0"/>
              <w:autoSpaceDN w:val="0"/>
              <w:adjustRightInd w:val="0"/>
              <w:spacing w:after="0" w:line="240" w:lineRule="auto"/>
              <w:ind w:left="426" w:right="175" w:hanging="426"/>
              <w:jc w:val="both"/>
              <w:rPr>
                <w:rFonts w:ascii="Times New Roman" w:hAnsi="Times New Roman"/>
              </w:rPr>
            </w:pPr>
            <w:r>
              <w:rPr>
                <w:rFonts w:ascii="Times New Roman" w:hAnsi="Times New Roman"/>
              </w:rPr>
              <w:t>_____________________</w:t>
            </w:r>
            <w:r>
              <w:rPr>
                <w:rFonts w:ascii="Times New Roman" w:hAnsi="Times New Roman"/>
                <w:spacing w:val="1"/>
              </w:rPr>
              <w:t>Савченко Е.В.</w:t>
            </w:r>
          </w:p>
        </w:tc>
        <w:tc>
          <w:tcPr>
            <w:tcW w:w="5103" w:type="dxa"/>
            <w:shd w:val="clear" w:color="auto" w:fill="FFFFFF" w:themeFill="background1"/>
          </w:tcPr>
          <w:p w14:paraId="4DA3F30A" w14:textId="77777777" w:rsidR="0082217F" w:rsidRDefault="00FA5F1B">
            <w:pPr>
              <w:autoSpaceDE w:val="0"/>
              <w:autoSpaceDN w:val="0"/>
              <w:adjustRightInd w:val="0"/>
              <w:spacing w:after="0" w:line="240" w:lineRule="auto"/>
              <w:ind w:right="570"/>
              <w:rPr>
                <w:rFonts w:ascii="Times New Roman" w:hAnsi="Times New Roman"/>
                <w:b/>
              </w:rPr>
            </w:pPr>
            <w:r>
              <w:rPr>
                <w:rFonts w:ascii="Times New Roman" w:hAnsi="Times New Roman"/>
                <w:b/>
              </w:rPr>
              <w:lastRenderedPageBreak/>
              <w:t>Участник долевого строительства:</w:t>
            </w:r>
          </w:p>
          <w:p w14:paraId="25AFB0F5" w14:textId="77777777" w:rsidR="0082217F" w:rsidRDefault="00FA5F1B">
            <w:pPr>
              <w:autoSpaceDE w:val="0"/>
              <w:autoSpaceDN w:val="0"/>
              <w:adjustRightInd w:val="0"/>
              <w:spacing w:after="0" w:line="240" w:lineRule="auto"/>
              <w:ind w:right="570"/>
              <w:rPr>
                <w:rFonts w:ascii="Times New Roman" w:hAnsi="Times New Roman"/>
                <w:b/>
                <w:bCs/>
                <w:shd w:val="clear" w:color="auto" w:fill="FFFFFF" w:themeFill="background1"/>
              </w:rPr>
            </w:pPr>
            <w:r>
              <w:rPr>
                <w:rFonts w:ascii="Times New Roman" w:hAnsi="Times New Roman"/>
                <w:b/>
                <w:bCs/>
              </w:rPr>
              <w:t>________________________________</w:t>
            </w:r>
            <w:r>
              <w:rPr>
                <w:rFonts w:ascii="Times New Roman" w:hAnsi="Times New Roman"/>
                <w:b/>
                <w:bCs/>
                <w:shd w:val="clear" w:color="auto" w:fill="FFFFFF" w:themeFill="background1"/>
              </w:rPr>
              <w:t>,</w:t>
            </w:r>
          </w:p>
          <w:p w14:paraId="6024772D" w14:textId="77777777" w:rsidR="0082217F" w:rsidRDefault="00FA5F1B">
            <w:pPr>
              <w:autoSpaceDE w:val="0"/>
              <w:autoSpaceDN w:val="0"/>
              <w:adjustRightInd w:val="0"/>
              <w:spacing w:after="0" w:line="240" w:lineRule="auto"/>
              <w:ind w:left="426" w:right="570" w:hanging="426"/>
              <w:rPr>
                <w:rFonts w:ascii="Times New Roman" w:hAnsi="Times New Roman"/>
              </w:rPr>
            </w:pPr>
            <w:r>
              <w:rPr>
                <w:rFonts w:ascii="Times New Roman" w:hAnsi="Times New Roman"/>
                <w:b/>
                <w:shd w:val="clear" w:color="auto" w:fill="FFFFFF" w:themeFill="background1"/>
              </w:rPr>
              <w:t xml:space="preserve">_________ </w:t>
            </w:r>
            <w:r>
              <w:rPr>
                <w:rFonts w:ascii="Times New Roman" w:hAnsi="Times New Roman"/>
              </w:rPr>
              <w:t xml:space="preserve">г.р., паспорт    ________________, </w:t>
            </w:r>
          </w:p>
          <w:p w14:paraId="71FCE0D2" w14:textId="77777777" w:rsidR="0082217F" w:rsidRDefault="00FA5F1B">
            <w:pPr>
              <w:autoSpaceDE w:val="0"/>
              <w:autoSpaceDN w:val="0"/>
              <w:adjustRightInd w:val="0"/>
              <w:spacing w:after="0" w:line="240" w:lineRule="auto"/>
              <w:ind w:left="426" w:right="34" w:hanging="426"/>
              <w:rPr>
                <w:rFonts w:ascii="Times New Roman" w:hAnsi="Times New Roman"/>
              </w:rPr>
            </w:pPr>
            <w:proofErr w:type="gramStart"/>
            <w:r>
              <w:rPr>
                <w:rFonts w:ascii="Times New Roman" w:hAnsi="Times New Roman"/>
              </w:rPr>
              <w:t xml:space="preserve">выдан  </w:t>
            </w:r>
            <w:r>
              <w:rPr>
                <w:rFonts w:ascii="Times New Roman" w:hAnsi="Times New Roman"/>
                <w:color w:val="000000" w:themeColor="text1"/>
              </w:rPr>
              <w:t>_</w:t>
            </w:r>
            <w:proofErr w:type="gramEnd"/>
            <w:r>
              <w:rPr>
                <w:rFonts w:ascii="Times New Roman" w:hAnsi="Times New Roman"/>
                <w:color w:val="000000" w:themeColor="text1"/>
              </w:rPr>
              <w:t>__________________________</w:t>
            </w:r>
            <w:r>
              <w:rPr>
                <w:rFonts w:ascii="Times New Roman" w:hAnsi="Times New Roman"/>
              </w:rPr>
              <w:t xml:space="preserve">, </w:t>
            </w:r>
          </w:p>
          <w:p w14:paraId="0D49D293" w14:textId="77777777" w:rsidR="0082217F" w:rsidRDefault="00FA5F1B">
            <w:pPr>
              <w:autoSpaceDE w:val="0"/>
              <w:autoSpaceDN w:val="0"/>
              <w:adjustRightInd w:val="0"/>
              <w:spacing w:after="0" w:line="240" w:lineRule="auto"/>
              <w:ind w:left="426" w:right="34" w:hanging="426"/>
              <w:rPr>
                <w:rFonts w:ascii="Times New Roman" w:hAnsi="Times New Roman"/>
              </w:rPr>
            </w:pPr>
            <w:r>
              <w:rPr>
                <w:rFonts w:ascii="Times New Roman" w:hAnsi="Times New Roman"/>
              </w:rPr>
              <w:t xml:space="preserve">дата выдачи _____________ года, </w:t>
            </w:r>
          </w:p>
          <w:p w14:paraId="642015A9" w14:textId="77777777" w:rsidR="0082217F" w:rsidRDefault="00FA5F1B">
            <w:pPr>
              <w:autoSpaceDE w:val="0"/>
              <w:autoSpaceDN w:val="0"/>
              <w:adjustRightInd w:val="0"/>
              <w:spacing w:after="0" w:line="240" w:lineRule="auto"/>
              <w:ind w:left="426" w:right="34" w:hanging="426"/>
              <w:rPr>
                <w:rFonts w:ascii="Times New Roman" w:hAnsi="Times New Roman"/>
              </w:rPr>
            </w:pPr>
            <w:r>
              <w:rPr>
                <w:rFonts w:ascii="Times New Roman" w:hAnsi="Times New Roman"/>
              </w:rPr>
              <w:t xml:space="preserve">зарегистрированный по адресу: </w:t>
            </w:r>
          </w:p>
          <w:p w14:paraId="3DEBE071" w14:textId="77777777" w:rsidR="0082217F" w:rsidRDefault="00FA5F1B">
            <w:pPr>
              <w:autoSpaceDE w:val="0"/>
              <w:autoSpaceDN w:val="0"/>
              <w:adjustRightInd w:val="0"/>
              <w:spacing w:after="0" w:line="240" w:lineRule="auto"/>
              <w:ind w:left="426" w:right="34" w:hanging="426"/>
              <w:rPr>
                <w:rFonts w:ascii="Times New Roman" w:hAnsi="Times New Roman"/>
              </w:rPr>
            </w:pPr>
            <w:r>
              <w:rPr>
                <w:rFonts w:ascii="Times New Roman" w:hAnsi="Times New Roman"/>
              </w:rPr>
              <w:t>__________________________</w:t>
            </w:r>
          </w:p>
          <w:p w14:paraId="1D0E260C" w14:textId="77777777" w:rsidR="0082217F" w:rsidRDefault="0082217F">
            <w:pPr>
              <w:autoSpaceDE w:val="0"/>
              <w:autoSpaceDN w:val="0"/>
              <w:adjustRightInd w:val="0"/>
              <w:spacing w:after="0" w:line="240" w:lineRule="auto"/>
              <w:ind w:right="570"/>
              <w:rPr>
                <w:rFonts w:ascii="Times New Roman" w:hAnsi="Times New Roman"/>
              </w:rPr>
            </w:pPr>
          </w:p>
          <w:p w14:paraId="42D6496A" w14:textId="77777777" w:rsidR="0082217F" w:rsidRDefault="00FA5F1B">
            <w:pPr>
              <w:autoSpaceDE w:val="0"/>
              <w:autoSpaceDN w:val="0"/>
              <w:adjustRightInd w:val="0"/>
              <w:spacing w:after="0" w:line="240" w:lineRule="auto"/>
              <w:ind w:left="426" w:right="570" w:hanging="426"/>
              <w:rPr>
                <w:rFonts w:ascii="Times New Roman" w:hAnsi="Times New Roman"/>
              </w:rPr>
            </w:pPr>
            <w:r>
              <w:rPr>
                <w:rFonts w:ascii="Times New Roman" w:hAnsi="Times New Roman"/>
              </w:rPr>
              <w:t>Тел. __________________</w:t>
            </w:r>
          </w:p>
          <w:p w14:paraId="31CB440C" w14:textId="77777777" w:rsidR="0082217F" w:rsidRDefault="00FA5F1B">
            <w:pPr>
              <w:spacing w:after="0" w:line="240" w:lineRule="auto"/>
              <w:ind w:left="426" w:hanging="426"/>
              <w:rPr>
                <w:rFonts w:ascii="Times New Roman" w:hAnsi="Times New Roman"/>
              </w:rPr>
            </w:pPr>
            <w:r>
              <w:rPr>
                <w:rFonts w:ascii="Times New Roman" w:hAnsi="Times New Roman"/>
                <w:lang w:val="en-US"/>
              </w:rPr>
              <w:t>e-mail</w:t>
            </w:r>
            <w:r>
              <w:rPr>
                <w:rFonts w:ascii="Times New Roman" w:hAnsi="Times New Roman"/>
              </w:rPr>
              <w:t>:</w:t>
            </w:r>
          </w:p>
          <w:p w14:paraId="5DFE4059" w14:textId="77777777" w:rsidR="0082217F" w:rsidRDefault="0082217F">
            <w:pPr>
              <w:spacing w:after="0" w:line="240" w:lineRule="auto"/>
              <w:rPr>
                <w:rFonts w:ascii="Times New Roman" w:hAnsi="Times New Roman"/>
              </w:rPr>
            </w:pPr>
          </w:p>
          <w:p w14:paraId="7DF774D0" w14:textId="77777777" w:rsidR="0082217F" w:rsidRDefault="0082217F">
            <w:pPr>
              <w:spacing w:after="0" w:line="240" w:lineRule="auto"/>
              <w:rPr>
                <w:rFonts w:ascii="Times New Roman" w:hAnsi="Times New Roman"/>
              </w:rPr>
            </w:pPr>
          </w:p>
          <w:p w14:paraId="194951A4" w14:textId="77777777" w:rsidR="0082217F" w:rsidRDefault="00FA5F1B">
            <w:pPr>
              <w:spacing w:after="0" w:line="240" w:lineRule="auto"/>
              <w:rPr>
                <w:rFonts w:ascii="Times New Roman" w:hAnsi="Times New Roman"/>
              </w:rPr>
            </w:pPr>
            <w:r>
              <w:rPr>
                <w:rFonts w:ascii="Times New Roman" w:hAnsi="Times New Roman"/>
              </w:rPr>
              <w:t>______________________________.</w:t>
            </w:r>
          </w:p>
        </w:tc>
      </w:tr>
      <w:permEnd w:id="353507119"/>
    </w:tbl>
    <w:p w14:paraId="6C643907" w14:textId="77777777" w:rsidR="0082217F" w:rsidRDefault="0082217F">
      <w:pPr>
        <w:spacing w:after="160" w:line="259" w:lineRule="auto"/>
        <w:rPr>
          <w:rFonts w:ascii="Times New Roman" w:hAnsi="Times New Roman"/>
          <w:b/>
          <w:sz w:val="20"/>
          <w:szCs w:val="20"/>
        </w:rPr>
      </w:pPr>
    </w:p>
    <w:p w14:paraId="5BECBF7F" w14:textId="77777777" w:rsidR="0082217F" w:rsidRDefault="0082217F">
      <w:pPr>
        <w:spacing w:after="160" w:line="259" w:lineRule="auto"/>
        <w:jc w:val="right"/>
        <w:rPr>
          <w:rFonts w:ascii="Times New Roman" w:hAnsi="Times New Roman"/>
          <w:b/>
          <w:sz w:val="20"/>
          <w:szCs w:val="20"/>
        </w:rPr>
      </w:pPr>
    </w:p>
    <w:p w14:paraId="247B5204" w14:textId="77777777" w:rsidR="0082217F" w:rsidRDefault="0082217F">
      <w:pPr>
        <w:spacing w:after="160" w:line="259" w:lineRule="auto"/>
        <w:jc w:val="right"/>
        <w:rPr>
          <w:rFonts w:ascii="Times New Roman" w:hAnsi="Times New Roman"/>
          <w:b/>
          <w:sz w:val="20"/>
          <w:szCs w:val="20"/>
        </w:rPr>
      </w:pPr>
    </w:p>
    <w:p w14:paraId="2A0625FE" w14:textId="77777777" w:rsidR="0082217F" w:rsidRDefault="0082217F">
      <w:pPr>
        <w:spacing w:after="160" w:line="259" w:lineRule="auto"/>
        <w:jc w:val="right"/>
        <w:rPr>
          <w:rFonts w:ascii="Times New Roman" w:hAnsi="Times New Roman"/>
          <w:b/>
          <w:sz w:val="20"/>
          <w:szCs w:val="20"/>
        </w:rPr>
      </w:pPr>
    </w:p>
    <w:p w14:paraId="48EC4023" w14:textId="77777777" w:rsidR="0082217F" w:rsidRDefault="0082217F">
      <w:pPr>
        <w:spacing w:after="160" w:line="259" w:lineRule="auto"/>
        <w:jc w:val="right"/>
        <w:rPr>
          <w:rFonts w:ascii="Times New Roman" w:hAnsi="Times New Roman"/>
          <w:b/>
          <w:sz w:val="20"/>
          <w:szCs w:val="20"/>
        </w:rPr>
      </w:pPr>
    </w:p>
    <w:p w14:paraId="2A6567C4" w14:textId="77777777" w:rsidR="0082217F" w:rsidRDefault="0082217F">
      <w:pPr>
        <w:spacing w:after="160" w:line="259" w:lineRule="auto"/>
        <w:jc w:val="right"/>
        <w:rPr>
          <w:rFonts w:ascii="Times New Roman" w:hAnsi="Times New Roman"/>
          <w:b/>
          <w:sz w:val="20"/>
          <w:szCs w:val="20"/>
        </w:rPr>
      </w:pPr>
    </w:p>
    <w:p w14:paraId="0F4A9702" w14:textId="77777777" w:rsidR="0082217F" w:rsidRDefault="0082217F">
      <w:pPr>
        <w:spacing w:after="160" w:line="259" w:lineRule="auto"/>
        <w:jc w:val="right"/>
        <w:rPr>
          <w:rFonts w:ascii="Times New Roman" w:hAnsi="Times New Roman"/>
          <w:b/>
          <w:sz w:val="20"/>
          <w:szCs w:val="20"/>
        </w:rPr>
      </w:pPr>
    </w:p>
    <w:p w14:paraId="3B8FE22C" w14:textId="77777777" w:rsidR="0082217F" w:rsidRDefault="0082217F">
      <w:pPr>
        <w:spacing w:after="160" w:line="259" w:lineRule="auto"/>
        <w:jc w:val="right"/>
        <w:rPr>
          <w:rFonts w:ascii="Times New Roman" w:hAnsi="Times New Roman"/>
          <w:b/>
          <w:sz w:val="20"/>
          <w:szCs w:val="20"/>
        </w:rPr>
      </w:pPr>
    </w:p>
    <w:p w14:paraId="19E47F8A" w14:textId="77777777" w:rsidR="0082217F" w:rsidRDefault="0082217F">
      <w:pPr>
        <w:spacing w:after="160" w:line="259" w:lineRule="auto"/>
        <w:jc w:val="right"/>
        <w:rPr>
          <w:rFonts w:ascii="Times New Roman" w:hAnsi="Times New Roman"/>
          <w:b/>
          <w:sz w:val="20"/>
          <w:szCs w:val="20"/>
        </w:rPr>
      </w:pPr>
    </w:p>
    <w:p w14:paraId="6DFD8488" w14:textId="77777777" w:rsidR="0082217F" w:rsidRDefault="0082217F">
      <w:pPr>
        <w:spacing w:after="160" w:line="259" w:lineRule="auto"/>
        <w:jc w:val="right"/>
        <w:rPr>
          <w:rFonts w:ascii="Times New Roman" w:hAnsi="Times New Roman"/>
          <w:b/>
          <w:sz w:val="20"/>
          <w:szCs w:val="20"/>
        </w:rPr>
      </w:pPr>
    </w:p>
    <w:p w14:paraId="31D24679" w14:textId="77777777" w:rsidR="0082217F" w:rsidRDefault="0082217F">
      <w:pPr>
        <w:spacing w:after="160" w:line="259" w:lineRule="auto"/>
        <w:jc w:val="right"/>
        <w:rPr>
          <w:rFonts w:ascii="Times New Roman" w:hAnsi="Times New Roman"/>
          <w:b/>
          <w:sz w:val="20"/>
          <w:szCs w:val="20"/>
        </w:rPr>
      </w:pPr>
    </w:p>
    <w:p w14:paraId="6AE66D8A" w14:textId="77777777" w:rsidR="0082217F" w:rsidRDefault="0082217F">
      <w:pPr>
        <w:spacing w:after="160" w:line="259" w:lineRule="auto"/>
        <w:jc w:val="right"/>
        <w:rPr>
          <w:rFonts w:ascii="Times New Roman" w:hAnsi="Times New Roman"/>
          <w:b/>
          <w:sz w:val="20"/>
          <w:szCs w:val="20"/>
        </w:rPr>
      </w:pPr>
    </w:p>
    <w:p w14:paraId="25054251" w14:textId="77777777" w:rsidR="0082217F" w:rsidRDefault="0082217F">
      <w:pPr>
        <w:spacing w:after="160" w:line="259" w:lineRule="auto"/>
        <w:jc w:val="right"/>
        <w:rPr>
          <w:rFonts w:ascii="Times New Roman" w:hAnsi="Times New Roman"/>
          <w:b/>
          <w:sz w:val="20"/>
          <w:szCs w:val="20"/>
        </w:rPr>
      </w:pPr>
    </w:p>
    <w:p w14:paraId="55CDE894" w14:textId="77777777" w:rsidR="0082217F" w:rsidRDefault="0082217F">
      <w:pPr>
        <w:spacing w:after="160" w:line="259" w:lineRule="auto"/>
        <w:jc w:val="right"/>
        <w:rPr>
          <w:rFonts w:ascii="Times New Roman" w:hAnsi="Times New Roman"/>
          <w:b/>
          <w:sz w:val="20"/>
          <w:szCs w:val="20"/>
        </w:rPr>
      </w:pPr>
    </w:p>
    <w:p w14:paraId="576056B9" w14:textId="77777777" w:rsidR="0082217F" w:rsidRDefault="0082217F">
      <w:pPr>
        <w:spacing w:after="160" w:line="259" w:lineRule="auto"/>
        <w:jc w:val="right"/>
        <w:rPr>
          <w:rFonts w:ascii="Times New Roman" w:hAnsi="Times New Roman"/>
          <w:b/>
          <w:sz w:val="20"/>
          <w:szCs w:val="20"/>
        </w:rPr>
      </w:pPr>
    </w:p>
    <w:p w14:paraId="25EBD2B2" w14:textId="77777777" w:rsidR="0082217F" w:rsidRDefault="0082217F">
      <w:pPr>
        <w:spacing w:after="160" w:line="259" w:lineRule="auto"/>
        <w:jc w:val="right"/>
        <w:rPr>
          <w:rFonts w:ascii="Times New Roman" w:hAnsi="Times New Roman"/>
          <w:b/>
          <w:sz w:val="20"/>
          <w:szCs w:val="20"/>
        </w:rPr>
      </w:pPr>
    </w:p>
    <w:p w14:paraId="62FEC82F" w14:textId="77777777" w:rsidR="0082217F" w:rsidRDefault="0082217F">
      <w:pPr>
        <w:spacing w:after="160" w:line="259" w:lineRule="auto"/>
        <w:jc w:val="right"/>
        <w:rPr>
          <w:rFonts w:ascii="Times New Roman" w:hAnsi="Times New Roman"/>
          <w:b/>
          <w:sz w:val="20"/>
          <w:szCs w:val="20"/>
        </w:rPr>
      </w:pPr>
    </w:p>
    <w:p w14:paraId="6352A4E3" w14:textId="77777777" w:rsidR="0082217F" w:rsidRDefault="0082217F">
      <w:pPr>
        <w:spacing w:after="160" w:line="259" w:lineRule="auto"/>
        <w:jc w:val="right"/>
        <w:rPr>
          <w:rFonts w:ascii="Times New Roman" w:hAnsi="Times New Roman"/>
          <w:b/>
          <w:sz w:val="20"/>
          <w:szCs w:val="20"/>
        </w:rPr>
      </w:pPr>
    </w:p>
    <w:p w14:paraId="748C954B" w14:textId="77777777" w:rsidR="0082217F" w:rsidRDefault="0082217F">
      <w:pPr>
        <w:spacing w:after="160" w:line="259" w:lineRule="auto"/>
        <w:jc w:val="right"/>
        <w:rPr>
          <w:rFonts w:ascii="Times New Roman" w:hAnsi="Times New Roman"/>
          <w:b/>
          <w:sz w:val="20"/>
          <w:szCs w:val="20"/>
        </w:rPr>
      </w:pPr>
    </w:p>
    <w:p w14:paraId="50484F9D" w14:textId="77777777" w:rsidR="0082217F" w:rsidRDefault="0082217F">
      <w:pPr>
        <w:spacing w:after="160" w:line="259" w:lineRule="auto"/>
        <w:jc w:val="right"/>
        <w:rPr>
          <w:rFonts w:ascii="Times New Roman" w:hAnsi="Times New Roman"/>
          <w:b/>
          <w:sz w:val="20"/>
          <w:szCs w:val="20"/>
        </w:rPr>
      </w:pPr>
    </w:p>
    <w:p w14:paraId="01230D23" w14:textId="77777777" w:rsidR="0082217F" w:rsidRDefault="0082217F">
      <w:pPr>
        <w:spacing w:after="160" w:line="259" w:lineRule="auto"/>
        <w:jc w:val="right"/>
        <w:rPr>
          <w:rFonts w:ascii="Times New Roman" w:hAnsi="Times New Roman"/>
          <w:b/>
          <w:sz w:val="20"/>
          <w:szCs w:val="20"/>
        </w:rPr>
      </w:pPr>
    </w:p>
    <w:p w14:paraId="38BB95B0" w14:textId="77777777" w:rsidR="0082217F" w:rsidRDefault="0082217F">
      <w:pPr>
        <w:spacing w:after="160" w:line="259" w:lineRule="auto"/>
        <w:jc w:val="right"/>
        <w:rPr>
          <w:rFonts w:ascii="Times New Roman" w:hAnsi="Times New Roman"/>
          <w:b/>
          <w:sz w:val="20"/>
          <w:szCs w:val="20"/>
        </w:rPr>
      </w:pPr>
    </w:p>
    <w:p w14:paraId="0F6A4D98" w14:textId="77777777" w:rsidR="0082217F" w:rsidRDefault="0082217F">
      <w:pPr>
        <w:spacing w:after="160" w:line="259" w:lineRule="auto"/>
        <w:jc w:val="right"/>
        <w:rPr>
          <w:rFonts w:ascii="Times New Roman" w:hAnsi="Times New Roman"/>
          <w:b/>
          <w:sz w:val="20"/>
          <w:szCs w:val="20"/>
        </w:rPr>
      </w:pPr>
    </w:p>
    <w:p w14:paraId="7C2F7830" w14:textId="77777777" w:rsidR="0082217F" w:rsidRDefault="0082217F">
      <w:pPr>
        <w:spacing w:after="160" w:line="259" w:lineRule="auto"/>
        <w:jc w:val="right"/>
        <w:rPr>
          <w:rFonts w:ascii="Times New Roman" w:hAnsi="Times New Roman"/>
          <w:b/>
          <w:sz w:val="20"/>
          <w:szCs w:val="20"/>
        </w:rPr>
      </w:pPr>
    </w:p>
    <w:p w14:paraId="4422BD94" w14:textId="77777777" w:rsidR="0082217F" w:rsidRDefault="0082217F">
      <w:pPr>
        <w:spacing w:after="160" w:line="259" w:lineRule="auto"/>
        <w:jc w:val="right"/>
        <w:rPr>
          <w:rFonts w:ascii="Times New Roman" w:hAnsi="Times New Roman"/>
          <w:b/>
          <w:sz w:val="20"/>
          <w:szCs w:val="20"/>
        </w:rPr>
      </w:pPr>
    </w:p>
    <w:p w14:paraId="03CF9F3A" w14:textId="77777777" w:rsidR="0082217F" w:rsidRDefault="0082217F">
      <w:pPr>
        <w:spacing w:after="160" w:line="259" w:lineRule="auto"/>
        <w:jc w:val="right"/>
        <w:rPr>
          <w:rFonts w:ascii="Times New Roman" w:hAnsi="Times New Roman"/>
          <w:b/>
          <w:sz w:val="20"/>
          <w:szCs w:val="20"/>
        </w:rPr>
      </w:pPr>
    </w:p>
    <w:p w14:paraId="4F1C19FC" w14:textId="77777777" w:rsidR="0082217F" w:rsidRDefault="0082217F">
      <w:pPr>
        <w:spacing w:after="160" w:line="259" w:lineRule="auto"/>
        <w:jc w:val="right"/>
        <w:rPr>
          <w:rFonts w:ascii="Times New Roman" w:hAnsi="Times New Roman"/>
          <w:b/>
          <w:sz w:val="20"/>
          <w:szCs w:val="20"/>
        </w:rPr>
      </w:pPr>
    </w:p>
    <w:p w14:paraId="041DAEF1" w14:textId="77777777" w:rsidR="0082217F" w:rsidRDefault="0082217F">
      <w:pPr>
        <w:spacing w:after="160" w:line="259" w:lineRule="auto"/>
        <w:jc w:val="right"/>
        <w:rPr>
          <w:rFonts w:ascii="Times New Roman" w:hAnsi="Times New Roman"/>
          <w:b/>
          <w:sz w:val="20"/>
          <w:szCs w:val="20"/>
        </w:rPr>
      </w:pPr>
    </w:p>
    <w:p w14:paraId="01CD1797" w14:textId="77777777" w:rsidR="0082217F" w:rsidRDefault="0082217F">
      <w:pPr>
        <w:spacing w:after="160" w:line="259" w:lineRule="auto"/>
        <w:jc w:val="right"/>
        <w:rPr>
          <w:rFonts w:ascii="Times New Roman" w:hAnsi="Times New Roman"/>
          <w:b/>
          <w:sz w:val="20"/>
          <w:szCs w:val="20"/>
        </w:rPr>
      </w:pPr>
    </w:p>
    <w:p w14:paraId="340EACA3" w14:textId="77777777" w:rsidR="0082217F" w:rsidRDefault="0082217F">
      <w:pPr>
        <w:spacing w:after="160" w:line="259" w:lineRule="auto"/>
        <w:jc w:val="right"/>
        <w:rPr>
          <w:rFonts w:ascii="Times New Roman" w:hAnsi="Times New Roman"/>
          <w:b/>
          <w:sz w:val="20"/>
          <w:szCs w:val="20"/>
        </w:rPr>
      </w:pPr>
    </w:p>
    <w:p w14:paraId="3201A636" w14:textId="77777777" w:rsidR="0082217F" w:rsidRDefault="0082217F">
      <w:pPr>
        <w:spacing w:after="160" w:line="259" w:lineRule="auto"/>
        <w:jc w:val="right"/>
        <w:rPr>
          <w:rFonts w:ascii="Times New Roman" w:hAnsi="Times New Roman"/>
          <w:b/>
          <w:sz w:val="20"/>
          <w:szCs w:val="20"/>
        </w:rPr>
      </w:pPr>
    </w:p>
    <w:p w14:paraId="04522A8E" w14:textId="77777777" w:rsidR="0082217F" w:rsidRDefault="0082217F">
      <w:pPr>
        <w:spacing w:after="160" w:line="259" w:lineRule="auto"/>
        <w:jc w:val="right"/>
        <w:rPr>
          <w:rFonts w:ascii="Times New Roman" w:hAnsi="Times New Roman"/>
          <w:b/>
          <w:sz w:val="20"/>
          <w:szCs w:val="20"/>
        </w:rPr>
      </w:pPr>
    </w:p>
    <w:p w14:paraId="5F374142" w14:textId="77777777" w:rsidR="0082217F" w:rsidRDefault="0082217F">
      <w:pPr>
        <w:spacing w:after="160" w:line="259" w:lineRule="auto"/>
        <w:jc w:val="right"/>
        <w:rPr>
          <w:rFonts w:ascii="Times New Roman" w:hAnsi="Times New Roman"/>
          <w:b/>
          <w:sz w:val="20"/>
          <w:szCs w:val="20"/>
        </w:rPr>
      </w:pPr>
    </w:p>
    <w:p w14:paraId="65CF593D" w14:textId="77777777" w:rsidR="0082217F" w:rsidRDefault="0082217F">
      <w:pPr>
        <w:spacing w:after="160" w:line="259" w:lineRule="auto"/>
        <w:jc w:val="right"/>
        <w:rPr>
          <w:rFonts w:ascii="Times New Roman" w:hAnsi="Times New Roman"/>
          <w:b/>
          <w:sz w:val="20"/>
          <w:szCs w:val="20"/>
        </w:rPr>
      </w:pPr>
    </w:p>
    <w:p w14:paraId="5E9F7850" w14:textId="77777777" w:rsidR="0082217F" w:rsidRDefault="00FA5F1B">
      <w:pPr>
        <w:spacing w:after="160" w:line="259" w:lineRule="auto"/>
        <w:jc w:val="right"/>
        <w:rPr>
          <w:rFonts w:ascii="Times New Roman" w:hAnsi="Times New Roman"/>
          <w:b/>
        </w:rPr>
      </w:pPr>
      <w:r>
        <w:rPr>
          <w:rFonts w:ascii="Times New Roman" w:hAnsi="Times New Roman"/>
          <w:b/>
        </w:rPr>
        <w:t>ПРИЛОЖЕНИЕ 1</w:t>
      </w:r>
    </w:p>
    <w:p w14:paraId="26D77845" w14:textId="77777777" w:rsidR="0082217F" w:rsidRDefault="00FA5F1B">
      <w:pPr>
        <w:spacing w:after="0" w:line="240" w:lineRule="auto"/>
        <w:ind w:left="426" w:hanging="426"/>
        <w:jc w:val="right"/>
        <w:rPr>
          <w:rFonts w:ascii="Times New Roman" w:hAnsi="Times New Roman"/>
          <w:b/>
        </w:rPr>
      </w:pPr>
      <w:r>
        <w:rPr>
          <w:rFonts w:ascii="Times New Roman" w:hAnsi="Times New Roman"/>
          <w:b/>
        </w:rPr>
        <w:lastRenderedPageBreak/>
        <w:t xml:space="preserve">к договору участия в долевом строительстве </w:t>
      </w:r>
    </w:p>
    <w:p w14:paraId="332DB56D" w14:textId="77777777" w:rsidR="0082217F" w:rsidRDefault="00FA5F1B">
      <w:pPr>
        <w:spacing w:after="0" w:line="240" w:lineRule="auto"/>
        <w:ind w:left="426" w:hanging="426"/>
        <w:jc w:val="right"/>
        <w:rPr>
          <w:rFonts w:ascii="Times New Roman" w:hAnsi="Times New Roman"/>
          <w:b/>
        </w:rPr>
      </w:pPr>
      <w:permStart w:id="1182533917" w:edGrp="everyone"/>
      <w:r>
        <w:rPr>
          <w:rFonts w:ascii="Times New Roman" w:hAnsi="Times New Roman"/>
          <w:b/>
          <w:shd w:val="clear" w:color="auto" w:fill="FFFFFF" w:themeFill="background1"/>
        </w:rPr>
        <w:t xml:space="preserve">№ </w:t>
      </w:r>
      <w:r>
        <w:rPr>
          <w:rFonts w:ascii="Times New Roman" w:hAnsi="Times New Roman"/>
          <w:b/>
          <w:color w:val="000000" w:themeColor="text1"/>
        </w:rPr>
        <w:t xml:space="preserve">         </w:t>
      </w:r>
      <w:r>
        <w:rPr>
          <w:rFonts w:ascii="Times New Roman" w:hAnsi="Times New Roman"/>
          <w:b/>
          <w:shd w:val="clear" w:color="auto" w:fill="FFFFFF" w:themeFill="background1"/>
        </w:rPr>
        <w:t>от «___</w:t>
      </w:r>
      <w:proofErr w:type="gramStart"/>
      <w:r>
        <w:rPr>
          <w:rFonts w:ascii="Times New Roman" w:hAnsi="Times New Roman"/>
          <w:b/>
          <w:shd w:val="clear" w:color="auto" w:fill="FFFFFF" w:themeFill="background1"/>
        </w:rPr>
        <w:t>_ »</w:t>
      </w:r>
      <w:proofErr w:type="gramEnd"/>
      <w:r>
        <w:rPr>
          <w:rFonts w:ascii="Times New Roman" w:hAnsi="Times New Roman"/>
          <w:b/>
          <w:shd w:val="clear" w:color="auto" w:fill="FFFFFF" w:themeFill="background1"/>
        </w:rPr>
        <w:t>__________ 20____ года</w:t>
      </w:r>
      <w:permEnd w:id="1182533917"/>
    </w:p>
    <w:p w14:paraId="7B95DF93" w14:textId="77777777" w:rsidR="0082217F" w:rsidRDefault="0082217F">
      <w:pPr>
        <w:spacing w:after="0" w:line="240" w:lineRule="auto"/>
        <w:ind w:left="426" w:hanging="426"/>
        <w:jc w:val="right"/>
        <w:rPr>
          <w:rFonts w:ascii="Times New Roman" w:hAnsi="Times New Roman"/>
          <w:b/>
        </w:rPr>
      </w:pPr>
    </w:p>
    <w:p w14:paraId="3FAF0775" w14:textId="77777777" w:rsidR="0082217F" w:rsidRDefault="0082217F">
      <w:pPr>
        <w:spacing w:after="0" w:line="240" w:lineRule="auto"/>
        <w:ind w:left="426" w:hanging="426"/>
        <w:jc w:val="center"/>
        <w:rPr>
          <w:rFonts w:ascii="Times New Roman" w:hAnsi="Times New Roman"/>
          <w:b/>
        </w:rPr>
      </w:pPr>
    </w:p>
    <w:p w14:paraId="38BDF37D" w14:textId="77777777" w:rsidR="0082217F" w:rsidRDefault="0082217F">
      <w:pPr>
        <w:spacing w:after="0" w:line="240" w:lineRule="auto"/>
        <w:ind w:left="426" w:hanging="426"/>
        <w:jc w:val="center"/>
        <w:rPr>
          <w:rFonts w:ascii="Times New Roman" w:hAnsi="Times New Roman"/>
          <w:b/>
        </w:rPr>
      </w:pPr>
    </w:p>
    <w:p w14:paraId="6A32D009" w14:textId="77777777" w:rsidR="0082217F" w:rsidRDefault="00FA5F1B">
      <w:pPr>
        <w:spacing w:after="0" w:line="240" w:lineRule="auto"/>
        <w:ind w:left="426" w:hanging="426"/>
        <w:jc w:val="center"/>
        <w:rPr>
          <w:rFonts w:ascii="Times New Roman" w:hAnsi="Times New Roman"/>
          <w:b/>
          <w:color w:val="0070C0"/>
        </w:rPr>
      </w:pPr>
      <w:r>
        <w:rPr>
          <w:rFonts w:ascii="Times New Roman" w:hAnsi="Times New Roman"/>
          <w:b/>
        </w:rPr>
        <w:t xml:space="preserve">Схема расположения Объекта долевого </w:t>
      </w:r>
      <w:r>
        <w:rPr>
          <w:rFonts w:ascii="Times New Roman" w:hAnsi="Times New Roman"/>
          <w:b/>
          <w:color w:val="000000" w:themeColor="text1"/>
        </w:rPr>
        <w:t>строительства на этаже</w:t>
      </w:r>
    </w:p>
    <w:p w14:paraId="3A63CA01" w14:textId="77777777" w:rsidR="0082217F" w:rsidRDefault="00FA5F1B">
      <w:pPr>
        <w:spacing w:after="0" w:line="240" w:lineRule="auto"/>
        <w:ind w:left="426" w:hanging="426"/>
        <w:jc w:val="center"/>
        <w:rPr>
          <w:rFonts w:ascii="Times New Roman" w:hAnsi="Times New Roman"/>
          <w:b/>
        </w:rPr>
      </w:pPr>
      <w:r>
        <w:rPr>
          <w:rFonts w:ascii="Times New Roman" w:hAnsi="Times New Roman"/>
          <w:b/>
        </w:rPr>
        <w:t xml:space="preserve">и планировочное решение Объекта долевого строительства (нежилое помещение) с условным номером </w:t>
      </w:r>
      <w:proofErr w:type="gramStart"/>
      <w:r>
        <w:rPr>
          <w:rFonts w:ascii="Times New Roman" w:hAnsi="Times New Roman"/>
          <w:b/>
        </w:rPr>
        <w:t xml:space="preserve">№ </w:t>
      </w:r>
      <w:permStart w:id="669865686" w:edGrp="everyone"/>
      <w:r>
        <w:rPr>
          <w:rFonts w:ascii="Times New Roman" w:hAnsi="Times New Roman"/>
          <w:b/>
        </w:rPr>
        <w:t xml:space="preserve"> _</w:t>
      </w:r>
      <w:proofErr w:type="gramEnd"/>
      <w:r>
        <w:rPr>
          <w:rFonts w:ascii="Times New Roman" w:hAnsi="Times New Roman"/>
          <w:b/>
        </w:rPr>
        <w:t xml:space="preserve">_____ </w:t>
      </w:r>
      <w:permEnd w:id="669865686"/>
    </w:p>
    <w:p w14:paraId="21494EF3" w14:textId="77777777" w:rsidR="0082217F" w:rsidRDefault="0082217F">
      <w:pPr>
        <w:ind w:left="426" w:hanging="426"/>
        <w:rPr>
          <w:rFonts w:ascii="HeliosCondC" w:hAnsi="HeliosCondC"/>
          <w:sz w:val="20"/>
          <w:szCs w:val="20"/>
          <w:shd w:val="clear" w:color="auto" w:fill="FFFF00"/>
        </w:rPr>
      </w:pPr>
      <w:permStart w:id="1385979518" w:edGrp="everyone"/>
    </w:p>
    <w:p w14:paraId="146677CD" w14:textId="77777777" w:rsidR="0082217F" w:rsidRDefault="00FA5F1B">
      <w:pPr>
        <w:ind w:left="426" w:hanging="426"/>
        <w:jc w:val="center"/>
        <w:rPr>
          <w:rFonts w:ascii="HeliosCondC" w:hAnsi="HeliosCondC"/>
          <w:sz w:val="20"/>
          <w:szCs w:val="20"/>
        </w:rPr>
      </w:pPr>
      <w:r>
        <w:rPr>
          <w:noProof/>
        </w:rPr>
        <w:drawing>
          <wp:inline distT="0" distB="0" distL="0" distR="0" wp14:anchorId="2F026D03" wp14:editId="0B1CE855">
            <wp:extent cx="5737860" cy="42424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9"/>
                    <a:srcRect l="17874" t="20487" r="29329" b="10105"/>
                    <a:stretch>
                      <a:fillRect/>
                    </a:stretch>
                  </pic:blipFill>
                  <pic:spPr>
                    <a:xfrm>
                      <a:off x="0" y="0"/>
                      <a:ext cx="5753635" cy="4254359"/>
                    </a:xfrm>
                    <a:prstGeom prst="rect">
                      <a:avLst/>
                    </a:prstGeom>
                    <a:ln>
                      <a:noFill/>
                    </a:ln>
                  </pic:spPr>
                </pic:pic>
              </a:graphicData>
            </a:graphic>
          </wp:inline>
        </w:drawing>
      </w:r>
      <w:r>
        <w:rPr>
          <w:rFonts w:ascii="HeliosCondC" w:hAnsi="HeliosCondC"/>
          <w:sz w:val="20"/>
          <w:szCs w:val="20"/>
        </w:rPr>
        <w:br w:type="textWrapping" w:clear="all"/>
      </w:r>
    </w:p>
    <w:p w14:paraId="3A0EBDCD" w14:textId="77777777" w:rsidR="0082217F" w:rsidRDefault="0082217F">
      <w:pPr>
        <w:ind w:left="426" w:hanging="426"/>
        <w:jc w:val="center"/>
        <w:rPr>
          <w:rFonts w:ascii="HeliosCondC" w:hAnsi="HeliosCondC"/>
        </w:rPr>
      </w:pPr>
    </w:p>
    <w:permEnd w:id="1385979518"/>
    <w:p w14:paraId="62944281" w14:textId="77777777" w:rsidR="0082217F" w:rsidRDefault="0082217F">
      <w:pPr>
        <w:spacing w:after="0" w:line="240" w:lineRule="auto"/>
        <w:ind w:left="426" w:hanging="426"/>
        <w:rPr>
          <w:rFonts w:ascii="HeliosCondC" w:hAnsi="HeliosCondC"/>
          <w:b/>
        </w:rPr>
      </w:pPr>
    </w:p>
    <w:tbl>
      <w:tblPr>
        <w:tblW w:w="9923" w:type="dxa"/>
        <w:tblInd w:w="108" w:type="dxa"/>
        <w:tblLook w:val="04A0" w:firstRow="1" w:lastRow="0" w:firstColumn="1" w:lastColumn="0" w:noHBand="0" w:noVBand="1"/>
      </w:tblPr>
      <w:tblGrid>
        <w:gridCol w:w="4961"/>
        <w:gridCol w:w="4962"/>
      </w:tblGrid>
      <w:tr w:rsidR="0082217F" w14:paraId="0EC6DEDF" w14:textId="77777777">
        <w:trPr>
          <w:trHeight w:val="1269"/>
        </w:trPr>
        <w:tc>
          <w:tcPr>
            <w:tcW w:w="4961" w:type="dxa"/>
          </w:tcPr>
          <w:p w14:paraId="6CC83151" w14:textId="77777777" w:rsidR="0082217F" w:rsidRDefault="00FA5F1B">
            <w:pPr>
              <w:shd w:val="clear" w:color="auto" w:fill="FFFFFF" w:themeFill="background1"/>
              <w:autoSpaceDE w:val="0"/>
              <w:autoSpaceDN w:val="0"/>
              <w:adjustRightInd w:val="0"/>
              <w:spacing w:after="0" w:line="240" w:lineRule="auto"/>
              <w:ind w:left="426" w:hanging="426"/>
              <w:rPr>
                <w:rFonts w:ascii="Times New Roman" w:hAnsi="Times New Roman"/>
              </w:rPr>
            </w:pPr>
            <w:permStart w:id="249981769" w:edGrp="everyone" w:colFirst="1" w:colLast="1"/>
            <w:r>
              <w:rPr>
                <w:rFonts w:ascii="Times New Roman" w:hAnsi="Times New Roman"/>
              </w:rPr>
              <w:t>Застройщик:</w:t>
            </w:r>
          </w:p>
          <w:p w14:paraId="5718E430" w14:textId="77777777" w:rsidR="0082217F" w:rsidRDefault="00FA5F1B">
            <w:pPr>
              <w:shd w:val="clear" w:color="auto" w:fill="FFFFFF" w:themeFill="background1"/>
              <w:autoSpaceDE w:val="0"/>
              <w:autoSpaceDN w:val="0"/>
              <w:adjustRightInd w:val="0"/>
              <w:spacing w:after="0" w:line="240" w:lineRule="auto"/>
              <w:ind w:left="426" w:hanging="426"/>
              <w:rPr>
                <w:rFonts w:ascii="Times New Roman" w:hAnsi="Times New Roman"/>
              </w:rPr>
            </w:pPr>
            <w:r>
              <w:rPr>
                <w:rFonts w:ascii="Times New Roman" w:hAnsi="Times New Roman"/>
              </w:rPr>
              <w:t>ООО СЗ «</w:t>
            </w:r>
            <w:r>
              <w:rPr>
                <w:rFonts w:ascii="Times New Roman" w:hAnsi="Times New Roman"/>
                <w:bCs/>
              </w:rPr>
              <w:t>Зет Хаус</w:t>
            </w:r>
            <w:r>
              <w:rPr>
                <w:rFonts w:ascii="Times New Roman" w:hAnsi="Times New Roman"/>
              </w:rPr>
              <w:t>»</w:t>
            </w:r>
          </w:p>
          <w:p w14:paraId="70F6F7B3" w14:textId="77777777" w:rsidR="0082217F" w:rsidRDefault="00FA5F1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Pr>
                <w:rFonts w:ascii="Times New Roman" w:hAnsi="Times New Roman"/>
                <w:spacing w:val="1"/>
              </w:rPr>
              <w:t>Генеральный директор</w:t>
            </w:r>
          </w:p>
          <w:p w14:paraId="4D898E4E" w14:textId="77777777" w:rsidR="0082217F" w:rsidRDefault="0082217F">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31251EFA" w14:textId="77777777" w:rsidR="0082217F" w:rsidRDefault="0082217F">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78223216" w14:textId="77777777" w:rsidR="0082217F" w:rsidRDefault="00FA5F1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rPr>
            </w:pPr>
            <w:r>
              <w:rPr>
                <w:rFonts w:ascii="Times New Roman" w:hAnsi="Times New Roman"/>
                <w:spacing w:val="1"/>
              </w:rPr>
              <w:t>_____________________ Савченко Е.В.</w:t>
            </w:r>
          </w:p>
        </w:tc>
        <w:tc>
          <w:tcPr>
            <w:tcW w:w="4962" w:type="dxa"/>
            <w:shd w:val="clear" w:color="auto" w:fill="FFFFFF" w:themeFill="background1"/>
          </w:tcPr>
          <w:p w14:paraId="52E86AF4" w14:textId="77777777" w:rsidR="0082217F" w:rsidRDefault="00FA5F1B">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rPr>
              <w:t>Участник долевого строительства:</w:t>
            </w:r>
          </w:p>
          <w:p w14:paraId="395C014F"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19AB1868"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53D4060D"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07F90A60" w14:textId="77777777" w:rsidR="0082217F" w:rsidRDefault="0082217F">
            <w:pPr>
              <w:shd w:val="clear" w:color="auto" w:fill="FFFFFF" w:themeFill="background1"/>
              <w:autoSpaceDE w:val="0"/>
              <w:autoSpaceDN w:val="0"/>
              <w:adjustRightInd w:val="0"/>
              <w:spacing w:after="0" w:line="240" w:lineRule="auto"/>
              <w:ind w:left="426" w:hanging="426"/>
              <w:rPr>
                <w:rFonts w:ascii="Times New Roman" w:hAnsi="Times New Roman"/>
              </w:rPr>
            </w:pPr>
          </w:p>
          <w:p w14:paraId="780FBCB2" w14:textId="77777777" w:rsidR="0082217F" w:rsidRDefault="00FA5F1B">
            <w:pPr>
              <w:rPr>
                <w:rFonts w:ascii="Times New Roman" w:hAnsi="Times New Roman"/>
              </w:rPr>
            </w:pPr>
            <w:r>
              <w:rPr>
                <w:rFonts w:ascii="Times New Roman" w:hAnsi="Times New Roman"/>
                <w:shd w:val="clear" w:color="auto" w:fill="FFFFFF" w:themeFill="background1"/>
              </w:rPr>
              <w:t>__________________________</w:t>
            </w:r>
            <w:r>
              <w:rPr>
                <w:rFonts w:ascii="Times New Roman" w:hAnsi="Times New Roman"/>
              </w:rPr>
              <w:t xml:space="preserve"> ________________ </w:t>
            </w:r>
          </w:p>
        </w:tc>
      </w:tr>
      <w:permEnd w:id="249981769"/>
    </w:tbl>
    <w:p w14:paraId="7E60BB31" w14:textId="77777777" w:rsidR="0082217F" w:rsidRDefault="0082217F">
      <w:pPr>
        <w:spacing w:after="0" w:line="240" w:lineRule="auto"/>
        <w:ind w:left="426" w:hanging="426"/>
        <w:jc w:val="center"/>
        <w:rPr>
          <w:rFonts w:ascii="HeliosCondC" w:hAnsi="HeliosCondC"/>
          <w:b/>
          <w:sz w:val="20"/>
          <w:szCs w:val="20"/>
        </w:rPr>
      </w:pPr>
    </w:p>
    <w:p w14:paraId="5FFA511E" w14:textId="77777777" w:rsidR="0082217F" w:rsidRDefault="0082217F">
      <w:pPr>
        <w:spacing w:after="0" w:line="240" w:lineRule="auto"/>
        <w:ind w:left="426" w:hanging="426"/>
        <w:jc w:val="center"/>
        <w:rPr>
          <w:rFonts w:ascii="HeliosCondC" w:hAnsi="HeliosCondC"/>
          <w:b/>
          <w:sz w:val="20"/>
          <w:szCs w:val="20"/>
        </w:rPr>
      </w:pPr>
    </w:p>
    <w:p w14:paraId="2106D1BA" w14:textId="77777777" w:rsidR="0082217F" w:rsidRDefault="0082217F">
      <w:pPr>
        <w:spacing w:after="0" w:line="240" w:lineRule="auto"/>
        <w:ind w:left="426" w:hanging="426"/>
        <w:jc w:val="center"/>
        <w:rPr>
          <w:rFonts w:ascii="HeliosCondC" w:hAnsi="HeliosCondC"/>
          <w:b/>
          <w:sz w:val="20"/>
          <w:szCs w:val="20"/>
        </w:rPr>
      </w:pPr>
    </w:p>
    <w:p w14:paraId="1DA8A0A4" w14:textId="77777777" w:rsidR="0082217F" w:rsidRDefault="0082217F">
      <w:pPr>
        <w:spacing w:after="0" w:line="240" w:lineRule="auto"/>
        <w:ind w:left="426" w:hanging="426"/>
        <w:jc w:val="center"/>
        <w:rPr>
          <w:rFonts w:ascii="HeliosCondC" w:hAnsi="HeliosCondC"/>
          <w:b/>
          <w:sz w:val="20"/>
          <w:szCs w:val="20"/>
        </w:rPr>
      </w:pPr>
    </w:p>
    <w:p w14:paraId="692785C6" w14:textId="77777777" w:rsidR="0082217F" w:rsidRDefault="0082217F">
      <w:pPr>
        <w:spacing w:after="0" w:line="240" w:lineRule="auto"/>
        <w:ind w:left="426" w:hanging="426"/>
        <w:jc w:val="center"/>
        <w:rPr>
          <w:rFonts w:ascii="HeliosCondC" w:hAnsi="HeliosCondC"/>
          <w:b/>
          <w:sz w:val="20"/>
          <w:szCs w:val="20"/>
        </w:rPr>
      </w:pPr>
    </w:p>
    <w:p w14:paraId="2C43E0BC" w14:textId="77777777" w:rsidR="0082217F" w:rsidRDefault="0082217F">
      <w:pPr>
        <w:spacing w:after="0" w:line="240" w:lineRule="auto"/>
        <w:ind w:left="426" w:hanging="426"/>
        <w:jc w:val="center"/>
        <w:rPr>
          <w:rFonts w:ascii="HeliosCondC" w:hAnsi="HeliosCondC"/>
          <w:b/>
          <w:sz w:val="20"/>
          <w:szCs w:val="20"/>
        </w:rPr>
      </w:pPr>
    </w:p>
    <w:p w14:paraId="4311640A" w14:textId="77777777" w:rsidR="0082217F" w:rsidRDefault="0082217F">
      <w:pPr>
        <w:spacing w:after="0" w:line="240" w:lineRule="auto"/>
        <w:ind w:left="426" w:hanging="426"/>
        <w:jc w:val="center"/>
        <w:rPr>
          <w:rFonts w:ascii="HeliosCondC" w:hAnsi="HeliosCondC"/>
          <w:b/>
          <w:sz w:val="20"/>
          <w:szCs w:val="20"/>
        </w:rPr>
      </w:pPr>
    </w:p>
    <w:p w14:paraId="0D37A203" w14:textId="77777777" w:rsidR="0082217F" w:rsidRDefault="0082217F">
      <w:pPr>
        <w:spacing w:after="0" w:line="240" w:lineRule="auto"/>
        <w:ind w:left="426" w:hanging="426"/>
        <w:jc w:val="center"/>
        <w:rPr>
          <w:rFonts w:ascii="HeliosCondC" w:hAnsi="HeliosCondC"/>
          <w:b/>
          <w:sz w:val="20"/>
          <w:szCs w:val="20"/>
        </w:rPr>
      </w:pPr>
    </w:p>
    <w:p w14:paraId="2A4F006B" w14:textId="77777777" w:rsidR="0082217F" w:rsidRDefault="00FA5F1B">
      <w:pPr>
        <w:spacing w:after="160" w:line="259" w:lineRule="auto"/>
        <w:rPr>
          <w:rFonts w:ascii="Times New Roman" w:hAnsi="Times New Roman"/>
          <w:b/>
          <w:sz w:val="20"/>
          <w:szCs w:val="20"/>
        </w:rPr>
      </w:pPr>
      <w:r>
        <w:rPr>
          <w:rFonts w:ascii="Times New Roman" w:hAnsi="Times New Roman"/>
          <w:b/>
          <w:sz w:val="20"/>
          <w:szCs w:val="20"/>
        </w:rPr>
        <w:br w:type="page"/>
      </w:r>
    </w:p>
    <w:p w14:paraId="33CFCC9B" w14:textId="77777777" w:rsidR="0082217F" w:rsidRDefault="00FA5F1B">
      <w:pPr>
        <w:spacing w:after="0" w:line="240" w:lineRule="auto"/>
        <w:ind w:left="426" w:hanging="426"/>
        <w:jc w:val="right"/>
        <w:rPr>
          <w:rFonts w:ascii="Times New Roman" w:hAnsi="Times New Roman"/>
          <w:b/>
        </w:rPr>
      </w:pPr>
      <w:r>
        <w:rPr>
          <w:rFonts w:ascii="Times New Roman" w:hAnsi="Times New Roman"/>
          <w:b/>
        </w:rPr>
        <w:lastRenderedPageBreak/>
        <w:t>ПРИЛОЖЕНИЕ 2</w:t>
      </w:r>
    </w:p>
    <w:p w14:paraId="45E937F1" w14:textId="77777777" w:rsidR="0082217F" w:rsidRDefault="00FA5F1B">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1F13E607" w14:textId="77777777" w:rsidR="0082217F" w:rsidRDefault="00FA5F1B">
      <w:pPr>
        <w:spacing w:after="0" w:line="240" w:lineRule="auto"/>
        <w:ind w:left="426" w:hanging="426"/>
        <w:jc w:val="right"/>
        <w:rPr>
          <w:rFonts w:ascii="Times New Roman" w:hAnsi="Times New Roman"/>
          <w:b/>
        </w:rPr>
      </w:pPr>
      <w:permStart w:id="1981108522" w:edGrp="everyone"/>
      <w:r>
        <w:rPr>
          <w:rFonts w:ascii="Times New Roman" w:hAnsi="Times New Roman"/>
          <w:b/>
          <w:shd w:val="clear" w:color="auto" w:fill="FFFFFF" w:themeFill="background1"/>
        </w:rPr>
        <w:t xml:space="preserve">№ </w:t>
      </w:r>
      <w:r>
        <w:rPr>
          <w:rFonts w:ascii="Times New Roman" w:hAnsi="Times New Roman"/>
          <w:b/>
          <w:color w:val="000000" w:themeColor="text1"/>
        </w:rPr>
        <w:t>______</w:t>
      </w:r>
      <w:r>
        <w:rPr>
          <w:rFonts w:ascii="Times New Roman" w:hAnsi="Times New Roman"/>
          <w:b/>
          <w:shd w:val="clear" w:color="auto" w:fill="FFFFFF" w:themeFill="background1"/>
        </w:rPr>
        <w:t>от «___</w:t>
      </w:r>
      <w:proofErr w:type="gramStart"/>
      <w:r>
        <w:rPr>
          <w:rFonts w:ascii="Times New Roman" w:hAnsi="Times New Roman"/>
          <w:b/>
          <w:shd w:val="clear" w:color="auto" w:fill="FFFFFF" w:themeFill="background1"/>
        </w:rPr>
        <w:t>_ »</w:t>
      </w:r>
      <w:proofErr w:type="gramEnd"/>
      <w:r>
        <w:rPr>
          <w:rFonts w:ascii="Times New Roman" w:hAnsi="Times New Roman"/>
          <w:b/>
          <w:shd w:val="clear" w:color="auto" w:fill="FFFFFF" w:themeFill="background1"/>
        </w:rPr>
        <w:t>__________ 20____ года</w:t>
      </w:r>
      <w:permEnd w:id="1981108522"/>
    </w:p>
    <w:p w14:paraId="596C6D56" w14:textId="77777777" w:rsidR="0082217F" w:rsidRDefault="0082217F">
      <w:pPr>
        <w:spacing w:after="0" w:line="240" w:lineRule="auto"/>
        <w:ind w:left="426" w:hanging="426"/>
        <w:jc w:val="center"/>
        <w:rPr>
          <w:rFonts w:ascii="Times New Roman" w:hAnsi="Times New Roman"/>
          <w:b/>
        </w:rPr>
      </w:pPr>
    </w:p>
    <w:p w14:paraId="2FAB716E" w14:textId="77777777" w:rsidR="0082217F" w:rsidRDefault="0082217F">
      <w:pPr>
        <w:spacing w:after="0" w:line="240" w:lineRule="auto"/>
        <w:ind w:left="426" w:hanging="426"/>
        <w:jc w:val="center"/>
        <w:rPr>
          <w:rFonts w:ascii="Times New Roman" w:hAnsi="Times New Roman"/>
          <w:b/>
        </w:rPr>
      </w:pPr>
    </w:p>
    <w:p w14:paraId="5F2B6618" w14:textId="77777777" w:rsidR="0082217F" w:rsidRDefault="00FA5F1B">
      <w:pPr>
        <w:spacing w:after="0" w:line="240" w:lineRule="auto"/>
        <w:ind w:left="426" w:hanging="426"/>
        <w:jc w:val="center"/>
        <w:rPr>
          <w:rFonts w:ascii="Times New Roman" w:hAnsi="Times New Roman"/>
          <w:b/>
        </w:rPr>
      </w:pPr>
      <w:r>
        <w:rPr>
          <w:rFonts w:ascii="Times New Roman" w:hAnsi="Times New Roman"/>
          <w:b/>
        </w:rPr>
        <w:t>ГРАФИК ПЛАТЕЖЕЙ</w:t>
      </w:r>
    </w:p>
    <w:p w14:paraId="1EF89E75" w14:textId="77777777" w:rsidR="0082217F" w:rsidRDefault="0082217F">
      <w:pPr>
        <w:spacing w:after="0" w:line="240" w:lineRule="auto"/>
        <w:ind w:left="426" w:hanging="426"/>
        <w:jc w:val="center"/>
        <w:rPr>
          <w:rFonts w:ascii="Times New Roman" w:hAnsi="Times New Roman"/>
          <w:b/>
          <w:sz w:val="20"/>
          <w:szCs w:val="20"/>
        </w:rPr>
      </w:pPr>
    </w:p>
    <w:p w14:paraId="42E3AC05" w14:textId="77777777" w:rsidR="0082217F" w:rsidRDefault="00FA5F1B">
      <w:pPr>
        <w:pStyle w:val="af1"/>
        <w:numPr>
          <w:ilvl w:val="0"/>
          <w:numId w:val="5"/>
        </w:numPr>
        <w:spacing w:after="0" w:line="240" w:lineRule="auto"/>
        <w:jc w:val="both"/>
        <w:rPr>
          <w:rFonts w:ascii="Times New Roman" w:hAnsi="Times New Roman"/>
          <w:bCs/>
          <w:color w:val="000000"/>
        </w:rPr>
      </w:pPr>
      <w:r>
        <w:rPr>
          <w:rFonts w:ascii="Times New Roman" w:hAnsi="Times New Roman"/>
          <w:bCs/>
          <w:color w:val="000000"/>
        </w:rPr>
        <w:t>Цена договора определена в п. 2.1. договора участия в долевом строительстве №</w:t>
      </w:r>
      <w:r>
        <w:rPr>
          <w:rFonts w:ascii="Times New Roman" w:hAnsi="Times New Roman"/>
          <w:b/>
          <w:sz w:val="20"/>
          <w:szCs w:val="20"/>
          <w:shd w:val="clear" w:color="auto" w:fill="FFFFFF" w:themeFill="background1"/>
        </w:rPr>
        <w:t xml:space="preserve"> ________________</w:t>
      </w:r>
      <w:r>
        <w:rPr>
          <w:rFonts w:ascii="Times New Roman" w:hAnsi="Times New Roman"/>
          <w:bCs/>
          <w:color w:val="000000"/>
        </w:rPr>
        <w:t xml:space="preserve"> от «____» ___________ 20____ г. (далее – Договор) и составляет </w:t>
      </w:r>
      <w:r>
        <w:rPr>
          <w:rFonts w:ascii="Times New Roman" w:hAnsi="Times New Roman"/>
          <w:b/>
          <w:bCs/>
          <w:color w:val="000000" w:themeColor="text1"/>
        </w:rPr>
        <w:t>_______________</w:t>
      </w:r>
      <w:proofErr w:type="gramStart"/>
      <w:r>
        <w:rPr>
          <w:rFonts w:ascii="Times New Roman" w:hAnsi="Times New Roman"/>
          <w:b/>
          <w:bCs/>
          <w:color w:val="000000" w:themeColor="text1"/>
        </w:rPr>
        <w:t xml:space="preserve">_ </w:t>
      </w:r>
      <w:r>
        <w:rPr>
          <w:rFonts w:ascii="Times New Roman" w:hAnsi="Times New Roman"/>
          <w:bCs/>
          <w:color w:val="000000"/>
        </w:rPr>
        <w:t xml:space="preserve"> рублей</w:t>
      </w:r>
      <w:proofErr w:type="gramEnd"/>
      <w:r>
        <w:rPr>
          <w:rFonts w:ascii="Times New Roman" w:hAnsi="Times New Roman"/>
          <w:bCs/>
          <w:color w:val="000000"/>
        </w:rPr>
        <w:t>.</w:t>
      </w:r>
    </w:p>
    <w:p w14:paraId="334B1A87" w14:textId="77777777" w:rsidR="0082217F" w:rsidRDefault="00FA5F1B">
      <w:pPr>
        <w:pStyle w:val="af1"/>
        <w:numPr>
          <w:ilvl w:val="0"/>
          <w:numId w:val="5"/>
        </w:numPr>
        <w:spacing w:after="0" w:line="240" w:lineRule="auto"/>
        <w:jc w:val="both"/>
        <w:rPr>
          <w:rFonts w:ascii="Times New Roman" w:hAnsi="Times New Roman"/>
          <w:bCs/>
          <w:color w:val="000000"/>
        </w:rPr>
      </w:pPr>
      <w:r>
        <w:rPr>
          <w:rFonts w:ascii="Times New Roman" w:hAnsi="Times New Roman"/>
          <w:bCs/>
          <w:color w:val="000000" w:themeColor="text1"/>
        </w:rPr>
        <w:t xml:space="preserve">Цена Договора оплачивается Участником долевого строительства на специальный счет </w:t>
      </w:r>
      <w:proofErr w:type="spellStart"/>
      <w:r>
        <w:rPr>
          <w:rFonts w:ascii="Times New Roman" w:hAnsi="Times New Roman"/>
          <w:bCs/>
          <w:color w:val="000000" w:themeColor="text1"/>
        </w:rPr>
        <w:t>эскроу</w:t>
      </w:r>
      <w:proofErr w:type="spellEnd"/>
      <w:r>
        <w:rPr>
          <w:rFonts w:ascii="Times New Roman" w:hAnsi="Times New Roman"/>
          <w:bCs/>
          <w:color w:val="000000" w:themeColor="text1"/>
        </w:rPr>
        <w:t xml:space="preserve">, открываемый в ПАО Сбербанк (далее - </w:t>
      </w:r>
      <w:proofErr w:type="spellStart"/>
      <w:r>
        <w:rPr>
          <w:rFonts w:ascii="Times New Roman" w:hAnsi="Times New Roman"/>
          <w:bCs/>
          <w:color w:val="000000" w:themeColor="text1"/>
        </w:rPr>
        <w:t>Эскроу</w:t>
      </w:r>
      <w:proofErr w:type="spellEnd"/>
      <w:r>
        <w:rPr>
          <w:rFonts w:ascii="Times New Roman" w:hAnsi="Times New Roman"/>
          <w:bCs/>
          <w:color w:val="000000" w:themeColor="text1"/>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hAnsi="Times New Roman"/>
          <w:bCs/>
          <w:color w:val="000000" w:themeColor="text1"/>
        </w:rPr>
        <w:t>эскроу</w:t>
      </w:r>
      <w:proofErr w:type="spellEnd"/>
      <w:r>
        <w:rPr>
          <w:rFonts w:ascii="Times New Roman" w:hAnsi="Times New Roman"/>
          <w:bCs/>
          <w:color w:val="000000" w:themeColor="text1"/>
        </w:rPr>
        <w:t xml:space="preserve">, заключенным между Застройщиком, Депонентом и </w:t>
      </w:r>
      <w:proofErr w:type="spellStart"/>
      <w:r>
        <w:rPr>
          <w:rFonts w:ascii="Times New Roman" w:hAnsi="Times New Roman"/>
          <w:bCs/>
          <w:color w:val="000000" w:themeColor="text1"/>
        </w:rPr>
        <w:t>Эскроу</w:t>
      </w:r>
      <w:proofErr w:type="spellEnd"/>
      <w:r>
        <w:rPr>
          <w:rFonts w:ascii="Times New Roman" w:hAnsi="Times New Roman"/>
          <w:bCs/>
          <w:color w:val="000000" w:themeColor="text1"/>
        </w:rPr>
        <w:t xml:space="preserve">-агентом со следующими условиями: </w:t>
      </w:r>
    </w:p>
    <w:p w14:paraId="6345774C"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xml:space="preserve">- </w:t>
      </w:r>
      <w:proofErr w:type="spellStart"/>
      <w:r>
        <w:rPr>
          <w:rFonts w:ascii="Times New Roman" w:hAnsi="Times New Roman"/>
          <w:bCs/>
          <w:color w:val="000000" w:themeColor="text1"/>
        </w:rPr>
        <w:t>Эскроу</w:t>
      </w:r>
      <w:proofErr w:type="spellEnd"/>
      <w:r>
        <w:rPr>
          <w:rFonts w:ascii="Times New Roman" w:hAnsi="Times New Roman"/>
          <w:bCs/>
          <w:color w:val="000000" w:themeColor="text1"/>
        </w:rPr>
        <w:t>-агент: ПАО Сбербанк России.</w:t>
      </w:r>
    </w:p>
    <w:p w14:paraId="7AFE78AB"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Место нахождения и адрес: Российская Федерация, г. Москва; 117997, г. Москва, ул. Вавилова, д. 19</w:t>
      </w:r>
    </w:p>
    <w:p w14:paraId="0F684511"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xml:space="preserve">Адрес электронной почты: </w:t>
      </w:r>
      <w:r>
        <w:rPr>
          <w:rFonts w:ascii="Times New Roman" w:hAnsi="Times New Roman"/>
          <w:bCs/>
          <w:color w:val="000000" w:themeColor="text1"/>
          <w:lang w:val="en-US"/>
        </w:rPr>
        <w:t>Escrow</w:t>
      </w:r>
      <w:r>
        <w:rPr>
          <w:rFonts w:ascii="Times New Roman" w:hAnsi="Times New Roman"/>
          <w:bCs/>
          <w:color w:val="000000" w:themeColor="text1"/>
        </w:rPr>
        <w:t>_</w:t>
      </w:r>
      <w:r>
        <w:rPr>
          <w:rFonts w:ascii="Times New Roman" w:hAnsi="Times New Roman"/>
          <w:bCs/>
          <w:color w:val="000000" w:themeColor="text1"/>
          <w:lang w:val="en-US"/>
        </w:rPr>
        <w:t>Sberbank</w:t>
      </w:r>
      <w:r>
        <w:rPr>
          <w:rFonts w:ascii="Times New Roman" w:hAnsi="Times New Roman"/>
          <w:bCs/>
          <w:color w:val="000000" w:themeColor="text1"/>
        </w:rPr>
        <w:t>@</w:t>
      </w:r>
      <w:proofErr w:type="spellStart"/>
      <w:r>
        <w:rPr>
          <w:rFonts w:ascii="Times New Roman" w:hAnsi="Times New Roman"/>
          <w:bCs/>
          <w:color w:val="000000" w:themeColor="text1"/>
          <w:lang w:val="en-US"/>
        </w:rPr>
        <w:t>sberbank</w:t>
      </w:r>
      <w:proofErr w:type="spellEnd"/>
      <w:r>
        <w:rPr>
          <w:rFonts w:ascii="Times New Roman" w:hAnsi="Times New Roman"/>
          <w:bCs/>
          <w:color w:val="000000" w:themeColor="text1"/>
        </w:rPr>
        <w:t>.</w:t>
      </w:r>
      <w:proofErr w:type="spellStart"/>
      <w:r>
        <w:rPr>
          <w:rFonts w:ascii="Times New Roman" w:hAnsi="Times New Roman"/>
          <w:bCs/>
          <w:color w:val="000000" w:themeColor="text1"/>
          <w:lang w:val="en-US"/>
        </w:rPr>
        <w:t>ru</w:t>
      </w:r>
      <w:proofErr w:type="spellEnd"/>
    </w:p>
    <w:p w14:paraId="2E2E43EA"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Номер телефона: 900- для мобильных, 8800 555 55 50- для мобильных и городских.</w:t>
      </w:r>
    </w:p>
    <w:p w14:paraId="3FF03E53"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Депонент (Участник долевого строительства) – ________________________________</w:t>
      </w:r>
    </w:p>
    <w:p w14:paraId="7E93D994"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Застройщик – ООО СЗ «Зет Хаус».</w:t>
      </w:r>
    </w:p>
    <w:p w14:paraId="090F0465"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xml:space="preserve">- Депонируемая сумма – </w:t>
      </w:r>
      <w:r>
        <w:rPr>
          <w:rFonts w:ascii="Times New Roman" w:hAnsi="Times New Roman"/>
          <w:b/>
          <w:bCs/>
          <w:color w:val="000000" w:themeColor="text1"/>
        </w:rPr>
        <w:t xml:space="preserve">_________________ </w:t>
      </w:r>
      <w:r>
        <w:rPr>
          <w:rFonts w:ascii="Times New Roman" w:hAnsi="Times New Roman"/>
          <w:b/>
          <w:color w:val="000000" w:themeColor="text1"/>
          <w:shd w:val="clear" w:color="auto" w:fill="FFFFFF" w:themeFill="background1"/>
        </w:rPr>
        <w:t>(_______________________________________)</w:t>
      </w:r>
      <w:r>
        <w:rPr>
          <w:rFonts w:ascii="Times New Roman" w:hAnsi="Times New Roman"/>
          <w:bCs/>
          <w:color w:val="000000" w:themeColor="text1"/>
        </w:rPr>
        <w:t xml:space="preserve"> рублей 00 копеек.</w:t>
      </w:r>
    </w:p>
    <w:p w14:paraId="20285376"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xml:space="preserve">- Срок условного депонирования денежных средств: </w:t>
      </w:r>
      <w:r>
        <w:rPr>
          <w:rFonts w:ascii="Times New Roman" w:hAnsi="Times New Roman"/>
          <w:b/>
          <w:color w:val="000000" w:themeColor="text1"/>
        </w:rPr>
        <w:t>до 30.06.2025 г.</w:t>
      </w:r>
      <w:r>
        <w:rPr>
          <w:rFonts w:ascii="Times New Roman" w:hAnsi="Times New Roman"/>
          <w:bCs/>
          <w:color w:val="000000" w:themeColor="text1"/>
        </w:rPr>
        <w:t>, но не более шести месяцев после срока ввода в эксплуатацию Объекта долевого строительства</w:t>
      </w:r>
    </w:p>
    <w:p w14:paraId="46169542" w14:textId="77777777" w:rsidR="0082217F" w:rsidRDefault="00FA5F1B">
      <w:pPr>
        <w:pStyle w:val="af1"/>
        <w:spacing w:after="0" w:line="240" w:lineRule="auto"/>
        <w:jc w:val="both"/>
        <w:rPr>
          <w:rFonts w:ascii="Times New Roman" w:hAnsi="Times New Roman"/>
          <w:bCs/>
          <w:color w:val="000000" w:themeColor="text1"/>
        </w:rPr>
      </w:pPr>
      <w:r>
        <w:rPr>
          <w:rFonts w:ascii="Times New Roman" w:hAnsi="Times New Roman"/>
          <w:bCs/>
          <w:color w:val="000000" w:themeColor="text1"/>
        </w:rPr>
        <w:t>- Основания перечисления Застройщику депонированной суммы: разрешение на ввод в эксплуатацию Объекта недвижимости.</w:t>
      </w:r>
    </w:p>
    <w:p w14:paraId="6B68D213" w14:textId="77777777" w:rsidR="0082217F" w:rsidRDefault="00FA5F1B">
      <w:pPr>
        <w:pStyle w:val="af1"/>
        <w:numPr>
          <w:ilvl w:val="0"/>
          <w:numId w:val="5"/>
        </w:numPr>
        <w:spacing w:after="0" w:line="240" w:lineRule="auto"/>
        <w:jc w:val="both"/>
        <w:rPr>
          <w:rFonts w:ascii="Times New Roman" w:hAnsi="Times New Roman"/>
          <w:bCs/>
          <w:color w:val="000000" w:themeColor="text1"/>
        </w:rPr>
      </w:pPr>
      <w:r>
        <w:rPr>
          <w:rFonts w:ascii="Times New Roman" w:hAnsi="Times New Roman"/>
          <w:bCs/>
          <w:color w:val="000000" w:themeColor="text1"/>
        </w:rPr>
        <w:t>Условия оплаты Участником долевого строительства цены Договора:</w:t>
      </w:r>
    </w:p>
    <w:p w14:paraId="2F501F96" w14:textId="77777777" w:rsidR="0082217F" w:rsidRDefault="00FA5F1B">
      <w:pPr>
        <w:pStyle w:val="af1"/>
        <w:spacing w:after="0" w:line="240" w:lineRule="auto"/>
        <w:jc w:val="both"/>
        <w:rPr>
          <w:rFonts w:ascii="Times New Roman" w:hAnsi="Times New Roman"/>
          <w:color w:val="000000" w:themeColor="text1"/>
        </w:rPr>
      </w:pPr>
      <w:r>
        <w:rPr>
          <w:rFonts w:ascii="Times New Roman" w:hAnsi="Times New Roman"/>
          <w:bCs/>
          <w:color w:val="000000" w:themeColor="text1"/>
        </w:rPr>
        <w:t xml:space="preserve">- _________________(_________________________) рублей 00 копеек за счет собственных средств в течение 5 (пяти) рабочих дней с даты государственной регистрации Договора на специальный </w:t>
      </w:r>
      <w:proofErr w:type="spellStart"/>
      <w:r>
        <w:rPr>
          <w:rFonts w:ascii="Times New Roman" w:hAnsi="Times New Roman"/>
          <w:bCs/>
          <w:color w:val="000000" w:themeColor="text1"/>
        </w:rPr>
        <w:t>эскроу</w:t>
      </w:r>
      <w:proofErr w:type="spellEnd"/>
      <w:r>
        <w:rPr>
          <w:rFonts w:ascii="Times New Roman" w:hAnsi="Times New Roman"/>
          <w:bCs/>
          <w:color w:val="000000" w:themeColor="text1"/>
        </w:rPr>
        <w:t xml:space="preserve">-счет, указанный в п. 2 настоящего Графика платежей. </w:t>
      </w:r>
    </w:p>
    <w:p w14:paraId="2FD87A8F" w14:textId="77777777" w:rsidR="0082217F" w:rsidRDefault="0082217F">
      <w:pPr>
        <w:spacing w:after="0" w:line="240" w:lineRule="auto"/>
        <w:ind w:firstLine="567"/>
        <w:jc w:val="both"/>
        <w:rPr>
          <w:rFonts w:ascii="Times New Roman" w:hAnsi="Times New Roman"/>
        </w:rPr>
      </w:pPr>
    </w:p>
    <w:p w14:paraId="1EE29B37" w14:textId="77777777" w:rsidR="0082217F" w:rsidRDefault="0082217F">
      <w:pPr>
        <w:spacing w:after="0" w:line="240" w:lineRule="auto"/>
        <w:ind w:left="426" w:hanging="426"/>
        <w:jc w:val="both"/>
        <w:rPr>
          <w:rFonts w:ascii="Times New Roman" w:hAnsi="Times New Roman"/>
        </w:rPr>
      </w:pPr>
    </w:p>
    <w:p w14:paraId="76694998" w14:textId="77777777" w:rsidR="0082217F" w:rsidRDefault="0082217F">
      <w:pPr>
        <w:spacing w:after="0" w:line="240" w:lineRule="auto"/>
        <w:ind w:left="426" w:hanging="426"/>
        <w:jc w:val="both"/>
        <w:rPr>
          <w:rFonts w:ascii="Times New Roman" w:hAnsi="Times New Roman"/>
        </w:rPr>
      </w:pPr>
    </w:p>
    <w:p w14:paraId="40394A66" w14:textId="77777777" w:rsidR="0082217F" w:rsidRDefault="0082217F">
      <w:pPr>
        <w:spacing w:after="0" w:line="240" w:lineRule="auto"/>
        <w:ind w:left="426" w:hanging="426"/>
        <w:jc w:val="both"/>
        <w:rPr>
          <w:rFonts w:ascii="Times New Roman" w:hAnsi="Times New Roman"/>
        </w:rPr>
      </w:pPr>
    </w:p>
    <w:p w14:paraId="70E80065" w14:textId="77777777" w:rsidR="0082217F" w:rsidRDefault="0082217F">
      <w:pPr>
        <w:spacing w:after="0" w:line="240" w:lineRule="auto"/>
        <w:ind w:left="426" w:hanging="426"/>
        <w:jc w:val="both"/>
        <w:rPr>
          <w:rFonts w:ascii="Times New Roman" w:hAnsi="Times New Roman"/>
        </w:rPr>
      </w:pPr>
    </w:p>
    <w:p w14:paraId="0F641EA0" w14:textId="77777777" w:rsidR="0082217F" w:rsidRDefault="0082217F">
      <w:pPr>
        <w:spacing w:after="0" w:line="240" w:lineRule="auto"/>
        <w:ind w:left="426" w:hanging="426"/>
        <w:jc w:val="both"/>
        <w:rPr>
          <w:rFonts w:ascii="Times New Roman" w:hAnsi="Times New Roman"/>
        </w:rPr>
      </w:pPr>
    </w:p>
    <w:tbl>
      <w:tblPr>
        <w:tblW w:w="9923" w:type="dxa"/>
        <w:tblInd w:w="108" w:type="dxa"/>
        <w:tblLook w:val="04A0" w:firstRow="1" w:lastRow="0" w:firstColumn="1" w:lastColumn="0" w:noHBand="0" w:noVBand="1"/>
      </w:tblPr>
      <w:tblGrid>
        <w:gridCol w:w="4961"/>
        <w:gridCol w:w="4962"/>
      </w:tblGrid>
      <w:tr w:rsidR="0082217F" w14:paraId="0935D817" w14:textId="77777777">
        <w:trPr>
          <w:trHeight w:val="1269"/>
        </w:trPr>
        <w:tc>
          <w:tcPr>
            <w:tcW w:w="4961" w:type="dxa"/>
          </w:tcPr>
          <w:p w14:paraId="0EF7A463" w14:textId="77777777" w:rsidR="0082217F" w:rsidRDefault="00FA5F1B">
            <w:pPr>
              <w:shd w:val="clear" w:color="auto" w:fill="FFFFFF" w:themeFill="background1"/>
              <w:autoSpaceDE w:val="0"/>
              <w:autoSpaceDN w:val="0"/>
              <w:adjustRightInd w:val="0"/>
              <w:spacing w:after="0" w:line="240" w:lineRule="auto"/>
              <w:ind w:left="426" w:hanging="426"/>
              <w:rPr>
                <w:rFonts w:ascii="Times New Roman" w:hAnsi="Times New Roman"/>
              </w:rPr>
            </w:pPr>
            <w:permStart w:id="46941832" w:edGrp="everyone" w:colFirst="1" w:colLast="1"/>
            <w:r>
              <w:rPr>
                <w:rFonts w:ascii="Times New Roman" w:hAnsi="Times New Roman"/>
              </w:rPr>
              <w:t>Застройщик:</w:t>
            </w:r>
          </w:p>
          <w:p w14:paraId="4D6A2FA6" w14:textId="77777777" w:rsidR="0082217F" w:rsidRDefault="00FA5F1B">
            <w:pPr>
              <w:shd w:val="clear" w:color="auto" w:fill="FFFFFF" w:themeFill="background1"/>
              <w:autoSpaceDE w:val="0"/>
              <w:autoSpaceDN w:val="0"/>
              <w:adjustRightInd w:val="0"/>
              <w:spacing w:after="0" w:line="240" w:lineRule="auto"/>
              <w:ind w:left="426" w:hanging="426"/>
              <w:rPr>
                <w:rFonts w:ascii="Times New Roman" w:hAnsi="Times New Roman"/>
              </w:rPr>
            </w:pPr>
            <w:r>
              <w:rPr>
                <w:rFonts w:ascii="Times New Roman" w:hAnsi="Times New Roman"/>
              </w:rPr>
              <w:t>ООО СЗ «</w:t>
            </w:r>
            <w:r>
              <w:rPr>
                <w:rFonts w:ascii="Times New Roman" w:hAnsi="Times New Roman"/>
                <w:bCs/>
              </w:rPr>
              <w:t>Зет Хаус</w:t>
            </w:r>
            <w:r>
              <w:rPr>
                <w:rFonts w:ascii="Times New Roman" w:hAnsi="Times New Roman"/>
              </w:rPr>
              <w:t>»</w:t>
            </w:r>
          </w:p>
          <w:p w14:paraId="7DB2CA4B" w14:textId="77777777" w:rsidR="0082217F" w:rsidRDefault="00FA5F1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Pr>
                <w:rFonts w:ascii="Times New Roman" w:hAnsi="Times New Roman"/>
                <w:spacing w:val="1"/>
              </w:rPr>
              <w:t>Генеральный директор</w:t>
            </w:r>
          </w:p>
          <w:p w14:paraId="4F079B07" w14:textId="77777777" w:rsidR="0082217F" w:rsidRDefault="0082217F">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71D33814" w14:textId="77777777" w:rsidR="0082217F" w:rsidRDefault="0082217F">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4F1B3D9E" w14:textId="77777777" w:rsidR="0082217F" w:rsidRDefault="00FA5F1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rPr>
            </w:pPr>
            <w:r>
              <w:rPr>
                <w:rFonts w:ascii="Times New Roman" w:hAnsi="Times New Roman"/>
                <w:spacing w:val="1"/>
              </w:rPr>
              <w:t>_____________________ Савченко Е.В.</w:t>
            </w:r>
          </w:p>
        </w:tc>
        <w:tc>
          <w:tcPr>
            <w:tcW w:w="4962" w:type="dxa"/>
            <w:shd w:val="clear" w:color="auto" w:fill="FFFFFF" w:themeFill="background1"/>
          </w:tcPr>
          <w:p w14:paraId="6317B508" w14:textId="77777777" w:rsidR="0082217F" w:rsidRDefault="00FA5F1B">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rPr>
              <w:t>Участник долевого строительства:</w:t>
            </w:r>
          </w:p>
          <w:p w14:paraId="1F88DD8F"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60A86EC5"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38AE61C5"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14E9931E" w14:textId="77777777" w:rsidR="0082217F" w:rsidRDefault="0082217F">
            <w:pPr>
              <w:shd w:val="clear" w:color="auto" w:fill="FFFFFF" w:themeFill="background1"/>
              <w:autoSpaceDE w:val="0"/>
              <w:autoSpaceDN w:val="0"/>
              <w:adjustRightInd w:val="0"/>
              <w:spacing w:after="0" w:line="240" w:lineRule="auto"/>
              <w:ind w:left="426" w:hanging="426"/>
              <w:rPr>
                <w:rFonts w:ascii="Times New Roman" w:hAnsi="Times New Roman"/>
              </w:rPr>
            </w:pPr>
          </w:p>
          <w:p w14:paraId="5FBDA37D" w14:textId="77777777" w:rsidR="0082217F" w:rsidRDefault="00FA5F1B">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shd w:val="clear" w:color="auto" w:fill="FFFFFF" w:themeFill="background1"/>
              </w:rPr>
              <w:t>________________________</w:t>
            </w:r>
            <w:r>
              <w:rPr>
                <w:rFonts w:ascii="Times New Roman" w:hAnsi="Times New Roman"/>
              </w:rPr>
              <w:t xml:space="preserve"> _________.</w:t>
            </w:r>
          </w:p>
        </w:tc>
      </w:tr>
      <w:permEnd w:id="46941832"/>
    </w:tbl>
    <w:p w14:paraId="71AFB07C" w14:textId="77777777" w:rsidR="0082217F" w:rsidRDefault="00FA5F1B">
      <w:pPr>
        <w:spacing w:after="160" w:line="259" w:lineRule="auto"/>
        <w:ind w:left="426" w:hanging="426"/>
        <w:rPr>
          <w:rFonts w:ascii="Times New Roman" w:hAnsi="Times New Roman"/>
          <w:b/>
        </w:rPr>
      </w:pPr>
      <w:r>
        <w:rPr>
          <w:rFonts w:ascii="Times New Roman" w:hAnsi="Times New Roman"/>
          <w:b/>
        </w:rPr>
        <w:br w:type="page"/>
      </w:r>
    </w:p>
    <w:p w14:paraId="7C1285D8" w14:textId="77777777" w:rsidR="0082217F" w:rsidRDefault="00FA5F1B">
      <w:pPr>
        <w:spacing w:after="0" w:line="240" w:lineRule="auto"/>
        <w:ind w:left="426" w:hanging="426"/>
        <w:jc w:val="right"/>
        <w:rPr>
          <w:rFonts w:ascii="Times New Roman" w:hAnsi="Times New Roman"/>
          <w:b/>
        </w:rPr>
      </w:pPr>
      <w:r>
        <w:rPr>
          <w:rFonts w:ascii="Times New Roman" w:hAnsi="Times New Roman"/>
          <w:b/>
        </w:rPr>
        <w:lastRenderedPageBreak/>
        <w:t>ПРИЛОЖЕНИЕ 3</w:t>
      </w:r>
    </w:p>
    <w:p w14:paraId="6DA5B8F6" w14:textId="77777777" w:rsidR="0082217F" w:rsidRDefault="00FA5F1B">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09B59B33" w14:textId="77777777" w:rsidR="0082217F" w:rsidRDefault="00FA5F1B">
      <w:pPr>
        <w:spacing w:after="0" w:line="240" w:lineRule="auto"/>
        <w:ind w:left="426" w:hanging="426"/>
        <w:jc w:val="right"/>
        <w:rPr>
          <w:rFonts w:ascii="Times New Roman" w:hAnsi="Times New Roman"/>
          <w:b/>
        </w:rPr>
      </w:pPr>
      <w:permStart w:id="381223072" w:edGrp="everyone"/>
      <w:r>
        <w:rPr>
          <w:rFonts w:ascii="Times New Roman" w:hAnsi="Times New Roman"/>
          <w:b/>
          <w:shd w:val="clear" w:color="auto" w:fill="FFFFFF" w:themeFill="background1"/>
        </w:rPr>
        <w:t xml:space="preserve">№ </w:t>
      </w:r>
      <w:r>
        <w:rPr>
          <w:rFonts w:ascii="Times New Roman" w:hAnsi="Times New Roman"/>
          <w:b/>
          <w:color w:val="000000" w:themeColor="text1"/>
        </w:rPr>
        <w:t>_______</w:t>
      </w:r>
      <w:r>
        <w:rPr>
          <w:rFonts w:ascii="Times New Roman" w:hAnsi="Times New Roman"/>
          <w:b/>
          <w:shd w:val="clear" w:color="auto" w:fill="FFFFFF" w:themeFill="background1"/>
        </w:rPr>
        <w:t>от «___</w:t>
      </w:r>
      <w:proofErr w:type="gramStart"/>
      <w:r>
        <w:rPr>
          <w:rFonts w:ascii="Times New Roman" w:hAnsi="Times New Roman"/>
          <w:b/>
          <w:shd w:val="clear" w:color="auto" w:fill="FFFFFF" w:themeFill="background1"/>
        </w:rPr>
        <w:t>_ »</w:t>
      </w:r>
      <w:proofErr w:type="gramEnd"/>
      <w:r>
        <w:rPr>
          <w:rFonts w:ascii="Times New Roman" w:hAnsi="Times New Roman"/>
          <w:b/>
          <w:shd w:val="clear" w:color="auto" w:fill="FFFFFF" w:themeFill="background1"/>
        </w:rPr>
        <w:t>__________ 20____ года</w:t>
      </w:r>
      <w:permEnd w:id="381223072"/>
    </w:p>
    <w:p w14:paraId="170FA150" w14:textId="77777777" w:rsidR="0082217F" w:rsidRDefault="0082217F">
      <w:pPr>
        <w:spacing w:after="0" w:line="240" w:lineRule="auto"/>
        <w:ind w:left="426" w:hanging="426"/>
        <w:jc w:val="center"/>
        <w:rPr>
          <w:rFonts w:ascii="Times New Roman" w:hAnsi="Times New Roman"/>
          <w:b/>
        </w:rPr>
      </w:pPr>
    </w:p>
    <w:p w14:paraId="4DAC2CDD" w14:textId="77777777" w:rsidR="0082217F" w:rsidRDefault="00FA5F1B">
      <w:pPr>
        <w:autoSpaceDE w:val="0"/>
        <w:autoSpaceDN w:val="0"/>
        <w:adjustRightInd w:val="0"/>
        <w:spacing w:after="0" w:line="240" w:lineRule="auto"/>
        <w:ind w:left="426" w:hanging="426"/>
        <w:jc w:val="center"/>
        <w:rPr>
          <w:rFonts w:ascii="Times New Roman" w:hAnsi="Times New Roman"/>
        </w:rPr>
      </w:pPr>
      <w:r>
        <w:rPr>
          <w:rFonts w:ascii="Times New Roman" w:hAnsi="Times New Roman"/>
          <w:b/>
          <w:color w:val="000000" w:themeColor="text1"/>
        </w:rPr>
        <w:t>Стандарт постройки и техническое описание Объекта долевого строительства</w:t>
      </w:r>
    </w:p>
    <w:p w14:paraId="6141F9F8" w14:textId="77777777" w:rsidR="0082217F" w:rsidRDefault="0082217F">
      <w:pPr>
        <w:autoSpaceDE w:val="0"/>
        <w:autoSpaceDN w:val="0"/>
        <w:adjustRightInd w:val="0"/>
        <w:spacing w:after="0" w:line="240" w:lineRule="auto"/>
        <w:ind w:left="426" w:hanging="426"/>
        <w:jc w:val="center"/>
        <w:rPr>
          <w:rFonts w:ascii="Times New Roman" w:hAnsi="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246"/>
        <w:gridCol w:w="6803"/>
      </w:tblGrid>
      <w:tr w:rsidR="0082217F" w14:paraId="7AD0700A" w14:textId="77777777">
        <w:tc>
          <w:tcPr>
            <w:tcW w:w="436" w:type="dxa"/>
          </w:tcPr>
          <w:p w14:paraId="3B1F7736" w14:textId="77777777" w:rsidR="0082217F" w:rsidRDefault="00FA5F1B">
            <w:pPr>
              <w:spacing w:after="0" w:line="240" w:lineRule="auto"/>
              <w:ind w:left="426" w:hanging="426"/>
              <w:jc w:val="both"/>
              <w:rPr>
                <w:rFonts w:ascii="Times New Roman" w:hAnsi="Times New Roman"/>
              </w:rPr>
            </w:pPr>
            <w:r>
              <w:rPr>
                <w:rFonts w:ascii="Times New Roman" w:hAnsi="Times New Roman"/>
              </w:rPr>
              <w:t>1</w:t>
            </w:r>
          </w:p>
        </w:tc>
        <w:tc>
          <w:tcPr>
            <w:tcW w:w="10049" w:type="dxa"/>
            <w:gridSpan w:val="2"/>
          </w:tcPr>
          <w:p w14:paraId="412D1D79" w14:textId="77777777" w:rsidR="0082217F" w:rsidRDefault="00FA5F1B">
            <w:pPr>
              <w:spacing w:after="0" w:line="240" w:lineRule="auto"/>
              <w:ind w:left="426" w:hanging="426"/>
              <w:jc w:val="both"/>
              <w:rPr>
                <w:rFonts w:ascii="Times New Roman" w:hAnsi="Times New Roman"/>
              </w:rPr>
            </w:pPr>
            <w:r>
              <w:rPr>
                <w:rFonts w:ascii="Times New Roman" w:hAnsi="Times New Roman"/>
              </w:rPr>
              <w:t>Пол</w:t>
            </w:r>
          </w:p>
        </w:tc>
      </w:tr>
      <w:tr w:rsidR="0082217F" w14:paraId="2BBC2DED" w14:textId="77777777">
        <w:tc>
          <w:tcPr>
            <w:tcW w:w="436" w:type="dxa"/>
          </w:tcPr>
          <w:p w14:paraId="29671B9B" w14:textId="77777777" w:rsidR="0082217F" w:rsidRDefault="0082217F">
            <w:pPr>
              <w:spacing w:after="0" w:line="240" w:lineRule="auto"/>
              <w:ind w:left="426" w:hanging="426"/>
              <w:jc w:val="both"/>
              <w:rPr>
                <w:rFonts w:ascii="Times New Roman" w:hAnsi="Times New Roman"/>
              </w:rPr>
            </w:pPr>
          </w:p>
        </w:tc>
        <w:tc>
          <w:tcPr>
            <w:tcW w:w="3246" w:type="dxa"/>
          </w:tcPr>
          <w:p w14:paraId="739AD967" w14:textId="77777777" w:rsidR="0082217F" w:rsidRDefault="00FA5F1B">
            <w:pPr>
              <w:spacing w:after="0" w:line="240" w:lineRule="auto"/>
              <w:ind w:left="15"/>
              <w:jc w:val="both"/>
              <w:rPr>
                <w:rFonts w:ascii="Times New Roman" w:hAnsi="Times New Roman"/>
              </w:rPr>
            </w:pPr>
            <w:r>
              <w:rPr>
                <w:rFonts w:ascii="Times New Roman" w:hAnsi="Times New Roman"/>
              </w:rPr>
              <w:t>административное помещение</w:t>
            </w:r>
          </w:p>
        </w:tc>
        <w:tc>
          <w:tcPr>
            <w:tcW w:w="6803" w:type="dxa"/>
          </w:tcPr>
          <w:p w14:paraId="16934B4B" w14:textId="77777777" w:rsidR="0082217F" w:rsidRDefault="00FA5F1B">
            <w:pPr>
              <w:spacing w:after="0" w:line="240" w:lineRule="auto"/>
              <w:ind w:left="15"/>
              <w:jc w:val="both"/>
              <w:rPr>
                <w:rFonts w:ascii="Times New Roman" w:hAnsi="Times New Roman"/>
              </w:rPr>
            </w:pPr>
            <w:r>
              <w:rPr>
                <w:rFonts w:ascii="Times New Roman" w:hAnsi="Times New Roman"/>
              </w:rPr>
              <w:t>железобетонная монолитная плита перекрытия без отделки</w:t>
            </w:r>
          </w:p>
        </w:tc>
      </w:tr>
      <w:tr w:rsidR="0082217F" w14:paraId="18B962D3" w14:textId="77777777">
        <w:tc>
          <w:tcPr>
            <w:tcW w:w="436" w:type="dxa"/>
          </w:tcPr>
          <w:p w14:paraId="6D3AA0FB" w14:textId="77777777" w:rsidR="0082217F" w:rsidRDefault="0082217F">
            <w:pPr>
              <w:spacing w:after="0" w:line="240" w:lineRule="auto"/>
              <w:ind w:left="426" w:hanging="426"/>
              <w:jc w:val="both"/>
              <w:rPr>
                <w:rFonts w:ascii="Times New Roman" w:hAnsi="Times New Roman"/>
              </w:rPr>
            </w:pPr>
          </w:p>
        </w:tc>
        <w:tc>
          <w:tcPr>
            <w:tcW w:w="3246" w:type="dxa"/>
          </w:tcPr>
          <w:p w14:paraId="7D3EACC0" w14:textId="77777777" w:rsidR="0082217F" w:rsidRDefault="00FA5F1B">
            <w:pPr>
              <w:spacing w:after="0" w:line="240" w:lineRule="auto"/>
              <w:ind w:left="15"/>
              <w:jc w:val="both"/>
              <w:rPr>
                <w:rFonts w:ascii="Times New Roman" w:hAnsi="Times New Roman"/>
              </w:rPr>
            </w:pPr>
            <w:r>
              <w:rPr>
                <w:rFonts w:ascii="Times New Roman" w:hAnsi="Times New Roman"/>
              </w:rPr>
              <w:t>санузел</w:t>
            </w:r>
          </w:p>
        </w:tc>
        <w:tc>
          <w:tcPr>
            <w:tcW w:w="6803" w:type="dxa"/>
          </w:tcPr>
          <w:p w14:paraId="68762D6B" w14:textId="77777777" w:rsidR="0082217F" w:rsidRDefault="00FA5F1B">
            <w:pPr>
              <w:spacing w:after="0" w:line="240" w:lineRule="auto"/>
              <w:ind w:left="15"/>
              <w:jc w:val="both"/>
              <w:rPr>
                <w:rFonts w:ascii="Times New Roman" w:hAnsi="Times New Roman"/>
              </w:rPr>
            </w:pPr>
            <w:r>
              <w:rPr>
                <w:rFonts w:ascii="Times New Roman" w:hAnsi="Times New Roman"/>
              </w:rPr>
              <w:t>железобетонная монолитная плита перекрытия без отделки, выполняется гидроизоляция</w:t>
            </w:r>
          </w:p>
        </w:tc>
      </w:tr>
      <w:tr w:rsidR="0082217F" w14:paraId="010F2001" w14:textId="77777777">
        <w:tc>
          <w:tcPr>
            <w:tcW w:w="436" w:type="dxa"/>
          </w:tcPr>
          <w:p w14:paraId="1B110349" w14:textId="77777777" w:rsidR="0082217F" w:rsidRDefault="00FA5F1B">
            <w:pPr>
              <w:spacing w:after="0" w:line="240" w:lineRule="auto"/>
              <w:ind w:left="426" w:hanging="426"/>
              <w:jc w:val="both"/>
              <w:rPr>
                <w:rFonts w:ascii="Times New Roman" w:hAnsi="Times New Roman"/>
              </w:rPr>
            </w:pPr>
            <w:r>
              <w:rPr>
                <w:rFonts w:ascii="Times New Roman" w:hAnsi="Times New Roman"/>
              </w:rPr>
              <w:t>2</w:t>
            </w:r>
          </w:p>
        </w:tc>
        <w:tc>
          <w:tcPr>
            <w:tcW w:w="10049" w:type="dxa"/>
            <w:gridSpan w:val="2"/>
          </w:tcPr>
          <w:p w14:paraId="76B7B7B2" w14:textId="77777777" w:rsidR="0082217F" w:rsidRDefault="00FA5F1B">
            <w:pPr>
              <w:spacing w:after="0" w:line="240" w:lineRule="auto"/>
              <w:ind w:left="15"/>
              <w:jc w:val="both"/>
              <w:rPr>
                <w:rFonts w:ascii="Times New Roman" w:hAnsi="Times New Roman"/>
              </w:rPr>
            </w:pPr>
            <w:r>
              <w:rPr>
                <w:rFonts w:ascii="Times New Roman" w:hAnsi="Times New Roman"/>
              </w:rPr>
              <w:t xml:space="preserve">Стены </w:t>
            </w:r>
          </w:p>
        </w:tc>
      </w:tr>
      <w:tr w:rsidR="0082217F" w14:paraId="21D643D1" w14:textId="77777777">
        <w:tc>
          <w:tcPr>
            <w:tcW w:w="436" w:type="dxa"/>
          </w:tcPr>
          <w:p w14:paraId="3C4B6F0D" w14:textId="77777777" w:rsidR="0082217F" w:rsidRDefault="0082217F">
            <w:pPr>
              <w:spacing w:after="0" w:line="240" w:lineRule="auto"/>
              <w:ind w:left="426" w:hanging="426"/>
              <w:jc w:val="both"/>
              <w:rPr>
                <w:rFonts w:ascii="Times New Roman" w:hAnsi="Times New Roman"/>
              </w:rPr>
            </w:pPr>
          </w:p>
        </w:tc>
        <w:tc>
          <w:tcPr>
            <w:tcW w:w="3246" w:type="dxa"/>
          </w:tcPr>
          <w:p w14:paraId="34F01167" w14:textId="77777777" w:rsidR="0082217F" w:rsidRDefault="0082217F">
            <w:pPr>
              <w:spacing w:after="0" w:line="240" w:lineRule="auto"/>
              <w:ind w:left="15"/>
              <w:jc w:val="both"/>
              <w:rPr>
                <w:rFonts w:ascii="Times New Roman" w:hAnsi="Times New Roman"/>
              </w:rPr>
            </w:pPr>
          </w:p>
        </w:tc>
        <w:tc>
          <w:tcPr>
            <w:tcW w:w="6803" w:type="dxa"/>
          </w:tcPr>
          <w:p w14:paraId="78D86CE3" w14:textId="77777777" w:rsidR="0082217F" w:rsidRDefault="00FA5F1B">
            <w:pPr>
              <w:spacing w:after="0" w:line="240" w:lineRule="auto"/>
              <w:ind w:left="15"/>
              <w:jc w:val="both"/>
              <w:rPr>
                <w:rFonts w:ascii="Times New Roman" w:hAnsi="Times New Roman"/>
              </w:rPr>
            </w:pPr>
            <w:r>
              <w:rPr>
                <w:rFonts w:ascii="Times New Roman" w:hAnsi="Times New Roman"/>
              </w:rPr>
              <w:t>железобетонные – без отделки</w:t>
            </w:r>
          </w:p>
        </w:tc>
      </w:tr>
      <w:tr w:rsidR="0082217F" w14:paraId="00D38D02" w14:textId="77777777">
        <w:tc>
          <w:tcPr>
            <w:tcW w:w="436" w:type="dxa"/>
          </w:tcPr>
          <w:p w14:paraId="33F46C70" w14:textId="77777777" w:rsidR="0082217F" w:rsidRDefault="0082217F">
            <w:pPr>
              <w:spacing w:after="0" w:line="240" w:lineRule="auto"/>
              <w:ind w:left="426" w:hanging="426"/>
              <w:jc w:val="both"/>
              <w:rPr>
                <w:rFonts w:ascii="Times New Roman" w:hAnsi="Times New Roman"/>
              </w:rPr>
            </w:pPr>
          </w:p>
        </w:tc>
        <w:tc>
          <w:tcPr>
            <w:tcW w:w="3246" w:type="dxa"/>
          </w:tcPr>
          <w:p w14:paraId="42F0D16A" w14:textId="77777777" w:rsidR="0082217F" w:rsidRDefault="0082217F">
            <w:pPr>
              <w:spacing w:after="0" w:line="240" w:lineRule="auto"/>
              <w:ind w:left="15"/>
              <w:jc w:val="both"/>
              <w:rPr>
                <w:rFonts w:ascii="Times New Roman" w:hAnsi="Times New Roman"/>
              </w:rPr>
            </w:pPr>
          </w:p>
        </w:tc>
        <w:tc>
          <w:tcPr>
            <w:tcW w:w="6803" w:type="dxa"/>
          </w:tcPr>
          <w:p w14:paraId="2B9EA959" w14:textId="77777777" w:rsidR="0082217F" w:rsidRDefault="00FA5F1B">
            <w:pPr>
              <w:spacing w:after="0" w:line="240" w:lineRule="auto"/>
              <w:ind w:left="15"/>
              <w:jc w:val="both"/>
              <w:rPr>
                <w:rFonts w:ascii="Times New Roman" w:hAnsi="Times New Roman"/>
              </w:rPr>
            </w:pPr>
            <w:r>
              <w:rPr>
                <w:rFonts w:ascii="Times New Roman" w:hAnsi="Times New Roman"/>
              </w:rPr>
              <w:t xml:space="preserve">кирпичные (при наличии) – оштукатуривание </w:t>
            </w:r>
          </w:p>
        </w:tc>
      </w:tr>
      <w:tr w:rsidR="0082217F" w14:paraId="429F6AD2" w14:textId="77777777">
        <w:tc>
          <w:tcPr>
            <w:tcW w:w="436" w:type="dxa"/>
          </w:tcPr>
          <w:p w14:paraId="4ED538C1" w14:textId="77777777" w:rsidR="0082217F" w:rsidRDefault="00FA5F1B">
            <w:pPr>
              <w:spacing w:after="0" w:line="240" w:lineRule="auto"/>
              <w:ind w:left="426" w:hanging="426"/>
              <w:jc w:val="both"/>
              <w:rPr>
                <w:rFonts w:ascii="Times New Roman" w:hAnsi="Times New Roman"/>
              </w:rPr>
            </w:pPr>
            <w:r>
              <w:rPr>
                <w:rFonts w:ascii="Times New Roman" w:hAnsi="Times New Roman"/>
              </w:rPr>
              <w:t>3</w:t>
            </w:r>
          </w:p>
        </w:tc>
        <w:tc>
          <w:tcPr>
            <w:tcW w:w="10049" w:type="dxa"/>
            <w:gridSpan w:val="2"/>
          </w:tcPr>
          <w:p w14:paraId="64EF1256" w14:textId="77777777" w:rsidR="0082217F" w:rsidRDefault="00FA5F1B">
            <w:pPr>
              <w:spacing w:after="0" w:line="240" w:lineRule="auto"/>
              <w:ind w:left="15"/>
              <w:jc w:val="both"/>
              <w:rPr>
                <w:rFonts w:ascii="Times New Roman" w:hAnsi="Times New Roman"/>
              </w:rPr>
            </w:pPr>
            <w:r>
              <w:rPr>
                <w:rFonts w:ascii="Times New Roman" w:hAnsi="Times New Roman"/>
              </w:rPr>
              <w:t>Перегородки</w:t>
            </w:r>
          </w:p>
        </w:tc>
      </w:tr>
      <w:tr w:rsidR="0082217F" w14:paraId="58CDD498" w14:textId="77777777">
        <w:tc>
          <w:tcPr>
            <w:tcW w:w="436" w:type="dxa"/>
          </w:tcPr>
          <w:p w14:paraId="78D1E49C" w14:textId="77777777" w:rsidR="0082217F" w:rsidRDefault="0082217F">
            <w:pPr>
              <w:spacing w:after="0" w:line="240" w:lineRule="auto"/>
              <w:ind w:left="426" w:hanging="426"/>
              <w:jc w:val="both"/>
              <w:rPr>
                <w:rFonts w:ascii="Times New Roman" w:hAnsi="Times New Roman"/>
              </w:rPr>
            </w:pPr>
          </w:p>
        </w:tc>
        <w:tc>
          <w:tcPr>
            <w:tcW w:w="3246" w:type="dxa"/>
          </w:tcPr>
          <w:p w14:paraId="273C2B36" w14:textId="77777777" w:rsidR="0082217F" w:rsidRDefault="00FA5F1B">
            <w:pPr>
              <w:spacing w:after="0" w:line="240" w:lineRule="auto"/>
              <w:ind w:left="15"/>
              <w:jc w:val="both"/>
              <w:rPr>
                <w:rFonts w:ascii="Times New Roman" w:hAnsi="Times New Roman"/>
              </w:rPr>
            </w:pPr>
            <w:r>
              <w:rPr>
                <w:rFonts w:ascii="Times New Roman" w:hAnsi="Times New Roman"/>
              </w:rPr>
              <w:t>межкомнатные в нежилом помещении</w:t>
            </w:r>
          </w:p>
        </w:tc>
        <w:tc>
          <w:tcPr>
            <w:tcW w:w="6803" w:type="dxa"/>
          </w:tcPr>
          <w:p w14:paraId="4A5277E1" w14:textId="77777777" w:rsidR="0082217F" w:rsidRDefault="00FA5F1B">
            <w:pPr>
              <w:spacing w:after="0" w:line="240" w:lineRule="auto"/>
              <w:ind w:left="15"/>
              <w:jc w:val="both"/>
              <w:rPr>
                <w:rFonts w:ascii="Times New Roman" w:hAnsi="Times New Roman"/>
              </w:rPr>
            </w:pPr>
            <w:r>
              <w:rPr>
                <w:rFonts w:ascii="Times New Roman" w:hAnsi="Times New Roman"/>
              </w:rPr>
              <w:t>отсутствуют, за исключением элементов монолитного каркаса</w:t>
            </w:r>
          </w:p>
        </w:tc>
      </w:tr>
      <w:tr w:rsidR="0082217F" w14:paraId="6F61E402" w14:textId="77777777">
        <w:tc>
          <w:tcPr>
            <w:tcW w:w="436" w:type="dxa"/>
          </w:tcPr>
          <w:p w14:paraId="6B61AD99" w14:textId="77777777" w:rsidR="0082217F" w:rsidRDefault="0082217F">
            <w:pPr>
              <w:spacing w:after="0" w:line="240" w:lineRule="auto"/>
              <w:ind w:left="426" w:hanging="426"/>
              <w:jc w:val="both"/>
              <w:rPr>
                <w:rFonts w:ascii="Times New Roman" w:hAnsi="Times New Roman"/>
              </w:rPr>
            </w:pPr>
          </w:p>
        </w:tc>
        <w:tc>
          <w:tcPr>
            <w:tcW w:w="3246" w:type="dxa"/>
          </w:tcPr>
          <w:p w14:paraId="1D4DB361" w14:textId="77777777" w:rsidR="0082217F" w:rsidRDefault="00FA5F1B">
            <w:pPr>
              <w:spacing w:after="0" w:line="240" w:lineRule="auto"/>
              <w:ind w:left="15"/>
              <w:jc w:val="both"/>
              <w:rPr>
                <w:rFonts w:ascii="Times New Roman" w:hAnsi="Times New Roman"/>
              </w:rPr>
            </w:pPr>
            <w:r>
              <w:rPr>
                <w:rFonts w:ascii="Times New Roman" w:hAnsi="Times New Roman"/>
              </w:rPr>
              <w:t>в санузлах</w:t>
            </w:r>
          </w:p>
        </w:tc>
        <w:tc>
          <w:tcPr>
            <w:tcW w:w="6803" w:type="dxa"/>
          </w:tcPr>
          <w:p w14:paraId="48E76030" w14:textId="2D196680" w:rsidR="0082217F" w:rsidRDefault="00843F0E">
            <w:pPr>
              <w:spacing w:after="0" w:line="240" w:lineRule="auto"/>
              <w:ind w:left="15"/>
              <w:jc w:val="both"/>
              <w:rPr>
                <w:rFonts w:ascii="Times New Roman" w:hAnsi="Times New Roman"/>
              </w:rPr>
            </w:pPr>
            <w:r>
              <w:rPr>
                <w:rFonts w:ascii="Times New Roman" w:hAnsi="Times New Roman"/>
              </w:rPr>
              <w:t>ж</w:t>
            </w:r>
            <w:r w:rsidR="00FA5F1B">
              <w:rPr>
                <w:rFonts w:ascii="Times New Roman" w:hAnsi="Times New Roman"/>
              </w:rPr>
              <w:t>елезобетонны</w:t>
            </w:r>
            <w:r w:rsidR="008473A7">
              <w:rPr>
                <w:rFonts w:ascii="Times New Roman" w:hAnsi="Times New Roman"/>
              </w:rPr>
              <w:t>е</w:t>
            </w:r>
            <w:r w:rsidR="00FA5F1B">
              <w:rPr>
                <w:rFonts w:ascii="Times New Roman" w:hAnsi="Times New Roman"/>
              </w:rPr>
              <w:t xml:space="preserve"> </w:t>
            </w:r>
            <w:r w:rsidR="008473A7" w:rsidRPr="008473A7">
              <w:rPr>
                <w:rFonts w:ascii="Times New Roman" w:hAnsi="Times New Roman"/>
              </w:rPr>
              <w:t xml:space="preserve">– </w:t>
            </w:r>
            <w:r w:rsidR="00FA5F1B">
              <w:rPr>
                <w:rFonts w:ascii="Times New Roman" w:hAnsi="Times New Roman"/>
              </w:rPr>
              <w:t>без отделки, кирпичные оштукатуренные цементно-песчаными составами по сетке</w:t>
            </w:r>
          </w:p>
        </w:tc>
      </w:tr>
      <w:tr w:rsidR="0082217F" w14:paraId="14A3C3C4" w14:textId="77777777">
        <w:tc>
          <w:tcPr>
            <w:tcW w:w="436" w:type="dxa"/>
          </w:tcPr>
          <w:p w14:paraId="19750103" w14:textId="77777777" w:rsidR="0082217F" w:rsidRDefault="00FA5F1B">
            <w:pPr>
              <w:spacing w:after="0" w:line="240" w:lineRule="auto"/>
              <w:ind w:left="426" w:hanging="426"/>
              <w:jc w:val="both"/>
              <w:rPr>
                <w:rFonts w:ascii="Times New Roman" w:hAnsi="Times New Roman"/>
              </w:rPr>
            </w:pPr>
            <w:r>
              <w:rPr>
                <w:rFonts w:ascii="Times New Roman" w:hAnsi="Times New Roman"/>
              </w:rPr>
              <w:t>4</w:t>
            </w:r>
          </w:p>
        </w:tc>
        <w:tc>
          <w:tcPr>
            <w:tcW w:w="3246" w:type="dxa"/>
          </w:tcPr>
          <w:p w14:paraId="38B4934D" w14:textId="77777777" w:rsidR="0082217F" w:rsidRDefault="00FA5F1B">
            <w:pPr>
              <w:spacing w:after="0" w:line="240" w:lineRule="auto"/>
              <w:ind w:left="15"/>
              <w:jc w:val="both"/>
              <w:rPr>
                <w:rFonts w:ascii="Times New Roman" w:hAnsi="Times New Roman"/>
              </w:rPr>
            </w:pPr>
            <w:r>
              <w:rPr>
                <w:rFonts w:ascii="Times New Roman" w:hAnsi="Times New Roman"/>
              </w:rPr>
              <w:t>Потолок</w:t>
            </w:r>
          </w:p>
        </w:tc>
        <w:tc>
          <w:tcPr>
            <w:tcW w:w="6803" w:type="dxa"/>
          </w:tcPr>
          <w:p w14:paraId="0283C831" w14:textId="77777777" w:rsidR="0082217F" w:rsidRDefault="00FA5F1B">
            <w:pPr>
              <w:spacing w:after="0" w:line="240" w:lineRule="auto"/>
              <w:ind w:left="15"/>
              <w:jc w:val="both"/>
              <w:rPr>
                <w:rFonts w:ascii="Times New Roman" w:hAnsi="Times New Roman"/>
              </w:rPr>
            </w:pPr>
            <w:r>
              <w:rPr>
                <w:rFonts w:ascii="Times New Roman" w:hAnsi="Times New Roman"/>
              </w:rPr>
              <w:t>железобетонная монолитная плита перекрытия, без отделки</w:t>
            </w:r>
          </w:p>
        </w:tc>
      </w:tr>
      <w:tr w:rsidR="0082217F" w14:paraId="7C254E46" w14:textId="77777777">
        <w:tc>
          <w:tcPr>
            <w:tcW w:w="436" w:type="dxa"/>
          </w:tcPr>
          <w:p w14:paraId="6999E003" w14:textId="77777777" w:rsidR="0082217F" w:rsidRDefault="00FA5F1B">
            <w:pPr>
              <w:spacing w:after="0" w:line="240" w:lineRule="auto"/>
              <w:ind w:left="426" w:hanging="426"/>
              <w:jc w:val="both"/>
              <w:rPr>
                <w:rFonts w:ascii="Times New Roman" w:hAnsi="Times New Roman"/>
              </w:rPr>
            </w:pPr>
            <w:r>
              <w:rPr>
                <w:rFonts w:ascii="Times New Roman" w:hAnsi="Times New Roman"/>
              </w:rPr>
              <w:t>5</w:t>
            </w:r>
          </w:p>
        </w:tc>
        <w:tc>
          <w:tcPr>
            <w:tcW w:w="3246" w:type="dxa"/>
          </w:tcPr>
          <w:p w14:paraId="4F33D191" w14:textId="77777777" w:rsidR="0082217F" w:rsidRDefault="00FA5F1B">
            <w:pPr>
              <w:spacing w:after="0" w:line="240" w:lineRule="auto"/>
              <w:ind w:left="15"/>
              <w:jc w:val="both"/>
              <w:rPr>
                <w:rFonts w:ascii="Times New Roman" w:hAnsi="Times New Roman"/>
              </w:rPr>
            </w:pPr>
            <w:r>
              <w:rPr>
                <w:rFonts w:ascii="Times New Roman" w:hAnsi="Times New Roman"/>
              </w:rPr>
              <w:t>Окна</w:t>
            </w:r>
          </w:p>
        </w:tc>
        <w:tc>
          <w:tcPr>
            <w:tcW w:w="6803" w:type="dxa"/>
          </w:tcPr>
          <w:p w14:paraId="11FB98E5" w14:textId="77777777" w:rsidR="0082217F" w:rsidRDefault="00FA5F1B">
            <w:pPr>
              <w:spacing w:after="0" w:line="240" w:lineRule="auto"/>
              <w:ind w:left="15"/>
              <w:jc w:val="both"/>
              <w:rPr>
                <w:rFonts w:ascii="Times New Roman" w:hAnsi="Times New Roman"/>
              </w:rPr>
            </w:pPr>
            <w:r>
              <w:rPr>
                <w:rFonts w:ascii="Times New Roman" w:hAnsi="Times New Roman"/>
              </w:rPr>
              <w:t>оконные блоки ПВХ-профиля с двухкамерными стеклопакетами</w:t>
            </w:r>
          </w:p>
        </w:tc>
      </w:tr>
      <w:tr w:rsidR="0082217F" w14:paraId="6CEFC0E8" w14:textId="77777777">
        <w:tc>
          <w:tcPr>
            <w:tcW w:w="436" w:type="dxa"/>
          </w:tcPr>
          <w:p w14:paraId="3E38BF67" w14:textId="77777777" w:rsidR="0082217F" w:rsidRDefault="00FA5F1B">
            <w:pPr>
              <w:spacing w:after="0" w:line="240" w:lineRule="auto"/>
              <w:ind w:left="426" w:hanging="426"/>
              <w:jc w:val="both"/>
              <w:rPr>
                <w:rFonts w:ascii="Times New Roman" w:hAnsi="Times New Roman"/>
              </w:rPr>
            </w:pPr>
            <w:r>
              <w:rPr>
                <w:rFonts w:ascii="Times New Roman" w:hAnsi="Times New Roman"/>
              </w:rPr>
              <w:t>6</w:t>
            </w:r>
          </w:p>
        </w:tc>
        <w:tc>
          <w:tcPr>
            <w:tcW w:w="3246" w:type="dxa"/>
          </w:tcPr>
          <w:p w14:paraId="2213A285" w14:textId="77777777" w:rsidR="0082217F" w:rsidRDefault="00FA5F1B">
            <w:pPr>
              <w:spacing w:after="0" w:line="240" w:lineRule="auto"/>
              <w:ind w:left="15"/>
              <w:jc w:val="both"/>
              <w:rPr>
                <w:rFonts w:ascii="Times New Roman" w:hAnsi="Times New Roman"/>
              </w:rPr>
            </w:pPr>
            <w:r>
              <w:rPr>
                <w:rFonts w:ascii="Times New Roman" w:hAnsi="Times New Roman"/>
              </w:rPr>
              <w:t>Электроснабжение</w:t>
            </w:r>
          </w:p>
        </w:tc>
        <w:tc>
          <w:tcPr>
            <w:tcW w:w="6803" w:type="dxa"/>
          </w:tcPr>
          <w:p w14:paraId="664E8275" w14:textId="77777777" w:rsidR="0082217F" w:rsidRDefault="00FA5F1B">
            <w:pPr>
              <w:spacing w:after="0" w:line="240" w:lineRule="auto"/>
              <w:ind w:left="15"/>
              <w:jc w:val="both"/>
              <w:rPr>
                <w:rFonts w:ascii="Times New Roman" w:hAnsi="Times New Roman"/>
              </w:rPr>
            </w:pPr>
            <w:r>
              <w:rPr>
                <w:rFonts w:ascii="Times New Roman" w:hAnsi="Times New Roman"/>
              </w:rPr>
              <w:t>выполняется до квартирного щитка с электросчетчиком и группой автоматических выключателей; разводка по нежилому помещению не выполняется</w:t>
            </w:r>
          </w:p>
        </w:tc>
      </w:tr>
      <w:tr w:rsidR="0082217F" w14:paraId="6E01BA64" w14:textId="77777777">
        <w:tc>
          <w:tcPr>
            <w:tcW w:w="436" w:type="dxa"/>
          </w:tcPr>
          <w:p w14:paraId="44C86E88" w14:textId="77777777" w:rsidR="0082217F" w:rsidRDefault="00FA5F1B">
            <w:pPr>
              <w:spacing w:after="0" w:line="240" w:lineRule="auto"/>
              <w:ind w:left="426" w:hanging="426"/>
              <w:jc w:val="both"/>
              <w:rPr>
                <w:rFonts w:ascii="Times New Roman" w:hAnsi="Times New Roman"/>
              </w:rPr>
            </w:pPr>
            <w:r>
              <w:rPr>
                <w:rFonts w:ascii="Times New Roman" w:hAnsi="Times New Roman"/>
              </w:rPr>
              <w:t>7</w:t>
            </w:r>
          </w:p>
        </w:tc>
        <w:tc>
          <w:tcPr>
            <w:tcW w:w="3246" w:type="dxa"/>
          </w:tcPr>
          <w:p w14:paraId="584520C3" w14:textId="77777777" w:rsidR="0082217F" w:rsidRDefault="00FA5F1B">
            <w:pPr>
              <w:spacing w:after="0" w:line="240" w:lineRule="auto"/>
              <w:ind w:left="15"/>
              <w:jc w:val="both"/>
              <w:rPr>
                <w:rFonts w:ascii="Times New Roman" w:hAnsi="Times New Roman"/>
              </w:rPr>
            </w:pPr>
            <w:r>
              <w:rPr>
                <w:rFonts w:ascii="Times New Roman" w:hAnsi="Times New Roman"/>
              </w:rPr>
              <w:t xml:space="preserve">Водоснабжение </w:t>
            </w:r>
          </w:p>
        </w:tc>
        <w:tc>
          <w:tcPr>
            <w:tcW w:w="6803" w:type="dxa"/>
          </w:tcPr>
          <w:p w14:paraId="6F06AC02" w14:textId="77777777" w:rsidR="0082217F" w:rsidRDefault="00FA5F1B">
            <w:pPr>
              <w:spacing w:after="0" w:line="240" w:lineRule="auto"/>
              <w:ind w:left="15"/>
              <w:jc w:val="both"/>
              <w:rPr>
                <w:rFonts w:ascii="Times New Roman" w:hAnsi="Times New Roman"/>
              </w:rPr>
            </w:pPr>
            <w:r>
              <w:rPr>
                <w:rFonts w:ascii="Times New Roman" w:hAnsi="Times New Roman"/>
              </w:rPr>
              <w:t xml:space="preserve">выполняются вводы холодного и горячего водоснабжения в нежилое помещение с установкой приборов учета и запорной арматуры; </w:t>
            </w:r>
            <w:proofErr w:type="spellStart"/>
            <w:r>
              <w:rPr>
                <w:rFonts w:ascii="Times New Roman" w:hAnsi="Times New Roman"/>
              </w:rPr>
              <w:t>сантехоборудование</w:t>
            </w:r>
            <w:proofErr w:type="spellEnd"/>
            <w:r>
              <w:rPr>
                <w:rFonts w:ascii="Times New Roman" w:hAnsi="Times New Roman"/>
              </w:rPr>
              <w:t xml:space="preserve"> не устанавливается</w:t>
            </w:r>
          </w:p>
        </w:tc>
      </w:tr>
      <w:tr w:rsidR="0082217F" w14:paraId="78109F82" w14:textId="77777777">
        <w:tc>
          <w:tcPr>
            <w:tcW w:w="436" w:type="dxa"/>
          </w:tcPr>
          <w:p w14:paraId="53587D4C" w14:textId="77777777" w:rsidR="0082217F" w:rsidRDefault="00FA5F1B">
            <w:pPr>
              <w:spacing w:after="0" w:line="240" w:lineRule="auto"/>
              <w:ind w:left="426" w:hanging="426"/>
              <w:jc w:val="both"/>
              <w:rPr>
                <w:rFonts w:ascii="Times New Roman" w:hAnsi="Times New Roman"/>
              </w:rPr>
            </w:pPr>
            <w:r>
              <w:rPr>
                <w:rFonts w:ascii="Times New Roman" w:hAnsi="Times New Roman"/>
              </w:rPr>
              <w:t>8</w:t>
            </w:r>
          </w:p>
        </w:tc>
        <w:tc>
          <w:tcPr>
            <w:tcW w:w="3246" w:type="dxa"/>
          </w:tcPr>
          <w:p w14:paraId="04CBA6E7" w14:textId="77777777" w:rsidR="0082217F" w:rsidRDefault="00FA5F1B">
            <w:pPr>
              <w:spacing w:after="0" w:line="240" w:lineRule="auto"/>
              <w:ind w:left="15"/>
              <w:jc w:val="both"/>
              <w:rPr>
                <w:rFonts w:ascii="Times New Roman" w:hAnsi="Times New Roman"/>
              </w:rPr>
            </w:pPr>
            <w:r>
              <w:rPr>
                <w:rFonts w:ascii="Times New Roman" w:hAnsi="Times New Roman"/>
              </w:rPr>
              <w:t>Канализация</w:t>
            </w:r>
          </w:p>
        </w:tc>
        <w:tc>
          <w:tcPr>
            <w:tcW w:w="6803" w:type="dxa"/>
          </w:tcPr>
          <w:p w14:paraId="13CE9AAD" w14:textId="77777777" w:rsidR="0082217F" w:rsidRDefault="00FA5F1B">
            <w:pPr>
              <w:spacing w:after="0" w:line="240" w:lineRule="auto"/>
              <w:ind w:left="15"/>
              <w:jc w:val="both"/>
              <w:rPr>
                <w:rFonts w:ascii="Times New Roman" w:hAnsi="Times New Roman"/>
              </w:rPr>
            </w:pPr>
            <w:r>
              <w:rPr>
                <w:rFonts w:ascii="Times New Roman" w:hAnsi="Times New Roman"/>
              </w:rPr>
              <w:t xml:space="preserve">точки подключения к канализации в нежилом помещении; </w:t>
            </w:r>
            <w:proofErr w:type="spellStart"/>
            <w:r>
              <w:rPr>
                <w:rFonts w:ascii="Times New Roman" w:hAnsi="Times New Roman"/>
              </w:rPr>
              <w:t>сантехоборудование</w:t>
            </w:r>
            <w:proofErr w:type="spellEnd"/>
            <w:r>
              <w:rPr>
                <w:rFonts w:ascii="Times New Roman" w:hAnsi="Times New Roman"/>
              </w:rPr>
              <w:t xml:space="preserve"> не устанавливается</w:t>
            </w:r>
          </w:p>
        </w:tc>
      </w:tr>
      <w:tr w:rsidR="0082217F" w14:paraId="77BC0E55" w14:textId="77777777">
        <w:tc>
          <w:tcPr>
            <w:tcW w:w="436" w:type="dxa"/>
          </w:tcPr>
          <w:p w14:paraId="30C43510" w14:textId="77777777" w:rsidR="0082217F" w:rsidRDefault="00FA5F1B">
            <w:pPr>
              <w:spacing w:after="0" w:line="240" w:lineRule="auto"/>
              <w:ind w:left="426" w:hanging="426"/>
              <w:jc w:val="both"/>
              <w:rPr>
                <w:rFonts w:ascii="Times New Roman" w:hAnsi="Times New Roman"/>
              </w:rPr>
            </w:pPr>
            <w:r>
              <w:rPr>
                <w:rFonts w:ascii="Times New Roman" w:hAnsi="Times New Roman"/>
              </w:rPr>
              <w:t>9</w:t>
            </w:r>
          </w:p>
        </w:tc>
        <w:tc>
          <w:tcPr>
            <w:tcW w:w="3246" w:type="dxa"/>
          </w:tcPr>
          <w:p w14:paraId="723483F2" w14:textId="77777777" w:rsidR="0082217F" w:rsidRDefault="00FA5F1B">
            <w:pPr>
              <w:spacing w:after="0" w:line="240" w:lineRule="auto"/>
              <w:ind w:left="15"/>
              <w:jc w:val="both"/>
              <w:rPr>
                <w:rFonts w:ascii="Times New Roman" w:hAnsi="Times New Roman"/>
              </w:rPr>
            </w:pPr>
            <w:r>
              <w:rPr>
                <w:rFonts w:ascii="Times New Roman" w:hAnsi="Times New Roman"/>
              </w:rPr>
              <w:t>Отопление</w:t>
            </w:r>
          </w:p>
        </w:tc>
        <w:tc>
          <w:tcPr>
            <w:tcW w:w="6803" w:type="dxa"/>
          </w:tcPr>
          <w:p w14:paraId="63B6D2A6" w14:textId="7726F418" w:rsidR="0082217F" w:rsidRDefault="00843F0E">
            <w:pPr>
              <w:spacing w:after="0" w:line="240" w:lineRule="auto"/>
              <w:ind w:left="15"/>
              <w:jc w:val="both"/>
              <w:rPr>
                <w:rFonts w:ascii="Times New Roman" w:hAnsi="Times New Roman"/>
              </w:rPr>
            </w:pPr>
            <w:r>
              <w:rPr>
                <w:rFonts w:ascii="Times New Roman" w:hAnsi="Times New Roman"/>
              </w:rPr>
              <w:t>в</w:t>
            </w:r>
            <w:r w:rsidR="00FA5F1B">
              <w:rPr>
                <w:rFonts w:ascii="Times New Roman" w:hAnsi="Times New Roman"/>
              </w:rPr>
              <w:t>ыполняется отдельная от жилой части двухтрубная стояковая водяная система отопления с нижней разводкой до приборов отопления. Приборы отопления устанавливаются</w:t>
            </w:r>
          </w:p>
        </w:tc>
      </w:tr>
      <w:tr w:rsidR="0082217F" w14:paraId="779DD1DE" w14:textId="77777777">
        <w:tc>
          <w:tcPr>
            <w:tcW w:w="436" w:type="dxa"/>
          </w:tcPr>
          <w:p w14:paraId="047EBF87" w14:textId="77777777" w:rsidR="0082217F" w:rsidRDefault="00FA5F1B">
            <w:pPr>
              <w:spacing w:after="0" w:line="240" w:lineRule="auto"/>
              <w:ind w:left="426" w:hanging="426"/>
              <w:jc w:val="both"/>
              <w:rPr>
                <w:rFonts w:ascii="Times New Roman" w:hAnsi="Times New Roman"/>
              </w:rPr>
            </w:pPr>
            <w:r>
              <w:rPr>
                <w:rFonts w:ascii="Times New Roman" w:hAnsi="Times New Roman"/>
              </w:rPr>
              <w:t>10</w:t>
            </w:r>
          </w:p>
        </w:tc>
        <w:tc>
          <w:tcPr>
            <w:tcW w:w="3246" w:type="dxa"/>
          </w:tcPr>
          <w:p w14:paraId="0D866035" w14:textId="77777777" w:rsidR="0082217F" w:rsidRDefault="00FA5F1B">
            <w:pPr>
              <w:spacing w:after="0" w:line="240" w:lineRule="auto"/>
              <w:ind w:left="15"/>
              <w:jc w:val="both"/>
              <w:rPr>
                <w:rFonts w:ascii="Times New Roman" w:hAnsi="Times New Roman"/>
              </w:rPr>
            </w:pPr>
            <w:r>
              <w:rPr>
                <w:rFonts w:ascii="Times New Roman" w:hAnsi="Times New Roman"/>
              </w:rPr>
              <w:t>Вентиляция</w:t>
            </w:r>
          </w:p>
        </w:tc>
        <w:tc>
          <w:tcPr>
            <w:tcW w:w="6803" w:type="dxa"/>
          </w:tcPr>
          <w:p w14:paraId="772593A3" w14:textId="77777777" w:rsidR="0082217F" w:rsidRDefault="00FA5F1B">
            <w:pPr>
              <w:spacing w:after="0" w:line="240" w:lineRule="auto"/>
              <w:ind w:left="15"/>
              <w:jc w:val="both"/>
              <w:rPr>
                <w:rFonts w:ascii="Times New Roman" w:hAnsi="Times New Roman"/>
              </w:rPr>
            </w:pPr>
            <w:r>
              <w:rPr>
                <w:rFonts w:ascii="Times New Roman" w:hAnsi="Times New Roman"/>
              </w:rPr>
              <w:t xml:space="preserve">выполняются вводы в нежилое помещение воздуховодов системы естественно вытяжной вентиляции, приток воздуха с использованием КИВ </w:t>
            </w:r>
          </w:p>
        </w:tc>
      </w:tr>
      <w:tr w:rsidR="0082217F" w14:paraId="23BEC679" w14:textId="77777777">
        <w:tc>
          <w:tcPr>
            <w:tcW w:w="436" w:type="dxa"/>
          </w:tcPr>
          <w:p w14:paraId="7C892303" w14:textId="77777777" w:rsidR="0082217F" w:rsidRDefault="00FA5F1B">
            <w:pPr>
              <w:spacing w:after="0" w:line="240" w:lineRule="auto"/>
              <w:ind w:left="426" w:hanging="426"/>
              <w:jc w:val="both"/>
              <w:rPr>
                <w:rFonts w:ascii="Times New Roman" w:hAnsi="Times New Roman"/>
              </w:rPr>
            </w:pPr>
            <w:r>
              <w:rPr>
                <w:rFonts w:ascii="Times New Roman" w:hAnsi="Times New Roman"/>
              </w:rPr>
              <w:t>11</w:t>
            </w:r>
          </w:p>
        </w:tc>
        <w:tc>
          <w:tcPr>
            <w:tcW w:w="3246" w:type="dxa"/>
          </w:tcPr>
          <w:p w14:paraId="3411238D" w14:textId="77777777" w:rsidR="0082217F" w:rsidRDefault="00FA5F1B">
            <w:pPr>
              <w:spacing w:after="0" w:line="240" w:lineRule="auto"/>
              <w:ind w:left="15"/>
              <w:jc w:val="both"/>
              <w:rPr>
                <w:rFonts w:ascii="Times New Roman" w:hAnsi="Times New Roman"/>
              </w:rPr>
            </w:pPr>
            <w:r>
              <w:rPr>
                <w:rFonts w:ascii="Times New Roman" w:hAnsi="Times New Roman"/>
              </w:rPr>
              <w:t>Пожарная сигнализация</w:t>
            </w:r>
          </w:p>
        </w:tc>
        <w:tc>
          <w:tcPr>
            <w:tcW w:w="6803" w:type="dxa"/>
          </w:tcPr>
          <w:p w14:paraId="108D9CA3" w14:textId="43C00D33" w:rsidR="0082217F" w:rsidRDefault="00843F0E">
            <w:pPr>
              <w:spacing w:after="0" w:line="240" w:lineRule="auto"/>
              <w:ind w:left="15"/>
              <w:jc w:val="both"/>
              <w:rPr>
                <w:rFonts w:ascii="Times New Roman" w:hAnsi="Times New Roman"/>
              </w:rPr>
            </w:pPr>
            <w:r>
              <w:rPr>
                <w:rFonts w:ascii="Times New Roman" w:hAnsi="Times New Roman"/>
              </w:rPr>
              <w:t>с</w:t>
            </w:r>
            <w:r w:rsidR="00FA5F1B">
              <w:rPr>
                <w:rFonts w:ascii="Times New Roman" w:hAnsi="Times New Roman"/>
              </w:rPr>
              <w:t xml:space="preserve">истема оповещения о пожаре </w:t>
            </w:r>
          </w:p>
        </w:tc>
      </w:tr>
      <w:tr w:rsidR="0082217F" w14:paraId="73EECE92" w14:textId="77777777">
        <w:tc>
          <w:tcPr>
            <w:tcW w:w="436" w:type="dxa"/>
          </w:tcPr>
          <w:p w14:paraId="68D0DEB4" w14:textId="77777777" w:rsidR="0082217F" w:rsidRDefault="00FA5F1B">
            <w:pPr>
              <w:spacing w:after="0" w:line="240" w:lineRule="auto"/>
              <w:ind w:left="426" w:hanging="426"/>
              <w:jc w:val="both"/>
              <w:rPr>
                <w:rFonts w:ascii="Times New Roman" w:hAnsi="Times New Roman"/>
              </w:rPr>
            </w:pPr>
            <w:r>
              <w:rPr>
                <w:rFonts w:ascii="Times New Roman" w:hAnsi="Times New Roman"/>
              </w:rPr>
              <w:t>12</w:t>
            </w:r>
          </w:p>
        </w:tc>
        <w:tc>
          <w:tcPr>
            <w:tcW w:w="3246" w:type="dxa"/>
          </w:tcPr>
          <w:p w14:paraId="2FFC9BEC" w14:textId="77777777" w:rsidR="0082217F" w:rsidRDefault="00FA5F1B">
            <w:pPr>
              <w:spacing w:after="0" w:line="240" w:lineRule="auto"/>
              <w:ind w:left="15"/>
              <w:jc w:val="both"/>
              <w:rPr>
                <w:rFonts w:ascii="Times New Roman" w:hAnsi="Times New Roman"/>
              </w:rPr>
            </w:pPr>
            <w:r>
              <w:rPr>
                <w:rFonts w:ascii="Times New Roman" w:hAnsi="Times New Roman"/>
              </w:rPr>
              <w:t>Входные двери</w:t>
            </w:r>
          </w:p>
        </w:tc>
        <w:tc>
          <w:tcPr>
            <w:tcW w:w="6803" w:type="dxa"/>
          </w:tcPr>
          <w:p w14:paraId="08F6823B" w14:textId="52C0581D" w:rsidR="0082217F" w:rsidRDefault="00106A41">
            <w:pPr>
              <w:spacing w:after="0" w:line="240" w:lineRule="auto"/>
              <w:ind w:left="15"/>
              <w:jc w:val="both"/>
              <w:rPr>
                <w:rFonts w:ascii="Times New Roman" w:hAnsi="Times New Roman"/>
              </w:rPr>
            </w:pPr>
            <w:r>
              <w:rPr>
                <w:rFonts w:ascii="Times New Roman" w:hAnsi="Times New Roman"/>
              </w:rPr>
              <w:t>двери из алюмин</w:t>
            </w:r>
            <w:bookmarkStart w:id="5" w:name="_GoBack"/>
            <w:bookmarkEnd w:id="5"/>
            <w:r>
              <w:rPr>
                <w:rFonts w:ascii="Times New Roman" w:hAnsi="Times New Roman"/>
              </w:rPr>
              <w:t>иевого профиля</w:t>
            </w:r>
          </w:p>
        </w:tc>
      </w:tr>
      <w:tr w:rsidR="0082217F" w14:paraId="066FC06A" w14:textId="77777777">
        <w:tc>
          <w:tcPr>
            <w:tcW w:w="436" w:type="dxa"/>
          </w:tcPr>
          <w:p w14:paraId="2B77BFA3" w14:textId="77777777" w:rsidR="0082217F" w:rsidRDefault="00FA5F1B">
            <w:pPr>
              <w:spacing w:after="0" w:line="240" w:lineRule="auto"/>
              <w:ind w:left="426" w:hanging="426"/>
              <w:jc w:val="both"/>
              <w:rPr>
                <w:rFonts w:ascii="Times New Roman" w:hAnsi="Times New Roman"/>
              </w:rPr>
            </w:pPr>
            <w:r>
              <w:rPr>
                <w:rFonts w:ascii="Times New Roman" w:hAnsi="Times New Roman"/>
              </w:rPr>
              <w:t>13</w:t>
            </w:r>
          </w:p>
        </w:tc>
        <w:tc>
          <w:tcPr>
            <w:tcW w:w="3246" w:type="dxa"/>
          </w:tcPr>
          <w:p w14:paraId="2BFF88CA" w14:textId="77777777" w:rsidR="0082217F" w:rsidRDefault="00FA5F1B">
            <w:pPr>
              <w:spacing w:after="0" w:line="240" w:lineRule="auto"/>
              <w:ind w:left="15"/>
              <w:jc w:val="both"/>
              <w:rPr>
                <w:rFonts w:ascii="Times New Roman" w:hAnsi="Times New Roman"/>
              </w:rPr>
            </w:pPr>
            <w:r>
              <w:rPr>
                <w:rFonts w:ascii="Times New Roman" w:hAnsi="Times New Roman"/>
              </w:rPr>
              <w:t>Межкомнатные двери</w:t>
            </w:r>
          </w:p>
        </w:tc>
        <w:tc>
          <w:tcPr>
            <w:tcW w:w="6803" w:type="dxa"/>
          </w:tcPr>
          <w:p w14:paraId="052F662F" w14:textId="77777777" w:rsidR="0082217F" w:rsidRDefault="00FA5F1B">
            <w:pPr>
              <w:spacing w:after="0" w:line="240" w:lineRule="auto"/>
              <w:ind w:left="15"/>
              <w:jc w:val="both"/>
              <w:rPr>
                <w:rFonts w:ascii="Times New Roman" w:hAnsi="Times New Roman"/>
              </w:rPr>
            </w:pPr>
            <w:r>
              <w:rPr>
                <w:rFonts w:ascii="Times New Roman" w:hAnsi="Times New Roman"/>
              </w:rPr>
              <w:t>не устанавливаются</w:t>
            </w:r>
          </w:p>
        </w:tc>
      </w:tr>
    </w:tbl>
    <w:p w14:paraId="083563D9" w14:textId="77777777" w:rsidR="0082217F" w:rsidRDefault="0082217F">
      <w:pPr>
        <w:autoSpaceDE w:val="0"/>
        <w:autoSpaceDN w:val="0"/>
        <w:adjustRightInd w:val="0"/>
        <w:spacing w:after="0" w:line="240" w:lineRule="auto"/>
        <w:ind w:left="426" w:hanging="426"/>
        <w:jc w:val="both"/>
        <w:rPr>
          <w:rFonts w:ascii="Times New Roman" w:hAnsi="Times New Roman"/>
        </w:rPr>
      </w:pPr>
    </w:p>
    <w:p w14:paraId="03443E4C" w14:textId="77777777" w:rsidR="0082217F" w:rsidRDefault="00FA5F1B">
      <w:pPr>
        <w:spacing w:after="0" w:line="240" w:lineRule="auto"/>
        <w:ind w:firstLine="567"/>
        <w:jc w:val="both"/>
        <w:rPr>
          <w:rFonts w:ascii="Times New Roman" w:hAnsi="Times New Roman"/>
        </w:rPr>
      </w:pPr>
      <w:r>
        <w:rPr>
          <w:rFonts w:ascii="Times New Roman" w:hAnsi="Times New Roman"/>
        </w:rPr>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6C16A181" w14:textId="77777777" w:rsidR="0082217F" w:rsidRDefault="00FA5F1B">
      <w:pPr>
        <w:spacing w:after="0" w:line="240" w:lineRule="auto"/>
        <w:ind w:firstLine="567"/>
        <w:jc w:val="both"/>
        <w:rPr>
          <w:rFonts w:ascii="Times New Roman" w:hAnsi="Times New Roman"/>
        </w:rPr>
      </w:pPr>
      <w:r>
        <w:rPr>
          <w:rFonts w:ascii="Times New Roman" w:hAnsi="Times New Roman"/>
        </w:rPr>
        <w:t>Застройщик имеет право без согласования с Участником долевого строительства изменять технологии выполнения отделочных работ.</w:t>
      </w:r>
    </w:p>
    <w:p w14:paraId="3B3EBF09" w14:textId="77777777" w:rsidR="0082217F" w:rsidRDefault="00FA5F1B">
      <w:pPr>
        <w:spacing w:after="0" w:line="240" w:lineRule="auto"/>
        <w:ind w:firstLine="567"/>
        <w:jc w:val="both"/>
        <w:rPr>
          <w:rFonts w:ascii="Times New Roman" w:hAnsi="Times New Roman"/>
        </w:rPr>
      </w:pPr>
      <w:r>
        <w:rPr>
          <w:rFonts w:ascii="Times New Roman" w:hAnsi="Times New Roman"/>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СНИП, ТУ).</w:t>
      </w:r>
    </w:p>
    <w:p w14:paraId="71339FB2" w14:textId="77777777" w:rsidR="0082217F" w:rsidRDefault="00FA5F1B">
      <w:pPr>
        <w:spacing w:after="0" w:line="240" w:lineRule="auto"/>
        <w:ind w:firstLine="567"/>
        <w:jc w:val="both"/>
        <w:rPr>
          <w:rFonts w:ascii="Times New Roman" w:hAnsi="Times New Roman"/>
        </w:rPr>
      </w:pPr>
      <w:r>
        <w:rPr>
          <w:rFonts w:ascii="Times New Roman" w:hAnsi="Times New Roman"/>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6482714A" w14:textId="77777777" w:rsidR="0082217F" w:rsidRDefault="00FA5F1B">
      <w:pPr>
        <w:spacing w:after="0" w:line="240" w:lineRule="auto"/>
        <w:ind w:firstLine="567"/>
        <w:jc w:val="both"/>
        <w:rPr>
          <w:rFonts w:ascii="Times New Roman" w:hAnsi="Times New Roman"/>
        </w:rPr>
      </w:pPr>
      <w:r>
        <w:rPr>
          <w:rFonts w:ascii="Times New Roman" w:hAnsi="Times New Roman"/>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7B410702" w14:textId="77777777" w:rsidR="0082217F" w:rsidRDefault="00FA5F1B">
      <w:pPr>
        <w:spacing w:after="0" w:line="240" w:lineRule="auto"/>
        <w:ind w:firstLine="567"/>
        <w:jc w:val="both"/>
        <w:rPr>
          <w:rFonts w:ascii="Times New Roman" w:hAnsi="Times New Roman"/>
        </w:rPr>
      </w:pPr>
      <w:r>
        <w:rPr>
          <w:rFonts w:ascii="Times New Roman" w:hAnsi="Times New Roman"/>
        </w:rPr>
        <w:t>Иные требования, не являющиеся обязательными в соответствии с законодательством РФ, к Объекту долевого строительства не применяются.</w:t>
      </w:r>
    </w:p>
    <w:p w14:paraId="08B6E3D9" w14:textId="77777777" w:rsidR="0082217F" w:rsidRDefault="0082217F">
      <w:pPr>
        <w:jc w:val="both"/>
        <w:rPr>
          <w:rFonts w:ascii="Times New Roman" w:eastAsiaTheme="minorHAnsi" w:hAnsi="Times New Roman"/>
          <w:lang w:eastAsia="en-US"/>
        </w:rPr>
      </w:pPr>
    </w:p>
    <w:p w14:paraId="6B4FA2B8" w14:textId="77777777" w:rsidR="0082217F" w:rsidRDefault="0082217F">
      <w:pPr>
        <w:pStyle w:val="af1"/>
        <w:ind w:left="426" w:hanging="426"/>
        <w:jc w:val="both"/>
        <w:rPr>
          <w:rFonts w:ascii="Times New Roman" w:eastAsiaTheme="minorHAnsi" w:hAnsi="Times New Roman"/>
          <w:lang w:eastAsia="en-US"/>
        </w:rPr>
      </w:pPr>
    </w:p>
    <w:p w14:paraId="69225118" w14:textId="77777777" w:rsidR="0082217F" w:rsidRDefault="0082217F">
      <w:pPr>
        <w:pStyle w:val="af1"/>
        <w:ind w:left="426" w:hanging="426"/>
        <w:jc w:val="both"/>
        <w:rPr>
          <w:rFonts w:ascii="Times New Roman" w:eastAsiaTheme="minorHAnsi" w:hAnsi="Times New Roman"/>
          <w:lang w:eastAsia="en-US"/>
        </w:rPr>
      </w:pPr>
    </w:p>
    <w:p w14:paraId="648E076B" w14:textId="77777777" w:rsidR="0082217F" w:rsidRDefault="0082217F">
      <w:pPr>
        <w:pStyle w:val="af1"/>
        <w:ind w:left="426" w:hanging="426"/>
        <w:jc w:val="both"/>
        <w:rPr>
          <w:rFonts w:ascii="Times New Roman" w:eastAsiaTheme="minorHAnsi" w:hAnsi="Times New Roman"/>
          <w:lang w:eastAsia="en-US"/>
        </w:rPr>
      </w:pPr>
    </w:p>
    <w:tbl>
      <w:tblPr>
        <w:tblW w:w="9923" w:type="dxa"/>
        <w:tblInd w:w="108" w:type="dxa"/>
        <w:tblLook w:val="04A0" w:firstRow="1" w:lastRow="0" w:firstColumn="1" w:lastColumn="0" w:noHBand="0" w:noVBand="1"/>
      </w:tblPr>
      <w:tblGrid>
        <w:gridCol w:w="4961"/>
        <w:gridCol w:w="4962"/>
      </w:tblGrid>
      <w:tr w:rsidR="0082217F" w14:paraId="6ED27BC5" w14:textId="77777777">
        <w:trPr>
          <w:trHeight w:val="1269"/>
        </w:trPr>
        <w:tc>
          <w:tcPr>
            <w:tcW w:w="4961" w:type="dxa"/>
          </w:tcPr>
          <w:p w14:paraId="37BF7DD2" w14:textId="77777777" w:rsidR="0082217F" w:rsidRDefault="00FA5F1B">
            <w:pPr>
              <w:shd w:val="clear" w:color="auto" w:fill="FFFFFF" w:themeFill="background1"/>
              <w:autoSpaceDE w:val="0"/>
              <w:autoSpaceDN w:val="0"/>
              <w:adjustRightInd w:val="0"/>
              <w:spacing w:after="0" w:line="240" w:lineRule="auto"/>
              <w:ind w:left="426" w:hanging="426"/>
              <w:rPr>
                <w:rFonts w:ascii="Times New Roman" w:hAnsi="Times New Roman"/>
              </w:rPr>
            </w:pPr>
            <w:bookmarkStart w:id="6" w:name="_Hlk73634435"/>
            <w:permStart w:id="1609526111" w:edGrp="everyone" w:colFirst="1" w:colLast="1"/>
            <w:r>
              <w:rPr>
                <w:rFonts w:ascii="Times New Roman" w:hAnsi="Times New Roman"/>
              </w:rPr>
              <w:t>Застройщик:</w:t>
            </w:r>
          </w:p>
          <w:p w14:paraId="484AB4FC" w14:textId="77777777" w:rsidR="0082217F" w:rsidRDefault="00FA5F1B">
            <w:pPr>
              <w:shd w:val="clear" w:color="auto" w:fill="FFFFFF" w:themeFill="background1"/>
              <w:autoSpaceDE w:val="0"/>
              <w:autoSpaceDN w:val="0"/>
              <w:adjustRightInd w:val="0"/>
              <w:spacing w:after="0" w:line="240" w:lineRule="auto"/>
              <w:ind w:left="426" w:hanging="426"/>
              <w:rPr>
                <w:rFonts w:ascii="Times New Roman" w:hAnsi="Times New Roman"/>
              </w:rPr>
            </w:pPr>
            <w:r>
              <w:rPr>
                <w:rFonts w:ascii="Times New Roman" w:hAnsi="Times New Roman"/>
              </w:rPr>
              <w:t>ООО СЗ «</w:t>
            </w:r>
            <w:r>
              <w:rPr>
                <w:rFonts w:ascii="Times New Roman" w:hAnsi="Times New Roman"/>
                <w:bCs/>
              </w:rPr>
              <w:t>Зет Хаус</w:t>
            </w:r>
            <w:r>
              <w:rPr>
                <w:rFonts w:ascii="Times New Roman" w:hAnsi="Times New Roman"/>
              </w:rPr>
              <w:t>»</w:t>
            </w:r>
          </w:p>
          <w:p w14:paraId="750DFD43" w14:textId="77777777" w:rsidR="0082217F" w:rsidRDefault="00FA5F1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r>
              <w:rPr>
                <w:rFonts w:ascii="Times New Roman" w:hAnsi="Times New Roman"/>
                <w:spacing w:val="1"/>
              </w:rPr>
              <w:t>Генеральный директор</w:t>
            </w:r>
          </w:p>
          <w:p w14:paraId="34B9EBC0" w14:textId="77777777" w:rsidR="0082217F" w:rsidRDefault="0082217F">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5B95FAB1" w14:textId="77777777" w:rsidR="0082217F" w:rsidRDefault="0082217F">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spacing w:val="1"/>
              </w:rPr>
            </w:pPr>
          </w:p>
          <w:p w14:paraId="23BF3F41" w14:textId="77777777" w:rsidR="0082217F" w:rsidRDefault="00FA5F1B">
            <w:pPr>
              <w:widowControl w:val="0"/>
              <w:shd w:val="clear" w:color="auto" w:fill="FFFFFF" w:themeFill="background1"/>
              <w:autoSpaceDE w:val="0"/>
              <w:autoSpaceDN w:val="0"/>
              <w:adjustRightInd w:val="0"/>
              <w:spacing w:after="0" w:line="240" w:lineRule="auto"/>
              <w:ind w:left="426" w:right="175" w:hanging="426"/>
              <w:rPr>
                <w:rFonts w:ascii="Times New Roman" w:hAnsi="Times New Roman"/>
              </w:rPr>
            </w:pPr>
            <w:r>
              <w:rPr>
                <w:rFonts w:ascii="Times New Roman" w:hAnsi="Times New Roman"/>
                <w:spacing w:val="1"/>
              </w:rPr>
              <w:t>_____________________ Савченко Е.В.</w:t>
            </w:r>
          </w:p>
        </w:tc>
        <w:tc>
          <w:tcPr>
            <w:tcW w:w="4962" w:type="dxa"/>
            <w:shd w:val="clear" w:color="auto" w:fill="FFFFFF" w:themeFill="background1"/>
          </w:tcPr>
          <w:p w14:paraId="7AEA6A1D" w14:textId="77777777" w:rsidR="0082217F" w:rsidRDefault="00FA5F1B">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rPr>
              <w:t>Участник долевого строительства:</w:t>
            </w:r>
          </w:p>
          <w:p w14:paraId="0DF5E202"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2CEC29CA"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7B0BF3A9" w14:textId="77777777" w:rsidR="0082217F" w:rsidRDefault="0082217F">
            <w:pPr>
              <w:shd w:val="clear" w:color="auto" w:fill="FFFFFF" w:themeFill="background1"/>
              <w:autoSpaceDE w:val="0"/>
              <w:autoSpaceDN w:val="0"/>
              <w:adjustRightInd w:val="0"/>
              <w:spacing w:after="0" w:line="240" w:lineRule="auto"/>
              <w:ind w:left="426" w:right="570" w:hanging="426"/>
              <w:rPr>
                <w:rFonts w:ascii="Times New Roman" w:hAnsi="Times New Roman"/>
              </w:rPr>
            </w:pPr>
          </w:p>
          <w:p w14:paraId="148F8CF6" w14:textId="77777777" w:rsidR="0082217F" w:rsidRDefault="0082217F">
            <w:pPr>
              <w:shd w:val="clear" w:color="auto" w:fill="FFFFFF" w:themeFill="background1"/>
              <w:autoSpaceDE w:val="0"/>
              <w:autoSpaceDN w:val="0"/>
              <w:adjustRightInd w:val="0"/>
              <w:spacing w:after="0" w:line="240" w:lineRule="auto"/>
              <w:ind w:left="426" w:hanging="426"/>
              <w:rPr>
                <w:rFonts w:ascii="Times New Roman" w:hAnsi="Times New Roman"/>
              </w:rPr>
            </w:pPr>
          </w:p>
          <w:p w14:paraId="621F88DD" w14:textId="77777777" w:rsidR="0082217F" w:rsidRDefault="00FA5F1B">
            <w:pPr>
              <w:shd w:val="clear" w:color="auto" w:fill="FFFFFF" w:themeFill="background1"/>
              <w:autoSpaceDE w:val="0"/>
              <w:autoSpaceDN w:val="0"/>
              <w:adjustRightInd w:val="0"/>
              <w:spacing w:after="0" w:line="240" w:lineRule="auto"/>
              <w:ind w:left="426" w:right="570" w:hanging="426"/>
              <w:rPr>
                <w:rFonts w:ascii="Times New Roman" w:hAnsi="Times New Roman"/>
              </w:rPr>
            </w:pPr>
            <w:r>
              <w:rPr>
                <w:rFonts w:ascii="Times New Roman" w:hAnsi="Times New Roman"/>
                <w:shd w:val="clear" w:color="auto" w:fill="FFFFFF" w:themeFill="background1"/>
              </w:rPr>
              <w:t>________________________</w:t>
            </w:r>
            <w:r>
              <w:rPr>
                <w:rFonts w:ascii="Times New Roman" w:hAnsi="Times New Roman"/>
              </w:rPr>
              <w:t xml:space="preserve"> _____</w:t>
            </w:r>
          </w:p>
        </w:tc>
      </w:tr>
      <w:bookmarkEnd w:id="6"/>
      <w:permEnd w:id="1609526111"/>
    </w:tbl>
    <w:p w14:paraId="1BE32D94" w14:textId="77777777" w:rsidR="0082217F" w:rsidRDefault="0082217F">
      <w:pPr>
        <w:ind w:left="426" w:hanging="426"/>
        <w:rPr>
          <w:rFonts w:ascii="HeliosCondC" w:hAnsi="HeliosCondC"/>
          <w:color w:val="FF0000"/>
        </w:rPr>
      </w:pPr>
    </w:p>
    <w:p w14:paraId="755847BA" w14:textId="77777777" w:rsidR="0082217F" w:rsidRDefault="0082217F">
      <w:pPr>
        <w:ind w:left="426" w:hanging="426"/>
      </w:pPr>
    </w:p>
    <w:p w14:paraId="56C496EA" w14:textId="77777777" w:rsidR="0082217F" w:rsidRDefault="0082217F">
      <w:pPr>
        <w:ind w:left="426" w:hanging="426"/>
      </w:pPr>
    </w:p>
    <w:p w14:paraId="4EDE8206" w14:textId="77777777" w:rsidR="0082217F" w:rsidRDefault="0082217F">
      <w:pPr>
        <w:ind w:left="426" w:hanging="426"/>
      </w:pPr>
    </w:p>
    <w:p w14:paraId="492EF30D" w14:textId="77777777" w:rsidR="0082217F" w:rsidRDefault="0082217F">
      <w:pPr>
        <w:ind w:left="426" w:hanging="426"/>
      </w:pPr>
    </w:p>
    <w:p w14:paraId="292F0F84" w14:textId="77777777" w:rsidR="0082217F" w:rsidRDefault="0082217F">
      <w:pPr>
        <w:ind w:left="426" w:hanging="426"/>
      </w:pPr>
    </w:p>
    <w:p w14:paraId="0D7313F9" w14:textId="77777777" w:rsidR="0082217F" w:rsidRDefault="0082217F">
      <w:pPr>
        <w:ind w:left="426" w:hanging="426"/>
      </w:pPr>
    </w:p>
    <w:p w14:paraId="12D1E2D8" w14:textId="77777777" w:rsidR="0082217F" w:rsidRDefault="0082217F">
      <w:pPr>
        <w:ind w:left="426" w:hanging="426"/>
      </w:pPr>
    </w:p>
    <w:p w14:paraId="18F83277" w14:textId="77777777" w:rsidR="0082217F" w:rsidRDefault="0082217F">
      <w:pPr>
        <w:ind w:left="426" w:hanging="426"/>
      </w:pPr>
    </w:p>
    <w:p w14:paraId="04B4C957" w14:textId="77777777" w:rsidR="0082217F" w:rsidRDefault="0082217F">
      <w:pPr>
        <w:ind w:left="426" w:hanging="426"/>
      </w:pPr>
    </w:p>
    <w:p w14:paraId="269CB45F" w14:textId="77777777" w:rsidR="0082217F" w:rsidRDefault="0082217F">
      <w:pPr>
        <w:ind w:left="426" w:hanging="426"/>
      </w:pPr>
    </w:p>
    <w:p w14:paraId="64C068F7" w14:textId="77777777" w:rsidR="0082217F" w:rsidRDefault="0082217F">
      <w:pPr>
        <w:ind w:left="426" w:hanging="426"/>
      </w:pPr>
    </w:p>
    <w:p w14:paraId="4487BE5F" w14:textId="77777777" w:rsidR="0082217F" w:rsidRDefault="0082217F">
      <w:pPr>
        <w:ind w:left="426" w:hanging="426"/>
      </w:pPr>
    </w:p>
    <w:p w14:paraId="269F18E8" w14:textId="77777777" w:rsidR="0082217F" w:rsidRDefault="0082217F">
      <w:pPr>
        <w:ind w:left="426" w:hanging="426"/>
      </w:pPr>
    </w:p>
    <w:p w14:paraId="408B4051" w14:textId="77777777" w:rsidR="0082217F" w:rsidRDefault="0082217F">
      <w:pPr>
        <w:ind w:left="426" w:hanging="426"/>
      </w:pPr>
    </w:p>
    <w:p w14:paraId="392F3A91" w14:textId="77777777" w:rsidR="0082217F" w:rsidRDefault="0082217F">
      <w:pPr>
        <w:ind w:left="426" w:hanging="426"/>
      </w:pPr>
    </w:p>
    <w:p w14:paraId="63E6B007" w14:textId="77777777" w:rsidR="0082217F" w:rsidRDefault="0082217F">
      <w:pPr>
        <w:ind w:left="426" w:hanging="426"/>
      </w:pPr>
    </w:p>
    <w:p w14:paraId="23FBF734" w14:textId="77777777" w:rsidR="0082217F" w:rsidRDefault="0082217F">
      <w:pPr>
        <w:ind w:left="426" w:hanging="426"/>
      </w:pPr>
    </w:p>
    <w:p w14:paraId="144746A2" w14:textId="77777777" w:rsidR="0082217F" w:rsidRDefault="0082217F">
      <w:pPr>
        <w:ind w:left="426" w:hanging="426"/>
      </w:pPr>
    </w:p>
    <w:p w14:paraId="0D6D65EF" w14:textId="77777777" w:rsidR="0082217F" w:rsidRDefault="0082217F">
      <w:pPr>
        <w:ind w:left="426" w:hanging="426"/>
      </w:pPr>
    </w:p>
    <w:p w14:paraId="38EC3454" w14:textId="77777777" w:rsidR="0082217F" w:rsidRDefault="0082217F">
      <w:pPr>
        <w:ind w:left="426" w:hanging="426"/>
      </w:pPr>
    </w:p>
    <w:p w14:paraId="58A03E53" w14:textId="77777777" w:rsidR="0082217F" w:rsidRDefault="0082217F">
      <w:pPr>
        <w:ind w:left="426" w:hanging="426"/>
      </w:pPr>
    </w:p>
    <w:p w14:paraId="1683DEC1" w14:textId="77777777" w:rsidR="0082217F" w:rsidRDefault="0082217F">
      <w:pPr>
        <w:ind w:left="426" w:hanging="426"/>
      </w:pPr>
    </w:p>
    <w:p w14:paraId="5C055B77" w14:textId="77777777" w:rsidR="0082217F" w:rsidRDefault="0082217F">
      <w:pPr>
        <w:ind w:left="426" w:hanging="426"/>
      </w:pPr>
    </w:p>
    <w:p w14:paraId="5492DDC3" w14:textId="77777777" w:rsidR="0082217F" w:rsidRDefault="0082217F">
      <w:pPr>
        <w:ind w:left="426" w:hanging="426"/>
      </w:pPr>
    </w:p>
    <w:p w14:paraId="21527382" w14:textId="77777777" w:rsidR="0082217F" w:rsidRDefault="0082217F">
      <w:pPr>
        <w:ind w:left="426" w:hanging="426"/>
      </w:pPr>
    </w:p>
    <w:p w14:paraId="73260AC1" w14:textId="77777777" w:rsidR="0082217F" w:rsidRDefault="00FA5F1B">
      <w:pPr>
        <w:spacing w:after="0" w:line="240" w:lineRule="auto"/>
        <w:ind w:left="426" w:hanging="426"/>
        <w:jc w:val="right"/>
        <w:rPr>
          <w:rFonts w:ascii="Times New Roman" w:hAnsi="Times New Roman"/>
          <w:b/>
        </w:rPr>
      </w:pPr>
      <w:r>
        <w:rPr>
          <w:rFonts w:ascii="Times New Roman" w:hAnsi="Times New Roman"/>
          <w:b/>
        </w:rPr>
        <w:lastRenderedPageBreak/>
        <w:t>ПРИЛОЖЕНИЕ 4</w:t>
      </w:r>
    </w:p>
    <w:p w14:paraId="157787BA" w14:textId="77777777" w:rsidR="0082217F" w:rsidRDefault="00FA5F1B">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259E968E" w14:textId="77777777" w:rsidR="0082217F" w:rsidRDefault="00FA5F1B">
      <w:pPr>
        <w:spacing w:after="0" w:line="240" w:lineRule="auto"/>
        <w:ind w:left="426" w:hanging="426"/>
        <w:jc w:val="right"/>
        <w:rPr>
          <w:rFonts w:ascii="Times New Roman" w:hAnsi="Times New Roman"/>
          <w:b/>
        </w:rPr>
      </w:pPr>
      <w:bookmarkStart w:id="7" w:name="_Hlk120109912"/>
      <w:permStart w:id="741745350" w:edGrp="everyone"/>
      <w:r>
        <w:rPr>
          <w:rFonts w:ascii="Times New Roman" w:hAnsi="Times New Roman"/>
          <w:b/>
          <w:shd w:val="clear" w:color="auto" w:fill="FFFFFF" w:themeFill="background1"/>
        </w:rPr>
        <w:t xml:space="preserve">№ </w:t>
      </w:r>
      <w:r>
        <w:rPr>
          <w:rFonts w:ascii="Times New Roman" w:hAnsi="Times New Roman"/>
          <w:b/>
          <w:color w:val="000000" w:themeColor="text1"/>
        </w:rPr>
        <w:t>______</w:t>
      </w:r>
      <w:r>
        <w:rPr>
          <w:rFonts w:ascii="Times New Roman" w:hAnsi="Times New Roman"/>
          <w:b/>
          <w:shd w:val="clear" w:color="auto" w:fill="FFFFFF" w:themeFill="background1"/>
        </w:rPr>
        <w:t>от «___</w:t>
      </w:r>
      <w:proofErr w:type="gramStart"/>
      <w:r>
        <w:rPr>
          <w:rFonts w:ascii="Times New Roman" w:hAnsi="Times New Roman"/>
          <w:b/>
          <w:shd w:val="clear" w:color="auto" w:fill="FFFFFF" w:themeFill="background1"/>
        </w:rPr>
        <w:t>_ »</w:t>
      </w:r>
      <w:proofErr w:type="gramEnd"/>
      <w:r>
        <w:rPr>
          <w:rFonts w:ascii="Times New Roman" w:hAnsi="Times New Roman"/>
          <w:b/>
          <w:shd w:val="clear" w:color="auto" w:fill="FFFFFF" w:themeFill="background1"/>
        </w:rPr>
        <w:t>__________ 20____ года</w:t>
      </w:r>
      <w:permEnd w:id="741745350"/>
    </w:p>
    <w:bookmarkEnd w:id="7"/>
    <w:p w14:paraId="500290F7" w14:textId="77777777" w:rsidR="0082217F" w:rsidRDefault="0082217F">
      <w:pPr>
        <w:spacing w:after="0" w:line="288" w:lineRule="auto"/>
        <w:rPr>
          <w:rFonts w:ascii="Times New Roman" w:hAnsi="Times New Roman"/>
          <w:b/>
        </w:rPr>
      </w:pPr>
    </w:p>
    <w:p w14:paraId="0D80233C" w14:textId="77777777" w:rsidR="0082217F" w:rsidRDefault="00FA5F1B">
      <w:pPr>
        <w:spacing w:after="0" w:line="288" w:lineRule="auto"/>
        <w:ind w:left="426" w:hanging="426"/>
        <w:jc w:val="center"/>
        <w:rPr>
          <w:rFonts w:ascii="Times New Roman" w:hAnsi="Times New Roman"/>
          <w:b/>
        </w:rPr>
      </w:pPr>
      <w:r>
        <w:rPr>
          <w:rFonts w:ascii="Times New Roman" w:hAnsi="Times New Roman"/>
          <w:b/>
        </w:rPr>
        <w:t xml:space="preserve">Согласие на обработку ООО СЗ «Зет Хаус» </w:t>
      </w:r>
    </w:p>
    <w:p w14:paraId="07D45D90" w14:textId="77777777" w:rsidR="0082217F" w:rsidRDefault="00FA5F1B">
      <w:pPr>
        <w:spacing w:after="0" w:line="288" w:lineRule="auto"/>
        <w:ind w:left="426" w:hanging="426"/>
        <w:jc w:val="center"/>
        <w:rPr>
          <w:rFonts w:ascii="Times New Roman" w:hAnsi="Times New Roman"/>
          <w:b/>
        </w:rPr>
      </w:pPr>
      <w:r>
        <w:rPr>
          <w:rFonts w:ascii="Times New Roman" w:hAnsi="Times New Roman"/>
          <w:b/>
        </w:rPr>
        <w:t xml:space="preserve">персональных данных </w:t>
      </w:r>
    </w:p>
    <w:p w14:paraId="79160998" w14:textId="77777777" w:rsidR="0082217F" w:rsidRDefault="0082217F">
      <w:pPr>
        <w:spacing w:after="0" w:line="288" w:lineRule="auto"/>
        <w:ind w:left="426" w:hanging="426"/>
        <w:jc w:val="center"/>
        <w:rPr>
          <w:rFonts w:ascii="Times New Roman" w:hAnsi="Times New Roman"/>
          <w:b/>
          <w:sz w:val="20"/>
          <w:szCs w:val="20"/>
        </w:rPr>
      </w:pPr>
    </w:p>
    <w:p w14:paraId="5D7AF378" w14:textId="77777777" w:rsidR="0082217F" w:rsidRDefault="00FA5F1B">
      <w:pPr>
        <w:spacing w:after="0" w:line="288" w:lineRule="auto"/>
        <w:ind w:firstLine="567"/>
        <w:jc w:val="both"/>
        <w:rPr>
          <w:rFonts w:ascii="Times New Roman" w:hAnsi="Times New Roman"/>
        </w:rPr>
      </w:pPr>
      <w:r>
        <w:rPr>
          <w:rFonts w:ascii="Times New Roman" w:hAnsi="Times New Roman"/>
        </w:rPr>
        <w:t xml:space="preserve">Я, </w:t>
      </w:r>
      <w:r>
        <w:rPr>
          <w:rFonts w:ascii="Times New Roman" w:hAnsi="Times New Roman"/>
          <w:b/>
          <w:bCs/>
        </w:rPr>
        <w:t>__________________________________</w:t>
      </w:r>
      <w:r>
        <w:rPr>
          <w:rFonts w:ascii="Times New Roman" w:hAnsi="Times New Roman"/>
        </w:rPr>
        <w:t>, настоящим подтверждаю достоверность указанных выше моих персональных данных, в дальнейшем именуемых «Персональные данные», и добровольно даю свое согласие на их обработку ООО СЗ «Зет Хаус», именуемому в дальнейшем «Застройщик», в целях:</w:t>
      </w:r>
    </w:p>
    <w:p w14:paraId="50DB281F" w14:textId="77777777" w:rsidR="0082217F" w:rsidRDefault="00FA5F1B">
      <w:pPr>
        <w:spacing w:after="0" w:line="288" w:lineRule="auto"/>
        <w:ind w:firstLine="567"/>
        <w:jc w:val="both"/>
        <w:rPr>
          <w:rFonts w:ascii="Times New Roman" w:hAnsi="Times New Roman"/>
        </w:rPr>
      </w:pPr>
      <w:r>
        <w:rPr>
          <w:rFonts w:ascii="Times New Roman" w:hAnsi="Times New Roman"/>
        </w:rPr>
        <w:t>–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 № ______от «___</w:t>
      </w:r>
      <w:proofErr w:type="gramStart"/>
      <w:r>
        <w:rPr>
          <w:rFonts w:ascii="Times New Roman" w:hAnsi="Times New Roman"/>
        </w:rPr>
        <w:t>_ »</w:t>
      </w:r>
      <w:proofErr w:type="gramEnd"/>
      <w:r>
        <w:rPr>
          <w:rFonts w:ascii="Times New Roman" w:hAnsi="Times New Roman"/>
        </w:rPr>
        <w:t>__________ 20____ года, в дальнейшем именуемом «Договор»;</w:t>
      </w:r>
    </w:p>
    <w:p w14:paraId="029F0BD3" w14:textId="77777777" w:rsidR="0082217F" w:rsidRDefault="00FA5F1B">
      <w:pPr>
        <w:spacing w:after="0" w:line="288" w:lineRule="auto"/>
        <w:ind w:firstLine="567"/>
        <w:jc w:val="both"/>
        <w:rPr>
          <w:rFonts w:ascii="Times New Roman" w:hAnsi="Times New Roman"/>
        </w:rPr>
      </w:pPr>
      <w:r>
        <w:rPr>
          <w:rFonts w:ascii="Times New Roman" w:hAnsi="Times New Roman"/>
        </w:rPr>
        <w:t>– осуществления мной мероприятий по заключению с Застройщиком Договора в соответствии с действующим законодательством Российской Федерации;</w:t>
      </w:r>
    </w:p>
    <w:p w14:paraId="2A9559F9" w14:textId="77777777" w:rsidR="0082217F" w:rsidRDefault="00FA5F1B">
      <w:pPr>
        <w:spacing w:after="0" w:line="288" w:lineRule="auto"/>
        <w:ind w:firstLine="567"/>
        <w:jc w:val="both"/>
        <w:rPr>
          <w:rFonts w:ascii="Times New Roman" w:hAnsi="Times New Roman"/>
        </w:rPr>
      </w:pPr>
      <w:r>
        <w:rPr>
          <w:rFonts w:ascii="Times New Roman" w:hAnsi="Times New Roman"/>
        </w:rPr>
        <w:t>– осуществления иных действий в рамках заключенного с Застройщиком Договора.</w:t>
      </w:r>
    </w:p>
    <w:p w14:paraId="3EA96167" w14:textId="77777777" w:rsidR="0082217F" w:rsidRDefault="00FA5F1B">
      <w:pPr>
        <w:spacing w:after="0" w:line="288" w:lineRule="auto"/>
        <w:ind w:firstLine="567"/>
        <w:jc w:val="both"/>
        <w:rPr>
          <w:rFonts w:ascii="Times New Roman" w:hAnsi="Times New Roman"/>
        </w:rPr>
      </w:pPr>
      <w:r>
        <w:rPr>
          <w:rFonts w:ascii="Times New Roman" w:hAnsi="Times New Roman"/>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030A82E4" w14:textId="77777777" w:rsidR="0082217F" w:rsidRDefault="00FA5F1B">
      <w:pPr>
        <w:spacing w:after="0" w:line="288" w:lineRule="auto"/>
        <w:ind w:firstLine="567"/>
        <w:jc w:val="both"/>
        <w:rPr>
          <w:rFonts w:ascii="Times New Roman" w:hAnsi="Times New Roman"/>
        </w:rPr>
      </w:pPr>
      <w:r>
        <w:rPr>
          <w:rFonts w:ascii="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454C0978" w14:textId="77777777" w:rsidR="0082217F" w:rsidRDefault="00FA5F1B">
      <w:pPr>
        <w:spacing w:after="0" w:line="288" w:lineRule="auto"/>
        <w:ind w:firstLine="567"/>
        <w:jc w:val="both"/>
        <w:rPr>
          <w:rFonts w:ascii="Times New Roman" w:hAnsi="Times New Roman"/>
        </w:rPr>
      </w:pPr>
      <w:r>
        <w:rPr>
          <w:rFonts w:ascii="Times New Roman" w:hAnsi="Times New Roman"/>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1114139F" w14:textId="77777777" w:rsidR="0082217F" w:rsidRDefault="00FA5F1B">
      <w:pPr>
        <w:spacing w:after="0" w:line="288" w:lineRule="auto"/>
        <w:ind w:firstLine="567"/>
        <w:jc w:val="both"/>
        <w:rPr>
          <w:rFonts w:ascii="Times New Roman" w:hAnsi="Times New Roman"/>
        </w:rPr>
      </w:pPr>
      <w:r>
        <w:rPr>
          <w:rFonts w:ascii="Times New Roman" w:hAnsi="Times New Roman"/>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прав на объекты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4A4168C4" w14:textId="77777777" w:rsidR="0082217F" w:rsidRDefault="00FA5F1B">
      <w:pPr>
        <w:spacing w:after="0" w:line="288" w:lineRule="auto"/>
        <w:ind w:firstLine="567"/>
        <w:jc w:val="both"/>
        <w:rPr>
          <w:rFonts w:ascii="Times New Roman" w:hAnsi="Times New Roman"/>
        </w:rPr>
      </w:pPr>
      <w:r>
        <w:rPr>
          <w:rFonts w:ascii="Times New Roman" w:hAnsi="Times New Roman"/>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2217F" w14:paraId="6E339B2D" w14:textId="77777777">
        <w:tc>
          <w:tcPr>
            <w:tcW w:w="10479" w:type="dxa"/>
          </w:tcPr>
          <w:p w14:paraId="4A5D1546" w14:textId="77777777" w:rsidR="0082217F" w:rsidRDefault="00FA5F1B">
            <w:pPr>
              <w:spacing w:after="0" w:line="288" w:lineRule="auto"/>
              <w:ind w:left="426" w:hanging="426"/>
              <w:jc w:val="both"/>
              <w:rPr>
                <w:rFonts w:ascii="Times New Roman" w:hAnsi="Times New Roman"/>
                <w:color w:val="FFFFFF" w:themeColor="background1"/>
                <w:sz w:val="20"/>
                <w:szCs w:val="20"/>
              </w:rPr>
            </w:pPr>
            <w:r>
              <w:rPr>
                <w:rFonts w:ascii="Times New Roman" w:hAnsi="Times New Roman"/>
                <w:color w:val="FFFFFF" w:themeColor="background1"/>
                <w:sz w:val="20"/>
                <w:szCs w:val="20"/>
              </w:rPr>
              <w:t>ООО "Пожарно-спасательный центр"</w:t>
            </w:r>
          </w:p>
          <w:p w14:paraId="7005F1BF" w14:textId="77777777" w:rsidR="0082217F" w:rsidRDefault="00FA5F1B">
            <w:pPr>
              <w:pBdr>
                <w:bottom w:val="single" w:sz="4" w:space="1" w:color="auto"/>
              </w:pBdr>
              <w:spacing w:after="0" w:line="288" w:lineRule="auto"/>
              <w:ind w:left="426" w:hanging="426"/>
              <w:jc w:val="both"/>
              <w:rPr>
                <w:rFonts w:ascii="Times New Roman" w:hAnsi="Times New Roman"/>
                <w:sz w:val="20"/>
                <w:szCs w:val="20"/>
              </w:rPr>
            </w:pPr>
            <w:r>
              <w:rPr>
                <w:rFonts w:ascii="Times New Roman" w:hAnsi="Times New Roman"/>
                <w:sz w:val="20"/>
                <w:szCs w:val="20"/>
              </w:rPr>
              <w:t xml:space="preserve">                                              /                                                                                                                                           /</w:t>
            </w:r>
          </w:p>
          <w:p w14:paraId="2F182BFE" w14:textId="77777777" w:rsidR="0082217F" w:rsidRDefault="00FA5F1B">
            <w:pPr>
              <w:spacing w:after="0" w:line="288" w:lineRule="auto"/>
              <w:ind w:left="426" w:hanging="426"/>
              <w:jc w:val="both"/>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 xml:space="preserve">подпись)   </w:t>
            </w:r>
            <w:proofErr w:type="gramEnd"/>
            <w:r>
              <w:rPr>
                <w:rFonts w:ascii="Times New Roman" w:hAnsi="Times New Roman"/>
                <w:sz w:val="18"/>
                <w:szCs w:val="18"/>
              </w:rPr>
              <w:t xml:space="preserve">                                                                          (фамилия, имя, отчество)</w:t>
            </w:r>
          </w:p>
          <w:p w14:paraId="4D5C6FA3" w14:textId="77777777" w:rsidR="0082217F" w:rsidRDefault="0082217F">
            <w:pPr>
              <w:spacing w:after="0" w:line="288" w:lineRule="auto"/>
              <w:ind w:left="426" w:hanging="426"/>
              <w:jc w:val="both"/>
              <w:rPr>
                <w:rFonts w:ascii="Times New Roman" w:hAnsi="Times New Roman"/>
                <w:sz w:val="20"/>
                <w:szCs w:val="20"/>
              </w:rPr>
            </w:pPr>
          </w:p>
        </w:tc>
      </w:tr>
    </w:tbl>
    <w:p w14:paraId="4CD4FAD1" w14:textId="77777777" w:rsidR="0082217F" w:rsidRDefault="0082217F"/>
    <w:p w14:paraId="21A70C4E" w14:textId="7A9FBE42" w:rsidR="0082217F" w:rsidRDefault="0082217F">
      <w:pPr>
        <w:spacing w:after="0" w:line="259" w:lineRule="auto"/>
        <w:jc w:val="right"/>
        <w:rPr>
          <w:rFonts w:ascii="Times New Roman" w:hAnsi="Times New Roman"/>
          <w:b/>
        </w:rPr>
      </w:pPr>
    </w:p>
    <w:p w14:paraId="5D52EBAD" w14:textId="77777777" w:rsidR="008473A7" w:rsidRDefault="008473A7">
      <w:pPr>
        <w:spacing w:after="0" w:line="259" w:lineRule="auto"/>
        <w:jc w:val="right"/>
        <w:rPr>
          <w:rFonts w:ascii="Times New Roman" w:hAnsi="Times New Roman"/>
          <w:b/>
        </w:rPr>
      </w:pPr>
    </w:p>
    <w:p w14:paraId="208FC0CA" w14:textId="77777777" w:rsidR="0082217F" w:rsidRDefault="00FA5F1B">
      <w:pPr>
        <w:spacing w:after="0" w:line="259" w:lineRule="auto"/>
        <w:jc w:val="right"/>
        <w:rPr>
          <w:rFonts w:ascii="Times New Roman" w:hAnsi="Times New Roman"/>
          <w:b/>
        </w:rPr>
      </w:pPr>
      <w:r>
        <w:rPr>
          <w:rFonts w:ascii="Times New Roman" w:hAnsi="Times New Roman"/>
          <w:b/>
        </w:rPr>
        <w:lastRenderedPageBreak/>
        <w:t>ПРИЛОЖЕНИЕ 5</w:t>
      </w:r>
    </w:p>
    <w:p w14:paraId="45E3BE8E" w14:textId="77777777" w:rsidR="0082217F" w:rsidRDefault="00FA5F1B">
      <w:pPr>
        <w:spacing w:after="0" w:line="240" w:lineRule="auto"/>
        <w:ind w:left="426" w:hanging="426"/>
        <w:jc w:val="right"/>
        <w:rPr>
          <w:rFonts w:ascii="Times New Roman" w:hAnsi="Times New Roman"/>
          <w:b/>
        </w:rPr>
      </w:pPr>
      <w:r>
        <w:rPr>
          <w:rFonts w:ascii="Times New Roman" w:hAnsi="Times New Roman"/>
          <w:b/>
        </w:rPr>
        <w:t xml:space="preserve">к договору участия в долевом строительстве </w:t>
      </w:r>
    </w:p>
    <w:p w14:paraId="4D1217C4" w14:textId="77777777" w:rsidR="0082217F" w:rsidRDefault="00FA5F1B">
      <w:pPr>
        <w:spacing w:after="0" w:line="240" w:lineRule="auto"/>
        <w:ind w:left="426" w:hanging="426"/>
        <w:jc w:val="right"/>
        <w:rPr>
          <w:rFonts w:ascii="Times New Roman" w:hAnsi="Times New Roman"/>
          <w:b/>
        </w:rPr>
      </w:pPr>
      <w:permStart w:id="1601522875" w:edGrp="everyone"/>
      <w:r>
        <w:rPr>
          <w:rFonts w:ascii="Times New Roman" w:hAnsi="Times New Roman"/>
          <w:b/>
          <w:shd w:val="clear" w:color="auto" w:fill="FFFFFF" w:themeFill="background1"/>
        </w:rPr>
        <w:t xml:space="preserve">№ </w:t>
      </w:r>
      <w:r>
        <w:rPr>
          <w:rFonts w:ascii="Times New Roman" w:hAnsi="Times New Roman"/>
          <w:b/>
          <w:color w:val="000000" w:themeColor="text1"/>
        </w:rPr>
        <w:t>______</w:t>
      </w:r>
      <w:r>
        <w:rPr>
          <w:rFonts w:ascii="Times New Roman" w:hAnsi="Times New Roman"/>
          <w:b/>
          <w:shd w:val="clear" w:color="auto" w:fill="FFFFFF" w:themeFill="background1"/>
        </w:rPr>
        <w:t>от «___</w:t>
      </w:r>
      <w:proofErr w:type="gramStart"/>
      <w:r>
        <w:rPr>
          <w:rFonts w:ascii="Times New Roman" w:hAnsi="Times New Roman"/>
          <w:b/>
          <w:shd w:val="clear" w:color="auto" w:fill="FFFFFF" w:themeFill="background1"/>
        </w:rPr>
        <w:t>_ »</w:t>
      </w:r>
      <w:proofErr w:type="gramEnd"/>
      <w:r>
        <w:rPr>
          <w:rFonts w:ascii="Times New Roman" w:hAnsi="Times New Roman"/>
          <w:b/>
          <w:shd w:val="clear" w:color="auto" w:fill="FFFFFF" w:themeFill="background1"/>
        </w:rPr>
        <w:t>__________ 20____ года</w:t>
      </w:r>
      <w:permEnd w:id="1601522875"/>
    </w:p>
    <w:p w14:paraId="4A268D4C" w14:textId="77777777" w:rsidR="0082217F" w:rsidRDefault="0082217F">
      <w:pPr>
        <w:spacing w:after="0" w:line="240" w:lineRule="auto"/>
        <w:ind w:firstLineChars="300" w:firstLine="663"/>
        <w:jc w:val="right"/>
        <w:rPr>
          <w:rFonts w:ascii="Times New Roman" w:hAnsi="Times New Roman"/>
          <w:b/>
        </w:rPr>
      </w:pPr>
    </w:p>
    <w:p w14:paraId="4407874F" w14:textId="77777777" w:rsidR="0082217F" w:rsidRDefault="0082217F">
      <w:pPr>
        <w:ind w:firstLineChars="300" w:firstLine="663"/>
        <w:rPr>
          <w:rFonts w:ascii="Times New Roman" w:hAnsi="Times New Roman"/>
          <w:b/>
          <w:shd w:val="clear" w:color="auto" w:fill="FFFFFF"/>
        </w:rPr>
      </w:pPr>
    </w:p>
    <w:p w14:paraId="6FDEAE59" w14:textId="77777777" w:rsidR="0082217F" w:rsidRDefault="0082217F">
      <w:pPr>
        <w:ind w:firstLineChars="300" w:firstLine="663"/>
        <w:rPr>
          <w:rFonts w:ascii="Times New Roman" w:hAnsi="Times New Roman"/>
          <w:b/>
          <w:shd w:val="clear" w:color="auto" w:fill="FFFFFF"/>
        </w:rPr>
      </w:pPr>
    </w:p>
    <w:p w14:paraId="4CD38591" w14:textId="77777777" w:rsidR="0082217F" w:rsidRDefault="00FA5F1B">
      <w:pPr>
        <w:ind w:firstLineChars="300" w:firstLine="663"/>
        <w:jc w:val="center"/>
        <w:rPr>
          <w:rFonts w:ascii="Times New Roman" w:hAnsi="Times New Roman"/>
          <w:b/>
          <w:bCs/>
        </w:rPr>
      </w:pPr>
      <w:r>
        <w:rPr>
          <w:rFonts w:ascii="Times New Roman" w:hAnsi="Times New Roman"/>
          <w:b/>
          <w:bCs/>
        </w:rPr>
        <w:t>СТАНДАРТ СОДЕРЖАНИЯ ОБЩЕГО ИМУЩЕСТВА МНОГОКВАРТИРНОГО ДОМА</w:t>
      </w:r>
    </w:p>
    <w:p w14:paraId="69B7E19E" w14:textId="77777777" w:rsidR="0082217F" w:rsidRDefault="00FA5F1B">
      <w:pPr>
        <w:tabs>
          <w:tab w:val="left" w:pos="993"/>
        </w:tabs>
        <w:spacing w:after="0" w:line="240" w:lineRule="auto"/>
        <w:ind w:firstLineChars="300" w:firstLine="660"/>
        <w:contextualSpacing/>
        <w:jc w:val="both"/>
        <w:rPr>
          <w:rFonts w:ascii="Times New Roman" w:hAnsi="Times New Roman"/>
          <w:color w:val="000000"/>
        </w:rPr>
      </w:pPr>
      <w:r>
        <w:rPr>
          <w:rFonts w:ascii="Times New Roman" w:hAnsi="Times New Roman"/>
        </w:rPr>
        <w:t xml:space="preserve">Стороны пришли к соглашению о том, что после </w:t>
      </w:r>
      <w:r>
        <w:rPr>
          <w:rFonts w:ascii="Times New Roman" w:hAnsi="Times New Roman"/>
          <w:color w:val="000000"/>
        </w:rPr>
        <w:t>получения разрешения на ввод Объекта недвижимости в эксплуатацию и передачи Участнику долевого строительства в собственность Объекта долевого строительства обязуются обеспечивать содержание общего имущества Объекта недвижимости с соблюдением следующих правил.</w:t>
      </w:r>
    </w:p>
    <w:p w14:paraId="4E575159" w14:textId="77777777" w:rsidR="0082217F" w:rsidRDefault="0082217F">
      <w:pPr>
        <w:tabs>
          <w:tab w:val="left" w:pos="993"/>
        </w:tabs>
        <w:spacing w:after="0" w:line="240" w:lineRule="auto"/>
        <w:contextualSpacing/>
        <w:jc w:val="both"/>
        <w:rPr>
          <w:rFonts w:ascii="Times New Roman" w:hAnsi="Times New Roman"/>
          <w:color w:val="000000"/>
        </w:rPr>
      </w:pPr>
    </w:p>
    <w:p w14:paraId="06D8B334" w14:textId="77777777" w:rsidR="0082217F" w:rsidRDefault="00FA5F1B">
      <w:pPr>
        <w:numPr>
          <w:ilvl w:val="0"/>
          <w:numId w:val="6"/>
        </w:numPr>
        <w:tabs>
          <w:tab w:val="left" w:pos="993"/>
        </w:tabs>
        <w:spacing w:after="0" w:line="240" w:lineRule="auto"/>
        <w:ind w:firstLine="663"/>
        <w:contextualSpacing/>
        <w:jc w:val="center"/>
        <w:rPr>
          <w:rFonts w:ascii="Times New Roman" w:hAnsi="Times New Roman"/>
          <w:b/>
          <w:bCs/>
          <w:color w:val="000000"/>
        </w:rPr>
      </w:pPr>
      <w:r>
        <w:rPr>
          <w:rFonts w:ascii="Times New Roman" w:hAnsi="Times New Roman"/>
          <w:b/>
          <w:bCs/>
          <w:color w:val="000000"/>
        </w:rPr>
        <w:t xml:space="preserve"> ОБЩИЕ ПОЛОЖЕНИЯ</w:t>
      </w:r>
    </w:p>
    <w:p w14:paraId="425F8CA2" w14:textId="77777777" w:rsidR="0082217F" w:rsidRDefault="00FA5F1B">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Настоящий Стандарт регламентирует проживание и эксплуатацию здания и сооружений, а также прилегающих к ним территорий объекта недвижимости: </w:t>
      </w:r>
      <w:r>
        <w:rPr>
          <w:rFonts w:ascii="Times New Roman" w:hAnsi="Times New Roman"/>
        </w:rPr>
        <w:t>Группа жилых многоквартирных домов с нежилыми помещениями в границах улиц Мира, Марии Ульяновой, Сибирских Партизан, г. Иркутска. 2 этап строительства.»</w:t>
      </w:r>
      <w:r>
        <w:rPr>
          <w:rFonts w:ascii="Times New Roman" w:hAnsi="Times New Roman"/>
          <w:color w:val="000000"/>
        </w:rPr>
        <w:t xml:space="preserve">, и предполагает обязательное соблюдение сформулированных ниже правил. </w:t>
      </w:r>
    </w:p>
    <w:p w14:paraId="66A30C46" w14:textId="77777777" w:rsidR="0082217F" w:rsidRDefault="00FA5F1B">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Правила распространяются в обязательной форме на всех лиц как постоянно проживающих, так и временно находящихся на территории дома. Организация данного Стандарта способствует обеспечению максимально комфортных условий проживания, что является определяющим фактором для планирования такого рода территорий.</w:t>
      </w:r>
    </w:p>
    <w:p w14:paraId="181AC913" w14:textId="77777777" w:rsidR="0082217F" w:rsidRDefault="00FA5F1B">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Цель правил — регулирование прав и обязанностей владельцев/пользователей по отношению к общему имуществу Объекта недвижимости для того, чтобы:</w:t>
      </w:r>
    </w:p>
    <w:p w14:paraId="56A0AA1A" w14:textId="77777777" w:rsidR="0082217F" w:rsidRDefault="00FA5F1B">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сохранить и улучшить имидж Объекта недвижимости;</w:t>
      </w:r>
    </w:p>
    <w:p w14:paraId="6CAA9D3B" w14:textId="77777777" w:rsidR="0082217F" w:rsidRDefault="00FA5F1B">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обеспечить эффективную и долговременную работу инженерных систем и другого оборудования Объекта недвижимости, средств благоустройства территории;</w:t>
      </w:r>
    </w:p>
    <w:p w14:paraId="685ECEF3" w14:textId="77777777" w:rsidR="0082217F" w:rsidRDefault="00FA5F1B">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владельцы/пользователи прилагали максимум усилий для предотвращения конфликтных ситуаций, а в случае их возникновения — для их скорейшего разрешения.</w:t>
      </w:r>
    </w:p>
    <w:p w14:paraId="18363D7C" w14:textId="77777777" w:rsidR="0082217F" w:rsidRDefault="00FA5F1B">
      <w:pPr>
        <w:numPr>
          <w:ilvl w:val="1"/>
          <w:numId w:val="6"/>
        </w:numPr>
        <w:tabs>
          <w:tab w:val="left" w:pos="0"/>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Настоящий Стандарт является обязательным для:</w:t>
      </w:r>
    </w:p>
    <w:p w14:paraId="73E18587" w14:textId="77777777" w:rsidR="0082217F" w:rsidRDefault="00FA5F1B">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собственников и пользователей помещений;</w:t>
      </w:r>
    </w:p>
    <w:p w14:paraId="2DCC70D3" w14:textId="77777777" w:rsidR="0082217F" w:rsidRDefault="00FA5F1B">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лиц, проживающих совместно с владельцем/пользователем;</w:t>
      </w:r>
    </w:p>
    <w:p w14:paraId="17110DF8" w14:textId="77777777" w:rsidR="0082217F" w:rsidRDefault="00FA5F1B">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арендаторов (нанимателей) помещений;</w:t>
      </w:r>
    </w:p>
    <w:p w14:paraId="0451A93B" w14:textId="77777777" w:rsidR="0082217F" w:rsidRDefault="00FA5F1B">
      <w:pPr>
        <w:tabs>
          <w:tab w:val="left" w:pos="0"/>
        </w:tabs>
        <w:spacing w:after="0" w:line="240" w:lineRule="auto"/>
        <w:ind w:firstLineChars="300" w:firstLine="660"/>
        <w:contextualSpacing/>
        <w:jc w:val="both"/>
        <w:rPr>
          <w:rFonts w:ascii="Times New Roman" w:hAnsi="Times New Roman"/>
          <w:color w:val="000000"/>
        </w:rPr>
      </w:pPr>
      <w:r>
        <w:rPr>
          <w:rFonts w:ascii="Times New Roman" w:hAnsi="Times New Roman"/>
          <w:color w:val="000000"/>
        </w:rPr>
        <w:t>- других лиц, находящихся на территории Объекта недвижимости по приглашению владельцев/пользователей.</w:t>
      </w:r>
    </w:p>
    <w:p w14:paraId="4BD5F082" w14:textId="77777777" w:rsidR="0082217F" w:rsidRDefault="0082217F">
      <w:pPr>
        <w:tabs>
          <w:tab w:val="left" w:pos="0"/>
        </w:tabs>
        <w:spacing w:after="0" w:line="240" w:lineRule="auto"/>
        <w:ind w:firstLineChars="300" w:firstLine="660"/>
        <w:contextualSpacing/>
        <w:jc w:val="both"/>
        <w:rPr>
          <w:rFonts w:ascii="Times New Roman" w:hAnsi="Times New Roman"/>
          <w:color w:val="000000"/>
        </w:rPr>
      </w:pPr>
    </w:p>
    <w:p w14:paraId="69788E48" w14:textId="77777777" w:rsidR="0082217F" w:rsidRDefault="00FA5F1B">
      <w:pPr>
        <w:numPr>
          <w:ilvl w:val="0"/>
          <w:numId w:val="6"/>
        </w:numPr>
        <w:tabs>
          <w:tab w:val="left" w:pos="993"/>
        </w:tabs>
        <w:spacing w:after="0" w:line="240" w:lineRule="auto"/>
        <w:ind w:firstLine="663"/>
        <w:contextualSpacing/>
        <w:jc w:val="center"/>
        <w:rPr>
          <w:rFonts w:ascii="Times New Roman" w:hAnsi="Times New Roman"/>
          <w:b/>
          <w:bCs/>
          <w:color w:val="000000"/>
        </w:rPr>
      </w:pPr>
      <w:r>
        <w:rPr>
          <w:rFonts w:ascii="Times New Roman" w:hAnsi="Times New Roman"/>
          <w:b/>
          <w:bCs/>
          <w:color w:val="000000"/>
        </w:rPr>
        <w:t xml:space="preserve"> КОНТРОЛЬНО-ПРОПУСКНОЙ РЕЖИМ</w:t>
      </w:r>
    </w:p>
    <w:p w14:paraId="50F73EF1"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На территории Объекта недвижимости предусматривается огражденная территория - въезд и проход на территорию только для жителей комплекса и их гостей. Въезд на парковку организован через автоматические ворота, пешеходный проход через калитки, расположенные со стороны улиц</w:t>
      </w:r>
    </w:p>
    <w:p w14:paraId="383674C6"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Организована закрытая территория и системы двор без машин для обеспечения возможности безопасного нахождения во дворе граждан любых возрастных категорий. </w:t>
      </w:r>
    </w:p>
    <w:p w14:paraId="1C2AA5E0"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Ведется видеонаблюдение как на территории Объекта недвижимости, так и в подъездах.</w:t>
      </w:r>
    </w:p>
    <w:p w14:paraId="2B2A42F7"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Организована работа консьерж-сервиса. Консьержу можно доверить свои заботы – получить посылку или передать, также консьерж следит за чистотой на территории комплекса, открывает шлагбаум во внутренний двор, вызывает специалиста управляющей компании в квартиру. Пост консьержа оснащен тревожной кнопкой.</w:t>
      </w:r>
    </w:p>
    <w:p w14:paraId="0F57C73D"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Организована работа </w:t>
      </w:r>
      <w:proofErr w:type="spellStart"/>
      <w:r>
        <w:rPr>
          <w:rFonts w:ascii="Times New Roman" w:hAnsi="Times New Roman"/>
          <w:color w:val="000000"/>
        </w:rPr>
        <w:t>домофонии</w:t>
      </w:r>
      <w:proofErr w:type="spellEnd"/>
      <w:r>
        <w:rPr>
          <w:rFonts w:ascii="Times New Roman" w:hAnsi="Times New Roman"/>
          <w:color w:val="000000"/>
        </w:rPr>
        <w:t xml:space="preserve"> – доступ на территорию Объекта недвижимости и в подъезд возможен для всех владельцев помещений бесплатно. За дополнительную плату владельцы помещений могут получить мобильное приложение </w:t>
      </w:r>
      <w:proofErr w:type="spellStart"/>
      <w:r>
        <w:rPr>
          <w:rFonts w:ascii="Times New Roman" w:hAnsi="Times New Roman"/>
          <w:color w:val="000000"/>
        </w:rPr>
        <w:t>видеодомофонии</w:t>
      </w:r>
      <w:proofErr w:type="spellEnd"/>
      <w:r>
        <w:rPr>
          <w:rFonts w:ascii="Times New Roman" w:hAnsi="Times New Roman"/>
          <w:color w:val="000000"/>
        </w:rPr>
        <w:t xml:space="preserve">, которое открывает дверь дистанционно. </w:t>
      </w:r>
    </w:p>
    <w:p w14:paraId="358329E8" w14:textId="77777777" w:rsidR="0082217F" w:rsidRDefault="0082217F">
      <w:pPr>
        <w:tabs>
          <w:tab w:val="left" w:pos="993"/>
        </w:tabs>
        <w:spacing w:after="0" w:line="240" w:lineRule="auto"/>
        <w:ind w:firstLineChars="300" w:firstLine="663"/>
        <w:contextualSpacing/>
        <w:jc w:val="both"/>
        <w:rPr>
          <w:rFonts w:ascii="Times New Roman" w:hAnsi="Times New Roman"/>
          <w:b/>
          <w:bCs/>
          <w:color w:val="000000"/>
        </w:rPr>
      </w:pPr>
    </w:p>
    <w:p w14:paraId="03EB6C59" w14:textId="77777777" w:rsidR="0082217F" w:rsidRDefault="00FA5F1B">
      <w:pPr>
        <w:numPr>
          <w:ilvl w:val="0"/>
          <w:numId w:val="6"/>
        </w:numPr>
        <w:tabs>
          <w:tab w:val="left" w:pos="993"/>
        </w:tabs>
        <w:spacing w:after="0" w:line="240" w:lineRule="auto"/>
        <w:ind w:firstLine="663"/>
        <w:contextualSpacing/>
        <w:jc w:val="center"/>
        <w:rPr>
          <w:rFonts w:ascii="Times New Roman" w:hAnsi="Times New Roman"/>
          <w:b/>
          <w:bCs/>
          <w:color w:val="000000"/>
        </w:rPr>
      </w:pPr>
      <w:r>
        <w:rPr>
          <w:rFonts w:ascii="Times New Roman" w:hAnsi="Times New Roman"/>
          <w:b/>
          <w:bCs/>
          <w:color w:val="000000"/>
        </w:rPr>
        <w:t xml:space="preserve"> МУСОР И ОТХОДЫ. БЛАГОУСТРОЙСТВО ТЕРРИТОРИЙ</w:t>
      </w:r>
    </w:p>
    <w:p w14:paraId="79A8353F"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Выгуливание собак на придомовой территории Объекта недвижимости запрещено, выгуливать собак можно на специально отведенной площадке в сквере «Мира».</w:t>
      </w:r>
    </w:p>
    <w:p w14:paraId="450FA474"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Запрещается загрязнять и захламлять отходами земельный участок и помещения подъездов.</w:t>
      </w:r>
    </w:p>
    <w:p w14:paraId="0424C5A5"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Контейнеры для отходов предназначены только для бытовых нужд, запрещается заполнять контейнеры крупногабаритным строительным мусором. На первый год после ввода в эксплуатацию жилого дома устанавливается временный бункер для крупногабаритного строительного мусора </w:t>
      </w:r>
    </w:p>
    <w:p w14:paraId="11BEF3B5"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Владельцы/пользователи обязуются соблюдать чистоту и порядок на территории двора и в подъездах.</w:t>
      </w:r>
    </w:p>
    <w:p w14:paraId="65981309"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lastRenderedPageBreak/>
        <w:t>Запрещается хранить в местах общего пользования вещества и предметы, загрязняющие воздух, а также загромождать коридоры, проходы, лестничные клетки и другие места общего пользования.</w:t>
      </w:r>
    </w:p>
    <w:p w14:paraId="161F2786"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Запрещается осуществлять сброс в систему канализации инертных и иных жидкостей, нарушающих работу очистительных сооружений, мусора и отходов, засоряющих канализацию.</w:t>
      </w:r>
    </w:p>
    <w:p w14:paraId="443BFEB2"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Запрещается производить чистку одежды, ковров и т.п. в местах общего пользования.</w:t>
      </w:r>
    </w:p>
    <w:p w14:paraId="4CA6C349"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Pr>
          <w:rFonts w:ascii="Times New Roman" w:hAnsi="Times New Roman"/>
          <w:color w:val="000000"/>
        </w:rPr>
        <w:t xml:space="preserve">Озеленение территории организовано следующими насаждениями: многолетние травы, кустарники, среднерослые деревья. </w:t>
      </w:r>
    </w:p>
    <w:p w14:paraId="349EB271" w14:textId="77777777" w:rsidR="0082217F" w:rsidRDefault="0082217F">
      <w:pPr>
        <w:tabs>
          <w:tab w:val="left" w:pos="993"/>
        </w:tabs>
        <w:spacing w:after="0" w:line="240" w:lineRule="auto"/>
        <w:ind w:left="660"/>
        <w:contextualSpacing/>
        <w:jc w:val="both"/>
        <w:rPr>
          <w:rFonts w:ascii="Times New Roman" w:hAnsi="Times New Roman"/>
          <w:color w:val="000000"/>
        </w:rPr>
      </w:pPr>
    </w:p>
    <w:p w14:paraId="47307A9B" w14:textId="77777777" w:rsidR="0082217F" w:rsidRDefault="00FA5F1B">
      <w:pPr>
        <w:numPr>
          <w:ilvl w:val="0"/>
          <w:numId w:val="6"/>
        </w:numPr>
        <w:tabs>
          <w:tab w:val="left" w:pos="993"/>
        </w:tabs>
        <w:spacing w:after="0" w:line="240" w:lineRule="auto"/>
        <w:ind w:firstLine="663"/>
        <w:contextualSpacing/>
        <w:jc w:val="center"/>
        <w:rPr>
          <w:rFonts w:ascii="Times New Roman" w:hAnsi="Times New Roman"/>
        </w:rPr>
      </w:pPr>
      <w:r>
        <w:rPr>
          <w:rFonts w:ascii="Times New Roman" w:hAnsi="Times New Roman"/>
          <w:b/>
          <w:bCs/>
          <w:color w:val="000000"/>
        </w:rPr>
        <w:t xml:space="preserve"> ИНФРАСТРУКТУРА И МЕСТА ОТДЫХА</w:t>
      </w:r>
    </w:p>
    <w:p w14:paraId="29DC792E"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rPr>
      </w:pPr>
      <w:r>
        <w:rPr>
          <w:rFonts w:ascii="Times New Roman" w:hAnsi="Times New Roman"/>
        </w:rPr>
        <w:t>Организована декоративная подсветка фасада Объекта недвижимости в ночное время.</w:t>
      </w:r>
    </w:p>
    <w:p w14:paraId="0A21B0A2" w14:textId="77777777" w:rsidR="0082217F" w:rsidRDefault="00FA5F1B">
      <w:pPr>
        <w:numPr>
          <w:ilvl w:val="1"/>
          <w:numId w:val="6"/>
        </w:numPr>
        <w:tabs>
          <w:tab w:val="left" w:pos="993"/>
        </w:tabs>
        <w:spacing w:after="0" w:line="240" w:lineRule="auto"/>
        <w:ind w:left="0" w:firstLineChars="300" w:firstLine="660"/>
        <w:contextualSpacing/>
        <w:jc w:val="both"/>
        <w:rPr>
          <w:rFonts w:ascii="Times New Roman" w:hAnsi="Times New Roman"/>
        </w:rPr>
      </w:pPr>
      <w:r>
        <w:rPr>
          <w:rFonts w:ascii="Times New Roman" w:hAnsi="Times New Roman"/>
        </w:rPr>
        <w:t>Обеспечено наличие следующих объектов инфраструктуры:</w:t>
      </w:r>
    </w:p>
    <w:p w14:paraId="4981DEF0" w14:textId="77777777" w:rsidR="0082217F" w:rsidRDefault="00FA5F1B">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xml:space="preserve">- На детских площадках установлены: игровой комплекс, канатный комплекс, маятниковые качели. На детских площадках постелен </w:t>
      </w:r>
      <w:proofErr w:type="spellStart"/>
      <w:r>
        <w:rPr>
          <w:rFonts w:ascii="Times New Roman" w:hAnsi="Times New Roman"/>
        </w:rPr>
        <w:t>резинопол</w:t>
      </w:r>
      <w:proofErr w:type="spellEnd"/>
      <w:r>
        <w:rPr>
          <w:rFonts w:ascii="Times New Roman" w:hAnsi="Times New Roman"/>
        </w:rPr>
        <w:t xml:space="preserve">, чтобы у детей не было ушибов и царапин. В процессе эксплуатации возможно изменения на альтернативные карусели.  </w:t>
      </w:r>
    </w:p>
    <w:p w14:paraId="16527DD9" w14:textId="77777777" w:rsidR="0082217F" w:rsidRDefault="00FA5F1B">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xml:space="preserve">- лобби-зона в подъезде – место, где можно подождать курьера или такси или встретиться с соседями, поиграть в настольные игры, проверить почту; </w:t>
      </w:r>
    </w:p>
    <w:p w14:paraId="75B2AD71" w14:textId="77777777" w:rsidR="0082217F" w:rsidRDefault="00FA5F1B">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место хранения колясок и велосипедов на первом этаже;</w:t>
      </w:r>
    </w:p>
    <w:p w14:paraId="62B4D06B" w14:textId="77777777" w:rsidR="0082217F" w:rsidRDefault="00FA5F1B">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комната матери и ребенка на первом этаже с мобильным пеленальным столиком;</w:t>
      </w:r>
    </w:p>
    <w:p w14:paraId="4DAC8930" w14:textId="77777777" w:rsidR="0082217F" w:rsidRDefault="00FA5F1B">
      <w:pPr>
        <w:tabs>
          <w:tab w:val="left" w:pos="993"/>
        </w:tabs>
        <w:spacing w:after="0" w:line="240" w:lineRule="auto"/>
        <w:ind w:firstLineChars="300" w:firstLine="660"/>
        <w:contextualSpacing/>
        <w:jc w:val="both"/>
        <w:rPr>
          <w:rFonts w:ascii="Times New Roman" w:hAnsi="Times New Roman"/>
        </w:rPr>
      </w:pPr>
      <w:r>
        <w:rPr>
          <w:rFonts w:ascii="Times New Roman" w:hAnsi="Times New Roman"/>
        </w:rPr>
        <w:t xml:space="preserve">- общий </w:t>
      </w:r>
      <w:proofErr w:type="spellStart"/>
      <w:proofErr w:type="gramStart"/>
      <w:r>
        <w:rPr>
          <w:rFonts w:ascii="Times New Roman" w:hAnsi="Times New Roman"/>
        </w:rPr>
        <w:t>сан.узел</w:t>
      </w:r>
      <w:proofErr w:type="spellEnd"/>
      <w:proofErr w:type="gramEnd"/>
      <w:r>
        <w:rPr>
          <w:rFonts w:ascii="Times New Roman" w:hAnsi="Times New Roman"/>
        </w:rPr>
        <w:t xml:space="preserve"> и раковина на первом этаже.</w:t>
      </w:r>
    </w:p>
    <w:p w14:paraId="6F17DAFD" w14:textId="77777777" w:rsidR="0082217F" w:rsidRDefault="0082217F">
      <w:pPr>
        <w:tabs>
          <w:tab w:val="left" w:pos="993"/>
        </w:tabs>
        <w:spacing w:after="0" w:line="240" w:lineRule="auto"/>
        <w:ind w:firstLineChars="300" w:firstLine="660"/>
        <w:contextualSpacing/>
        <w:jc w:val="both"/>
        <w:rPr>
          <w:rFonts w:ascii="Times New Roman" w:hAnsi="Times New Roman"/>
        </w:rPr>
      </w:pPr>
    </w:p>
    <w:p w14:paraId="013912FA" w14:textId="77777777" w:rsidR="0082217F" w:rsidRDefault="00FA5F1B">
      <w:pPr>
        <w:numPr>
          <w:ilvl w:val="0"/>
          <w:numId w:val="6"/>
        </w:numPr>
        <w:spacing w:after="0"/>
        <w:ind w:firstLine="663"/>
        <w:jc w:val="center"/>
        <w:rPr>
          <w:rFonts w:ascii="Times New Roman" w:hAnsi="Times New Roman"/>
          <w:b/>
          <w:bCs/>
        </w:rPr>
      </w:pPr>
      <w:r>
        <w:rPr>
          <w:rFonts w:ascii="Times New Roman" w:hAnsi="Times New Roman"/>
          <w:b/>
          <w:bCs/>
        </w:rPr>
        <w:t>ОБСЛУЖИВАНИЕ ОБЩЕГО ИМУЩЕСТВА ОБЪЕКТА НЕДВИЖИМОСТИ</w:t>
      </w:r>
    </w:p>
    <w:p w14:paraId="0599A610" w14:textId="77777777" w:rsidR="0082217F" w:rsidRDefault="00FA5F1B">
      <w:pPr>
        <w:numPr>
          <w:ilvl w:val="1"/>
          <w:numId w:val="6"/>
        </w:numPr>
        <w:spacing w:after="0" w:line="240" w:lineRule="auto"/>
        <w:ind w:left="0" w:firstLineChars="300" w:firstLine="660"/>
        <w:jc w:val="both"/>
        <w:rPr>
          <w:rFonts w:ascii="Times New Roman" w:hAnsi="Times New Roman"/>
        </w:rPr>
      </w:pPr>
      <w:r>
        <w:rPr>
          <w:rFonts w:ascii="Times New Roman" w:hAnsi="Times New Roman"/>
        </w:rPr>
        <w:t>Организованы следующие параметры обслуживания общего имущества:</w:t>
      </w:r>
    </w:p>
    <w:p w14:paraId="728471DA"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Аварийно-диспетчерское обслуживание (круглосуточное) </w:t>
      </w:r>
    </w:p>
    <w:p w14:paraId="5E10ACD1"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w:t>
      </w:r>
      <w:proofErr w:type="spellStart"/>
      <w:r>
        <w:rPr>
          <w:rFonts w:ascii="Times New Roman" w:hAnsi="Times New Roman"/>
        </w:rPr>
        <w:t>Сан.уборка</w:t>
      </w:r>
      <w:proofErr w:type="spellEnd"/>
      <w:r>
        <w:rPr>
          <w:rFonts w:ascii="Times New Roman" w:hAnsi="Times New Roman"/>
        </w:rPr>
        <w:t xml:space="preserve"> придомовой территории </w:t>
      </w:r>
    </w:p>
    <w:p w14:paraId="40C2A8D0"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w:t>
      </w:r>
      <w:proofErr w:type="spellStart"/>
      <w:r>
        <w:rPr>
          <w:rFonts w:ascii="Times New Roman" w:hAnsi="Times New Roman"/>
        </w:rPr>
        <w:t>Сан.уборка</w:t>
      </w:r>
      <w:proofErr w:type="spellEnd"/>
      <w:r>
        <w:rPr>
          <w:rFonts w:ascii="Times New Roman" w:hAnsi="Times New Roman"/>
        </w:rPr>
        <w:t xml:space="preserve"> внутридомовой территории </w:t>
      </w:r>
    </w:p>
    <w:p w14:paraId="06D31A11"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Дезинсекция, дератизация (2 раза / год) </w:t>
      </w:r>
    </w:p>
    <w:p w14:paraId="6B9BC43B"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Уборка снега </w:t>
      </w:r>
    </w:p>
    <w:p w14:paraId="51C40544"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Техническое обслуживание лифтов + страхование </w:t>
      </w:r>
    </w:p>
    <w:p w14:paraId="680AE907"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Содержание систем электроснабжения </w:t>
      </w:r>
    </w:p>
    <w:p w14:paraId="059A9DE5"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Содержание систем водоснабжения, водоотведения и отопления </w:t>
      </w:r>
    </w:p>
    <w:p w14:paraId="17A80055"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Содержание конструктивных элементов (материалы) </w:t>
      </w:r>
    </w:p>
    <w:p w14:paraId="232181D1"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 xml:space="preserve">- Обслуживание систем противопожарной безопасности </w:t>
      </w:r>
    </w:p>
    <w:p w14:paraId="577DE699"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5.2. Монтаж систем кондиционирования на фасад здания разрешен только в специально указанных местах по схеме размещения кондиционеров на фасад здания. При монтаже обязательно использование декоративных боксов установленной марки и дизайна. Боксы под кондиционеры можно заказать в управляющей компании.</w:t>
      </w:r>
    </w:p>
    <w:p w14:paraId="140453DA" w14:textId="77777777" w:rsidR="0082217F" w:rsidRDefault="00FA5F1B">
      <w:pPr>
        <w:spacing w:after="0" w:line="240" w:lineRule="auto"/>
        <w:ind w:firstLineChars="300" w:firstLine="660"/>
        <w:jc w:val="both"/>
        <w:rPr>
          <w:rFonts w:ascii="Times New Roman" w:hAnsi="Times New Roman"/>
        </w:rPr>
      </w:pPr>
      <w:r>
        <w:rPr>
          <w:rFonts w:ascii="Times New Roman" w:hAnsi="Times New Roman"/>
        </w:rPr>
        <w:t>5.3. Передавать показания счетчика, вызывать аварийно-диспетчерскую службу, оплачивать коммунальные услуги можно через мобильное приложение управляющей компании, а также через личный кабинет сайта управляющей компании.</w:t>
      </w:r>
    </w:p>
    <w:p w14:paraId="051184A0" w14:textId="77777777" w:rsidR="0082217F" w:rsidRDefault="0082217F">
      <w:pPr>
        <w:tabs>
          <w:tab w:val="left" w:pos="993"/>
        </w:tabs>
        <w:spacing w:after="0" w:line="240" w:lineRule="auto"/>
        <w:ind w:left="567"/>
        <w:contextualSpacing/>
        <w:jc w:val="both"/>
        <w:rPr>
          <w:rFonts w:ascii="Times New Roman" w:hAnsi="Times New Roman"/>
          <w:color w:val="000000"/>
        </w:rPr>
      </w:pPr>
    </w:p>
    <w:p w14:paraId="0C19AAF8" w14:textId="77777777" w:rsidR="0082217F" w:rsidRPr="000710F7" w:rsidRDefault="00FA5F1B">
      <w:pPr>
        <w:numPr>
          <w:ilvl w:val="0"/>
          <w:numId w:val="6"/>
        </w:numPr>
        <w:tabs>
          <w:tab w:val="left" w:pos="993"/>
        </w:tabs>
        <w:spacing w:after="0" w:line="240" w:lineRule="auto"/>
        <w:ind w:firstLine="663"/>
        <w:contextualSpacing/>
        <w:jc w:val="center"/>
        <w:rPr>
          <w:rFonts w:ascii="Times New Roman" w:hAnsi="Times New Roman"/>
          <w:b/>
          <w:bCs/>
          <w:color w:val="000000"/>
        </w:rPr>
      </w:pPr>
      <w:r w:rsidRPr="000710F7">
        <w:rPr>
          <w:rFonts w:ascii="Times New Roman" w:hAnsi="Times New Roman"/>
          <w:b/>
          <w:bCs/>
          <w:color w:val="000000"/>
        </w:rPr>
        <w:t>ПРАВИЛА СОХРАНЕНИЯ АРХИТЕКТУРНОГО ОБЛИКА ФАСАДА ОБЪЕКТА НЕДВИЖИМОСТИ</w:t>
      </w:r>
    </w:p>
    <w:p w14:paraId="4FC0B273" w14:textId="77777777" w:rsidR="0082217F" w:rsidRPr="000710F7" w:rsidRDefault="0082217F">
      <w:pPr>
        <w:tabs>
          <w:tab w:val="left" w:pos="993"/>
        </w:tabs>
        <w:spacing w:after="0" w:line="240" w:lineRule="auto"/>
        <w:ind w:firstLineChars="300" w:firstLine="660"/>
        <w:contextualSpacing/>
        <w:jc w:val="both"/>
        <w:rPr>
          <w:rFonts w:ascii="Times New Roman" w:hAnsi="Times New Roman"/>
          <w:color w:val="000000"/>
        </w:rPr>
      </w:pPr>
    </w:p>
    <w:p w14:paraId="2E8AD51F" w14:textId="77777777" w:rsidR="0082217F" w:rsidRPr="000710F7" w:rsidRDefault="00FA5F1B">
      <w:pPr>
        <w:numPr>
          <w:ilvl w:val="1"/>
          <w:numId w:val="6"/>
        </w:numPr>
        <w:tabs>
          <w:tab w:val="left" w:pos="993"/>
        </w:tabs>
        <w:spacing w:after="0" w:line="240" w:lineRule="auto"/>
        <w:ind w:left="0" w:firstLineChars="300" w:firstLine="660"/>
        <w:contextualSpacing/>
        <w:jc w:val="both"/>
        <w:rPr>
          <w:rFonts w:ascii="Times New Roman" w:hAnsi="Times New Roman"/>
          <w:color w:val="000000"/>
        </w:rPr>
      </w:pPr>
      <w:r w:rsidRPr="000710F7">
        <w:rPr>
          <w:rFonts w:ascii="Times New Roman" w:hAnsi="Times New Roman"/>
          <w:color w:val="000000"/>
        </w:rPr>
        <w:t>Участник долевого строительства обязуется соблюдать указанные в настоящем разделе правила, обеспечивающие сохранение архитектурного облика фасада Объекта недвижимости и единообразного оформления внешнего вида нежилых помещений.</w:t>
      </w:r>
    </w:p>
    <w:p w14:paraId="1F1EDCF5"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6.2. Участнику долевого строительства и пользователям нежилых помещений разрешены следующие мероприятия по оформлению нежилых помещений:</w:t>
      </w:r>
    </w:p>
    <w:p w14:paraId="7E0F5C8C"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размещение витринных маркизов из мягких материалов в цвет фасада, закрывающих не более 30% площади витрины, допускается использование на витринных маркизах фирменного наименования или логотипа;</w:t>
      </w:r>
    </w:p>
    <w:p w14:paraId="2E5E53E2" w14:textId="78EC6928"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 размещение плоских или объемных вывесок индивидуального изготовления с использованием фирменного наименования или логотипа над входной дверью строго на композитной панели, установленной Застройщиком, и высотой не более 0,5 м.; </w:t>
      </w:r>
    </w:p>
    <w:p w14:paraId="73C4C3AA" w14:textId="276DE1D4"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 размещение панель-кронштейнов с использованием фирменного наименования или логотипа поперек плоскости фасада рядом с входной дверью в нежилое помещение на высоте не менее </w:t>
      </w:r>
      <w:r w:rsidR="00F439C6" w:rsidRPr="000710F7">
        <w:rPr>
          <w:rFonts w:ascii="Times New Roman" w:hAnsi="Times New Roman"/>
          <w:color w:val="000000"/>
        </w:rPr>
        <w:t>2,78</w:t>
      </w:r>
      <w:r w:rsidRPr="000710F7">
        <w:rPr>
          <w:rFonts w:ascii="Times New Roman" w:hAnsi="Times New Roman"/>
          <w:color w:val="000000"/>
        </w:rPr>
        <w:t xml:space="preserve"> м. от уровня земли и высотой панель-кронштейна не более 0,5 м.; </w:t>
      </w:r>
    </w:p>
    <w:p w14:paraId="5E93444C"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 размещение информационных табличек с подложкой цвета фасада с использованием фирменного наименования, логотипа, профиля деятельности или времени работы рядом с входной дверью в нежилое </w:t>
      </w:r>
      <w:r w:rsidRPr="000710F7">
        <w:rPr>
          <w:rFonts w:ascii="Times New Roman" w:hAnsi="Times New Roman"/>
          <w:color w:val="000000"/>
        </w:rPr>
        <w:lastRenderedPageBreak/>
        <w:t xml:space="preserve">помещение на высоте 1,5-1,7 м. от уровня земли. Размер таблички не должен превышать 0,8 м. в высоту и 0,6 м. в ширину; </w:t>
      </w:r>
    </w:p>
    <w:p w14:paraId="52AFF50B"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размещение вывесок внутри помещения за плоскостью остекления (постеры, лайтбоксы, графика на стеклах), закрывающие не более 30% площади витрины;</w:t>
      </w:r>
    </w:p>
    <w:p w14:paraId="4358943E"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 размещение фирменного наименования, логотипа и другой информации на вывесках, панель-кронштейнах, табличках и других рекламных элементах строго на композитной панели, установленной Застройщиком; </w:t>
      </w:r>
    </w:p>
    <w:p w14:paraId="383BE1EB"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 оформление нежилого помещения согласно дизайн-проекту и паспорту фасада Объекта недвижимости возможно только после согласования с Застройщиком и Управляющей компанией. Дизайн-проект является неотъемлемой частью паспорта фасада Объекта недвижимости.  </w:t>
      </w:r>
    </w:p>
    <w:p w14:paraId="6C56D494" w14:textId="0CD2E7E8" w:rsidR="0082217F" w:rsidRPr="000710F7" w:rsidRDefault="00FA5F1B" w:rsidP="000710F7">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6.3. Варианты разрешенных мероприятий по размещению элементов оформления нежилых помещений представлены </w:t>
      </w:r>
      <w:r w:rsidR="000710F7" w:rsidRPr="000710F7">
        <w:rPr>
          <w:rFonts w:ascii="Times New Roman" w:hAnsi="Times New Roman"/>
          <w:color w:val="000000"/>
        </w:rPr>
        <w:t>в правилах размещения вывесок в смарт-комплексе «Зенит».</w:t>
      </w:r>
    </w:p>
    <w:p w14:paraId="5A26144C"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6.4. Участнику долевого строительства и пользователям нежилых помещений запрещены следующие мероприятия по оформлению нежилых помещений:</w:t>
      </w:r>
    </w:p>
    <w:p w14:paraId="01E57C0F"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размещение вывесок, панель-кронштейнов, табличек и других рекламных элементов на архитектурных деталях фасада, не предназначенных для их размещения;</w:t>
      </w:r>
    </w:p>
    <w:p w14:paraId="5BD4F3C2"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 оклеивание витрин наглухо или размещение на них жалюзи; </w:t>
      </w:r>
    </w:p>
    <w:p w14:paraId="13984F0B"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 возведение </w:t>
      </w:r>
      <w:proofErr w:type="spellStart"/>
      <w:r w:rsidRPr="000710F7">
        <w:rPr>
          <w:rFonts w:ascii="Times New Roman" w:hAnsi="Times New Roman"/>
          <w:color w:val="000000"/>
        </w:rPr>
        <w:t>фальшфасадов</w:t>
      </w:r>
      <w:proofErr w:type="spellEnd"/>
      <w:r w:rsidRPr="000710F7">
        <w:rPr>
          <w:rFonts w:ascii="Times New Roman" w:hAnsi="Times New Roman"/>
          <w:color w:val="000000"/>
        </w:rPr>
        <w:t>, козырьков и других самостоятельных надстроек, перекрывающих фасад здания;</w:t>
      </w:r>
    </w:p>
    <w:p w14:paraId="551D2340" w14:textId="77777777" w:rsidR="0082217F" w:rsidRPr="000710F7" w:rsidRDefault="00FA5F1B">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запрещается загрязнение фасада, вывески, остекления витрин и прилегающего тротуара. Поддержание чистоты указанных элементов и надлежащего состояния является обязанностью Участника долевого строительства.</w:t>
      </w:r>
    </w:p>
    <w:p w14:paraId="3ABD6BA4" w14:textId="2A1B964D" w:rsidR="0082217F" w:rsidRDefault="00FA5F1B" w:rsidP="000710F7">
      <w:pPr>
        <w:tabs>
          <w:tab w:val="left" w:pos="993"/>
        </w:tabs>
        <w:spacing w:after="0" w:line="240" w:lineRule="auto"/>
        <w:ind w:firstLineChars="300" w:firstLine="660"/>
        <w:contextualSpacing/>
        <w:jc w:val="both"/>
        <w:rPr>
          <w:rFonts w:ascii="Times New Roman" w:hAnsi="Times New Roman"/>
          <w:color w:val="000000"/>
        </w:rPr>
      </w:pPr>
      <w:r w:rsidRPr="000710F7">
        <w:rPr>
          <w:rFonts w:ascii="Times New Roman" w:hAnsi="Times New Roman"/>
          <w:color w:val="000000"/>
        </w:rPr>
        <w:t xml:space="preserve">6.5. Варианты запрещенных мероприятий по размещению элементов оформления нежилых помещений представлены </w:t>
      </w:r>
      <w:r w:rsidR="000710F7" w:rsidRPr="000710F7">
        <w:rPr>
          <w:rFonts w:ascii="Times New Roman" w:hAnsi="Times New Roman"/>
          <w:color w:val="000000"/>
        </w:rPr>
        <w:t>в правилах размещения вывесок в смарт-комплексе «Зенит».</w:t>
      </w:r>
    </w:p>
    <w:p w14:paraId="7F61BEAB" w14:textId="77777777" w:rsidR="000710F7" w:rsidRDefault="000710F7" w:rsidP="000710F7">
      <w:pPr>
        <w:tabs>
          <w:tab w:val="left" w:pos="993"/>
        </w:tabs>
        <w:spacing w:after="0" w:line="240" w:lineRule="auto"/>
        <w:ind w:firstLineChars="300" w:firstLine="660"/>
        <w:contextualSpacing/>
        <w:jc w:val="both"/>
        <w:rPr>
          <w:rFonts w:ascii="Times New Roman" w:hAnsi="Times New Roman"/>
          <w:color w:val="000000"/>
        </w:rPr>
      </w:pPr>
    </w:p>
    <w:tbl>
      <w:tblPr>
        <w:tblW w:w="9922" w:type="dxa"/>
        <w:tblInd w:w="108" w:type="dxa"/>
        <w:tblLook w:val="04A0" w:firstRow="1" w:lastRow="0" w:firstColumn="1" w:lastColumn="0" w:noHBand="0" w:noVBand="1"/>
      </w:tblPr>
      <w:tblGrid>
        <w:gridCol w:w="4961"/>
        <w:gridCol w:w="4961"/>
      </w:tblGrid>
      <w:tr w:rsidR="0082217F" w14:paraId="7F080B83" w14:textId="77777777">
        <w:trPr>
          <w:trHeight w:val="1269"/>
        </w:trPr>
        <w:tc>
          <w:tcPr>
            <w:tcW w:w="4961" w:type="dxa"/>
          </w:tcPr>
          <w:p w14:paraId="0FD73F9C" w14:textId="77777777" w:rsidR="0082217F" w:rsidRDefault="00FA5F1B">
            <w:pPr>
              <w:shd w:val="clear" w:color="auto" w:fill="FFFFFF"/>
              <w:autoSpaceDE w:val="0"/>
              <w:autoSpaceDN w:val="0"/>
              <w:adjustRightInd w:val="0"/>
              <w:spacing w:after="0" w:line="240" w:lineRule="auto"/>
              <w:ind w:left="426" w:hanging="426"/>
              <w:rPr>
                <w:rFonts w:ascii="Times New Roman" w:hAnsi="Times New Roman"/>
                <w:lang w:eastAsia="en-US"/>
              </w:rPr>
            </w:pPr>
            <w:r>
              <w:rPr>
                <w:rFonts w:ascii="Times New Roman" w:hAnsi="Times New Roman"/>
                <w:lang w:eastAsia="en-US"/>
              </w:rPr>
              <w:t>Застройщик:</w:t>
            </w:r>
          </w:p>
          <w:p w14:paraId="4FAFECA8" w14:textId="77777777" w:rsidR="0082217F" w:rsidRDefault="00FA5F1B">
            <w:pPr>
              <w:shd w:val="clear" w:color="auto" w:fill="FFFFFF"/>
              <w:autoSpaceDE w:val="0"/>
              <w:autoSpaceDN w:val="0"/>
              <w:adjustRightInd w:val="0"/>
              <w:spacing w:after="0" w:line="240" w:lineRule="auto"/>
              <w:ind w:left="426" w:hanging="426"/>
              <w:rPr>
                <w:rFonts w:ascii="Times New Roman" w:hAnsi="Times New Roman"/>
                <w:lang w:eastAsia="en-US"/>
              </w:rPr>
            </w:pPr>
            <w:r>
              <w:rPr>
                <w:rFonts w:ascii="Times New Roman" w:hAnsi="Times New Roman"/>
                <w:lang w:eastAsia="en-US"/>
              </w:rPr>
              <w:t>ООО СЗ «</w:t>
            </w:r>
            <w:r>
              <w:rPr>
                <w:rFonts w:ascii="Times New Roman" w:hAnsi="Times New Roman"/>
                <w:bCs/>
                <w:lang w:eastAsia="en-US"/>
              </w:rPr>
              <w:t>Зет Хаус</w:t>
            </w:r>
            <w:r>
              <w:rPr>
                <w:rFonts w:ascii="Times New Roman" w:hAnsi="Times New Roman"/>
                <w:lang w:eastAsia="en-US"/>
              </w:rPr>
              <w:t>»</w:t>
            </w:r>
          </w:p>
          <w:p w14:paraId="2B16D095" w14:textId="77777777" w:rsidR="0082217F" w:rsidRDefault="00FA5F1B">
            <w:pPr>
              <w:widowControl w:val="0"/>
              <w:shd w:val="clear" w:color="auto" w:fill="FFFFFF"/>
              <w:autoSpaceDE w:val="0"/>
              <w:autoSpaceDN w:val="0"/>
              <w:adjustRightInd w:val="0"/>
              <w:spacing w:after="0" w:line="240" w:lineRule="auto"/>
              <w:ind w:left="426" w:right="175" w:hanging="426"/>
              <w:rPr>
                <w:rFonts w:ascii="Times New Roman" w:hAnsi="Times New Roman"/>
                <w:spacing w:val="1"/>
                <w:lang w:eastAsia="en-US"/>
              </w:rPr>
            </w:pPr>
            <w:r>
              <w:rPr>
                <w:rFonts w:ascii="Times New Roman" w:hAnsi="Times New Roman"/>
                <w:spacing w:val="1"/>
                <w:lang w:eastAsia="en-US"/>
              </w:rPr>
              <w:t>Генеральный директор</w:t>
            </w:r>
          </w:p>
          <w:p w14:paraId="254CBF05" w14:textId="77777777" w:rsidR="0082217F" w:rsidRDefault="0082217F">
            <w:pPr>
              <w:widowControl w:val="0"/>
              <w:shd w:val="clear" w:color="auto" w:fill="FFFFFF"/>
              <w:autoSpaceDE w:val="0"/>
              <w:autoSpaceDN w:val="0"/>
              <w:adjustRightInd w:val="0"/>
              <w:spacing w:after="0" w:line="240" w:lineRule="auto"/>
              <w:ind w:left="426" w:right="175" w:hanging="426"/>
              <w:rPr>
                <w:rFonts w:ascii="Times New Roman" w:hAnsi="Times New Roman"/>
                <w:spacing w:val="1"/>
                <w:lang w:eastAsia="en-US"/>
              </w:rPr>
            </w:pPr>
          </w:p>
          <w:p w14:paraId="0C48E2F5" w14:textId="77777777" w:rsidR="0082217F" w:rsidRDefault="0082217F">
            <w:pPr>
              <w:widowControl w:val="0"/>
              <w:shd w:val="clear" w:color="auto" w:fill="FFFFFF"/>
              <w:autoSpaceDE w:val="0"/>
              <w:autoSpaceDN w:val="0"/>
              <w:adjustRightInd w:val="0"/>
              <w:spacing w:after="0" w:line="240" w:lineRule="auto"/>
              <w:ind w:left="426" w:right="175" w:hanging="426"/>
              <w:rPr>
                <w:rFonts w:ascii="Times New Roman" w:hAnsi="Times New Roman"/>
                <w:spacing w:val="1"/>
                <w:lang w:eastAsia="en-US"/>
              </w:rPr>
            </w:pPr>
          </w:p>
          <w:p w14:paraId="6337970F" w14:textId="77777777" w:rsidR="0082217F" w:rsidRDefault="0082217F">
            <w:pPr>
              <w:widowControl w:val="0"/>
              <w:shd w:val="clear" w:color="auto" w:fill="FFFFFF"/>
              <w:autoSpaceDE w:val="0"/>
              <w:autoSpaceDN w:val="0"/>
              <w:adjustRightInd w:val="0"/>
              <w:spacing w:after="0" w:line="240" w:lineRule="auto"/>
              <w:ind w:left="426" w:right="175" w:hanging="426"/>
              <w:rPr>
                <w:rFonts w:ascii="Times New Roman" w:hAnsi="Times New Roman"/>
                <w:spacing w:val="1"/>
                <w:lang w:eastAsia="en-US"/>
              </w:rPr>
            </w:pPr>
          </w:p>
          <w:p w14:paraId="66AB1448" w14:textId="77777777" w:rsidR="0082217F" w:rsidRDefault="00FA5F1B">
            <w:pPr>
              <w:widowControl w:val="0"/>
              <w:shd w:val="clear" w:color="auto" w:fill="FFFFFF"/>
              <w:autoSpaceDE w:val="0"/>
              <w:autoSpaceDN w:val="0"/>
              <w:adjustRightInd w:val="0"/>
              <w:spacing w:after="0" w:line="240" w:lineRule="auto"/>
              <w:ind w:left="426" w:right="175" w:hanging="426"/>
              <w:rPr>
                <w:rFonts w:ascii="Times New Roman" w:hAnsi="Times New Roman"/>
                <w:lang w:eastAsia="en-US"/>
              </w:rPr>
            </w:pPr>
            <w:r>
              <w:rPr>
                <w:rFonts w:ascii="Times New Roman" w:hAnsi="Times New Roman"/>
                <w:spacing w:val="1"/>
                <w:lang w:eastAsia="en-US"/>
              </w:rPr>
              <w:t>_____________________</w:t>
            </w:r>
            <w:r>
              <w:rPr>
                <w:rFonts w:ascii="Times New Roman" w:hAnsi="Times New Roman"/>
                <w:lang w:eastAsia="en-US"/>
              </w:rPr>
              <w:t xml:space="preserve"> Савченко</w:t>
            </w:r>
            <w:r>
              <w:rPr>
                <w:rFonts w:ascii="Times New Roman" w:hAnsi="Times New Roman"/>
                <w:spacing w:val="1"/>
                <w:lang w:eastAsia="en-US"/>
              </w:rPr>
              <w:t xml:space="preserve"> Е.В.</w:t>
            </w:r>
          </w:p>
        </w:tc>
        <w:tc>
          <w:tcPr>
            <w:tcW w:w="4961" w:type="dxa"/>
          </w:tcPr>
          <w:p w14:paraId="4C35F555" w14:textId="77777777" w:rsidR="0082217F" w:rsidRDefault="00FA5F1B">
            <w:pPr>
              <w:autoSpaceDE w:val="0"/>
              <w:autoSpaceDN w:val="0"/>
              <w:adjustRightInd w:val="0"/>
              <w:spacing w:after="0" w:line="240" w:lineRule="auto"/>
              <w:rPr>
                <w:rFonts w:ascii="Times New Roman" w:hAnsi="Times New Roman"/>
                <w:lang w:eastAsia="en-US"/>
              </w:rPr>
            </w:pPr>
            <w:r>
              <w:rPr>
                <w:rFonts w:ascii="Times New Roman" w:hAnsi="Times New Roman"/>
                <w:bCs/>
                <w:lang w:eastAsia="en-US"/>
              </w:rPr>
              <w:t>Участник</w:t>
            </w:r>
            <w:r>
              <w:rPr>
                <w:rFonts w:ascii="Times New Roman" w:hAnsi="Times New Roman"/>
                <w:b/>
                <w:lang w:eastAsia="en-US"/>
              </w:rPr>
              <w:t xml:space="preserve"> </w:t>
            </w:r>
            <w:r>
              <w:rPr>
                <w:rFonts w:ascii="Times New Roman" w:hAnsi="Times New Roman"/>
                <w:lang w:eastAsia="en-US"/>
              </w:rPr>
              <w:t>долевого строительства:</w:t>
            </w:r>
          </w:p>
          <w:p w14:paraId="4D119C4A" w14:textId="77777777" w:rsidR="0082217F" w:rsidRDefault="0082217F">
            <w:pPr>
              <w:spacing w:after="0" w:line="240" w:lineRule="auto"/>
              <w:jc w:val="center"/>
              <w:rPr>
                <w:rFonts w:ascii="Times New Roman" w:hAnsi="Times New Roman"/>
                <w:b/>
                <w:lang w:eastAsia="en-US"/>
              </w:rPr>
            </w:pPr>
          </w:p>
          <w:p w14:paraId="37A597A1" w14:textId="77777777" w:rsidR="0082217F" w:rsidRDefault="0082217F">
            <w:pPr>
              <w:spacing w:after="0" w:line="240" w:lineRule="auto"/>
              <w:jc w:val="center"/>
              <w:rPr>
                <w:rFonts w:ascii="Times New Roman" w:hAnsi="Times New Roman"/>
                <w:b/>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tblGrid>
            <w:tr w:rsidR="0082217F" w14:paraId="445A22A3" w14:textId="77777777">
              <w:trPr>
                <w:trHeight w:val="811"/>
              </w:trPr>
              <w:tc>
                <w:tcPr>
                  <w:tcW w:w="4659" w:type="dxa"/>
                </w:tcPr>
                <w:p w14:paraId="66B6BFAC" w14:textId="77777777" w:rsidR="0082217F" w:rsidRDefault="0082217F">
                  <w:pPr>
                    <w:spacing w:after="0" w:line="240" w:lineRule="auto"/>
                    <w:jc w:val="center"/>
                    <w:rPr>
                      <w:rFonts w:ascii="Times New Roman" w:hAnsi="Times New Roman"/>
                      <w:b/>
                    </w:rPr>
                  </w:pPr>
                </w:p>
                <w:p w14:paraId="0BE40E91" w14:textId="77777777" w:rsidR="0082217F" w:rsidRDefault="0082217F">
                  <w:pPr>
                    <w:spacing w:after="0" w:line="240" w:lineRule="auto"/>
                    <w:jc w:val="center"/>
                    <w:rPr>
                      <w:rFonts w:ascii="Times New Roman" w:hAnsi="Times New Roman"/>
                      <w:b/>
                    </w:rPr>
                  </w:pPr>
                </w:p>
                <w:p w14:paraId="470F856D" w14:textId="77777777" w:rsidR="0082217F" w:rsidRDefault="0082217F">
                  <w:pPr>
                    <w:spacing w:after="0" w:line="240" w:lineRule="auto"/>
                    <w:jc w:val="center"/>
                    <w:rPr>
                      <w:rFonts w:ascii="Times New Roman" w:hAnsi="Times New Roman"/>
                      <w:b/>
                    </w:rPr>
                  </w:pPr>
                </w:p>
                <w:p w14:paraId="397E7BA4" w14:textId="77777777" w:rsidR="0082217F" w:rsidRDefault="00FA5F1B">
                  <w:pPr>
                    <w:spacing w:after="0" w:line="240" w:lineRule="auto"/>
                    <w:jc w:val="center"/>
                    <w:rPr>
                      <w:rFonts w:ascii="Times New Roman" w:hAnsi="Times New Roman"/>
                      <w:b/>
                    </w:rPr>
                  </w:pPr>
                  <w:r>
                    <w:rPr>
                      <w:rFonts w:ascii="Times New Roman" w:hAnsi="Times New Roman"/>
                      <w:spacing w:val="1"/>
                    </w:rPr>
                    <w:t>_____________________</w:t>
                  </w:r>
                </w:p>
              </w:tc>
            </w:tr>
            <w:tr w:rsidR="0082217F" w14:paraId="205A62AF" w14:textId="77777777">
              <w:trPr>
                <w:trHeight w:val="811"/>
              </w:trPr>
              <w:tc>
                <w:tcPr>
                  <w:tcW w:w="4659" w:type="dxa"/>
                </w:tcPr>
                <w:p w14:paraId="50EF9BCF" w14:textId="77777777" w:rsidR="0082217F" w:rsidRDefault="0082217F">
                  <w:pPr>
                    <w:spacing w:after="0" w:line="240" w:lineRule="auto"/>
                    <w:jc w:val="center"/>
                    <w:rPr>
                      <w:rFonts w:ascii="Times New Roman" w:hAnsi="Times New Roman"/>
                      <w:b/>
                    </w:rPr>
                  </w:pPr>
                </w:p>
                <w:p w14:paraId="133930D0" w14:textId="77777777" w:rsidR="0082217F" w:rsidRDefault="0082217F">
                  <w:pPr>
                    <w:spacing w:after="0" w:line="240" w:lineRule="auto"/>
                    <w:jc w:val="center"/>
                    <w:rPr>
                      <w:rFonts w:ascii="Times New Roman" w:hAnsi="Times New Roman"/>
                      <w:b/>
                    </w:rPr>
                  </w:pPr>
                </w:p>
                <w:p w14:paraId="14126286" w14:textId="77777777" w:rsidR="0082217F" w:rsidRDefault="0082217F">
                  <w:pPr>
                    <w:spacing w:after="0" w:line="240" w:lineRule="auto"/>
                    <w:jc w:val="center"/>
                    <w:rPr>
                      <w:rFonts w:ascii="Times New Roman" w:hAnsi="Times New Roman"/>
                      <w:b/>
                    </w:rPr>
                  </w:pPr>
                </w:p>
              </w:tc>
            </w:tr>
          </w:tbl>
          <w:p w14:paraId="4688894C" w14:textId="77777777" w:rsidR="0082217F" w:rsidRDefault="0082217F">
            <w:pPr>
              <w:shd w:val="clear" w:color="auto" w:fill="FFFFFF"/>
              <w:autoSpaceDE w:val="0"/>
              <w:autoSpaceDN w:val="0"/>
              <w:adjustRightInd w:val="0"/>
              <w:spacing w:after="0" w:line="240" w:lineRule="auto"/>
              <w:ind w:left="426" w:hanging="426"/>
              <w:rPr>
                <w:rFonts w:ascii="Times New Roman" w:hAnsi="Times New Roman"/>
                <w:lang w:eastAsia="en-US"/>
              </w:rPr>
            </w:pPr>
          </w:p>
        </w:tc>
      </w:tr>
    </w:tbl>
    <w:p w14:paraId="72AE97CC" w14:textId="77777777" w:rsidR="0082217F" w:rsidRDefault="0082217F"/>
    <w:sectPr w:rsidR="0082217F">
      <w:headerReference w:type="default" r:id="rId10"/>
      <w:pgSz w:w="11906" w:h="16838"/>
      <w:pgMar w:top="567" w:right="849" w:bottom="567"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8CD50" w14:textId="77777777" w:rsidR="00235D92" w:rsidRDefault="00235D92">
      <w:pPr>
        <w:spacing w:line="240" w:lineRule="auto"/>
      </w:pPr>
      <w:r>
        <w:separator/>
      </w:r>
    </w:p>
  </w:endnote>
  <w:endnote w:type="continuationSeparator" w:id="0">
    <w:p w14:paraId="0391BA0F" w14:textId="77777777" w:rsidR="00235D92" w:rsidRDefault="00235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iosCondC">
    <w:altName w:val="Courier New"/>
    <w:charset w:val="CC"/>
    <w:family w:val="auto"/>
    <w:pitch w:val="default"/>
    <w:sig w:usb0="00000000" w:usb1="00000000" w:usb2="00000000" w:usb3="00000000" w:csb0="00000004"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CFFE5" w14:textId="77777777" w:rsidR="00235D92" w:rsidRDefault="00235D92">
      <w:pPr>
        <w:spacing w:after="0"/>
      </w:pPr>
      <w:r>
        <w:separator/>
      </w:r>
    </w:p>
  </w:footnote>
  <w:footnote w:type="continuationSeparator" w:id="0">
    <w:p w14:paraId="52ABDE8C" w14:textId="77777777" w:rsidR="00235D92" w:rsidRDefault="00235D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739787"/>
    </w:sdtPr>
    <w:sdtEndPr>
      <w:rPr>
        <w:rFonts w:ascii="Times New Roman" w:hAnsi="Times New Roman"/>
        <w:sz w:val="16"/>
      </w:rPr>
    </w:sdtEndPr>
    <w:sdtContent>
      <w:p w14:paraId="0C083942" w14:textId="77777777" w:rsidR="0082217F" w:rsidRDefault="00FA5F1B">
        <w:pPr>
          <w:pStyle w:val="ab"/>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PAGE   \* MERGEFORMAT</w:instrText>
        </w:r>
        <w:r>
          <w:rPr>
            <w:rFonts w:ascii="Times New Roman" w:hAnsi="Times New Roman"/>
            <w:sz w:val="16"/>
          </w:rPr>
          <w:fldChar w:fldCharType="separate"/>
        </w:r>
        <w:r>
          <w:rPr>
            <w:rFonts w:ascii="Times New Roman" w:hAnsi="Times New Roman"/>
            <w:sz w:val="16"/>
          </w:rPr>
          <w:t>16</w:t>
        </w:r>
        <w:r>
          <w:rPr>
            <w:rFonts w:ascii="Times New Roman" w:hAnsi="Times New Roman"/>
            <w:sz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2089BE"/>
    <w:multiLevelType w:val="multilevel"/>
    <w:tmpl w:val="B42089BE"/>
    <w:lvl w:ilvl="0">
      <w:start w:val="1"/>
      <w:numFmt w:val="decimal"/>
      <w:suff w:val="space"/>
      <w:lvlText w:val="%1."/>
      <w:lvlJc w:val="left"/>
      <w:pPr>
        <w:ind w:left="-3"/>
      </w:pPr>
      <w:rPr>
        <w:rFonts w:hint="default"/>
        <w:b/>
        <w:bCs/>
      </w:rPr>
    </w:lvl>
    <w:lvl w:ilvl="1">
      <w:start w:val="1"/>
      <w:numFmt w:val="decimal"/>
      <w:suff w:val="space"/>
      <w:lvlText w:val="%1.%2."/>
      <w:lvlJc w:val="left"/>
      <w:pPr>
        <w:ind w:left="66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AC42661"/>
    <w:multiLevelType w:val="multilevel"/>
    <w:tmpl w:val="0AC42661"/>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8E36B73"/>
    <w:multiLevelType w:val="multilevel"/>
    <w:tmpl w:val="18E36B73"/>
    <w:lvl w:ilvl="0">
      <w:start w:val="1"/>
      <w:numFmt w:val="decimal"/>
      <w:lvlText w:val="%1."/>
      <w:lvlJc w:val="left"/>
      <w:pPr>
        <w:ind w:left="1068" w:hanging="360"/>
      </w:pPr>
      <w:rPr>
        <w:rFonts w:hint="default"/>
        <w:b/>
      </w:rPr>
    </w:lvl>
    <w:lvl w:ilvl="1">
      <w:start w:val="1"/>
      <w:numFmt w:val="decimal"/>
      <w:isLgl/>
      <w:lvlText w:val="%1.%2"/>
      <w:lvlJc w:val="left"/>
      <w:pPr>
        <w:ind w:left="0" w:firstLine="708"/>
      </w:pPr>
      <w:rPr>
        <w:rFonts w:hint="default"/>
      </w:rPr>
    </w:lvl>
    <w:lvl w:ilvl="2">
      <w:start w:val="1"/>
      <w:numFmt w:val="decimal"/>
      <w:isLgl/>
      <w:lvlText w:val="%1.%2.%3"/>
      <w:lvlJc w:val="left"/>
      <w:pPr>
        <w:ind w:left="0" w:firstLine="708"/>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3" w15:restartNumberingAfterBreak="0">
    <w:nsid w:val="4EE44D47"/>
    <w:multiLevelType w:val="multilevel"/>
    <w:tmpl w:val="4EE44D47"/>
    <w:lvl w:ilvl="0">
      <w:start w:val="1"/>
      <w:numFmt w:val="decimal"/>
      <w:lvlText w:val="%1."/>
      <w:lvlJc w:val="left"/>
      <w:pPr>
        <w:ind w:left="435" w:hanging="435"/>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8B866C1"/>
    <w:multiLevelType w:val="multilevel"/>
    <w:tmpl w:val="58B866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86236"/>
    <w:multiLevelType w:val="multilevel"/>
    <w:tmpl w:val="69286236"/>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7A"/>
    <w:rsid w:val="00001938"/>
    <w:rsid w:val="000030D6"/>
    <w:rsid w:val="00005FD0"/>
    <w:rsid w:val="000067DB"/>
    <w:rsid w:val="000264F6"/>
    <w:rsid w:val="000710F7"/>
    <w:rsid w:val="00085B7E"/>
    <w:rsid w:val="00086582"/>
    <w:rsid w:val="00091B5F"/>
    <w:rsid w:val="000A19D4"/>
    <w:rsid w:val="000A2D97"/>
    <w:rsid w:val="000A3615"/>
    <w:rsid w:val="000C547A"/>
    <w:rsid w:val="000C6DA3"/>
    <w:rsid w:val="000D3E54"/>
    <w:rsid w:val="000F73F3"/>
    <w:rsid w:val="00106A41"/>
    <w:rsid w:val="00110CEC"/>
    <w:rsid w:val="00131DF6"/>
    <w:rsid w:val="001452D9"/>
    <w:rsid w:val="00150FB5"/>
    <w:rsid w:val="0015522D"/>
    <w:rsid w:val="00174BB6"/>
    <w:rsid w:val="001764F2"/>
    <w:rsid w:val="00194F6F"/>
    <w:rsid w:val="0019573B"/>
    <w:rsid w:val="001A49B1"/>
    <w:rsid w:val="001D0422"/>
    <w:rsid w:val="001E5364"/>
    <w:rsid w:val="001F1F47"/>
    <w:rsid w:val="0020297C"/>
    <w:rsid w:val="002039C1"/>
    <w:rsid w:val="00235D92"/>
    <w:rsid w:val="00267435"/>
    <w:rsid w:val="00292833"/>
    <w:rsid w:val="002A1D6F"/>
    <w:rsid w:val="002A597C"/>
    <w:rsid w:val="002E18EC"/>
    <w:rsid w:val="002F2B89"/>
    <w:rsid w:val="002F7DF2"/>
    <w:rsid w:val="00300232"/>
    <w:rsid w:val="00302586"/>
    <w:rsid w:val="00302997"/>
    <w:rsid w:val="00312998"/>
    <w:rsid w:val="003129FE"/>
    <w:rsid w:val="003364B9"/>
    <w:rsid w:val="00345CF2"/>
    <w:rsid w:val="00356E2F"/>
    <w:rsid w:val="003628A3"/>
    <w:rsid w:val="003853D3"/>
    <w:rsid w:val="00386634"/>
    <w:rsid w:val="00390552"/>
    <w:rsid w:val="00397EB2"/>
    <w:rsid w:val="003B6C0B"/>
    <w:rsid w:val="00407134"/>
    <w:rsid w:val="00412FC8"/>
    <w:rsid w:val="004151C0"/>
    <w:rsid w:val="00416A74"/>
    <w:rsid w:val="00433EEF"/>
    <w:rsid w:val="00440DD6"/>
    <w:rsid w:val="00457F80"/>
    <w:rsid w:val="00486A38"/>
    <w:rsid w:val="004B5A24"/>
    <w:rsid w:val="004D404B"/>
    <w:rsid w:val="004E34A8"/>
    <w:rsid w:val="004E66E9"/>
    <w:rsid w:val="00501992"/>
    <w:rsid w:val="00503DBD"/>
    <w:rsid w:val="00526751"/>
    <w:rsid w:val="005343AE"/>
    <w:rsid w:val="00542003"/>
    <w:rsid w:val="005425F8"/>
    <w:rsid w:val="00553B28"/>
    <w:rsid w:val="005660BD"/>
    <w:rsid w:val="00566DA2"/>
    <w:rsid w:val="00567C82"/>
    <w:rsid w:val="00570391"/>
    <w:rsid w:val="0057429A"/>
    <w:rsid w:val="005A42ED"/>
    <w:rsid w:val="005B0F62"/>
    <w:rsid w:val="005B2060"/>
    <w:rsid w:val="005B34DE"/>
    <w:rsid w:val="005B7223"/>
    <w:rsid w:val="005B76AA"/>
    <w:rsid w:val="005C17D1"/>
    <w:rsid w:val="005C33F0"/>
    <w:rsid w:val="005C57B3"/>
    <w:rsid w:val="005E24DF"/>
    <w:rsid w:val="005E737F"/>
    <w:rsid w:val="005F5217"/>
    <w:rsid w:val="0060127C"/>
    <w:rsid w:val="00622785"/>
    <w:rsid w:val="00627DBD"/>
    <w:rsid w:val="00655571"/>
    <w:rsid w:val="00656184"/>
    <w:rsid w:val="0065796F"/>
    <w:rsid w:val="006960F8"/>
    <w:rsid w:val="006A54BE"/>
    <w:rsid w:val="006A7D8C"/>
    <w:rsid w:val="006C2431"/>
    <w:rsid w:val="006C6365"/>
    <w:rsid w:val="007173A1"/>
    <w:rsid w:val="007177A4"/>
    <w:rsid w:val="00734386"/>
    <w:rsid w:val="00746EEE"/>
    <w:rsid w:val="00750720"/>
    <w:rsid w:val="00753F43"/>
    <w:rsid w:val="0078770B"/>
    <w:rsid w:val="00787E95"/>
    <w:rsid w:val="00791DF9"/>
    <w:rsid w:val="00795AC0"/>
    <w:rsid w:val="007A7E26"/>
    <w:rsid w:val="007B72C0"/>
    <w:rsid w:val="007C7B51"/>
    <w:rsid w:val="007D2974"/>
    <w:rsid w:val="00801305"/>
    <w:rsid w:val="008108FF"/>
    <w:rsid w:val="00815D41"/>
    <w:rsid w:val="00817623"/>
    <w:rsid w:val="0082217F"/>
    <w:rsid w:val="00826CB9"/>
    <w:rsid w:val="008303B2"/>
    <w:rsid w:val="00840093"/>
    <w:rsid w:val="00843F0E"/>
    <w:rsid w:val="008473A7"/>
    <w:rsid w:val="00851AD6"/>
    <w:rsid w:val="00853D7B"/>
    <w:rsid w:val="00857BEA"/>
    <w:rsid w:val="00863CE4"/>
    <w:rsid w:val="00887CCB"/>
    <w:rsid w:val="008A2A61"/>
    <w:rsid w:val="008A3D7A"/>
    <w:rsid w:val="008D57F8"/>
    <w:rsid w:val="008F6FF3"/>
    <w:rsid w:val="00915CEA"/>
    <w:rsid w:val="00920770"/>
    <w:rsid w:val="00933185"/>
    <w:rsid w:val="00934676"/>
    <w:rsid w:val="009524C9"/>
    <w:rsid w:val="00962D0C"/>
    <w:rsid w:val="009A3DE2"/>
    <w:rsid w:val="009B52A1"/>
    <w:rsid w:val="009C2998"/>
    <w:rsid w:val="009C33EB"/>
    <w:rsid w:val="009E2B15"/>
    <w:rsid w:val="009F16E5"/>
    <w:rsid w:val="009F27A9"/>
    <w:rsid w:val="00A03292"/>
    <w:rsid w:val="00A14635"/>
    <w:rsid w:val="00A25BE8"/>
    <w:rsid w:val="00A26481"/>
    <w:rsid w:val="00A66EF4"/>
    <w:rsid w:val="00A8013C"/>
    <w:rsid w:val="00A9623C"/>
    <w:rsid w:val="00AA16A9"/>
    <w:rsid w:val="00AB4455"/>
    <w:rsid w:val="00AB5420"/>
    <w:rsid w:val="00AD4B3C"/>
    <w:rsid w:val="00AE118B"/>
    <w:rsid w:val="00AF0A12"/>
    <w:rsid w:val="00B03B7A"/>
    <w:rsid w:val="00B15622"/>
    <w:rsid w:val="00B36023"/>
    <w:rsid w:val="00B42CF0"/>
    <w:rsid w:val="00B63DCE"/>
    <w:rsid w:val="00B80786"/>
    <w:rsid w:val="00B82B91"/>
    <w:rsid w:val="00BB0FDF"/>
    <w:rsid w:val="00C04369"/>
    <w:rsid w:val="00C04C25"/>
    <w:rsid w:val="00C2408D"/>
    <w:rsid w:val="00C36CEF"/>
    <w:rsid w:val="00C704DB"/>
    <w:rsid w:val="00C83BBB"/>
    <w:rsid w:val="00C9101C"/>
    <w:rsid w:val="00C946C6"/>
    <w:rsid w:val="00CA3CE7"/>
    <w:rsid w:val="00CA4E17"/>
    <w:rsid w:val="00CA54E8"/>
    <w:rsid w:val="00CA5CD3"/>
    <w:rsid w:val="00CA7A6B"/>
    <w:rsid w:val="00CD35AD"/>
    <w:rsid w:val="00CF1248"/>
    <w:rsid w:val="00D111A4"/>
    <w:rsid w:val="00D11D5E"/>
    <w:rsid w:val="00D25868"/>
    <w:rsid w:val="00D31F5F"/>
    <w:rsid w:val="00D42770"/>
    <w:rsid w:val="00D42DCB"/>
    <w:rsid w:val="00D50F3C"/>
    <w:rsid w:val="00D56D50"/>
    <w:rsid w:val="00D67695"/>
    <w:rsid w:val="00DF08F4"/>
    <w:rsid w:val="00E07900"/>
    <w:rsid w:val="00E1170B"/>
    <w:rsid w:val="00E22804"/>
    <w:rsid w:val="00E356C0"/>
    <w:rsid w:val="00E43EEA"/>
    <w:rsid w:val="00E44010"/>
    <w:rsid w:val="00E74702"/>
    <w:rsid w:val="00E90306"/>
    <w:rsid w:val="00E92A8B"/>
    <w:rsid w:val="00EA419A"/>
    <w:rsid w:val="00EA777D"/>
    <w:rsid w:val="00EC090F"/>
    <w:rsid w:val="00EC2447"/>
    <w:rsid w:val="00EE5772"/>
    <w:rsid w:val="00F15842"/>
    <w:rsid w:val="00F16C55"/>
    <w:rsid w:val="00F20206"/>
    <w:rsid w:val="00F2117D"/>
    <w:rsid w:val="00F439C6"/>
    <w:rsid w:val="00F43EE8"/>
    <w:rsid w:val="00F529EC"/>
    <w:rsid w:val="00F52C8C"/>
    <w:rsid w:val="00F55E0F"/>
    <w:rsid w:val="00FA5F1B"/>
    <w:rsid w:val="00FC4AC8"/>
    <w:rsid w:val="00FD2C16"/>
    <w:rsid w:val="00FE019F"/>
    <w:rsid w:val="00FE259A"/>
    <w:rsid w:val="00FF3F5A"/>
    <w:rsid w:val="07355ECD"/>
    <w:rsid w:val="11A15F4A"/>
    <w:rsid w:val="3D7F78FA"/>
    <w:rsid w:val="43A26B79"/>
    <w:rsid w:val="4C9F1015"/>
    <w:rsid w:val="53F0076E"/>
    <w:rsid w:val="579A2114"/>
    <w:rsid w:val="6E711DB9"/>
    <w:rsid w:val="713A60E0"/>
    <w:rsid w:val="77AE0291"/>
    <w:rsid w:val="7B455E3C"/>
    <w:rsid w:val="7C5029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9505"/>
  <w15:docId w15:val="{2AE9541B-6F4A-4429-878B-8CEBEBED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footer"/>
    <w:basedOn w:val="a"/>
    <w:link w:val="ae"/>
    <w:uiPriority w:val="99"/>
    <w:unhideWhenUsed/>
    <w:qFormat/>
    <w:pPr>
      <w:tabs>
        <w:tab w:val="center" w:pos="4677"/>
        <w:tab w:val="right" w:pos="9355"/>
      </w:tabs>
      <w:spacing w:after="0" w:line="240" w:lineRule="auto"/>
    </w:pPr>
  </w:style>
  <w:style w:type="paragraph" w:styleId="af">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left="720"/>
      <w:contextualSpacing/>
    </w:pPr>
  </w:style>
  <w:style w:type="character" w:customStyle="1" w:styleId="ac">
    <w:name w:val="Верхний колонтитул Знак"/>
    <w:basedOn w:val="a0"/>
    <w:link w:val="ab"/>
    <w:uiPriority w:val="99"/>
    <w:qFormat/>
    <w:rPr>
      <w:rFonts w:ascii="Calibri" w:eastAsia="Times New Roman" w:hAnsi="Calibri" w:cs="Times New Roman"/>
      <w:lang w:eastAsia="ru-RU"/>
    </w:rPr>
  </w:style>
  <w:style w:type="character" w:customStyle="1" w:styleId="ae">
    <w:name w:val="Нижний колонтитул Знак"/>
    <w:basedOn w:val="a0"/>
    <w:link w:val="ad"/>
    <w:uiPriority w:val="99"/>
    <w:qFormat/>
    <w:rPr>
      <w:rFonts w:ascii="Calibri" w:eastAsia="Times New Roman" w:hAnsi="Calibri" w:cs="Times New Roman"/>
      <w:lang w:eastAsia="ru-RU"/>
    </w:rPr>
  </w:style>
  <w:style w:type="character" w:customStyle="1" w:styleId="a6">
    <w:name w:val="Текст выноски Знак"/>
    <w:basedOn w:val="a0"/>
    <w:link w:val="a5"/>
    <w:uiPriority w:val="99"/>
    <w:semiHidden/>
    <w:qFormat/>
    <w:rPr>
      <w:rFonts w:ascii="Tahoma" w:eastAsia="Times New Roman" w:hAnsi="Tahoma" w:cs="Tahoma"/>
      <w:sz w:val="16"/>
      <w:szCs w:val="16"/>
      <w:lang w:eastAsia="ru-RU"/>
    </w:rPr>
  </w:style>
  <w:style w:type="character" w:customStyle="1" w:styleId="af2">
    <w:name w:val="Основной текст_"/>
    <w:basedOn w:val="a0"/>
    <w:link w:val="1"/>
    <w:qFormat/>
    <w:rPr>
      <w:rFonts w:ascii="Cambria" w:eastAsia="Cambria" w:hAnsi="Cambria" w:cs="Cambria"/>
      <w:sz w:val="20"/>
      <w:szCs w:val="20"/>
      <w:shd w:val="clear" w:color="auto" w:fill="FFFFFF"/>
    </w:rPr>
  </w:style>
  <w:style w:type="paragraph" w:customStyle="1" w:styleId="1">
    <w:name w:val="Основной текст1"/>
    <w:basedOn w:val="a"/>
    <w:link w:val="af2"/>
    <w:qFormat/>
    <w:pPr>
      <w:widowControl w:val="0"/>
      <w:shd w:val="clear" w:color="auto" w:fill="FFFFFF"/>
      <w:spacing w:after="0" w:line="240" w:lineRule="auto"/>
      <w:ind w:firstLine="400"/>
    </w:pPr>
    <w:rPr>
      <w:rFonts w:ascii="Cambria" w:eastAsia="Cambria" w:hAnsi="Cambria" w:cs="Cambria"/>
      <w:sz w:val="20"/>
      <w:szCs w:val="20"/>
      <w:lang w:eastAsia="en-US"/>
    </w:rPr>
  </w:style>
  <w:style w:type="paragraph" w:styleId="af3">
    <w:name w:val="No Spacing"/>
    <w:uiPriority w:val="1"/>
    <w:qFormat/>
    <w:rPr>
      <w:rFonts w:ascii="Calibri" w:eastAsia="Calibri" w:hAnsi="Calibri"/>
      <w:sz w:val="22"/>
      <w:szCs w:val="22"/>
      <w:lang w:eastAsia="en-US"/>
    </w:rPr>
  </w:style>
  <w:style w:type="character" w:customStyle="1" w:styleId="a8">
    <w:name w:val="Текст примечания Знак"/>
    <w:basedOn w:val="a0"/>
    <w:link w:val="a7"/>
    <w:uiPriority w:val="99"/>
    <w:semiHidden/>
    <w:qFormat/>
    <w:rPr>
      <w:rFonts w:ascii="Calibri" w:eastAsia="Times New Roman" w:hAnsi="Calibri" w:cs="Times New Roman"/>
      <w:sz w:val="20"/>
      <w:szCs w:val="20"/>
      <w:lang w:eastAsia="ru-RU"/>
    </w:rPr>
  </w:style>
  <w:style w:type="character" w:customStyle="1" w:styleId="aa">
    <w:name w:val="Тема примечания Знак"/>
    <w:basedOn w:val="a8"/>
    <w:link w:val="a9"/>
    <w:uiPriority w:val="99"/>
    <w:semiHidden/>
    <w:qFormat/>
    <w:rPr>
      <w:rFonts w:ascii="Calibri" w:eastAsia="Times New Roman" w:hAnsi="Calibri" w:cs="Times New Roman"/>
      <w:b/>
      <w:bCs/>
      <w:sz w:val="20"/>
      <w:szCs w:val="20"/>
      <w:lang w:eastAsia="ru-RU"/>
    </w:rPr>
  </w:style>
  <w:style w:type="paragraph" w:customStyle="1" w:styleId="10">
    <w:name w:val="Рецензия1"/>
    <w:hidden/>
    <w:uiPriority w:val="99"/>
    <w:semiHidden/>
    <w:qFormat/>
    <w:rPr>
      <w:rFonts w:ascii="Calibri" w:eastAsia="Times New Roman" w:hAnsi="Calibri"/>
      <w:sz w:val="22"/>
      <w:szCs w:val="22"/>
    </w:rPr>
  </w:style>
  <w:style w:type="paragraph" w:customStyle="1" w:styleId="Normal1">
    <w:name w:val="Normal1"/>
    <w:qFormat/>
    <w:pPr>
      <w:widowControl w:val="0"/>
      <w:spacing w:line="300" w:lineRule="auto"/>
      <w:ind w:firstLine="720"/>
    </w:pPr>
    <w:rPr>
      <w:rFonts w:eastAsia="Times New Roman"/>
      <w:sz w:val="24"/>
      <w:szCs w:val="22"/>
    </w:rPr>
  </w:style>
  <w:style w:type="paragraph" w:customStyle="1" w:styleId="ConsPlusNormal">
    <w:name w:val="ConsPlusNormal"/>
    <w:qFormat/>
    <w:pPr>
      <w:autoSpaceDE w:val="0"/>
      <w:autoSpaceDN w:val="0"/>
      <w:adjustRightInd w:val="0"/>
    </w:pPr>
    <w:rPr>
      <w:rFonts w:eastAsia="Calibri"/>
    </w:rPr>
  </w:style>
  <w:style w:type="character" w:customStyle="1" w:styleId="js-phone-number">
    <w:name w:val="js-phone-number"/>
    <w:basedOn w:val="a0"/>
    <w:qFormat/>
  </w:style>
  <w:style w:type="table" w:customStyle="1" w:styleId="11">
    <w:name w:val="Сетка таблицы1"/>
    <w:basedOn w:val="a1"/>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8878-8089-4948-AA81-3E9D0E44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10027</Words>
  <Characters>57159</Characters>
  <Application>Microsoft Office Word</Application>
  <DocSecurity>0</DocSecurity>
  <Lines>476</Lines>
  <Paragraphs>134</Paragraphs>
  <ScaleCrop>false</ScaleCrop>
  <Company/>
  <LinksUpToDate>false</LinksUpToDate>
  <CharactersWithSpaces>67052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Тимофеева</dc:creator>
  <cp:lastModifiedBy>admin</cp:lastModifiedBy>
  <cp:revision>4</cp:revision>
  <cp:lastPrinted>2021-06-03T09:41:00Z</cp:lastPrinted>
  <dcterms:created xsi:type="dcterms:W3CDTF">2022-12-13T09:18:00Z</dcterms:created>
  <dcterms:modified xsi:type="dcterms:W3CDTF">2022-12-13T09:49:00Z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B420C8A45DA74AFF9B7AF35FE5FF689C</vt:lpwstr>
  </property>
</Properties>
</file>