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B1E8" w14:textId="634A82D5" w:rsidR="00042CDE" w:rsidRPr="004C393B" w:rsidRDefault="00AE35D9" w:rsidP="004C39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C393B">
        <w:rPr>
          <w:rFonts w:ascii="Times New Roman" w:eastAsia="Times New Roman" w:hAnsi="Times New Roman" w:cs="Times New Roman"/>
          <w:b/>
          <w:lang w:eastAsia="ar-SA"/>
        </w:rPr>
        <w:t xml:space="preserve">                </w:t>
      </w:r>
    </w:p>
    <w:p w14:paraId="30891043" w14:textId="2DFD55C7" w:rsidR="00DD0B9B" w:rsidRPr="004C393B" w:rsidRDefault="00DD0B9B" w:rsidP="004C39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FC96568" w14:textId="787F586A" w:rsidR="00042CDE" w:rsidRPr="00E07A97" w:rsidRDefault="00042CDE" w:rsidP="00114B4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>Договор участия в долевом строительстве №</w:t>
      </w:r>
      <w:r w:rsidR="00156D3E" w:rsidRPr="00E07A97">
        <w:rPr>
          <w:rFonts w:ascii="Times New Roman" w:eastAsia="Times New Roman" w:hAnsi="Times New Roman" w:cs="Times New Roman"/>
          <w:b/>
          <w:lang w:eastAsia="ar-SA"/>
        </w:rPr>
        <w:t xml:space="preserve"> Ш.</w:t>
      </w:r>
      <w:r w:rsidR="00602CDF">
        <w:rPr>
          <w:rFonts w:ascii="Times New Roman" w:eastAsia="Times New Roman" w:hAnsi="Times New Roman" w:cs="Times New Roman"/>
          <w:b/>
          <w:lang w:eastAsia="ar-SA"/>
        </w:rPr>
        <w:t>2</w:t>
      </w:r>
      <w:r w:rsidR="00156D3E" w:rsidRPr="00E07A97">
        <w:rPr>
          <w:rFonts w:ascii="Times New Roman" w:eastAsia="Times New Roman" w:hAnsi="Times New Roman" w:cs="Times New Roman"/>
          <w:b/>
          <w:lang w:eastAsia="ar-SA"/>
        </w:rPr>
        <w:t>-</w:t>
      </w:r>
      <w:r w:rsidR="00450008">
        <w:rPr>
          <w:rFonts w:ascii="Times New Roman" w:eastAsia="Times New Roman" w:hAnsi="Times New Roman" w:cs="Times New Roman"/>
          <w:b/>
          <w:lang w:eastAsia="ar-SA"/>
        </w:rPr>
        <w:t>00</w:t>
      </w:r>
    </w:p>
    <w:p w14:paraId="3EAFB399" w14:textId="2C442D82" w:rsidR="00AE35D9" w:rsidRPr="00E07A97" w:rsidRDefault="00AE35D9" w:rsidP="004C39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 xml:space="preserve">                   </w:t>
      </w:r>
    </w:p>
    <w:p w14:paraId="40AFEEB4" w14:textId="1AB43863" w:rsidR="00111D9B" w:rsidRPr="00E07A97" w:rsidRDefault="00111D9B" w:rsidP="004C39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г. Екатеринбург                                                                                               «</w:t>
      </w:r>
      <w:r w:rsidR="00450008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450008">
        <w:rPr>
          <w:rFonts w:ascii="Times New Roman" w:eastAsia="Times New Roman" w:hAnsi="Times New Roman" w:cs="Times New Roman"/>
          <w:lang w:eastAsia="ar-SA"/>
        </w:rPr>
        <w:t xml:space="preserve">               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202</w:t>
      </w:r>
      <w:r w:rsidR="00602CDF">
        <w:rPr>
          <w:rFonts w:ascii="Times New Roman" w:eastAsia="Times New Roman" w:hAnsi="Times New Roman" w:cs="Times New Roman"/>
          <w:lang w:eastAsia="ar-SA"/>
        </w:rPr>
        <w:t>2</w:t>
      </w:r>
      <w:r w:rsidR="00080BBF"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07A97">
        <w:rPr>
          <w:rFonts w:ascii="Times New Roman" w:eastAsia="Times New Roman" w:hAnsi="Times New Roman" w:cs="Times New Roman"/>
          <w:lang w:eastAsia="ar-SA"/>
        </w:rPr>
        <w:t>г.</w:t>
      </w:r>
    </w:p>
    <w:p w14:paraId="38653FF0" w14:textId="77777777" w:rsidR="00111D9B" w:rsidRPr="00E07A97" w:rsidRDefault="00111D9B" w:rsidP="004C39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1F52BE25" w14:textId="477679C3" w:rsidR="00111D9B" w:rsidRPr="00E07A97" w:rsidRDefault="00111D9B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07A9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07A97">
        <w:rPr>
          <w:rFonts w:ascii="Times New Roman" w:eastAsia="Calibri" w:hAnsi="Times New Roman" w:cs="Times New Roman"/>
          <w:b/>
        </w:rPr>
        <w:t>Общество с ограниченной ответственностью СПЕЦИАЛИЗИРОВАННЫЙ ЗАСТРОЙЩИК «</w:t>
      </w:r>
      <w:r w:rsidR="00D85E0C" w:rsidRPr="00E07A97">
        <w:rPr>
          <w:rFonts w:ascii="Times New Roman" w:eastAsia="Calibri" w:hAnsi="Times New Roman" w:cs="Times New Roman"/>
          <w:b/>
        </w:rPr>
        <w:t>ЖК ШИШКИН</w:t>
      </w:r>
      <w:r w:rsidRPr="00E07A97">
        <w:rPr>
          <w:rFonts w:ascii="Times New Roman" w:eastAsia="Calibri" w:hAnsi="Times New Roman" w:cs="Times New Roman"/>
          <w:b/>
        </w:rPr>
        <w:t xml:space="preserve">» </w:t>
      </w:r>
      <w:r w:rsidRPr="00E07A97">
        <w:rPr>
          <w:rFonts w:ascii="Times New Roman" w:eastAsia="Calibri" w:hAnsi="Times New Roman" w:cs="Times New Roman"/>
          <w:bCs/>
          <w:noProof/>
        </w:rPr>
        <w:t>ИНН/КПП</w:t>
      </w:r>
      <w:r w:rsidR="007F0C01" w:rsidRPr="00E07A97">
        <w:rPr>
          <w:rFonts w:ascii="Times New Roman" w:eastAsia="Calibri" w:hAnsi="Times New Roman" w:cs="Times New Roman"/>
          <w:bCs/>
          <w:noProof/>
        </w:rPr>
        <w:t xml:space="preserve"> </w:t>
      </w:r>
      <w:r w:rsidR="007F0C01" w:rsidRPr="00E07A97">
        <w:rPr>
          <w:rFonts w:ascii="Times New Roman" w:hAnsi="Times New Roman" w:cs="Times New Roman"/>
          <w:lang w:eastAsia="ru-RU"/>
        </w:rPr>
        <w:t>6670501853/667001001</w:t>
      </w:r>
      <w:r w:rsidRPr="00E07A97">
        <w:rPr>
          <w:rFonts w:ascii="Times New Roman" w:hAnsi="Times New Roman" w:cs="Times New Roman"/>
          <w:lang w:eastAsia="ru-RU"/>
        </w:rPr>
        <w:t xml:space="preserve">, ОГРН </w:t>
      </w:r>
      <w:r w:rsidR="007F0C01" w:rsidRPr="00E07A97">
        <w:rPr>
          <w:rFonts w:ascii="Times New Roman" w:hAnsi="Times New Roman" w:cs="Times New Roman"/>
          <w:lang w:eastAsia="ru-RU"/>
        </w:rPr>
        <w:t>1216600029029</w:t>
      </w:r>
      <w:r w:rsidRPr="00E07A97">
        <w:rPr>
          <w:rFonts w:ascii="Times New Roman" w:hAnsi="Times New Roman" w:cs="Times New Roman"/>
          <w:lang w:eastAsia="ru-RU"/>
        </w:rPr>
        <w:t xml:space="preserve">, дата присвоения ОГРН: </w:t>
      </w:r>
      <w:r w:rsidR="007F0C01" w:rsidRPr="00E07A97">
        <w:rPr>
          <w:rFonts w:ascii="Times New Roman" w:hAnsi="Times New Roman" w:cs="Times New Roman"/>
          <w:lang w:eastAsia="ru-RU"/>
        </w:rPr>
        <w:t>17.05.2021,</w:t>
      </w:r>
      <w:r w:rsidRPr="00E07A97">
        <w:rPr>
          <w:rFonts w:ascii="Times New Roman" w:hAnsi="Times New Roman" w:cs="Times New Roman"/>
          <w:lang w:eastAsia="ru-RU"/>
        </w:rPr>
        <w:t xml:space="preserve"> регистрирующий орган: Инспекция ФНС России по Верх-Исетскому р-ну г. Екатеринбурга, сведения об учёте в налоговом органе: Инспекция ФНС России по Кировскому р-ну г. Екатеринбурга,  адрес</w:t>
      </w:r>
      <w:r w:rsidR="007F0C01" w:rsidRPr="00E07A97">
        <w:rPr>
          <w:rFonts w:ascii="Times New Roman" w:hAnsi="Times New Roman" w:cs="Times New Roman"/>
          <w:lang w:eastAsia="ru-RU"/>
        </w:rPr>
        <w:t xml:space="preserve"> и</w:t>
      </w:r>
      <w:r w:rsidRPr="00E07A97">
        <w:rPr>
          <w:rFonts w:ascii="Times New Roman" w:hAnsi="Times New Roman" w:cs="Times New Roman"/>
          <w:lang w:eastAsia="ru-RU"/>
        </w:rPr>
        <w:t xml:space="preserve"> местонахождение исполнительного органа: </w:t>
      </w:r>
      <w:r w:rsidR="007F0C01" w:rsidRPr="00E07A97">
        <w:rPr>
          <w:rFonts w:ascii="Times New Roman" w:hAnsi="Times New Roman" w:cs="Times New Roman"/>
          <w:lang w:eastAsia="ru-RU"/>
        </w:rPr>
        <w:t xml:space="preserve">620092, г. Екатеринбург, ул. Владимира Высоцкого, д.36, кв. 60, </w:t>
      </w:r>
      <w:r w:rsidRPr="00E07A97">
        <w:rPr>
          <w:rFonts w:ascii="Times New Roman" w:hAnsi="Times New Roman" w:cs="Times New Roman"/>
          <w:lang w:eastAsia="ru-RU"/>
        </w:rPr>
        <w:t>именуемое</w:t>
      </w:r>
      <w:r w:rsidRPr="00E07A97">
        <w:rPr>
          <w:rFonts w:ascii="Times New Roman" w:eastAsia="Calibri" w:hAnsi="Times New Roman" w:cs="Times New Roman"/>
          <w:lang w:eastAsia="zh-CN"/>
        </w:rPr>
        <w:t xml:space="preserve"> </w:t>
      </w:r>
      <w:r w:rsidRPr="00E07A97">
        <w:rPr>
          <w:rFonts w:ascii="Times New Roman" w:hAnsi="Times New Roman" w:cs="Times New Roman"/>
          <w:lang w:eastAsia="zh-CN"/>
        </w:rPr>
        <w:t>«</w:t>
      </w:r>
      <w:r w:rsidRPr="00E07A97">
        <w:rPr>
          <w:rFonts w:ascii="Times New Roman" w:hAnsi="Times New Roman" w:cs="Times New Roman"/>
          <w:b/>
          <w:bCs/>
          <w:lang w:eastAsia="zh-CN"/>
        </w:rPr>
        <w:t>Застройщик</w:t>
      </w:r>
      <w:r w:rsidRPr="00E07A97">
        <w:rPr>
          <w:rFonts w:ascii="Times New Roman" w:hAnsi="Times New Roman" w:cs="Times New Roman"/>
          <w:lang w:eastAsia="zh-CN"/>
        </w:rPr>
        <w:t>», в лице</w:t>
      </w:r>
      <w:r w:rsidR="00FD7353" w:rsidRPr="00E07A97">
        <w:rPr>
          <w:rFonts w:ascii="Times New Roman" w:hAnsi="Times New Roman" w:cs="Times New Roman"/>
          <w:lang w:eastAsia="zh-CN"/>
        </w:rPr>
        <w:t xml:space="preserve"> директора </w:t>
      </w:r>
      <w:r w:rsidR="00FD7353" w:rsidRPr="00E07A97">
        <w:rPr>
          <w:rFonts w:ascii="Times New Roman" w:hAnsi="Times New Roman" w:cs="Times New Roman"/>
          <w:b/>
          <w:lang w:eastAsia="zh-CN"/>
        </w:rPr>
        <w:t>Телятникова Егора Сергеевича</w:t>
      </w:r>
      <w:r w:rsidRPr="00E07A97">
        <w:rPr>
          <w:rFonts w:ascii="Times New Roman" w:hAnsi="Times New Roman" w:cs="Times New Roman"/>
          <w:lang w:eastAsia="zh-CN"/>
        </w:rPr>
        <w:t>, действующ</w:t>
      </w:r>
      <w:r w:rsidR="0039457B" w:rsidRPr="00E07A97">
        <w:rPr>
          <w:rFonts w:ascii="Times New Roman" w:hAnsi="Times New Roman" w:cs="Times New Roman"/>
          <w:lang w:eastAsia="zh-CN"/>
        </w:rPr>
        <w:t>его</w:t>
      </w:r>
      <w:r w:rsidRPr="00E07A97">
        <w:rPr>
          <w:rFonts w:ascii="Times New Roman" w:hAnsi="Times New Roman" w:cs="Times New Roman"/>
          <w:lang w:eastAsia="zh-CN"/>
        </w:rPr>
        <w:t xml:space="preserve"> на основании Устава</w:t>
      </w:r>
      <w:r w:rsidRPr="00E07A97">
        <w:rPr>
          <w:rFonts w:ascii="Times New Roman" w:hAnsi="Times New Roman" w:cs="Times New Roman"/>
          <w:bCs/>
          <w:lang w:eastAsia="ru-RU"/>
        </w:rPr>
        <w:t>,</w:t>
      </w:r>
      <w:r w:rsidRPr="00E07A97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E07A97">
        <w:rPr>
          <w:rFonts w:ascii="Times New Roman" w:eastAsia="Times New Roman" w:hAnsi="Times New Roman" w:cs="Times New Roman"/>
          <w:lang w:eastAsia="zh-CN"/>
        </w:rPr>
        <w:t xml:space="preserve">с одной стороны, </w:t>
      </w:r>
      <w:r w:rsidRPr="00E07A97">
        <w:rPr>
          <w:rFonts w:ascii="Times New Roman" w:eastAsia="Times New Roman" w:hAnsi="Times New Roman" w:cs="Times New Roman"/>
          <w:b/>
          <w:bCs/>
          <w:lang w:eastAsia="ar-SA"/>
        </w:rPr>
        <w:t>и</w:t>
      </w:r>
    </w:p>
    <w:p w14:paraId="58DF5468" w14:textId="608C2469" w:rsidR="0039457B" w:rsidRPr="00E07A97" w:rsidRDefault="004C393B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07A9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450008">
        <w:rPr>
          <w:rFonts w:ascii="Times New Roman" w:eastAsia="Times New Roman" w:hAnsi="Times New Roman" w:cs="Times New Roman"/>
          <w:b/>
          <w:bCs/>
          <w:lang w:eastAsia="ar-SA"/>
        </w:rPr>
        <w:t>ФИО</w:t>
      </w:r>
      <w:r w:rsidR="00372C30" w:rsidRPr="00E07A97">
        <w:rPr>
          <w:rFonts w:ascii="Times New Roman" w:eastAsia="Times New Roman" w:hAnsi="Times New Roman" w:cs="Times New Roman"/>
          <w:b/>
          <w:bCs/>
          <w:lang w:eastAsia="ar-SA"/>
        </w:rPr>
        <w:t xml:space="preserve">, </w:t>
      </w:r>
      <w:r w:rsidR="007D110C" w:rsidRPr="00E07A97">
        <w:rPr>
          <w:rFonts w:ascii="Times New Roman" w:eastAsia="Times New Roman" w:hAnsi="Times New Roman" w:cs="Times New Roman"/>
        </w:rPr>
        <w:t xml:space="preserve">именуемый в дальнейшем </w:t>
      </w:r>
      <w:r w:rsidR="007D110C" w:rsidRPr="00E07A97">
        <w:rPr>
          <w:rFonts w:ascii="Times New Roman" w:eastAsia="Times New Roman" w:hAnsi="Times New Roman" w:cs="Times New Roman"/>
          <w:b/>
        </w:rPr>
        <w:t>«</w:t>
      </w:r>
      <w:r w:rsidR="0039457B" w:rsidRPr="00E07A97">
        <w:rPr>
          <w:rFonts w:ascii="Times New Roman" w:eastAsia="Times New Roman" w:hAnsi="Times New Roman" w:cs="Times New Roman"/>
          <w:b/>
        </w:rPr>
        <w:t>Участник долевого строительства</w:t>
      </w:r>
      <w:r w:rsidR="007D110C" w:rsidRPr="00E07A97">
        <w:rPr>
          <w:rFonts w:ascii="Times New Roman" w:eastAsia="Times New Roman" w:hAnsi="Times New Roman" w:cs="Times New Roman"/>
          <w:b/>
        </w:rPr>
        <w:t>»</w:t>
      </w:r>
      <w:r w:rsidR="0039457B" w:rsidRPr="00E07A97">
        <w:rPr>
          <w:rFonts w:ascii="Times New Roman" w:eastAsia="Times New Roman" w:hAnsi="Times New Roman" w:cs="Times New Roman"/>
        </w:rPr>
        <w:t xml:space="preserve"> (по тексту «Участник»), с другой стороны</w:t>
      </w:r>
      <w:r w:rsidR="007D110C" w:rsidRPr="00E07A97">
        <w:rPr>
          <w:rFonts w:ascii="Times New Roman" w:eastAsia="Times New Roman" w:hAnsi="Times New Roman" w:cs="Times New Roman"/>
        </w:rPr>
        <w:t xml:space="preserve">, </w:t>
      </w:r>
    </w:p>
    <w:p w14:paraId="60A3CA87" w14:textId="481A64DD" w:rsidR="007D110C" w:rsidRPr="00E07A97" w:rsidRDefault="0039457B" w:rsidP="004C393B">
      <w:pPr>
        <w:spacing w:after="0" w:line="240" w:lineRule="auto"/>
        <w:ind w:right="-60" w:firstLine="567"/>
        <w:jc w:val="both"/>
        <w:rPr>
          <w:rFonts w:ascii="Times New Roman" w:eastAsia="Times New Roman" w:hAnsi="Times New Roman" w:cs="Times New Roman"/>
        </w:rPr>
      </w:pPr>
      <w:r w:rsidRPr="00E07A97">
        <w:rPr>
          <w:rFonts w:ascii="Times New Roman" w:eastAsia="Times New Roman" w:hAnsi="Times New Roman" w:cs="Times New Roman"/>
        </w:rPr>
        <w:t>со</w:t>
      </w:r>
      <w:r w:rsidR="007D110C" w:rsidRPr="00E07A97">
        <w:rPr>
          <w:rFonts w:ascii="Times New Roman" w:eastAsia="Times New Roman" w:hAnsi="Times New Roman" w:cs="Times New Roman"/>
        </w:rPr>
        <w:t>вмест</w:t>
      </w:r>
      <w:r w:rsidRPr="00E07A97">
        <w:rPr>
          <w:rFonts w:ascii="Times New Roman" w:eastAsia="Times New Roman" w:hAnsi="Times New Roman" w:cs="Times New Roman"/>
        </w:rPr>
        <w:t>но</w:t>
      </w:r>
      <w:r w:rsidR="007D110C" w:rsidRPr="00E07A97">
        <w:rPr>
          <w:rFonts w:ascii="Times New Roman" w:eastAsia="Times New Roman" w:hAnsi="Times New Roman" w:cs="Times New Roman"/>
        </w:rPr>
        <w:t xml:space="preserve"> именуемые «Стороны», в соответствии с требованиями Федерального закона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заключили настоящий договор о нижеследующем:</w:t>
      </w:r>
    </w:p>
    <w:p w14:paraId="379C4A67" w14:textId="77777777" w:rsidR="00274156" w:rsidRPr="00E07A97" w:rsidRDefault="00274156" w:rsidP="004C393B">
      <w:pPr>
        <w:spacing w:after="0" w:line="240" w:lineRule="auto"/>
        <w:ind w:right="-60" w:firstLine="567"/>
        <w:jc w:val="both"/>
        <w:rPr>
          <w:rFonts w:ascii="Times New Roman" w:eastAsia="Times New Roman" w:hAnsi="Times New Roman" w:cs="Times New Roman"/>
        </w:rPr>
      </w:pPr>
    </w:p>
    <w:p w14:paraId="2479AC3B" w14:textId="61FCD872" w:rsidR="00AE35D9" w:rsidRPr="00E07A97" w:rsidRDefault="00AE35D9" w:rsidP="004C393B">
      <w:pPr>
        <w:pStyle w:val="a3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bookmarkStart w:id="0" w:name="_Hlk516666887"/>
      <w:r w:rsidRPr="00E07A97">
        <w:rPr>
          <w:rFonts w:ascii="Times New Roman" w:eastAsia="Times New Roman" w:hAnsi="Times New Roman" w:cs="Times New Roman"/>
          <w:b/>
          <w:lang w:eastAsia="ar-SA"/>
        </w:rPr>
        <w:t>Предмет договора.</w:t>
      </w:r>
    </w:p>
    <w:p w14:paraId="6AD10BDB" w14:textId="593527BC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1.1. В соответствии с настоящим договором Застройщик обязуется в предусмотренный настоящим Договором срок своими силами и/или с привлечением третьих лиц организовать и построить (создать)</w:t>
      </w:r>
      <w:r w:rsidR="00FD7353" w:rsidRPr="00E07A97">
        <w:rPr>
          <w:rFonts w:ascii="Times New Roman" w:eastAsia="Times New Roman" w:hAnsi="Times New Roman" w:cs="Times New Roman"/>
          <w:lang w:eastAsia="ar-SA"/>
        </w:rPr>
        <w:t xml:space="preserve">: </w:t>
      </w:r>
      <w:r w:rsidR="00FD7353" w:rsidRPr="00E07A97">
        <w:rPr>
          <w:rFonts w:ascii="Times New Roman" w:eastAsia="Times New Roman" w:hAnsi="Times New Roman" w:cs="Times New Roman"/>
          <w:b/>
          <w:bCs/>
          <w:lang w:eastAsia="ar-SA"/>
        </w:rPr>
        <w:t>Микрорайон "А" жилой район "Северный"</w:t>
      </w:r>
      <w:r w:rsidR="0041065A" w:rsidRPr="00E07A97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FD7353" w:rsidRPr="00E07A97">
        <w:rPr>
          <w:rFonts w:ascii="Times New Roman" w:eastAsia="Times New Roman" w:hAnsi="Times New Roman" w:cs="Times New Roman"/>
          <w:b/>
          <w:bCs/>
          <w:lang w:eastAsia="ar-SA"/>
        </w:rPr>
        <w:t xml:space="preserve"> Многоэтажные жилые дома с общественными помещениями</w:t>
      </w:r>
      <w:r w:rsidR="0039457B" w:rsidRPr="00E07A9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FD7353" w:rsidRPr="00E07A97">
        <w:rPr>
          <w:rFonts w:ascii="Times New Roman" w:eastAsia="Times New Roman" w:hAnsi="Times New Roman" w:cs="Times New Roman"/>
          <w:b/>
          <w:bCs/>
          <w:lang w:eastAsia="ar-SA"/>
        </w:rPr>
        <w:t xml:space="preserve">в квартале улиц Уральских рабочих - Сапожникова – Мальцева в г. Верхняя Пышма, </w:t>
      </w:r>
      <w:r w:rsidR="00602CDF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="00FD7353" w:rsidRPr="00E07A97">
        <w:rPr>
          <w:rFonts w:ascii="Times New Roman" w:eastAsia="Times New Roman" w:hAnsi="Times New Roman" w:cs="Times New Roman"/>
          <w:b/>
          <w:bCs/>
          <w:lang w:eastAsia="ar-SA"/>
        </w:rPr>
        <w:t xml:space="preserve"> этап строительства</w:t>
      </w:r>
      <w:r w:rsidR="00450008">
        <w:rPr>
          <w:rFonts w:ascii="Times New Roman" w:eastAsia="Times New Roman" w:hAnsi="Times New Roman" w:cs="Times New Roman"/>
          <w:b/>
          <w:bCs/>
          <w:lang w:eastAsia="ar-SA"/>
        </w:rPr>
        <w:t>, адрес обл. Свердловская г. Верхняя Пышма ул. Машиностроителей</w:t>
      </w:r>
      <w:r w:rsidR="00A33268" w:rsidRPr="00E07A9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07A97">
        <w:rPr>
          <w:rFonts w:ascii="Times New Roman" w:eastAsia="Times New Roman" w:hAnsi="Times New Roman" w:cs="Times New Roman"/>
          <w:lang w:eastAsia="ar-SA"/>
        </w:rPr>
        <w:t>далее по тексту - «</w:t>
      </w:r>
      <w:r w:rsidRPr="00E07A97">
        <w:rPr>
          <w:rFonts w:ascii="Times New Roman" w:eastAsia="Times New Roman" w:hAnsi="Times New Roman" w:cs="Times New Roman"/>
          <w:i/>
          <w:lang w:eastAsia="ar-SA"/>
        </w:rPr>
        <w:t>Объек</w:t>
      </w:r>
      <w:r w:rsidRPr="00E07A97">
        <w:rPr>
          <w:rFonts w:ascii="Times New Roman" w:eastAsia="Times New Roman" w:hAnsi="Times New Roman" w:cs="Times New Roman"/>
          <w:lang w:eastAsia="ar-SA"/>
        </w:rPr>
        <w:t>т»</w:t>
      </w:r>
      <w:r w:rsidRPr="00E07A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и после получения разрешения на ввод Объекта в эксплуатацию передать Участнику объект долевого строительства - </w:t>
      </w:r>
      <w:r w:rsidRPr="00E07A97">
        <w:rPr>
          <w:rFonts w:ascii="Times New Roman" w:eastAsia="Times New Roman" w:hAnsi="Times New Roman" w:cs="Times New Roman"/>
          <w:i/>
          <w:lang w:eastAsia="ar-SA"/>
        </w:rPr>
        <w:t>Квартиру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, указанную в п. 1.2 настоящего договора, а Участник обязуется внести денежные средства на условиях и в сроки, предусмотренные настоящим договором, принять Квартиру после ввода Объекта в эксплуатацию и выполнения обязательств по оплате в полном размере. </w:t>
      </w:r>
    </w:p>
    <w:p w14:paraId="70C0B8C8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1.2. Характеристика Квартиры: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310"/>
        <w:gridCol w:w="2280"/>
        <w:gridCol w:w="2350"/>
        <w:gridCol w:w="2350"/>
      </w:tblGrid>
      <w:tr w:rsidR="0041065A" w:rsidRPr="00E07A97" w14:paraId="033897EC" w14:textId="1F7C9F15" w:rsidTr="00156D3E">
        <w:trPr>
          <w:jc w:val="center"/>
        </w:trPr>
        <w:tc>
          <w:tcPr>
            <w:tcW w:w="1568" w:type="dxa"/>
            <w:shd w:val="clear" w:color="auto" w:fill="auto"/>
          </w:tcPr>
          <w:p w14:paraId="2C7DC3F9" w14:textId="77777777" w:rsidR="0041065A" w:rsidRPr="00E07A97" w:rsidRDefault="0041065A" w:rsidP="004C3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b/>
                <w:lang w:eastAsia="ar-SA"/>
              </w:rPr>
              <w:t>Тип квартиры</w:t>
            </w:r>
          </w:p>
        </w:tc>
        <w:tc>
          <w:tcPr>
            <w:tcW w:w="1310" w:type="dxa"/>
            <w:shd w:val="clear" w:color="auto" w:fill="auto"/>
          </w:tcPr>
          <w:p w14:paraId="6FD3EFE9" w14:textId="48213134" w:rsidR="0041065A" w:rsidRPr="00E07A97" w:rsidRDefault="0041065A" w:rsidP="004C3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b/>
                <w:lang w:eastAsia="ar-SA"/>
              </w:rPr>
              <w:t>Этаж</w:t>
            </w:r>
          </w:p>
        </w:tc>
        <w:tc>
          <w:tcPr>
            <w:tcW w:w="2280" w:type="dxa"/>
            <w:shd w:val="clear" w:color="auto" w:fill="auto"/>
          </w:tcPr>
          <w:p w14:paraId="30A7B049" w14:textId="77777777" w:rsidR="0041065A" w:rsidRPr="00E07A97" w:rsidRDefault="0041065A" w:rsidP="004C3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b/>
                <w:lang w:eastAsia="ar-SA"/>
              </w:rPr>
              <w:t>Строительный номер</w:t>
            </w:r>
          </w:p>
        </w:tc>
        <w:tc>
          <w:tcPr>
            <w:tcW w:w="2350" w:type="dxa"/>
            <w:shd w:val="clear" w:color="auto" w:fill="auto"/>
          </w:tcPr>
          <w:p w14:paraId="4AD5B2C9" w14:textId="53A45ED7" w:rsidR="0041065A" w:rsidRPr="00E07A97" w:rsidRDefault="0041065A" w:rsidP="004C3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b/>
                <w:lang w:eastAsia="ar-SA"/>
              </w:rPr>
              <w:t>Проектная площадь (без учета летних помещений)</w:t>
            </w:r>
          </w:p>
        </w:tc>
        <w:tc>
          <w:tcPr>
            <w:tcW w:w="2350" w:type="dxa"/>
          </w:tcPr>
          <w:p w14:paraId="0AEFBC2D" w14:textId="687654D6" w:rsidR="0041065A" w:rsidRPr="00E07A97" w:rsidRDefault="0041065A" w:rsidP="004C3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b/>
                <w:lang w:eastAsia="ar-SA"/>
              </w:rPr>
              <w:t>Проектная площадь (с учетом летних помещений)</w:t>
            </w:r>
          </w:p>
        </w:tc>
      </w:tr>
      <w:tr w:rsidR="0041065A" w:rsidRPr="00E07A97" w14:paraId="720B1EC4" w14:textId="2A12D221" w:rsidTr="00156D3E">
        <w:trPr>
          <w:trHeight w:val="326"/>
          <w:jc w:val="center"/>
        </w:trPr>
        <w:tc>
          <w:tcPr>
            <w:tcW w:w="1568" w:type="dxa"/>
            <w:shd w:val="clear" w:color="auto" w:fill="auto"/>
          </w:tcPr>
          <w:p w14:paraId="2D28F67A" w14:textId="14C2227D" w:rsidR="0041065A" w:rsidRPr="00E07A97" w:rsidRDefault="0041065A" w:rsidP="004C393B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10" w:type="dxa"/>
            <w:shd w:val="clear" w:color="auto" w:fill="auto"/>
          </w:tcPr>
          <w:p w14:paraId="17847394" w14:textId="5239F6E9" w:rsidR="0041065A" w:rsidRPr="00E07A97" w:rsidRDefault="0041065A" w:rsidP="00911C5A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80" w:type="dxa"/>
            <w:shd w:val="clear" w:color="auto" w:fill="auto"/>
          </w:tcPr>
          <w:p w14:paraId="4F52A34C" w14:textId="78C9010B" w:rsidR="0041065A" w:rsidRPr="00E07A97" w:rsidRDefault="0041065A" w:rsidP="00911C5A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50" w:type="dxa"/>
            <w:shd w:val="clear" w:color="auto" w:fill="auto"/>
          </w:tcPr>
          <w:p w14:paraId="304F6CBB" w14:textId="397C8361" w:rsidR="0041065A" w:rsidRPr="00E07A97" w:rsidRDefault="0041065A" w:rsidP="00911C5A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50" w:type="dxa"/>
          </w:tcPr>
          <w:p w14:paraId="2F141647" w14:textId="059B7FA5" w:rsidR="0041065A" w:rsidRPr="00E07A97" w:rsidRDefault="0041065A" w:rsidP="00911C5A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FA8476E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 Указанный номер Квартиры является строительным (условным) и может быть изменен Застройщиком в одностороннем порядке после ввода Объекта в эксплуатацию, при этом Стороны договорились, что заключать дополнительное соглашение в этой части не требуется. Стороны зафиксируют окончательный номер </w:t>
      </w:r>
      <w:r w:rsidR="00C32589" w:rsidRPr="00E07A97">
        <w:rPr>
          <w:rFonts w:ascii="Times New Roman" w:eastAsia="Times New Roman" w:hAnsi="Times New Roman" w:cs="Times New Roman"/>
          <w:lang w:eastAsia="ar-SA"/>
        </w:rPr>
        <w:t>К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вартиры и её площадь в передаточном акте. </w:t>
      </w:r>
    </w:p>
    <w:p w14:paraId="68E6A9C7" w14:textId="3A0F1BDD" w:rsidR="00CE0BCF" w:rsidRPr="00E07A97" w:rsidRDefault="001153AB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1</w:t>
      </w:r>
      <w:r w:rsidR="00CE0BCF" w:rsidRPr="00E07A97">
        <w:rPr>
          <w:rFonts w:ascii="Times New Roman" w:eastAsia="Times New Roman" w:hAnsi="Times New Roman" w:cs="Times New Roman"/>
          <w:lang w:eastAsia="ar-SA"/>
        </w:rPr>
        <w:t>.</w:t>
      </w:r>
      <w:r w:rsidRPr="00E07A97">
        <w:rPr>
          <w:rFonts w:ascii="Times New Roman" w:eastAsia="Times New Roman" w:hAnsi="Times New Roman" w:cs="Times New Roman"/>
          <w:lang w:eastAsia="ar-SA"/>
        </w:rPr>
        <w:t>3</w:t>
      </w:r>
      <w:r w:rsidR="00CE0BCF" w:rsidRPr="00E07A97">
        <w:rPr>
          <w:rFonts w:ascii="Times New Roman" w:eastAsia="Times New Roman" w:hAnsi="Times New Roman" w:cs="Times New Roman"/>
          <w:lang w:eastAsia="ar-SA"/>
        </w:rPr>
        <w:t>. Основные характеристики Объекта:</w:t>
      </w:r>
    </w:p>
    <w:p w14:paraId="740C1F71" w14:textId="261AAA22" w:rsidR="00CE0BCF" w:rsidRPr="00E07A97" w:rsidRDefault="00CE0BCF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- общая площадь Объекта – 14 </w:t>
      </w:r>
      <w:r w:rsidR="00602CDF">
        <w:rPr>
          <w:rFonts w:ascii="Times New Roman" w:eastAsia="Times New Roman" w:hAnsi="Times New Roman" w:cs="Times New Roman"/>
          <w:lang w:eastAsia="ar-SA"/>
        </w:rPr>
        <w:t>692</w:t>
      </w:r>
      <w:r w:rsidRPr="00E07A97">
        <w:rPr>
          <w:rFonts w:ascii="Times New Roman" w:eastAsia="Times New Roman" w:hAnsi="Times New Roman" w:cs="Times New Roman"/>
          <w:lang w:eastAsia="ar-SA"/>
        </w:rPr>
        <w:t>,</w:t>
      </w:r>
      <w:r w:rsidR="00602CDF">
        <w:rPr>
          <w:rFonts w:ascii="Times New Roman" w:eastAsia="Times New Roman" w:hAnsi="Times New Roman" w:cs="Times New Roman"/>
          <w:lang w:eastAsia="ar-SA"/>
        </w:rPr>
        <w:t>19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кв.м.;</w:t>
      </w:r>
    </w:p>
    <w:p w14:paraId="101F1E53" w14:textId="77777777" w:rsidR="00CE0BCF" w:rsidRPr="00E07A97" w:rsidRDefault="00CE0BCF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- этажность:</w:t>
      </w:r>
    </w:p>
    <w:p w14:paraId="14DB1BC4" w14:textId="77777777" w:rsidR="00CE0BCF" w:rsidRPr="00E07A97" w:rsidRDefault="00CE0BCF" w:rsidP="004C393B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16</w:t>
      </w:r>
    </w:p>
    <w:p w14:paraId="34C4D7DD" w14:textId="77777777" w:rsidR="00CE0BCF" w:rsidRPr="00E07A97" w:rsidRDefault="00CE0BCF" w:rsidP="004C393B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количество подземных этажей – 1</w:t>
      </w:r>
    </w:p>
    <w:p w14:paraId="7E9A12D2" w14:textId="77777777" w:rsidR="00CE0BCF" w:rsidRPr="00E07A97" w:rsidRDefault="00CE0BCF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      - класс энергетической эффективности – Очень высокий (А+).</w:t>
      </w:r>
    </w:p>
    <w:p w14:paraId="77D104D0" w14:textId="77777777" w:rsidR="00CE0BCF" w:rsidRPr="00E07A97" w:rsidRDefault="00CE0BCF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 - </w:t>
      </w:r>
      <w:r w:rsidRPr="00E07A97">
        <w:rPr>
          <w:rFonts w:ascii="Times New Roman" w:eastAsia="Times New Roman" w:hAnsi="Times New Roman" w:cs="Times New Roman"/>
          <w:bCs/>
          <w:lang w:eastAsia="ru-RU"/>
        </w:rPr>
        <w:t>сейсмостойкость – 6 баллов по шкале М</w:t>
      </w:r>
      <w:r w:rsidRPr="00E07A97">
        <w:rPr>
          <w:rFonts w:ascii="Times New Roman" w:eastAsia="Times New Roman" w:hAnsi="Times New Roman" w:cs="Times New Roman"/>
          <w:bCs/>
          <w:lang w:val="en-US" w:eastAsia="ru-RU"/>
        </w:rPr>
        <w:t>S</w:t>
      </w:r>
      <w:r w:rsidRPr="00E07A97">
        <w:rPr>
          <w:rFonts w:ascii="Times New Roman" w:eastAsia="Times New Roman" w:hAnsi="Times New Roman" w:cs="Times New Roman"/>
          <w:bCs/>
          <w:lang w:eastAsia="ru-RU"/>
        </w:rPr>
        <w:t>К-64.</w:t>
      </w:r>
    </w:p>
    <w:p w14:paraId="28B28996" w14:textId="77777777" w:rsidR="00CE0BCF" w:rsidRPr="00E07A97" w:rsidRDefault="00CE0BCF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Конструктивная схема жилого дома – каркасно-стеновая. Вертикальные нагрузки воспринимаются стенами и колоннами. Горизонтальные нагрузки воспринимаются стенами, являющимися диафрагмами и ядром жесткости здания. Несущие стены предусмотрены толщиной 200 мм, 250 мм из бетона </w:t>
      </w:r>
      <w:r w:rsidRPr="00E07A97">
        <w:rPr>
          <w:rFonts w:ascii="Times New Roman" w:eastAsia="Times New Roman" w:hAnsi="Times New Roman" w:cs="Times New Roman"/>
          <w:lang w:val="en-US" w:eastAsia="ar-SA"/>
        </w:rPr>
        <w:t>B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25. Колонны железобетонные прямоугольные из бетона В25. Монолитная плита перекрытия подземного уровня предусмотрена толщиной 200 мм из бетона </w:t>
      </w:r>
      <w:r w:rsidRPr="00E07A97">
        <w:rPr>
          <w:rFonts w:ascii="Times New Roman" w:eastAsia="Times New Roman" w:hAnsi="Times New Roman" w:cs="Times New Roman"/>
          <w:lang w:val="en-US" w:eastAsia="ar-SA"/>
        </w:rPr>
        <w:t>B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25; из бетона В25 для плит надземной части. В местах прохода перекрытия через теплый контур предусмотрены термовкладыши. По контуру плит покрытия предусмотрены парапеты толщиной 180 мм из бетона </w:t>
      </w:r>
      <w:r w:rsidRPr="00E07A97">
        <w:rPr>
          <w:rFonts w:ascii="Times New Roman" w:eastAsia="Times New Roman" w:hAnsi="Times New Roman" w:cs="Times New Roman"/>
          <w:lang w:val="en-US" w:eastAsia="ar-SA"/>
        </w:rPr>
        <w:t>B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25 с устройством термовкладышей, парапет разделен температурными швами. Межэтажные лестничные марши и опорные балки типовых этажей приняты железобетонными сборными из бетона В25, площадки монолитные железобетонные. Для армирования конструкций предусмотрено применение арматуры класса А500С. Наружные стены предусмотрены с поэтажным опиранием, с применением </w:t>
      </w:r>
      <w:r w:rsidRPr="00E07A97">
        <w:rPr>
          <w:rFonts w:ascii="Times New Roman" w:eastAsia="Times New Roman" w:hAnsi="Times New Roman" w:cs="Times New Roman"/>
          <w:lang w:eastAsia="ar-SA"/>
        </w:rPr>
        <w:lastRenderedPageBreak/>
        <w:t>кладки из ячеистого бетона с наружной теплоизоляцией. Предусмотрено закрепление ограждающих конструкций к несущим элементам каркаса зданий через систему закладных деталей и анкеров</w:t>
      </w:r>
      <w:r w:rsidRPr="00E07A97">
        <w:rPr>
          <w:rFonts w:ascii="Times New Roman" w:eastAsia="Times New Roman" w:hAnsi="Times New Roman" w:cs="Times New Roman"/>
          <w:color w:val="C00000"/>
          <w:lang w:eastAsia="ar-SA"/>
        </w:rPr>
        <w:t>.</w:t>
      </w:r>
    </w:p>
    <w:p w14:paraId="4F4A579C" w14:textId="302BFF1E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1.</w:t>
      </w:r>
      <w:r w:rsidR="001153AB" w:rsidRPr="00E07A97">
        <w:rPr>
          <w:rFonts w:ascii="Times New Roman" w:eastAsia="Times New Roman" w:hAnsi="Times New Roman" w:cs="Times New Roman"/>
          <w:lang w:eastAsia="ar-SA"/>
        </w:rPr>
        <w:t>4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. Уровень отделки Квартиры, мест общего пользования и перечень оборудования изложены в Приложении № 3, являющемся неотъемлемой частью настоящего договора. </w:t>
      </w:r>
    </w:p>
    <w:p w14:paraId="720FEA6A" w14:textId="0EAB3D7F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1.</w:t>
      </w:r>
      <w:r w:rsidR="001153AB" w:rsidRPr="00E07A97">
        <w:rPr>
          <w:rFonts w:ascii="Times New Roman" w:eastAsia="Times New Roman" w:hAnsi="Times New Roman" w:cs="Times New Roman"/>
          <w:lang w:eastAsia="ar-SA"/>
        </w:rPr>
        <w:t>5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. Планировка Квартиры указана в Приложении № 2, являющемся неотъемлемой частью настоящего договора. </w:t>
      </w:r>
    </w:p>
    <w:p w14:paraId="67A0D02D" w14:textId="00ABCF00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00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1.</w:t>
      </w:r>
      <w:r w:rsidR="001153AB" w:rsidRPr="00E07A97">
        <w:rPr>
          <w:rFonts w:ascii="Times New Roman" w:eastAsia="Times New Roman" w:hAnsi="Times New Roman" w:cs="Times New Roman"/>
          <w:lang w:eastAsia="ar-SA"/>
        </w:rPr>
        <w:t>6</w:t>
      </w:r>
      <w:r w:rsidRPr="00E07A97">
        <w:rPr>
          <w:rFonts w:ascii="Times New Roman" w:eastAsia="Times New Roman" w:hAnsi="Times New Roman" w:cs="Times New Roman"/>
          <w:lang w:eastAsia="ar-SA"/>
        </w:rPr>
        <w:t>. Срок окончания строительства Объекта –</w:t>
      </w:r>
      <w:r w:rsidR="0041065A"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  <w:r w:rsidR="0041065A" w:rsidRPr="00E07A97">
        <w:rPr>
          <w:rFonts w:ascii="Times New Roman" w:eastAsia="Times New Roman" w:hAnsi="Times New Roman" w:cs="Times New Roman"/>
          <w:b/>
          <w:lang w:val="en-US" w:eastAsia="ar-SA"/>
        </w:rPr>
        <w:t>IV</w:t>
      </w:r>
      <w:r w:rsidR="0041065A" w:rsidRPr="00E07A9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A00B5" w:rsidRPr="00E07A97">
        <w:rPr>
          <w:rFonts w:ascii="Times New Roman" w:eastAsia="Times New Roman" w:hAnsi="Times New Roman" w:cs="Times New Roman"/>
          <w:b/>
          <w:lang w:eastAsia="ar-SA"/>
        </w:rPr>
        <w:t>квартал</w:t>
      </w:r>
      <w:r w:rsidR="0041065A" w:rsidRPr="00E07A97">
        <w:rPr>
          <w:rFonts w:ascii="Times New Roman" w:eastAsia="Times New Roman" w:hAnsi="Times New Roman" w:cs="Times New Roman"/>
          <w:b/>
          <w:lang w:eastAsia="ar-SA"/>
        </w:rPr>
        <w:t xml:space="preserve"> 202</w:t>
      </w:r>
      <w:r w:rsidR="00256B20">
        <w:rPr>
          <w:rFonts w:ascii="Times New Roman" w:eastAsia="Times New Roman" w:hAnsi="Times New Roman" w:cs="Times New Roman"/>
          <w:b/>
          <w:lang w:eastAsia="ar-SA"/>
        </w:rPr>
        <w:t>4</w:t>
      </w:r>
      <w:r w:rsidR="0041065A" w:rsidRPr="00E07A9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A00B5" w:rsidRPr="00E07A97">
        <w:rPr>
          <w:rFonts w:ascii="Times New Roman" w:eastAsia="Times New Roman" w:hAnsi="Times New Roman" w:cs="Times New Roman"/>
          <w:b/>
          <w:lang w:eastAsia="ar-SA"/>
        </w:rPr>
        <w:t>года</w:t>
      </w:r>
      <w:r w:rsidRPr="00E07A97">
        <w:rPr>
          <w:rFonts w:ascii="Times New Roman" w:eastAsia="Times New Roman" w:hAnsi="Times New Roman" w:cs="Times New Roman"/>
          <w:color w:val="FF0000"/>
          <w:lang w:eastAsia="ar-SA"/>
        </w:rPr>
        <w:t>.</w:t>
      </w:r>
      <w:r w:rsidRPr="00E07A97">
        <w:rPr>
          <w:rFonts w:ascii="Times New Roman" w:eastAsia="Times New Roman" w:hAnsi="Times New Roman" w:cs="Times New Roman"/>
          <w:color w:val="FF0000"/>
          <w:shd w:val="clear" w:color="auto" w:fill="FFFF00"/>
          <w:lang w:eastAsia="ar-SA"/>
        </w:rPr>
        <w:t xml:space="preserve">   </w:t>
      </w:r>
    </w:p>
    <w:p w14:paraId="1F5F4F4D" w14:textId="334E9B7B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1.</w:t>
      </w:r>
      <w:r w:rsidR="001153AB" w:rsidRPr="00E07A97">
        <w:rPr>
          <w:rFonts w:ascii="Times New Roman" w:eastAsia="Times New Roman" w:hAnsi="Times New Roman" w:cs="Times New Roman"/>
          <w:lang w:eastAsia="ar-SA"/>
        </w:rPr>
        <w:t>7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. Срок передачи Участнику Квартиры – </w:t>
      </w:r>
      <w:r w:rsidR="004C1258" w:rsidRPr="00E07A97">
        <w:rPr>
          <w:rFonts w:ascii="Times New Roman" w:eastAsia="Times New Roman" w:hAnsi="Times New Roman" w:cs="Times New Roman"/>
          <w:lang w:eastAsia="ar-SA"/>
        </w:rPr>
        <w:t xml:space="preserve">в течение </w:t>
      </w:r>
      <w:r w:rsidR="00543D87" w:rsidRPr="00E07A97">
        <w:rPr>
          <w:rFonts w:ascii="Times New Roman" w:eastAsia="Times New Roman" w:hAnsi="Times New Roman" w:cs="Times New Roman"/>
          <w:lang w:eastAsia="ar-SA"/>
        </w:rPr>
        <w:t xml:space="preserve">90 </w:t>
      </w:r>
      <w:r w:rsidR="004C1258" w:rsidRPr="00E07A97">
        <w:rPr>
          <w:rFonts w:ascii="Times New Roman" w:eastAsia="Times New Roman" w:hAnsi="Times New Roman" w:cs="Times New Roman"/>
          <w:lang w:eastAsia="ar-SA"/>
        </w:rPr>
        <w:t>(</w:t>
      </w:r>
      <w:r w:rsidR="00543D87" w:rsidRPr="00E07A97">
        <w:rPr>
          <w:rFonts w:ascii="Times New Roman" w:eastAsia="Times New Roman" w:hAnsi="Times New Roman" w:cs="Times New Roman"/>
          <w:lang w:eastAsia="ar-SA"/>
        </w:rPr>
        <w:t>девяносто</w:t>
      </w:r>
      <w:r w:rsidR="004C2C70" w:rsidRPr="00E07A97">
        <w:rPr>
          <w:rFonts w:ascii="Times New Roman" w:eastAsia="Times New Roman" w:hAnsi="Times New Roman" w:cs="Times New Roman"/>
          <w:lang w:eastAsia="ar-SA"/>
        </w:rPr>
        <w:t>)</w:t>
      </w:r>
      <w:r w:rsidR="004C1258" w:rsidRPr="00E07A97">
        <w:rPr>
          <w:rFonts w:ascii="Times New Roman" w:eastAsia="Times New Roman" w:hAnsi="Times New Roman" w:cs="Times New Roman"/>
          <w:lang w:eastAsia="ar-SA"/>
        </w:rPr>
        <w:t xml:space="preserve"> дней с </w:t>
      </w:r>
      <w:r w:rsidR="000F774A" w:rsidRPr="00E07A97">
        <w:rPr>
          <w:rFonts w:ascii="Times New Roman" w:eastAsia="Times New Roman" w:hAnsi="Times New Roman" w:cs="Times New Roman"/>
          <w:lang w:eastAsia="ar-SA"/>
        </w:rPr>
        <w:t>даты получения разрешения на ввод Объекта в эксплуатацию</w:t>
      </w:r>
      <w:r w:rsidR="003A00B5" w:rsidRPr="00E07A97">
        <w:rPr>
          <w:rFonts w:ascii="Times New Roman" w:eastAsia="Times New Roman" w:hAnsi="Times New Roman" w:cs="Times New Roman"/>
          <w:lang w:eastAsia="ar-SA"/>
        </w:rPr>
        <w:t>.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2672079A" w14:textId="0C1BF1FB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1.</w:t>
      </w:r>
      <w:r w:rsidR="001153AB" w:rsidRPr="00E07A97">
        <w:rPr>
          <w:rFonts w:ascii="Times New Roman" w:eastAsia="Times New Roman" w:hAnsi="Times New Roman" w:cs="Times New Roman"/>
          <w:lang w:eastAsia="ar-SA"/>
        </w:rPr>
        <w:t>8</w:t>
      </w:r>
      <w:r w:rsidRPr="00E07A97">
        <w:rPr>
          <w:rFonts w:ascii="Times New Roman" w:eastAsia="Times New Roman" w:hAnsi="Times New Roman" w:cs="Times New Roman"/>
          <w:lang w:eastAsia="ar-SA"/>
        </w:rPr>
        <w:t>. Застройщик имеет право ввести Объект в эксплуатацию и передать Участнику Квартиру досрочно, при этом Стороны договорились, что заключать дополнительное соглашение в этой части не требуется.</w:t>
      </w:r>
    </w:p>
    <w:p w14:paraId="7F9A757C" w14:textId="685814FA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1.</w:t>
      </w:r>
      <w:r w:rsidR="001153AB" w:rsidRPr="00E07A97">
        <w:rPr>
          <w:rFonts w:ascii="Times New Roman" w:eastAsia="Times New Roman" w:hAnsi="Times New Roman" w:cs="Times New Roman"/>
          <w:lang w:eastAsia="ar-SA"/>
        </w:rPr>
        <w:t>9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. Гарантийный срок на строительные конструкции Квартиры составляет 5 (пять) лет, на технологическое и инженерное оборудование, входящее в состав Квартиры — 3 (три) года. Гарантийные сроки на отдельные использованные в Квартире материалы и оборудование определяются в соответствии с техническими регламентами и гарантией производителей этих материалов и оборудования.  Гарантийные сроки исчисляются с момента подписания акта приема-передачи </w:t>
      </w:r>
      <w:r w:rsidR="00C32589" w:rsidRPr="00E07A97">
        <w:rPr>
          <w:rFonts w:ascii="Times New Roman" w:eastAsia="Times New Roman" w:hAnsi="Times New Roman" w:cs="Times New Roman"/>
          <w:lang w:eastAsia="ar-SA"/>
        </w:rPr>
        <w:t>К</w:t>
      </w:r>
      <w:r w:rsidRPr="00E07A97">
        <w:rPr>
          <w:rFonts w:ascii="Times New Roman" w:eastAsia="Times New Roman" w:hAnsi="Times New Roman" w:cs="Times New Roman"/>
          <w:lang w:eastAsia="ar-SA"/>
        </w:rPr>
        <w:t>вартиры.</w:t>
      </w:r>
      <w:r w:rsidRPr="00E07A97">
        <w:rPr>
          <w:rFonts w:ascii="Times New Roman" w:eastAsia="Times New Roman" w:hAnsi="Times New Roman" w:cs="Times New Roman"/>
          <w:shd w:val="clear" w:color="auto" w:fill="FFFF00"/>
          <w:lang w:eastAsia="ar-SA"/>
        </w:rPr>
        <w:t xml:space="preserve"> </w:t>
      </w:r>
    </w:p>
    <w:p w14:paraId="639A0E61" w14:textId="63397A41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1.</w:t>
      </w:r>
      <w:r w:rsidR="001153AB" w:rsidRPr="00E07A97">
        <w:rPr>
          <w:rFonts w:ascii="Times New Roman" w:eastAsia="Times New Roman" w:hAnsi="Times New Roman" w:cs="Times New Roman"/>
          <w:lang w:eastAsia="ar-SA"/>
        </w:rPr>
        <w:t>10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. Объектом долевого строительства, помимо Квартиры, указанной в п. 1.2 настоящего договора, являются помещения, входящие в состав общего имущества строящегося  многоквартирного дома, не являющиеся частями Квартиры, и предназначенные для  обслуживания более одного помещения, в т.ч. межквартирные лестничные площадки, лестницы, лифты, лифтовые холлы и шахты, коридоры, технические помещения, в которых располагаются общие инженерные коммуникации и оборудование, кровля и ограждающие конструкции, инженерное оборудование и системы. </w:t>
      </w:r>
    </w:p>
    <w:p w14:paraId="282694A7" w14:textId="2C769BB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1.1</w:t>
      </w:r>
      <w:r w:rsidR="001153AB" w:rsidRPr="00E07A97">
        <w:rPr>
          <w:rFonts w:ascii="Times New Roman" w:eastAsia="Times New Roman" w:hAnsi="Times New Roman" w:cs="Times New Roman"/>
          <w:lang w:eastAsia="ar-SA"/>
        </w:rPr>
        <w:t>1</w:t>
      </w:r>
      <w:r w:rsidRPr="00E07A97">
        <w:rPr>
          <w:rFonts w:ascii="Times New Roman" w:eastAsia="Times New Roman" w:hAnsi="Times New Roman" w:cs="Times New Roman"/>
          <w:lang w:eastAsia="ar-SA"/>
        </w:rPr>
        <w:t>. Объекты капитального строительства, входящие в состав строящегося имущественного комплекса в соответствии с проектной декларацией, а именно: встроенно-пристроенные нежилые помещения, в т.ч. офисы, помещения, необходимые для эксплуатации указанных объектов недвижимости, а также помещения, входящие в состав перечисленных объектов капитального строительства, не являются предметом настоящего договора, не признаются общим имуществом многоквартирного дома и не входят в состав объекта долевого строительства по настоящему договору.  Перечисленные в настоящем пункте объекты недвижимости являются обособленными объектами капитального строительства, Участник не осуществля</w:t>
      </w:r>
      <w:r w:rsidR="00C32589" w:rsidRPr="00E07A97">
        <w:rPr>
          <w:rFonts w:ascii="Times New Roman" w:eastAsia="Times New Roman" w:hAnsi="Times New Roman" w:cs="Times New Roman"/>
          <w:lang w:eastAsia="ar-SA"/>
        </w:rPr>
        <w:t>е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т финансирование указанных объектов и у него не возникает каких-либо прав на данные объекты в связи с заключением настоящего договора.  </w:t>
      </w:r>
    </w:p>
    <w:p w14:paraId="6B219658" w14:textId="10A1E87E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1.1</w:t>
      </w:r>
      <w:r w:rsidR="001153AB" w:rsidRPr="00E07A97">
        <w:rPr>
          <w:rFonts w:ascii="Times New Roman" w:eastAsia="Times New Roman" w:hAnsi="Times New Roman" w:cs="Times New Roman"/>
          <w:lang w:eastAsia="ar-SA"/>
        </w:rPr>
        <w:t>2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. Обязательства Застройщика по передаче Участнику в собственность Квартиры </w:t>
      </w:r>
      <w:r w:rsidR="00270500" w:rsidRPr="00E07A97">
        <w:rPr>
          <w:rFonts w:ascii="Times New Roman" w:eastAsia="Times New Roman" w:hAnsi="Times New Roman" w:cs="Times New Roman"/>
          <w:lang w:eastAsia="ar-SA"/>
        </w:rPr>
        <w:t>обеспечиваются залогом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строящегося Объекта и земельн</w:t>
      </w:r>
      <w:r w:rsidR="00842833" w:rsidRPr="00E07A97">
        <w:rPr>
          <w:rFonts w:ascii="Times New Roman" w:eastAsia="Times New Roman" w:hAnsi="Times New Roman" w:cs="Times New Roman"/>
          <w:lang w:eastAsia="ar-SA"/>
        </w:rPr>
        <w:t>ого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участ</w:t>
      </w:r>
      <w:r w:rsidR="00C32589" w:rsidRPr="00E07A97">
        <w:rPr>
          <w:rFonts w:ascii="Times New Roman" w:eastAsia="Times New Roman" w:hAnsi="Times New Roman" w:cs="Times New Roman"/>
          <w:lang w:eastAsia="ar-SA"/>
        </w:rPr>
        <w:t>к</w:t>
      </w:r>
      <w:r w:rsidR="00842833" w:rsidRPr="00E07A97">
        <w:rPr>
          <w:rFonts w:ascii="Times New Roman" w:eastAsia="Times New Roman" w:hAnsi="Times New Roman" w:cs="Times New Roman"/>
          <w:lang w:eastAsia="ar-SA"/>
        </w:rPr>
        <w:t>а</w:t>
      </w:r>
      <w:r w:rsidRPr="00E07A97">
        <w:rPr>
          <w:rFonts w:ascii="Times New Roman" w:eastAsia="Times New Roman" w:hAnsi="Times New Roman" w:cs="Times New Roman"/>
          <w:lang w:eastAsia="ar-SA"/>
        </w:rPr>
        <w:t>, на котором осуществляется строительство Объекта</w:t>
      </w:r>
      <w:r w:rsidR="00842833" w:rsidRPr="00E07A97">
        <w:rPr>
          <w:rFonts w:ascii="Times New Roman" w:eastAsia="Times New Roman" w:hAnsi="Times New Roman" w:cs="Times New Roman"/>
          <w:lang w:eastAsia="ar-SA"/>
        </w:rPr>
        <w:t xml:space="preserve">, принадлежащего </w:t>
      </w:r>
      <w:r w:rsidR="009B2ED5" w:rsidRPr="00E07A97">
        <w:rPr>
          <w:rFonts w:ascii="Times New Roman" w:eastAsia="Times New Roman" w:hAnsi="Times New Roman" w:cs="Times New Roman"/>
          <w:lang w:eastAsia="ar-SA"/>
        </w:rPr>
        <w:t>З</w:t>
      </w:r>
      <w:r w:rsidR="00842833" w:rsidRPr="00E07A97">
        <w:rPr>
          <w:rFonts w:ascii="Times New Roman" w:eastAsia="Times New Roman" w:hAnsi="Times New Roman" w:cs="Times New Roman"/>
          <w:lang w:eastAsia="ar-SA"/>
        </w:rPr>
        <w:t>астройщику на праве аренды</w:t>
      </w:r>
    </w:p>
    <w:p w14:paraId="02919958" w14:textId="54F51358" w:rsidR="00A93CAA" w:rsidRPr="00E07A97" w:rsidRDefault="00A93CAA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bookmarkStart w:id="1" w:name="_Hlk32311959"/>
      <w:r w:rsidRPr="00E07A97">
        <w:rPr>
          <w:rFonts w:ascii="Times New Roman" w:eastAsia="Times New Roman" w:hAnsi="Times New Roman" w:cs="Times New Roman"/>
          <w:lang w:eastAsia="ar-SA"/>
        </w:rPr>
        <w:t>1.1</w:t>
      </w:r>
      <w:r w:rsidR="001153AB" w:rsidRPr="00E07A97">
        <w:rPr>
          <w:rFonts w:ascii="Times New Roman" w:eastAsia="Times New Roman" w:hAnsi="Times New Roman" w:cs="Times New Roman"/>
          <w:lang w:eastAsia="ar-SA"/>
        </w:rPr>
        <w:t>3</w:t>
      </w:r>
      <w:r w:rsidRPr="00E07A97">
        <w:rPr>
          <w:rFonts w:ascii="Times New Roman" w:eastAsia="Times New Roman" w:hAnsi="Times New Roman" w:cs="Times New Roman"/>
          <w:lang w:eastAsia="ar-SA"/>
        </w:rPr>
        <w:t>. Застройщик гарантирует, что он имеет право на привлечение денежных средств граждан для строительства Объекта в соответствии с</w:t>
      </w:r>
      <w:r w:rsidRPr="00E07A97">
        <w:rPr>
          <w:rFonts w:ascii="Times New Roman" w:eastAsia="Calibri" w:hAnsi="Times New Roman" w:cs="Times New Roman"/>
        </w:rPr>
        <w:t xml:space="preserve"> </w:t>
      </w:r>
      <w:r w:rsidRPr="00E07A97">
        <w:rPr>
          <w:rFonts w:ascii="Times New Roman" w:eastAsia="Calibri" w:hAnsi="Times New Roman" w:cs="Times New Roman"/>
          <w:lang w:eastAsia="ar-SA"/>
        </w:rPr>
        <w:t>Федеральным законом от 30.12.2004</w:t>
      </w:r>
      <w:r w:rsidR="00111D9B" w:rsidRPr="00E07A97">
        <w:rPr>
          <w:rFonts w:ascii="Times New Roman" w:eastAsia="Calibri" w:hAnsi="Times New Roman" w:cs="Times New Roman"/>
          <w:lang w:eastAsia="ar-SA"/>
        </w:rPr>
        <w:t xml:space="preserve"> </w:t>
      </w:r>
      <w:r w:rsidRPr="00E07A97">
        <w:rPr>
          <w:rFonts w:ascii="Times New Roman" w:eastAsia="Calibri" w:hAnsi="Times New Roman" w:cs="Times New Roman"/>
          <w:lang w:eastAsia="ar-SA"/>
        </w:rPr>
        <w:t>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«ФЗ-214»)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, что подтверждается следующим:  </w:t>
      </w:r>
    </w:p>
    <w:p w14:paraId="26B483B0" w14:textId="7A7EB69A" w:rsidR="00A93CAA" w:rsidRPr="00E07A97" w:rsidRDefault="00A93CAA" w:rsidP="004C393B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Разрешением на строительство № </w:t>
      </w:r>
      <w:r w:rsidRPr="00E07A97">
        <w:rPr>
          <w:rFonts w:ascii="Times New Roman" w:eastAsia="Times New Roman" w:hAnsi="Times New Roman" w:cs="Times New Roman"/>
          <w:color w:val="000000" w:themeColor="text1"/>
          <w:lang w:eastAsia="ar-SA"/>
        </w:rPr>
        <w:t>RU</w:t>
      </w:r>
      <w:r w:rsidR="004C2C70" w:rsidRPr="00E07A97">
        <w:rPr>
          <w:rFonts w:ascii="Times New Roman" w:eastAsia="Times New Roman" w:hAnsi="Times New Roman" w:cs="Times New Roman"/>
          <w:color w:val="000000" w:themeColor="text1"/>
          <w:lang w:eastAsia="ar-SA"/>
        </w:rPr>
        <w:t>66364000-</w:t>
      </w:r>
      <w:r w:rsidR="00602CDF">
        <w:rPr>
          <w:rFonts w:ascii="Times New Roman" w:eastAsia="Times New Roman" w:hAnsi="Times New Roman" w:cs="Times New Roman"/>
          <w:color w:val="000000" w:themeColor="text1"/>
          <w:lang w:eastAsia="ar-SA"/>
        </w:rPr>
        <w:t>2</w:t>
      </w:r>
      <w:r w:rsidR="004C2C70" w:rsidRPr="00E07A97">
        <w:rPr>
          <w:rFonts w:ascii="Times New Roman" w:eastAsia="Times New Roman" w:hAnsi="Times New Roman" w:cs="Times New Roman"/>
          <w:color w:val="000000" w:themeColor="text1"/>
          <w:lang w:eastAsia="ar-SA"/>
        </w:rPr>
        <w:t>/202</w:t>
      </w:r>
      <w:r w:rsidR="00602CDF">
        <w:rPr>
          <w:rFonts w:ascii="Times New Roman" w:eastAsia="Times New Roman" w:hAnsi="Times New Roman" w:cs="Times New Roman"/>
          <w:color w:val="000000" w:themeColor="text1"/>
          <w:lang w:eastAsia="ar-SA"/>
        </w:rPr>
        <w:t>2</w:t>
      </w:r>
      <w:r w:rsidR="004C2C70" w:rsidRPr="00E07A9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Pr="00E07A97">
        <w:rPr>
          <w:rFonts w:ascii="Times New Roman" w:eastAsia="Times New Roman" w:hAnsi="Times New Roman" w:cs="Times New Roman"/>
          <w:color w:val="000000" w:themeColor="text1"/>
          <w:lang w:eastAsia="ar-SA"/>
        </w:rPr>
        <w:t>от</w:t>
      </w:r>
      <w:r w:rsidR="00543D87" w:rsidRPr="00E07A9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602CDF">
        <w:rPr>
          <w:rFonts w:ascii="Times New Roman" w:eastAsia="Times New Roman" w:hAnsi="Times New Roman" w:cs="Times New Roman"/>
          <w:color w:val="000000" w:themeColor="text1"/>
          <w:lang w:eastAsia="ar-SA"/>
        </w:rPr>
        <w:t>21</w:t>
      </w:r>
      <w:r w:rsidR="004C2C70" w:rsidRPr="00E07A9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602CD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февраля </w:t>
      </w:r>
      <w:r w:rsidR="00543D87" w:rsidRPr="00E07A97">
        <w:rPr>
          <w:rFonts w:ascii="Times New Roman" w:eastAsia="Times New Roman" w:hAnsi="Times New Roman" w:cs="Times New Roman"/>
          <w:color w:val="000000" w:themeColor="text1"/>
          <w:lang w:eastAsia="ar-SA"/>
        </w:rPr>
        <w:t>202</w:t>
      </w:r>
      <w:r w:rsidR="00602CDF">
        <w:rPr>
          <w:rFonts w:ascii="Times New Roman" w:eastAsia="Times New Roman" w:hAnsi="Times New Roman" w:cs="Times New Roman"/>
          <w:color w:val="000000" w:themeColor="text1"/>
          <w:lang w:eastAsia="ar-SA"/>
        </w:rPr>
        <w:t>2</w:t>
      </w:r>
      <w:r w:rsidR="00543D87" w:rsidRPr="00E07A9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Pr="00E07A9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года, 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выдано </w:t>
      </w:r>
      <w:r w:rsidR="004C2C70" w:rsidRPr="00E07A97">
        <w:rPr>
          <w:rFonts w:ascii="Times New Roman" w:eastAsia="Times New Roman" w:hAnsi="Times New Roman" w:cs="Times New Roman"/>
          <w:lang w:eastAsia="ar-SA"/>
        </w:rPr>
        <w:t>Городским округом Верхняя Пышма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Свердловской области;</w:t>
      </w:r>
    </w:p>
    <w:p w14:paraId="762CABB0" w14:textId="2F04DC61" w:rsidR="00A93CAA" w:rsidRPr="00E07A97" w:rsidRDefault="00A93CAA" w:rsidP="004C393B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Земельный участок с кадастровым номером</w:t>
      </w:r>
      <w:r w:rsidR="00DB747C" w:rsidRPr="00E07A97">
        <w:rPr>
          <w:rFonts w:ascii="Times New Roman" w:eastAsia="Times New Roman" w:hAnsi="Times New Roman" w:cs="Times New Roman"/>
          <w:lang w:eastAsia="ar-SA"/>
        </w:rPr>
        <w:t xml:space="preserve"> 66:36:0102001:1823</w:t>
      </w:r>
      <w:r w:rsidR="004C2C70" w:rsidRPr="00E07A97">
        <w:rPr>
          <w:rFonts w:ascii="Times New Roman" w:eastAsia="Times New Roman" w:hAnsi="Times New Roman" w:cs="Times New Roman"/>
          <w:lang w:eastAsia="ar-SA"/>
        </w:rPr>
        <w:t>,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  <w:r w:rsidR="004C2C70" w:rsidRPr="00E07A97">
        <w:rPr>
          <w:rFonts w:ascii="Times New Roman" w:eastAsia="Times New Roman" w:hAnsi="Times New Roman" w:cs="Times New Roman"/>
          <w:lang w:eastAsia="ar-SA"/>
        </w:rPr>
        <w:t>(</w:t>
      </w:r>
      <w:r w:rsidRPr="00E07A97">
        <w:rPr>
          <w:rFonts w:ascii="Times New Roman" w:eastAsia="Calibri" w:hAnsi="Times New Roman" w:cs="Times New Roman"/>
          <w:lang w:eastAsia="ar-SA"/>
        </w:rPr>
        <w:t>площадью –</w:t>
      </w:r>
      <w:r w:rsidR="00543D87" w:rsidRPr="00E07A97">
        <w:rPr>
          <w:rFonts w:ascii="Times New Roman" w:eastAsia="Calibri" w:hAnsi="Times New Roman" w:cs="Times New Roman"/>
          <w:lang w:eastAsia="ar-SA"/>
        </w:rPr>
        <w:t xml:space="preserve"> </w:t>
      </w:r>
      <w:r w:rsidR="0041065A" w:rsidRPr="00E07A97">
        <w:rPr>
          <w:rFonts w:ascii="Times New Roman" w:eastAsia="Calibri" w:hAnsi="Times New Roman" w:cs="Times New Roman"/>
          <w:lang w:eastAsia="ar-SA"/>
        </w:rPr>
        <w:t>10 065</w:t>
      </w:r>
      <w:r w:rsidR="00DB747C" w:rsidRPr="00E07A97">
        <w:rPr>
          <w:rFonts w:ascii="Times New Roman" w:eastAsia="Calibri" w:hAnsi="Times New Roman" w:cs="Times New Roman"/>
          <w:lang w:eastAsia="ar-SA"/>
        </w:rPr>
        <w:t xml:space="preserve"> </w:t>
      </w:r>
      <w:r w:rsidRPr="00E07A97">
        <w:rPr>
          <w:rFonts w:ascii="Times New Roman" w:eastAsia="Calibri" w:hAnsi="Times New Roman" w:cs="Times New Roman"/>
          <w:lang w:eastAsia="ar-SA"/>
        </w:rPr>
        <w:t xml:space="preserve">кв.м., </w:t>
      </w:r>
      <w:r w:rsidR="00DB747C" w:rsidRPr="00E07A97">
        <w:rPr>
          <w:rFonts w:ascii="Times New Roman" w:eastAsia="Calibri" w:hAnsi="Times New Roman" w:cs="Times New Roman"/>
          <w:lang w:eastAsia="ar-SA"/>
        </w:rPr>
        <w:t>вид разрешенного использования Участка: многоэтажная жилая застройка (высотная застройка), участок расположен в территориальной зоне Ж-З (зона многоквартирной секционной жилой застройки до 16 этажей)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, принадлежит Застройщику на праве </w:t>
      </w:r>
      <w:r w:rsidR="00DB747C" w:rsidRPr="00E07A97">
        <w:rPr>
          <w:rFonts w:ascii="Times New Roman" w:eastAsia="Times New Roman" w:hAnsi="Times New Roman" w:cs="Times New Roman"/>
          <w:lang w:eastAsia="ar-SA"/>
        </w:rPr>
        <w:t>суб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аренды </w:t>
      </w:r>
      <w:r w:rsidR="00111D9B" w:rsidRPr="00E07A97">
        <w:rPr>
          <w:rFonts w:ascii="Times New Roman" w:eastAsia="Times New Roman" w:hAnsi="Times New Roman" w:cs="Times New Roman"/>
          <w:lang w:eastAsia="ar-SA"/>
        </w:rPr>
        <w:t>н</w:t>
      </w:r>
      <w:r w:rsidRPr="00E07A97">
        <w:rPr>
          <w:rFonts w:ascii="Times New Roman" w:eastAsia="Times New Roman" w:hAnsi="Times New Roman" w:cs="Times New Roman"/>
          <w:lang w:eastAsia="ar-SA"/>
        </w:rPr>
        <w:t>а основании Договора</w:t>
      </w:r>
      <w:bookmarkStart w:id="2" w:name="_Hlk32312767"/>
      <w:r w:rsidR="00DB747C"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  <w:r w:rsidR="00A33CB4" w:rsidRPr="00E07A97">
        <w:rPr>
          <w:rFonts w:ascii="Times New Roman" w:eastAsia="Times New Roman" w:hAnsi="Times New Roman" w:cs="Times New Roman"/>
          <w:lang w:eastAsia="ar-SA"/>
        </w:rPr>
        <w:t xml:space="preserve">№ 1Т/21-СА </w:t>
      </w:r>
      <w:r w:rsidR="00DB747C" w:rsidRPr="00E07A97">
        <w:rPr>
          <w:rFonts w:ascii="Times New Roman" w:eastAsia="Times New Roman" w:hAnsi="Times New Roman" w:cs="Times New Roman"/>
          <w:lang w:eastAsia="ar-SA"/>
        </w:rPr>
        <w:t xml:space="preserve">субаренды земельного участка </w:t>
      </w:r>
      <w:r w:rsidR="00A33CB4" w:rsidRPr="00E07A97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CE0BCF" w:rsidRPr="00E07A97">
        <w:rPr>
          <w:rFonts w:ascii="Times New Roman" w:eastAsia="Times New Roman" w:hAnsi="Times New Roman" w:cs="Times New Roman"/>
          <w:lang w:eastAsia="ar-SA"/>
        </w:rPr>
        <w:t>25.05.2021г.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, </w:t>
      </w:r>
      <w:bookmarkEnd w:id="2"/>
      <w:r w:rsidRPr="00E07A97">
        <w:rPr>
          <w:rFonts w:ascii="Times New Roman" w:eastAsia="Times New Roman" w:hAnsi="Times New Roman" w:cs="Times New Roman"/>
          <w:lang w:eastAsia="ar-SA"/>
        </w:rPr>
        <w:t>о чем Управлением Федеральной службы государственной регистрации, кадастра и картографии по Свердловской области в Единый государственный реестр прав недвижимости внесен</w:t>
      </w:r>
      <w:r w:rsidR="00111D9B" w:rsidRPr="00E07A97">
        <w:rPr>
          <w:rFonts w:ascii="Times New Roman" w:eastAsia="Times New Roman" w:hAnsi="Times New Roman" w:cs="Times New Roman"/>
          <w:lang w:eastAsia="ar-SA"/>
        </w:rPr>
        <w:t>ы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запис</w:t>
      </w:r>
      <w:r w:rsidR="00111D9B" w:rsidRPr="00E07A97">
        <w:rPr>
          <w:rFonts w:ascii="Times New Roman" w:eastAsia="Times New Roman" w:hAnsi="Times New Roman" w:cs="Times New Roman"/>
          <w:lang w:eastAsia="ar-SA"/>
        </w:rPr>
        <w:t>и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регистрации: 66:41:</w:t>
      </w:r>
      <w:r w:rsidR="00CE0BCF" w:rsidRPr="00E07A97">
        <w:rPr>
          <w:rFonts w:ascii="Times New Roman" w:eastAsia="Times New Roman" w:hAnsi="Times New Roman" w:cs="Times New Roman"/>
          <w:lang w:eastAsia="ar-SA"/>
        </w:rPr>
        <w:t>0102001:1823-66/199/2021-8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от</w:t>
      </w:r>
      <w:r w:rsidR="00CE0BCF" w:rsidRPr="00E07A97">
        <w:rPr>
          <w:rFonts w:ascii="Times New Roman" w:eastAsia="Times New Roman" w:hAnsi="Times New Roman" w:cs="Times New Roman"/>
          <w:lang w:eastAsia="ar-SA"/>
        </w:rPr>
        <w:t xml:space="preserve"> 31.05.</w:t>
      </w:r>
      <w:r w:rsidR="00A33CB4" w:rsidRPr="00E07A97">
        <w:rPr>
          <w:rFonts w:ascii="Times New Roman" w:eastAsia="Times New Roman" w:hAnsi="Times New Roman" w:cs="Times New Roman"/>
          <w:lang w:eastAsia="ar-SA"/>
        </w:rPr>
        <w:t>2021</w:t>
      </w:r>
      <w:r w:rsidR="00111D9B" w:rsidRPr="00E07A97">
        <w:rPr>
          <w:rFonts w:ascii="Times New Roman" w:eastAsia="Times New Roman" w:hAnsi="Times New Roman" w:cs="Times New Roman"/>
          <w:lang w:eastAsia="ar-SA"/>
        </w:rPr>
        <w:t>г.</w:t>
      </w:r>
    </w:p>
    <w:bookmarkEnd w:id="1"/>
    <w:p w14:paraId="25EC1CB1" w14:textId="180ED8B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Подписывая настоящий Договор, Участник тем самым подтверждает, что он ознакомлен с документами, перечисленными в настоящем пункте договора. Застройщик доводит до сведения Участника, что документы, перечисленные в настоящем пункте договора, а также проект договора участия в долевом строительстве, проектная декларация, </w:t>
      </w:r>
      <w:r w:rsidRPr="00E07A97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>заключение уполномоченного органа исполнительной власти субъекта Российской Федерации о соответствии Застройщика и проектной декларации требованиям ФЗ-214, фотографии строящегося объекта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, учредительные документы Застройщика и иные сведения, относящиеся к строительству Объекта и подлежащие раскрытию Застройщиком в соответствии с ФЗ-214, имеются в свободном доступе и размещены на официальном </w:t>
      </w:r>
      <w:r w:rsidRPr="00E07A97">
        <w:rPr>
          <w:rFonts w:ascii="Times New Roman" w:eastAsia="Times New Roman" w:hAnsi="Times New Roman" w:cs="Times New Roman"/>
          <w:lang w:eastAsia="ar-SA"/>
        </w:rPr>
        <w:lastRenderedPageBreak/>
        <w:t>сайте Застройщика в информационно-телекоммуникационной сети «Интернет» по адресам</w:t>
      </w:r>
      <w:r w:rsidR="004C2C70" w:rsidRPr="00E07A97">
        <w:rPr>
          <w:rFonts w:ascii="Times New Roman" w:eastAsia="Times New Roman" w:hAnsi="Times New Roman" w:cs="Times New Roman"/>
          <w:lang w:eastAsia="ar-SA"/>
        </w:rPr>
        <w:t xml:space="preserve">: </w:t>
      </w:r>
      <w:r w:rsidR="004C2C70" w:rsidRPr="00E07A97">
        <w:rPr>
          <w:rFonts w:ascii="Times New Roman" w:eastAsia="Times New Roman" w:hAnsi="Times New Roman" w:cs="Times New Roman"/>
          <w:lang w:val="en-US" w:eastAsia="ar-SA"/>
        </w:rPr>
        <w:t>shishkin</w:t>
      </w:r>
      <w:r w:rsidR="004C2C70" w:rsidRPr="00E07A97">
        <w:rPr>
          <w:rFonts w:ascii="Times New Roman" w:eastAsia="Times New Roman" w:hAnsi="Times New Roman" w:cs="Times New Roman"/>
          <w:lang w:eastAsia="ar-SA"/>
        </w:rPr>
        <w:t>.</w:t>
      </w:r>
      <w:r w:rsidR="004C2C70" w:rsidRPr="00E07A97">
        <w:rPr>
          <w:rFonts w:ascii="Times New Roman" w:eastAsia="Times New Roman" w:hAnsi="Times New Roman" w:cs="Times New Roman"/>
          <w:lang w:val="en-US" w:eastAsia="ar-SA"/>
        </w:rPr>
        <w:t>life</w:t>
      </w:r>
      <w:r w:rsidR="004C2C70" w:rsidRPr="00E07A97">
        <w:rPr>
          <w:rFonts w:ascii="Times New Roman" w:eastAsia="Times New Roman" w:hAnsi="Times New Roman" w:cs="Times New Roman"/>
          <w:lang w:eastAsia="ar-SA"/>
        </w:rPr>
        <w:t xml:space="preserve">, </w:t>
      </w:r>
      <w:r w:rsidR="00057A7F" w:rsidRPr="00E07A97">
        <w:rPr>
          <w:rFonts w:ascii="Times New Roman" w:eastAsia="Times New Roman" w:hAnsi="Times New Roman" w:cs="Times New Roman"/>
          <w:lang w:eastAsia="ar-SA"/>
        </w:rPr>
        <w:t xml:space="preserve">наш.дом.рф.   </w:t>
      </w:r>
    </w:p>
    <w:p w14:paraId="6E156F4A" w14:textId="22641B9F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1.1</w:t>
      </w:r>
      <w:r w:rsidR="001153AB" w:rsidRPr="00E07A97">
        <w:rPr>
          <w:rFonts w:ascii="Times New Roman" w:eastAsia="Times New Roman" w:hAnsi="Times New Roman" w:cs="Times New Roman"/>
          <w:lang w:eastAsia="ar-SA"/>
        </w:rPr>
        <w:t>4</w:t>
      </w:r>
      <w:r w:rsidRPr="00E07A97">
        <w:rPr>
          <w:rFonts w:ascii="Times New Roman" w:eastAsia="Times New Roman" w:hAnsi="Times New Roman" w:cs="Times New Roman"/>
          <w:lang w:eastAsia="ar-SA"/>
        </w:rPr>
        <w:t>. Застройщик заявляет и гарантирует, что права на Квартиру, указанную в п. 1.2 договора, не принадлежат третьим лицам, не отчуждены, не заложены, в споре, под запретом (арестом) не состоят, каких-либо ограничении и/или обременений, не указанных в настоящем договоре, не имеется.</w:t>
      </w:r>
    </w:p>
    <w:p w14:paraId="475B648A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82CE950" w14:textId="4B235171" w:rsidR="00AE35D9" w:rsidRPr="00E07A97" w:rsidRDefault="00AE35D9" w:rsidP="00157446">
      <w:pPr>
        <w:pStyle w:val="a3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>Цена договора и порядок расчетов.</w:t>
      </w:r>
    </w:p>
    <w:p w14:paraId="0DFF5A1D" w14:textId="12BD62D2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2.1. Цена договора (стоимость Квартиры), т.е. размер денежных средств, подлежащих уплате Участником, </w:t>
      </w:r>
      <w:r w:rsidR="00450008">
        <w:rPr>
          <w:rFonts w:ascii="Times New Roman" w:eastAsia="Times New Roman" w:hAnsi="Times New Roman" w:cs="Times New Roman"/>
          <w:b/>
          <w:lang w:eastAsia="ar-SA"/>
        </w:rPr>
        <w:t>цена</w:t>
      </w:r>
      <w:r w:rsidR="00F61EC7" w:rsidRPr="00E07A97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="00E15A8F" w:rsidRPr="00E07A9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E07A97">
        <w:rPr>
          <w:rFonts w:ascii="Times New Roman" w:eastAsia="Times New Roman" w:hAnsi="Times New Roman" w:cs="Times New Roman"/>
          <w:lang w:eastAsia="ar-SA"/>
        </w:rPr>
        <w:t>НДС не предусмотрен.</w:t>
      </w:r>
    </w:p>
    <w:p w14:paraId="1830B8EB" w14:textId="748F64EB" w:rsidR="00C47BCB" w:rsidRPr="00E07A97" w:rsidRDefault="00C47BCB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2.2 Общая стоимость Квартиры определяется как произведение цены единицы общей приведенной площади Квартиры и общей приведенной площади Квартиры, указанной в п. 2.1 настоящего договора. </w:t>
      </w:r>
      <w:r w:rsidR="00741093" w:rsidRPr="00E07A97">
        <w:rPr>
          <w:rFonts w:ascii="Times New Roman" w:hAnsi="Times New Roman" w:cs="Times New Roman"/>
          <w:color w:val="000000"/>
          <w:shd w:val="clear" w:color="auto" w:fill="FFFFFF"/>
        </w:rPr>
        <w:t>Общая приведенная площадь жилого помещения состоит из суммы общей площади жилого помещения и площади лоджии, веранды, балкона, террасы, установленными федеральным органом исполнительной власти, указанным в </w:t>
      </w:r>
      <w:hyperlink r:id="rId8" w:anchor="dst100370" w:history="1">
        <w:r w:rsidR="00741093" w:rsidRPr="00E07A97">
          <w:rPr>
            <w:rFonts w:ascii="Times New Roman" w:hAnsi="Times New Roman" w:cs="Times New Roman"/>
            <w:shd w:val="clear" w:color="auto" w:fill="FFFFFF"/>
          </w:rPr>
          <w:t>части 1 статьи 23</w:t>
        </w:r>
      </w:hyperlink>
      <w:r w:rsidR="00741093" w:rsidRPr="00E07A97">
        <w:rPr>
          <w:rFonts w:ascii="Times New Roman" w:hAnsi="Times New Roman" w:cs="Times New Roman"/>
          <w:shd w:val="clear" w:color="auto" w:fill="FFFFFF"/>
        </w:rPr>
        <w:t> ФЗ-214</w:t>
      </w:r>
      <w:r w:rsidR="00741093" w:rsidRPr="00E07A9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741093"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Цена 1 кв.м. общей приведенной площади Квартиры составляет </w:t>
      </w:r>
      <w:r w:rsidR="00450008">
        <w:rPr>
          <w:rFonts w:ascii="Times New Roman" w:eastAsia="Times New Roman" w:hAnsi="Times New Roman" w:cs="Times New Roman"/>
          <w:b/>
          <w:lang w:eastAsia="ar-SA"/>
        </w:rPr>
        <w:t>цена</w:t>
      </w:r>
      <w:r w:rsidRPr="00E07A97">
        <w:rPr>
          <w:rFonts w:ascii="Times New Roman" w:eastAsia="Times New Roman" w:hAnsi="Times New Roman" w:cs="Times New Roman"/>
          <w:lang w:eastAsia="ar-SA"/>
        </w:rPr>
        <w:t>.</w:t>
      </w:r>
    </w:p>
    <w:p w14:paraId="2032D38F" w14:textId="77777777" w:rsidR="00AE35D9" w:rsidRPr="00E07A97" w:rsidRDefault="00AE35D9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2.</w:t>
      </w:r>
      <w:r w:rsidR="00C47BCB" w:rsidRPr="00E07A97">
        <w:rPr>
          <w:rFonts w:ascii="Times New Roman" w:eastAsia="Times New Roman" w:hAnsi="Times New Roman" w:cs="Times New Roman"/>
          <w:lang w:eastAsia="ar-SA"/>
        </w:rPr>
        <w:t>3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. Цена договора (стоимость Квартиры), указанная в п. 2.1 настоящего договора, является фиксированной и может быть пересмотрена только в случаях прямо установленных ФЗ-214.  </w:t>
      </w:r>
    </w:p>
    <w:p w14:paraId="58EAD3AA" w14:textId="73A0B429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В соответствии с п. 2 ч. 1.1. ст. 9 ФЗ-214 Стороны согласовали допустимый предел изменения общей площади жилого помещения (Квартиры) не более </w:t>
      </w:r>
      <w:r w:rsidR="00A33CB4" w:rsidRPr="00E07A97">
        <w:rPr>
          <w:rFonts w:ascii="Times New Roman" w:eastAsia="Times New Roman" w:hAnsi="Times New Roman" w:cs="Times New Roman"/>
          <w:lang w:eastAsia="ar-SA"/>
        </w:rPr>
        <w:t>3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(</w:t>
      </w:r>
      <w:r w:rsidR="00A33CB4" w:rsidRPr="00E07A97">
        <w:rPr>
          <w:rFonts w:ascii="Times New Roman" w:eastAsia="Times New Roman" w:hAnsi="Times New Roman" w:cs="Times New Roman"/>
          <w:lang w:eastAsia="ar-SA"/>
        </w:rPr>
        <w:t>трех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) процентов от проектной площади Квартиры, указанной в п. 1.2. настоящего договора, Приложении № 2 к нему. Перерасчет стоимости Квартиры производится только в случае расхождения свыше </w:t>
      </w:r>
      <w:r w:rsidR="00A33CB4" w:rsidRPr="00E07A97">
        <w:rPr>
          <w:rFonts w:ascii="Times New Roman" w:eastAsia="Times New Roman" w:hAnsi="Times New Roman" w:cs="Times New Roman"/>
          <w:lang w:eastAsia="ar-SA"/>
        </w:rPr>
        <w:t>3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(</w:t>
      </w:r>
      <w:r w:rsidR="00A33CB4" w:rsidRPr="00E07A97">
        <w:rPr>
          <w:rFonts w:ascii="Times New Roman" w:eastAsia="Times New Roman" w:hAnsi="Times New Roman" w:cs="Times New Roman"/>
          <w:lang w:eastAsia="ar-SA"/>
        </w:rPr>
        <w:t>трех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) </w:t>
      </w:r>
      <w:r w:rsidR="00110931" w:rsidRPr="00E07A97">
        <w:rPr>
          <w:rFonts w:ascii="Times New Roman" w:eastAsia="Times New Roman" w:hAnsi="Times New Roman" w:cs="Times New Roman"/>
          <w:lang w:eastAsia="ar-SA"/>
        </w:rPr>
        <w:t>процентов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  <w:r w:rsidR="00110931" w:rsidRPr="00E07A97">
        <w:rPr>
          <w:rFonts w:ascii="Times New Roman" w:eastAsia="Times New Roman" w:hAnsi="Times New Roman" w:cs="Times New Roman"/>
          <w:lang w:eastAsia="ar-SA"/>
        </w:rPr>
        <w:t xml:space="preserve">далее 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проектных площадей, указанных в п. 1.2 настоящего договора, Приложении № 2 к нему, по сравнению с фактическими площадями, полученными в результате обмеров бюро технической инвентаризации. Расхождение фактической и проектной площади менее чем на </w:t>
      </w:r>
      <w:r w:rsidR="00A33CB4" w:rsidRPr="00E07A97">
        <w:rPr>
          <w:rFonts w:ascii="Times New Roman" w:eastAsia="Times New Roman" w:hAnsi="Times New Roman" w:cs="Times New Roman"/>
          <w:lang w:eastAsia="ar-SA"/>
        </w:rPr>
        <w:t>3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(</w:t>
      </w:r>
      <w:r w:rsidR="00A33CB4" w:rsidRPr="00E07A97">
        <w:rPr>
          <w:rFonts w:ascii="Times New Roman" w:eastAsia="Times New Roman" w:hAnsi="Times New Roman" w:cs="Times New Roman"/>
          <w:lang w:eastAsia="ar-SA"/>
        </w:rPr>
        <w:t>три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) </w:t>
      </w:r>
      <w:r w:rsidR="00274156" w:rsidRPr="00E07A97">
        <w:rPr>
          <w:rFonts w:ascii="Times New Roman" w:eastAsia="Times New Roman" w:hAnsi="Times New Roman" w:cs="Times New Roman"/>
          <w:lang w:eastAsia="ar-SA"/>
        </w:rPr>
        <w:t>процента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в случае уменьшения и/или увеличения не влечет проведение перерасчета (не влечет изменение цены договора). </w:t>
      </w:r>
    </w:p>
    <w:p w14:paraId="43C6FBDF" w14:textId="777065F6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При расчете фактической площади Квартиры учитываются все помещения, входящие в состав Квартиры, в т.ч. площадь </w:t>
      </w:r>
      <w:r w:rsidR="00321768" w:rsidRPr="00E07A97">
        <w:rPr>
          <w:rFonts w:ascii="Times New Roman" w:eastAsia="Times New Roman" w:hAnsi="Times New Roman" w:cs="Times New Roman"/>
          <w:lang w:eastAsia="ar-SA"/>
        </w:rPr>
        <w:t>лоджии</w:t>
      </w:r>
      <w:r w:rsidRPr="00E07A97">
        <w:rPr>
          <w:rFonts w:ascii="Times New Roman" w:eastAsia="Times New Roman" w:hAnsi="Times New Roman" w:cs="Times New Roman"/>
          <w:lang w:eastAsia="ar-SA"/>
        </w:rPr>
        <w:t>.</w:t>
      </w:r>
    </w:p>
    <w:p w14:paraId="3BE64C25" w14:textId="007DADE3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2.</w:t>
      </w:r>
      <w:r w:rsidR="002B214E" w:rsidRPr="00E07A97">
        <w:rPr>
          <w:rFonts w:ascii="Times New Roman" w:eastAsia="Times New Roman" w:hAnsi="Times New Roman" w:cs="Times New Roman"/>
          <w:lang w:eastAsia="ar-SA"/>
        </w:rPr>
        <w:t>4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. Участник оплачивает цену </w:t>
      </w:r>
      <w:r w:rsidR="00C32589" w:rsidRPr="00E07A97">
        <w:rPr>
          <w:rFonts w:ascii="Times New Roman" w:eastAsia="Times New Roman" w:hAnsi="Times New Roman" w:cs="Times New Roman"/>
          <w:lang w:eastAsia="ar-SA"/>
        </w:rPr>
        <w:t xml:space="preserve">договора (стоимость </w:t>
      </w:r>
      <w:r w:rsidRPr="00E07A97">
        <w:rPr>
          <w:rFonts w:ascii="Times New Roman" w:eastAsia="Times New Roman" w:hAnsi="Times New Roman" w:cs="Times New Roman"/>
          <w:lang w:eastAsia="ar-SA"/>
        </w:rPr>
        <w:t>Квартиры</w:t>
      </w:r>
      <w:r w:rsidR="00C32589" w:rsidRPr="00E07A97">
        <w:rPr>
          <w:rFonts w:ascii="Times New Roman" w:eastAsia="Times New Roman" w:hAnsi="Times New Roman" w:cs="Times New Roman"/>
          <w:lang w:eastAsia="ar-SA"/>
        </w:rPr>
        <w:t>)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в соответствии с графиком платежей, установленном в Приложении № 1 к настоящему договору.</w:t>
      </w:r>
      <w:r w:rsidRPr="00E07A97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</w:p>
    <w:p w14:paraId="0D03FC0A" w14:textId="29997523" w:rsidR="00D10CB1" w:rsidRPr="00E07A97" w:rsidRDefault="00D10CB1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2.</w:t>
      </w:r>
      <w:r w:rsidR="002B214E" w:rsidRPr="00E07A97">
        <w:rPr>
          <w:rFonts w:ascii="Times New Roman" w:eastAsia="Times New Roman" w:hAnsi="Times New Roman" w:cs="Times New Roman"/>
          <w:lang w:eastAsia="ar-SA"/>
        </w:rPr>
        <w:t>5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.  Расчет по оплате стоимости </w:t>
      </w:r>
      <w:r w:rsidR="00C32589" w:rsidRPr="00E07A97">
        <w:rPr>
          <w:rFonts w:ascii="Times New Roman" w:eastAsia="Times New Roman" w:hAnsi="Times New Roman" w:cs="Times New Roman"/>
          <w:lang w:eastAsia="ar-SA"/>
        </w:rPr>
        <w:t>К</w:t>
      </w:r>
      <w:r w:rsidRPr="00E07A97">
        <w:rPr>
          <w:rFonts w:ascii="Times New Roman" w:eastAsia="Times New Roman" w:hAnsi="Times New Roman" w:cs="Times New Roman"/>
          <w:lang w:eastAsia="ar-SA"/>
        </w:rPr>
        <w:t>вартиры производится на следующих условиях:</w:t>
      </w:r>
    </w:p>
    <w:p w14:paraId="6CE8C1E1" w14:textId="6C9A1FC2" w:rsidR="00D10CB1" w:rsidRPr="00E07A97" w:rsidRDefault="00624C43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Участник вносит денежные средства на открытый в уполномоченном банке (эскроу-агент) счет эскроу до </w:t>
      </w:r>
      <w:r w:rsidRPr="00E07A97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«</w:t>
      </w:r>
      <w:r w:rsidR="00450008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   </w:t>
      </w:r>
      <w:r w:rsidRPr="00E07A97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»</w:t>
      </w:r>
      <w:r w:rsidR="00725766" w:rsidRPr="00E07A97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 </w:t>
      </w:r>
      <w:r w:rsidR="00450008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        </w:t>
      </w:r>
      <w:r w:rsidRPr="00E07A97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202</w:t>
      </w:r>
      <w:r w:rsidR="00450008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  </w:t>
      </w:r>
      <w:r w:rsidRPr="00E07A97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 г.,</w:t>
      </w:r>
      <w:r w:rsidRPr="00E07A9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но не ранее государственной регистрации настоящего договора</w:t>
      </w:r>
      <w:r w:rsidR="00D10CB1" w:rsidRPr="00E07A97">
        <w:rPr>
          <w:rFonts w:ascii="Times New Roman" w:eastAsia="Times New Roman" w:hAnsi="Times New Roman" w:cs="Times New Roman"/>
          <w:color w:val="000000" w:themeColor="text1"/>
          <w:lang w:eastAsia="ar-SA"/>
        </w:rPr>
        <w:t>;</w:t>
      </w:r>
    </w:p>
    <w:p w14:paraId="3862C20F" w14:textId="77777777" w:rsidR="00D10CB1" w:rsidRPr="00E07A97" w:rsidRDefault="00D10CB1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Застройщик обязуется информировать Банк о расторжении/прекращении настоящего </w:t>
      </w:r>
      <w:r w:rsidR="00C32589" w:rsidRPr="00E07A97">
        <w:rPr>
          <w:rFonts w:ascii="Times New Roman" w:eastAsia="Times New Roman" w:hAnsi="Times New Roman" w:cs="Times New Roman"/>
          <w:lang w:eastAsia="ar-SA"/>
        </w:rPr>
        <w:t>д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оговора не позднее 3 (Трех) рабочих дней с момента расторжения/прекращения настоящего </w:t>
      </w:r>
      <w:r w:rsidR="00C32589" w:rsidRPr="00E07A97">
        <w:rPr>
          <w:rFonts w:ascii="Times New Roman" w:eastAsia="Times New Roman" w:hAnsi="Times New Roman" w:cs="Times New Roman"/>
          <w:lang w:eastAsia="ar-SA"/>
        </w:rPr>
        <w:t>д</w:t>
      </w:r>
      <w:r w:rsidRPr="00E07A97">
        <w:rPr>
          <w:rFonts w:ascii="Times New Roman" w:eastAsia="Times New Roman" w:hAnsi="Times New Roman" w:cs="Times New Roman"/>
          <w:lang w:eastAsia="ar-SA"/>
        </w:rPr>
        <w:t>оговора.</w:t>
      </w:r>
    </w:p>
    <w:p w14:paraId="3FBB93E3" w14:textId="77777777" w:rsidR="00D10CB1" w:rsidRPr="00E07A97" w:rsidRDefault="00D10CB1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Оплата по настоящему </w:t>
      </w:r>
      <w:r w:rsidR="00C32589" w:rsidRPr="00E07A97">
        <w:rPr>
          <w:rFonts w:ascii="Times New Roman" w:eastAsia="Times New Roman" w:hAnsi="Times New Roman" w:cs="Times New Roman"/>
          <w:lang w:eastAsia="ar-SA"/>
        </w:rPr>
        <w:t>д</w:t>
      </w:r>
      <w:r w:rsidRPr="00E07A97">
        <w:rPr>
          <w:rFonts w:ascii="Times New Roman" w:eastAsia="Times New Roman" w:hAnsi="Times New Roman" w:cs="Times New Roman"/>
          <w:lang w:eastAsia="ar-SA"/>
        </w:rPr>
        <w:t>оговору участия в долевом строительстве производится в порядке, установленном статьей 15.4 Федерального закона от 30 декабря 2004</w:t>
      </w:r>
      <w:r w:rsidR="00CA5954"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г. № 214-ФЗ «Об участии в долевом строительстве многоквартирных домов и иных объектов недвижимости». </w:t>
      </w:r>
    </w:p>
    <w:p w14:paraId="1A254E86" w14:textId="77777777" w:rsidR="00D10CB1" w:rsidRPr="00E07A97" w:rsidRDefault="00D10CB1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Расчеты между сторонами производятся с использованием счета эскроу, открытого на имя депонента (</w:t>
      </w:r>
      <w:r w:rsidR="00C32589" w:rsidRPr="00E07A97">
        <w:rPr>
          <w:rFonts w:ascii="Times New Roman" w:eastAsia="Times New Roman" w:hAnsi="Times New Roman" w:cs="Times New Roman"/>
          <w:lang w:eastAsia="ar-SA"/>
        </w:rPr>
        <w:t>У</w:t>
      </w:r>
      <w:r w:rsidRPr="00E07A97">
        <w:rPr>
          <w:rFonts w:ascii="Times New Roman" w:eastAsia="Times New Roman" w:hAnsi="Times New Roman" w:cs="Times New Roman"/>
          <w:lang w:eastAsia="ar-SA"/>
        </w:rPr>
        <w:t>частника) в уполномоченном банке (эскроу-агенте).</w:t>
      </w:r>
    </w:p>
    <w:p w14:paraId="2442231A" w14:textId="3553AC9E" w:rsidR="00D10CB1" w:rsidRPr="00E07A97" w:rsidRDefault="00D10CB1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Оплата в полном размере должна быть произведена до ввода </w:t>
      </w:r>
      <w:r w:rsidR="00C32589" w:rsidRPr="00E07A97">
        <w:rPr>
          <w:rFonts w:ascii="Times New Roman" w:eastAsia="Times New Roman" w:hAnsi="Times New Roman" w:cs="Times New Roman"/>
          <w:lang w:eastAsia="ar-SA"/>
        </w:rPr>
        <w:t>О</w:t>
      </w:r>
      <w:r w:rsidRPr="00E07A97">
        <w:rPr>
          <w:rFonts w:ascii="Times New Roman" w:eastAsia="Times New Roman" w:hAnsi="Times New Roman" w:cs="Times New Roman"/>
          <w:lang w:eastAsia="ar-SA"/>
        </w:rPr>
        <w:t>бъекта в эксплуатацию.</w:t>
      </w:r>
      <w:r w:rsidRPr="00E07A97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E07A97">
        <w:rPr>
          <w:rFonts w:ascii="Times New Roman" w:eastAsia="Times New Roman" w:hAnsi="Times New Roman" w:cs="Times New Roman"/>
          <w:lang w:eastAsia="ar-SA"/>
        </w:rPr>
        <w:t>Датой оплаты считается дата поступления денежных средств на счет эскроу в Банке.</w:t>
      </w:r>
    </w:p>
    <w:p w14:paraId="54010F10" w14:textId="7696A8E2" w:rsidR="00D10CB1" w:rsidRPr="00E07A97" w:rsidRDefault="00D10CB1" w:rsidP="004C39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3" w:name="_Hlk82173042"/>
      <w:r w:rsidRPr="00E07A97">
        <w:rPr>
          <w:rFonts w:ascii="Times New Roman" w:eastAsia="Times New Roman" w:hAnsi="Times New Roman" w:cs="Times New Roman"/>
          <w:b/>
          <w:bCs/>
          <w:lang w:eastAsia="ar-SA"/>
        </w:rPr>
        <w:t>Банк (эскроу-агент):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Публичное акционерное общество «</w:t>
      </w:r>
      <w:r w:rsidR="00CE0BCF" w:rsidRPr="00E07A97">
        <w:rPr>
          <w:rFonts w:ascii="Times New Roman" w:eastAsia="Times New Roman" w:hAnsi="Times New Roman" w:cs="Times New Roman"/>
          <w:lang w:eastAsia="ar-SA"/>
        </w:rPr>
        <w:t>Промсвязьбанк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». </w:t>
      </w:r>
    </w:p>
    <w:p w14:paraId="38930F4C" w14:textId="58A364A7" w:rsidR="00114B4B" w:rsidRPr="00E07A97" w:rsidRDefault="00D10CB1" w:rsidP="004C39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Местонахождение и почтовый адрес Банка: Российская Федерация, </w:t>
      </w:r>
      <w:r w:rsidR="00CE0BCF" w:rsidRPr="00E07A97">
        <w:rPr>
          <w:rFonts w:ascii="Times New Roman" w:eastAsia="Times New Roman" w:hAnsi="Times New Roman" w:cs="Times New Roman"/>
          <w:lang w:eastAsia="ar-SA"/>
        </w:rPr>
        <w:t>109052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, г. Москва, ул. </w:t>
      </w:r>
      <w:r w:rsidR="00CE0BCF" w:rsidRPr="00E07A97">
        <w:rPr>
          <w:rFonts w:ascii="Times New Roman" w:eastAsia="Times New Roman" w:hAnsi="Times New Roman" w:cs="Times New Roman"/>
          <w:lang w:eastAsia="ar-SA"/>
        </w:rPr>
        <w:t>Смирновская</w:t>
      </w:r>
      <w:r w:rsidRPr="00E07A97">
        <w:rPr>
          <w:rFonts w:ascii="Times New Roman" w:eastAsia="Times New Roman" w:hAnsi="Times New Roman" w:cs="Times New Roman"/>
          <w:lang w:eastAsia="ar-SA"/>
        </w:rPr>
        <w:t>, д.1</w:t>
      </w:r>
      <w:r w:rsidR="00CE0BCF" w:rsidRPr="00E07A97">
        <w:rPr>
          <w:rFonts w:ascii="Times New Roman" w:eastAsia="Times New Roman" w:hAnsi="Times New Roman" w:cs="Times New Roman"/>
          <w:lang w:eastAsia="ar-SA"/>
        </w:rPr>
        <w:t>0</w:t>
      </w:r>
      <w:r w:rsidRPr="00E07A97">
        <w:rPr>
          <w:rFonts w:ascii="Times New Roman" w:eastAsia="Times New Roman" w:hAnsi="Times New Roman" w:cs="Times New Roman"/>
          <w:lang w:eastAsia="ar-SA"/>
        </w:rPr>
        <w:t>,</w:t>
      </w:r>
      <w:r w:rsidR="00CE0BCF" w:rsidRPr="00E07A97">
        <w:rPr>
          <w:rFonts w:ascii="Times New Roman" w:eastAsia="Times New Roman" w:hAnsi="Times New Roman" w:cs="Times New Roman"/>
          <w:lang w:eastAsia="ar-SA"/>
        </w:rPr>
        <w:t xml:space="preserve"> строение 22</w:t>
      </w:r>
      <w:r w:rsidR="00114B4B" w:rsidRPr="00E07A97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ИНН </w:t>
      </w:r>
      <w:r w:rsidR="00CE0BCF" w:rsidRPr="00E07A97">
        <w:rPr>
          <w:rFonts w:ascii="Times New Roman" w:eastAsia="Times New Roman" w:hAnsi="Times New Roman" w:cs="Times New Roman"/>
          <w:lang w:eastAsia="ar-SA"/>
        </w:rPr>
        <w:t>7744000912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, КПП </w:t>
      </w:r>
      <w:r w:rsidR="00CE0BCF" w:rsidRPr="00E07A97">
        <w:rPr>
          <w:rFonts w:ascii="Times New Roman" w:eastAsia="Times New Roman" w:hAnsi="Times New Roman" w:cs="Times New Roman"/>
          <w:lang w:eastAsia="ar-SA"/>
        </w:rPr>
        <w:t>772201001</w:t>
      </w:r>
      <w:r w:rsidRPr="00E07A97">
        <w:rPr>
          <w:rFonts w:ascii="Times New Roman" w:eastAsia="Times New Roman" w:hAnsi="Times New Roman" w:cs="Times New Roman"/>
          <w:lang w:eastAsia="ar-SA"/>
        </w:rPr>
        <w:t>,</w:t>
      </w:r>
      <w:r w:rsidR="00A92723"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07A97">
        <w:rPr>
          <w:rFonts w:ascii="Times New Roman" w:eastAsia="Times New Roman" w:hAnsi="Times New Roman" w:cs="Times New Roman"/>
          <w:lang w:eastAsia="ar-SA"/>
        </w:rPr>
        <w:t>к/с № 30101810</w:t>
      </w:r>
      <w:r w:rsidR="00CE0BCF" w:rsidRPr="00E07A97">
        <w:rPr>
          <w:rFonts w:ascii="Times New Roman" w:eastAsia="Times New Roman" w:hAnsi="Times New Roman" w:cs="Times New Roman"/>
          <w:lang w:eastAsia="ar-SA"/>
        </w:rPr>
        <w:t>4</w:t>
      </w:r>
      <w:r w:rsidRPr="00E07A97">
        <w:rPr>
          <w:rFonts w:ascii="Times New Roman" w:eastAsia="Times New Roman" w:hAnsi="Times New Roman" w:cs="Times New Roman"/>
          <w:lang w:eastAsia="ar-SA"/>
        </w:rPr>
        <w:t>00000000</w:t>
      </w:r>
      <w:r w:rsidR="00CE0BCF" w:rsidRPr="00E07A97">
        <w:rPr>
          <w:rFonts w:ascii="Times New Roman" w:eastAsia="Times New Roman" w:hAnsi="Times New Roman" w:cs="Times New Roman"/>
          <w:lang w:eastAsia="ar-SA"/>
        </w:rPr>
        <w:t>555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  <w:r w:rsidR="00CE0BCF" w:rsidRPr="00E07A97">
        <w:rPr>
          <w:rFonts w:ascii="Times New Roman" w:eastAsia="Times New Roman" w:hAnsi="Times New Roman" w:cs="Times New Roman"/>
          <w:lang w:eastAsia="ar-SA"/>
        </w:rPr>
        <w:t xml:space="preserve">в </w:t>
      </w:r>
      <w:r w:rsidRPr="00E07A97">
        <w:rPr>
          <w:rFonts w:ascii="Times New Roman" w:eastAsia="Times New Roman" w:hAnsi="Times New Roman" w:cs="Times New Roman"/>
          <w:lang w:eastAsia="ar-SA"/>
        </w:rPr>
        <w:t>ГУ Банка России</w:t>
      </w:r>
      <w:r w:rsidR="00CE0BCF" w:rsidRPr="00E07A97">
        <w:rPr>
          <w:rFonts w:ascii="Times New Roman" w:eastAsia="Times New Roman" w:hAnsi="Times New Roman" w:cs="Times New Roman"/>
          <w:lang w:eastAsia="ar-SA"/>
        </w:rPr>
        <w:t xml:space="preserve"> по ЦФО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, БИК </w:t>
      </w:r>
      <w:r w:rsidR="00CE0BCF" w:rsidRPr="00E07A97">
        <w:rPr>
          <w:rFonts w:ascii="Times New Roman" w:eastAsia="Times New Roman" w:hAnsi="Times New Roman" w:cs="Times New Roman"/>
          <w:lang w:eastAsia="ar-SA"/>
        </w:rPr>
        <w:t>044525555</w:t>
      </w:r>
      <w:r w:rsidR="00114B4B" w:rsidRPr="00E07A97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E07A97">
        <w:rPr>
          <w:rFonts w:ascii="Times New Roman" w:eastAsia="Times New Roman" w:hAnsi="Times New Roman" w:cs="Times New Roman"/>
          <w:lang w:eastAsia="ar-SA"/>
        </w:rPr>
        <w:t>Телефон: 8-800-</w:t>
      </w:r>
      <w:r w:rsidR="00543B9E" w:rsidRPr="00E07A97">
        <w:rPr>
          <w:rFonts w:ascii="Times New Roman" w:eastAsia="Times New Roman" w:hAnsi="Times New Roman" w:cs="Times New Roman"/>
          <w:lang w:eastAsia="ar-SA"/>
        </w:rPr>
        <w:t>333</w:t>
      </w:r>
      <w:r w:rsidRPr="00E07A97">
        <w:rPr>
          <w:rFonts w:ascii="Times New Roman" w:eastAsia="Times New Roman" w:hAnsi="Times New Roman" w:cs="Times New Roman"/>
          <w:lang w:eastAsia="ar-SA"/>
        </w:rPr>
        <w:t>-0</w:t>
      </w:r>
      <w:r w:rsidR="00543B9E" w:rsidRPr="00E07A97">
        <w:rPr>
          <w:rFonts w:ascii="Times New Roman" w:eastAsia="Times New Roman" w:hAnsi="Times New Roman" w:cs="Times New Roman"/>
          <w:lang w:eastAsia="ar-SA"/>
        </w:rPr>
        <w:t>3</w:t>
      </w:r>
      <w:r w:rsidRPr="00E07A97">
        <w:rPr>
          <w:rFonts w:ascii="Times New Roman" w:eastAsia="Times New Roman" w:hAnsi="Times New Roman" w:cs="Times New Roman"/>
          <w:lang w:eastAsia="ar-SA"/>
        </w:rPr>
        <w:t>-</w:t>
      </w:r>
      <w:r w:rsidR="00543B9E" w:rsidRPr="00E07A97">
        <w:rPr>
          <w:rFonts w:ascii="Times New Roman" w:eastAsia="Times New Roman" w:hAnsi="Times New Roman" w:cs="Times New Roman"/>
          <w:lang w:eastAsia="ar-SA"/>
        </w:rPr>
        <w:t>03</w:t>
      </w:r>
      <w:r w:rsidR="00A92723" w:rsidRPr="00E07A97">
        <w:rPr>
          <w:rFonts w:ascii="Times New Roman" w:eastAsia="Times New Roman" w:hAnsi="Times New Roman" w:cs="Times New Roman"/>
          <w:lang w:eastAsia="ar-SA"/>
        </w:rPr>
        <w:t>, а</w:t>
      </w:r>
      <w:r w:rsidRPr="00E07A97">
        <w:rPr>
          <w:rFonts w:ascii="Times New Roman" w:eastAsia="Times New Roman" w:hAnsi="Times New Roman" w:cs="Times New Roman"/>
          <w:lang w:eastAsia="ar-SA"/>
        </w:rPr>
        <w:t>дрес электронной почты:</w:t>
      </w:r>
      <w:r w:rsidR="00114B4B"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  <w:hyperlink r:id="rId9" w:history="1">
        <w:r w:rsidR="00114B4B" w:rsidRPr="00E07A97">
          <w:rPr>
            <w:rStyle w:val="a5"/>
            <w:rFonts w:ascii="Times New Roman" w:eastAsia="Times New Roman" w:hAnsi="Times New Roman" w:cs="Times New Roman"/>
            <w:lang w:val="en-US" w:eastAsia="ar-SA"/>
          </w:rPr>
          <w:t>escrow</w:t>
        </w:r>
        <w:r w:rsidR="00114B4B" w:rsidRPr="00E07A97">
          <w:rPr>
            <w:rStyle w:val="a5"/>
            <w:rFonts w:ascii="Times New Roman" w:eastAsia="Times New Roman" w:hAnsi="Times New Roman" w:cs="Times New Roman"/>
            <w:lang w:eastAsia="ar-SA"/>
          </w:rPr>
          <w:t>@</w:t>
        </w:r>
        <w:r w:rsidR="00114B4B" w:rsidRPr="00E07A97">
          <w:rPr>
            <w:rStyle w:val="a5"/>
            <w:rFonts w:ascii="Times New Roman" w:eastAsia="Times New Roman" w:hAnsi="Times New Roman" w:cs="Times New Roman"/>
            <w:lang w:val="en-US" w:eastAsia="ar-SA"/>
          </w:rPr>
          <w:t>psbank</w:t>
        </w:r>
        <w:r w:rsidR="00114B4B" w:rsidRPr="00E07A97">
          <w:rPr>
            <w:rStyle w:val="a5"/>
            <w:rFonts w:ascii="Times New Roman" w:eastAsia="Times New Roman" w:hAnsi="Times New Roman" w:cs="Times New Roman"/>
            <w:lang w:eastAsia="ar-SA"/>
          </w:rPr>
          <w:t>.</w:t>
        </w:r>
        <w:r w:rsidR="00114B4B" w:rsidRPr="00E07A97">
          <w:rPr>
            <w:rStyle w:val="a5"/>
            <w:rFonts w:ascii="Times New Roman" w:eastAsia="Times New Roman" w:hAnsi="Times New Roman" w:cs="Times New Roman"/>
            <w:lang w:val="en-US" w:eastAsia="ar-SA"/>
          </w:rPr>
          <w:t>ru</w:t>
        </w:r>
      </w:hyperlink>
      <w:r w:rsidR="00114B4B"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</w:p>
    <w:bookmarkEnd w:id="3"/>
    <w:p w14:paraId="20ECBA3D" w14:textId="58E22D0E" w:rsidR="00D10CB1" w:rsidRPr="00E07A97" w:rsidRDefault="00D10CB1" w:rsidP="004C39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Депонент: </w:t>
      </w:r>
      <w:r w:rsidR="00A92723" w:rsidRPr="00E07A97">
        <w:rPr>
          <w:rFonts w:ascii="Times New Roman" w:eastAsia="Times New Roman" w:hAnsi="Times New Roman" w:cs="Times New Roman"/>
          <w:lang w:eastAsia="ar-SA"/>
        </w:rPr>
        <w:t xml:space="preserve">Участник </w:t>
      </w:r>
      <w:r w:rsidR="0030344E" w:rsidRPr="00E07A97">
        <w:rPr>
          <w:rFonts w:ascii="Times New Roman" w:eastAsia="Times New Roman" w:hAnsi="Times New Roman" w:cs="Times New Roman"/>
          <w:lang w:eastAsia="ar-SA"/>
        </w:rPr>
        <w:t>–</w:t>
      </w:r>
      <w:r w:rsidR="00725766" w:rsidRPr="00E07A97">
        <w:rPr>
          <w:rFonts w:ascii="Times New Roman" w:eastAsia="Times New Roman" w:hAnsi="Times New Roman" w:cs="Times New Roman"/>
          <w:lang w:eastAsia="ar-SA"/>
        </w:rPr>
        <w:t>Измайлова Галина Васильевна</w:t>
      </w:r>
      <w:r w:rsidR="00A92723" w:rsidRPr="00E07A97">
        <w:rPr>
          <w:rFonts w:ascii="Times New Roman" w:eastAsia="Times New Roman" w:hAnsi="Times New Roman" w:cs="Times New Roman"/>
          <w:lang w:eastAsia="ar-SA"/>
        </w:rPr>
        <w:t>.</w:t>
      </w:r>
    </w:p>
    <w:p w14:paraId="34B18596" w14:textId="332A76CD" w:rsidR="00057A7F" w:rsidRPr="00E07A97" w:rsidRDefault="00D10CB1" w:rsidP="004C39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Бенефициар: </w:t>
      </w:r>
      <w:bookmarkStart w:id="4" w:name="_Hlk82173069"/>
      <w:r w:rsidR="00057A7F" w:rsidRPr="00E07A97">
        <w:rPr>
          <w:rFonts w:ascii="Times New Roman" w:eastAsia="Times New Roman" w:hAnsi="Times New Roman" w:cs="Times New Roman"/>
          <w:lang w:eastAsia="ar-SA"/>
        </w:rPr>
        <w:t>ООО СПЕЦИАЛИЗИРОВАННЫЙ ЗАСТРОЙЩИК «</w:t>
      </w:r>
      <w:r w:rsidR="00A33CB4" w:rsidRPr="00E07A97">
        <w:rPr>
          <w:rFonts w:ascii="Times New Roman" w:eastAsia="Times New Roman" w:hAnsi="Times New Roman" w:cs="Times New Roman"/>
          <w:lang w:eastAsia="ar-SA"/>
        </w:rPr>
        <w:t>ЖК ШИШКИН</w:t>
      </w:r>
      <w:r w:rsidR="00057A7F" w:rsidRPr="00E07A97">
        <w:rPr>
          <w:rFonts w:ascii="Times New Roman" w:eastAsia="Times New Roman" w:hAnsi="Times New Roman" w:cs="Times New Roman"/>
          <w:lang w:eastAsia="ar-SA"/>
        </w:rPr>
        <w:t>»</w:t>
      </w:r>
      <w:bookmarkEnd w:id="4"/>
      <w:r w:rsidR="0030344E" w:rsidRPr="00E07A97">
        <w:rPr>
          <w:rFonts w:ascii="Times New Roman" w:eastAsia="Times New Roman" w:hAnsi="Times New Roman" w:cs="Times New Roman"/>
          <w:lang w:eastAsia="ar-SA"/>
        </w:rPr>
        <w:t>.</w:t>
      </w:r>
    </w:p>
    <w:p w14:paraId="195E93A7" w14:textId="16680913" w:rsidR="00D10CB1" w:rsidRPr="00E07A97" w:rsidRDefault="00D10CB1" w:rsidP="004C39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Депонируемая сумма</w:t>
      </w:r>
      <w:r w:rsidR="00E15A8F" w:rsidRPr="00E07A97">
        <w:rPr>
          <w:rFonts w:ascii="Times New Roman" w:eastAsia="Times New Roman" w:hAnsi="Times New Roman" w:cs="Times New Roman"/>
          <w:b/>
          <w:lang w:eastAsia="ar-SA"/>
        </w:rPr>
        <w:t>:</w:t>
      </w:r>
      <w:r w:rsidR="00A92723" w:rsidRPr="00E07A9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450008">
        <w:rPr>
          <w:rFonts w:ascii="Times New Roman" w:eastAsia="Times New Roman" w:hAnsi="Times New Roman" w:cs="Times New Roman"/>
          <w:b/>
          <w:lang w:eastAsia="ar-SA"/>
        </w:rPr>
        <w:t>цена</w:t>
      </w:r>
      <w:r w:rsidR="001422C8" w:rsidRPr="00E07A97">
        <w:rPr>
          <w:rFonts w:ascii="Times New Roman" w:eastAsia="Times New Roman" w:hAnsi="Times New Roman" w:cs="Times New Roman"/>
          <w:lang w:eastAsia="ar-SA"/>
        </w:rPr>
        <w:t>.</w:t>
      </w:r>
    </w:p>
    <w:p w14:paraId="5C531E12" w14:textId="72752EDD" w:rsidR="00D10CB1" w:rsidRPr="00E07A97" w:rsidRDefault="3076B7FC" w:rsidP="004C3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Срок перечисления Депонентом Суммы депонирования: </w:t>
      </w:r>
      <w:r w:rsidRPr="00E07A9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не позднее </w:t>
      </w:r>
      <w:r w:rsidRPr="00E07A97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«</w:t>
      </w:r>
      <w:r w:rsidR="00450008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    </w:t>
      </w:r>
      <w:r w:rsidRPr="00E07A97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» </w:t>
      </w:r>
      <w:r w:rsidR="00450008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        </w:t>
      </w:r>
      <w:r w:rsidR="00020946" w:rsidRPr="00E07A97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 </w:t>
      </w:r>
      <w:r w:rsidRPr="00E07A97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202</w:t>
      </w:r>
      <w:r w:rsidR="00450008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  </w:t>
      </w:r>
      <w:r w:rsidRPr="00E07A97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 г.</w:t>
      </w:r>
    </w:p>
    <w:p w14:paraId="42D7C5E6" w14:textId="7D62C97D" w:rsidR="3076B7FC" w:rsidRPr="00E07A97" w:rsidRDefault="3076B7FC" w:rsidP="3076B7FC">
      <w:pPr>
        <w:tabs>
          <w:tab w:val="left" w:pos="709"/>
        </w:tabs>
        <w:ind w:firstLine="567"/>
        <w:jc w:val="both"/>
      </w:pPr>
      <w:r w:rsidRPr="00E07A97">
        <w:rPr>
          <w:rFonts w:ascii="Times New Roman" w:eastAsia="Times New Roman" w:hAnsi="Times New Roman" w:cs="Times New Roman"/>
        </w:rPr>
        <w:t xml:space="preserve">Срок условного депонирования денежных средств - </w:t>
      </w:r>
      <w:r w:rsidRPr="00E07A97">
        <w:rPr>
          <w:rFonts w:ascii="Times New Roman" w:eastAsia="Times New Roman" w:hAnsi="Times New Roman" w:cs="Times New Roman"/>
          <w:b/>
          <w:bCs/>
        </w:rPr>
        <w:t>не позднее «</w:t>
      </w:r>
      <w:r w:rsidR="00602CDF">
        <w:rPr>
          <w:rFonts w:ascii="Times New Roman" w:eastAsia="Times New Roman" w:hAnsi="Times New Roman" w:cs="Times New Roman"/>
          <w:b/>
          <w:bCs/>
        </w:rPr>
        <w:t>31</w:t>
      </w:r>
      <w:r w:rsidRPr="00E07A97">
        <w:rPr>
          <w:rFonts w:ascii="Times New Roman" w:eastAsia="Times New Roman" w:hAnsi="Times New Roman" w:cs="Times New Roman"/>
          <w:b/>
          <w:bCs/>
        </w:rPr>
        <w:t>» декабря 202</w:t>
      </w:r>
      <w:r w:rsidR="00602CDF">
        <w:rPr>
          <w:rFonts w:ascii="Times New Roman" w:eastAsia="Times New Roman" w:hAnsi="Times New Roman" w:cs="Times New Roman"/>
          <w:b/>
          <w:bCs/>
        </w:rPr>
        <w:t>4</w:t>
      </w:r>
      <w:r w:rsidRPr="00E07A97">
        <w:rPr>
          <w:rFonts w:ascii="Times New Roman" w:eastAsia="Times New Roman" w:hAnsi="Times New Roman" w:cs="Times New Roman"/>
          <w:b/>
          <w:bCs/>
        </w:rPr>
        <w:t xml:space="preserve"> г.</w:t>
      </w:r>
    </w:p>
    <w:p w14:paraId="1BF7F103" w14:textId="5F9E7435" w:rsidR="00DC1665" w:rsidRPr="00E07A97" w:rsidRDefault="00C47BCB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2</w:t>
      </w:r>
      <w:r w:rsidR="00DC1665" w:rsidRPr="00E07A97">
        <w:rPr>
          <w:rFonts w:ascii="Times New Roman" w:eastAsia="Times New Roman" w:hAnsi="Times New Roman" w:cs="Times New Roman"/>
          <w:lang w:eastAsia="ar-SA"/>
        </w:rPr>
        <w:t>.</w:t>
      </w:r>
      <w:r w:rsidR="002B214E" w:rsidRPr="00E07A97">
        <w:rPr>
          <w:rFonts w:ascii="Times New Roman" w:eastAsia="Times New Roman" w:hAnsi="Times New Roman" w:cs="Times New Roman"/>
          <w:lang w:eastAsia="ar-SA"/>
        </w:rPr>
        <w:t>6</w:t>
      </w:r>
      <w:r w:rsidR="00DC1665" w:rsidRPr="00E07A97">
        <w:rPr>
          <w:rFonts w:ascii="Times New Roman" w:eastAsia="Times New Roman" w:hAnsi="Times New Roman" w:cs="Times New Roman"/>
          <w:lang w:eastAsia="ar-SA"/>
        </w:rPr>
        <w:t xml:space="preserve">. Все расчеты по настоящему договору производятся в российских рублях. Форма расчетов - денежные средства в соответствии с действующим законодательством РФ. </w:t>
      </w:r>
    </w:p>
    <w:p w14:paraId="11E5C2DB" w14:textId="2265C20C" w:rsidR="00AE35D9" w:rsidRPr="00E07A97" w:rsidRDefault="00AE35D9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2.</w:t>
      </w:r>
      <w:r w:rsidR="002B214E" w:rsidRPr="00E07A97">
        <w:rPr>
          <w:rFonts w:ascii="Times New Roman" w:eastAsia="Times New Roman" w:hAnsi="Times New Roman" w:cs="Times New Roman"/>
          <w:lang w:eastAsia="ar-SA"/>
        </w:rPr>
        <w:t>7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. Денежные средства, направляемые на строительство Объекта, включают в себя следующие расходы: </w:t>
      </w:r>
    </w:p>
    <w:p w14:paraId="3670F8F7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- расходы на строительство Объекта в соответствии с проектной декларацией, в т.ч. строительно-монтажные и пуско-наладочные работы, включая наружные коммуникации;</w:t>
      </w:r>
    </w:p>
    <w:p w14:paraId="270BF86B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lastRenderedPageBreak/>
        <w:t xml:space="preserve">- расходы, связанные с приобретением и оформлением прав собственности и/или аренды на 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>земельные участки, на которых осуществляется строительство (создание) Объекта;</w:t>
      </w:r>
    </w:p>
    <w:p w14:paraId="1145EECD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>- возмещение затрат на подготовку проектной документации и выполнение инженерных изысканий для строительства (создания) Объекта, а также на проведение экспертизы проектной документации и результатов инженерных изысканий в случае, если проведение такой экспертизы является обязательным;</w:t>
      </w:r>
    </w:p>
    <w:p w14:paraId="42E6DE5A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>- строительство систем инженерно-технического обеспечения, необходимых для подключения (технологического присоединения) Объекта к сетям инженерно-технического обеспечения, в т.ч. перекладка и вынос сетей, их реконструкция и последующее благоустройство за пределами земельного участка, на котором ведется строительство Объекта, если это вызвано необходимостью исполнения выданных Застройщику технических условий;</w:t>
      </w:r>
    </w:p>
    <w:p w14:paraId="2DECFF29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>- возмещение затрат в связи с внесением платы за подключение (технологическое присоединение) Объекта к сетям инженерно-технического обеспечения, в т.ч. наружным сетям;</w:t>
      </w:r>
    </w:p>
    <w:p w14:paraId="780580E9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>-  на приобретение оборудования и материалов, аренду строительной техники;</w:t>
      </w:r>
    </w:p>
    <w:p w14:paraId="062F739E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- на благоустройство территории, включая строительство уличных сетей и благоустройство за пределами земельного участка, на котором ведется строительство Объекта; </w:t>
      </w:r>
    </w:p>
    <w:p w14:paraId="6573295F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>- на оплату услуг службы заказчика, вознаграждение генерального подрядчика;</w:t>
      </w:r>
    </w:p>
    <w:p w14:paraId="0E070B77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- на оплату налогов; </w:t>
      </w:r>
    </w:p>
    <w:p w14:paraId="3F4F8190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- оформление технической документации Объекта в БТИ, документации в контролирующих и согласующих органах. </w:t>
      </w:r>
    </w:p>
    <w:p w14:paraId="682A4707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 Указанный перечень не является исчерпывающимся, и Застройщик имеет право расходовать денежные средства, полученные от Участника по настоящему договору, на иные расходы, связанные со строительством Объекта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, в т.ч. возникшие после подписания акта приема-передачи Квартиры Участнику.  </w:t>
      </w:r>
    </w:p>
    <w:p w14:paraId="38F3CFF4" w14:textId="7B555FC4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>2.</w:t>
      </w:r>
      <w:r w:rsidR="002B214E" w:rsidRPr="00E07A97">
        <w:rPr>
          <w:rFonts w:ascii="Times New Roman" w:eastAsia="Times New Roman" w:hAnsi="Times New Roman" w:cs="Times New Roman"/>
          <w:color w:val="000000"/>
          <w:lang w:eastAsia="ar-SA"/>
        </w:rPr>
        <w:t>8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. В случае, если фактические затраты Застройщика, связанные с выполнением им обязанностей по настоящему договору, окажутся меньше, чем цена договора, возникшая экономия остается в распоряжении Застройщика в полном размере и Участник не имеет право требовать пересчета цены договора.  </w:t>
      </w:r>
    </w:p>
    <w:p w14:paraId="7C7D9981" w14:textId="4920B4A3" w:rsidR="00C47BCB" w:rsidRPr="00E07A97" w:rsidRDefault="00C47BCB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>2.</w:t>
      </w:r>
      <w:r w:rsidR="002B214E" w:rsidRPr="00E07A97">
        <w:rPr>
          <w:rFonts w:ascii="Times New Roman" w:eastAsia="Times New Roman" w:hAnsi="Times New Roman" w:cs="Times New Roman"/>
          <w:color w:val="000000"/>
          <w:lang w:eastAsia="ar-SA"/>
        </w:rPr>
        <w:t>9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>. Перерасчет стоимости Квартиры в соответствии с п. 2.3 настоящего договора осуществляется по цене за один квадратный метр, установленной в п. 2.2.</w:t>
      </w:r>
      <w:r w:rsidR="00C32589"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>настоящего договора, при этом если общая приведенная площадь Квартиры  увеличивается более</w:t>
      </w:r>
      <w:r w:rsidR="00C32589" w:rsidRPr="00E07A97">
        <w:rPr>
          <w:rFonts w:ascii="Times New Roman" w:eastAsia="Times New Roman" w:hAnsi="Times New Roman" w:cs="Times New Roman"/>
          <w:color w:val="000000"/>
          <w:lang w:eastAsia="ar-SA"/>
        </w:rPr>
        <w:t>,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 чем на </w:t>
      </w:r>
      <w:r w:rsidR="002B214E" w:rsidRPr="00E07A97">
        <w:rPr>
          <w:rFonts w:ascii="Times New Roman" w:eastAsia="Times New Roman" w:hAnsi="Times New Roman" w:cs="Times New Roman"/>
          <w:color w:val="000000"/>
          <w:lang w:eastAsia="ar-SA"/>
        </w:rPr>
        <w:t>3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 (</w:t>
      </w:r>
      <w:r w:rsidR="002B214E" w:rsidRPr="00E07A97">
        <w:rPr>
          <w:rFonts w:ascii="Times New Roman" w:eastAsia="Times New Roman" w:hAnsi="Times New Roman" w:cs="Times New Roman"/>
          <w:color w:val="000000"/>
          <w:lang w:eastAsia="ar-SA"/>
        </w:rPr>
        <w:t>трех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) </w:t>
      </w:r>
      <w:r w:rsidRPr="00E07A97">
        <w:rPr>
          <w:rFonts w:ascii="Times New Roman" w:eastAsia="Times New Roman" w:hAnsi="Times New Roman" w:cs="Times New Roman"/>
          <w:lang w:eastAsia="ar-SA"/>
        </w:rPr>
        <w:t>процентов</w:t>
      </w:r>
      <w:r w:rsidRPr="00E07A97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="002B214E" w:rsidRPr="00E07A97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="00C32589"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относительно 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проектной площади Объекта, то Участник доплачивает возникшую разницу </w:t>
      </w:r>
      <w:r w:rsidRPr="00E07A97">
        <w:rPr>
          <w:rFonts w:ascii="Times New Roman" w:eastAsia="Times New Roman" w:hAnsi="Times New Roman" w:cs="Times New Roman"/>
          <w:b/>
          <w:color w:val="000000"/>
          <w:lang w:eastAsia="ar-SA"/>
        </w:rPr>
        <w:t>в течение 10 (Десяти)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 рабочих дней после уведомления его Застройщиком</w:t>
      </w:r>
      <w:r w:rsidR="00C32589" w:rsidRPr="00E07A97">
        <w:rPr>
          <w:rFonts w:ascii="Times New Roman" w:eastAsia="Times New Roman" w:hAnsi="Times New Roman" w:cs="Times New Roman"/>
          <w:color w:val="000000"/>
          <w:lang w:eastAsia="ar-SA"/>
        </w:rPr>
        <w:t>,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 путем перечисления денежных средств на счет эскроу, а если указанный счет к этому моменту будет закрыт, то на расчетный счет Застройщика, указанный в п. 11.1 </w:t>
      </w:r>
      <w:r w:rsidR="00C32589" w:rsidRPr="00E07A97">
        <w:rPr>
          <w:rFonts w:ascii="Times New Roman" w:eastAsia="Times New Roman" w:hAnsi="Times New Roman" w:cs="Times New Roman"/>
          <w:color w:val="000000"/>
          <w:lang w:eastAsia="ar-SA"/>
        </w:rPr>
        <w:t>д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оговора. Если общая фактическая площадь Квартиры уменьшается более чем на </w:t>
      </w:r>
      <w:r w:rsidR="002B214E" w:rsidRPr="00E07A97">
        <w:rPr>
          <w:rFonts w:ascii="Times New Roman" w:eastAsia="Times New Roman" w:hAnsi="Times New Roman" w:cs="Times New Roman"/>
          <w:color w:val="000000"/>
          <w:lang w:eastAsia="ar-SA"/>
        </w:rPr>
        <w:t>3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 (</w:t>
      </w:r>
      <w:r w:rsidR="002B214E" w:rsidRPr="00E07A97">
        <w:rPr>
          <w:rFonts w:ascii="Times New Roman" w:eastAsia="Times New Roman" w:hAnsi="Times New Roman" w:cs="Times New Roman"/>
          <w:color w:val="000000"/>
          <w:lang w:eastAsia="ar-SA"/>
        </w:rPr>
        <w:t>трех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>) процентов относительно проектной площади, то Участнику возвращается разница в течение 10 (Десяти) рабочих дней после предоставления Участником соответствующего заявления с указанием реквизитов счета в банке, на который должны быть возвращены денежные средства.</w:t>
      </w:r>
    </w:p>
    <w:p w14:paraId="7976F035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2EA1551" w14:textId="77777777" w:rsidR="00AE35D9" w:rsidRPr="00E07A97" w:rsidRDefault="00AE35D9" w:rsidP="004C39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b/>
          <w:color w:val="000000"/>
          <w:lang w:eastAsia="ar-SA"/>
        </w:rPr>
        <w:t>3. Порядок передачи Квартиры.</w:t>
      </w:r>
    </w:p>
    <w:p w14:paraId="4940AC34" w14:textId="00F86428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>3.1. Передача Квартиры по настоящему договору производится по акту приема-передачи, подписываемому Сторонами. Передача Квартиры производится только после полной оплаты Участником установленной цены договора. Застройщик довел до сведения Участника то, что в передаточном акте для целей государственной регистрации общая площадь Квартиры будет указываться без учёта площади летних помещений (лоджии/балкона/террасы</w:t>
      </w:r>
      <w:r w:rsidR="002F3D33" w:rsidRPr="00E07A97">
        <w:rPr>
          <w:rFonts w:ascii="Times New Roman" w:eastAsia="Times New Roman" w:hAnsi="Times New Roman" w:cs="Times New Roman"/>
          <w:lang w:eastAsia="ar-SA"/>
        </w:rPr>
        <w:t>).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 Застройщик считается выполнившим принятые обязательства по настоящему договору в полном объеме и надлежащим образом с момента подписания Сторонами передаточного акта на Квартиру. Передаточный акт на Квартиру Стороны договорились считать окончательным документом, подтверждающим характеристики Квартиры, в т.ч. её площадь, номер, уровень и состояние отделки. Подписание Сторонами передаточного акта подтверждает отсутствие взаимных претензий у Сторон в части финансовых расчетов по договору, площади квартиры, имущественных и иных претензий. </w:t>
      </w:r>
    </w:p>
    <w:p w14:paraId="511B1052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>3.2. Передача Квартиры осуществляется после получения Застройщиком разрешения на ввод Объекта в эксплуатацию, в срок, указанный в п. 1.6 настоящего договора.</w:t>
      </w:r>
    </w:p>
    <w:p w14:paraId="164DF3EE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3.3. Застройщик уведомляет Участника о готовности к передаче Квартиры по адресу, указанному участником в п. 11.2 настоящего договора. </w:t>
      </w:r>
    </w:p>
    <w:p w14:paraId="4793B8A5" w14:textId="418FAE56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3.4. Участник долевого строительства, получивший сообщение Застройщика о завершении строительства Объекта и готовности Квартиры к передаче, обязан приступить к ее принятию в </w:t>
      </w:r>
      <w:r w:rsidRPr="00E07A9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течение </w:t>
      </w:r>
      <w:r w:rsidR="002B214E" w:rsidRPr="00E07A97">
        <w:rPr>
          <w:rFonts w:ascii="Times New Roman" w:eastAsia="Times New Roman" w:hAnsi="Times New Roman" w:cs="Times New Roman"/>
          <w:color w:val="000000" w:themeColor="text1"/>
          <w:lang w:eastAsia="ar-SA"/>
        </w:rPr>
        <w:t>30</w:t>
      </w:r>
      <w:r w:rsidRPr="00E07A9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>(</w:t>
      </w:r>
      <w:r w:rsidR="002B214E" w:rsidRPr="00E07A97">
        <w:rPr>
          <w:rFonts w:ascii="Times New Roman" w:eastAsia="Times New Roman" w:hAnsi="Times New Roman" w:cs="Times New Roman"/>
          <w:color w:val="000000"/>
          <w:lang w:eastAsia="ar-SA"/>
        </w:rPr>
        <w:t>тридцати)</w:t>
      </w:r>
      <w:r w:rsidR="002B214E" w:rsidRPr="00E07A97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>рабочих дней со дня получения указанного сообщения.</w:t>
      </w:r>
    </w:p>
    <w:p w14:paraId="091F5ADA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В случае нарушения Участником срока, установленного в абз. 1 настоящего пункта договора, срок передачи Квартиры, указанный в п. 1.6 договора, автоматически продлевается на время просрочки Участником обязанности приступить к принятию Квартиры.</w:t>
      </w:r>
    </w:p>
    <w:p w14:paraId="12ED068F" w14:textId="5642209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3.5. При уклонении Участника от принятия Квартиры в срок, предусмотренный п. 3.4 настоящего договора или при отказе Участника от </w:t>
      </w:r>
      <w:r w:rsidRPr="00E07A97">
        <w:rPr>
          <w:rFonts w:ascii="Times New Roman" w:eastAsia="Times New Roman" w:hAnsi="Times New Roman" w:cs="Times New Roman"/>
          <w:lang w:eastAsia="ar-SA"/>
        </w:rPr>
        <w:t>принятия Квартиры, Застройщик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 по истечени</w:t>
      </w:r>
      <w:r w:rsidR="00F4494D" w:rsidRPr="00E07A97">
        <w:rPr>
          <w:rFonts w:ascii="Times New Roman" w:eastAsia="Times New Roman" w:hAnsi="Times New Roman" w:cs="Times New Roman"/>
          <w:color w:val="000000"/>
          <w:lang w:eastAsia="ar-SA"/>
        </w:rPr>
        <w:t>и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 10 календарных дней с момента получения Участником сообщения о завершении строительства Объекта и готовности Квартиры к передаче вправе составить односторонний акт передачи Квартиры. 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Односторонний </w:t>
      </w:r>
      <w:r w:rsidR="00C32589" w:rsidRPr="00E07A97">
        <w:rPr>
          <w:rFonts w:ascii="Times New Roman" w:eastAsia="Times New Roman" w:hAnsi="Times New Roman" w:cs="Times New Roman"/>
          <w:lang w:eastAsia="ar-SA"/>
        </w:rPr>
        <w:t>акт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признается действительным, если мотивы отказа Участника признаны Застройщиком необоснованными,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 либо Участник отказался от подписания акта приема-передачи Квартиры без указания причин, в т.ч. в случае неявки Участника на приемку по истечени</w:t>
      </w:r>
      <w:r w:rsidR="00F4494D" w:rsidRPr="00E07A97">
        <w:rPr>
          <w:rFonts w:ascii="Times New Roman" w:eastAsia="Times New Roman" w:hAnsi="Times New Roman" w:cs="Times New Roman"/>
          <w:color w:val="000000"/>
          <w:lang w:eastAsia="ar-SA"/>
        </w:rPr>
        <w:t>и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7A97">
        <w:rPr>
          <w:rFonts w:ascii="Times New Roman" w:eastAsia="Times New Roman" w:hAnsi="Times New Roman" w:cs="Times New Roman"/>
          <w:lang w:eastAsia="ar-SA"/>
        </w:rPr>
        <w:t>10 календарных</w:t>
      </w:r>
      <w:r w:rsidRPr="00E07A97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>дней с момента получения сообщения независимо от причины.</w:t>
      </w:r>
      <w:r w:rsidR="002F3D33"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При этом риск случайной гибели объекта долевого строительства признается перешедшим к Участнику со дня составления одностороннего акта. Стороны исходят из того, что под «моментом получения сообщения» они понимают события, установленные ч. 6 ст. 8 ФЗ-№ 214. Стороны договорились считать надлежащим доказательством получения Участником сообщения или доказательством отказа Участника от его получения, в т.ч возврат корреспонденции в связи с истечением срока хранения, сведения по номеру почтового идентификатора информационного ресурса «Отследить», расположенного на официальном сайте Почты России </w:t>
      </w:r>
      <w:hyperlink r:id="rId10" w:history="1">
        <w:r w:rsidR="00114B4B" w:rsidRPr="00E07A97">
          <w:rPr>
            <w:rStyle w:val="a5"/>
            <w:rFonts w:ascii="Times New Roman" w:eastAsia="Times New Roman" w:hAnsi="Times New Roman" w:cs="Times New Roman"/>
            <w:lang w:eastAsia="ar-SA"/>
          </w:rPr>
          <w:t>https://www.pochta.ru/tracking</w:t>
        </w:r>
      </w:hyperlink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 в информационно-телекоммуникационной сети «Интернет». </w:t>
      </w:r>
    </w:p>
    <w:p w14:paraId="2A21599E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При наступлении события, установленного в абз. 1 настоящего пункта договора, Стороны установили, что обязанность по оплате коммунальных и эксплуатационных услуг, а также бремя содержания Квартиры возлагается на Участника с момента истечения срока, указанного в п. 3.5 договора.   </w:t>
      </w:r>
    </w:p>
    <w:p w14:paraId="5C77C8AE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>3.6. В случае если строительство Объекта не может быть завершено в срок, указанный в п. 1.5 настоящего договора, Застройщик за два месяца до истечения установленного срока направляет Участнику информацию и предложение об изменении срока окончания строительства.</w:t>
      </w:r>
    </w:p>
    <w:p w14:paraId="7A5AA395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3.7. Стороны при заключении настоящего договора исходят из того, что доказательством надлежащего качества построенного Объекта и Квартиры, и соответствие строительно-техническим нормам и правилам, является факт </w:t>
      </w:r>
      <w:r w:rsidRPr="00E07A97">
        <w:rPr>
          <w:rFonts w:ascii="Times New Roman" w:eastAsia="Times New Roman" w:hAnsi="Times New Roman" w:cs="Times New Roman"/>
          <w:lang w:eastAsia="ar-SA"/>
        </w:rPr>
        <w:t>получения З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астройщиком разрешения на ввод Объекта в эксплуатацию. </w:t>
      </w:r>
    </w:p>
    <w:p w14:paraId="02428C4F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3.8. Стороны исходят из того, что уровень отделки Квартиры и оборудование, предусмотренные настоящим договором и проектной документацией на строительство Объекта, достаточны для использования Квартиры по назначению. </w:t>
      </w:r>
    </w:p>
    <w:p w14:paraId="64CA100D" w14:textId="1B8900C1" w:rsidR="00AE35D9" w:rsidRPr="00E07A97" w:rsidRDefault="15049772" w:rsidP="150497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3.9. </w:t>
      </w:r>
      <w:r w:rsidRPr="00E07A97">
        <w:rPr>
          <w:rFonts w:ascii="Times New Roman" w:eastAsia="Times New Roman" w:hAnsi="Times New Roman" w:cs="Times New Roman"/>
          <w:lang w:eastAsia="ar-SA"/>
        </w:rPr>
        <w:t>Передача документов,</w:t>
      </w:r>
      <w:r w:rsidRPr="00E07A97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E07A97">
        <w:rPr>
          <w:rFonts w:ascii="Times New Roman" w:eastAsia="Times New Roman" w:hAnsi="Times New Roman" w:cs="Times New Roman"/>
          <w:lang w:eastAsia="ar-SA"/>
        </w:rPr>
        <w:t>необходимых со стороны Застройщика для оформления регистрации права собственности Участника на Квартиру, производится в течение 30 (тридцати) календарных дней с момента подписания Сторонами акта приема-передачи Квартиры.</w:t>
      </w:r>
      <w:r w:rsidRPr="00E07A9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</w:p>
    <w:p w14:paraId="4E0D6BDE" w14:textId="1F3268CC" w:rsidR="00AE35D9" w:rsidRPr="00E07A97" w:rsidRDefault="15049772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Расходы, связанные с оформлением документов, необходимых для регистрации, а также уплата государственной пошлины за регистрацию права собственности на Квартиру осуществляются силами и за счет Участника. </w:t>
      </w:r>
    </w:p>
    <w:p w14:paraId="5C4385E6" w14:textId="4254D76C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3.10. 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В случае заявления Участником претензий по качеству Квартиры, Стороны составляют акт с перечнем замечаний. Застройщик имеет право отказать Участнику в устранении замечаний в случае их необоснованности или если указанные замечания носят несущественный характер (не препятствуют использованию Квартиры по назначению). Замечания Участника, признанные Застройщиком обоснованными и существенными, должны быть устранены Застройщиком </w:t>
      </w:r>
      <w:r w:rsidRPr="00E07A97">
        <w:rPr>
          <w:rFonts w:ascii="Times New Roman" w:eastAsia="Times New Roman" w:hAnsi="Times New Roman" w:cs="Times New Roman"/>
          <w:b/>
          <w:lang w:eastAsia="ar-SA"/>
        </w:rPr>
        <w:t>в течение 45 (сорока пяти)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рабочих дней с момента составления акта, при этом Участник не вправе требовать от Застройщика соразмерного уменьшения цены договора и(или) возмещения своих расходов на устранение недостатков. </w:t>
      </w:r>
    </w:p>
    <w:p w14:paraId="2574AA30" w14:textId="4E43DD70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3.1</w:t>
      </w:r>
      <w:r w:rsidR="00DB1328" w:rsidRPr="00E07A97">
        <w:rPr>
          <w:rFonts w:ascii="Times New Roman" w:eastAsia="Times New Roman" w:hAnsi="Times New Roman" w:cs="Times New Roman"/>
          <w:lang w:eastAsia="ar-SA"/>
        </w:rPr>
        <w:t>1</w:t>
      </w:r>
      <w:r w:rsidRPr="00E07A97">
        <w:rPr>
          <w:rFonts w:ascii="Times New Roman" w:eastAsia="Times New Roman" w:hAnsi="Times New Roman" w:cs="Times New Roman"/>
          <w:lang w:eastAsia="ar-SA"/>
        </w:rPr>
        <w:t>. При наступлении события, указанного в п. 3.1</w:t>
      </w:r>
      <w:r w:rsidR="002A77F5" w:rsidRPr="00E07A97">
        <w:rPr>
          <w:rFonts w:ascii="Times New Roman" w:eastAsia="Times New Roman" w:hAnsi="Times New Roman" w:cs="Times New Roman"/>
          <w:lang w:eastAsia="ar-SA"/>
        </w:rPr>
        <w:t>0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договора, срок передачи Квартиры, по п. 1.6 договора, автоматически продлевается на время, установленное Сторонами в п. 3.1</w:t>
      </w:r>
      <w:r w:rsidR="002A77F5" w:rsidRPr="00E07A97">
        <w:rPr>
          <w:rFonts w:ascii="Times New Roman" w:eastAsia="Times New Roman" w:hAnsi="Times New Roman" w:cs="Times New Roman"/>
          <w:lang w:eastAsia="ar-SA"/>
        </w:rPr>
        <w:t>0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договора для устранения замечаний и не считается просрочкой Застройщика по передаче Квартиры. </w:t>
      </w:r>
    </w:p>
    <w:p w14:paraId="07B1C0EB" w14:textId="4650461E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3.1</w:t>
      </w:r>
      <w:r w:rsidR="00DB1328" w:rsidRPr="00E07A97">
        <w:rPr>
          <w:rFonts w:ascii="Times New Roman" w:eastAsia="Times New Roman" w:hAnsi="Times New Roman" w:cs="Times New Roman"/>
          <w:lang w:eastAsia="ar-SA"/>
        </w:rPr>
        <w:t>2</w:t>
      </w:r>
      <w:r w:rsidRPr="00E07A97">
        <w:rPr>
          <w:rFonts w:ascii="Times New Roman" w:eastAsia="Times New Roman" w:hAnsi="Times New Roman" w:cs="Times New Roman"/>
          <w:lang w:eastAsia="ar-SA"/>
        </w:rPr>
        <w:t>. Вызов Участника на повторную приемку Квартиры осуществляется телефонограммой по номеру телефона, указанного Участником в п. 11.2 договора или телеграммой. Документом, подтверждающим факт извещения Участника о готовности Квартиры к повторной приёмке, Стороны договорились считать письменное извещение телефонограммой, подписанное сотрудником Застройщика. Участник обязан явиться на повторную приемку в течени</w:t>
      </w:r>
      <w:r w:rsidR="00F4494D" w:rsidRPr="00E07A97">
        <w:rPr>
          <w:rFonts w:ascii="Times New Roman" w:eastAsia="Times New Roman" w:hAnsi="Times New Roman" w:cs="Times New Roman"/>
          <w:lang w:eastAsia="ar-SA"/>
        </w:rPr>
        <w:t>е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7 (семи) календарных дней с момента его извещения. При выявлении на повторной приемке новых замечаний, ранее не указанных при первичной приемке, при условии, что Застройщик признал такие замечания обоснованными и существенными, Застройщик обязан устранить замечания в течени</w:t>
      </w:r>
      <w:r w:rsidR="00F4494D" w:rsidRPr="00E07A97">
        <w:rPr>
          <w:rFonts w:ascii="Times New Roman" w:eastAsia="Times New Roman" w:hAnsi="Times New Roman" w:cs="Times New Roman"/>
          <w:lang w:eastAsia="ar-SA"/>
        </w:rPr>
        <w:t>е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45 (сорока пяти) рабочих дней с </w:t>
      </w:r>
      <w:r w:rsidRPr="00E07A97">
        <w:rPr>
          <w:rFonts w:ascii="Times New Roman" w:eastAsia="Times New Roman" w:hAnsi="Times New Roman" w:cs="Times New Roman"/>
          <w:lang w:eastAsia="ar-SA"/>
        </w:rPr>
        <w:lastRenderedPageBreak/>
        <w:t xml:space="preserve">момента составления акта, а срок передачи Квартиры автоматически продлевается на время для устранения повторных замечаний и не считается просрочкой Застройщика по передаче Квартиры. </w:t>
      </w:r>
    </w:p>
    <w:p w14:paraId="4942A3CE" w14:textId="3624C88D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3.1</w:t>
      </w:r>
      <w:r w:rsidR="00DB1328" w:rsidRPr="00E07A97">
        <w:rPr>
          <w:rFonts w:ascii="Times New Roman" w:eastAsia="Times New Roman" w:hAnsi="Times New Roman" w:cs="Times New Roman"/>
          <w:lang w:eastAsia="ar-SA"/>
        </w:rPr>
        <w:t>3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. В случае несогласия Застройщика с замечаниями Участника по качеству Квартиры, Застройщик в течение 14 </w:t>
      </w:r>
      <w:r w:rsidR="00C32589" w:rsidRPr="00E07A97">
        <w:rPr>
          <w:rFonts w:ascii="Times New Roman" w:eastAsia="Times New Roman" w:hAnsi="Times New Roman" w:cs="Times New Roman"/>
          <w:lang w:eastAsia="ar-SA"/>
        </w:rPr>
        <w:t xml:space="preserve">(четырнадцати) рабочих </w:t>
      </w:r>
      <w:r w:rsidRPr="00E07A97">
        <w:rPr>
          <w:rFonts w:ascii="Times New Roman" w:eastAsia="Times New Roman" w:hAnsi="Times New Roman" w:cs="Times New Roman"/>
          <w:lang w:eastAsia="ar-SA"/>
        </w:rPr>
        <w:t>дней с момента заявления Участником претензий обязан привлечь специализированную организацию, имеющую допуски СРО для спорных видов работ</w:t>
      </w:r>
      <w:r w:rsidR="00C32589" w:rsidRPr="00E07A97">
        <w:rPr>
          <w:rFonts w:ascii="Times New Roman" w:eastAsia="Times New Roman" w:hAnsi="Times New Roman" w:cs="Times New Roman"/>
          <w:lang w:eastAsia="ar-SA"/>
        </w:rPr>
        <w:t>,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и организовать комиссионную приемку Квартиры с уведомлением Участника. Уведомление Участника о комиссионной приемке осуществляется телефонограммой по номеру телефона, указанному Участником в п. 11.2 договора или телеграммой не позднее 3 (трех) дней до даты комиссионной приемки. Не явка Участника на комиссионную приемку не препятствует составлению акта комиссионной приёмки.</w:t>
      </w:r>
    </w:p>
    <w:p w14:paraId="4A5B0488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0C9A6C8" w14:textId="77777777" w:rsidR="00AE35D9" w:rsidRPr="00E07A97" w:rsidRDefault="00AE35D9" w:rsidP="004C39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b/>
          <w:color w:val="000000"/>
          <w:lang w:eastAsia="ar-SA"/>
        </w:rPr>
        <w:t>4. Права и обязанности Сторон.</w:t>
      </w:r>
    </w:p>
    <w:p w14:paraId="7310042B" w14:textId="77777777" w:rsidR="00AE35D9" w:rsidRPr="00E07A97" w:rsidRDefault="00AE35D9" w:rsidP="004C39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4.1. Застройщик обязуется:</w:t>
      </w:r>
    </w:p>
    <w:p w14:paraId="487CEAB2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>4.1.1. Обеспечить организацию строительства Объекта и выполнение с привлечением подрядчиков, и службы технического заказчика всех работ по строительству Объекта, благоустройству, включая все работы, предусмотренные проектной декларацией, а также иные работы (услуги), не упомянутые в этих документах, но необходимые для обеспечения организации строительства и ввода Объекта в эксплуатацию;</w:t>
      </w:r>
    </w:p>
    <w:p w14:paraId="7B4478EA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>4.1.2. Использовать денежные средства, полученные от Участника, в соответствии с п. 2.6 настоящего договора, в рамках исполнения своих обязанностей, предусмотренных договором;</w:t>
      </w:r>
    </w:p>
    <w:p w14:paraId="0CDFA970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>4.1.3. Заключить договор со службой технического заказчика для организации и надлежащего технического контроля за ходом строительства;</w:t>
      </w:r>
    </w:p>
    <w:p w14:paraId="7B73EE0C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4.1.4. Заключить договор генерального подряда и/или </w:t>
      </w:r>
      <w:r w:rsidRPr="00E07A97">
        <w:rPr>
          <w:rFonts w:ascii="Times New Roman" w:eastAsia="Times New Roman" w:hAnsi="Times New Roman" w:cs="Times New Roman"/>
          <w:lang w:eastAsia="ar-SA"/>
        </w:rPr>
        <w:t>агентский договор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 xml:space="preserve"> с компетентной организацией, имеющей соответствующие допуски для производства необходимых работ и передать по акту приема-передачи строительную площадку;</w:t>
      </w:r>
    </w:p>
    <w:p w14:paraId="298043B0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4.1.5. Передать Участнику в срок, установленный в п. 1.6 настоящего договора, ключи от Квартиры, а также справку о полной оплате Квартиры и акт приема-передачи</w:t>
      </w:r>
      <w:r w:rsidR="00C32589" w:rsidRPr="00E07A97">
        <w:rPr>
          <w:rFonts w:ascii="Times New Roman" w:eastAsia="Times New Roman" w:hAnsi="Times New Roman" w:cs="Times New Roman"/>
          <w:lang w:eastAsia="ar-SA"/>
        </w:rPr>
        <w:t>,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исключительно после полной оплаты в полном размере цены договора (стоимости Квартиры), установленной в п. 2.1 настоящего договора. </w:t>
      </w:r>
    </w:p>
    <w:p w14:paraId="38B17E32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4.1.6. В течение 5 (пяти) рабочих дней с момента получения разрешения на ввод Объекта в эксплуатацию заключить договор управления многоквартирным домом с управляющей организацией, имеющей лицензию на осуществление данного вида деятельности. </w:t>
      </w:r>
    </w:p>
    <w:p w14:paraId="0C43140B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4.1.7. Осуществить постановку Объекта на кадастровый учет и передать разрешение на ввод Объекта в эксплуатацию в органы, осуществляющие государственную регистрацию прав на объекты недвижимости.</w:t>
      </w:r>
    </w:p>
    <w:p w14:paraId="04648F3D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u w:val="single"/>
          <w:lang w:eastAsia="ar-SA"/>
        </w:rPr>
        <w:t xml:space="preserve">4.2. Права Застройщика: </w:t>
      </w:r>
    </w:p>
    <w:p w14:paraId="20D7D534" w14:textId="34290C59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4.2.1. Требовать от Участника своевременной оплаты по настоящему договору, а также уплаты пени за просрочку исполнени</w:t>
      </w:r>
      <w:r w:rsidR="00F4494D" w:rsidRPr="00E07A97">
        <w:rPr>
          <w:rFonts w:ascii="Times New Roman" w:eastAsia="Times New Roman" w:hAnsi="Times New Roman" w:cs="Times New Roman"/>
          <w:lang w:eastAsia="ar-SA"/>
        </w:rPr>
        <w:t>я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денежных обязательств в соответствии с настоящим договором; </w:t>
      </w:r>
    </w:p>
    <w:p w14:paraId="131AEEA8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4.2.2. Расторгнуть настоящий договор в порядке, установленном ФЗ-214;</w:t>
      </w:r>
    </w:p>
    <w:p w14:paraId="0B425071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4.2.3. Без доверенности вести общие дела от имени Участника по предмету настоящего договора, совершать необходимые действия и нести расходы для строительства Объекта;</w:t>
      </w:r>
    </w:p>
    <w:p w14:paraId="0A14B561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4.2.4. Досрочно исполнять свои обязательства по настоящему договору;</w:t>
      </w:r>
    </w:p>
    <w:p w14:paraId="577EF1CD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4.2.5. Составить односторонний акт передачи </w:t>
      </w:r>
      <w:r w:rsidR="00C32589" w:rsidRPr="00E07A97">
        <w:rPr>
          <w:rFonts w:ascii="Times New Roman" w:eastAsia="Times New Roman" w:hAnsi="Times New Roman" w:cs="Times New Roman"/>
          <w:lang w:eastAsia="ar-SA"/>
        </w:rPr>
        <w:t>К</w:t>
      </w:r>
      <w:r w:rsidRPr="00E07A97">
        <w:rPr>
          <w:rFonts w:ascii="Times New Roman" w:eastAsia="Times New Roman" w:hAnsi="Times New Roman" w:cs="Times New Roman"/>
          <w:lang w:eastAsia="ar-SA"/>
        </w:rPr>
        <w:t>вартиры Участнику по истечении 20 (двадцати) календарных дней с момента прибытия уведомления о завершении строительства и готовности Квартиры к передаче в почтовое отделение адресата (Участника). Указанный срок включает в себя 10 (десять) календарных дней на получение Участником корреспонденции с момента прибытия в почтовое отделение адресата</w:t>
      </w:r>
      <w:r w:rsidR="00C32589" w:rsidRPr="00E07A97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E07A97">
        <w:rPr>
          <w:rFonts w:ascii="Times New Roman" w:eastAsia="Times New Roman" w:hAnsi="Times New Roman" w:cs="Times New Roman"/>
          <w:lang w:eastAsia="ar-SA"/>
        </w:rPr>
        <w:t>а также 10 (десять) календарных дней на принятие Квартиры с момента получения Участником сообщения о завершении строительства и готовности Квартиры к передаче в соответствии с п. 3.4. настоящего договора.</w:t>
      </w:r>
    </w:p>
    <w:p w14:paraId="3C0F1BB7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u w:val="single"/>
          <w:lang w:eastAsia="ar-SA"/>
        </w:rPr>
        <w:t>4.3. Обязанности Участника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2AA717F2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4.3.1. Выполнить надлежащим образом в полном объеме, в установленные сроки, оплату по настоящему договору;</w:t>
      </w:r>
    </w:p>
    <w:p w14:paraId="674E57EF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4.3.2. Принять Квартиру в порядке и сроки, предусмотренные настоящим договором;</w:t>
      </w:r>
    </w:p>
    <w:p w14:paraId="43904E6E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4.3.3. Оплачивать коммунальные услуги и услуги по содержанию Квартиры и мест общего пользования многоквартирного дома с момента подписания акта приема-передачи Квартиры. </w:t>
      </w:r>
    </w:p>
    <w:p w14:paraId="121DAD4D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4.3.4.  С момента подписания акта приема-передачи Квартиры, риск утраты и гибели Квартиры, а также общего имущества многоквартирного дома</w:t>
      </w:r>
      <w:r w:rsidR="00C32589" w:rsidRPr="00E07A97">
        <w:rPr>
          <w:rFonts w:ascii="Times New Roman" w:eastAsia="Times New Roman" w:hAnsi="Times New Roman" w:cs="Times New Roman"/>
          <w:lang w:eastAsia="ar-SA"/>
        </w:rPr>
        <w:t>,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несет Участник. </w:t>
      </w:r>
    </w:p>
    <w:p w14:paraId="178E2690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4.3.5. Участник не имеет право до оформления права собственности на Квартиру производить перепланировку или переустройство Квартиры, в т.ч. замену отопительных приборов, коммуникаций, </w:t>
      </w:r>
      <w:r w:rsidRPr="00E07A97">
        <w:rPr>
          <w:rFonts w:ascii="Times New Roman" w:eastAsia="Times New Roman" w:hAnsi="Times New Roman" w:cs="Times New Roman"/>
          <w:lang w:eastAsia="ar-SA"/>
        </w:rPr>
        <w:lastRenderedPageBreak/>
        <w:t xml:space="preserve">строительной отделки, размещать блоки кондиционеров на фасаде дома и совершать иные действия, в результате которых, состояние Квартиры и Объекта будет изменено по сравнению с проектными. </w:t>
      </w:r>
    </w:p>
    <w:p w14:paraId="436A0FA5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4.3.6. Предоставить согласие на передачу и оформление в залог банку прав, возникших по настоящему договору, на условиях, изложенных в разделе 9 настоящего договора.  </w:t>
      </w:r>
    </w:p>
    <w:p w14:paraId="775DDF70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E07A97">
        <w:rPr>
          <w:rFonts w:ascii="Times New Roman" w:eastAsia="Times New Roman" w:hAnsi="Times New Roman" w:cs="Times New Roman"/>
          <w:u w:val="single"/>
          <w:lang w:eastAsia="ar-SA"/>
        </w:rPr>
        <w:t>4.4</w:t>
      </w:r>
      <w:r w:rsidR="00C32589" w:rsidRPr="00E07A97">
        <w:rPr>
          <w:rFonts w:ascii="Times New Roman" w:eastAsia="Times New Roman" w:hAnsi="Times New Roman" w:cs="Times New Roman"/>
          <w:u w:val="single"/>
          <w:lang w:eastAsia="ar-SA"/>
        </w:rPr>
        <w:t>.</w:t>
      </w:r>
      <w:r w:rsidRPr="00E07A97">
        <w:rPr>
          <w:rFonts w:ascii="Times New Roman" w:eastAsia="Times New Roman" w:hAnsi="Times New Roman" w:cs="Times New Roman"/>
          <w:u w:val="single"/>
          <w:lang w:eastAsia="ar-SA"/>
        </w:rPr>
        <w:t xml:space="preserve"> Права Участника: </w:t>
      </w:r>
    </w:p>
    <w:p w14:paraId="6751C7EB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4.4.1. Следить за ходом строительства, знакомиться с документацией, относящейся к его участию в проекте, без права вмешательства в уставную и хозяйственную деятельность Застройщика;</w:t>
      </w:r>
    </w:p>
    <w:p w14:paraId="476F6281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4.4.2. Уступить права по настоящему договору третьему лицу в порядке, установленном ФЗ-214. Стороны установили, что уступка прав по настоящему договору допускается только при полной оплате первоначальным Участником цены договора, что подтверждается справкой Застройщика о полной оплате, с письменного согласия </w:t>
      </w:r>
      <w:r w:rsidRPr="00E07A97">
        <w:rPr>
          <w:rFonts w:ascii="Times New Roman" w:eastAsia="Times New Roman" w:hAnsi="Times New Roman" w:cs="Times New Roman"/>
          <w:color w:val="000000"/>
          <w:spacing w:val="6"/>
          <w:lang w:eastAsia="ar-SA"/>
        </w:rPr>
        <w:t xml:space="preserve">Банка при покупке Квартиры с использованием кредитных средств или при одновременном переводе долга на нового </w:t>
      </w:r>
      <w:r w:rsidR="00C32589" w:rsidRPr="00E07A97">
        <w:rPr>
          <w:rFonts w:ascii="Times New Roman" w:eastAsia="Times New Roman" w:hAnsi="Times New Roman" w:cs="Times New Roman"/>
          <w:color w:val="000000"/>
          <w:spacing w:val="6"/>
          <w:lang w:eastAsia="ar-SA"/>
        </w:rPr>
        <w:t>У</w:t>
      </w:r>
      <w:r w:rsidRPr="00E07A97">
        <w:rPr>
          <w:rFonts w:ascii="Times New Roman" w:eastAsia="Times New Roman" w:hAnsi="Times New Roman" w:cs="Times New Roman"/>
          <w:color w:val="000000"/>
          <w:spacing w:val="6"/>
          <w:lang w:eastAsia="ar-SA"/>
        </w:rPr>
        <w:t>частника в порядке, предусмотренном Гражданским кодексом РФ.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Стороны договорились, что о состоявшейся уступке первоначальный Участник – Цедент обязуется уведомить Застройщика в письменной форме с приложением экземпляра договора уступки, прошедшего государственную регистрацию. В случае отсутствия надлежащего уведомления Застройщика о состоявшейся уступке прав по настоящему договору, риск возможных неблагоприятных последствий несет новый Участник (он же «Цессионарий»). Исполнение Застройщиком обязательств по настоящему договору при отсутствии надлежащего уведомления о состоявшейся уступке, в т.ч. в части передачи Квартиры первоначальному кредитору, признается надлежащим исполнением. </w:t>
      </w:r>
      <w:r w:rsidRPr="00E07A97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Уступка Участником прав требований по договору допускается с момента государственной регистрации договора до момента подписания Сторонами акта приема-передачи Квартиры. </w:t>
      </w:r>
    </w:p>
    <w:p w14:paraId="1722CA6E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4.4.3. В момент подписания акта приема-передачи Квартиры заключить договор на коммунальные услуги и техническое содержание Квартиры и общего имущества многоквартирного дома, с организацией, принявшей Объект в эксплуатацию. </w:t>
      </w:r>
    </w:p>
    <w:p w14:paraId="2CBC9017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8F089B0" w14:textId="77777777" w:rsidR="00AE35D9" w:rsidRPr="00E07A97" w:rsidRDefault="00AE35D9" w:rsidP="004C39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>5. Ответственность Сторон.</w:t>
      </w:r>
    </w:p>
    <w:p w14:paraId="1EDEFBC8" w14:textId="18056B3C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     5.1. </w:t>
      </w:r>
      <w:r w:rsidRPr="00E07A97">
        <w:rPr>
          <w:rFonts w:ascii="Times New Roman" w:eastAsia="Times New Roman" w:hAnsi="Times New Roman" w:cs="Times New Roman"/>
          <w:bCs/>
          <w:lang w:eastAsia="ar-SA"/>
        </w:rPr>
        <w:t>В случае нарушения срока передачи Участнику Квартиры, предусмотренного п. 1.6 настоящего договора,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07A97">
        <w:rPr>
          <w:rFonts w:ascii="Times New Roman" w:eastAsia="Times New Roman" w:hAnsi="Times New Roman" w:cs="Times New Roman"/>
          <w:bCs/>
          <w:lang w:eastAsia="ar-SA"/>
        </w:rPr>
        <w:t>с учетом положений, установленных в п.п. 3.1</w:t>
      </w:r>
      <w:r w:rsidR="002A77F5" w:rsidRPr="00E07A97">
        <w:rPr>
          <w:rFonts w:ascii="Times New Roman" w:eastAsia="Times New Roman" w:hAnsi="Times New Roman" w:cs="Times New Roman"/>
          <w:bCs/>
          <w:lang w:eastAsia="ar-SA"/>
        </w:rPr>
        <w:t>1</w:t>
      </w:r>
      <w:r w:rsidRPr="00E07A97">
        <w:rPr>
          <w:rFonts w:ascii="Times New Roman" w:eastAsia="Times New Roman" w:hAnsi="Times New Roman" w:cs="Times New Roman"/>
          <w:bCs/>
          <w:lang w:eastAsia="ar-SA"/>
        </w:rPr>
        <w:t>-3.1</w:t>
      </w:r>
      <w:r w:rsidR="00864815" w:rsidRPr="00E07A97">
        <w:rPr>
          <w:rFonts w:ascii="Times New Roman" w:eastAsia="Times New Roman" w:hAnsi="Times New Roman" w:cs="Times New Roman"/>
          <w:bCs/>
          <w:lang w:eastAsia="ar-SA"/>
        </w:rPr>
        <w:t>2</w:t>
      </w:r>
      <w:r w:rsidRPr="00E07A97">
        <w:rPr>
          <w:rFonts w:ascii="Times New Roman" w:eastAsia="Times New Roman" w:hAnsi="Times New Roman" w:cs="Times New Roman"/>
          <w:bCs/>
          <w:lang w:eastAsia="ar-SA"/>
        </w:rPr>
        <w:t xml:space="preserve"> договора, Застройщик несет ответственность в соответствии с ФЗ-№ 214.</w:t>
      </w:r>
    </w:p>
    <w:p w14:paraId="6B6DEF23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bCs/>
          <w:lang w:eastAsia="ar-SA"/>
        </w:rPr>
        <w:t xml:space="preserve">5.2. В случае нарушения Участником 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сроков оплаты по настоящему договору, он уплачивает   </w:t>
      </w:r>
      <w:r w:rsidRPr="00E07A97">
        <w:rPr>
          <w:rFonts w:ascii="Times New Roman" w:eastAsia="Times New Roman" w:hAnsi="Times New Roman" w:cs="Times New Roman"/>
          <w:bCs/>
          <w:lang w:eastAsia="ar-SA"/>
        </w:rPr>
        <w:t xml:space="preserve">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 </w:t>
      </w:r>
      <w:r w:rsidRPr="00E07A97">
        <w:rPr>
          <w:rFonts w:ascii="Times New Roman" w:eastAsia="Times New Roman" w:hAnsi="Times New Roman" w:cs="Times New Roman"/>
          <w:lang w:eastAsia="ar-SA"/>
        </w:rPr>
        <w:t>до момента полного исполнения обязательства.</w:t>
      </w:r>
    </w:p>
    <w:p w14:paraId="737BF67E" w14:textId="5C3976B2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5.</w:t>
      </w:r>
      <w:r w:rsidR="00D10CB1" w:rsidRPr="00E07A97">
        <w:rPr>
          <w:rFonts w:ascii="Times New Roman" w:eastAsia="Times New Roman" w:hAnsi="Times New Roman" w:cs="Times New Roman"/>
          <w:lang w:eastAsia="ar-SA"/>
        </w:rPr>
        <w:t>3</w:t>
      </w:r>
      <w:r w:rsidRPr="00E07A97">
        <w:rPr>
          <w:rFonts w:ascii="Times New Roman" w:eastAsia="Times New Roman" w:hAnsi="Times New Roman" w:cs="Times New Roman"/>
          <w:lang w:eastAsia="ar-SA"/>
        </w:rPr>
        <w:t>.  При нарушении Участником срока явки для приемки Квартиры, установленных п.п. 3.4, 3.1</w:t>
      </w:r>
      <w:r w:rsidR="00864815" w:rsidRPr="00E07A97">
        <w:rPr>
          <w:rFonts w:ascii="Times New Roman" w:eastAsia="Times New Roman" w:hAnsi="Times New Roman" w:cs="Times New Roman"/>
          <w:lang w:eastAsia="ar-SA"/>
        </w:rPr>
        <w:t>2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договора, а также срока, указанного в п.п. 9.3.</w:t>
      </w:r>
      <w:r w:rsidR="00C32589" w:rsidRPr="00E07A97">
        <w:rPr>
          <w:rFonts w:ascii="Times New Roman" w:eastAsia="Times New Roman" w:hAnsi="Times New Roman" w:cs="Times New Roman"/>
          <w:lang w:eastAsia="ar-SA"/>
        </w:rPr>
        <w:t>,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9.6. настоящего </w:t>
      </w:r>
      <w:r w:rsidR="00C32589" w:rsidRPr="00E07A97">
        <w:rPr>
          <w:rFonts w:ascii="Times New Roman" w:eastAsia="Times New Roman" w:hAnsi="Times New Roman" w:cs="Times New Roman"/>
          <w:lang w:eastAsia="ar-SA"/>
        </w:rPr>
        <w:t>д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оговора, Участник уплачивает пени в размере 0,1% от цены Квартиры.  </w:t>
      </w:r>
    </w:p>
    <w:p w14:paraId="75AC2573" w14:textId="77777777" w:rsidR="00C708E6" w:rsidRPr="00E07A97" w:rsidRDefault="00C708E6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68259959" w14:textId="77777777" w:rsidR="00AE35D9" w:rsidRPr="00E07A97" w:rsidRDefault="00AE35D9" w:rsidP="004C39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07A97">
        <w:rPr>
          <w:rFonts w:ascii="Times New Roman" w:eastAsia="Times New Roman" w:hAnsi="Times New Roman" w:cs="Times New Roman"/>
          <w:b/>
          <w:bCs/>
          <w:lang w:eastAsia="ar-SA"/>
        </w:rPr>
        <w:t>6. Обстоятельства непреодолимой силы (форс-мажор).</w:t>
      </w:r>
    </w:p>
    <w:p w14:paraId="0578CCD1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6.1. В случае возникновения каких-либо обстоятельств, препятствующих полному или частичному выполнению любой из сторон ее обязательств по данному договору, а именно: пожара, стихийных бедствий, военных действий любого характера, блокады, запретов на экспорт или импорт, другие обстоятельства чрезвычайного характера, а также, имеющиеся обязательную силу хотя бы для одной из сторон, нормативные акты законодательных и исполнительных органов власти, в т.ч. предписания или другие обстоятельства, находящихся вне контроля стороны, сроки выполнения обязательств по настоящему договору увеличиваются (отодвигаются) соразмерно сроку действия таких обстоятельств. </w:t>
      </w:r>
    </w:p>
    <w:p w14:paraId="06562D78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6.2. Если указанные обстоятельства будут продолжаться более 3 (трех) месяцев, каждая из сторон имеет право расторгнуть настоящий договор, и в этом случае ни одна из сторон не имеет права требовать компенсации от другой стороны. Сторона, для которой становится невозможным выполнение обязательств по договору, должна в течение трех календарных дней сообщить другой стороне о наступлении этих обстоятельств. Подтверждение торгово-промышленной палаты будут достаточным основанием наступления указанных обстоятельств и их длительности.</w:t>
      </w:r>
    </w:p>
    <w:p w14:paraId="1C508FBB" w14:textId="77777777" w:rsidR="004C393B" w:rsidRPr="00E07A97" w:rsidRDefault="004C393B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F3F6A25" w14:textId="77777777" w:rsidR="00AE35D9" w:rsidRPr="00E07A97" w:rsidRDefault="00AE35D9" w:rsidP="004C39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>7. Срок действия договора.</w:t>
      </w:r>
    </w:p>
    <w:p w14:paraId="2ED7CB42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7.1. Настоящий договор считается заключенным с момента государственной регистрации в установленном законом порядке и действует до момента подписания акта приема-передачи Квартиры. </w:t>
      </w:r>
    </w:p>
    <w:p w14:paraId="279D7733" w14:textId="77777777" w:rsidR="00D81538" w:rsidRPr="00E07A97" w:rsidRDefault="00D81538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7.2. Стороны обязуются совершить действия, необходимые для регистрации настоящего договора, не позднее 10 (десяти) рабочих дней с момента его подписания. В случае, если Участник в </w:t>
      </w:r>
      <w:r w:rsidRPr="00E07A97">
        <w:rPr>
          <w:rFonts w:ascii="Times New Roman" w:eastAsia="Times New Roman" w:hAnsi="Times New Roman" w:cs="Times New Roman"/>
          <w:lang w:eastAsia="ar-SA"/>
        </w:rPr>
        <w:lastRenderedPageBreak/>
        <w:t>течение 10 (десяти) рабочих дней с момента подписания настоящего договора не обращается в орган государственной регистрации для государственной регистрации договора, то это свидетельствует об отказе Участника от его намерения по заключению настоящего договора. В этом случае договор считается не заключенным, обязательства не возникшими, и Застройщик имеет право заключить договор участия в долевом строительстве на Квартиру, указанную в п. 1.2 настоящего договора, с другим лицом на условиях по своему усмотрению. Стороны установили, что при наступлении события, указанного в настоящем пункте договора, никаких уведомлений об отказе от настоящего договора или заключение соглашения о его расторжении/аннулировании не требуется.</w:t>
      </w:r>
    </w:p>
    <w:p w14:paraId="5EF2994C" w14:textId="77777777" w:rsidR="00B23C4E" w:rsidRPr="00E07A97" w:rsidRDefault="00B23C4E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EFD42D" w14:textId="77777777" w:rsidR="00AE35D9" w:rsidRPr="00E07A97" w:rsidRDefault="00AE35D9" w:rsidP="004C39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>8. Порядок разрешения споров.</w:t>
      </w:r>
    </w:p>
    <w:p w14:paraId="5AAB7479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8.1. Стороны будут прилагать все усилия к тому, чтобы решать все разногласия и споры путем переговоров. </w:t>
      </w:r>
    </w:p>
    <w:p w14:paraId="7EA033A6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8.2. Все споры, разногласия и требования, возникающие между Сторонами из настоящего договора или в связи с ним, в том числе касающиеся его исполнения, прекращения или недействительности, подлежат рассмотрению в соответствии с законодательством РФ.</w:t>
      </w:r>
    </w:p>
    <w:p w14:paraId="62EA6482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947446B" w14:textId="77777777" w:rsidR="00F60888" w:rsidRPr="00E07A97" w:rsidRDefault="00AE35D9" w:rsidP="004C39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5" w:name="_Hlk480538754"/>
      <w:r w:rsidRPr="00E07A97">
        <w:rPr>
          <w:rFonts w:ascii="Times New Roman" w:eastAsia="Times New Roman" w:hAnsi="Times New Roman" w:cs="Times New Roman"/>
          <w:b/>
          <w:lang w:eastAsia="ar-SA"/>
        </w:rPr>
        <w:t>9. Особые условия.</w:t>
      </w:r>
      <w:bookmarkEnd w:id="5"/>
    </w:p>
    <w:p w14:paraId="2C7169E0" w14:textId="45134669" w:rsidR="00F60888" w:rsidRPr="00E07A97" w:rsidRDefault="008073A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9.1. Стороны договорились о том, что Застройщик в целях соблюдения сроков строительства и графика финансирования, имеет право привлекать кредитные средства банка </w:t>
      </w:r>
      <w:r w:rsidR="002B214E" w:rsidRPr="00E07A97">
        <w:rPr>
          <w:rFonts w:ascii="Times New Roman" w:eastAsia="Times New Roman" w:hAnsi="Times New Roman" w:cs="Times New Roman"/>
          <w:lang w:eastAsia="ar-SA"/>
        </w:rPr>
        <w:t xml:space="preserve">ПАО «Промсвязьбанк» 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Условия кредитного договора определяются Застройщиком самостоятельно по своему усмотрению и не требуют согласования с Участником. </w:t>
      </w:r>
    </w:p>
    <w:p w14:paraId="7500E011" w14:textId="0C3062BE" w:rsidR="00F60888" w:rsidRPr="00E07A97" w:rsidRDefault="008073A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9.2. Настоящим Участник дает свое безотзывное согласие на передачу и оформление в залог банку, предоставляющему кредитные средства, прав аренды или собственности (в зависимости от того, какое право будет оформлено на момент наступления события) на земельный участок, указанный в п. 1.12 договора, кадастровый номер </w:t>
      </w:r>
      <w:r w:rsidR="002B214E" w:rsidRPr="00E07A97">
        <w:rPr>
          <w:rFonts w:ascii="Times New Roman" w:eastAsia="Times New Roman" w:hAnsi="Times New Roman" w:cs="Times New Roman"/>
          <w:lang w:eastAsia="ar-SA"/>
        </w:rPr>
        <w:t>66:36:0102001:1823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, на котором осуществляется строительство Объекта. </w:t>
      </w:r>
    </w:p>
    <w:p w14:paraId="0CC2C747" w14:textId="7F90E728" w:rsidR="008073A9" w:rsidRPr="00E07A97" w:rsidRDefault="008073A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9.3. Во исполнение обязательств, указанных в п. 9.2 договора, по требованию Застройщика при необходимости и аналогичном требовании со стороны банка-кредитора, Участник обязуется выдать нотариальное согласие на передачу и оформление прав, возникших у Участника по настоящему договору, на земельный участок, указанный в п. 1.12 договора, в залог банку-кредитору, а также обратиться в уполномоченные органы для государственной регистрации такого согласия (при необходимости). Согласие выдается в течение 10 календарных дней с момента обращения Застройщика.</w:t>
      </w:r>
    </w:p>
    <w:p w14:paraId="2763A378" w14:textId="03F22454" w:rsidR="008073A9" w:rsidRPr="00E07A97" w:rsidRDefault="008073A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9.4. Стороны договорились о том, что Застройщик имеет право заключать Соглашения с ресурсоснабжающими организациями об установлении сервитута земельного участка (части земельного участка), на котором осуществляется строительство Объекта, мест общественного пользования Объекта, в целях прокладки (оборудования) и обслуживания сетей тепло-, электро-, энерго, водо-снабжения Объекта. Условия Соглашения определяются Застройщиком самостоятельно по своему усмотрению и не требуют согласования с Участником.</w:t>
      </w:r>
    </w:p>
    <w:p w14:paraId="348300AC" w14:textId="011BA9D6" w:rsidR="008073A9" w:rsidRPr="00E07A97" w:rsidRDefault="008073A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9.5. Настоящим Участник дает свое безотзывное согласие на заключение Застройщиком соглашений об установлении сервитута земельного участка (части земельного участка), на котором осуществляется строительство Объекта, указанного в п. 1.12 договора, кадастровый номер </w:t>
      </w:r>
      <w:r w:rsidR="002B214E" w:rsidRPr="00E07A97">
        <w:rPr>
          <w:rFonts w:ascii="Times New Roman" w:eastAsia="Times New Roman" w:hAnsi="Times New Roman" w:cs="Times New Roman"/>
          <w:lang w:eastAsia="ar-SA"/>
        </w:rPr>
        <w:t>66:36:0102001:1823</w:t>
      </w:r>
      <w:r w:rsidRPr="00E07A97">
        <w:rPr>
          <w:rFonts w:ascii="Times New Roman" w:eastAsia="Times New Roman" w:hAnsi="Times New Roman" w:cs="Times New Roman"/>
          <w:lang w:eastAsia="ar-SA"/>
        </w:rPr>
        <w:t>, а также мест общественного пользования Объекта, в целях прокладки (оборудования) и обслуживания сетей тепло-, электро-, энерго, водо- снабжения Объекта.</w:t>
      </w:r>
    </w:p>
    <w:p w14:paraId="20BD844D" w14:textId="5DEA4167" w:rsidR="008073A9" w:rsidRPr="00E07A97" w:rsidRDefault="008073A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9.6. Во исполнение обязательств, указанных в п. 9.5 договора, по требованию Застройщика, при необходимости и аналогичном требовании со стороны ресурсоснабжающей организации, Участник обязуется выдать согласие (при необходимости удостоверенное нотариально) на обременение прав, возникших у Участника по настоящему договору, на земельный участок, указанный в п. 1.12 договора, мест общественного пользования Объекта, правами лица – ресурсоснабжающей организации, в интересах которой будет установлен сервитут. Согласие выдается в течение 10 календарных дней с момента обращения Застройщика.  </w:t>
      </w:r>
    </w:p>
    <w:p w14:paraId="21895232" w14:textId="34C4AD3B" w:rsidR="008073A9" w:rsidRPr="00E07A97" w:rsidRDefault="008073A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9.7. Настоящим Участник в соответствии со ст. 37 Федерального закона от 16.07.1998 № 102-ФЗ (ред. от 02.08.2019 г.) "Об ипотеке (залоге недвижимости)",  ст. 346 Гражданского кодекса Российской Федерации, дает Застройщику свое безотзывное согласие на выкуп в единоличную собственность Застройщика земельного участка, указанного в п. 1.12. Договора, с государственной регистрацией прекращения ипотеки в пользу Участника права </w:t>
      </w:r>
      <w:r w:rsidR="00A16D06" w:rsidRPr="00E07A97">
        <w:rPr>
          <w:rFonts w:ascii="Times New Roman" w:eastAsia="Times New Roman" w:hAnsi="Times New Roman" w:cs="Times New Roman"/>
          <w:lang w:eastAsia="ar-SA"/>
        </w:rPr>
        <w:t>суб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аренды по Договору </w:t>
      </w:r>
      <w:r w:rsidR="00A16D06" w:rsidRPr="00E07A97">
        <w:rPr>
          <w:rFonts w:ascii="Times New Roman" w:eastAsia="Times New Roman" w:hAnsi="Times New Roman" w:cs="Times New Roman"/>
          <w:lang w:eastAsia="ar-SA"/>
        </w:rPr>
        <w:t>суб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аренды </w:t>
      </w:r>
      <w:r w:rsidR="0005385E" w:rsidRPr="00E07A97">
        <w:rPr>
          <w:rFonts w:ascii="Times New Roman" w:eastAsia="Times New Roman" w:hAnsi="Times New Roman" w:cs="Times New Roman"/>
          <w:lang w:eastAsia="ar-SA"/>
        </w:rPr>
        <w:t>земельного участка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  <w:r w:rsidR="00947370" w:rsidRPr="00E07A97">
        <w:rPr>
          <w:rFonts w:ascii="Times New Roman" w:eastAsia="Times New Roman" w:hAnsi="Times New Roman" w:cs="Times New Roman"/>
          <w:lang w:eastAsia="ar-SA"/>
        </w:rPr>
        <w:t xml:space="preserve">№ </w:t>
      </w:r>
      <w:r w:rsidR="00A16D06" w:rsidRPr="00E07A97">
        <w:rPr>
          <w:rFonts w:ascii="Times New Roman" w:eastAsia="Times New Roman" w:hAnsi="Times New Roman" w:cs="Times New Roman"/>
          <w:lang w:eastAsia="ar-SA"/>
        </w:rPr>
        <w:t>1Т/21-СА</w:t>
      </w:r>
      <w:r w:rsidR="00947370"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07A97">
        <w:rPr>
          <w:rFonts w:ascii="Times New Roman" w:eastAsia="Times New Roman" w:hAnsi="Times New Roman" w:cs="Times New Roman"/>
          <w:lang w:eastAsia="ar-SA"/>
        </w:rPr>
        <w:t>от «</w:t>
      </w:r>
      <w:r w:rsidR="00A16D06" w:rsidRPr="00E07A97">
        <w:rPr>
          <w:rFonts w:ascii="Times New Roman" w:eastAsia="Times New Roman" w:hAnsi="Times New Roman" w:cs="Times New Roman"/>
          <w:lang w:eastAsia="ar-SA"/>
        </w:rPr>
        <w:t>25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A16D06" w:rsidRPr="00E07A97">
        <w:rPr>
          <w:rFonts w:ascii="Times New Roman" w:eastAsia="Times New Roman" w:hAnsi="Times New Roman" w:cs="Times New Roman"/>
          <w:lang w:eastAsia="ar-SA"/>
        </w:rPr>
        <w:t>мая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20</w:t>
      </w:r>
      <w:r w:rsidR="00947370" w:rsidRPr="00E07A97">
        <w:rPr>
          <w:rFonts w:ascii="Times New Roman" w:eastAsia="Times New Roman" w:hAnsi="Times New Roman" w:cs="Times New Roman"/>
          <w:lang w:eastAsia="ar-SA"/>
        </w:rPr>
        <w:t>2</w:t>
      </w:r>
      <w:r w:rsidR="00A16D06" w:rsidRPr="00E07A97">
        <w:rPr>
          <w:rFonts w:ascii="Times New Roman" w:eastAsia="Times New Roman" w:hAnsi="Times New Roman" w:cs="Times New Roman"/>
          <w:lang w:eastAsia="ar-SA"/>
        </w:rPr>
        <w:t>1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г., при условии одновременной государственной регистрации ипотеки права собственности в пользу Участника на земельный участок кадастровый номер </w:t>
      </w:r>
      <w:r w:rsidR="00A16D06" w:rsidRPr="00E07A97">
        <w:rPr>
          <w:rFonts w:ascii="Times New Roman" w:eastAsia="Times New Roman" w:hAnsi="Times New Roman" w:cs="Times New Roman"/>
          <w:lang w:eastAsia="ar-SA"/>
        </w:rPr>
        <w:t xml:space="preserve">66:36:0102001:1823 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в силу закона. </w:t>
      </w:r>
    </w:p>
    <w:p w14:paraId="2C2301EF" w14:textId="7FF12513" w:rsidR="008073A9" w:rsidRPr="00E07A97" w:rsidRDefault="008073A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lastRenderedPageBreak/>
        <w:t xml:space="preserve">9.8.  Настоящим Участник дает свое безотзывное согласие на межевание земельного участка кадастровый номер </w:t>
      </w:r>
      <w:r w:rsidR="002B214E" w:rsidRPr="00E07A97">
        <w:rPr>
          <w:rFonts w:ascii="Times New Roman" w:eastAsia="Times New Roman" w:hAnsi="Times New Roman" w:cs="Times New Roman"/>
          <w:lang w:eastAsia="ar-SA"/>
        </w:rPr>
        <w:t xml:space="preserve">66:36:0102001:1823 </w:t>
      </w:r>
      <w:r w:rsidRPr="00E07A97">
        <w:rPr>
          <w:rFonts w:ascii="Times New Roman" w:eastAsia="Times New Roman" w:hAnsi="Times New Roman" w:cs="Times New Roman"/>
          <w:lang w:eastAsia="ar-SA"/>
        </w:rPr>
        <w:t>по усмотрению Застройщика.</w:t>
      </w:r>
    </w:p>
    <w:p w14:paraId="560E0963" w14:textId="09A8B024" w:rsidR="008073A9" w:rsidRPr="00E07A97" w:rsidRDefault="008073A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Под межеванием (разделением) участка понимается не только проведение работ по установлению и закреплению на местности границ вновь образованных участков, но и постановка данных участков на кадастровый учет с оформлением прав на участки в Един</w:t>
      </w:r>
      <w:r w:rsidR="00B23C4E" w:rsidRPr="00E07A97">
        <w:rPr>
          <w:rFonts w:ascii="Times New Roman" w:eastAsia="Times New Roman" w:hAnsi="Times New Roman" w:cs="Times New Roman"/>
          <w:lang w:eastAsia="ar-SA"/>
        </w:rPr>
        <w:t>ом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государственн</w:t>
      </w:r>
      <w:r w:rsidR="00B23C4E" w:rsidRPr="00E07A97">
        <w:rPr>
          <w:rFonts w:ascii="Times New Roman" w:eastAsia="Times New Roman" w:hAnsi="Times New Roman" w:cs="Times New Roman"/>
          <w:lang w:eastAsia="ar-SA"/>
        </w:rPr>
        <w:t>ом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реестр</w:t>
      </w:r>
      <w:r w:rsidR="00B23C4E" w:rsidRPr="00E07A97">
        <w:rPr>
          <w:rFonts w:ascii="Times New Roman" w:eastAsia="Times New Roman" w:hAnsi="Times New Roman" w:cs="Times New Roman"/>
          <w:lang w:eastAsia="ar-SA"/>
        </w:rPr>
        <w:t>е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недвижимости.</w:t>
      </w:r>
    </w:p>
    <w:p w14:paraId="738AF374" w14:textId="61284F63" w:rsidR="008073A9" w:rsidRPr="00E07A97" w:rsidRDefault="008073A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9.</w:t>
      </w:r>
      <w:r w:rsidR="00D958DE" w:rsidRPr="00E07A97">
        <w:rPr>
          <w:rFonts w:ascii="Times New Roman" w:eastAsia="Times New Roman" w:hAnsi="Times New Roman" w:cs="Times New Roman"/>
          <w:lang w:eastAsia="ar-SA"/>
        </w:rPr>
        <w:t>9</w:t>
      </w:r>
      <w:r w:rsidRPr="00E07A97">
        <w:rPr>
          <w:rFonts w:ascii="Times New Roman" w:eastAsia="Times New Roman" w:hAnsi="Times New Roman" w:cs="Times New Roman"/>
          <w:lang w:eastAsia="ar-SA"/>
        </w:rPr>
        <w:t>. Участник уведомлен и согласен с тем, что Объект может быть изменен по результатам изменения проектной документации, при этом площадь Объекта может быть увеличена или уменьшена, материал окон и дверей, сантехническое и иное оборудование, форма, вид и размер оконных и балконных проемов в многоквартирном доме и в Объекте долевого строительства могут быть изменены в результате внесения изменений в проектную документацию. Корректировки проектной документации, получившие положительное заключение экспертизы, не считаются недостатком. Корректировки проектной документации, которые не требуют прохождения повторной экспертизы, не приводящие к ухудшению потребительских свойств Объекта долевого строительства, не считаются недостатком.</w:t>
      </w:r>
    </w:p>
    <w:p w14:paraId="34AA96D6" w14:textId="0F1467DB" w:rsidR="008073A9" w:rsidRPr="00E07A97" w:rsidRDefault="008073A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9.</w:t>
      </w:r>
      <w:r w:rsidR="00947370" w:rsidRPr="00E07A97">
        <w:rPr>
          <w:rFonts w:ascii="Times New Roman" w:eastAsia="Times New Roman" w:hAnsi="Times New Roman" w:cs="Times New Roman"/>
          <w:lang w:eastAsia="ar-SA"/>
        </w:rPr>
        <w:t>1</w:t>
      </w:r>
      <w:r w:rsidR="00D958DE" w:rsidRPr="00E07A97">
        <w:rPr>
          <w:rFonts w:ascii="Times New Roman" w:eastAsia="Times New Roman" w:hAnsi="Times New Roman" w:cs="Times New Roman"/>
          <w:lang w:eastAsia="ar-SA"/>
        </w:rPr>
        <w:t>0</w:t>
      </w:r>
      <w:r w:rsidRPr="00E07A97">
        <w:rPr>
          <w:rFonts w:ascii="Times New Roman" w:eastAsia="Times New Roman" w:hAnsi="Times New Roman" w:cs="Times New Roman"/>
          <w:lang w:eastAsia="ar-SA"/>
        </w:rPr>
        <w:t>. Подписанием настоящего Договора Участник считается уведомленным, а также дает согласие на строительство на земельном участке, указанном в п. 1.12. настоящего Договора, жилых домов относящихся к другим очередям строительства и иных объектов недвижимости, а также уведомлен и в соответствии с п.</w:t>
      </w:r>
      <w:r w:rsidR="007C120B"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07A97">
        <w:rPr>
          <w:rFonts w:ascii="Times New Roman" w:eastAsia="Times New Roman" w:hAnsi="Times New Roman" w:cs="Times New Roman"/>
          <w:lang w:eastAsia="ar-SA"/>
        </w:rPr>
        <w:t>4 ст.</w:t>
      </w:r>
      <w:r w:rsidR="007C120B"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11.2 Земельного кодекса РФ даёт согласие на образование в связи с таким строительством новых земельных участков: на раздел, объединение, перераспределение земельных участков или выдел земельных участков, необходимых для размещения жилых домов относящихся к другим очередям строительства и других объектов. </w:t>
      </w:r>
    </w:p>
    <w:p w14:paraId="0F696696" w14:textId="77777777" w:rsidR="008073A9" w:rsidRPr="00E07A97" w:rsidRDefault="008073A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Участник дает свое согласие Застройщику на межевание земельного участка, изменение границ, путем его раздела, объединения с другими земельными участками, на обременение его сервитутом, залогом (ипотекой), регистрацию прав на объекты, расположенные на земельном участке, постановку на кадастровый учет земельного участка, формирование земельного участка в соответствии с проектом межевания территории необходимого для эксплуатации жилого дома и перехода в общую долевую собственность собственников помещений в жилом доме, формирование частей земельного участка в целях строительства сетей, элементов благоустройства, малых архитектурных форм, государственную  регистрацию права на имущество (линейные объекты) в регистрационном органе.</w:t>
      </w:r>
    </w:p>
    <w:p w14:paraId="59914FF9" w14:textId="77777777" w:rsidR="008073A9" w:rsidRPr="00E07A97" w:rsidRDefault="008073A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Участник одобряет имеющиеся на день подписания договоры и дает согласие на будущие сделки по обременению, разделу, объединению, перераспределению и (или) выделу земельных участков из земельного участка / земельных участков, предоставленных для строительства многоквартирного дома (комплекса домов), его частей, прав на него, а также по распоряжению земельными участками, предоставленными для строительства многоквартирного дома (комплекса домов), его частями, правами на него. </w:t>
      </w:r>
    </w:p>
    <w:p w14:paraId="36B5E83D" w14:textId="79C2D43C" w:rsidR="008073A9" w:rsidRPr="00E07A97" w:rsidRDefault="007C120B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  <w:r w:rsidR="008073A9" w:rsidRPr="00E07A97">
        <w:rPr>
          <w:rFonts w:ascii="Times New Roman" w:eastAsia="Times New Roman" w:hAnsi="Times New Roman" w:cs="Times New Roman"/>
          <w:lang w:eastAsia="ar-SA"/>
        </w:rPr>
        <w:t>9.</w:t>
      </w:r>
      <w:r w:rsidR="00947370" w:rsidRPr="00E07A97">
        <w:rPr>
          <w:rFonts w:ascii="Times New Roman" w:eastAsia="Times New Roman" w:hAnsi="Times New Roman" w:cs="Times New Roman"/>
          <w:lang w:eastAsia="ar-SA"/>
        </w:rPr>
        <w:t>1</w:t>
      </w:r>
      <w:r w:rsidR="00D958DE" w:rsidRPr="00E07A97">
        <w:rPr>
          <w:rFonts w:ascii="Times New Roman" w:eastAsia="Times New Roman" w:hAnsi="Times New Roman" w:cs="Times New Roman"/>
          <w:lang w:eastAsia="ar-SA"/>
        </w:rPr>
        <w:t>1</w:t>
      </w:r>
      <w:r w:rsidR="008073A9" w:rsidRPr="00E07A97">
        <w:rPr>
          <w:rFonts w:ascii="Times New Roman" w:eastAsia="Times New Roman" w:hAnsi="Times New Roman" w:cs="Times New Roman"/>
          <w:lang w:eastAsia="ar-SA"/>
        </w:rPr>
        <w:t>. В случае если Застройщиком будет принято решение о строительстве на земельном участке, залогом которого обеспечивается исполнение обязательств Застройщика перед участниками долевого строительства иных многоквартирных домов в соответствии с полученным Разрешением на строительство, Участник путем подписания настоящего Договора выражает свое согласие на передачу земельного участка, на котором осуществляется строительство объекта долевого строительства</w:t>
      </w:r>
      <w:r w:rsidR="00B23C4E" w:rsidRPr="00E07A97">
        <w:rPr>
          <w:rFonts w:ascii="Times New Roman" w:eastAsia="Times New Roman" w:hAnsi="Times New Roman" w:cs="Times New Roman"/>
          <w:lang w:eastAsia="ar-SA"/>
        </w:rPr>
        <w:t>,</w:t>
      </w:r>
      <w:r w:rsidR="008073A9" w:rsidRPr="00E07A97">
        <w:rPr>
          <w:rFonts w:ascii="Times New Roman" w:eastAsia="Times New Roman" w:hAnsi="Times New Roman" w:cs="Times New Roman"/>
          <w:lang w:eastAsia="ar-SA"/>
        </w:rPr>
        <w:t xml:space="preserve"> в залог Уполномоченному банку, предоставившему целевой кредит.</w:t>
      </w:r>
    </w:p>
    <w:p w14:paraId="7B9B2B65" w14:textId="5BA08640" w:rsidR="008073A9" w:rsidRPr="00E07A97" w:rsidRDefault="007C120B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  <w:r w:rsidR="008073A9" w:rsidRPr="00E07A97">
        <w:rPr>
          <w:rFonts w:ascii="Times New Roman" w:eastAsia="Times New Roman" w:hAnsi="Times New Roman" w:cs="Times New Roman"/>
          <w:lang w:eastAsia="ar-SA"/>
        </w:rPr>
        <w:t>9.1</w:t>
      </w:r>
      <w:r w:rsidR="00D958DE" w:rsidRPr="00E07A97">
        <w:rPr>
          <w:rFonts w:ascii="Times New Roman" w:eastAsia="Times New Roman" w:hAnsi="Times New Roman" w:cs="Times New Roman"/>
          <w:lang w:eastAsia="ar-SA"/>
        </w:rPr>
        <w:t>2</w:t>
      </w:r>
      <w:r w:rsidR="008C78F0" w:rsidRPr="00E07A97">
        <w:rPr>
          <w:rFonts w:ascii="Times New Roman" w:eastAsia="Times New Roman" w:hAnsi="Times New Roman" w:cs="Times New Roman"/>
          <w:lang w:eastAsia="ar-SA"/>
        </w:rPr>
        <w:t>.</w:t>
      </w:r>
      <w:r w:rsidR="008073A9"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  <w:r w:rsidR="0076415F" w:rsidRPr="00E07A97">
        <w:rPr>
          <w:rFonts w:ascii="Times New Roman" w:eastAsia="Times New Roman" w:hAnsi="Times New Roman" w:cs="Times New Roman"/>
          <w:lang w:eastAsia="ar-SA"/>
        </w:rPr>
        <w:t>При необходимости в</w:t>
      </w:r>
      <w:r w:rsidR="008073A9" w:rsidRPr="00E07A97">
        <w:rPr>
          <w:rFonts w:ascii="Times New Roman" w:eastAsia="Times New Roman" w:hAnsi="Times New Roman" w:cs="Times New Roman"/>
          <w:lang w:eastAsia="ar-SA"/>
        </w:rPr>
        <w:t xml:space="preserve"> случае привлечения Участником заемных/кредитных денежных средств для оплаты цены </w:t>
      </w:r>
      <w:r w:rsidR="00B23C4E" w:rsidRPr="00E07A97">
        <w:rPr>
          <w:rFonts w:ascii="Times New Roman" w:eastAsia="Times New Roman" w:hAnsi="Times New Roman" w:cs="Times New Roman"/>
          <w:lang w:eastAsia="ar-SA"/>
        </w:rPr>
        <w:t>Д</w:t>
      </w:r>
      <w:r w:rsidR="008073A9" w:rsidRPr="00E07A97">
        <w:rPr>
          <w:rFonts w:ascii="Times New Roman" w:eastAsia="Times New Roman" w:hAnsi="Times New Roman" w:cs="Times New Roman"/>
          <w:lang w:eastAsia="ar-SA"/>
        </w:rPr>
        <w:t>оговора, Участник обязан получить и предоставить Застройщику письменное согласие Кредитора на передачу земельного участка, на котором осуществляется строительство объекта долевого строительства</w:t>
      </w:r>
      <w:r w:rsidR="00B23C4E" w:rsidRPr="00E07A97">
        <w:rPr>
          <w:rFonts w:ascii="Times New Roman" w:eastAsia="Times New Roman" w:hAnsi="Times New Roman" w:cs="Times New Roman"/>
          <w:lang w:eastAsia="ar-SA"/>
        </w:rPr>
        <w:t>,</w:t>
      </w:r>
      <w:r w:rsidR="008073A9" w:rsidRPr="00E07A97">
        <w:rPr>
          <w:rFonts w:ascii="Times New Roman" w:eastAsia="Times New Roman" w:hAnsi="Times New Roman" w:cs="Times New Roman"/>
          <w:lang w:eastAsia="ar-SA"/>
        </w:rPr>
        <w:t xml:space="preserve"> в залог Уполномоченному банку</w:t>
      </w:r>
      <w:r w:rsidR="008073A9" w:rsidRPr="00E07A97">
        <w:rPr>
          <w:rFonts w:ascii="Times New Roman" w:eastAsia="Times New Roman" w:hAnsi="Times New Roman" w:cs="Times New Roman"/>
          <w:color w:val="FF0000"/>
          <w:lang w:eastAsia="ar-SA"/>
        </w:rPr>
        <w:t>.</w:t>
      </w:r>
    </w:p>
    <w:p w14:paraId="0ADCCD96" w14:textId="317D7C2C" w:rsidR="008073A9" w:rsidRPr="00E07A97" w:rsidRDefault="008073A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9.1</w:t>
      </w:r>
      <w:r w:rsidR="00D958DE" w:rsidRPr="00E07A97">
        <w:rPr>
          <w:rFonts w:ascii="Times New Roman" w:eastAsia="Times New Roman" w:hAnsi="Times New Roman" w:cs="Times New Roman"/>
          <w:lang w:eastAsia="ar-SA"/>
        </w:rPr>
        <w:t>3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. Участник уведомлен и согласен с тем, что: </w:t>
      </w:r>
    </w:p>
    <w:p w14:paraId="53C7ABC3" w14:textId="77777777" w:rsidR="008073A9" w:rsidRPr="00E07A97" w:rsidRDefault="008073A9" w:rsidP="004C393B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разрешенное использование земельного участка под Объектом долевого строительства может быть изменено без его (Участника) дополнительного согласования и уведомления; </w:t>
      </w:r>
    </w:p>
    <w:p w14:paraId="2E15417D" w14:textId="6DC4115E" w:rsidR="003E066B" w:rsidRPr="00E07A97" w:rsidRDefault="008073A9" w:rsidP="004C393B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право </w:t>
      </w:r>
      <w:r w:rsidR="00F60888" w:rsidRPr="00E07A97">
        <w:rPr>
          <w:rFonts w:ascii="Times New Roman" w:eastAsia="Times New Roman" w:hAnsi="Times New Roman" w:cs="Times New Roman"/>
          <w:lang w:eastAsia="ar-SA"/>
        </w:rPr>
        <w:t xml:space="preserve">субаренды </w:t>
      </w:r>
      <w:r w:rsidRPr="00E07A97">
        <w:rPr>
          <w:rFonts w:ascii="Times New Roman" w:eastAsia="Times New Roman" w:hAnsi="Times New Roman" w:cs="Times New Roman"/>
          <w:lang w:eastAsia="ar-SA"/>
        </w:rPr>
        <w:t>на земельный участок под Объектом долевого строительства может быть передано в залог третьим лицам.</w:t>
      </w:r>
    </w:p>
    <w:p w14:paraId="007E3699" w14:textId="1BF26BAA" w:rsidR="002C212B" w:rsidRPr="00E07A97" w:rsidRDefault="002C212B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7A97">
        <w:rPr>
          <w:rFonts w:ascii="Times New Roman" w:eastAsia="Times New Roman" w:hAnsi="Times New Roman" w:cs="Times New Roman"/>
          <w:lang w:eastAsia="ru-RU"/>
        </w:rPr>
        <w:t>9.1</w:t>
      </w:r>
      <w:r w:rsidR="00D958DE" w:rsidRPr="00E07A97">
        <w:rPr>
          <w:rFonts w:ascii="Times New Roman" w:eastAsia="Times New Roman" w:hAnsi="Times New Roman" w:cs="Times New Roman"/>
          <w:lang w:eastAsia="ru-RU"/>
        </w:rPr>
        <w:t>4</w:t>
      </w:r>
      <w:r w:rsidRPr="00E07A97">
        <w:rPr>
          <w:rFonts w:ascii="Times New Roman" w:eastAsia="Times New Roman" w:hAnsi="Times New Roman" w:cs="Times New Roman"/>
          <w:lang w:eastAsia="ru-RU"/>
        </w:rPr>
        <w:t>. В случае заявления Участником претензии в рамках гарантийных обязательств, установленных ст. 7 ФЗ-№ 214, Застройщик обязуется не позднее 15 дней с момента получения претензии провести комиссионную проверку с участием управляющей компании, принявший Объект в эксплуатацию, по результатам которой составить акт осмотра с указанием:</w:t>
      </w:r>
    </w:p>
    <w:p w14:paraId="05014B6D" w14:textId="77777777" w:rsidR="002C212B" w:rsidRPr="00E07A97" w:rsidRDefault="002C212B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7A97">
        <w:rPr>
          <w:rFonts w:ascii="Times New Roman" w:eastAsia="Times New Roman" w:hAnsi="Times New Roman" w:cs="Times New Roman"/>
          <w:lang w:eastAsia="ru-RU"/>
        </w:rPr>
        <w:t>•</w:t>
      </w:r>
      <w:r w:rsidRPr="00E07A97">
        <w:rPr>
          <w:rFonts w:ascii="Times New Roman" w:eastAsia="Times New Roman" w:hAnsi="Times New Roman" w:cs="Times New Roman"/>
          <w:lang w:eastAsia="ru-RU"/>
        </w:rPr>
        <w:tab/>
        <w:t>наличи</w:t>
      </w:r>
      <w:r w:rsidR="00B23C4E" w:rsidRPr="00E07A97">
        <w:rPr>
          <w:rFonts w:ascii="Times New Roman" w:eastAsia="Times New Roman" w:hAnsi="Times New Roman" w:cs="Times New Roman"/>
          <w:lang w:eastAsia="ru-RU"/>
        </w:rPr>
        <w:t>я</w:t>
      </w:r>
      <w:r w:rsidRPr="00E07A97">
        <w:rPr>
          <w:rFonts w:ascii="Times New Roman" w:eastAsia="Times New Roman" w:hAnsi="Times New Roman" w:cs="Times New Roman"/>
          <w:lang w:eastAsia="ru-RU"/>
        </w:rPr>
        <w:t>/отсутстви</w:t>
      </w:r>
      <w:r w:rsidR="00B23C4E" w:rsidRPr="00E07A97">
        <w:rPr>
          <w:rFonts w:ascii="Times New Roman" w:eastAsia="Times New Roman" w:hAnsi="Times New Roman" w:cs="Times New Roman"/>
          <w:lang w:eastAsia="ru-RU"/>
        </w:rPr>
        <w:t>я</w:t>
      </w:r>
      <w:r w:rsidRPr="00E07A97">
        <w:rPr>
          <w:rFonts w:ascii="Times New Roman" w:eastAsia="Times New Roman" w:hAnsi="Times New Roman" w:cs="Times New Roman"/>
          <w:lang w:eastAsia="ru-RU"/>
        </w:rPr>
        <w:t xml:space="preserve"> заявленного дефекта, </w:t>
      </w:r>
    </w:p>
    <w:p w14:paraId="1DB73EC9" w14:textId="77777777" w:rsidR="002C212B" w:rsidRPr="00E07A97" w:rsidRDefault="002C212B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7A97">
        <w:rPr>
          <w:rFonts w:ascii="Times New Roman" w:eastAsia="Times New Roman" w:hAnsi="Times New Roman" w:cs="Times New Roman"/>
          <w:lang w:eastAsia="ru-RU"/>
        </w:rPr>
        <w:t>•</w:t>
      </w:r>
      <w:r w:rsidRPr="00E07A97">
        <w:rPr>
          <w:rFonts w:ascii="Times New Roman" w:eastAsia="Times New Roman" w:hAnsi="Times New Roman" w:cs="Times New Roman"/>
          <w:lang w:eastAsia="ru-RU"/>
        </w:rPr>
        <w:tab/>
        <w:t>явля</w:t>
      </w:r>
      <w:r w:rsidR="00B23C4E" w:rsidRPr="00E07A97">
        <w:rPr>
          <w:rFonts w:ascii="Times New Roman" w:eastAsia="Times New Roman" w:hAnsi="Times New Roman" w:cs="Times New Roman"/>
          <w:lang w:eastAsia="ru-RU"/>
        </w:rPr>
        <w:t>е</w:t>
      </w:r>
      <w:r w:rsidRPr="00E07A97">
        <w:rPr>
          <w:rFonts w:ascii="Times New Roman" w:eastAsia="Times New Roman" w:hAnsi="Times New Roman" w:cs="Times New Roman"/>
          <w:lang w:eastAsia="ru-RU"/>
        </w:rPr>
        <w:t xml:space="preserve">тся ли выявленный недостаток гарантийным случаем, </w:t>
      </w:r>
    </w:p>
    <w:p w14:paraId="19F06E1C" w14:textId="77777777" w:rsidR="002C212B" w:rsidRPr="00E07A97" w:rsidRDefault="002C212B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7A97">
        <w:rPr>
          <w:rFonts w:ascii="Times New Roman" w:eastAsia="Times New Roman" w:hAnsi="Times New Roman" w:cs="Times New Roman"/>
          <w:lang w:eastAsia="ru-RU"/>
        </w:rPr>
        <w:t>•</w:t>
      </w:r>
      <w:r w:rsidRPr="00E07A97">
        <w:rPr>
          <w:rFonts w:ascii="Times New Roman" w:eastAsia="Times New Roman" w:hAnsi="Times New Roman" w:cs="Times New Roman"/>
          <w:lang w:eastAsia="ru-RU"/>
        </w:rPr>
        <w:tab/>
        <w:t xml:space="preserve">перечень необходимых работ для устранения </w:t>
      </w:r>
      <w:r w:rsidR="00B23C4E" w:rsidRPr="00E07A97">
        <w:rPr>
          <w:rFonts w:ascii="Times New Roman" w:eastAsia="Times New Roman" w:hAnsi="Times New Roman" w:cs="Times New Roman"/>
          <w:lang w:eastAsia="ru-RU"/>
        </w:rPr>
        <w:t>недостатка (</w:t>
      </w:r>
      <w:r w:rsidRPr="00E07A97">
        <w:rPr>
          <w:rFonts w:ascii="Times New Roman" w:eastAsia="Times New Roman" w:hAnsi="Times New Roman" w:cs="Times New Roman"/>
          <w:lang w:eastAsia="ru-RU"/>
        </w:rPr>
        <w:t>дефекта</w:t>
      </w:r>
      <w:r w:rsidR="00B23C4E" w:rsidRPr="00E07A97">
        <w:rPr>
          <w:rFonts w:ascii="Times New Roman" w:eastAsia="Times New Roman" w:hAnsi="Times New Roman" w:cs="Times New Roman"/>
          <w:lang w:eastAsia="ru-RU"/>
        </w:rPr>
        <w:t>)</w:t>
      </w:r>
      <w:r w:rsidRPr="00E07A97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37BCEE7E" w14:textId="77777777" w:rsidR="002C212B" w:rsidRPr="00E07A97" w:rsidRDefault="002C212B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7A97">
        <w:rPr>
          <w:rFonts w:ascii="Times New Roman" w:eastAsia="Times New Roman" w:hAnsi="Times New Roman" w:cs="Times New Roman"/>
          <w:lang w:eastAsia="ru-RU"/>
        </w:rPr>
        <w:t>•</w:t>
      </w:r>
      <w:r w:rsidRPr="00E07A97">
        <w:rPr>
          <w:rFonts w:ascii="Times New Roman" w:eastAsia="Times New Roman" w:hAnsi="Times New Roman" w:cs="Times New Roman"/>
          <w:lang w:eastAsia="ru-RU"/>
        </w:rPr>
        <w:tab/>
        <w:t xml:space="preserve">сроки устранения в зависимости от сложности по согласованию с Участником. Максимальный срок устранения </w:t>
      </w:r>
      <w:r w:rsidR="00B23C4E" w:rsidRPr="00E07A97">
        <w:rPr>
          <w:rFonts w:ascii="Times New Roman" w:eastAsia="Times New Roman" w:hAnsi="Times New Roman" w:cs="Times New Roman"/>
          <w:lang w:eastAsia="ru-RU"/>
        </w:rPr>
        <w:t>недостатка (</w:t>
      </w:r>
      <w:r w:rsidRPr="00E07A97">
        <w:rPr>
          <w:rFonts w:ascii="Times New Roman" w:eastAsia="Times New Roman" w:hAnsi="Times New Roman" w:cs="Times New Roman"/>
          <w:lang w:eastAsia="ru-RU"/>
        </w:rPr>
        <w:t>дефекта</w:t>
      </w:r>
      <w:r w:rsidR="00B23C4E" w:rsidRPr="00E07A97">
        <w:rPr>
          <w:rFonts w:ascii="Times New Roman" w:eastAsia="Times New Roman" w:hAnsi="Times New Roman" w:cs="Times New Roman"/>
          <w:lang w:eastAsia="ru-RU"/>
        </w:rPr>
        <w:t>)</w:t>
      </w:r>
      <w:r w:rsidRPr="00E07A97">
        <w:rPr>
          <w:rFonts w:ascii="Times New Roman" w:eastAsia="Times New Roman" w:hAnsi="Times New Roman" w:cs="Times New Roman"/>
          <w:lang w:eastAsia="ru-RU"/>
        </w:rPr>
        <w:t xml:space="preserve"> не</w:t>
      </w:r>
      <w:r w:rsidR="00B23C4E" w:rsidRPr="00E07A97">
        <w:rPr>
          <w:rFonts w:ascii="Times New Roman" w:eastAsia="Times New Roman" w:hAnsi="Times New Roman" w:cs="Times New Roman"/>
          <w:lang w:eastAsia="ru-RU"/>
        </w:rPr>
        <w:t xml:space="preserve"> должен превышать</w:t>
      </w:r>
      <w:r w:rsidRPr="00E07A97">
        <w:rPr>
          <w:rFonts w:ascii="Times New Roman" w:eastAsia="Times New Roman" w:hAnsi="Times New Roman" w:cs="Times New Roman"/>
          <w:lang w:eastAsia="ru-RU"/>
        </w:rPr>
        <w:t xml:space="preserve"> 45 дней с момента составления акта осмотра. </w:t>
      </w:r>
    </w:p>
    <w:p w14:paraId="66163073" w14:textId="77777777" w:rsidR="002C212B" w:rsidRPr="00E07A97" w:rsidRDefault="002C212B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7A97">
        <w:rPr>
          <w:rFonts w:ascii="Times New Roman" w:eastAsia="Times New Roman" w:hAnsi="Times New Roman" w:cs="Times New Roman"/>
          <w:lang w:eastAsia="ru-RU"/>
        </w:rPr>
        <w:t>•</w:t>
      </w:r>
      <w:r w:rsidRPr="00E07A97">
        <w:rPr>
          <w:rFonts w:ascii="Times New Roman" w:eastAsia="Times New Roman" w:hAnsi="Times New Roman" w:cs="Times New Roman"/>
          <w:lang w:eastAsia="ru-RU"/>
        </w:rPr>
        <w:tab/>
        <w:t>при отказе Участника от подписания в акте осмотра делается отметка.</w:t>
      </w:r>
    </w:p>
    <w:p w14:paraId="7C4D97AC" w14:textId="77777777" w:rsidR="00C708E6" w:rsidRPr="00E07A97" w:rsidRDefault="00C708E6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7A97">
        <w:rPr>
          <w:rFonts w:ascii="Times New Roman" w:eastAsia="Times New Roman" w:hAnsi="Times New Roman" w:cs="Times New Roman"/>
          <w:lang w:eastAsia="ru-RU"/>
        </w:rPr>
        <w:t>9.15. В случае заявления Участником претензии в рамках гарантийных обязательств, установленных ст. 7 ФЗ-№ 214, Застройщик обязуется не позднее 15 дней с момента получения претензии провести комиссионную проверку с участием управляющей компании, принявший Объект в эксплуатацию, по результатам которой составить акт осмотра с указанием:</w:t>
      </w:r>
    </w:p>
    <w:p w14:paraId="47C090E7" w14:textId="77777777" w:rsidR="00C708E6" w:rsidRPr="00E07A97" w:rsidRDefault="00C708E6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7A97">
        <w:rPr>
          <w:rFonts w:ascii="Times New Roman" w:eastAsia="Times New Roman" w:hAnsi="Times New Roman" w:cs="Times New Roman"/>
          <w:lang w:eastAsia="ru-RU"/>
        </w:rPr>
        <w:t>•</w:t>
      </w:r>
      <w:r w:rsidRPr="00E07A97">
        <w:rPr>
          <w:rFonts w:ascii="Times New Roman" w:eastAsia="Times New Roman" w:hAnsi="Times New Roman" w:cs="Times New Roman"/>
          <w:lang w:eastAsia="ru-RU"/>
        </w:rPr>
        <w:tab/>
        <w:t xml:space="preserve">наличие/отсутствие заявленного дефекта, </w:t>
      </w:r>
    </w:p>
    <w:p w14:paraId="4183CBA7" w14:textId="5537F4C6" w:rsidR="00C708E6" w:rsidRPr="00E07A97" w:rsidRDefault="00C708E6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7A97">
        <w:rPr>
          <w:rFonts w:ascii="Times New Roman" w:eastAsia="Times New Roman" w:hAnsi="Times New Roman" w:cs="Times New Roman"/>
          <w:lang w:eastAsia="ru-RU"/>
        </w:rPr>
        <w:t>•</w:t>
      </w:r>
      <w:r w:rsidRPr="00E07A97">
        <w:rPr>
          <w:rFonts w:ascii="Times New Roman" w:eastAsia="Times New Roman" w:hAnsi="Times New Roman" w:cs="Times New Roman"/>
          <w:lang w:eastAsia="ru-RU"/>
        </w:rPr>
        <w:tab/>
        <w:t>явля</w:t>
      </w:r>
      <w:r w:rsidR="00F60888" w:rsidRPr="00E07A97">
        <w:rPr>
          <w:rFonts w:ascii="Times New Roman" w:eastAsia="Times New Roman" w:hAnsi="Times New Roman" w:cs="Times New Roman"/>
          <w:lang w:eastAsia="ru-RU"/>
        </w:rPr>
        <w:t>ет</w:t>
      </w:r>
      <w:r w:rsidRPr="00E07A97">
        <w:rPr>
          <w:rFonts w:ascii="Times New Roman" w:eastAsia="Times New Roman" w:hAnsi="Times New Roman" w:cs="Times New Roman"/>
          <w:lang w:eastAsia="ru-RU"/>
        </w:rPr>
        <w:t xml:space="preserve">ся ли выявленный недостаток гарантийным случаем, </w:t>
      </w:r>
    </w:p>
    <w:p w14:paraId="7828A86C" w14:textId="77777777" w:rsidR="00C708E6" w:rsidRPr="00E07A97" w:rsidRDefault="00C708E6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7A97">
        <w:rPr>
          <w:rFonts w:ascii="Times New Roman" w:eastAsia="Times New Roman" w:hAnsi="Times New Roman" w:cs="Times New Roman"/>
          <w:lang w:eastAsia="ru-RU"/>
        </w:rPr>
        <w:t>•</w:t>
      </w:r>
      <w:r w:rsidRPr="00E07A97">
        <w:rPr>
          <w:rFonts w:ascii="Times New Roman" w:eastAsia="Times New Roman" w:hAnsi="Times New Roman" w:cs="Times New Roman"/>
          <w:lang w:eastAsia="ru-RU"/>
        </w:rPr>
        <w:tab/>
        <w:t xml:space="preserve">перечень необходимых работ для устранения дефекта, </w:t>
      </w:r>
    </w:p>
    <w:p w14:paraId="4AD22082" w14:textId="77777777" w:rsidR="00C708E6" w:rsidRPr="00E07A97" w:rsidRDefault="00C708E6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7A97">
        <w:rPr>
          <w:rFonts w:ascii="Times New Roman" w:eastAsia="Times New Roman" w:hAnsi="Times New Roman" w:cs="Times New Roman"/>
          <w:lang w:eastAsia="ru-RU"/>
        </w:rPr>
        <w:t>•</w:t>
      </w:r>
      <w:r w:rsidRPr="00E07A97">
        <w:rPr>
          <w:rFonts w:ascii="Times New Roman" w:eastAsia="Times New Roman" w:hAnsi="Times New Roman" w:cs="Times New Roman"/>
          <w:lang w:eastAsia="ru-RU"/>
        </w:rPr>
        <w:tab/>
        <w:t xml:space="preserve">сроки устранения в зависимости от сложности по согласованию с Участником. Максимальный срок устранения дефекта не выше 45 дней с момента составления акта осмотра. </w:t>
      </w:r>
    </w:p>
    <w:p w14:paraId="7A35FD01" w14:textId="77777777" w:rsidR="00C708E6" w:rsidRPr="00E07A97" w:rsidRDefault="00C708E6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7A97">
        <w:rPr>
          <w:rFonts w:ascii="Times New Roman" w:eastAsia="Times New Roman" w:hAnsi="Times New Roman" w:cs="Times New Roman"/>
          <w:lang w:eastAsia="ru-RU"/>
        </w:rPr>
        <w:t>•</w:t>
      </w:r>
      <w:r w:rsidRPr="00E07A97">
        <w:rPr>
          <w:rFonts w:ascii="Times New Roman" w:eastAsia="Times New Roman" w:hAnsi="Times New Roman" w:cs="Times New Roman"/>
          <w:lang w:eastAsia="ru-RU"/>
        </w:rPr>
        <w:tab/>
        <w:t>при отказе Участника от подписания в акте осмотра делается отметка.</w:t>
      </w:r>
    </w:p>
    <w:p w14:paraId="04381125" w14:textId="77777777" w:rsidR="000E1CD9" w:rsidRPr="00E07A97" w:rsidRDefault="000E1C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F65CA1" w14:textId="77777777" w:rsidR="00AE35D9" w:rsidRPr="00E07A97" w:rsidRDefault="00AE35D9" w:rsidP="004C39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>10.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07A97">
        <w:rPr>
          <w:rFonts w:ascii="Times New Roman" w:eastAsia="Times New Roman" w:hAnsi="Times New Roman" w:cs="Times New Roman"/>
          <w:b/>
          <w:lang w:eastAsia="ar-SA"/>
        </w:rPr>
        <w:t>Заключительные положения.</w:t>
      </w:r>
    </w:p>
    <w:p w14:paraId="397649CC" w14:textId="5A4846B7" w:rsidR="00735D4B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10.1.  </w:t>
      </w:r>
      <w:r w:rsidR="00735D4B" w:rsidRPr="00E07A97">
        <w:rPr>
          <w:rFonts w:ascii="Times New Roman" w:eastAsia="Times New Roman" w:hAnsi="Times New Roman" w:cs="Times New Roman"/>
          <w:lang w:eastAsia="ar-SA"/>
        </w:rPr>
        <w:t>Подписав настоящий договор</w:t>
      </w:r>
      <w:r w:rsidR="001B5656" w:rsidRPr="00E07A97">
        <w:rPr>
          <w:rFonts w:ascii="Times New Roman" w:eastAsia="Times New Roman" w:hAnsi="Times New Roman" w:cs="Times New Roman"/>
          <w:lang w:eastAsia="ar-SA"/>
        </w:rPr>
        <w:t>, Участник долевого строительства выражает свое безусловное согласие на предоставление Застройщиком переданной Участником долевого строительства в рамках настоящего Договора информации эскроу-агенту в целях исполнения настоящего Договора, а также на обработку Застройщиком персональных данных Участника долевого строительства, указанных в настоящем Договоре и в иных документах, полученных для целей заключения и исполнения настоящего Договора, в том числе в целях:</w:t>
      </w:r>
    </w:p>
    <w:p w14:paraId="21CDAEA1" w14:textId="37CEA2C2" w:rsidR="001B5656" w:rsidRPr="00E07A97" w:rsidRDefault="001B5656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- направления уведомлений и требований Застройщика (в том числе с использованием электронных видов связи: смс-сообщения, сообщения на адрес электронной почты и иное);</w:t>
      </w:r>
    </w:p>
    <w:p w14:paraId="0D46C2CC" w14:textId="66B5EFD1" w:rsidR="001B5656" w:rsidRPr="00E07A97" w:rsidRDefault="001B5656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- контроля за своевременным исполнением обязательств Участника долевого строительства;</w:t>
      </w:r>
    </w:p>
    <w:p w14:paraId="6CBE20EE" w14:textId="14CA68EB" w:rsidR="001B5656" w:rsidRPr="00E07A97" w:rsidRDefault="001B5656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- реализации функций по сбору, хранению и обновлению сведений, подлежащих предоставлению Участником долевого строительства Застройщику. Данное положение также распространяется на информацию, передаваемую Застройщиком эскроу-агенту в целях реализации настоящего Договора.</w:t>
      </w:r>
    </w:p>
    <w:p w14:paraId="3427C548" w14:textId="593992C3" w:rsidR="001B5656" w:rsidRPr="00E07A97" w:rsidRDefault="001B5656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В случае уступки Участником долевого строительства своих прав и обязанностей по настоящему Договору иному лицу, согласие на обработку персональных данных, указанное в настоящем пункте Договора, считается выданным Новым Участником долевого строительства.</w:t>
      </w:r>
    </w:p>
    <w:p w14:paraId="074C826E" w14:textId="42D58B5E" w:rsidR="00AE35D9" w:rsidRPr="00E07A97" w:rsidRDefault="00735D4B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10.2. </w:t>
      </w:r>
      <w:r w:rsidR="00AE35D9" w:rsidRPr="00E07A97">
        <w:rPr>
          <w:rFonts w:ascii="Times New Roman" w:eastAsia="Times New Roman" w:hAnsi="Times New Roman" w:cs="Times New Roman"/>
          <w:lang w:eastAsia="ar-SA"/>
        </w:rPr>
        <w:t xml:space="preserve">Во всем остальном, что не предусмотрено настоящим договором, Стороны руководствуются ФЗ-214 и действующим гражданским законодательством РФ. </w:t>
      </w:r>
    </w:p>
    <w:p w14:paraId="1D3465D8" w14:textId="0B214B00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10.</w:t>
      </w:r>
      <w:r w:rsidR="001A1DE1" w:rsidRPr="00E07A97">
        <w:rPr>
          <w:rFonts w:ascii="Times New Roman" w:eastAsia="Times New Roman" w:hAnsi="Times New Roman" w:cs="Times New Roman"/>
          <w:lang w:eastAsia="ar-SA"/>
        </w:rPr>
        <w:t>3.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Все изменения и дополнения к настоящему договору, а также все приложения к нему оформляются в письменном виде и являются неотъемлемой частью настоящего </w:t>
      </w:r>
      <w:r w:rsidR="00B23C4E" w:rsidRPr="00E07A97">
        <w:rPr>
          <w:rFonts w:ascii="Times New Roman" w:eastAsia="Times New Roman" w:hAnsi="Times New Roman" w:cs="Times New Roman"/>
          <w:lang w:eastAsia="ar-SA"/>
        </w:rPr>
        <w:t>д</w:t>
      </w:r>
      <w:r w:rsidRPr="00E07A97">
        <w:rPr>
          <w:rFonts w:ascii="Times New Roman" w:eastAsia="Times New Roman" w:hAnsi="Times New Roman" w:cs="Times New Roman"/>
          <w:lang w:eastAsia="ar-SA"/>
        </w:rPr>
        <w:t>оговора.</w:t>
      </w:r>
    </w:p>
    <w:p w14:paraId="7E33C590" w14:textId="1849BE90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10.</w:t>
      </w:r>
      <w:r w:rsidR="001A1DE1" w:rsidRPr="00E07A97">
        <w:rPr>
          <w:rFonts w:ascii="Times New Roman" w:eastAsia="Times New Roman" w:hAnsi="Times New Roman" w:cs="Times New Roman"/>
          <w:lang w:eastAsia="ar-SA"/>
        </w:rPr>
        <w:t>4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. Любая информация финансового характера, а также любые сведения об условиях настоящего </w:t>
      </w:r>
      <w:r w:rsidR="00B23C4E" w:rsidRPr="00E07A97">
        <w:rPr>
          <w:rFonts w:ascii="Times New Roman" w:eastAsia="Times New Roman" w:hAnsi="Times New Roman" w:cs="Times New Roman"/>
          <w:lang w:eastAsia="ar-SA"/>
        </w:rPr>
        <w:t>д</w:t>
      </w:r>
      <w:r w:rsidRPr="00E07A97">
        <w:rPr>
          <w:rFonts w:ascii="Times New Roman" w:eastAsia="Times New Roman" w:hAnsi="Times New Roman" w:cs="Times New Roman"/>
          <w:lang w:eastAsia="ar-SA"/>
        </w:rPr>
        <w:t>оговора и содержании аналогичных договоров с третьими лицами, считается конфиденциальной и не подлежит разглашению, за исключением информации обязательной для предоставления в компетентные органы в соответствие с действующим законодательством РФ.</w:t>
      </w:r>
    </w:p>
    <w:p w14:paraId="232F2B10" w14:textId="55127080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10.</w:t>
      </w:r>
      <w:r w:rsidR="001A1DE1" w:rsidRPr="00E07A97">
        <w:rPr>
          <w:rFonts w:ascii="Times New Roman" w:eastAsia="Times New Roman" w:hAnsi="Times New Roman" w:cs="Times New Roman"/>
          <w:lang w:eastAsia="ar-SA"/>
        </w:rPr>
        <w:t>5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. Сообщения, уведомления, извещения и иную корреспонденцию по настоящему договору Стороны направляют </w:t>
      </w:r>
      <w:r w:rsidRPr="00E07A97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по почте заказным письмом с описью вложения и уведомлением о вручении по указанному Стороной почтовому адресу в п. 10 настоящего договора, либо вручается лично под расписку, а также направляется по адресу электронной почты. Корреспонденция считается полученной с даты, указанной в уведомлении о вручении, а </w:t>
      </w:r>
      <w:r w:rsidR="00B23C4E" w:rsidRPr="00E07A97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в </w:t>
      </w:r>
      <w:r w:rsidRPr="00E07A97">
        <w:rPr>
          <w:rFonts w:ascii="Times New Roman" w:eastAsia="Times New Roman" w:hAnsi="Times New Roman" w:cs="Times New Roman"/>
          <w:bCs/>
          <w:color w:val="000000"/>
          <w:lang w:eastAsia="ar-SA"/>
        </w:rPr>
        <w:t>случае, если адресат не получает корреспонденцию, то по истечени</w:t>
      </w:r>
      <w:r w:rsidR="00B23C4E" w:rsidRPr="00E07A97">
        <w:rPr>
          <w:rFonts w:ascii="Times New Roman" w:eastAsia="Times New Roman" w:hAnsi="Times New Roman" w:cs="Times New Roman"/>
          <w:bCs/>
          <w:color w:val="000000"/>
          <w:lang w:eastAsia="ar-SA"/>
        </w:rPr>
        <w:t>и</w:t>
      </w:r>
      <w:r w:rsidRPr="00E07A97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10 (десяти) календарных дней с момента прибытия в почтовое отделение адресата.</w:t>
      </w:r>
    </w:p>
    <w:p w14:paraId="6393C121" w14:textId="2DCF0206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bCs/>
          <w:color w:val="000000"/>
          <w:lang w:eastAsia="ar-SA"/>
        </w:rPr>
        <w:t>10</w:t>
      </w:r>
      <w:r w:rsidRPr="00E07A97">
        <w:rPr>
          <w:rFonts w:ascii="Times New Roman" w:eastAsia="Times New Roman" w:hAnsi="Times New Roman" w:cs="Times New Roman"/>
          <w:lang w:eastAsia="ar-SA"/>
        </w:rPr>
        <w:t>.</w:t>
      </w:r>
      <w:r w:rsidR="001A1DE1" w:rsidRPr="00E07A97">
        <w:rPr>
          <w:rFonts w:ascii="Times New Roman" w:eastAsia="Times New Roman" w:hAnsi="Times New Roman" w:cs="Times New Roman"/>
          <w:lang w:eastAsia="ar-SA"/>
        </w:rPr>
        <w:t>6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. Обо всех изменениях в платежных и почтовых реквизитах Стороны обязаны в течение 10 (десяти) календарных дней письменно известить друг друга. Невыполнение этой обязанности лишает Сторону права ссылаться на неполучение корреспонденции. Исполнение обязательств, совершенных по прежним адресам и счетам до поступления уведомлений об их изменении, считаются совершенными надлежащим образом. </w:t>
      </w:r>
    </w:p>
    <w:p w14:paraId="3664F14C" w14:textId="06453752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10.</w:t>
      </w:r>
      <w:r w:rsidR="001A1DE1" w:rsidRPr="00E07A97">
        <w:rPr>
          <w:rFonts w:ascii="Times New Roman" w:eastAsia="Times New Roman" w:hAnsi="Times New Roman" w:cs="Times New Roman"/>
          <w:lang w:eastAsia="ar-SA"/>
        </w:rPr>
        <w:t>7</w:t>
      </w:r>
      <w:r w:rsidRPr="00E07A97">
        <w:rPr>
          <w:rFonts w:ascii="Times New Roman" w:eastAsia="Times New Roman" w:hAnsi="Times New Roman" w:cs="Times New Roman"/>
          <w:lang w:eastAsia="ar-SA"/>
        </w:rPr>
        <w:t>. Настоящий договор сос</w:t>
      </w:r>
      <w:r w:rsidR="0039295E" w:rsidRPr="00E07A97">
        <w:rPr>
          <w:rFonts w:ascii="Times New Roman" w:eastAsia="Times New Roman" w:hAnsi="Times New Roman" w:cs="Times New Roman"/>
          <w:lang w:eastAsia="ar-SA"/>
        </w:rPr>
        <w:t>тоит из</w:t>
      </w:r>
      <w:r w:rsidR="001422C8" w:rsidRPr="00E07A97">
        <w:rPr>
          <w:rFonts w:ascii="Times New Roman" w:eastAsia="Times New Roman" w:hAnsi="Times New Roman" w:cs="Times New Roman"/>
          <w:lang w:eastAsia="ar-SA"/>
        </w:rPr>
        <w:t xml:space="preserve"> 11 (Одиннадцати</w:t>
      </w:r>
      <w:r w:rsidR="001B0BF8" w:rsidRPr="00E07A97">
        <w:rPr>
          <w:rFonts w:ascii="Times New Roman" w:eastAsia="Times New Roman" w:hAnsi="Times New Roman" w:cs="Times New Roman"/>
          <w:lang w:eastAsia="ar-SA"/>
        </w:rPr>
        <w:t>)</w:t>
      </w:r>
      <w:r w:rsidR="001422C8" w:rsidRPr="00E07A97">
        <w:rPr>
          <w:rFonts w:ascii="Times New Roman" w:eastAsia="Times New Roman" w:hAnsi="Times New Roman" w:cs="Times New Roman"/>
          <w:lang w:eastAsia="ar-SA"/>
        </w:rPr>
        <w:t xml:space="preserve"> страниц</w:t>
      </w:r>
      <w:r w:rsidR="003A704C" w:rsidRPr="00E07A97">
        <w:rPr>
          <w:rFonts w:ascii="Times New Roman" w:eastAsia="Times New Roman" w:hAnsi="Times New Roman" w:cs="Times New Roman"/>
          <w:lang w:eastAsia="ar-SA"/>
        </w:rPr>
        <w:t xml:space="preserve"> и Приложени</w:t>
      </w:r>
      <w:r w:rsidR="0039295E" w:rsidRPr="00E07A97">
        <w:rPr>
          <w:rFonts w:ascii="Times New Roman" w:eastAsia="Times New Roman" w:hAnsi="Times New Roman" w:cs="Times New Roman"/>
          <w:lang w:eastAsia="ar-SA"/>
        </w:rPr>
        <w:t>й</w:t>
      </w:r>
      <w:r w:rsidR="003A704C"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  <w:r w:rsidR="0039295E" w:rsidRPr="00E07A97">
        <w:rPr>
          <w:rFonts w:ascii="Times New Roman" w:eastAsia="Times New Roman" w:hAnsi="Times New Roman" w:cs="Times New Roman"/>
          <w:lang w:eastAsia="ar-SA"/>
        </w:rPr>
        <w:t>№ 1-2-3-4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в</w:t>
      </w:r>
      <w:r w:rsidR="00473D5E"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  <w:r w:rsidR="001422C8" w:rsidRPr="00E07A97">
        <w:rPr>
          <w:rFonts w:ascii="Times New Roman" w:eastAsia="Times New Roman" w:hAnsi="Times New Roman" w:cs="Times New Roman"/>
          <w:lang w:eastAsia="ar-SA"/>
        </w:rPr>
        <w:t xml:space="preserve">2 </w:t>
      </w:r>
      <w:r w:rsidR="00F60888" w:rsidRPr="00E07A97">
        <w:rPr>
          <w:rFonts w:ascii="Times New Roman" w:eastAsia="Times New Roman" w:hAnsi="Times New Roman" w:cs="Times New Roman"/>
          <w:lang w:eastAsia="ar-SA"/>
        </w:rPr>
        <w:t>(</w:t>
      </w:r>
      <w:r w:rsidR="001422C8" w:rsidRPr="00E07A97">
        <w:rPr>
          <w:rFonts w:ascii="Times New Roman" w:eastAsia="Times New Roman" w:hAnsi="Times New Roman" w:cs="Times New Roman"/>
          <w:lang w:eastAsia="ar-SA"/>
        </w:rPr>
        <w:t>Двух</w:t>
      </w:r>
      <w:r w:rsidR="00F60888" w:rsidRPr="00E07A97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экземплярах, имеющих одинаковую юридическую силу: один экземпляр для органа, осуществляющего государственную регистрацию, </w:t>
      </w:r>
      <w:r w:rsidR="00473D5E" w:rsidRPr="00E07A97">
        <w:rPr>
          <w:rFonts w:ascii="Times New Roman" w:eastAsia="Times New Roman" w:hAnsi="Times New Roman" w:cs="Times New Roman"/>
          <w:lang w:eastAsia="ar-SA"/>
        </w:rPr>
        <w:t>один для Участника, два экземпляра для Застройщика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5989B013" w14:textId="7E8E75F4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10.</w:t>
      </w:r>
      <w:r w:rsidR="001A1DE1" w:rsidRPr="00E07A97">
        <w:rPr>
          <w:rFonts w:ascii="Times New Roman" w:eastAsia="Times New Roman" w:hAnsi="Times New Roman" w:cs="Times New Roman"/>
          <w:lang w:eastAsia="ar-SA"/>
        </w:rPr>
        <w:t>8</w:t>
      </w:r>
      <w:r w:rsidRPr="00E07A97">
        <w:rPr>
          <w:rFonts w:ascii="Times New Roman" w:eastAsia="Times New Roman" w:hAnsi="Times New Roman" w:cs="Times New Roman"/>
          <w:lang w:eastAsia="ar-SA"/>
        </w:rPr>
        <w:t>. На момент подписания договора прилагаются следующие приложения, являющиеся неотъемлемой его частью:</w:t>
      </w:r>
    </w:p>
    <w:p w14:paraId="12349CFA" w14:textId="0965EB54" w:rsidR="00AE35D9" w:rsidRPr="00E07A97" w:rsidRDefault="00AE35D9" w:rsidP="004C39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Приложение № 1 - «Цена, условия и порядок оплаты»</w:t>
      </w:r>
    </w:p>
    <w:p w14:paraId="26019A75" w14:textId="65769C6C" w:rsidR="004A6463" w:rsidRPr="00E07A97" w:rsidRDefault="004A6463" w:rsidP="004C39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Приложение № 2 –</w:t>
      </w:r>
      <w:r w:rsidRPr="00E07A97">
        <w:rPr>
          <w:rFonts w:ascii="Times New Roman" w:eastAsia="Times New Roman" w:hAnsi="Times New Roman" w:cs="Times New Roman"/>
          <w:b/>
          <w:lang w:eastAsia="ar-SA"/>
        </w:rPr>
        <w:t xml:space="preserve"> «</w:t>
      </w:r>
      <w:r w:rsidRPr="00E07A97">
        <w:rPr>
          <w:rFonts w:ascii="Times New Roman" w:hAnsi="Times New Roman" w:cs="Times New Roman"/>
        </w:rPr>
        <w:t>Схема расположения объекта долевого строительства на этаже»</w:t>
      </w:r>
    </w:p>
    <w:p w14:paraId="0776CEA8" w14:textId="0A25C3BE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Приложение №</w:t>
      </w:r>
      <w:r w:rsidR="004A6463" w:rsidRPr="00E07A97">
        <w:rPr>
          <w:rFonts w:ascii="Times New Roman" w:eastAsia="Times New Roman" w:hAnsi="Times New Roman" w:cs="Times New Roman"/>
          <w:lang w:eastAsia="ar-SA"/>
        </w:rPr>
        <w:t xml:space="preserve"> 3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- «Планировка </w:t>
      </w:r>
      <w:r w:rsidR="00CB7D14" w:rsidRPr="00E07A97">
        <w:rPr>
          <w:rFonts w:ascii="Times New Roman" w:eastAsia="Times New Roman" w:hAnsi="Times New Roman" w:cs="Times New Roman"/>
          <w:lang w:eastAsia="ar-SA"/>
        </w:rPr>
        <w:t>К</w:t>
      </w:r>
      <w:r w:rsidRPr="00E07A97">
        <w:rPr>
          <w:rFonts w:ascii="Times New Roman" w:eastAsia="Times New Roman" w:hAnsi="Times New Roman" w:cs="Times New Roman"/>
          <w:lang w:eastAsia="ar-SA"/>
        </w:rPr>
        <w:t>вартиры»</w:t>
      </w:r>
    </w:p>
    <w:p w14:paraId="73E2C078" w14:textId="518E842A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Приложение № </w:t>
      </w:r>
      <w:r w:rsidR="004A6463" w:rsidRPr="00E07A97">
        <w:rPr>
          <w:rFonts w:ascii="Times New Roman" w:eastAsia="Times New Roman" w:hAnsi="Times New Roman" w:cs="Times New Roman"/>
          <w:lang w:eastAsia="ar-SA"/>
        </w:rPr>
        <w:t>4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- «Уровень отделки Квартиры и перечень оборудования». </w:t>
      </w:r>
    </w:p>
    <w:p w14:paraId="5CFEB9B2" w14:textId="77777777" w:rsidR="00AE35D9" w:rsidRPr="00E07A97" w:rsidRDefault="00AE35D9" w:rsidP="004C393B">
      <w:pPr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326D67A" w14:textId="77777777" w:rsidR="00AE35D9" w:rsidRPr="00E07A97" w:rsidRDefault="00AE35D9" w:rsidP="004C393B">
      <w:pPr>
        <w:suppressAutoHyphens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>11. Реквизиты, адреса и подписи Сторон</w:t>
      </w:r>
      <w:r w:rsidRPr="00E07A97">
        <w:rPr>
          <w:rFonts w:ascii="Times New Roman" w:eastAsia="Times New Roman" w:hAnsi="Times New Roman" w:cs="Times New Roman"/>
          <w:lang w:eastAsia="ar-SA"/>
        </w:rPr>
        <w:t>.</w:t>
      </w:r>
    </w:p>
    <w:p w14:paraId="56679FC8" w14:textId="77777777" w:rsidR="00F60888" w:rsidRPr="00E07A97" w:rsidRDefault="00F60888" w:rsidP="004C3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4EFEACD" w14:textId="76048F9F" w:rsidR="00AE35D9" w:rsidRPr="00E07A97" w:rsidRDefault="00AE35D9" w:rsidP="004C3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07A97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Застройщик</w:t>
      </w:r>
      <w:r w:rsidRPr="00E07A97">
        <w:rPr>
          <w:rFonts w:ascii="Times New Roman" w:eastAsia="Times New Roman" w:hAnsi="Times New Roman" w:cs="Times New Roman"/>
          <w:b/>
          <w:bCs/>
          <w:lang w:eastAsia="ar-SA"/>
        </w:rPr>
        <w:t xml:space="preserve">: </w:t>
      </w:r>
    </w:p>
    <w:p w14:paraId="530F7631" w14:textId="77777777" w:rsidR="0079143A" w:rsidRPr="00E07A97" w:rsidRDefault="0079143A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258"/>
      </w:tblGrid>
      <w:tr w:rsidR="00947370" w:rsidRPr="00E07A97" w14:paraId="7173AFA6" w14:textId="77777777" w:rsidTr="007F6C48">
        <w:tc>
          <w:tcPr>
            <w:tcW w:w="2948" w:type="dxa"/>
            <w:shd w:val="clear" w:color="auto" w:fill="auto"/>
          </w:tcPr>
          <w:p w14:paraId="133606BA" w14:textId="77777777" w:rsidR="00947370" w:rsidRPr="00E07A97" w:rsidRDefault="00947370" w:rsidP="004C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7258" w:type="dxa"/>
            <w:shd w:val="clear" w:color="auto" w:fill="auto"/>
          </w:tcPr>
          <w:p w14:paraId="1AACC7A4" w14:textId="4DC3EBB6" w:rsidR="00947370" w:rsidRPr="00E07A97" w:rsidRDefault="00947370" w:rsidP="004C3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 с ограниченной ответственностью СПЕЦИАЛИЗИРОВАННЫЙ ЗАСТРОЙЩИК «</w:t>
            </w:r>
            <w:r w:rsidR="008D0768" w:rsidRPr="00E07A97">
              <w:rPr>
                <w:rFonts w:ascii="Times New Roman" w:eastAsia="Times New Roman" w:hAnsi="Times New Roman" w:cs="Times New Roman"/>
                <w:b/>
                <w:lang w:eastAsia="ru-RU"/>
              </w:rPr>
              <w:t>ЖК ШИШКИН</w:t>
            </w:r>
            <w:r w:rsidRPr="00E07A9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947370" w:rsidRPr="00E07A97" w14:paraId="77D6A5E9" w14:textId="77777777" w:rsidTr="007F6C48">
        <w:tc>
          <w:tcPr>
            <w:tcW w:w="2948" w:type="dxa"/>
            <w:shd w:val="clear" w:color="auto" w:fill="auto"/>
          </w:tcPr>
          <w:p w14:paraId="7E2661AC" w14:textId="77777777" w:rsidR="00947370" w:rsidRPr="00E07A97" w:rsidRDefault="00947370" w:rsidP="004C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Сокращенное наименование </w:t>
            </w:r>
          </w:p>
        </w:tc>
        <w:tc>
          <w:tcPr>
            <w:tcW w:w="7258" w:type="dxa"/>
            <w:shd w:val="clear" w:color="auto" w:fill="auto"/>
          </w:tcPr>
          <w:p w14:paraId="217DF2C1" w14:textId="5C8A7D15" w:rsidR="00947370" w:rsidRPr="00E07A97" w:rsidRDefault="008D0768" w:rsidP="004C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lang w:eastAsia="ru-RU"/>
              </w:rPr>
              <w:t>ООО Специализированный застройщик «ЖК ШИШКИН»</w:t>
            </w:r>
          </w:p>
        </w:tc>
      </w:tr>
      <w:tr w:rsidR="00947370" w:rsidRPr="00E07A97" w14:paraId="22FF5033" w14:textId="77777777" w:rsidTr="007F6C48">
        <w:tc>
          <w:tcPr>
            <w:tcW w:w="2948" w:type="dxa"/>
            <w:shd w:val="clear" w:color="auto" w:fill="auto"/>
          </w:tcPr>
          <w:p w14:paraId="00A7C6A5" w14:textId="77777777" w:rsidR="00947370" w:rsidRPr="00E07A97" w:rsidRDefault="00947370" w:rsidP="004C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  <w:tc>
          <w:tcPr>
            <w:tcW w:w="7258" w:type="dxa"/>
            <w:shd w:val="clear" w:color="auto" w:fill="auto"/>
          </w:tcPr>
          <w:p w14:paraId="3F7C6A1A" w14:textId="3CE9EEAF" w:rsidR="00947370" w:rsidRPr="00E07A97" w:rsidRDefault="008D0768" w:rsidP="004C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lang w:eastAsia="ru-RU"/>
              </w:rPr>
              <w:t>6670501853/667001001</w:t>
            </w:r>
          </w:p>
        </w:tc>
      </w:tr>
      <w:tr w:rsidR="00947370" w:rsidRPr="00E07A97" w14:paraId="5DD9BB6C" w14:textId="77777777" w:rsidTr="007F6C48">
        <w:tc>
          <w:tcPr>
            <w:tcW w:w="2948" w:type="dxa"/>
            <w:shd w:val="clear" w:color="auto" w:fill="auto"/>
          </w:tcPr>
          <w:p w14:paraId="37B470EC" w14:textId="77777777" w:rsidR="00947370" w:rsidRPr="00E07A97" w:rsidRDefault="00947370" w:rsidP="004C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7258" w:type="dxa"/>
            <w:shd w:val="clear" w:color="auto" w:fill="auto"/>
          </w:tcPr>
          <w:p w14:paraId="205CD0A6" w14:textId="14E4EF12" w:rsidR="00947370" w:rsidRPr="00E07A97" w:rsidRDefault="008D0768" w:rsidP="004C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lang w:eastAsia="ru-RU"/>
              </w:rPr>
              <w:t>1216600029029</w:t>
            </w:r>
          </w:p>
          <w:p w14:paraId="23BD2BA6" w14:textId="1A1D2742" w:rsidR="00947370" w:rsidRPr="00E07A97" w:rsidRDefault="00947370" w:rsidP="004C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lang w:eastAsia="ru-RU"/>
              </w:rPr>
              <w:t xml:space="preserve">дата регистрации: </w:t>
            </w:r>
            <w:r w:rsidR="008D0768" w:rsidRPr="00E07A97">
              <w:rPr>
                <w:rFonts w:ascii="Times New Roman" w:eastAsia="Times New Roman" w:hAnsi="Times New Roman" w:cs="Times New Roman"/>
                <w:lang w:eastAsia="ru-RU"/>
              </w:rPr>
              <w:t xml:space="preserve">17 мая </w:t>
            </w:r>
            <w:r w:rsidRPr="00E07A9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D0768" w:rsidRPr="00E07A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07A97">
              <w:rPr>
                <w:rFonts w:ascii="Times New Roman" w:eastAsia="Times New Roman" w:hAnsi="Times New Roman" w:cs="Times New Roman"/>
                <w:lang w:eastAsia="ru-RU"/>
              </w:rPr>
              <w:t>1 г.</w:t>
            </w:r>
          </w:p>
          <w:p w14:paraId="2B4053C0" w14:textId="77777777" w:rsidR="00947370" w:rsidRPr="00E07A97" w:rsidRDefault="00947370" w:rsidP="004C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lang w:eastAsia="ru-RU"/>
              </w:rPr>
              <w:t>Регистрирующий орган: ИФНС по Верх-Исетскому району г. Екатеринбурга</w:t>
            </w:r>
          </w:p>
        </w:tc>
      </w:tr>
      <w:tr w:rsidR="00947370" w:rsidRPr="00E07A97" w14:paraId="48C8D6FF" w14:textId="77777777" w:rsidTr="008D0768">
        <w:trPr>
          <w:trHeight w:val="383"/>
        </w:trPr>
        <w:tc>
          <w:tcPr>
            <w:tcW w:w="2948" w:type="dxa"/>
            <w:shd w:val="clear" w:color="auto" w:fill="auto"/>
          </w:tcPr>
          <w:p w14:paraId="04F813CD" w14:textId="77777777" w:rsidR="00947370" w:rsidRPr="00E07A97" w:rsidRDefault="00947370" w:rsidP="004C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7258" w:type="dxa"/>
            <w:shd w:val="clear" w:color="auto" w:fill="auto"/>
          </w:tcPr>
          <w:p w14:paraId="259E6657" w14:textId="239A7A6D" w:rsidR="00947370" w:rsidRPr="00E07A97" w:rsidRDefault="008D0768" w:rsidP="004C3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lang w:eastAsia="ru-RU"/>
              </w:rPr>
              <w:t>620092, г.</w:t>
            </w:r>
            <w:r w:rsidRPr="00E07A97">
              <w:rPr>
                <w:rFonts w:ascii="Times New Roman" w:hAnsi="Times New Roman" w:cs="Times New Roman"/>
              </w:rPr>
              <w:t xml:space="preserve"> </w:t>
            </w:r>
            <w:r w:rsidRPr="00E07A97">
              <w:rPr>
                <w:rFonts w:ascii="Times New Roman" w:eastAsia="Times New Roman" w:hAnsi="Times New Roman" w:cs="Times New Roman"/>
                <w:lang w:eastAsia="ru-RU"/>
              </w:rPr>
              <w:t>Екатеринбург, ул. Владимира Высоцкого, д.36, кв. 60</w:t>
            </w:r>
          </w:p>
        </w:tc>
      </w:tr>
      <w:tr w:rsidR="00947370" w:rsidRPr="00E07A97" w14:paraId="0B766B41" w14:textId="77777777" w:rsidTr="007F6C48">
        <w:tc>
          <w:tcPr>
            <w:tcW w:w="2948" w:type="dxa"/>
            <w:shd w:val="clear" w:color="auto" w:fill="auto"/>
          </w:tcPr>
          <w:p w14:paraId="5BECC1BD" w14:textId="77777777" w:rsidR="00947370" w:rsidRPr="00E07A97" w:rsidRDefault="00947370" w:rsidP="004C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7258" w:type="dxa"/>
            <w:shd w:val="clear" w:color="auto" w:fill="auto"/>
          </w:tcPr>
          <w:p w14:paraId="24D145FB" w14:textId="21899BEE" w:rsidR="00947370" w:rsidRPr="00E07A97" w:rsidRDefault="008D0768" w:rsidP="004C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lang w:eastAsia="ru-RU"/>
              </w:rPr>
              <w:t>620042, г. Екатеринбург, а/я 140</w:t>
            </w:r>
          </w:p>
        </w:tc>
      </w:tr>
      <w:tr w:rsidR="00947370" w:rsidRPr="00E07A97" w14:paraId="1C3C45DC" w14:textId="77777777" w:rsidTr="007F6C48">
        <w:tc>
          <w:tcPr>
            <w:tcW w:w="2948" w:type="dxa"/>
            <w:shd w:val="clear" w:color="auto" w:fill="auto"/>
          </w:tcPr>
          <w:p w14:paraId="58FD5183" w14:textId="77777777" w:rsidR="00947370" w:rsidRPr="00E07A97" w:rsidRDefault="00947370" w:rsidP="004C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lang w:eastAsia="ru-RU"/>
              </w:rPr>
              <w:t>ИФНС</w:t>
            </w:r>
          </w:p>
        </w:tc>
        <w:tc>
          <w:tcPr>
            <w:tcW w:w="7258" w:type="dxa"/>
            <w:shd w:val="clear" w:color="auto" w:fill="auto"/>
          </w:tcPr>
          <w:p w14:paraId="092CF193" w14:textId="77777777" w:rsidR="00947370" w:rsidRPr="00E07A97" w:rsidRDefault="00947370" w:rsidP="004C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lang w:eastAsia="ru-RU"/>
              </w:rPr>
              <w:t>ИФНС России по Кировскому району</w:t>
            </w:r>
          </w:p>
        </w:tc>
      </w:tr>
      <w:tr w:rsidR="00947370" w:rsidRPr="00E07A97" w14:paraId="6CE8F584" w14:textId="77777777" w:rsidTr="007F6C48">
        <w:tc>
          <w:tcPr>
            <w:tcW w:w="2948" w:type="dxa"/>
            <w:shd w:val="clear" w:color="auto" w:fill="auto"/>
          </w:tcPr>
          <w:p w14:paraId="4F50B7E7" w14:textId="77777777" w:rsidR="00947370" w:rsidRPr="00E07A97" w:rsidRDefault="00947370" w:rsidP="004C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7258" w:type="dxa"/>
            <w:shd w:val="clear" w:color="auto" w:fill="auto"/>
          </w:tcPr>
          <w:p w14:paraId="66ABEE7C" w14:textId="1386964C" w:rsidR="00947370" w:rsidRPr="00E07A97" w:rsidRDefault="008D0768" w:rsidP="004C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lang w:eastAsia="ru-RU"/>
              </w:rPr>
              <w:t>620092, г. Екатеринбург, ул. Владимира Высоцкого, д.36, кв. 60</w:t>
            </w:r>
          </w:p>
        </w:tc>
      </w:tr>
      <w:tr w:rsidR="00947370" w:rsidRPr="00E07A97" w14:paraId="10D1990D" w14:textId="77777777" w:rsidTr="007F6C48">
        <w:tc>
          <w:tcPr>
            <w:tcW w:w="2948" w:type="dxa"/>
            <w:shd w:val="clear" w:color="auto" w:fill="auto"/>
          </w:tcPr>
          <w:p w14:paraId="401FCD6D" w14:textId="77777777" w:rsidR="00947370" w:rsidRPr="00E07A97" w:rsidRDefault="00947370" w:rsidP="004C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lang w:eastAsia="ru-RU"/>
              </w:rPr>
              <w:t>Тел./факс</w:t>
            </w:r>
          </w:p>
        </w:tc>
        <w:tc>
          <w:tcPr>
            <w:tcW w:w="7258" w:type="dxa"/>
            <w:shd w:val="clear" w:color="auto" w:fill="auto"/>
          </w:tcPr>
          <w:p w14:paraId="1F18ADD5" w14:textId="607B72DE" w:rsidR="00947370" w:rsidRPr="00E07A97" w:rsidRDefault="00B33DDB" w:rsidP="004C3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lang w:eastAsia="ru-RU"/>
              </w:rPr>
              <w:t>+7(922) 165-55-98</w:t>
            </w:r>
          </w:p>
        </w:tc>
      </w:tr>
      <w:tr w:rsidR="00947370" w:rsidRPr="00E07A97" w14:paraId="37069463" w14:textId="77777777" w:rsidTr="007F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44F0" w14:textId="77777777" w:rsidR="00947370" w:rsidRPr="00E07A97" w:rsidRDefault="00947370" w:rsidP="004C393B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07A97">
              <w:rPr>
                <w:rFonts w:ascii="Times New Roman" w:eastAsia="Times New Roman" w:hAnsi="Times New Roman" w:cs="Times New Roman"/>
                <w:i/>
                <w:lang w:eastAsia="ar-SA"/>
              </w:rPr>
              <w:t>Банковские реквизиты:</w:t>
            </w:r>
          </w:p>
        </w:tc>
      </w:tr>
      <w:tr w:rsidR="00947370" w:rsidRPr="00E07A97" w14:paraId="1E1C864E" w14:textId="77777777" w:rsidTr="007F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74B5" w14:textId="77777777" w:rsidR="00947370" w:rsidRPr="00E07A97" w:rsidRDefault="00947370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7A97">
              <w:rPr>
                <w:rFonts w:ascii="Times New Roman" w:eastAsia="Times New Roman" w:hAnsi="Times New Roman" w:cs="Times New Roman"/>
                <w:lang w:eastAsia="ar-SA"/>
              </w:rPr>
              <w:t xml:space="preserve">Расчетный счет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4F5F6" w14:textId="6816023D" w:rsidR="00947370" w:rsidRPr="00E07A97" w:rsidRDefault="00273854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7A97">
              <w:rPr>
                <w:rFonts w:ascii="Times New Roman" w:eastAsia="Times New Roman" w:hAnsi="Times New Roman" w:cs="Times New Roman"/>
                <w:lang w:eastAsia="zh-CN"/>
              </w:rPr>
              <w:t>40702810705000047277</w:t>
            </w:r>
          </w:p>
        </w:tc>
      </w:tr>
      <w:tr w:rsidR="00947370" w:rsidRPr="00E07A97" w14:paraId="17CC9598" w14:textId="77777777" w:rsidTr="007F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9310F" w14:textId="77777777" w:rsidR="00947370" w:rsidRPr="00E07A97" w:rsidRDefault="00947370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7A97">
              <w:rPr>
                <w:rFonts w:ascii="Times New Roman" w:eastAsia="Times New Roman" w:hAnsi="Times New Roman" w:cs="Times New Roman"/>
                <w:lang w:eastAsia="ar-SA"/>
              </w:rPr>
              <w:t>Банк получателя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BD44E" w14:textId="67A648E8" w:rsidR="00947370" w:rsidRPr="00E07A97" w:rsidRDefault="00273854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7A97">
              <w:rPr>
                <w:rFonts w:ascii="Times New Roman" w:eastAsia="Times New Roman" w:hAnsi="Times New Roman" w:cs="Times New Roman"/>
                <w:lang w:eastAsia="zh-CN"/>
              </w:rPr>
              <w:t>УРАЛЬСКИЙ Ф-Л ПАО "ПРОМСВЯЗЬБАНК"</w:t>
            </w:r>
          </w:p>
        </w:tc>
      </w:tr>
      <w:tr w:rsidR="00947370" w:rsidRPr="00E07A97" w14:paraId="2DD92E8E" w14:textId="77777777" w:rsidTr="007F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3B938" w14:textId="77777777" w:rsidR="00947370" w:rsidRPr="00E07A97" w:rsidRDefault="00947370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7A97">
              <w:rPr>
                <w:rFonts w:ascii="Times New Roman" w:eastAsia="Times New Roman" w:hAnsi="Times New Roman" w:cs="Times New Roman"/>
                <w:lang w:eastAsia="ar-SA"/>
              </w:rPr>
              <w:t>Корреспондентский счет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55A62" w14:textId="043C6035" w:rsidR="00947370" w:rsidRPr="00E07A97" w:rsidRDefault="00273854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7A97">
              <w:rPr>
                <w:rFonts w:ascii="Times New Roman" w:eastAsia="Times New Roman" w:hAnsi="Times New Roman" w:cs="Times New Roman"/>
                <w:lang w:eastAsia="zh-CN"/>
              </w:rPr>
              <w:t>30101810500000000975</w:t>
            </w:r>
          </w:p>
        </w:tc>
      </w:tr>
      <w:tr w:rsidR="00947370" w:rsidRPr="00E07A97" w14:paraId="04B8CA03" w14:textId="77777777" w:rsidTr="007F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C5F7" w14:textId="77777777" w:rsidR="00947370" w:rsidRPr="00E07A97" w:rsidRDefault="00947370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7A97">
              <w:rPr>
                <w:rFonts w:ascii="Times New Roman" w:eastAsia="Times New Roman" w:hAnsi="Times New Roman" w:cs="Times New Roman"/>
                <w:lang w:eastAsia="ar-SA"/>
              </w:rPr>
              <w:t xml:space="preserve">БИК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8067" w14:textId="531AB185" w:rsidR="00947370" w:rsidRPr="00E07A97" w:rsidRDefault="00273854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07A97">
              <w:rPr>
                <w:rFonts w:ascii="Times New Roman" w:eastAsia="Times New Roman" w:hAnsi="Times New Roman" w:cs="Times New Roman"/>
                <w:lang w:eastAsia="zh-CN"/>
              </w:rPr>
              <w:t>046577975</w:t>
            </w:r>
          </w:p>
        </w:tc>
      </w:tr>
    </w:tbl>
    <w:p w14:paraId="63C0587B" w14:textId="77777777" w:rsidR="00F60888" w:rsidRPr="00E07A97" w:rsidRDefault="00F60888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6557FB" w14:textId="77777777" w:rsidR="00F60888" w:rsidRPr="00E07A97" w:rsidRDefault="00F60888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346E36DF" w14:textId="4A74A7C7" w:rsidR="00F60888" w:rsidRPr="00E07A97" w:rsidRDefault="00F60888" w:rsidP="004C3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>Директор   ________________/Телятников</w:t>
      </w:r>
      <w:r w:rsidR="00FB0690" w:rsidRPr="00E07A97">
        <w:rPr>
          <w:rFonts w:ascii="Times New Roman" w:eastAsia="Times New Roman" w:hAnsi="Times New Roman" w:cs="Times New Roman"/>
          <w:b/>
          <w:lang w:eastAsia="ar-SA"/>
        </w:rPr>
        <w:t xml:space="preserve"> Е.С.</w:t>
      </w:r>
      <w:r w:rsidRPr="00E07A97">
        <w:rPr>
          <w:rFonts w:ascii="Times New Roman" w:eastAsia="Times New Roman" w:hAnsi="Times New Roman" w:cs="Times New Roman"/>
          <w:b/>
          <w:lang w:eastAsia="ar-SA"/>
        </w:rPr>
        <w:t>/</w:t>
      </w:r>
    </w:p>
    <w:p w14:paraId="033BDE5C" w14:textId="68170BE1" w:rsidR="00F60888" w:rsidRPr="00E07A97" w:rsidRDefault="00F60888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                      подпись</w:t>
      </w:r>
    </w:p>
    <w:p w14:paraId="2ACE1EA1" w14:textId="77777777" w:rsidR="00F60888" w:rsidRPr="00E07A97" w:rsidRDefault="00F60888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        м.п.</w:t>
      </w:r>
    </w:p>
    <w:p w14:paraId="17502DA7" w14:textId="77777777" w:rsidR="00F60888" w:rsidRPr="00E07A97" w:rsidRDefault="00F60888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64404F3" w14:textId="77777777" w:rsidR="00F60888" w:rsidRPr="00E07A97" w:rsidRDefault="00F60888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387E6E9A" w14:textId="56BDE7AB" w:rsidR="00AE35D9" w:rsidRPr="00E07A97" w:rsidRDefault="00AE35D9" w:rsidP="004C3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E07A97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Участник: </w:t>
      </w:r>
    </w:p>
    <w:p w14:paraId="4E6D7871" w14:textId="49EE6947" w:rsidR="00582976" w:rsidRPr="00E07A97" w:rsidRDefault="00582976" w:rsidP="004C3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3"/>
        <w:gridCol w:w="6836"/>
      </w:tblGrid>
      <w:tr w:rsidR="00934A5A" w:rsidRPr="00E07A97" w14:paraId="7EC50C25" w14:textId="77777777" w:rsidTr="0093535F">
        <w:tc>
          <w:tcPr>
            <w:tcW w:w="9913" w:type="dxa"/>
            <w:gridSpan w:val="2"/>
          </w:tcPr>
          <w:p w14:paraId="6E77A36A" w14:textId="4C31E6EB" w:rsidR="00934A5A" w:rsidRPr="00E07A97" w:rsidRDefault="00450008" w:rsidP="004C39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ФМО</w:t>
            </w:r>
          </w:p>
        </w:tc>
      </w:tr>
      <w:tr w:rsidR="00934A5A" w:rsidRPr="00E07A97" w14:paraId="0CB9EB1C" w14:textId="77777777" w:rsidTr="00934A5A">
        <w:tc>
          <w:tcPr>
            <w:tcW w:w="2830" w:type="dxa"/>
          </w:tcPr>
          <w:p w14:paraId="686FE458" w14:textId="128E0355" w:rsidR="00934A5A" w:rsidRPr="00E07A97" w:rsidRDefault="00934A5A" w:rsidP="004C393B">
            <w:pPr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bCs/>
                <w:lang w:eastAsia="ar-SA"/>
              </w:rPr>
              <w:t>дата рождения</w:t>
            </w:r>
          </w:p>
        </w:tc>
        <w:tc>
          <w:tcPr>
            <w:tcW w:w="7083" w:type="dxa"/>
          </w:tcPr>
          <w:p w14:paraId="2797FC61" w14:textId="3174A01C" w:rsidR="00934A5A" w:rsidRPr="00E07A97" w:rsidRDefault="00934A5A" w:rsidP="004C393B">
            <w:pPr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934A5A" w:rsidRPr="00E07A97" w14:paraId="2745EC3F" w14:textId="77777777" w:rsidTr="00934A5A">
        <w:tc>
          <w:tcPr>
            <w:tcW w:w="2830" w:type="dxa"/>
          </w:tcPr>
          <w:p w14:paraId="537D4ACA" w14:textId="625BCC76" w:rsidR="00934A5A" w:rsidRPr="00E07A97" w:rsidRDefault="00934A5A" w:rsidP="004C393B">
            <w:pPr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bCs/>
                <w:lang w:eastAsia="ar-SA"/>
              </w:rPr>
              <w:t>место рождения</w:t>
            </w:r>
          </w:p>
        </w:tc>
        <w:tc>
          <w:tcPr>
            <w:tcW w:w="7083" w:type="dxa"/>
          </w:tcPr>
          <w:p w14:paraId="08AB1B60" w14:textId="622F2ABC" w:rsidR="00934A5A" w:rsidRPr="00E07A97" w:rsidRDefault="00934A5A" w:rsidP="004C393B">
            <w:pPr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934A5A" w:rsidRPr="00E07A97" w14:paraId="2653D904" w14:textId="77777777" w:rsidTr="00934A5A">
        <w:tc>
          <w:tcPr>
            <w:tcW w:w="2830" w:type="dxa"/>
          </w:tcPr>
          <w:p w14:paraId="4084F378" w14:textId="5329BB82" w:rsidR="00934A5A" w:rsidRPr="00E07A97" w:rsidRDefault="00934A5A" w:rsidP="004C393B">
            <w:pPr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bCs/>
                <w:lang w:eastAsia="ar-SA"/>
              </w:rPr>
              <w:t>паспорт</w:t>
            </w:r>
          </w:p>
        </w:tc>
        <w:tc>
          <w:tcPr>
            <w:tcW w:w="7083" w:type="dxa"/>
          </w:tcPr>
          <w:p w14:paraId="477D207B" w14:textId="468762F6" w:rsidR="00934A5A" w:rsidRPr="00E07A97" w:rsidRDefault="00934A5A" w:rsidP="004C393B">
            <w:pPr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934A5A" w:rsidRPr="00E07A97" w14:paraId="67369C64" w14:textId="77777777" w:rsidTr="00934A5A">
        <w:tc>
          <w:tcPr>
            <w:tcW w:w="2830" w:type="dxa"/>
          </w:tcPr>
          <w:p w14:paraId="79B9291E" w14:textId="3892360C" w:rsidR="00934A5A" w:rsidRPr="00E07A97" w:rsidRDefault="00934A5A" w:rsidP="004C393B">
            <w:pPr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bCs/>
                <w:lang w:eastAsia="ar-SA"/>
              </w:rPr>
              <w:t>выдан</w:t>
            </w:r>
          </w:p>
        </w:tc>
        <w:tc>
          <w:tcPr>
            <w:tcW w:w="7083" w:type="dxa"/>
          </w:tcPr>
          <w:p w14:paraId="4F6B6CB8" w14:textId="52EC4A16" w:rsidR="00934A5A" w:rsidRPr="00E07A97" w:rsidRDefault="00934A5A" w:rsidP="00B03F6D">
            <w:pPr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934A5A" w:rsidRPr="00E07A97" w14:paraId="4DB7E93E" w14:textId="77777777" w:rsidTr="00934A5A">
        <w:tc>
          <w:tcPr>
            <w:tcW w:w="2830" w:type="dxa"/>
          </w:tcPr>
          <w:p w14:paraId="3F0C32CF" w14:textId="0015572E" w:rsidR="00934A5A" w:rsidRPr="00E07A97" w:rsidRDefault="00934A5A" w:rsidP="004C393B">
            <w:pPr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bCs/>
                <w:lang w:eastAsia="ar-SA"/>
              </w:rPr>
              <w:t>код подразделения</w:t>
            </w:r>
          </w:p>
        </w:tc>
        <w:tc>
          <w:tcPr>
            <w:tcW w:w="7083" w:type="dxa"/>
          </w:tcPr>
          <w:p w14:paraId="5206109B" w14:textId="4DE31C36" w:rsidR="00934A5A" w:rsidRPr="00E07A97" w:rsidRDefault="00934A5A" w:rsidP="004C393B">
            <w:pPr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934A5A" w:rsidRPr="00E07A97" w14:paraId="2D60DDC4" w14:textId="77777777" w:rsidTr="00934A5A">
        <w:tc>
          <w:tcPr>
            <w:tcW w:w="2830" w:type="dxa"/>
          </w:tcPr>
          <w:p w14:paraId="351AA875" w14:textId="4652EDB7" w:rsidR="00934A5A" w:rsidRPr="00E07A97" w:rsidRDefault="00934A5A" w:rsidP="004C393B">
            <w:pPr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bCs/>
                <w:lang w:eastAsia="ar-SA"/>
              </w:rPr>
              <w:t>Зарегистрирован по адресу</w:t>
            </w:r>
          </w:p>
        </w:tc>
        <w:tc>
          <w:tcPr>
            <w:tcW w:w="7083" w:type="dxa"/>
          </w:tcPr>
          <w:p w14:paraId="5ABD5B35" w14:textId="1CBE24E0" w:rsidR="00934A5A" w:rsidRPr="00E07A97" w:rsidRDefault="00934A5A" w:rsidP="00D67C02">
            <w:pPr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934A5A" w:rsidRPr="00E07A97" w14:paraId="4A627FEB" w14:textId="77777777" w:rsidTr="00934A5A">
        <w:tc>
          <w:tcPr>
            <w:tcW w:w="2830" w:type="dxa"/>
          </w:tcPr>
          <w:p w14:paraId="77B646E5" w14:textId="4B4BA9AE" w:rsidR="00934A5A" w:rsidRPr="00E07A97" w:rsidRDefault="00934A5A" w:rsidP="004C393B">
            <w:pPr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bCs/>
                <w:lang w:eastAsia="ar-SA"/>
              </w:rPr>
              <w:t>СНИЛС</w:t>
            </w:r>
          </w:p>
        </w:tc>
        <w:tc>
          <w:tcPr>
            <w:tcW w:w="7083" w:type="dxa"/>
          </w:tcPr>
          <w:p w14:paraId="26CABA86" w14:textId="4599765F" w:rsidR="00934A5A" w:rsidRPr="00E07A97" w:rsidRDefault="00934A5A" w:rsidP="004C393B">
            <w:pPr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934A5A" w:rsidRPr="00E07A97" w14:paraId="4910CC59" w14:textId="77777777" w:rsidTr="00934A5A">
        <w:tc>
          <w:tcPr>
            <w:tcW w:w="2830" w:type="dxa"/>
          </w:tcPr>
          <w:p w14:paraId="7CB97F66" w14:textId="4BB6A37A" w:rsidR="00934A5A" w:rsidRPr="00E07A97" w:rsidRDefault="00934A5A" w:rsidP="004C393B">
            <w:pPr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bCs/>
                <w:lang w:eastAsia="ar-SA"/>
              </w:rPr>
              <w:t>Контактный телефон</w:t>
            </w:r>
          </w:p>
        </w:tc>
        <w:tc>
          <w:tcPr>
            <w:tcW w:w="7083" w:type="dxa"/>
          </w:tcPr>
          <w:p w14:paraId="73596F54" w14:textId="2B5F01EA" w:rsidR="00934A5A" w:rsidRPr="00E07A97" w:rsidRDefault="00934A5A" w:rsidP="004C393B">
            <w:pPr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577888" w:rsidRPr="00E07A97" w14:paraId="3E00A3C4" w14:textId="77777777" w:rsidTr="00934A5A">
        <w:tc>
          <w:tcPr>
            <w:tcW w:w="2830" w:type="dxa"/>
          </w:tcPr>
          <w:p w14:paraId="1C271566" w14:textId="33A02B7D" w:rsidR="00577888" w:rsidRPr="00E07A97" w:rsidRDefault="00577888" w:rsidP="004C393B">
            <w:pPr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e</w:t>
            </w:r>
            <w:r w:rsidRPr="00E07A97">
              <w:rPr>
                <w:rFonts w:ascii="Times New Roman" w:eastAsia="Times New Roman" w:hAnsi="Times New Roman" w:cs="Times New Roman"/>
                <w:bCs/>
                <w:lang w:eastAsia="ar-SA"/>
              </w:rPr>
              <w:t>-</w:t>
            </w:r>
            <w:r w:rsidRPr="00E07A97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mail</w:t>
            </w:r>
          </w:p>
        </w:tc>
        <w:tc>
          <w:tcPr>
            <w:tcW w:w="7083" w:type="dxa"/>
          </w:tcPr>
          <w:p w14:paraId="226CAB9E" w14:textId="76D93AF5" w:rsidR="00577888" w:rsidRPr="00E07A97" w:rsidRDefault="00577888" w:rsidP="004C393B">
            <w:pPr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6D6A4FEE" w14:textId="77777777" w:rsidR="00934A5A" w:rsidRPr="00E07A97" w:rsidRDefault="00934A5A" w:rsidP="004C3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ABB75DB" w14:textId="77777777" w:rsidR="00934A5A" w:rsidRPr="00E07A97" w:rsidRDefault="00934A5A" w:rsidP="004C3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565DBEA" w14:textId="77777777" w:rsidR="0079143A" w:rsidRPr="00E07A97" w:rsidRDefault="0079143A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bookmarkEnd w:id="0"/>
    <w:p w14:paraId="42CEAD99" w14:textId="436EC6AC" w:rsidR="00CB7D14" w:rsidRPr="00E07A97" w:rsidRDefault="00E15A8F" w:rsidP="004C393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07A97">
        <w:rPr>
          <w:rFonts w:ascii="Times New Roman" w:eastAsia="Calibri" w:hAnsi="Times New Roman" w:cs="Times New Roman"/>
          <w:b/>
          <w:bCs/>
        </w:rPr>
        <w:t>___________________________/</w:t>
      </w:r>
      <w:r w:rsidR="00450008">
        <w:rPr>
          <w:rFonts w:ascii="Times New Roman" w:eastAsia="Calibri" w:hAnsi="Times New Roman" w:cs="Times New Roman"/>
          <w:b/>
          <w:bCs/>
        </w:rPr>
        <w:t>ФИО</w:t>
      </w:r>
      <w:r w:rsidR="002D410E" w:rsidRPr="00E07A97">
        <w:rPr>
          <w:rFonts w:ascii="Times New Roman" w:eastAsia="Calibri" w:hAnsi="Times New Roman" w:cs="Times New Roman"/>
          <w:b/>
          <w:bCs/>
        </w:rPr>
        <w:t xml:space="preserve"> </w:t>
      </w:r>
      <w:r w:rsidR="00F60888" w:rsidRPr="00E07A97">
        <w:rPr>
          <w:rFonts w:ascii="Times New Roman" w:eastAsia="Calibri" w:hAnsi="Times New Roman" w:cs="Times New Roman"/>
          <w:b/>
          <w:bCs/>
        </w:rPr>
        <w:t>/</w:t>
      </w:r>
    </w:p>
    <w:p w14:paraId="0DE69B7B" w14:textId="35EF2D7F" w:rsidR="00E15A8F" w:rsidRPr="00E07A97" w:rsidRDefault="00E15A8F" w:rsidP="004C393B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E07A97">
        <w:rPr>
          <w:rFonts w:ascii="Times New Roman" w:eastAsia="Calibri" w:hAnsi="Times New Roman" w:cs="Times New Roman"/>
          <w:bCs/>
        </w:rPr>
        <w:t xml:space="preserve">                     </w:t>
      </w:r>
      <w:r w:rsidR="00F60888" w:rsidRPr="00E07A97">
        <w:rPr>
          <w:rFonts w:ascii="Times New Roman" w:eastAsia="Calibri" w:hAnsi="Times New Roman" w:cs="Times New Roman"/>
          <w:bCs/>
        </w:rPr>
        <w:t>подп</w:t>
      </w:r>
      <w:r w:rsidRPr="00E07A97">
        <w:rPr>
          <w:rFonts w:ascii="Times New Roman" w:eastAsia="Calibri" w:hAnsi="Times New Roman" w:cs="Times New Roman"/>
          <w:bCs/>
        </w:rPr>
        <w:t>ись</w:t>
      </w:r>
    </w:p>
    <w:p w14:paraId="62E76971" w14:textId="77777777" w:rsidR="00B21DB5" w:rsidRPr="00E07A97" w:rsidRDefault="00B21DB5" w:rsidP="004C39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62C4F0E3" w14:textId="77777777" w:rsidR="0079143A" w:rsidRPr="00E07A97" w:rsidRDefault="0079143A" w:rsidP="004C39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385A1054" w14:textId="77777777" w:rsidR="0079143A" w:rsidRPr="00E07A97" w:rsidRDefault="0079143A" w:rsidP="004C39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72313483" w14:textId="77777777" w:rsidR="0079143A" w:rsidRPr="00E07A97" w:rsidRDefault="0079143A" w:rsidP="004C39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10EE3949" w14:textId="77777777" w:rsidR="00FC326C" w:rsidRPr="00E07A97" w:rsidRDefault="00FC326C" w:rsidP="004C39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350B9298" w14:textId="77777777" w:rsidR="00F60888" w:rsidRPr="00E07A97" w:rsidRDefault="00F60888" w:rsidP="004C39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63FCCCB6" w14:textId="77777777" w:rsidR="00922AD7" w:rsidRPr="00E07A97" w:rsidRDefault="00922AD7" w:rsidP="004C39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325B8B28" w14:textId="0819E1EC" w:rsidR="00D37C99" w:rsidRPr="00E07A97" w:rsidRDefault="004C393B" w:rsidP="004C39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>П</w:t>
      </w:r>
      <w:r w:rsidR="00AE35D9" w:rsidRPr="00E07A97">
        <w:rPr>
          <w:rFonts w:ascii="Times New Roman" w:eastAsia="Times New Roman" w:hAnsi="Times New Roman" w:cs="Times New Roman"/>
          <w:b/>
          <w:lang w:eastAsia="ar-SA"/>
        </w:rPr>
        <w:t>риложение № 1</w:t>
      </w:r>
    </w:p>
    <w:p w14:paraId="55E551D0" w14:textId="76B3603E" w:rsidR="00C21D1A" w:rsidRPr="00E07A97" w:rsidRDefault="00AE35D9" w:rsidP="004C39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к </w:t>
      </w:r>
      <w:r w:rsidR="00D37C99" w:rsidRPr="00E07A97">
        <w:rPr>
          <w:rFonts w:ascii="Times New Roman" w:eastAsia="Times New Roman" w:hAnsi="Times New Roman" w:cs="Times New Roman"/>
          <w:lang w:eastAsia="ar-SA"/>
        </w:rPr>
        <w:t>Д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оговору </w:t>
      </w:r>
      <w:r w:rsidR="00CA6441" w:rsidRPr="00E07A97">
        <w:rPr>
          <w:rFonts w:ascii="Times New Roman" w:eastAsia="Times New Roman" w:hAnsi="Times New Roman" w:cs="Times New Roman"/>
          <w:lang w:eastAsia="ar-SA"/>
        </w:rPr>
        <w:t xml:space="preserve">участия в долевом строительстве </w:t>
      </w:r>
      <w:r w:rsidRPr="00E07A97">
        <w:rPr>
          <w:rFonts w:ascii="Times New Roman" w:eastAsia="Times New Roman" w:hAnsi="Times New Roman" w:cs="Times New Roman"/>
          <w:lang w:eastAsia="ar-SA"/>
        </w:rPr>
        <w:t>№</w:t>
      </w:r>
      <w:r w:rsidR="00FB0690" w:rsidRPr="00E07A97">
        <w:rPr>
          <w:rFonts w:ascii="Times New Roman" w:eastAsia="Times New Roman" w:hAnsi="Times New Roman" w:cs="Times New Roman"/>
          <w:lang w:eastAsia="ar-SA"/>
        </w:rPr>
        <w:t xml:space="preserve"> Ш.1-</w:t>
      </w:r>
      <w:r w:rsidR="00450008">
        <w:rPr>
          <w:rFonts w:ascii="Times New Roman" w:eastAsia="Times New Roman" w:hAnsi="Times New Roman" w:cs="Times New Roman"/>
          <w:lang w:eastAsia="ar-SA"/>
        </w:rPr>
        <w:t>00</w:t>
      </w:r>
    </w:p>
    <w:p w14:paraId="3785738C" w14:textId="2496DC5C" w:rsidR="00AE35D9" w:rsidRPr="00E07A97" w:rsidRDefault="00AE35D9" w:rsidP="004C39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FB0690" w:rsidRPr="00E07A97">
        <w:rPr>
          <w:rFonts w:ascii="Times New Roman" w:eastAsia="Times New Roman" w:hAnsi="Times New Roman" w:cs="Times New Roman"/>
          <w:lang w:eastAsia="ar-SA"/>
        </w:rPr>
        <w:t>«</w:t>
      </w:r>
      <w:r w:rsidR="00450008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FB0690" w:rsidRPr="00E07A97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450008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="00FB0690" w:rsidRPr="00E07A97">
        <w:rPr>
          <w:rFonts w:ascii="Times New Roman" w:eastAsia="Times New Roman" w:hAnsi="Times New Roman" w:cs="Times New Roman"/>
          <w:lang w:eastAsia="ar-SA"/>
        </w:rPr>
        <w:t xml:space="preserve"> 2</w:t>
      </w:r>
      <w:r w:rsidR="00B21876" w:rsidRPr="00E07A97">
        <w:rPr>
          <w:rFonts w:ascii="Times New Roman" w:eastAsia="Times New Roman" w:hAnsi="Times New Roman" w:cs="Times New Roman"/>
          <w:lang w:eastAsia="ar-SA"/>
        </w:rPr>
        <w:t>02</w:t>
      </w:r>
      <w:r w:rsidR="00FB0690" w:rsidRPr="00E07A97">
        <w:rPr>
          <w:rFonts w:ascii="Times New Roman" w:eastAsia="Times New Roman" w:hAnsi="Times New Roman" w:cs="Times New Roman"/>
          <w:lang w:eastAsia="ar-SA"/>
        </w:rPr>
        <w:t>1</w:t>
      </w:r>
      <w:r w:rsidR="00B21876" w:rsidRPr="00E07A97">
        <w:rPr>
          <w:rFonts w:ascii="Times New Roman" w:eastAsia="Times New Roman" w:hAnsi="Times New Roman" w:cs="Times New Roman"/>
          <w:lang w:eastAsia="ar-SA"/>
        </w:rPr>
        <w:t>г.</w:t>
      </w:r>
    </w:p>
    <w:p w14:paraId="15AE86F2" w14:textId="77777777" w:rsidR="00AE35D9" w:rsidRPr="00E07A97" w:rsidRDefault="00AE35D9" w:rsidP="004C393B">
      <w:pPr>
        <w:suppressAutoHyphens/>
        <w:spacing w:after="0" w:line="240" w:lineRule="auto"/>
        <w:ind w:left="1416" w:firstLine="567"/>
        <w:rPr>
          <w:rFonts w:ascii="Times New Roman" w:eastAsia="Times New Roman" w:hAnsi="Times New Roman" w:cs="Times New Roman"/>
          <w:lang w:eastAsia="ar-SA"/>
        </w:rPr>
      </w:pPr>
    </w:p>
    <w:p w14:paraId="637BB785" w14:textId="77777777" w:rsidR="00AE35D9" w:rsidRPr="00E07A97" w:rsidRDefault="00AE35D9" w:rsidP="004C39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1C3C5FB5" w14:textId="77777777" w:rsidR="00AE35D9" w:rsidRPr="00E07A97" w:rsidRDefault="00AE35D9" w:rsidP="004C39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>«Цена, условия и порядок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07A97">
        <w:rPr>
          <w:rFonts w:ascii="Times New Roman" w:eastAsia="Times New Roman" w:hAnsi="Times New Roman" w:cs="Times New Roman"/>
          <w:b/>
          <w:lang w:eastAsia="ar-SA"/>
        </w:rPr>
        <w:t>оплаты»</w:t>
      </w:r>
    </w:p>
    <w:p w14:paraId="533055EE" w14:textId="77777777" w:rsidR="00AE35D9" w:rsidRPr="00E07A97" w:rsidRDefault="00AE35D9" w:rsidP="004C39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6974"/>
      </w:tblGrid>
      <w:tr w:rsidR="00AE35D9" w:rsidRPr="00E07A97" w14:paraId="4FD922C2" w14:textId="77777777" w:rsidTr="00D958DE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D67A0" w14:textId="77777777" w:rsidR="00AE35D9" w:rsidRPr="00E07A97" w:rsidRDefault="00AE35D9" w:rsidP="004C3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lang w:eastAsia="ar-SA"/>
              </w:rPr>
              <w:t>Цена договора</w:t>
            </w:r>
          </w:p>
          <w:p w14:paraId="1A5D28A3" w14:textId="77777777" w:rsidR="00AE35D9" w:rsidRPr="00E07A97" w:rsidRDefault="00AE35D9" w:rsidP="004C3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lang w:eastAsia="ar-SA"/>
              </w:rPr>
              <w:t xml:space="preserve">(стоимость Квартиры) составляет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CC1F2" w14:textId="06B7B7C0" w:rsidR="00AE35D9" w:rsidRPr="00E07A97" w:rsidRDefault="00AE35D9" w:rsidP="009422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8174134" w14:textId="77777777" w:rsidR="00AE35D9" w:rsidRPr="00E07A97" w:rsidRDefault="00AE35D9" w:rsidP="004C39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0F2D4AF3" w14:textId="77777777" w:rsidR="00AE35D9" w:rsidRPr="00E07A97" w:rsidRDefault="00AE35D9" w:rsidP="004C39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График внесения платежей:</w:t>
      </w:r>
    </w:p>
    <w:p w14:paraId="57A104B2" w14:textId="77777777" w:rsidR="00AE35D9" w:rsidRPr="00E07A97" w:rsidRDefault="00AE35D9" w:rsidP="004C39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7"/>
        <w:gridCol w:w="6969"/>
      </w:tblGrid>
      <w:tr w:rsidR="00AE35D9" w:rsidRPr="00E07A97" w14:paraId="05E0AFC2" w14:textId="77777777" w:rsidTr="00D958DE">
        <w:trPr>
          <w:trHeight w:val="359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E1840" w14:textId="77777777" w:rsidR="00AE35D9" w:rsidRPr="00E07A97" w:rsidRDefault="00AE35D9" w:rsidP="004C393B">
            <w:pPr>
              <w:keepNext/>
              <w:tabs>
                <w:tab w:val="num" w:pos="432"/>
              </w:tabs>
              <w:suppressAutoHyphens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Срок платежа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52532" w14:textId="77777777" w:rsidR="00AE35D9" w:rsidRPr="00E07A97" w:rsidRDefault="00AE35D9" w:rsidP="004C393B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   </w:t>
            </w:r>
            <w:r w:rsidRPr="00E07A97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Сумма платежа (руб.)</w:t>
            </w:r>
          </w:p>
        </w:tc>
      </w:tr>
      <w:tr w:rsidR="00AE35D9" w:rsidRPr="00E07A97" w14:paraId="70F75C49" w14:textId="77777777" w:rsidTr="00D958DE">
        <w:trPr>
          <w:trHeight w:val="338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3489F" w14:textId="6DC9ACD3" w:rsidR="00AE35D9" w:rsidRPr="00E07A97" w:rsidRDefault="00AE35D9" w:rsidP="009422D2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bCs/>
                <w:lang w:eastAsia="ar-SA"/>
              </w:rPr>
              <w:t>До «</w:t>
            </w:r>
            <w:r w:rsidR="009422D2" w:rsidRPr="00E07A97">
              <w:rPr>
                <w:rFonts w:ascii="Times New Roman" w:eastAsia="Times New Roman" w:hAnsi="Times New Roman" w:cs="Times New Roman"/>
                <w:bCs/>
                <w:lang w:eastAsia="ar-SA"/>
              </w:rPr>
              <w:t>26</w:t>
            </w:r>
            <w:r w:rsidRPr="00E07A9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» </w:t>
            </w:r>
            <w:r w:rsidR="009422D2" w:rsidRPr="00E07A97">
              <w:rPr>
                <w:rFonts w:ascii="Times New Roman" w:eastAsia="Times New Roman" w:hAnsi="Times New Roman" w:cs="Times New Roman"/>
                <w:bCs/>
                <w:lang w:eastAsia="ar-SA"/>
              </w:rPr>
              <w:t>октября</w:t>
            </w:r>
            <w:r w:rsidR="00FB0690" w:rsidRPr="00E07A9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E07A97">
              <w:rPr>
                <w:rFonts w:ascii="Times New Roman" w:eastAsia="Times New Roman" w:hAnsi="Times New Roman" w:cs="Times New Roman"/>
                <w:bCs/>
                <w:lang w:eastAsia="ar-SA"/>
              </w:rPr>
              <w:t>20</w:t>
            </w:r>
            <w:r w:rsidR="00871A60" w:rsidRPr="00E07A97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  <w:r w:rsidR="00C21D1A" w:rsidRPr="00E07A97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Pr="00E07A9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года, но не ранее дня государственной регистрации настоящего Договора 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5B682" w14:textId="51110635" w:rsidR="00AE35D9" w:rsidRPr="00E07A97" w:rsidRDefault="00AE35D9" w:rsidP="009422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ar-SA"/>
              </w:rPr>
            </w:pPr>
          </w:p>
        </w:tc>
      </w:tr>
      <w:tr w:rsidR="00AE35D9" w:rsidRPr="00E07A97" w14:paraId="15514509" w14:textId="77777777" w:rsidTr="00D958DE">
        <w:trPr>
          <w:trHeight w:val="418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C4C29" w14:textId="77777777" w:rsidR="00AE35D9" w:rsidRPr="00E07A97" w:rsidRDefault="00AE35D9" w:rsidP="004C393B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lang w:eastAsia="ar-SA"/>
              </w:rPr>
              <w:t xml:space="preserve"> Итого: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B39B" w14:textId="152807B5" w:rsidR="00AE35D9" w:rsidRPr="00E07A97" w:rsidRDefault="00AE35D9" w:rsidP="009422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9D22A55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3EAEE455" w14:textId="74887F57" w:rsidR="00AE35D9" w:rsidRPr="00E07A97" w:rsidRDefault="00AE35D9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07A97">
        <w:rPr>
          <w:rFonts w:ascii="Times New Roman" w:eastAsia="Times New Roman" w:hAnsi="Times New Roman" w:cs="Times New Roman"/>
          <w:lang w:eastAsia="ru-RU"/>
        </w:rPr>
        <w:t xml:space="preserve">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</w:t>
      </w:r>
      <w:hyperlink r:id="rId11" w:anchor="dst100250" w:history="1">
        <w:r w:rsidRPr="00E07A97">
          <w:rPr>
            <w:rFonts w:ascii="Times New Roman" w:eastAsia="Times New Roman" w:hAnsi="Times New Roman" w:cs="Times New Roman"/>
            <w:u w:val="single"/>
            <w:lang w:eastAsia="ru-RU"/>
          </w:rPr>
          <w:t>статьей 9</w:t>
        </w:r>
      </w:hyperlink>
      <w:r w:rsidRPr="00E07A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7A97">
        <w:rPr>
          <w:rFonts w:ascii="Times New Roman" w:eastAsia="Times New Roman" w:hAnsi="Times New Roman" w:cs="Times New Roman"/>
          <w:color w:val="000000"/>
          <w:lang w:eastAsia="ar-SA"/>
        </w:rPr>
        <w:t>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E07A97">
        <w:rPr>
          <w:rFonts w:ascii="Times New Roman" w:eastAsia="Times New Roman" w:hAnsi="Times New Roman" w:cs="Times New Roman"/>
          <w:lang w:eastAsia="ar-SA"/>
        </w:rPr>
        <w:t>».</w:t>
      </w:r>
      <w:r w:rsidR="0053701B" w:rsidRPr="00E07A97">
        <w:rPr>
          <w:rFonts w:ascii="Times New Roman" w:eastAsia="Times New Roman" w:hAnsi="Times New Roman" w:cs="Times New Roman"/>
          <w:color w:val="C00000"/>
          <w:lang w:eastAsia="ar-SA"/>
        </w:rPr>
        <w:t xml:space="preserve"> </w:t>
      </w:r>
    </w:p>
    <w:p w14:paraId="567A6878" w14:textId="77777777" w:rsidR="00AE35D9" w:rsidRPr="00E07A97" w:rsidRDefault="00AE35D9" w:rsidP="004C39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3106AA66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C3C69F" w14:textId="77777777" w:rsidR="00B21DB5" w:rsidRPr="00E07A97" w:rsidRDefault="00B21DB5" w:rsidP="004C3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E07A97">
        <w:rPr>
          <w:rFonts w:ascii="Times New Roman" w:eastAsia="Times New Roman" w:hAnsi="Times New Roman" w:cs="Times New Roman"/>
          <w:bCs/>
          <w:i/>
          <w:iCs/>
          <w:lang w:eastAsia="ar-SA"/>
        </w:rPr>
        <w:t>Подписи Сторон:</w:t>
      </w:r>
    </w:p>
    <w:p w14:paraId="3A6C25B7" w14:textId="77777777" w:rsidR="00CA6441" w:rsidRPr="00E07A97" w:rsidRDefault="00CA6441" w:rsidP="004C393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bookmarkStart w:id="6" w:name="_Hlk73557292"/>
      <w:r w:rsidRPr="00E07A97">
        <w:rPr>
          <w:rFonts w:ascii="Times New Roman" w:eastAsia="Calibri" w:hAnsi="Times New Roman" w:cs="Times New Roman"/>
          <w:b/>
          <w:bCs/>
        </w:rPr>
        <w:t xml:space="preserve">Застройщик: </w:t>
      </w:r>
    </w:p>
    <w:p w14:paraId="18240A28" w14:textId="61EFB90B" w:rsidR="00B21DB5" w:rsidRPr="00E07A97" w:rsidRDefault="00B21DB5" w:rsidP="004C393B">
      <w:pPr>
        <w:spacing w:after="0" w:line="240" w:lineRule="auto"/>
        <w:ind w:firstLine="567"/>
        <w:rPr>
          <w:rFonts w:ascii="Times New Roman" w:eastAsia="Calibri" w:hAnsi="Times New Roman" w:cs="Times New Roman"/>
          <w:bCs/>
        </w:rPr>
      </w:pPr>
    </w:p>
    <w:p w14:paraId="449AB37D" w14:textId="77777777" w:rsidR="00CA6441" w:rsidRPr="00E07A97" w:rsidRDefault="00CA6441" w:rsidP="004C393B">
      <w:pPr>
        <w:spacing w:after="0" w:line="240" w:lineRule="auto"/>
        <w:ind w:firstLine="567"/>
        <w:rPr>
          <w:rFonts w:ascii="Times New Roman" w:eastAsia="Calibri" w:hAnsi="Times New Roman" w:cs="Times New Roman"/>
          <w:bCs/>
        </w:rPr>
      </w:pPr>
    </w:p>
    <w:bookmarkEnd w:id="6"/>
    <w:p w14:paraId="47886831" w14:textId="77777777" w:rsidR="00CA6441" w:rsidRPr="00E07A97" w:rsidRDefault="00CA6441" w:rsidP="004C3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182B275" w14:textId="619E1A43" w:rsidR="00F60888" w:rsidRPr="00E07A97" w:rsidRDefault="00F60888" w:rsidP="004C3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>Директор   ________________</w:t>
      </w:r>
      <w:r w:rsidR="00CA6441" w:rsidRPr="00E07A97">
        <w:rPr>
          <w:rFonts w:ascii="Times New Roman" w:eastAsia="Times New Roman" w:hAnsi="Times New Roman" w:cs="Times New Roman"/>
          <w:b/>
          <w:lang w:eastAsia="ar-SA"/>
        </w:rPr>
        <w:t>___</w:t>
      </w:r>
      <w:r w:rsidRPr="00E07A97">
        <w:rPr>
          <w:rFonts w:ascii="Times New Roman" w:eastAsia="Times New Roman" w:hAnsi="Times New Roman" w:cs="Times New Roman"/>
          <w:b/>
          <w:lang w:eastAsia="ar-SA"/>
        </w:rPr>
        <w:t>/Телятников</w:t>
      </w:r>
      <w:r w:rsidR="00832137" w:rsidRPr="00E07A97">
        <w:rPr>
          <w:rFonts w:ascii="Times New Roman" w:eastAsia="Times New Roman" w:hAnsi="Times New Roman" w:cs="Times New Roman"/>
          <w:b/>
          <w:lang w:eastAsia="ar-SA"/>
        </w:rPr>
        <w:t xml:space="preserve"> Е.С.</w:t>
      </w:r>
      <w:r w:rsidRPr="00E07A97">
        <w:rPr>
          <w:rFonts w:ascii="Times New Roman" w:eastAsia="Times New Roman" w:hAnsi="Times New Roman" w:cs="Times New Roman"/>
          <w:b/>
          <w:lang w:eastAsia="ar-SA"/>
        </w:rPr>
        <w:t>/</w:t>
      </w:r>
      <w:r w:rsidR="00832137" w:rsidRPr="00E07A97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2E0500F5" w14:textId="77777777" w:rsidR="00F60888" w:rsidRPr="00E07A97" w:rsidRDefault="00F60888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                      подпись</w:t>
      </w:r>
    </w:p>
    <w:p w14:paraId="1102714D" w14:textId="77777777" w:rsidR="00F60888" w:rsidRPr="00E07A97" w:rsidRDefault="00F60888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        м.п.</w:t>
      </w:r>
    </w:p>
    <w:p w14:paraId="25C15697" w14:textId="77777777" w:rsidR="00F60888" w:rsidRPr="00E07A97" w:rsidRDefault="00F60888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05239A81" w14:textId="77777777" w:rsidR="00F60888" w:rsidRPr="00E07A97" w:rsidRDefault="00F60888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1EAEA74" w14:textId="77777777" w:rsidR="00F60888" w:rsidRPr="00E07A97" w:rsidRDefault="00F60888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3148B1" w14:textId="77777777" w:rsidR="00F60888" w:rsidRPr="00E07A97" w:rsidRDefault="00F60888" w:rsidP="004C3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39BEA55D" w14:textId="77777777" w:rsidR="00F60888" w:rsidRPr="00E07A97" w:rsidRDefault="00F60888" w:rsidP="004C3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07A97">
        <w:rPr>
          <w:rFonts w:ascii="Times New Roman" w:eastAsia="Times New Roman" w:hAnsi="Times New Roman" w:cs="Times New Roman"/>
          <w:b/>
          <w:bCs/>
          <w:lang w:eastAsia="ar-SA"/>
        </w:rPr>
        <w:t xml:space="preserve">Участник: </w:t>
      </w:r>
    </w:p>
    <w:p w14:paraId="61DAAC63" w14:textId="77777777" w:rsidR="00F60888" w:rsidRPr="00E07A97" w:rsidRDefault="00F60888" w:rsidP="004C3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1D14365F" w14:textId="77777777" w:rsidR="00F60888" w:rsidRPr="00E07A97" w:rsidRDefault="00F60888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11A49F40" w14:textId="43BA07D0" w:rsidR="00C21D1A" w:rsidRPr="00E07A97" w:rsidRDefault="00C21D1A" w:rsidP="00D70CF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07A97">
        <w:rPr>
          <w:rFonts w:ascii="Times New Roman" w:eastAsia="Calibri" w:hAnsi="Times New Roman" w:cs="Times New Roman"/>
          <w:b/>
          <w:bCs/>
        </w:rPr>
        <w:t>___________________________/</w:t>
      </w:r>
      <w:r w:rsidR="00D70CFD" w:rsidRPr="00E07A97">
        <w:rPr>
          <w:rFonts w:ascii="Times New Roman" w:eastAsia="Calibri" w:hAnsi="Times New Roman" w:cs="Times New Roman"/>
          <w:b/>
          <w:bCs/>
        </w:rPr>
        <w:t xml:space="preserve"> </w:t>
      </w:r>
      <w:r w:rsidR="00450008">
        <w:rPr>
          <w:rFonts w:ascii="Times New Roman" w:eastAsia="Calibri" w:hAnsi="Times New Roman" w:cs="Times New Roman"/>
          <w:b/>
          <w:bCs/>
        </w:rPr>
        <w:t>ФИО</w:t>
      </w:r>
      <w:r w:rsidR="00D70CFD" w:rsidRPr="00E07A97">
        <w:rPr>
          <w:rFonts w:ascii="Times New Roman" w:eastAsia="Calibri" w:hAnsi="Times New Roman" w:cs="Times New Roman"/>
          <w:b/>
          <w:bCs/>
        </w:rPr>
        <w:t>/</w:t>
      </w:r>
    </w:p>
    <w:p w14:paraId="737E101F" w14:textId="77777777" w:rsidR="00C21D1A" w:rsidRPr="00E07A97" w:rsidRDefault="00C21D1A" w:rsidP="00C21D1A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E07A97">
        <w:rPr>
          <w:rFonts w:ascii="Times New Roman" w:eastAsia="Calibri" w:hAnsi="Times New Roman" w:cs="Times New Roman"/>
          <w:bCs/>
        </w:rPr>
        <w:t xml:space="preserve">                     подпись</w:t>
      </w:r>
    </w:p>
    <w:p w14:paraId="3D9D3337" w14:textId="77777777" w:rsidR="00F60888" w:rsidRPr="00E07A97" w:rsidRDefault="00F60888" w:rsidP="004C39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5D5B2C0D" w14:textId="77777777" w:rsidR="0079143A" w:rsidRPr="00E07A97" w:rsidRDefault="0079143A" w:rsidP="004C39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0DB5D06F" w14:textId="77777777" w:rsidR="0067518B" w:rsidRPr="00E07A97" w:rsidRDefault="0067518B" w:rsidP="004C39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1309E068" w14:textId="77777777" w:rsidR="00CB7D14" w:rsidRPr="00E07A97" w:rsidRDefault="00CB7D14" w:rsidP="004C39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7CF2C474" w14:textId="77777777" w:rsidR="00CB7D14" w:rsidRPr="00E07A97" w:rsidRDefault="00CB7D14" w:rsidP="004C39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08678BB5" w14:textId="1E186B81" w:rsidR="0079143A" w:rsidRPr="00E07A97" w:rsidRDefault="0079143A" w:rsidP="004C39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3E4985A7" w14:textId="77777777" w:rsidR="00450008" w:rsidRDefault="00AE35D9" w:rsidP="00C73AE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 xml:space="preserve">      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</w:t>
      </w:r>
      <w:r w:rsidR="008C78F0" w:rsidRPr="00E07A97"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="00C73AE8" w:rsidRPr="00E07A97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</w:t>
      </w:r>
    </w:p>
    <w:p w14:paraId="0171B560" w14:textId="77777777" w:rsidR="00450008" w:rsidRDefault="00450008" w:rsidP="00C73AE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07296BC9" w14:textId="25993422" w:rsidR="004A6463" w:rsidRPr="00E07A97" w:rsidRDefault="004A6463" w:rsidP="00450008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>Приложение № 2</w:t>
      </w:r>
    </w:p>
    <w:p w14:paraId="0CA037EB" w14:textId="7E8E853E" w:rsidR="00023F94" w:rsidRPr="00E07A97" w:rsidRDefault="004A6463" w:rsidP="004C39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к Договору участия в долевом строительстве № Ш.1-</w:t>
      </w:r>
      <w:r w:rsidR="00450008">
        <w:rPr>
          <w:rFonts w:ascii="Times New Roman" w:eastAsia="Times New Roman" w:hAnsi="Times New Roman" w:cs="Times New Roman"/>
          <w:lang w:eastAsia="ar-SA"/>
        </w:rPr>
        <w:t>00</w:t>
      </w:r>
    </w:p>
    <w:p w14:paraId="5CA62F16" w14:textId="1F70FB3E" w:rsidR="004A6463" w:rsidRPr="00E07A97" w:rsidRDefault="004A6463" w:rsidP="004C39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от «</w:t>
      </w:r>
      <w:r w:rsidR="00450008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450008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2021г.</w:t>
      </w:r>
    </w:p>
    <w:p w14:paraId="2B845EC1" w14:textId="77777777" w:rsidR="00F60888" w:rsidRPr="00E07A97" w:rsidRDefault="00F60888" w:rsidP="004C393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51FA7EB5" w14:textId="7832FA07" w:rsidR="004A6463" w:rsidRPr="00E07A97" w:rsidRDefault="004A6463" w:rsidP="004C393B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>«</w:t>
      </w:r>
      <w:r w:rsidRPr="00E07A97">
        <w:rPr>
          <w:rFonts w:ascii="Times New Roman" w:hAnsi="Times New Roman" w:cs="Times New Roman"/>
          <w:b/>
        </w:rPr>
        <w:t>Схема расположения объекта долевого строительства на этаже»</w:t>
      </w:r>
    </w:p>
    <w:p w14:paraId="56AEDB86" w14:textId="0D287C9F" w:rsidR="004A6463" w:rsidRPr="00E07A97" w:rsidRDefault="004A6463" w:rsidP="004C39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541AA8A" w14:textId="19C1683C" w:rsidR="004A6463" w:rsidRPr="00E07A97" w:rsidRDefault="004A6463" w:rsidP="004C39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BC88171" w14:textId="141586ED" w:rsidR="00220CD7" w:rsidRDefault="00220CD7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18E5E0B5" w14:textId="33CE324B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086C31BB" w14:textId="39BC752D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0DE81991" w14:textId="1C297777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7DD8D503" w14:textId="0270CA8E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3C1763CE" w14:textId="685CB4D8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4792BF99" w14:textId="63CD3775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52D56C67" w14:textId="60AC90A5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5735F2FD" w14:textId="4BB7C713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645D04B5" w14:textId="5F8A87AB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608384E2" w14:textId="308DC32B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49852622" w14:textId="1414B434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7951FE29" w14:textId="599071D7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156C2431" w14:textId="70B53288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7260773A" w14:textId="79CAD498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754AB40A" w14:textId="4DE9E855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2182D2BB" w14:textId="32DB1F35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1B4914D7" w14:textId="5DB134C0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72418FE0" w14:textId="58397451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2F302FA7" w14:textId="66A0E68B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45B94A46" w14:textId="706328DB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27235A10" w14:textId="1242DF13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2A74856A" w14:textId="532EFF1C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4CFDB993" w14:textId="3CC52587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723D7FCF" w14:textId="3C5D2B40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5D510440" w14:textId="081CE877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580ECF35" w14:textId="4B300403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0C16C62D" w14:textId="60BD7314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5EF4B216" w14:textId="6C60DE71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5B4276D5" w14:textId="1FD5A4DE" w:rsidR="00450008" w:rsidRDefault="00450008" w:rsidP="00212A9A">
      <w:pPr>
        <w:suppressAutoHyphens/>
        <w:spacing w:after="0" w:line="240" w:lineRule="auto"/>
        <w:ind w:firstLine="567"/>
        <w:jc w:val="center"/>
        <w:rPr>
          <w:noProof/>
          <w:lang w:eastAsia="ru-RU"/>
        </w:rPr>
      </w:pPr>
    </w:p>
    <w:p w14:paraId="6222AA2B" w14:textId="77777777" w:rsidR="00450008" w:rsidRPr="00E07A97" w:rsidRDefault="00450008" w:rsidP="00212A9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515EAE6" w14:textId="48E5458A" w:rsidR="00220CD7" w:rsidRPr="00E07A97" w:rsidRDefault="00220CD7" w:rsidP="004C39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EA990CF" w14:textId="77777777" w:rsidR="00220CD7" w:rsidRPr="00E07A97" w:rsidRDefault="00220CD7" w:rsidP="004C39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58E84B0" w14:textId="463D661B" w:rsidR="004A6463" w:rsidRPr="00E07A97" w:rsidRDefault="004A6463" w:rsidP="004C39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2524942" w14:textId="77777777" w:rsidR="004A6463" w:rsidRPr="00E07A97" w:rsidRDefault="008C78F0" w:rsidP="004C39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C8379A1" w14:textId="77777777" w:rsidR="004A6463" w:rsidRPr="00E07A97" w:rsidRDefault="004A6463" w:rsidP="004C3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E07A97">
        <w:rPr>
          <w:rFonts w:ascii="Times New Roman" w:eastAsia="Times New Roman" w:hAnsi="Times New Roman" w:cs="Times New Roman"/>
          <w:bCs/>
          <w:i/>
          <w:iCs/>
          <w:lang w:eastAsia="ar-SA"/>
        </w:rPr>
        <w:t>Подписи Сторон:</w:t>
      </w:r>
    </w:p>
    <w:p w14:paraId="3ADDF09A" w14:textId="77777777" w:rsidR="004A6463" w:rsidRPr="00E07A97" w:rsidRDefault="004A6463" w:rsidP="004C393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07A97">
        <w:rPr>
          <w:rFonts w:ascii="Times New Roman" w:eastAsia="Calibri" w:hAnsi="Times New Roman" w:cs="Times New Roman"/>
          <w:b/>
          <w:bCs/>
        </w:rPr>
        <w:t xml:space="preserve">Застройщик: </w:t>
      </w:r>
    </w:p>
    <w:p w14:paraId="6F6418FD" w14:textId="77777777" w:rsidR="004A6463" w:rsidRPr="00E07A97" w:rsidRDefault="004A6463" w:rsidP="004C393B">
      <w:pPr>
        <w:spacing w:after="0" w:line="240" w:lineRule="auto"/>
        <w:ind w:firstLine="567"/>
        <w:rPr>
          <w:rFonts w:ascii="Times New Roman" w:eastAsia="Calibri" w:hAnsi="Times New Roman" w:cs="Times New Roman"/>
          <w:bCs/>
        </w:rPr>
      </w:pPr>
    </w:p>
    <w:p w14:paraId="6E1F81F7" w14:textId="77777777" w:rsidR="004A6463" w:rsidRPr="00E07A97" w:rsidRDefault="004A6463" w:rsidP="004C393B">
      <w:pPr>
        <w:spacing w:after="0" w:line="240" w:lineRule="auto"/>
        <w:ind w:firstLine="567"/>
        <w:rPr>
          <w:rFonts w:ascii="Times New Roman" w:eastAsia="Calibri" w:hAnsi="Times New Roman" w:cs="Times New Roman"/>
          <w:bCs/>
        </w:rPr>
      </w:pPr>
    </w:p>
    <w:p w14:paraId="49C9DBD6" w14:textId="77777777" w:rsidR="004A6463" w:rsidRPr="00E07A97" w:rsidRDefault="004A6463" w:rsidP="004C3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0038B5D" w14:textId="77777777" w:rsidR="004A6463" w:rsidRPr="00E07A97" w:rsidRDefault="004A6463" w:rsidP="004C3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>Директор   ___________________/Телятников Е.С./</w:t>
      </w:r>
    </w:p>
    <w:p w14:paraId="03065AD6" w14:textId="77777777" w:rsidR="004A6463" w:rsidRPr="00E07A97" w:rsidRDefault="004A6463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                      подпись</w:t>
      </w:r>
    </w:p>
    <w:p w14:paraId="25D7745F" w14:textId="77777777" w:rsidR="004A6463" w:rsidRPr="00E07A97" w:rsidRDefault="004A6463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        м.п.</w:t>
      </w:r>
    </w:p>
    <w:p w14:paraId="559835EE" w14:textId="77777777" w:rsidR="004A6463" w:rsidRPr="00E07A97" w:rsidRDefault="004A6463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184C8341" w14:textId="77777777" w:rsidR="004C393B" w:rsidRPr="00E07A97" w:rsidRDefault="004C393B" w:rsidP="004C3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CA0ED21" w14:textId="5149D3BB" w:rsidR="004A6463" w:rsidRPr="00E07A97" w:rsidRDefault="004A6463" w:rsidP="004C3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07A97">
        <w:rPr>
          <w:rFonts w:ascii="Times New Roman" w:eastAsia="Times New Roman" w:hAnsi="Times New Roman" w:cs="Times New Roman"/>
          <w:b/>
          <w:bCs/>
          <w:lang w:eastAsia="ar-SA"/>
        </w:rPr>
        <w:t xml:space="preserve">Участник: </w:t>
      </w:r>
    </w:p>
    <w:p w14:paraId="6AA75A56" w14:textId="77777777" w:rsidR="004A6463" w:rsidRPr="00E07A97" w:rsidRDefault="004A6463" w:rsidP="004C3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3C82E291" w14:textId="5C2DFC1C" w:rsidR="00C21D1A" w:rsidRPr="00E07A97" w:rsidRDefault="00C21D1A" w:rsidP="00C21D1A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07A97">
        <w:rPr>
          <w:rFonts w:ascii="Times New Roman" w:eastAsia="Calibri" w:hAnsi="Times New Roman" w:cs="Times New Roman"/>
          <w:b/>
          <w:bCs/>
        </w:rPr>
        <w:t>___________________________/</w:t>
      </w:r>
      <w:r w:rsidR="00450008">
        <w:rPr>
          <w:rFonts w:ascii="Times New Roman" w:eastAsia="Calibri" w:hAnsi="Times New Roman" w:cs="Times New Roman"/>
          <w:b/>
          <w:bCs/>
        </w:rPr>
        <w:t>ФИО</w:t>
      </w:r>
      <w:r w:rsidR="0061696D" w:rsidRPr="00E07A97">
        <w:rPr>
          <w:rFonts w:ascii="Times New Roman" w:eastAsia="Calibri" w:hAnsi="Times New Roman" w:cs="Times New Roman"/>
          <w:b/>
          <w:bCs/>
        </w:rPr>
        <w:t>/</w:t>
      </w:r>
    </w:p>
    <w:p w14:paraId="03971054" w14:textId="140BAA18" w:rsidR="00C21D1A" w:rsidRPr="00E07A97" w:rsidRDefault="00C21D1A" w:rsidP="0097600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E07A97">
        <w:rPr>
          <w:rFonts w:ascii="Times New Roman" w:eastAsia="Calibri" w:hAnsi="Times New Roman" w:cs="Times New Roman"/>
          <w:bCs/>
        </w:rPr>
        <w:t xml:space="preserve">                     подпись</w:t>
      </w:r>
    </w:p>
    <w:p w14:paraId="43A96A6F" w14:textId="77777777" w:rsidR="007E117D" w:rsidRPr="00E07A97" w:rsidRDefault="007E117D" w:rsidP="004C39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07675215" w14:textId="31BC7CD2" w:rsidR="00B21876" w:rsidRPr="00E07A97" w:rsidRDefault="00B21876" w:rsidP="004C39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 xml:space="preserve">Приложение № </w:t>
      </w:r>
      <w:r w:rsidR="004A6463" w:rsidRPr="00E07A97">
        <w:rPr>
          <w:rFonts w:ascii="Times New Roman" w:eastAsia="Times New Roman" w:hAnsi="Times New Roman" w:cs="Times New Roman"/>
          <w:b/>
          <w:lang w:eastAsia="ar-SA"/>
        </w:rPr>
        <w:t>3</w:t>
      </w:r>
    </w:p>
    <w:p w14:paraId="0A1EBC12" w14:textId="31D76298" w:rsidR="00832137" w:rsidRPr="00E07A97" w:rsidRDefault="00832137" w:rsidP="004C39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к Договору участия в долевом строительстве № Ш.1-</w:t>
      </w:r>
      <w:r w:rsidR="00450008">
        <w:rPr>
          <w:rFonts w:ascii="Times New Roman" w:eastAsia="Times New Roman" w:hAnsi="Times New Roman" w:cs="Times New Roman"/>
          <w:lang w:eastAsia="ar-SA"/>
        </w:rPr>
        <w:t>00</w:t>
      </w:r>
    </w:p>
    <w:p w14:paraId="5821A19B" w14:textId="78B14F13" w:rsidR="00832137" w:rsidRPr="00E07A97" w:rsidRDefault="00832137" w:rsidP="004C39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от «</w:t>
      </w:r>
      <w:r w:rsidR="00450008"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450008"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 202</w:t>
      </w:r>
      <w:r w:rsidR="00450008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E07A97">
        <w:rPr>
          <w:rFonts w:ascii="Times New Roman" w:eastAsia="Times New Roman" w:hAnsi="Times New Roman" w:cs="Times New Roman"/>
          <w:lang w:eastAsia="ar-SA"/>
        </w:rPr>
        <w:t>г.</w:t>
      </w:r>
    </w:p>
    <w:p w14:paraId="37784E59" w14:textId="435E0CD2" w:rsidR="00B21876" w:rsidRPr="00E07A97" w:rsidRDefault="00B21876" w:rsidP="004C39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ar-SA"/>
        </w:rPr>
      </w:pPr>
    </w:p>
    <w:p w14:paraId="1D627F21" w14:textId="77777777" w:rsidR="00AE35D9" w:rsidRPr="00E07A97" w:rsidRDefault="00AE35D9" w:rsidP="004C393B">
      <w:pPr>
        <w:suppressAutoHyphens/>
        <w:spacing w:after="0" w:line="240" w:lineRule="auto"/>
        <w:ind w:left="1416"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66B3E3D0" w14:textId="0F42B48B" w:rsidR="00AE35D9" w:rsidRPr="00E07A97" w:rsidRDefault="00AE35D9" w:rsidP="004C39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>«Планировка Квартиры»</w:t>
      </w:r>
    </w:p>
    <w:p w14:paraId="0D14F258" w14:textId="77A1D622" w:rsidR="004A6463" w:rsidRPr="00E07A97" w:rsidRDefault="004A6463" w:rsidP="004C39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310"/>
        <w:gridCol w:w="2280"/>
        <w:gridCol w:w="2350"/>
        <w:gridCol w:w="2350"/>
      </w:tblGrid>
      <w:tr w:rsidR="004A6463" w:rsidRPr="00E07A97" w14:paraId="278316A7" w14:textId="77777777" w:rsidTr="0093535F">
        <w:trPr>
          <w:jc w:val="center"/>
        </w:trPr>
        <w:tc>
          <w:tcPr>
            <w:tcW w:w="1568" w:type="dxa"/>
            <w:shd w:val="clear" w:color="auto" w:fill="auto"/>
          </w:tcPr>
          <w:p w14:paraId="328200D9" w14:textId="77777777" w:rsidR="004A6463" w:rsidRPr="00E07A97" w:rsidRDefault="004A6463" w:rsidP="004C3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b/>
                <w:lang w:eastAsia="ar-SA"/>
              </w:rPr>
              <w:t>Тип квартиры</w:t>
            </w:r>
          </w:p>
        </w:tc>
        <w:tc>
          <w:tcPr>
            <w:tcW w:w="1310" w:type="dxa"/>
            <w:shd w:val="clear" w:color="auto" w:fill="auto"/>
          </w:tcPr>
          <w:p w14:paraId="40676617" w14:textId="77777777" w:rsidR="004A6463" w:rsidRPr="00E07A97" w:rsidRDefault="004A6463" w:rsidP="004C3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b/>
                <w:lang w:eastAsia="ar-SA"/>
              </w:rPr>
              <w:t>Этаж</w:t>
            </w:r>
          </w:p>
        </w:tc>
        <w:tc>
          <w:tcPr>
            <w:tcW w:w="2280" w:type="dxa"/>
            <w:shd w:val="clear" w:color="auto" w:fill="auto"/>
          </w:tcPr>
          <w:p w14:paraId="59C4515A" w14:textId="77777777" w:rsidR="004A6463" w:rsidRPr="00E07A97" w:rsidRDefault="004A6463" w:rsidP="004C3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b/>
                <w:lang w:eastAsia="ar-SA"/>
              </w:rPr>
              <w:t>Строительный номер</w:t>
            </w:r>
          </w:p>
        </w:tc>
        <w:tc>
          <w:tcPr>
            <w:tcW w:w="2350" w:type="dxa"/>
            <w:shd w:val="clear" w:color="auto" w:fill="auto"/>
          </w:tcPr>
          <w:p w14:paraId="5B71D118" w14:textId="77777777" w:rsidR="004A6463" w:rsidRPr="00E07A97" w:rsidRDefault="004A6463" w:rsidP="004C3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b/>
                <w:lang w:eastAsia="ar-SA"/>
              </w:rPr>
              <w:t>Проектная площадь (без учета летних помещений)</w:t>
            </w:r>
          </w:p>
        </w:tc>
        <w:tc>
          <w:tcPr>
            <w:tcW w:w="2350" w:type="dxa"/>
          </w:tcPr>
          <w:p w14:paraId="386F7909" w14:textId="77777777" w:rsidR="004A6463" w:rsidRPr="00E07A97" w:rsidRDefault="004A6463" w:rsidP="004C3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b/>
                <w:lang w:eastAsia="ar-SA"/>
              </w:rPr>
              <w:t>Проектная площадь (с учетом летних помещений)</w:t>
            </w:r>
          </w:p>
        </w:tc>
      </w:tr>
    </w:tbl>
    <w:p w14:paraId="1E377FB3" w14:textId="77777777" w:rsidR="00AE35D9" w:rsidRPr="00E07A97" w:rsidRDefault="00AE35D9" w:rsidP="004C39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D12E37A" w14:textId="16090F0B" w:rsidR="00E15A8F" w:rsidRPr="00E07A97" w:rsidRDefault="00E15A8F" w:rsidP="004C39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7492D71C" w14:textId="6B2DB54E" w:rsidR="00FC326C" w:rsidRPr="00E07A97" w:rsidRDefault="00FC326C" w:rsidP="004C393B">
      <w:pPr>
        <w:suppressAutoHyphens/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34BF1A56" w14:textId="755066ED" w:rsidR="008D1414" w:rsidRPr="00E07A97" w:rsidRDefault="008D1414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34DF5B1A" w14:textId="77B6D360" w:rsidR="008D1414" w:rsidRPr="00E07A97" w:rsidRDefault="008D1414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3BD80F66" w14:textId="70440295" w:rsidR="008D1414" w:rsidRDefault="008D1414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7C2409AF" w14:textId="0D946CA6" w:rsidR="00450008" w:rsidRDefault="00450008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1218C957" w14:textId="5BF0C873" w:rsidR="00450008" w:rsidRDefault="00450008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3F46C64F" w14:textId="19329912" w:rsidR="00450008" w:rsidRDefault="00450008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45270F3F" w14:textId="0680B736" w:rsidR="00450008" w:rsidRDefault="00450008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1301457F" w14:textId="32D3D96D" w:rsidR="00450008" w:rsidRDefault="00450008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0448FE99" w14:textId="7F5BD871" w:rsidR="00450008" w:rsidRDefault="00450008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018B7558" w14:textId="5E21620C" w:rsidR="00450008" w:rsidRDefault="00450008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41BB3F3A" w14:textId="47756358" w:rsidR="00450008" w:rsidRDefault="00450008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7D71078C" w14:textId="743B8B3B" w:rsidR="00450008" w:rsidRDefault="00450008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2B593C90" w14:textId="197529F8" w:rsidR="00450008" w:rsidRDefault="00450008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3ED7D7C6" w14:textId="797DA81C" w:rsidR="00450008" w:rsidRDefault="00450008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64A72A90" w14:textId="7C18C1D5" w:rsidR="00450008" w:rsidRDefault="00450008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5CD0FB51" w14:textId="584644D7" w:rsidR="00450008" w:rsidRDefault="00450008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1ACBD3F5" w14:textId="188F2E68" w:rsidR="00450008" w:rsidRDefault="00450008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47F3FB6F" w14:textId="7601BF3E" w:rsidR="00450008" w:rsidRDefault="00450008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3C129945" w14:textId="308ECDB3" w:rsidR="00450008" w:rsidRDefault="00450008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71761980" w14:textId="5ABD3CA8" w:rsidR="00450008" w:rsidRDefault="00450008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28CCEE4C" w14:textId="58DE9759" w:rsidR="00450008" w:rsidRDefault="00450008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6E6124F2" w14:textId="1FD33C2C" w:rsidR="00450008" w:rsidRDefault="00450008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05B818F6" w14:textId="02A258F5" w:rsidR="00450008" w:rsidRDefault="00450008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293B5C56" w14:textId="655224F6" w:rsidR="00450008" w:rsidRDefault="00450008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1B60DA6B" w14:textId="77777777" w:rsidR="00450008" w:rsidRPr="00E07A97" w:rsidRDefault="00450008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505E588E" w14:textId="4E782051" w:rsidR="008D1414" w:rsidRPr="00E07A97" w:rsidRDefault="008D1414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717CB05E" w14:textId="57870A65" w:rsidR="008D1414" w:rsidRPr="00E07A97" w:rsidRDefault="008D1414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72A6B575" w14:textId="008C3182" w:rsidR="008D1414" w:rsidRPr="00E07A97" w:rsidRDefault="008D1414" w:rsidP="004C3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14:paraId="10908F5E" w14:textId="510E86A5" w:rsidR="00CA6441" w:rsidRPr="00E07A97" w:rsidRDefault="00F03797" w:rsidP="004C3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E07A97">
        <w:rPr>
          <w:rFonts w:ascii="Times New Roman" w:eastAsia="Times New Roman" w:hAnsi="Times New Roman" w:cs="Times New Roman"/>
          <w:bCs/>
          <w:i/>
          <w:iCs/>
          <w:lang w:eastAsia="ar-SA"/>
        </w:rPr>
        <w:t>П</w:t>
      </w:r>
      <w:r w:rsidR="00CA6441" w:rsidRPr="00E07A97">
        <w:rPr>
          <w:rFonts w:ascii="Times New Roman" w:eastAsia="Times New Roman" w:hAnsi="Times New Roman" w:cs="Times New Roman"/>
          <w:bCs/>
          <w:i/>
          <w:iCs/>
          <w:lang w:eastAsia="ar-SA"/>
        </w:rPr>
        <w:t>одписи Сторон:</w:t>
      </w:r>
    </w:p>
    <w:p w14:paraId="14D8C492" w14:textId="77777777" w:rsidR="00CA6441" w:rsidRPr="00E07A97" w:rsidRDefault="00CA6441" w:rsidP="004C393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07A97">
        <w:rPr>
          <w:rFonts w:ascii="Times New Roman" w:eastAsia="Calibri" w:hAnsi="Times New Roman" w:cs="Times New Roman"/>
          <w:b/>
          <w:bCs/>
        </w:rPr>
        <w:t xml:space="preserve">Застройщик: </w:t>
      </w:r>
    </w:p>
    <w:p w14:paraId="5AF9CA16" w14:textId="77777777" w:rsidR="00CA6441" w:rsidRPr="00E07A97" w:rsidRDefault="00CA6441" w:rsidP="004C393B">
      <w:pPr>
        <w:spacing w:after="0" w:line="240" w:lineRule="auto"/>
        <w:ind w:firstLine="567"/>
        <w:rPr>
          <w:rFonts w:ascii="Times New Roman" w:eastAsia="Calibri" w:hAnsi="Times New Roman" w:cs="Times New Roman"/>
          <w:bCs/>
        </w:rPr>
      </w:pPr>
    </w:p>
    <w:p w14:paraId="3BCA9EE9" w14:textId="77777777" w:rsidR="00CA6441" w:rsidRPr="00E07A97" w:rsidRDefault="00CA6441" w:rsidP="004C393B">
      <w:pPr>
        <w:spacing w:after="0" w:line="240" w:lineRule="auto"/>
        <w:ind w:firstLine="567"/>
        <w:rPr>
          <w:rFonts w:ascii="Times New Roman" w:eastAsia="Calibri" w:hAnsi="Times New Roman" w:cs="Times New Roman"/>
          <w:bCs/>
        </w:rPr>
      </w:pPr>
    </w:p>
    <w:p w14:paraId="673F2037" w14:textId="77777777" w:rsidR="00CA6441" w:rsidRPr="00E07A97" w:rsidRDefault="00CA6441" w:rsidP="004C3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BC3DA6F" w14:textId="50342343" w:rsidR="00CA6441" w:rsidRPr="00E07A97" w:rsidRDefault="00CA6441" w:rsidP="004C3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>Директор   ___________________/Телятников</w:t>
      </w:r>
      <w:r w:rsidR="00832137" w:rsidRPr="00E07A97">
        <w:rPr>
          <w:rFonts w:ascii="Times New Roman" w:eastAsia="Times New Roman" w:hAnsi="Times New Roman" w:cs="Times New Roman"/>
          <w:b/>
          <w:lang w:eastAsia="ar-SA"/>
        </w:rPr>
        <w:t xml:space="preserve"> Е.С.</w:t>
      </w:r>
      <w:r w:rsidRPr="00E07A97">
        <w:rPr>
          <w:rFonts w:ascii="Times New Roman" w:eastAsia="Times New Roman" w:hAnsi="Times New Roman" w:cs="Times New Roman"/>
          <w:b/>
          <w:lang w:eastAsia="ar-SA"/>
        </w:rPr>
        <w:t>/</w:t>
      </w:r>
    </w:p>
    <w:p w14:paraId="239FC937" w14:textId="77777777" w:rsidR="00CA6441" w:rsidRPr="00E07A97" w:rsidRDefault="00CA6441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                      подпись</w:t>
      </w:r>
    </w:p>
    <w:p w14:paraId="43F7043E" w14:textId="77777777" w:rsidR="00CA6441" w:rsidRPr="00E07A97" w:rsidRDefault="00CA6441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        м.п.</w:t>
      </w:r>
    </w:p>
    <w:p w14:paraId="766AA060" w14:textId="77777777" w:rsidR="00CA6441" w:rsidRPr="00E07A97" w:rsidRDefault="00CA6441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73978B9E" w14:textId="77777777" w:rsidR="00CA6441" w:rsidRPr="00E07A97" w:rsidRDefault="00CA6441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17D41946" w14:textId="77777777" w:rsidR="00CA6441" w:rsidRPr="00E07A97" w:rsidRDefault="00CA6441" w:rsidP="004C3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64B6BDE" w14:textId="77777777" w:rsidR="00CA6441" w:rsidRPr="00E07A97" w:rsidRDefault="00CA6441" w:rsidP="004C3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07A97">
        <w:rPr>
          <w:rFonts w:ascii="Times New Roman" w:eastAsia="Times New Roman" w:hAnsi="Times New Roman" w:cs="Times New Roman"/>
          <w:b/>
          <w:bCs/>
          <w:lang w:eastAsia="ar-SA"/>
        </w:rPr>
        <w:t xml:space="preserve">Участник: </w:t>
      </w:r>
    </w:p>
    <w:p w14:paraId="26760030" w14:textId="77777777" w:rsidR="00CA6441" w:rsidRPr="00E07A97" w:rsidRDefault="00CA6441" w:rsidP="004C3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0296A3E7" w14:textId="5D891DAB" w:rsidR="00C21D1A" w:rsidRPr="00E07A97" w:rsidRDefault="00C21D1A" w:rsidP="00C21D1A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07A97">
        <w:rPr>
          <w:rFonts w:ascii="Times New Roman" w:eastAsia="Calibri" w:hAnsi="Times New Roman" w:cs="Times New Roman"/>
          <w:b/>
          <w:bCs/>
        </w:rPr>
        <w:t>___________________________/</w:t>
      </w:r>
      <w:r w:rsidR="0037788E" w:rsidRPr="00E07A97">
        <w:t xml:space="preserve"> </w:t>
      </w:r>
      <w:r w:rsidR="00450008">
        <w:rPr>
          <w:rFonts w:ascii="Times New Roman" w:eastAsia="Calibri" w:hAnsi="Times New Roman" w:cs="Times New Roman"/>
          <w:b/>
          <w:bCs/>
        </w:rPr>
        <w:t>ФИО</w:t>
      </w:r>
      <w:r w:rsidR="0061696D" w:rsidRPr="00E07A97">
        <w:rPr>
          <w:rFonts w:ascii="Times New Roman" w:eastAsia="Calibri" w:hAnsi="Times New Roman" w:cs="Times New Roman"/>
          <w:b/>
          <w:bCs/>
        </w:rPr>
        <w:t xml:space="preserve"> </w:t>
      </w:r>
      <w:r w:rsidRPr="00E07A97">
        <w:rPr>
          <w:rFonts w:ascii="Times New Roman" w:eastAsia="Calibri" w:hAnsi="Times New Roman" w:cs="Times New Roman"/>
          <w:b/>
          <w:bCs/>
        </w:rPr>
        <w:t>/</w:t>
      </w:r>
    </w:p>
    <w:p w14:paraId="681A8CE3" w14:textId="77777777" w:rsidR="00C21D1A" w:rsidRPr="00E07A97" w:rsidRDefault="00C21D1A" w:rsidP="00C21D1A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E07A97">
        <w:rPr>
          <w:rFonts w:ascii="Times New Roman" w:eastAsia="Calibri" w:hAnsi="Times New Roman" w:cs="Times New Roman"/>
          <w:bCs/>
        </w:rPr>
        <w:t xml:space="preserve">                     подпись</w:t>
      </w:r>
    </w:p>
    <w:p w14:paraId="70DB1339" w14:textId="77777777" w:rsidR="00DD2ACA" w:rsidRPr="00E07A97" w:rsidRDefault="00DD2ACA" w:rsidP="004C39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5792DE36" w14:textId="77777777" w:rsidR="0061696D" w:rsidRPr="00E07A97" w:rsidRDefault="0061696D" w:rsidP="004C39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4F78C5F5" w14:textId="77777777" w:rsidR="0061696D" w:rsidRPr="00E07A97" w:rsidRDefault="0061696D" w:rsidP="004C39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6B511024" w14:textId="0F3261F9" w:rsidR="0067518B" w:rsidRPr="00E07A97" w:rsidRDefault="00D9616A" w:rsidP="004C39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>П</w:t>
      </w:r>
      <w:r w:rsidR="0067518B" w:rsidRPr="00E07A97">
        <w:rPr>
          <w:rFonts w:ascii="Times New Roman" w:eastAsia="Times New Roman" w:hAnsi="Times New Roman" w:cs="Times New Roman"/>
          <w:b/>
          <w:lang w:eastAsia="ar-SA"/>
        </w:rPr>
        <w:t xml:space="preserve">риложение № </w:t>
      </w:r>
      <w:r w:rsidR="004A6463" w:rsidRPr="00E07A97">
        <w:rPr>
          <w:rFonts w:ascii="Times New Roman" w:eastAsia="Times New Roman" w:hAnsi="Times New Roman" w:cs="Times New Roman"/>
          <w:b/>
          <w:lang w:eastAsia="ar-SA"/>
        </w:rPr>
        <w:t>4</w:t>
      </w:r>
    </w:p>
    <w:p w14:paraId="763DDE18" w14:textId="140534CD" w:rsidR="0097600B" w:rsidRPr="00E07A97" w:rsidRDefault="00832137" w:rsidP="004C39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к Договору участия в долевом строительстве № Ш.1-</w:t>
      </w:r>
      <w:r w:rsidR="00450008">
        <w:rPr>
          <w:rFonts w:ascii="Times New Roman" w:eastAsia="Times New Roman" w:hAnsi="Times New Roman" w:cs="Times New Roman"/>
          <w:lang w:eastAsia="ar-SA"/>
        </w:rPr>
        <w:t>00</w:t>
      </w:r>
    </w:p>
    <w:p w14:paraId="0BC6AEFF" w14:textId="6BB2023E" w:rsidR="00832137" w:rsidRPr="00E07A97" w:rsidRDefault="00832137" w:rsidP="004C39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от «</w:t>
      </w:r>
      <w:r w:rsidR="00450008"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E07A97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450008"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E07A97">
        <w:rPr>
          <w:rFonts w:ascii="Times New Roman" w:eastAsia="Times New Roman" w:hAnsi="Times New Roman" w:cs="Times New Roman"/>
          <w:lang w:eastAsia="ar-SA"/>
        </w:rPr>
        <w:t>202</w:t>
      </w:r>
      <w:r w:rsidR="00450008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E07A97">
        <w:rPr>
          <w:rFonts w:ascii="Times New Roman" w:eastAsia="Times New Roman" w:hAnsi="Times New Roman" w:cs="Times New Roman"/>
          <w:lang w:eastAsia="ar-SA"/>
        </w:rPr>
        <w:t>г.</w:t>
      </w:r>
    </w:p>
    <w:p w14:paraId="722A1382" w14:textId="77777777" w:rsidR="00AE35D9" w:rsidRPr="00E07A97" w:rsidRDefault="00AE35D9" w:rsidP="004C39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ar-SA"/>
        </w:rPr>
      </w:pPr>
    </w:p>
    <w:p w14:paraId="533B4F19" w14:textId="3C7E5CA4" w:rsidR="00AE35D9" w:rsidRPr="00E07A97" w:rsidRDefault="00AE35D9" w:rsidP="004C393B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>Уровень отделки Квартиры и перечень оборудования</w:t>
      </w:r>
    </w:p>
    <w:tbl>
      <w:tblPr>
        <w:tblpPr w:leftFromText="180" w:rightFromText="180" w:vertAnchor="text" w:horzAnchor="margin" w:tblpXSpec="center" w:tblpY="65"/>
        <w:tblW w:w="10348" w:type="dxa"/>
        <w:tblLayout w:type="fixed"/>
        <w:tblLook w:val="00A0" w:firstRow="1" w:lastRow="0" w:firstColumn="1" w:lastColumn="0" w:noHBand="0" w:noVBand="0"/>
      </w:tblPr>
      <w:tblGrid>
        <w:gridCol w:w="3256"/>
        <w:gridCol w:w="7092"/>
      </w:tblGrid>
      <w:tr w:rsidR="00543B9E" w:rsidRPr="00E07A97" w14:paraId="75423026" w14:textId="77777777" w:rsidTr="00D8400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484BC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стены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04B4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гипсовая штукатурка</w:t>
            </w:r>
          </w:p>
        </w:tc>
      </w:tr>
      <w:tr w:rsidR="00543B9E" w:rsidRPr="00E07A97" w14:paraId="69F4F90A" w14:textId="77777777" w:rsidTr="00D8400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E1BF1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полы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A305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звукоизолирующая подложка, стяжка с фиброволокном</w:t>
            </w:r>
          </w:p>
        </w:tc>
      </w:tr>
      <w:tr w:rsidR="00543B9E" w:rsidRPr="00E07A97" w14:paraId="53AA401A" w14:textId="77777777" w:rsidTr="00D8400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2E925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потолки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1B96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 отделки</w:t>
            </w:r>
          </w:p>
        </w:tc>
      </w:tr>
      <w:tr w:rsidR="00543B9E" w:rsidRPr="00E07A97" w14:paraId="71A1A21F" w14:textId="77777777" w:rsidTr="00D8400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A13E4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оконные блоки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E1A1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пластиковые с двухкамерными стеклопакетами</w:t>
            </w:r>
          </w:p>
        </w:tc>
      </w:tr>
      <w:tr w:rsidR="00543B9E" w:rsidRPr="00E07A97" w14:paraId="4A71A6BA" w14:textId="77777777" w:rsidTr="00D8400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567C9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лоджия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72D7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полах монолитная плита без отделки</w:t>
            </w:r>
          </w:p>
        </w:tc>
      </w:tr>
      <w:tr w:rsidR="00543B9E" w:rsidRPr="00E07A97" w14:paraId="2B736EE4" w14:textId="77777777" w:rsidTr="00D8400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61AE5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двери входные в квартиру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7731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металлические</w:t>
            </w:r>
          </w:p>
        </w:tc>
      </w:tr>
      <w:tr w:rsidR="00543B9E" w:rsidRPr="00E07A97" w14:paraId="400348C4" w14:textId="77777777" w:rsidTr="00D8400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F39A9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отопление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D01A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проекту стальные радиаторы с термостатическим вентилем</w:t>
            </w:r>
          </w:p>
        </w:tc>
      </w:tr>
      <w:tr w:rsidR="00543B9E" w:rsidRPr="00E07A97" w14:paraId="526A8E62" w14:textId="77777777" w:rsidTr="00D8400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B6071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вентиляция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B5B4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приточная вентиляция в квартирах – через приточные оконные клапаны и/или микропроветриванием через открываемые форточки, фрамуги окон </w:t>
            </w:r>
          </w:p>
        </w:tc>
      </w:tr>
      <w:tr w:rsidR="00543B9E" w:rsidRPr="00E07A97" w14:paraId="2570C8F0" w14:textId="77777777" w:rsidTr="00D8400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53731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система водоснабжения и канализации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3ABA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проекту с установкой квартирных счетчиков ХВС и ГВС (стояки полипропилен)</w:t>
            </w:r>
          </w:p>
        </w:tc>
      </w:tr>
      <w:tr w:rsidR="00543B9E" w:rsidRPr="00E07A97" w14:paraId="56FFE5F5" w14:textId="77777777" w:rsidTr="00D8400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97115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автоматика пожаротушения и дымоудоления: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20ED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проекту</w:t>
            </w:r>
          </w:p>
        </w:tc>
      </w:tr>
      <w:tr w:rsidR="00543B9E" w:rsidRPr="00E07A97" w14:paraId="74FC7066" w14:textId="77777777" w:rsidTr="00D8400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5DB3F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слаботочные сети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C14C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hAnsi="Times New Roman" w:cs="Times New Roman"/>
                <w:sz w:val="20"/>
                <w:szCs w:val="20"/>
              </w:rPr>
              <w:t>домофонная сеть установка абонентских трубок УКП</w:t>
            </w:r>
          </w:p>
        </w:tc>
      </w:tr>
      <w:tr w:rsidR="00543B9E" w:rsidRPr="00E07A97" w14:paraId="7CE88320" w14:textId="77777777" w:rsidTr="00D8400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0F98F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электрооборудование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AA34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Электромонтажные работы по проекту с расположением квартирных счетчиков в этажном электрощите ЩЭ</w:t>
            </w:r>
          </w:p>
        </w:tc>
      </w:tr>
      <w:tr w:rsidR="00543B9E" w:rsidRPr="00E07A97" w14:paraId="0AEEC914" w14:textId="77777777" w:rsidTr="00CA6441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54BD" w14:textId="77777777" w:rsidR="00543B9E" w:rsidRPr="00E07A97" w:rsidRDefault="00543B9E" w:rsidP="004C393B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  <w:t>санузлы:</w:t>
            </w:r>
          </w:p>
        </w:tc>
      </w:tr>
      <w:tr w:rsidR="00543B9E" w:rsidRPr="00E07A97" w14:paraId="2847DA80" w14:textId="77777777" w:rsidTr="00D8400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4C5D5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стены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2D62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цементно-песчаная штукатурка </w:t>
            </w:r>
          </w:p>
        </w:tc>
      </w:tr>
      <w:tr w:rsidR="00543B9E" w:rsidRPr="00E07A97" w14:paraId="5A06BA50" w14:textId="77777777" w:rsidTr="00D8400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6286E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пол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EC31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гидроизоляция, звукоизолирующая подложка, стяжка с фиброволокном</w:t>
            </w:r>
          </w:p>
        </w:tc>
      </w:tr>
      <w:tr w:rsidR="00543B9E" w:rsidRPr="00E07A97" w14:paraId="3CF164E9" w14:textId="77777777" w:rsidTr="00D8400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676D6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потолки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DF8A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 отделки</w:t>
            </w:r>
          </w:p>
        </w:tc>
      </w:tr>
      <w:tr w:rsidR="00543B9E" w:rsidRPr="00E07A97" w14:paraId="67435375" w14:textId="77777777" w:rsidTr="00D8400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905D4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санфаянс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5EEC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умывальник, унитаз по одному комплекту в каждую квартиру</w:t>
            </w:r>
          </w:p>
        </w:tc>
      </w:tr>
      <w:tr w:rsidR="00543B9E" w:rsidRPr="00E07A97" w14:paraId="42839C19" w14:textId="77777777" w:rsidTr="00D8400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59389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установка ванн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B50E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не предусмотрена</w:t>
            </w:r>
          </w:p>
        </w:tc>
      </w:tr>
    </w:tbl>
    <w:p w14:paraId="4E5F3179" w14:textId="77777777" w:rsidR="00AE35D9" w:rsidRPr="00E07A97" w:rsidRDefault="00AE35D9" w:rsidP="004C3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В ОБЪЕМ ФИНАНСИРОВАНИЯ НЕ ВХОДИТ:</w:t>
      </w:r>
    </w:p>
    <w:p w14:paraId="34F9D430" w14:textId="77777777" w:rsidR="00AE35D9" w:rsidRPr="00E07A97" w:rsidRDefault="00AE35D9" w:rsidP="004C3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1. Установка бытовых приборов и электроплит.</w:t>
      </w:r>
    </w:p>
    <w:p w14:paraId="6F4DF81F" w14:textId="77777777" w:rsidR="00AE35D9" w:rsidRPr="00E07A97" w:rsidRDefault="00AE35D9" w:rsidP="004C3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2. Работы и оборудование, не указанные в настоящем приложении.</w:t>
      </w:r>
    </w:p>
    <w:p w14:paraId="017522D6" w14:textId="77777777" w:rsidR="00D8400C" w:rsidRPr="00E07A97" w:rsidRDefault="00D8400C" w:rsidP="00D840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961267C" w14:textId="1398AD28" w:rsidR="00AE35D9" w:rsidRPr="00E07A97" w:rsidRDefault="00AE35D9" w:rsidP="00D8400C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>Отделка мест общего пользования</w:t>
      </w:r>
      <w:r w:rsidR="004E5C50" w:rsidRPr="00E07A97">
        <w:rPr>
          <w:rFonts w:ascii="Times New Roman" w:eastAsia="Times New Roman" w:hAnsi="Times New Roman" w:cs="Times New Roman"/>
          <w:b/>
          <w:lang w:eastAsia="ar-SA"/>
        </w:rPr>
        <w:t>:</w:t>
      </w:r>
    </w:p>
    <w:tbl>
      <w:tblPr>
        <w:tblW w:w="1034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2949"/>
        <w:gridCol w:w="7400"/>
      </w:tblGrid>
      <w:tr w:rsidR="00543B9E" w:rsidRPr="00E07A97" w14:paraId="24D39718" w14:textId="77777777" w:rsidTr="00CA6441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3C4CA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стены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5A58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гипсовая штукатурка, декоративная покраска, покраска ВЭК </w:t>
            </w:r>
          </w:p>
        </w:tc>
      </w:tr>
      <w:tr w:rsidR="00543B9E" w:rsidRPr="00E07A97" w14:paraId="7B44B0E2" w14:textId="77777777" w:rsidTr="00CA6441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8453D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1B4A" w14:textId="64C62319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плиты керамогранитные по цементно-песчаной стяжке с </w:t>
            </w:r>
            <w:r w:rsidR="00CA6441"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фиброволокном</w:t>
            </w:r>
          </w:p>
        </w:tc>
      </w:tr>
      <w:tr w:rsidR="00543B9E" w:rsidRPr="00E07A97" w14:paraId="18C27A12" w14:textId="77777777" w:rsidTr="00CA6441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2C77D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потолок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C3C7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затирка, покраска ВЭК</w:t>
            </w:r>
          </w:p>
        </w:tc>
      </w:tr>
      <w:tr w:rsidR="00543B9E" w:rsidRPr="00E07A97" w14:paraId="666072BA" w14:textId="77777777" w:rsidTr="00CA6441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1B0AB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ограждения лестничных маршей и площадок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8FCD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металлические по ГОСТ 25772-83</w:t>
            </w:r>
          </w:p>
        </w:tc>
      </w:tr>
      <w:tr w:rsidR="00543B9E" w:rsidRPr="00E07A97" w14:paraId="2D38A3E1" w14:textId="77777777" w:rsidTr="00CA6441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E3FCF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освещение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B3CE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проекту, с установкой светодиодных светильников освещения</w:t>
            </w:r>
          </w:p>
        </w:tc>
      </w:tr>
      <w:tr w:rsidR="00543B9E" w:rsidRPr="00E07A97" w14:paraId="5E06E6E7" w14:textId="77777777" w:rsidTr="00CA6441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3B17F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Двери входные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4F45" w14:textId="77777777" w:rsidR="00543B9E" w:rsidRPr="00E07A97" w:rsidRDefault="00543B9E" w:rsidP="004C3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алюминиевые, остекленные</w:t>
            </w:r>
          </w:p>
        </w:tc>
      </w:tr>
    </w:tbl>
    <w:p w14:paraId="7348EF3A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0E8339" w14:textId="37EDE098" w:rsidR="00AE35D9" w:rsidRPr="00E07A97" w:rsidRDefault="00AE35D9" w:rsidP="00D8400C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 xml:space="preserve">Отделка технических помещений </w:t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7513"/>
      </w:tblGrid>
      <w:tr w:rsidR="00543B9E" w:rsidRPr="00E07A97" w14:paraId="68953164" w14:textId="77777777" w:rsidTr="00CA6441">
        <w:tc>
          <w:tcPr>
            <w:tcW w:w="2836" w:type="dxa"/>
          </w:tcPr>
          <w:p w14:paraId="7B10E91B" w14:textId="679F5BF6" w:rsidR="00543B9E" w:rsidRPr="00E07A97" w:rsidRDefault="00CA6441" w:rsidP="004C39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43B9E"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тены</w:t>
            </w:r>
          </w:p>
        </w:tc>
        <w:tc>
          <w:tcPr>
            <w:tcW w:w="7513" w:type="dxa"/>
          </w:tcPr>
          <w:p w14:paraId="52CB9EBA" w14:textId="77777777" w:rsidR="00543B9E" w:rsidRPr="00E07A97" w:rsidRDefault="00543B9E" w:rsidP="004C393B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цементно-песчаная штукатурка, покраска ВЭК</w:t>
            </w:r>
          </w:p>
        </w:tc>
      </w:tr>
      <w:tr w:rsidR="00543B9E" w:rsidRPr="00E07A97" w14:paraId="48B71151" w14:textId="77777777" w:rsidTr="00CA6441">
        <w:tc>
          <w:tcPr>
            <w:tcW w:w="2836" w:type="dxa"/>
          </w:tcPr>
          <w:p w14:paraId="3E94B1C7" w14:textId="334BC047" w:rsidR="00543B9E" w:rsidRPr="00E07A97" w:rsidRDefault="00CA6441" w:rsidP="004C39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43B9E"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олы</w:t>
            </w:r>
          </w:p>
        </w:tc>
        <w:tc>
          <w:tcPr>
            <w:tcW w:w="7513" w:type="dxa"/>
          </w:tcPr>
          <w:p w14:paraId="69750112" w14:textId="77777777" w:rsidR="00543B9E" w:rsidRPr="00E07A97" w:rsidRDefault="00543B9E" w:rsidP="004C393B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армированная стяжка с обеспыливающим покрытием</w:t>
            </w:r>
          </w:p>
        </w:tc>
      </w:tr>
      <w:tr w:rsidR="00543B9E" w:rsidRPr="00E07A97" w14:paraId="6CE98E91" w14:textId="77777777" w:rsidTr="00CA6441">
        <w:tc>
          <w:tcPr>
            <w:tcW w:w="2836" w:type="dxa"/>
          </w:tcPr>
          <w:p w14:paraId="32201AFB" w14:textId="60E2D3A1" w:rsidR="00543B9E" w:rsidRPr="00E07A97" w:rsidRDefault="00CA6441" w:rsidP="004C39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43B9E"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отолок</w:t>
            </w:r>
          </w:p>
        </w:tc>
        <w:tc>
          <w:tcPr>
            <w:tcW w:w="7513" w:type="dxa"/>
          </w:tcPr>
          <w:p w14:paraId="14B7DEC3" w14:textId="77777777" w:rsidR="00543B9E" w:rsidRPr="00E07A97" w:rsidRDefault="00543B9E" w:rsidP="004C393B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затирка, покраска ВЭК</w:t>
            </w:r>
          </w:p>
        </w:tc>
      </w:tr>
    </w:tbl>
    <w:p w14:paraId="705D1223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ОСОБЫЕ УСЛОВИЯ:</w:t>
      </w:r>
    </w:p>
    <w:p w14:paraId="3D8DC313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>Застройщик оставляет за собой право без уведомления Участника производить замену материалов и оборудования взамен указанных в проекте на аналогичные, характеристики которых не противоречат действующим СНиП и не ухудшают потребительских свойств, при этом заключать дополнительное соглашение в данной части не требуется.</w:t>
      </w:r>
    </w:p>
    <w:p w14:paraId="02817B36" w14:textId="77777777" w:rsidR="00AE35D9" w:rsidRPr="00E07A97" w:rsidRDefault="00AE35D9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305ADAED" w14:textId="77777777" w:rsidR="00CA6441" w:rsidRPr="00E07A97" w:rsidRDefault="00CA6441" w:rsidP="004C3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E07A97">
        <w:rPr>
          <w:rFonts w:ascii="Times New Roman" w:eastAsia="Times New Roman" w:hAnsi="Times New Roman" w:cs="Times New Roman"/>
          <w:bCs/>
          <w:i/>
          <w:iCs/>
          <w:lang w:eastAsia="ar-SA"/>
        </w:rPr>
        <w:t>Подписи Сторон:</w:t>
      </w:r>
    </w:p>
    <w:p w14:paraId="3168F4C8" w14:textId="23435D3F" w:rsidR="00CA6441" w:rsidRPr="00E07A97" w:rsidRDefault="00CA6441" w:rsidP="004C393B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07A97">
        <w:rPr>
          <w:rFonts w:ascii="Times New Roman" w:eastAsia="Calibri" w:hAnsi="Times New Roman" w:cs="Times New Roman"/>
          <w:b/>
          <w:bCs/>
        </w:rPr>
        <w:t xml:space="preserve">Застройщик: </w:t>
      </w:r>
    </w:p>
    <w:p w14:paraId="563D1AE9" w14:textId="77777777" w:rsidR="00D8400C" w:rsidRPr="00E07A97" w:rsidRDefault="00D8400C" w:rsidP="004C3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8B5CF2B" w14:textId="4488FC1F" w:rsidR="00CA6441" w:rsidRPr="00E07A97" w:rsidRDefault="00CA6441" w:rsidP="004C3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07A97">
        <w:rPr>
          <w:rFonts w:ascii="Times New Roman" w:eastAsia="Times New Roman" w:hAnsi="Times New Roman" w:cs="Times New Roman"/>
          <w:b/>
          <w:lang w:eastAsia="ar-SA"/>
        </w:rPr>
        <w:t>Директор   ___________________/Е.С. Телятников/</w:t>
      </w:r>
    </w:p>
    <w:p w14:paraId="717962F4" w14:textId="0D32961F" w:rsidR="00CA6441" w:rsidRPr="00E07A97" w:rsidRDefault="00CA6441" w:rsidP="004C39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                      подпись</w:t>
      </w:r>
    </w:p>
    <w:p w14:paraId="58D6150A" w14:textId="77777777" w:rsidR="00CA6441" w:rsidRPr="00E07A97" w:rsidRDefault="00CA6441" w:rsidP="004C3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07A97">
        <w:rPr>
          <w:rFonts w:ascii="Times New Roman" w:eastAsia="Times New Roman" w:hAnsi="Times New Roman" w:cs="Times New Roman"/>
          <w:lang w:eastAsia="ar-SA"/>
        </w:rPr>
        <w:t xml:space="preserve">        м.п.</w:t>
      </w:r>
    </w:p>
    <w:p w14:paraId="4B63BD38" w14:textId="77777777" w:rsidR="00D8400C" w:rsidRPr="00E07A97" w:rsidRDefault="00D8400C" w:rsidP="004C3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DAA3134" w14:textId="3E7E3B7A" w:rsidR="00CA6441" w:rsidRPr="00E07A97" w:rsidRDefault="00CA6441" w:rsidP="004C3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07A97">
        <w:rPr>
          <w:rFonts w:ascii="Times New Roman" w:eastAsia="Times New Roman" w:hAnsi="Times New Roman" w:cs="Times New Roman"/>
          <w:b/>
          <w:bCs/>
          <w:lang w:eastAsia="ar-SA"/>
        </w:rPr>
        <w:t xml:space="preserve">Участник: </w:t>
      </w:r>
    </w:p>
    <w:p w14:paraId="449468D6" w14:textId="10D07C12" w:rsidR="0097600B" w:rsidRPr="00E07A97" w:rsidRDefault="00C21D1A" w:rsidP="0097600B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07A97">
        <w:rPr>
          <w:rFonts w:ascii="Times New Roman" w:eastAsia="Calibri" w:hAnsi="Times New Roman" w:cs="Times New Roman"/>
          <w:b/>
          <w:bCs/>
        </w:rPr>
        <w:t>___________________________/</w:t>
      </w:r>
      <w:r w:rsidR="00450008">
        <w:rPr>
          <w:rFonts w:ascii="Times New Roman" w:eastAsia="Calibri" w:hAnsi="Times New Roman" w:cs="Times New Roman"/>
          <w:b/>
          <w:bCs/>
        </w:rPr>
        <w:t>ФИО</w:t>
      </w:r>
      <w:r w:rsidRPr="00E07A97">
        <w:rPr>
          <w:rFonts w:ascii="Times New Roman" w:eastAsia="Calibri" w:hAnsi="Times New Roman" w:cs="Times New Roman"/>
          <w:b/>
          <w:bCs/>
        </w:rPr>
        <w:t>/</w:t>
      </w:r>
      <w:r w:rsidRPr="00E07A97">
        <w:rPr>
          <w:rFonts w:ascii="Times New Roman" w:eastAsia="Calibri" w:hAnsi="Times New Roman" w:cs="Times New Roman"/>
          <w:bCs/>
        </w:rPr>
        <w:t xml:space="preserve">              </w:t>
      </w:r>
    </w:p>
    <w:p w14:paraId="5951ED4B" w14:textId="231A5750" w:rsidR="004F617D" w:rsidRPr="00C21D1A" w:rsidRDefault="00C21D1A" w:rsidP="0097600B">
      <w:pPr>
        <w:spacing w:after="0" w:line="240" w:lineRule="auto"/>
        <w:rPr>
          <w:rFonts w:ascii="Times New Roman" w:eastAsia="Calibri" w:hAnsi="Times New Roman" w:cs="Times New Roman"/>
        </w:rPr>
      </w:pPr>
      <w:r w:rsidRPr="00E07A97">
        <w:rPr>
          <w:rFonts w:ascii="Times New Roman" w:eastAsia="Calibri" w:hAnsi="Times New Roman" w:cs="Times New Roman"/>
          <w:bCs/>
        </w:rPr>
        <w:t xml:space="preserve">       подпись</w:t>
      </w:r>
    </w:p>
    <w:sectPr w:rsidR="004F617D" w:rsidRPr="00C21D1A" w:rsidSect="004C393B">
      <w:footerReference w:type="default" r:id="rId12"/>
      <w:footerReference w:type="first" r:id="rId13"/>
      <w:pgSz w:w="11906" w:h="16838"/>
      <w:pgMar w:top="567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2A40" w14:textId="77777777" w:rsidR="00544D14" w:rsidRDefault="00544D14" w:rsidP="0047713C">
      <w:pPr>
        <w:spacing w:after="0" w:line="240" w:lineRule="auto"/>
      </w:pPr>
      <w:r>
        <w:separator/>
      </w:r>
    </w:p>
  </w:endnote>
  <w:endnote w:type="continuationSeparator" w:id="0">
    <w:p w14:paraId="070748E8" w14:textId="77777777" w:rsidR="00544D14" w:rsidRDefault="00544D14" w:rsidP="0047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537504916"/>
      <w:docPartObj>
        <w:docPartGallery w:val="Page Numbers (Bottom of Page)"/>
        <w:docPartUnique/>
      </w:docPartObj>
    </w:sdtPr>
    <w:sdtEndPr/>
    <w:sdtContent>
      <w:p w14:paraId="1A8DE73C" w14:textId="52BD8C82" w:rsidR="00220CD7" w:rsidRPr="00CB7D14" w:rsidRDefault="00220CD7">
        <w:pPr>
          <w:pStyle w:val="aa"/>
          <w:jc w:val="right"/>
          <w:rPr>
            <w:rFonts w:ascii="Times New Roman" w:hAnsi="Times New Roman" w:cs="Times New Roman"/>
          </w:rPr>
        </w:pPr>
        <w:r w:rsidRPr="00CB7D14">
          <w:rPr>
            <w:rFonts w:ascii="Times New Roman" w:hAnsi="Times New Roman" w:cs="Times New Roman"/>
          </w:rPr>
          <w:fldChar w:fldCharType="begin"/>
        </w:r>
        <w:r w:rsidRPr="00CB7D14">
          <w:rPr>
            <w:rFonts w:ascii="Times New Roman" w:hAnsi="Times New Roman" w:cs="Times New Roman"/>
          </w:rPr>
          <w:instrText>PAGE   \* MERGEFORMAT</w:instrText>
        </w:r>
        <w:r w:rsidRPr="00CB7D14">
          <w:rPr>
            <w:rFonts w:ascii="Times New Roman" w:hAnsi="Times New Roman" w:cs="Times New Roman"/>
          </w:rPr>
          <w:fldChar w:fldCharType="separate"/>
        </w:r>
        <w:r w:rsidR="00F204D1">
          <w:rPr>
            <w:rFonts w:ascii="Times New Roman" w:hAnsi="Times New Roman" w:cs="Times New Roman"/>
            <w:noProof/>
          </w:rPr>
          <w:t>3</w:t>
        </w:r>
        <w:r w:rsidRPr="00CB7D14">
          <w:rPr>
            <w:rFonts w:ascii="Times New Roman" w:hAnsi="Times New Roman" w:cs="Times New Roman"/>
          </w:rPr>
          <w:fldChar w:fldCharType="end"/>
        </w:r>
      </w:p>
    </w:sdtContent>
  </w:sdt>
  <w:p w14:paraId="50ECA976" w14:textId="77777777" w:rsidR="00220CD7" w:rsidRDefault="00220CD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175038"/>
      <w:docPartObj>
        <w:docPartGallery w:val="Page Numbers (Bottom of Page)"/>
        <w:docPartUnique/>
      </w:docPartObj>
    </w:sdtPr>
    <w:sdtEndPr/>
    <w:sdtContent>
      <w:p w14:paraId="3E7907DC" w14:textId="345AC815" w:rsidR="00F204D1" w:rsidRDefault="00F204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C10F69" w14:textId="77777777" w:rsidR="00F204D1" w:rsidRDefault="00F204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56B2" w14:textId="77777777" w:rsidR="00544D14" w:rsidRDefault="00544D14" w:rsidP="0047713C">
      <w:pPr>
        <w:spacing w:after="0" w:line="240" w:lineRule="auto"/>
      </w:pPr>
      <w:r>
        <w:separator/>
      </w:r>
    </w:p>
  </w:footnote>
  <w:footnote w:type="continuationSeparator" w:id="0">
    <w:p w14:paraId="0632E347" w14:textId="77777777" w:rsidR="00544D14" w:rsidRDefault="00544D14" w:rsidP="0047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5A4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CF0728"/>
    <w:multiLevelType w:val="hybridMultilevel"/>
    <w:tmpl w:val="83908A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5D34F8"/>
    <w:multiLevelType w:val="hybridMultilevel"/>
    <w:tmpl w:val="8510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6933"/>
    <w:multiLevelType w:val="hybridMultilevel"/>
    <w:tmpl w:val="354897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C082CC0"/>
    <w:multiLevelType w:val="hybridMultilevel"/>
    <w:tmpl w:val="3A98643A"/>
    <w:lvl w:ilvl="0" w:tplc="9EA80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4739D"/>
    <w:multiLevelType w:val="hybridMultilevel"/>
    <w:tmpl w:val="8EA01E88"/>
    <w:lvl w:ilvl="0" w:tplc="B3428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70D18"/>
    <w:multiLevelType w:val="hybridMultilevel"/>
    <w:tmpl w:val="310CF840"/>
    <w:lvl w:ilvl="0" w:tplc="42949308">
      <w:start w:val="1"/>
      <w:numFmt w:val="decimal"/>
      <w:lvlText w:val="%1."/>
      <w:lvlJc w:val="left"/>
      <w:pPr>
        <w:ind w:left="3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2" w:hanging="360"/>
      </w:pPr>
    </w:lvl>
    <w:lvl w:ilvl="2" w:tplc="0419001B" w:tentative="1">
      <w:start w:val="1"/>
      <w:numFmt w:val="lowerRoman"/>
      <w:lvlText w:val="%3."/>
      <w:lvlJc w:val="right"/>
      <w:pPr>
        <w:ind w:left="4482" w:hanging="180"/>
      </w:pPr>
    </w:lvl>
    <w:lvl w:ilvl="3" w:tplc="0419000F" w:tentative="1">
      <w:start w:val="1"/>
      <w:numFmt w:val="decimal"/>
      <w:lvlText w:val="%4."/>
      <w:lvlJc w:val="left"/>
      <w:pPr>
        <w:ind w:left="5202" w:hanging="360"/>
      </w:pPr>
    </w:lvl>
    <w:lvl w:ilvl="4" w:tplc="04190019" w:tentative="1">
      <w:start w:val="1"/>
      <w:numFmt w:val="lowerLetter"/>
      <w:lvlText w:val="%5."/>
      <w:lvlJc w:val="left"/>
      <w:pPr>
        <w:ind w:left="5922" w:hanging="360"/>
      </w:pPr>
    </w:lvl>
    <w:lvl w:ilvl="5" w:tplc="0419001B" w:tentative="1">
      <w:start w:val="1"/>
      <w:numFmt w:val="lowerRoman"/>
      <w:lvlText w:val="%6."/>
      <w:lvlJc w:val="right"/>
      <w:pPr>
        <w:ind w:left="6642" w:hanging="180"/>
      </w:pPr>
    </w:lvl>
    <w:lvl w:ilvl="6" w:tplc="0419000F" w:tentative="1">
      <w:start w:val="1"/>
      <w:numFmt w:val="decimal"/>
      <w:lvlText w:val="%7."/>
      <w:lvlJc w:val="left"/>
      <w:pPr>
        <w:ind w:left="7362" w:hanging="360"/>
      </w:pPr>
    </w:lvl>
    <w:lvl w:ilvl="7" w:tplc="04190019" w:tentative="1">
      <w:start w:val="1"/>
      <w:numFmt w:val="lowerLetter"/>
      <w:lvlText w:val="%8."/>
      <w:lvlJc w:val="left"/>
      <w:pPr>
        <w:ind w:left="8082" w:hanging="360"/>
      </w:pPr>
    </w:lvl>
    <w:lvl w:ilvl="8" w:tplc="0419001B" w:tentative="1">
      <w:start w:val="1"/>
      <w:numFmt w:val="lowerRoman"/>
      <w:lvlText w:val="%9."/>
      <w:lvlJc w:val="right"/>
      <w:pPr>
        <w:ind w:left="8802" w:hanging="180"/>
      </w:pPr>
    </w:lvl>
  </w:abstractNum>
  <w:num w:numId="1" w16cid:durableId="64031048">
    <w:abstractNumId w:val="0"/>
  </w:num>
  <w:num w:numId="2" w16cid:durableId="623778871">
    <w:abstractNumId w:val="3"/>
  </w:num>
  <w:num w:numId="3" w16cid:durableId="182741797">
    <w:abstractNumId w:val="1"/>
  </w:num>
  <w:num w:numId="4" w16cid:durableId="1607616426">
    <w:abstractNumId w:val="2"/>
  </w:num>
  <w:num w:numId="5" w16cid:durableId="337775563">
    <w:abstractNumId w:val="6"/>
  </w:num>
  <w:num w:numId="6" w16cid:durableId="290481361">
    <w:abstractNumId w:val="5"/>
  </w:num>
  <w:num w:numId="7" w16cid:durableId="70204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D9"/>
    <w:rsid w:val="00020946"/>
    <w:rsid w:val="00021DB2"/>
    <w:rsid w:val="00023D1F"/>
    <w:rsid w:val="00023F94"/>
    <w:rsid w:val="000258CA"/>
    <w:rsid w:val="00033B4B"/>
    <w:rsid w:val="00042CDE"/>
    <w:rsid w:val="0005385E"/>
    <w:rsid w:val="000570BB"/>
    <w:rsid w:val="00057A7F"/>
    <w:rsid w:val="000800E0"/>
    <w:rsid w:val="00080BBF"/>
    <w:rsid w:val="0008505E"/>
    <w:rsid w:val="000916A0"/>
    <w:rsid w:val="000B2498"/>
    <w:rsid w:val="000D0404"/>
    <w:rsid w:val="000E1CD9"/>
    <w:rsid w:val="000F774A"/>
    <w:rsid w:val="00110931"/>
    <w:rsid w:val="00111D9B"/>
    <w:rsid w:val="00114B4B"/>
    <w:rsid w:val="001153AB"/>
    <w:rsid w:val="00115DBD"/>
    <w:rsid w:val="001163DC"/>
    <w:rsid w:val="00125C33"/>
    <w:rsid w:val="001422C8"/>
    <w:rsid w:val="001446A7"/>
    <w:rsid w:val="00151E0D"/>
    <w:rsid w:val="00156D3E"/>
    <w:rsid w:val="00157446"/>
    <w:rsid w:val="001737CF"/>
    <w:rsid w:val="001764BB"/>
    <w:rsid w:val="001A1DE1"/>
    <w:rsid w:val="001A5C28"/>
    <w:rsid w:val="001B0BF8"/>
    <w:rsid w:val="001B5656"/>
    <w:rsid w:val="001C123D"/>
    <w:rsid w:val="00201618"/>
    <w:rsid w:val="00212A9A"/>
    <w:rsid w:val="00220CD7"/>
    <w:rsid w:val="00230440"/>
    <w:rsid w:val="00241F0E"/>
    <w:rsid w:val="0025115C"/>
    <w:rsid w:val="00255C3E"/>
    <w:rsid w:val="00256B20"/>
    <w:rsid w:val="00270500"/>
    <w:rsid w:val="00273854"/>
    <w:rsid w:val="00274156"/>
    <w:rsid w:val="00274E88"/>
    <w:rsid w:val="00277CB6"/>
    <w:rsid w:val="00284BC6"/>
    <w:rsid w:val="002968AB"/>
    <w:rsid w:val="002A77F5"/>
    <w:rsid w:val="002B1755"/>
    <w:rsid w:val="002B214E"/>
    <w:rsid w:val="002B6AA7"/>
    <w:rsid w:val="002C212B"/>
    <w:rsid w:val="002D3028"/>
    <w:rsid w:val="002D410E"/>
    <w:rsid w:val="002F3D33"/>
    <w:rsid w:val="002F610C"/>
    <w:rsid w:val="003015E3"/>
    <w:rsid w:val="0030344E"/>
    <w:rsid w:val="00310C78"/>
    <w:rsid w:val="00321768"/>
    <w:rsid w:val="00321986"/>
    <w:rsid w:val="00335248"/>
    <w:rsid w:val="00372C30"/>
    <w:rsid w:val="0037788E"/>
    <w:rsid w:val="00380308"/>
    <w:rsid w:val="003871B3"/>
    <w:rsid w:val="0039295E"/>
    <w:rsid w:val="0039457B"/>
    <w:rsid w:val="003A00B5"/>
    <w:rsid w:val="003A704C"/>
    <w:rsid w:val="003E066B"/>
    <w:rsid w:val="003E2D75"/>
    <w:rsid w:val="003E3AA6"/>
    <w:rsid w:val="003F14CF"/>
    <w:rsid w:val="004067A6"/>
    <w:rsid w:val="0041065A"/>
    <w:rsid w:val="00432DA5"/>
    <w:rsid w:val="00447B32"/>
    <w:rsid w:val="00450008"/>
    <w:rsid w:val="00473D5E"/>
    <w:rsid w:val="0047713C"/>
    <w:rsid w:val="00484F99"/>
    <w:rsid w:val="00490589"/>
    <w:rsid w:val="00495E05"/>
    <w:rsid w:val="004A0D92"/>
    <w:rsid w:val="004A6463"/>
    <w:rsid w:val="004C1258"/>
    <w:rsid w:val="004C2C70"/>
    <w:rsid w:val="004C393B"/>
    <w:rsid w:val="004D4419"/>
    <w:rsid w:val="004D7CE2"/>
    <w:rsid w:val="004D7F4E"/>
    <w:rsid w:val="004E5C50"/>
    <w:rsid w:val="004E624E"/>
    <w:rsid w:val="004F17C6"/>
    <w:rsid w:val="004F2745"/>
    <w:rsid w:val="004F617D"/>
    <w:rsid w:val="0050595B"/>
    <w:rsid w:val="00523613"/>
    <w:rsid w:val="00525D77"/>
    <w:rsid w:val="0053701B"/>
    <w:rsid w:val="00543B9E"/>
    <w:rsid w:val="00543D87"/>
    <w:rsid w:val="00544D14"/>
    <w:rsid w:val="00547FE4"/>
    <w:rsid w:val="00550674"/>
    <w:rsid w:val="00570CD8"/>
    <w:rsid w:val="0057379A"/>
    <w:rsid w:val="00577888"/>
    <w:rsid w:val="00580E15"/>
    <w:rsid w:val="00582976"/>
    <w:rsid w:val="005A690F"/>
    <w:rsid w:val="005B1FC0"/>
    <w:rsid w:val="005B4156"/>
    <w:rsid w:val="00602CDF"/>
    <w:rsid w:val="00610504"/>
    <w:rsid w:val="0061696D"/>
    <w:rsid w:val="00620DB3"/>
    <w:rsid w:val="00624C43"/>
    <w:rsid w:val="00625CD2"/>
    <w:rsid w:val="00653E21"/>
    <w:rsid w:val="0066192A"/>
    <w:rsid w:val="0067518B"/>
    <w:rsid w:val="0068642C"/>
    <w:rsid w:val="00694680"/>
    <w:rsid w:val="006F0E6A"/>
    <w:rsid w:val="007133C5"/>
    <w:rsid w:val="00715C65"/>
    <w:rsid w:val="00725766"/>
    <w:rsid w:val="0073322E"/>
    <w:rsid w:val="00735D4B"/>
    <w:rsid w:val="00741093"/>
    <w:rsid w:val="0076415F"/>
    <w:rsid w:val="00764E9F"/>
    <w:rsid w:val="0079143A"/>
    <w:rsid w:val="00794466"/>
    <w:rsid w:val="007A359D"/>
    <w:rsid w:val="007B299E"/>
    <w:rsid w:val="007C120B"/>
    <w:rsid w:val="007C29B4"/>
    <w:rsid w:val="007D110C"/>
    <w:rsid w:val="007E117D"/>
    <w:rsid w:val="007E4C99"/>
    <w:rsid w:val="007F0C01"/>
    <w:rsid w:val="007F50D0"/>
    <w:rsid w:val="007F6C48"/>
    <w:rsid w:val="00803BAA"/>
    <w:rsid w:val="00803EC9"/>
    <w:rsid w:val="008073A9"/>
    <w:rsid w:val="00832137"/>
    <w:rsid w:val="00842833"/>
    <w:rsid w:val="00847C19"/>
    <w:rsid w:val="00864275"/>
    <w:rsid w:val="00864815"/>
    <w:rsid w:val="008664BB"/>
    <w:rsid w:val="00871A60"/>
    <w:rsid w:val="008765C0"/>
    <w:rsid w:val="008C78F0"/>
    <w:rsid w:val="008D0768"/>
    <w:rsid w:val="008D1414"/>
    <w:rsid w:val="008E2F01"/>
    <w:rsid w:val="00911C5A"/>
    <w:rsid w:val="00922AD7"/>
    <w:rsid w:val="0092515B"/>
    <w:rsid w:val="00934A5A"/>
    <w:rsid w:val="0093535F"/>
    <w:rsid w:val="009422D2"/>
    <w:rsid w:val="00947370"/>
    <w:rsid w:val="00954C40"/>
    <w:rsid w:val="00957CA0"/>
    <w:rsid w:val="0097063A"/>
    <w:rsid w:val="0097600B"/>
    <w:rsid w:val="00976635"/>
    <w:rsid w:val="00981EB1"/>
    <w:rsid w:val="00996BE4"/>
    <w:rsid w:val="009B022B"/>
    <w:rsid w:val="009B2ED5"/>
    <w:rsid w:val="009B50C2"/>
    <w:rsid w:val="009E3949"/>
    <w:rsid w:val="009E5384"/>
    <w:rsid w:val="00A0096C"/>
    <w:rsid w:val="00A16D06"/>
    <w:rsid w:val="00A304DE"/>
    <w:rsid w:val="00A33268"/>
    <w:rsid w:val="00A3347A"/>
    <w:rsid w:val="00A33CB4"/>
    <w:rsid w:val="00A46CFE"/>
    <w:rsid w:val="00A522A1"/>
    <w:rsid w:val="00A566AC"/>
    <w:rsid w:val="00A72B71"/>
    <w:rsid w:val="00A80150"/>
    <w:rsid w:val="00A905B3"/>
    <w:rsid w:val="00A92723"/>
    <w:rsid w:val="00A93CAA"/>
    <w:rsid w:val="00AE35D9"/>
    <w:rsid w:val="00AE4B08"/>
    <w:rsid w:val="00AF5AE5"/>
    <w:rsid w:val="00AF7DB8"/>
    <w:rsid w:val="00B03F6D"/>
    <w:rsid w:val="00B21876"/>
    <w:rsid w:val="00B21DB5"/>
    <w:rsid w:val="00B23C4E"/>
    <w:rsid w:val="00B30005"/>
    <w:rsid w:val="00B33DDB"/>
    <w:rsid w:val="00B40F2D"/>
    <w:rsid w:val="00B5129F"/>
    <w:rsid w:val="00B61212"/>
    <w:rsid w:val="00B65CB5"/>
    <w:rsid w:val="00C21D1A"/>
    <w:rsid w:val="00C32589"/>
    <w:rsid w:val="00C33AAE"/>
    <w:rsid w:val="00C47BCB"/>
    <w:rsid w:val="00C53756"/>
    <w:rsid w:val="00C708E6"/>
    <w:rsid w:val="00C73AE8"/>
    <w:rsid w:val="00C86C5E"/>
    <w:rsid w:val="00C919EC"/>
    <w:rsid w:val="00C932F2"/>
    <w:rsid w:val="00CA07E9"/>
    <w:rsid w:val="00CA5954"/>
    <w:rsid w:val="00CA6441"/>
    <w:rsid w:val="00CA70FF"/>
    <w:rsid w:val="00CB16B3"/>
    <w:rsid w:val="00CB3FC0"/>
    <w:rsid w:val="00CB6B52"/>
    <w:rsid w:val="00CB7D14"/>
    <w:rsid w:val="00CE0BCF"/>
    <w:rsid w:val="00CE1725"/>
    <w:rsid w:val="00CE5AE6"/>
    <w:rsid w:val="00D05710"/>
    <w:rsid w:val="00D10CB1"/>
    <w:rsid w:val="00D26647"/>
    <w:rsid w:val="00D267B1"/>
    <w:rsid w:val="00D35EF0"/>
    <w:rsid w:val="00D37C99"/>
    <w:rsid w:val="00D47C86"/>
    <w:rsid w:val="00D52326"/>
    <w:rsid w:val="00D67C02"/>
    <w:rsid w:val="00D70CFD"/>
    <w:rsid w:val="00D81538"/>
    <w:rsid w:val="00D83253"/>
    <w:rsid w:val="00D8400C"/>
    <w:rsid w:val="00D85E0C"/>
    <w:rsid w:val="00D92FD2"/>
    <w:rsid w:val="00D956BE"/>
    <w:rsid w:val="00D958DE"/>
    <w:rsid w:val="00D9616A"/>
    <w:rsid w:val="00DA5301"/>
    <w:rsid w:val="00DB1328"/>
    <w:rsid w:val="00DB2567"/>
    <w:rsid w:val="00DB747C"/>
    <w:rsid w:val="00DC1665"/>
    <w:rsid w:val="00DD0B9B"/>
    <w:rsid w:val="00DD2ACA"/>
    <w:rsid w:val="00DE480E"/>
    <w:rsid w:val="00DE4A32"/>
    <w:rsid w:val="00DE50FF"/>
    <w:rsid w:val="00E0530C"/>
    <w:rsid w:val="00E07A97"/>
    <w:rsid w:val="00E15A8F"/>
    <w:rsid w:val="00E52ACA"/>
    <w:rsid w:val="00E5351E"/>
    <w:rsid w:val="00E5687D"/>
    <w:rsid w:val="00E83D60"/>
    <w:rsid w:val="00E877F4"/>
    <w:rsid w:val="00EE0F50"/>
    <w:rsid w:val="00EE111D"/>
    <w:rsid w:val="00EF5AC0"/>
    <w:rsid w:val="00F01B8F"/>
    <w:rsid w:val="00F03797"/>
    <w:rsid w:val="00F204D1"/>
    <w:rsid w:val="00F21FD8"/>
    <w:rsid w:val="00F4494D"/>
    <w:rsid w:val="00F53BB1"/>
    <w:rsid w:val="00F57360"/>
    <w:rsid w:val="00F60888"/>
    <w:rsid w:val="00F61EC7"/>
    <w:rsid w:val="00F64DA8"/>
    <w:rsid w:val="00F75865"/>
    <w:rsid w:val="00F83D07"/>
    <w:rsid w:val="00FB0690"/>
    <w:rsid w:val="00FB2CA7"/>
    <w:rsid w:val="00FC0464"/>
    <w:rsid w:val="00FC326C"/>
    <w:rsid w:val="00FC66A8"/>
    <w:rsid w:val="00FD7353"/>
    <w:rsid w:val="00FF678E"/>
    <w:rsid w:val="15049772"/>
    <w:rsid w:val="3076B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295474"/>
  <w15:chartTrackingRefBased/>
  <w15:docId w15:val="{E9D94BA7-9169-460C-A8F4-9D78F69B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5D9"/>
    <w:pPr>
      <w:ind w:left="720"/>
      <w:contextualSpacing/>
    </w:pPr>
  </w:style>
  <w:style w:type="table" w:styleId="a4">
    <w:name w:val="Table Grid"/>
    <w:basedOn w:val="a1"/>
    <w:uiPriority w:val="59"/>
    <w:rsid w:val="00AE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166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C166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2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17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7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13C"/>
  </w:style>
  <w:style w:type="paragraph" w:styleId="aa">
    <w:name w:val="footer"/>
    <w:basedOn w:val="a"/>
    <w:link w:val="ab"/>
    <w:uiPriority w:val="99"/>
    <w:unhideWhenUsed/>
    <w:rsid w:val="0047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13C"/>
  </w:style>
  <w:style w:type="character" w:styleId="ac">
    <w:name w:val="FollowedHyperlink"/>
    <w:basedOn w:val="a0"/>
    <w:uiPriority w:val="99"/>
    <w:semiHidden/>
    <w:unhideWhenUsed/>
    <w:rsid w:val="0079143A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B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972/84a344373d46ed93bb4986bffab6c7b67945e73f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6984/ec477af1fa0c9ca283f1c6b7e9262650fdc9494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chta.ru/track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@ps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462B7-FB64-47AD-971E-D93608C5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7622</Words>
  <Characters>43452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Галина Александровна</dc:creator>
  <cp:keywords/>
  <dc:description/>
  <cp:lastModifiedBy>Любовь</cp:lastModifiedBy>
  <cp:revision>50</cp:revision>
  <cp:lastPrinted>2020-12-17T07:22:00Z</cp:lastPrinted>
  <dcterms:created xsi:type="dcterms:W3CDTF">2021-09-10T16:51:00Z</dcterms:created>
  <dcterms:modified xsi:type="dcterms:W3CDTF">2022-12-09T05:23:00Z</dcterms:modified>
</cp:coreProperties>
</file>