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0F" w:rsidRDefault="00FA1C0F" w:rsidP="00B6002D">
      <w:pPr>
        <w:pStyle w:val="5"/>
        <w:shd w:val="clear" w:color="auto" w:fill="FFFFFF"/>
        <w:spacing w:before="0" w:after="0"/>
        <w:ind w:left="1009" w:hanging="1009"/>
        <w:jc w:val="center"/>
        <w:rPr>
          <w:i w:val="0"/>
          <w:color w:val="000000"/>
          <w:sz w:val="28"/>
          <w:szCs w:val="28"/>
        </w:rPr>
      </w:pPr>
    </w:p>
    <w:p w:rsidR="00B6002D" w:rsidRPr="00F54BEB" w:rsidRDefault="00B6002D" w:rsidP="00B6002D">
      <w:pPr>
        <w:pStyle w:val="5"/>
        <w:shd w:val="clear" w:color="auto" w:fill="FFFFFF"/>
        <w:spacing w:before="0" w:after="0"/>
        <w:ind w:left="1009" w:hanging="1009"/>
        <w:jc w:val="center"/>
        <w:rPr>
          <w:i w:val="0"/>
          <w:color w:val="000000"/>
          <w:sz w:val="28"/>
          <w:szCs w:val="28"/>
        </w:rPr>
      </w:pPr>
      <w:r w:rsidRPr="000224D3">
        <w:rPr>
          <w:i w:val="0"/>
          <w:color w:val="000000"/>
          <w:sz w:val="28"/>
          <w:szCs w:val="28"/>
        </w:rPr>
        <w:t>Д</w:t>
      </w:r>
      <w:r>
        <w:rPr>
          <w:i w:val="0"/>
          <w:color w:val="000000"/>
          <w:sz w:val="28"/>
          <w:szCs w:val="28"/>
        </w:rPr>
        <w:t>ОГОВОР</w:t>
      </w:r>
      <w:r w:rsidR="00474EF1">
        <w:rPr>
          <w:i w:val="0"/>
          <w:color w:val="000000"/>
          <w:sz w:val="28"/>
          <w:szCs w:val="28"/>
        </w:rPr>
        <w:t xml:space="preserve">№ </w:t>
      </w:r>
      <w:r w:rsidR="0045167D">
        <w:rPr>
          <w:i w:val="0"/>
          <w:color w:val="000000"/>
          <w:sz w:val="28"/>
          <w:szCs w:val="28"/>
        </w:rPr>
        <w:t>___</w:t>
      </w:r>
      <w:r w:rsidR="00370E50">
        <w:rPr>
          <w:i w:val="0"/>
          <w:color w:val="000000"/>
          <w:sz w:val="28"/>
          <w:szCs w:val="28"/>
        </w:rPr>
        <w:t>/</w:t>
      </w:r>
      <w:r w:rsidR="0045167D">
        <w:rPr>
          <w:i w:val="0"/>
          <w:color w:val="000000"/>
          <w:sz w:val="28"/>
          <w:szCs w:val="28"/>
        </w:rPr>
        <w:t>___</w:t>
      </w:r>
    </w:p>
    <w:p w:rsidR="00B6002D" w:rsidRDefault="00B6002D" w:rsidP="00B6002D">
      <w:pPr>
        <w:pStyle w:val="5"/>
        <w:shd w:val="clear" w:color="auto" w:fill="FFFFFF"/>
        <w:spacing w:before="0" w:after="0"/>
        <w:ind w:left="1009" w:hanging="1009"/>
        <w:jc w:val="center"/>
        <w:rPr>
          <w:i w:val="0"/>
          <w:color w:val="000000"/>
          <w:sz w:val="24"/>
          <w:szCs w:val="24"/>
        </w:rPr>
      </w:pPr>
      <w:r w:rsidRPr="0098102D">
        <w:rPr>
          <w:i w:val="0"/>
          <w:color w:val="000000"/>
          <w:sz w:val="24"/>
          <w:szCs w:val="24"/>
        </w:rPr>
        <w:t>участи</w:t>
      </w:r>
      <w:r w:rsidR="0098102D" w:rsidRPr="0098102D">
        <w:rPr>
          <w:i w:val="0"/>
          <w:color w:val="000000"/>
          <w:sz w:val="24"/>
          <w:szCs w:val="24"/>
        </w:rPr>
        <w:t>я</w:t>
      </w:r>
      <w:r w:rsidRPr="0098102D">
        <w:rPr>
          <w:i w:val="0"/>
          <w:color w:val="000000"/>
          <w:sz w:val="24"/>
          <w:szCs w:val="24"/>
        </w:rPr>
        <w:t xml:space="preserve"> в долевом строительстве </w:t>
      </w:r>
      <w:r w:rsidR="0098102D" w:rsidRPr="0098102D">
        <w:rPr>
          <w:i w:val="0"/>
          <w:color w:val="000000"/>
          <w:sz w:val="24"/>
          <w:szCs w:val="24"/>
        </w:rPr>
        <w:t xml:space="preserve">многоквартирного </w:t>
      </w:r>
      <w:r w:rsidRPr="0098102D">
        <w:rPr>
          <w:i w:val="0"/>
          <w:color w:val="000000"/>
          <w:sz w:val="24"/>
          <w:szCs w:val="24"/>
        </w:rPr>
        <w:t xml:space="preserve">жилого дома </w:t>
      </w:r>
    </w:p>
    <w:p w:rsidR="00FA1C0F" w:rsidRPr="00FA1C0F" w:rsidRDefault="00FA1C0F" w:rsidP="00FA1C0F"/>
    <w:p w:rsidR="00B6002D" w:rsidRDefault="00B6002D" w:rsidP="00B6002D"/>
    <w:p w:rsidR="001F5639" w:rsidRDefault="001F5639" w:rsidP="001F5639">
      <w:pPr>
        <w:jc w:val="both"/>
        <w:rPr>
          <w:rFonts w:ascii="Times New Roman" w:hAnsi="Times New Roman" w:cs="Times New Roman"/>
          <w:sz w:val="24"/>
          <w:szCs w:val="24"/>
        </w:rPr>
      </w:pPr>
      <w:r>
        <w:rPr>
          <w:rFonts w:ascii="Times New Roman" w:hAnsi="Times New Roman" w:cs="Times New Roman"/>
          <w:sz w:val="24"/>
          <w:szCs w:val="24"/>
        </w:rPr>
        <w:t xml:space="preserve">г. Санкт-Петербург                                                         </w:t>
      </w:r>
      <w:r w:rsidR="00792638">
        <w:rPr>
          <w:rFonts w:ascii="Times New Roman" w:hAnsi="Times New Roman" w:cs="Times New Roman"/>
          <w:sz w:val="24"/>
          <w:szCs w:val="24"/>
        </w:rPr>
        <w:t xml:space="preserve">                 </w:t>
      </w:r>
      <w:r w:rsidR="002206B7">
        <w:rPr>
          <w:rFonts w:ascii="Times New Roman" w:hAnsi="Times New Roman" w:cs="Times New Roman"/>
          <w:sz w:val="24"/>
          <w:szCs w:val="24"/>
        </w:rPr>
        <w:t xml:space="preserve">      </w:t>
      </w:r>
      <w:r w:rsidR="00CD6833">
        <w:rPr>
          <w:rFonts w:ascii="Times New Roman" w:hAnsi="Times New Roman" w:cs="Times New Roman"/>
          <w:sz w:val="24"/>
          <w:szCs w:val="24"/>
        </w:rPr>
        <w:t xml:space="preserve">  </w:t>
      </w:r>
      <w:r w:rsidR="002206B7">
        <w:rPr>
          <w:rFonts w:ascii="Times New Roman" w:hAnsi="Times New Roman" w:cs="Times New Roman"/>
          <w:sz w:val="24"/>
          <w:szCs w:val="24"/>
        </w:rPr>
        <w:t xml:space="preserve"> </w:t>
      </w:r>
      <w:r w:rsidR="00506783">
        <w:rPr>
          <w:rFonts w:ascii="Times New Roman" w:hAnsi="Times New Roman" w:cs="Times New Roman"/>
          <w:sz w:val="24"/>
          <w:szCs w:val="24"/>
        </w:rPr>
        <w:t xml:space="preserve"> </w:t>
      </w:r>
      <w:r w:rsidR="0045167D">
        <w:rPr>
          <w:rFonts w:ascii="Times New Roman" w:hAnsi="Times New Roman" w:cs="Times New Roman"/>
          <w:sz w:val="24"/>
          <w:szCs w:val="24"/>
        </w:rPr>
        <w:t>_______</w:t>
      </w:r>
      <w:r w:rsidR="005D1BC5">
        <w:rPr>
          <w:rFonts w:ascii="Times New Roman" w:hAnsi="Times New Roman" w:cs="Times New Roman"/>
          <w:sz w:val="24"/>
          <w:szCs w:val="24"/>
        </w:rPr>
        <w:t xml:space="preserve"> </w:t>
      </w:r>
      <w:r w:rsidR="006649D8">
        <w:rPr>
          <w:rFonts w:ascii="Times New Roman" w:hAnsi="Times New Roman" w:cs="Times New Roman"/>
          <w:sz w:val="24"/>
          <w:szCs w:val="24"/>
        </w:rPr>
        <w:t>20</w:t>
      </w:r>
      <w:r w:rsidR="006649D8" w:rsidRPr="000F5CE8">
        <w:rPr>
          <w:rFonts w:ascii="Times New Roman" w:hAnsi="Times New Roman" w:cs="Times New Roman"/>
          <w:sz w:val="24"/>
          <w:szCs w:val="24"/>
        </w:rPr>
        <w:t>2</w:t>
      </w:r>
      <w:r w:rsidR="0098102D">
        <w:rPr>
          <w:rFonts w:ascii="Times New Roman" w:hAnsi="Times New Roman" w:cs="Times New Roman"/>
          <w:sz w:val="24"/>
          <w:szCs w:val="24"/>
        </w:rPr>
        <w:t>2</w:t>
      </w:r>
      <w:r w:rsidR="006649D8">
        <w:rPr>
          <w:rFonts w:ascii="Times New Roman" w:hAnsi="Times New Roman" w:cs="Times New Roman"/>
          <w:sz w:val="24"/>
          <w:szCs w:val="24"/>
        </w:rPr>
        <w:t xml:space="preserve"> г.</w:t>
      </w:r>
    </w:p>
    <w:p w:rsidR="00FA1C0F" w:rsidRDefault="00FA1C0F" w:rsidP="00F206CB">
      <w:pPr>
        <w:shd w:val="clear" w:color="auto" w:fill="FFFFFF"/>
        <w:tabs>
          <w:tab w:val="left" w:pos="778"/>
        </w:tabs>
        <w:ind w:firstLine="709"/>
        <w:jc w:val="both"/>
        <w:rPr>
          <w:rFonts w:ascii="Times New Roman" w:hAnsi="Times New Roman" w:cs="Times New Roman"/>
          <w:b/>
          <w:sz w:val="24"/>
          <w:szCs w:val="24"/>
        </w:rPr>
      </w:pPr>
    </w:p>
    <w:p w:rsidR="00946707" w:rsidRPr="00946707" w:rsidRDefault="0045167D" w:rsidP="00F206CB">
      <w:pPr>
        <w:shd w:val="clear" w:color="auto" w:fill="FFFFFF"/>
        <w:tabs>
          <w:tab w:val="left" w:pos="778"/>
        </w:tabs>
        <w:ind w:firstLine="709"/>
        <w:jc w:val="both"/>
        <w:rPr>
          <w:rFonts w:ascii="Times New Roman" w:hAnsi="Times New Roman" w:cs="Times New Roman"/>
          <w:sz w:val="24"/>
          <w:szCs w:val="24"/>
        </w:rPr>
      </w:pPr>
      <w:r>
        <w:rPr>
          <w:rFonts w:ascii="Times New Roman" w:hAnsi="Times New Roman" w:cs="Times New Roman"/>
          <w:b/>
          <w:sz w:val="24"/>
          <w:szCs w:val="24"/>
        </w:rPr>
        <w:t>_________________________</w:t>
      </w:r>
      <w:r w:rsidR="0043558B" w:rsidRPr="0043558B">
        <w:rPr>
          <w:rFonts w:ascii="Times New Roman" w:hAnsi="Times New Roman" w:cs="Times New Roman"/>
          <w:sz w:val="24"/>
          <w:szCs w:val="24"/>
        </w:rPr>
        <w:t xml:space="preserve">, </w:t>
      </w:r>
      <w:r>
        <w:rPr>
          <w:rFonts w:ascii="Times New Roman" w:hAnsi="Times New Roman" w:cs="Times New Roman"/>
          <w:sz w:val="24"/>
          <w:szCs w:val="24"/>
        </w:rPr>
        <w:t>_________________</w:t>
      </w:r>
      <w:r w:rsidR="0043558B" w:rsidRPr="0043558B">
        <w:rPr>
          <w:rFonts w:ascii="Times New Roman" w:hAnsi="Times New Roman" w:cs="Times New Roman"/>
          <w:sz w:val="24"/>
          <w:szCs w:val="24"/>
        </w:rPr>
        <w:t xml:space="preserve"> года рождения,  пол: </w:t>
      </w:r>
      <w:r>
        <w:rPr>
          <w:rFonts w:ascii="Times New Roman" w:hAnsi="Times New Roman" w:cs="Times New Roman"/>
          <w:sz w:val="24"/>
          <w:szCs w:val="24"/>
        </w:rPr>
        <w:t>___________</w:t>
      </w:r>
      <w:r w:rsidR="0043558B" w:rsidRPr="0043558B">
        <w:rPr>
          <w:rFonts w:ascii="Times New Roman" w:hAnsi="Times New Roman" w:cs="Times New Roman"/>
          <w:sz w:val="24"/>
          <w:szCs w:val="24"/>
        </w:rPr>
        <w:t xml:space="preserve">, паспорт РФ </w:t>
      </w:r>
      <w:r>
        <w:rPr>
          <w:rFonts w:ascii="Times New Roman" w:hAnsi="Times New Roman" w:cs="Times New Roman"/>
          <w:sz w:val="24"/>
          <w:szCs w:val="24"/>
        </w:rPr>
        <w:t>__________________</w:t>
      </w:r>
      <w:r w:rsidR="0043558B" w:rsidRPr="0043558B">
        <w:rPr>
          <w:rFonts w:ascii="Times New Roman" w:hAnsi="Times New Roman" w:cs="Times New Roman"/>
          <w:sz w:val="24"/>
          <w:szCs w:val="24"/>
        </w:rPr>
        <w:t xml:space="preserve">, выдан </w:t>
      </w:r>
      <w:r>
        <w:rPr>
          <w:rFonts w:ascii="Times New Roman" w:hAnsi="Times New Roman" w:cs="Times New Roman"/>
          <w:sz w:val="24"/>
          <w:szCs w:val="24"/>
        </w:rPr>
        <w:t>____________________</w:t>
      </w:r>
      <w:r w:rsidR="0043558B" w:rsidRPr="0043558B">
        <w:rPr>
          <w:rFonts w:ascii="Times New Roman" w:hAnsi="Times New Roman" w:cs="Times New Roman"/>
          <w:sz w:val="24"/>
          <w:szCs w:val="24"/>
        </w:rPr>
        <w:t xml:space="preserve"> г., код подразделения </w:t>
      </w:r>
      <w:r>
        <w:rPr>
          <w:rFonts w:ascii="Times New Roman" w:hAnsi="Times New Roman" w:cs="Times New Roman"/>
          <w:sz w:val="24"/>
          <w:szCs w:val="24"/>
        </w:rPr>
        <w:t>________________</w:t>
      </w:r>
      <w:r w:rsidR="0043558B" w:rsidRPr="0043558B">
        <w:rPr>
          <w:rFonts w:ascii="Times New Roman" w:hAnsi="Times New Roman" w:cs="Times New Roman"/>
          <w:sz w:val="24"/>
          <w:szCs w:val="24"/>
        </w:rPr>
        <w:t>, зарегистрированн</w:t>
      </w:r>
      <w:r w:rsidR="0091216B">
        <w:rPr>
          <w:rFonts w:ascii="Times New Roman" w:hAnsi="Times New Roman" w:cs="Times New Roman"/>
          <w:sz w:val="24"/>
          <w:szCs w:val="24"/>
        </w:rPr>
        <w:t>ый</w:t>
      </w:r>
      <w:r w:rsidR="0043558B" w:rsidRPr="0043558B">
        <w:rPr>
          <w:rFonts w:ascii="Times New Roman" w:hAnsi="Times New Roman" w:cs="Times New Roman"/>
          <w:sz w:val="24"/>
          <w:szCs w:val="24"/>
        </w:rPr>
        <w:t xml:space="preserve"> по адресу: </w:t>
      </w:r>
      <w:r>
        <w:rPr>
          <w:rFonts w:ascii="Times New Roman" w:hAnsi="Times New Roman" w:cs="Times New Roman"/>
          <w:sz w:val="24"/>
          <w:szCs w:val="24"/>
        </w:rPr>
        <w:t>___________________</w:t>
      </w:r>
      <w:r w:rsidR="0091216B">
        <w:rPr>
          <w:rFonts w:ascii="Times New Roman" w:hAnsi="Times New Roman" w:cs="Times New Roman"/>
          <w:sz w:val="24"/>
          <w:szCs w:val="24"/>
        </w:rPr>
        <w:t xml:space="preserve">, </w:t>
      </w:r>
      <w:r w:rsidR="00946707" w:rsidRPr="00A528D0">
        <w:rPr>
          <w:rFonts w:ascii="Times New Roman" w:hAnsi="Times New Roman" w:cs="Times New Roman"/>
          <w:sz w:val="24"/>
          <w:szCs w:val="24"/>
        </w:rPr>
        <w:t>именуем</w:t>
      </w:r>
      <w:r w:rsidR="0091216B">
        <w:rPr>
          <w:rFonts w:ascii="Times New Roman" w:hAnsi="Times New Roman" w:cs="Times New Roman"/>
          <w:sz w:val="24"/>
          <w:szCs w:val="24"/>
        </w:rPr>
        <w:t>ый</w:t>
      </w:r>
      <w:r w:rsidR="00946707" w:rsidRPr="00A528D0">
        <w:rPr>
          <w:rFonts w:ascii="Times New Roman" w:hAnsi="Times New Roman" w:cs="Times New Roman"/>
          <w:sz w:val="24"/>
          <w:szCs w:val="24"/>
        </w:rPr>
        <w:t xml:space="preserve"> в дальнейшем </w:t>
      </w:r>
      <w:r w:rsidR="00946707" w:rsidRPr="00666BC4">
        <w:rPr>
          <w:rFonts w:ascii="Times New Roman" w:hAnsi="Times New Roman" w:cs="Times New Roman"/>
          <w:b/>
          <w:sz w:val="24"/>
          <w:szCs w:val="24"/>
        </w:rPr>
        <w:t>«Дольщик»</w:t>
      </w:r>
      <w:r w:rsidR="00946707" w:rsidRPr="00A528D0">
        <w:rPr>
          <w:rFonts w:ascii="Times New Roman" w:hAnsi="Times New Roman" w:cs="Times New Roman"/>
          <w:sz w:val="24"/>
          <w:szCs w:val="24"/>
        </w:rPr>
        <w:t>, с одной стороны,</w:t>
      </w:r>
    </w:p>
    <w:p w:rsidR="00B6002D" w:rsidRPr="00444ED3" w:rsidRDefault="00B6002D" w:rsidP="00AB660B">
      <w:pPr>
        <w:shd w:val="clear" w:color="auto" w:fill="FFFFFF"/>
        <w:tabs>
          <w:tab w:val="left" w:pos="778"/>
        </w:tabs>
        <w:ind w:firstLine="709"/>
        <w:jc w:val="both"/>
        <w:rPr>
          <w:rFonts w:ascii="Times New Roman" w:hAnsi="Times New Roman" w:cs="Times New Roman"/>
          <w:sz w:val="24"/>
          <w:szCs w:val="24"/>
        </w:rPr>
      </w:pPr>
      <w:r w:rsidRPr="00444ED3">
        <w:rPr>
          <w:rFonts w:ascii="Times New Roman" w:hAnsi="Times New Roman" w:cs="Times New Roman"/>
          <w:sz w:val="24"/>
          <w:szCs w:val="24"/>
        </w:rPr>
        <w:t xml:space="preserve">и </w:t>
      </w:r>
      <w:r w:rsidR="0098102D" w:rsidRPr="00444ED3">
        <w:rPr>
          <w:rFonts w:ascii="Times New Roman" w:hAnsi="Times New Roman" w:cs="Times New Roman"/>
          <w:b/>
          <w:bCs/>
          <w:sz w:val="24"/>
          <w:szCs w:val="24"/>
        </w:rPr>
        <w:t xml:space="preserve">Общество с ограниченной ответственностью «ТАЙМС-С (Специализированный застройщик)», </w:t>
      </w:r>
      <w:r w:rsidR="0098102D" w:rsidRPr="00444ED3">
        <w:rPr>
          <w:rFonts w:ascii="Times New Roman" w:hAnsi="Times New Roman" w:cs="Times New Roman"/>
          <w:bCs/>
          <w:sz w:val="24"/>
          <w:szCs w:val="24"/>
        </w:rPr>
        <w:t>ИНН 7802896105, КПП 780201001, зарегистрированное Инспекцией Федеральной налоговой службы № 15 по Санкт-Петербургу 24 июня 2021 г. за основным государственным регистрационным номером 1217800098460, в лице генерального директора Самойленко Вадима Викторовича, действующего на основании Устава</w:t>
      </w:r>
      <w:r w:rsidRPr="00444ED3">
        <w:rPr>
          <w:rFonts w:ascii="Times New Roman" w:hAnsi="Times New Roman" w:cs="Times New Roman"/>
          <w:sz w:val="24"/>
          <w:szCs w:val="24"/>
        </w:rPr>
        <w:t xml:space="preserve">, </w:t>
      </w:r>
      <w:r w:rsidR="0098102D" w:rsidRPr="00444ED3">
        <w:rPr>
          <w:rFonts w:ascii="Times New Roman" w:hAnsi="Times New Roman" w:cs="Times New Roman"/>
          <w:sz w:val="24"/>
          <w:szCs w:val="24"/>
        </w:rPr>
        <w:t xml:space="preserve">именуемое в дальнейшем </w:t>
      </w:r>
      <w:r w:rsidR="0098102D" w:rsidRPr="00444ED3">
        <w:rPr>
          <w:rFonts w:ascii="Times New Roman" w:hAnsi="Times New Roman" w:cs="Times New Roman"/>
          <w:b/>
          <w:sz w:val="24"/>
          <w:szCs w:val="24"/>
        </w:rPr>
        <w:t>«Застройщик»</w:t>
      </w:r>
      <w:r w:rsidR="0098102D" w:rsidRPr="00444ED3">
        <w:rPr>
          <w:rFonts w:ascii="Times New Roman" w:hAnsi="Times New Roman" w:cs="Times New Roman"/>
          <w:sz w:val="24"/>
          <w:szCs w:val="24"/>
        </w:rPr>
        <w:t xml:space="preserve">, </w:t>
      </w:r>
      <w:r w:rsidRPr="00444ED3">
        <w:rPr>
          <w:rFonts w:ascii="Times New Roman" w:hAnsi="Times New Roman" w:cs="Times New Roman"/>
          <w:sz w:val="24"/>
          <w:szCs w:val="24"/>
        </w:rPr>
        <w:t xml:space="preserve">с другой стороны, а совместно в дальнейшем именуемые </w:t>
      </w:r>
      <w:r w:rsidRPr="00444ED3">
        <w:rPr>
          <w:rFonts w:ascii="Times New Roman" w:hAnsi="Times New Roman" w:cs="Times New Roman"/>
          <w:b/>
          <w:bCs/>
          <w:sz w:val="24"/>
          <w:szCs w:val="24"/>
        </w:rPr>
        <w:t>«Стороны»</w:t>
      </w:r>
      <w:r w:rsidRPr="00444ED3">
        <w:rPr>
          <w:rFonts w:ascii="Times New Roman" w:hAnsi="Times New Roman" w:cs="Times New Roman"/>
          <w:sz w:val="24"/>
          <w:szCs w:val="24"/>
        </w:rPr>
        <w:t xml:space="preserve">, заключили настоящий договор </w:t>
      </w:r>
      <w:r w:rsidR="00444ED3">
        <w:rPr>
          <w:rFonts w:ascii="Times New Roman" w:hAnsi="Times New Roman" w:cs="Times New Roman"/>
          <w:sz w:val="24"/>
          <w:szCs w:val="24"/>
        </w:rPr>
        <w:t xml:space="preserve">участия в долевом строительстве многоквартирного жилого дома </w:t>
      </w:r>
      <w:r w:rsidRPr="00444ED3">
        <w:rPr>
          <w:rFonts w:ascii="Times New Roman" w:hAnsi="Times New Roman" w:cs="Times New Roman"/>
          <w:sz w:val="24"/>
          <w:szCs w:val="24"/>
        </w:rPr>
        <w:t xml:space="preserve">(далее </w:t>
      </w:r>
      <w:r w:rsidRPr="00444ED3">
        <w:rPr>
          <w:rFonts w:ascii="Times New Roman" w:hAnsi="Times New Roman" w:cs="Times New Roman"/>
          <w:b/>
          <w:sz w:val="24"/>
          <w:szCs w:val="24"/>
        </w:rPr>
        <w:t>Договор</w:t>
      </w:r>
      <w:r w:rsidRPr="00444ED3">
        <w:rPr>
          <w:rFonts w:ascii="Times New Roman" w:hAnsi="Times New Roman" w:cs="Times New Roman"/>
          <w:sz w:val="24"/>
          <w:szCs w:val="24"/>
        </w:rPr>
        <w:t xml:space="preserve">) о нижеследующем: </w:t>
      </w:r>
    </w:p>
    <w:p w:rsidR="00275B1B" w:rsidRDefault="00275B1B" w:rsidP="00AB660B">
      <w:pPr>
        <w:shd w:val="clear" w:color="auto" w:fill="FFFFFF"/>
        <w:tabs>
          <w:tab w:val="left" w:pos="778"/>
        </w:tabs>
        <w:ind w:firstLine="709"/>
        <w:jc w:val="both"/>
        <w:rPr>
          <w:rFonts w:ascii="Times New Roman" w:hAnsi="Times New Roman" w:cs="Times New Roman"/>
          <w:sz w:val="24"/>
          <w:szCs w:val="24"/>
        </w:rPr>
      </w:pPr>
    </w:p>
    <w:p w:rsidR="00B6002D" w:rsidRPr="000224D3" w:rsidRDefault="00B6002D" w:rsidP="00B6002D">
      <w:pPr>
        <w:pStyle w:val="ConsPlusNormal"/>
        <w:numPr>
          <w:ilvl w:val="0"/>
          <w:numId w:val="1"/>
        </w:numPr>
        <w:jc w:val="center"/>
        <w:rPr>
          <w:rFonts w:ascii="Times New Roman" w:hAnsi="Times New Roman"/>
          <w:b/>
          <w:bCs/>
          <w:sz w:val="24"/>
          <w:szCs w:val="24"/>
        </w:rPr>
      </w:pPr>
      <w:r w:rsidRPr="000224D3">
        <w:rPr>
          <w:rFonts w:ascii="Times New Roman" w:hAnsi="Times New Roman"/>
          <w:b/>
          <w:bCs/>
          <w:sz w:val="24"/>
          <w:szCs w:val="24"/>
        </w:rPr>
        <w:t>ЮРИДИЧЕСКИЕ ОСНОВАНИЯ К ЗАКЛЮЧЕНИЮ ДОГОВОРА.</w:t>
      </w:r>
    </w:p>
    <w:p w:rsidR="0098102D" w:rsidRPr="00253260" w:rsidRDefault="00B6002D" w:rsidP="00253260">
      <w:pPr>
        <w:tabs>
          <w:tab w:val="left" w:pos="567"/>
        </w:tabs>
        <w:jc w:val="both"/>
        <w:rPr>
          <w:rFonts w:ascii="Times New Roman" w:hAnsi="Times New Roman" w:cs="Times New Roman"/>
          <w:sz w:val="24"/>
          <w:szCs w:val="24"/>
        </w:rPr>
      </w:pPr>
      <w:r w:rsidRPr="00253260">
        <w:rPr>
          <w:rFonts w:ascii="Times New Roman" w:hAnsi="Times New Roman" w:cs="Times New Roman"/>
          <w:sz w:val="24"/>
          <w:szCs w:val="24"/>
        </w:rPr>
        <w:t xml:space="preserve">1.1. </w:t>
      </w:r>
      <w:r w:rsidR="0098102D" w:rsidRPr="00253260">
        <w:rPr>
          <w:rFonts w:ascii="Times New Roman" w:hAnsi="Times New Roman" w:cs="Times New Roman"/>
          <w:sz w:val="24"/>
          <w:szCs w:val="24"/>
        </w:rPr>
        <w:t>Застройщик имеет право на заключение договора участия в долевом строительстве и на привлечение денежных средств участников долевого строительства на основании</w:t>
      </w:r>
      <w:r w:rsidR="004905BF" w:rsidRPr="00253260">
        <w:rPr>
          <w:rFonts w:ascii="Times New Roman" w:hAnsi="Times New Roman" w:cs="Times New Roman"/>
          <w:sz w:val="24"/>
          <w:szCs w:val="24"/>
        </w:rPr>
        <w:t xml:space="preserve"> следующих документов и прав</w:t>
      </w:r>
      <w:r w:rsidR="0098102D" w:rsidRPr="00253260">
        <w:rPr>
          <w:rFonts w:ascii="Times New Roman" w:hAnsi="Times New Roman" w:cs="Times New Roman"/>
          <w:sz w:val="24"/>
          <w:szCs w:val="24"/>
        </w:rPr>
        <w:t>:</w:t>
      </w:r>
    </w:p>
    <w:p w:rsidR="004905BF" w:rsidRDefault="00554C96" w:rsidP="00B6002D">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6002D" w:rsidRPr="00252400">
        <w:rPr>
          <w:rFonts w:ascii="Times New Roman" w:hAnsi="Times New Roman" w:cs="Times New Roman"/>
          <w:sz w:val="24"/>
          <w:szCs w:val="24"/>
        </w:rPr>
        <w:t>1.1.</w:t>
      </w:r>
      <w:r w:rsidR="00B6002D" w:rsidRPr="000224D3">
        <w:rPr>
          <w:rFonts w:ascii="Times New Roman" w:hAnsi="Times New Roman" w:cs="Times New Roman"/>
          <w:sz w:val="24"/>
          <w:szCs w:val="24"/>
        </w:rPr>
        <w:t>1.</w:t>
      </w:r>
      <w:r w:rsidR="004905BF" w:rsidRPr="004905BF">
        <w:rPr>
          <w:rFonts w:ascii="Times New Roman" w:hAnsi="Times New Roman" w:cs="Times New Roman"/>
          <w:sz w:val="24"/>
          <w:szCs w:val="24"/>
        </w:rPr>
        <w:t xml:space="preserve"> </w:t>
      </w:r>
      <w:r w:rsidR="004905BF">
        <w:rPr>
          <w:rFonts w:ascii="Times New Roman" w:hAnsi="Times New Roman" w:cs="Times New Roman"/>
          <w:sz w:val="24"/>
          <w:szCs w:val="24"/>
        </w:rPr>
        <w:t>Р</w:t>
      </w:r>
      <w:r w:rsidR="004905BF" w:rsidRPr="000224D3">
        <w:rPr>
          <w:rFonts w:ascii="Times New Roman" w:hAnsi="Times New Roman" w:cs="Times New Roman"/>
          <w:sz w:val="24"/>
          <w:szCs w:val="24"/>
        </w:rPr>
        <w:t>азрешени</w:t>
      </w:r>
      <w:r w:rsidR="004905BF">
        <w:rPr>
          <w:rFonts w:ascii="Times New Roman" w:hAnsi="Times New Roman" w:cs="Times New Roman"/>
          <w:sz w:val="24"/>
          <w:szCs w:val="24"/>
        </w:rPr>
        <w:t>е</w:t>
      </w:r>
      <w:r w:rsidR="004905BF" w:rsidRPr="000224D3">
        <w:rPr>
          <w:rFonts w:ascii="Times New Roman" w:hAnsi="Times New Roman" w:cs="Times New Roman"/>
          <w:sz w:val="24"/>
          <w:szCs w:val="24"/>
        </w:rPr>
        <w:t xml:space="preserve"> на строительство </w:t>
      </w:r>
      <w:r w:rsidR="004905BF">
        <w:rPr>
          <w:rFonts w:ascii="Times New Roman" w:hAnsi="Times New Roman" w:cs="Times New Roman"/>
          <w:sz w:val="24"/>
          <w:szCs w:val="24"/>
        </w:rPr>
        <w:t>№ 47-</w:t>
      </w:r>
      <w:r w:rsidR="004905BF" w:rsidRPr="00253260">
        <w:rPr>
          <w:rFonts w:ascii="Times New Roman" w:hAnsi="Times New Roman" w:cs="Times New Roman"/>
          <w:sz w:val="24"/>
          <w:szCs w:val="24"/>
        </w:rPr>
        <w:t>RU</w:t>
      </w:r>
      <w:r w:rsidR="004905BF">
        <w:rPr>
          <w:rFonts w:ascii="Times New Roman" w:hAnsi="Times New Roman" w:cs="Times New Roman"/>
          <w:sz w:val="24"/>
          <w:szCs w:val="24"/>
        </w:rPr>
        <w:t>47504107-077К-2018, выданного комитетом государственного строительного надзора и государственной экспертизы Ленинградской области 01 июня 2018 года.</w:t>
      </w:r>
    </w:p>
    <w:p w:rsidR="004905BF" w:rsidRPr="00253260" w:rsidRDefault="004905BF" w:rsidP="00253260">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1.1.2. Право собственности на земельный участок с кадастровым номером 47:08</w:t>
      </w:r>
      <w:r w:rsidRPr="00DE3055">
        <w:rPr>
          <w:rFonts w:ascii="Times New Roman" w:hAnsi="Times New Roman" w:cs="Times New Roman"/>
          <w:sz w:val="24"/>
          <w:szCs w:val="24"/>
        </w:rPr>
        <w:t>:</w:t>
      </w:r>
      <w:r>
        <w:rPr>
          <w:rFonts w:ascii="Times New Roman" w:hAnsi="Times New Roman" w:cs="Times New Roman"/>
          <w:sz w:val="24"/>
          <w:szCs w:val="24"/>
        </w:rPr>
        <w:t xml:space="preserve">0103001:3388, расположенного по адресу: </w:t>
      </w:r>
      <w:r w:rsidRPr="00253260">
        <w:rPr>
          <w:rFonts w:ascii="Times New Roman" w:hAnsi="Times New Roman" w:cs="Times New Roman"/>
          <w:sz w:val="24"/>
          <w:szCs w:val="24"/>
        </w:rPr>
        <w:t>Ленинградская область, Всеволожский район, г.Сертолово, мкр.Черная речка, Восточно-Выборгское шоссе,</w:t>
      </w:r>
      <w:r w:rsidR="00253260">
        <w:rPr>
          <w:rFonts w:ascii="Times New Roman" w:hAnsi="Times New Roman" w:cs="Times New Roman"/>
          <w:sz w:val="24"/>
          <w:szCs w:val="24"/>
        </w:rPr>
        <w:t xml:space="preserve"> участок №18</w:t>
      </w:r>
      <w:r w:rsidRPr="00253260">
        <w:rPr>
          <w:rFonts w:ascii="Times New Roman" w:hAnsi="Times New Roman" w:cs="Times New Roman"/>
          <w:sz w:val="24"/>
          <w:szCs w:val="24"/>
        </w:rPr>
        <w:t xml:space="preserve"> (дата регистрации права собственности 0</w:t>
      </w:r>
      <w:r w:rsidR="003A74CA" w:rsidRPr="00253260">
        <w:rPr>
          <w:rFonts w:ascii="Times New Roman" w:hAnsi="Times New Roman" w:cs="Times New Roman"/>
          <w:sz w:val="24"/>
          <w:szCs w:val="24"/>
        </w:rPr>
        <w:t>4</w:t>
      </w:r>
      <w:r w:rsidRPr="00253260">
        <w:rPr>
          <w:rFonts w:ascii="Times New Roman" w:hAnsi="Times New Roman" w:cs="Times New Roman"/>
          <w:sz w:val="24"/>
          <w:szCs w:val="24"/>
        </w:rPr>
        <w:t xml:space="preserve">.10.2022 г., номер регистрации: </w:t>
      </w:r>
      <w:r w:rsidR="003A74CA">
        <w:rPr>
          <w:rFonts w:ascii="Times New Roman" w:hAnsi="Times New Roman" w:cs="Times New Roman"/>
          <w:sz w:val="24"/>
          <w:szCs w:val="24"/>
        </w:rPr>
        <w:t>47:08</w:t>
      </w:r>
      <w:r w:rsidR="003A74CA" w:rsidRPr="00DE3055">
        <w:rPr>
          <w:rFonts w:ascii="Times New Roman" w:hAnsi="Times New Roman" w:cs="Times New Roman"/>
          <w:sz w:val="24"/>
          <w:szCs w:val="24"/>
        </w:rPr>
        <w:t>:</w:t>
      </w:r>
      <w:r w:rsidR="003A74CA">
        <w:rPr>
          <w:rFonts w:ascii="Times New Roman" w:hAnsi="Times New Roman" w:cs="Times New Roman"/>
          <w:sz w:val="24"/>
          <w:szCs w:val="24"/>
        </w:rPr>
        <w:t>0103001:3388</w:t>
      </w:r>
      <w:r w:rsidRPr="00253260">
        <w:rPr>
          <w:rFonts w:ascii="Times New Roman" w:hAnsi="Times New Roman" w:cs="Times New Roman"/>
          <w:sz w:val="24"/>
          <w:szCs w:val="24"/>
        </w:rPr>
        <w:t>-</w:t>
      </w:r>
      <w:r w:rsidR="003A74CA" w:rsidRPr="00253260">
        <w:rPr>
          <w:rFonts w:ascii="Times New Roman" w:hAnsi="Times New Roman" w:cs="Times New Roman"/>
          <w:sz w:val="24"/>
          <w:szCs w:val="24"/>
        </w:rPr>
        <w:t>47/053/2022-7</w:t>
      </w:r>
      <w:r w:rsidRPr="00253260">
        <w:rPr>
          <w:rFonts w:ascii="Times New Roman" w:hAnsi="Times New Roman" w:cs="Times New Roman"/>
          <w:sz w:val="24"/>
          <w:szCs w:val="24"/>
        </w:rPr>
        <w:t>)</w:t>
      </w:r>
      <w:r w:rsidR="00633D90" w:rsidRPr="00253260">
        <w:rPr>
          <w:rFonts w:ascii="Times New Roman" w:hAnsi="Times New Roman" w:cs="Times New Roman"/>
          <w:sz w:val="24"/>
          <w:szCs w:val="24"/>
        </w:rPr>
        <w:t>.</w:t>
      </w:r>
    </w:p>
    <w:p w:rsidR="00633D90" w:rsidRDefault="00253260" w:rsidP="00633D90">
      <w:pPr>
        <w:tabs>
          <w:tab w:val="left" w:pos="567"/>
        </w:tabs>
        <w:jc w:val="both"/>
        <w:rPr>
          <w:rFonts w:ascii="Times New Roman" w:hAnsi="Times New Roman" w:cs="Times New Roman"/>
          <w:sz w:val="24"/>
          <w:szCs w:val="24"/>
        </w:rPr>
      </w:pPr>
      <w:r w:rsidRPr="00253260">
        <w:rPr>
          <w:rFonts w:ascii="Times New Roman" w:hAnsi="Times New Roman" w:cs="Times New Roman"/>
          <w:sz w:val="24"/>
          <w:szCs w:val="24"/>
        </w:rPr>
        <w:tab/>
      </w:r>
      <w:r w:rsidR="00633D90" w:rsidRPr="00253260">
        <w:rPr>
          <w:rFonts w:ascii="Times New Roman" w:hAnsi="Times New Roman" w:cs="Times New Roman"/>
          <w:sz w:val="24"/>
          <w:szCs w:val="24"/>
        </w:rPr>
        <w:t xml:space="preserve">1.1.3. </w:t>
      </w:r>
      <w:r w:rsidR="00633D90" w:rsidRPr="000224D3">
        <w:rPr>
          <w:rFonts w:ascii="Times New Roman" w:hAnsi="Times New Roman" w:cs="Times New Roman"/>
          <w:sz w:val="24"/>
          <w:szCs w:val="24"/>
        </w:rPr>
        <w:t>Проектная декларация и все изменения к ней</w:t>
      </w:r>
      <w:r w:rsidR="00444ED3">
        <w:rPr>
          <w:rFonts w:ascii="Times New Roman" w:hAnsi="Times New Roman" w:cs="Times New Roman"/>
          <w:sz w:val="24"/>
          <w:szCs w:val="24"/>
        </w:rPr>
        <w:t>,</w:t>
      </w:r>
      <w:r w:rsidR="00633D90" w:rsidRPr="000224D3">
        <w:rPr>
          <w:rFonts w:ascii="Times New Roman" w:hAnsi="Times New Roman" w:cs="Times New Roman"/>
          <w:sz w:val="24"/>
          <w:szCs w:val="24"/>
        </w:rPr>
        <w:t xml:space="preserve">  </w:t>
      </w:r>
      <w:r w:rsidR="00633D90">
        <w:rPr>
          <w:rFonts w:ascii="Times New Roman" w:hAnsi="Times New Roman" w:cs="Times New Roman"/>
          <w:sz w:val="24"/>
          <w:szCs w:val="24"/>
        </w:rPr>
        <w:t>размещен</w:t>
      </w:r>
      <w:r w:rsidR="00444ED3">
        <w:rPr>
          <w:rFonts w:ascii="Times New Roman" w:hAnsi="Times New Roman" w:cs="Times New Roman"/>
          <w:sz w:val="24"/>
          <w:szCs w:val="24"/>
        </w:rPr>
        <w:t>ная</w:t>
      </w:r>
      <w:r w:rsidR="00633D90">
        <w:rPr>
          <w:rFonts w:ascii="Times New Roman" w:hAnsi="Times New Roman" w:cs="Times New Roman"/>
          <w:sz w:val="24"/>
          <w:szCs w:val="24"/>
        </w:rPr>
        <w:t xml:space="preserve"> в соответствии со статьей 23.3 </w:t>
      </w:r>
      <w:r w:rsidR="00633D90" w:rsidRPr="00252400">
        <w:rPr>
          <w:rFonts w:ascii="Times New Roman" w:hAnsi="Times New Roman" w:cs="Times New Roman"/>
          <w:sz w:val="24"/>
          <w:szCs w:val="24"/>
        </w:rPr>
        <w:t>Федерального</w:t>
      </w:r>
      <w:r w:rsidR="00633D90">
        <w:rPr>
          <w:rFonts w:ascii="Times New Roman" w:hAnsi="Times New Roman" w:cs="Times New Roman"/>
          <w:sz w:val="24"/>
          <w:szCs w:val="24"/>
        </w:rPr>
        <w:t xml:space="preserve"> закона №214-</w:t>
      </w:r>
      <w:r w:rsidR="00633D90" w:rsidRPr="00252400">
        <w:rPr>
          <w:rFonts w:ascii="Times New Roman" w:hAnsi="Times New Roman" w:cs="Times New Roman"/>
          <w:sz w:val="24"/>
          <w:szCs w:val="24"/>
        </w:rPr>
        <w:t xml:space="preserve">ФЗ </w:t>
      </w:r>
      <w:r w:rsidR="00633D90">
        <w:rPr>
          <w:rFonts w:ascii="Times New Roman" w:hAnsi="Times New Roman" w:cs="Times New Roman"/>
          <w:sz w:val="24"/>
          <w:szCs w:val="24"/>
        </w:rPr>
        <w:t xml:space="preserve">в единой информационной </w:t>
      </w:r>
      <w:r w:rsidR="00633D90" w:rsidRPr="00E35064">
        <w:rPr>
          <w:rFonts w:ascii="Times New Roman" w:hAnsi="Times New Roman" w:cs="Times New Roman"/>
          <w:sz w:val="24"/>
          <w:szCs w:val="24"/>
        </w:rPr>
        <w:t>систем</w:t>
      </w:r>
      <w:r w:rsidR="00633D90" w:rsidRPr="00252400">
        <w:rPr>
          <w:rFonts w:ascii="Times New Roman" w:hAnsi="Times New Roman" w:cs="Times New Roman"/>
          <w:sz w:val="24"/>
          <w:szCs w:val="24"/>
        </w:rPr>
        <w:t xml:space="preserve">е </w:t>
      </w:r>
      <w:r w:rsidR="00633D90" w:rsidRPr="00E35064">
        <w:rPr>
          <w:rFonts w:ascii="Times New Roman" w:hAnsi="Times New Roman" w:cs="Times New Roman"/>
          <w:sz w:val="24"/>
          <w:szCs w:val="24"/>
        </w:rPr>
        <w:t>жилищного строительства</w:t>
      </w:r>
      <w:r w:rsidR="00633D90">
        <w:rPr>
          <w:rFonts w:ascii="Times New Roman" w:hAnsi="Times New Roman" w:cs="Times New Roman"/>
          <w:sz w:val="24"/>
          <w:szCs w:val="24"/>
        </w:rPr>
        <w:t xml:space="preserve"> на портале наш.дом.рф.</w:t>
      </w:r>
    </w:p>
    <w:p w:rsidR="00633D90" w:rsidRPr="00464E45" w:rsidRDefault="00633D90" w:rsidP="004905BF">
      <w:pPr>
        <w:ind w:firstLine="426"/>
        <w:jc w:val="both"/>
        <w:rPr>
          <w:rFonts w:ascii="TimesNewRoman???????" w:hAnsi="TimesNewRoman???????" w:cs="TimesNewRoman???????"/>
        </w:rPr>
      </w:pPr>
    </w:p>
    <w:p w:rsidR="00B6002D" w:rsidRDefault="00B6002D" w:rsidP="00B6002D">
      <w:pPr>
        <w:pStyle w:val="ConsPlusNormal"/>
        <w:numPr>
          <w:ilvl w:val="0"/>
          <w:numId w:val="1"/>
        </w:numPr>
        <w:jc w:val="center"/>
        <w:rPr>
          <w:rFonts w:ascii="Times New Roman" w:hAnsi="Times New Roman"/>
          <w:b/>
          <w:bCs/>
          <w:sz w:val="24"/>
          <w:szCs w:val="24"/>
        </w:rPr>
      </w:pPr>
      <w:r w:rsidRPr="000224D3">
        <w:rPr>
          <w:rFonts w:ascii="Times New Roman" w:hAnsi="Times New Roman"/>
          <w:b/>
          <w:bCs/>
          <w:sz w:val="24"/>
          <w:szCs w:val="24"/>
        </w:rPr>
        <w:t xml:space="preserve">ПРЕДМЕТ ДОГОВОРА </w:t>
      </w:r>
    </w:p>
    <w:p w:rsidR="008E4B66" w:rsidRDefault="00B6002D" w:rsidP="002D10C5">
      <w:pPr>
        <w:widowControl/>
        <w:autoSpaceDE/>
        <w:autoSpaceDN/>
        <w:adjustRightInd/>
        <w:ind w:firstLine="567"/>
        <w:contextualSpacing/>
        <w:jc w:val="both"/>
        <w:rPr>
          <w:rFonts w:ascii="Times New Roman" w:hAnsi="Times New Roman" w:cs="Times New Roman"/>
          <w:sz w:val="24"/>
          <w:szCs w:val="24"/>
        </w:rPr>
      </w:pPr>
      <w:r w:rsidRPr="000224D3">
        <w:rPr>
          <w:rFonts w:ascii="Times New Roman" w:hAnsi="Times New Roman" w:cs="Times New Roman"/>
          <w:sz w:val="24"/>
          <w:szCs w:val="24"/>
        </w:rPr>
        <w:t>2.1. По Договор</w:t>
      </w:r>
      <w:r w:rsidRPr="000224D3">
        <w:rPr>
          <w:rFonts w:ascii="Times New Roman" w:hAnsi="Times New Roman" w:cs="Times New Roman"/>
          <w:snapToGrid w:val="0"/>
          <w:sz w:val="24"/>
          <w:szCs w:val="24"/>
        </w:rPr>
        <w:t>у</w:t>
      </w:r>
      <w:r w:rsidRPr="000224D3">
        <w:rPr>
          <w:rFonts w:ascii="Times New Roman" w:hAnsi="Times New Roman" w:cs="Times New Roman"/>
          <w:sz w:val="24"/>
          <w:szCs w:val="24"/>
        </w:rPr>
        <w:t xml:space="preserve"> Застройщик обязуется своими силами, с привлечением других лиц построить многоквартирный жилой дом и после получения разрешения на ввод в </w:t>
      </w:r>
      <w:r w:rsidR="009D1586" w:rsidRPr="000224D3">
        <w:rPr>
          <w:rFonts w:ascii="Times New Roman" w:hAnsi="Times New Roman" w:cs="Times New Roman"/>
          <w:sz w:val="24"/>
          <w:szCs w:val="24"/>
        </w:rPr>
        <w:t xml:space="preserve">эксплуатацию жилого дома передать Дольщику </w:t>
      </w:r>
      <w:r w:rsidR="009D1586">
        <w:rPr>
          <w:rFonts w:ascii="Times New Roman" w:hAnsi="Times New Roman" w:cs="Times New Roman"/>
          <w:sz w:val="24"/>
          <w:szCs w:val="24"/>
        </w:rPr>
        <w:t>Квартиру</w:t>
      </w:r>
      <w:r w:rsidR="009D1586" w:rsidRPr="000224D3">
        <w:rPr>
          <w:rFonts w:ascii="Times New Roman" w:hAnsi="Times New Roman" w:cs="Times New Roman"/>
          <w:sz w:val="24"/>
          <w:szCs w:val="24"/>
        </w:rPr>
        <w:t xml:space="preserve">, </w:t>
      </w:r>
      <w:r w:rsidR="009D1586">
        <w:rPr>
          <w:rFonts w:ascii="Times New Roman" w:hAnsi="Times New Roman" w:cs="Times New Roman"/>
          <w:sz w:val="24"/>
          <w:szCs w:val="24"/>
        </w:rPr>
        <w:t xml:space="preserve">проектной </w:t>
      </w:r>
      <w:r w:rsidR="009D1586" w:rsidRPr="000224D3">
        <w:rPr>
          <w:rFonts w:ascii="Times New Roman" w:hAnsi="Times New Roman" w:cs="Times New Roman"/>
          <w:sz w:val="24"/>
          <w:szCs w:val="24"/>
        </w:rPr>
        <w:t>общей площадью –</w:t>
      </w:r>
      <w:r w:rsidR="009D1586">
        <w:rPr>
          <w:rFonts w:ascii="Times New Roman" w:hAnsi="Times New Roman" w:cs="Times New Roman"/>
          <w:sz w:val="24"/>
          <w:szCs w:val="24"/>
        </w:rPr>
        <w:t xml:space="preserve"> </w:t>
      </w:r>
      <w:r w:rsidR="0045167D">
        <w:rPr>
          <w:rFonts w:ascii="Times New Roman" w:hAnsi="Times New Roman" w:cs="Times New Roman"/>
          <w:sz w:val="24"/>
          <w:szCs w:val="24"/>
        </w:rPr>
        <w:t>_______</w:t>
      </w:r>
      <w:r w:rsidR="001062C9">
        <w:rPr>
          <w:rFonts w:ascii="Times New Roman" w:hAnsi="Times New Roman" w:cs="Times New Roman"/>
          <w:sz w:val="24"/>
          <w:szCs w:val="24"/>
        </w:rPr>
        <w:t xml:space="preserve"> </w:t>
      </w:r>
      <w:r w:rsidRPr="000224D3">
        <w:rPr>
          <w:rFonts w:ascii="Times New Roman" w:hAnsi="Times New Roman" w:cs="Times New Roman"/>
          <w:sz w:val="24"/>
          <w:szCs w:val="24"/>
        </w:rPr>
        <w:t>кв.м</w:t>
      </w:r>
      <w:r w:rsidR="00381CAF">
        <w:rPr>
          <w:rFonts w:ascii="Times New Roman" w:hAnsi="Times New Roman" w:cs="Times New Roman"/>
          <w:sz w:val="24"/>
          <w:szCs w:val="24"/>
        </w:rPr>
        <w:t xml:space="preserve"> (</w:t>
      </w:r>
      <w:r w:rsidR="00EC100F">
        <w:rPr>
          <w:rFonts w:ascii="Times New Roman" w:hAnsi="Times New Roman" w:cs="Times New Roman"/>
          <w:sz w:val="24"/>
          <w:szCs w:val="24"/>
        </w:rPr>
        <w:t>приведенная</w:t>
      </w:r>
      <w:r w:rsidR="00381CAF">
        <w:rPr>
          <w:rFonts w:ascii="Times New Roman" w:hAnsi="Times New Roman" w:cs="Times New Roman"/>
          <w:sz w:val="24"/>
          <w:szCs w:val="24"/>
        </w:rPr>
        <w:t xml:space="preserve"> площадь с учетом балконов/лоджий с </w:t>
      </w:r>
      <w:r w:rsidR="00EC100F">
        <w:rPr>
          <w:rFonts w:ascii="Times New Roman" w:hAnsi="Times New Roman" w:cs="Times New Roman"/>
          <w:sz w:val="24"/>
          <w:szCs w:val="24"/>
        </w:rPr>
        <w:t xml:space="preserve">применением </w:t>
      </w:r>
      <w:r w:rsidR="00381CAF">
        <w:rPr>
          <w:rFonts w:ascii="Times New Roman" w:hAnsi="Times New Roman" w:cs="Times New Roman"/>
          <w:sz w:val="24"/>
          <w:szCs w:val="24"/>
        </w:rPr>
        <w:t xml:space="preserve">понижающего коэф. </w:t>
      </w:r>
      <w:r w:rsidR="00444ED3" w:rsidRPr="000224D3">
        <w:rPr>
          <w:rFonts w:ascii="Times New Roman" w:hAnsi="Times New Roman" w:cs="Times New Roman"/>
          <w:sz w:val="24"/>
          <w:szCs w:val="24"/>
        </w:rPr>
        <w:t>–</w:t>
      </w:r>
      <w:r w:rsidR="00381CAF">
        <w:rPr>
          <w:rFonts w:ascii="Times New Roman" w:hAnsi="Times New Roman" w:cs="Times New Roman"/>
          <w:sz w:val="24"/>
          <w:szCs w:val="24"/>
        </w:rPr>
        <w:t xml:space="preserve"> ____ кв.м)</w:t>
      </w:r>
      <w:r w:rsidRPr="000224D3">
        <w:rPr>
          <w:rFonts w:ascii="Times New Roman" w:hAnsi="Times New Roman" w:cs="Times New Roman"/>
          <w:sz w:val="24"/>
          <w:szCs w:val="24"/>
        </w:rPr>
        <w:t>, расположенн</w:t>
      </w:r>
      <w:r>
        <w:rPr>
          <w:rFonts w:ascii="Times New Roman" w:hAnsi="Times New Roman" w:cs="Times New Roman"/>
          <w:sz w:val="24"/>
          <w:szCs w:val="24"/>
        </w:rPr>
        <w:t>ую</w:t>
      </w:r>
      <w:r w:rsidRPr="000224D3">
        <w:rPr>
          <w:rFonts w:ascii="Times New Roman" w:hAnsi="Times New Roman" w:cs="Times New Roman"/>
          <w:sz w:val="24"/>
          <w:szCs w:val="24"/>
        </w:rPr>
        <w:t xml:space="preserve"> по строительному адресу: </w:t>
      </w:r>
      <w:r w:rsidR="00EC100F" w:rsidRPr="00B96389">
        <w:rPr>
          <w:rFonts w:ascii="Times New Roman" w:hAnsi="Times New Roman" w:cs="Times New Roman"/>
          <w:sz w:val="24"/>
          <w:szCs w:val="24"/>
        </w:rPr>
        <w:t>Ленинградская область, Всеволожский район, г.Сертолово, мкр.Черная речка, Восточно-Выборгское шоссе, участок №18</w:t>
      </w:r>
      <w:r w:rsidR="002D42DC" w:rsidRPr="00B96389">
        <w:rPr>
          <w:rFonts w:ascii="Times New Roman" w:hAnsi="Times New Roman" w:cs="Times New Roman"/>
          <w:sz w:val="24"/>
          <w:szCs w:val="24"/>
        </w:rPr>
        <w:t>,</w:t>
      </w:r>
      <w:r w:rsidR="00252400" w:rsidRPr="00B96389">
        <w:rPr>
          <w:rFonts w:ascii="Times New Roman" w:hAnsi="Times New Roman" w:cs="Times New Roman"/>
          <w:sz w:val="24"/>
          <w:szCs w:val="24"/>
        </w:rPr>
        <w:t xml:space="preserve"> </w:t>
      </w:r>
      <w:r w:rsidR="00946707" w:rsidRPr="008E4B66">
        <w:rPr>
          <w:rFonts w:ascii="Times New Roman" w:hAnsi="Times New Roman" w:cs="Times New Roman"/>
          <w:b/>
          <w:sz w:val="24"/>
          <w:szCs w:val="24"/>
        </w:rPr>
        <w:t>не позднее</w:t>
      </w:r>
      <w:r w:rsidR="00252400" w:rsidRPr="008E4B66">
        <w:rPr>
          <w:rFonts w:ascii="Times New Roman" w:hAnsi="Times New Roman" w:cs="Times New Roman"/>
          <w:b/>
          <w:sz w:val="24"/>
          <w:szCs w:val="24"/>
        </w:rPr>
        <w:t xml:space="preserve"> </w:t>
      </w:r>
      <w:r w:rsidR="00F76181" w:rsidRPr="008E4B66">
        <w:rPr>
          <w:rFonts w:ascii="Times New Roman" w:hAnsi="Times New Roman" w:cs="Times New Roman"/>
          <w:b/>
          <w:sz w:val="24"/>
          <w:szCs w:val="24"/>
        </w:rPr>
        <w:t>3</w:t>
      </w:r>
      <w:r w:rsidR="0083656A">
        <w:rPr>
          <w:rFonts w:ascii="Times New Roman" w:hAnsi="Times New Roman" w:cs="Times New Roman"/>
          <w:b/>
          <w:sz w:val="24"/>
          <w:szCs w:val="24"/>
        </w:rPr>
        <w:t>1</w:t>
      </w:r>
      <w:r w:rsidR="00F76181" w:rsidRPr="008E4B66">
        <w:rPr>
          <w:rFonts w:ascii="Times New Roman" w:hAnsi="Times New Roman" w:cs="Times New Roman"/>
          <w:b/>
          <w:sz w:val="24"/>
          <w:szCs w:val="24"/>
        </w:rPr>
        <w:t xml:space="preserve"> </w:t>
      </w:r>
      <w:r w:rsidR="0083656A">
        <w:rPr>
          <w:rFonts w:ascii="Times New Roman" w:hAnsi="Times New Roman" w:cs="Times New Roman"/>
          <w:b/>
          <w:sz w:val="24"/>
          <w:szCs w:val="24"/>
        </w:rPr>
        <w:t xml:space="preserve">марта </w:t>
      </w:r>
      <w:r w:rsidR="009B4E32" w:rsidRPr="008E4B66">
        <w:rPr>
          <w:rFonts w:ascii="Times New Roman" w:hAnsi="Times New Roman" w:cs="Times New Roman"/>
          <w:b/>
          <w:sz w:val="24"/>
          <w:szCs w:val="24"/>
        </w:rPr>
        <w:t>202</w:t>
      </w:r>
      <w:r w:rsidR="0083656A">
        <w:rPr>
          <w:rFonts w:ascii="Times New Roman" w:hAnsi="Times New Roman" w:cs="Times New Roman"/>
          <w:b/>
          <w:sz w:val="24"/>
          <w:szCs w:val="24"/>
        </w:rPr>
        <w:t>6</w:t>
      </w:r>
      <w:r w:rsidR="009B4E32" w:rsidRPr="008E4B66">
        <w:rPr>
          <w:rFonts w:ascii="Times New Roman" w:hAnsi="Times New Roman" w:cs="Times New Roman"/>
          <w:b/>
          <w:sz w:val="24"/>
          <w:szCs w:val="24"/>
        </w:rPr>
        <w:t xml:space="preserve"> года</w:t>
      </w:r>
      <w:r w:rsidRPr="009B4E32">
        <w:rPr>
          <w:rFonts w:ascii="Times New Roman" w:hAnsi="Times New Roman" w:cs="Times New Roman"/>
          <w:sz w:val="24"/>
          <w:szCs w:val="24"/>
        </w:rPr>
        <w:t>,</w:t>
      </w:r>
      <w:r w:rsidRPr="000224D3">
        <w:rPr>
          <w:rFonts w:ascii="Times New Roman" w:hAnsi="Times New Roman" w:cs="Times New Roman"/>
          <w:sz w:val="24"/>
          <w:szCs w:val="24"/>
        </w:rPr>
        <w:t xml:space="preserve"> а Дольщик обязуется уплатить обусловленную Договором цену и принять </w:t>
      </w:r>
      <w:r>
        <w:rPr>
          <w:rFonts w:ascii="Times New Roman" w:hAnsi="Times New Roman" w:cs="Times New Roman"/>
          <w:sz w:val="24"/>
          <w:szCs w:val="24"/>
        </w:rPr>
        <w:t>Квартиру</w:t>
      </w:r>
      <w:r w:rsidRPr="000224D3">
        <w:rPr>
          <w:rFonts w:ascii="Times New Roman" w:hAnsi="Times New Roman" w:cs="Times New Roman"/>
          <w:sz w:val="24"/>
          <w:szCs w:val="24"/>
        </w:rPr>
        <w:t xml:space="preserve"> в соответствии с действующим законодательством при условии исполнения Застройщиком условий настоящего Договора.</w:t>
      </w:r>
      <w:r w:rsidR="00EC100F">
        <w:rPr>
          <w:rFonts w:ascii="Times New Roman" w:hAnsi="Times New Roman" w:cs="Times New Roman"/>
          <w:sz w:val="24"/>
          <w:szCs w:val="24"/>
        </w:rPr>
        <w:t xml:space="preserve"> </w:t>
      </w:r>
    </w:p>
    <w:p w:rsidR="006743E6" w:rsidRPr="00636A75" w:rsidRDefault="00EC100F" w:rsidP="002D10C5">
      <w:pPr>
        <w:widowControl/>
        <w:autoSpaceDE/>
        <w:autoSpaceDN/>
        <w:adjustRightInd/>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Планируемый срок получения </w:t>
      </w:r>
      <w:r w:rsidR="00B96389">
        <w:rPr>
          <w:rFonts w:ascii="Times New Roman" w:hAnsi="Times New Roman" w:cs="Times New Roman"/>
          <w:sz w:val="24"/>
          <w:szCs w:val="24"/>
        </w:rPr>
        <w:t>р</w:t>
      </w:r>
      <w:r w:rsidRPr="006743E6">
        <w:rPr>
          <w:rFonts w:ascii="Times New Roman" w:hAnsi="Times New Roman" w:cs="Times New Roman"/>
          <w:sz w:val="24"/>
          <w:szCs w:val="24"/>
        </w:rPr>
        <w:t xml:space="preserve">азрешения на ввод </w:t>
      </w:r>
      <w:r>
        <w:rPr>
          <w:rFonts w:ascii="Times New Roman" w:hAnsi="Times New Roman" w:cs="Times New Roman"/>
          <w:sz w:val="24"/>
          <w:szCs w:val="24"/>
        </w:rPr>
        <w:t>о</w:t>
      </w:r>
      <w:r w:rsidRPr="006743E6">
        <w:rPr>
          <w:rFonts w:ascii="Times New Roman" w:hAnsi="Times New Roman" w:cs="Times New Roman"/>
          <w:sz w:val="24"/>
          <w:szCs w:val="24"/>
        </w:rPr>
        <w:t>бъекта в эксплуатацию</w:t>
      </w:r>
      <w:r>
        <w:rPr>
          <w:rFonts w:ascii="Times New Roman" w:hAnsi="Times New Roman" w:cs="Times New Roman"/>
          <w:sz w:val="24"/>
          <w:szCs w:val="24"/>
        </w:rPr>
        <w:t xml:space="preserve"> </w:t>
      </w:r>
      <w:r w:rsidR="00B96389">
        <w:rPr>
          <w:rFonts w:ascii="Times New Roman" w:hAnsi="Times New Roman" w:cs="Times New Roman"/>
          <w:sz w:val="24"/>
          <w:szCs w:val="24"/>
        </w:rPr>
        <w:t>–</w:t>
      </w:r>
      <w:r>
        <w:rPr>
          <w:rFonts w:ascii="Times New Roman" w:hAnsi="Times New Roman" w:cs="Times New Roman"/>
          <w:sz w:val="24"/>
          <w:szCs w:val="24"/>
        </w:rPr>
        <w:t xml:space="preserve"> </w:t>
      </w:r>
      <w:r w:rsidR="008E4B66">
        <w:rPr>
          <w:rFonts w:ascii="Times New Roman" w:hAnsi="Times New Roman" w:cs="Times New Roman"/>
          <w:sz w:val="24"/>
          <w:szCs w:val="24"/>
        </w:rPr>
        <w:t xml:space="preserve">               </w:t>
      </w:r>
      <w:r w:rsidR="00B96389" w:rsidRPr="00B96389">
        <w:rPr>
          <w:rFonts w:ascii="Times New Roman" w:hAnsi="Times New Roman" w:cs="Times New Roman"/>
          <w:sz w:val="24"/>
          <w:szCs w:val="24"/>
        </w:rPr>
        <w:t xml:space="preserve">30 </w:t>
      </w:r>
      <w:r w:rsidR="00B96389">
        <w:rPr>
          <w:rFonts w:ascii="Times New Roman" w:hAnsi="Times New Roman" w:cs="Times New Roman"/>
          <w:sz w:val="24"/>
          <w:szCs w:val="24"/>
        </w:rPr>
        <w:t>сентября 2025 года.</w:t>
      </w:r>
    </w:p>
    <w:p w:rsidR="001F474A" w:rsidRDefault="001F474A" w:rsidP="001F474A">
      <w:pPr>
        <w:pStyle w:val="ConsPlusNormal"/>
        <w:ind w:firstLine="540"/>
        <w:jc w:val="both"/>
        <w:rPr>
          <w:rFonts w:ascii="Times New Roman" w:hAnsi="Times New Roman"/>
          <w:sz w:val="24"/>
          <w:szCs w:val="24"/>
        </w:rPr>
      </w:pPr>
      <w:r w:rsidRPr="000224D3">
        <w:rPr>
          <w:rFonts w:ascii="Times New Roman" w:hAnsi="Times New Roman"/>
          <w:sz w:val="24"/>
          <w:szCs w:val="24"/>
        </w:rPr>
        <w:t xml:space="preserve">При этом Стороны определили, что Застройщик имеет право досрочно исполнить свои обязательства по передаче </w:t>
      </w:r>
      <w:r>
        <w:rPr>
          <w:rFonts w:ascii="Times New Roman" w:hAnsi="Times New Roman"/>
          <w:sz w:val="24"/>
          <w:szCs w:val="24"/>
        </w:rPr>
        <w:t>Квартиры</w:t>
      </w:r>
      <w:r w:rsidRPr="000224D3">
        <w:rPr>
          <w:rFonts w:ascii="Times New Roman" w:hAnsi="Times New Roman"/>
          <w:sz w:val="24"/>
          <w:szCs w:val="24"/>
        </w:rPr>
        <w:t xml:space="preserve"> Дольщику.</w:t>
      </w:r>
    </w:p>
    <w:p w:rsidR="00B6002D" w:rsidRPr="000224D3" w:rsidRDefault="00B6002D" w:rsidP="002D10C5">
      <w:pPr>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Характеристика </w:t>
      </w:r>
      <w:r>
        <w:rPr>
          <w:rFonts w:ascii="Times New Roman" w:hAnsi="Times New Roman" w:cs="Times New Roman"/>
          <w:sz w:val="24"/>
          <w:szCs w:val="24"/>
        </w:rPr>
        <w:t>Квартиры</w:t>
      </w:r>
      <w:r w:rsidR="00252400">
        <w:rPr>
          <w:rFonts w:ascii="Times New Roman" w:hAnsi="Times New Roman" w:cs="Times New Roman"/>
          <w:sz w:val="24"/>
          <w:szCs w:val="24"/>
        </w:rPr>
        <w:t xml:space="preserve"> </w:t>
      </w:r>
      <w:r>
        <w:rPr>
          <w:rFonts w:ascii="Times New Roman" w:hAnsi="Times New Roman" w:cs="Times New Roman"/>
          <w:sz w:val="24"/>
          <w:szCs w:val="24"/>
        </w:rPr>
        <w:t xml:space="preserve">и ее расположение в доме </w:t>
      </w:r>
      <w:r w:rsidRPr="000224D3">
        <w:rPr>
          <w:rFonts w:ascii="Times New Roman" w:hAnsi="Times New Roman" w:cs="Times New Roman"/>
          <w:sz w:val="24"/>
          <w:szCs w:val="24"/>
        </w:rPr>
        <w:t>определен</w:t>
      </w:r>
      <w:r>
        <w:rPr>
          <w:rFonts w:ascii="Times New Roman" w:hAnsi="Times New Roman" w:cs="Times New Roman"/>
          <w:sz w:val="24"/>
          <w:szCs w:val="24"/>
        </w:rPr>
        <w:t>ы</w:t>
      </w:r>
      <w:r w:rsidRPr="000224D3">
        <w:rPr>
          <w:rFonts w:ascii="Times New Roman" w:hAnsi="Times New Roman" w:cs="Times New Roman"/>
          <w:sz w:val="24"/>
          <w:szCs w:val="24"/>
        </w:rPr>
        <w:t xml:space="preserve"> в Приложени</w:t>
      </w:r>
      <w:r>
        <w:rPr>
          <w:rFonts w:ascii="Times New Roman" w:hAnsi="Times New Roman" w:cs="Times New Roman"/>
          <w:sz w:val="24"/>
          <w:szCs w:val="24"/>
        </w:rPr>
        <w:t>ях</w:t>
      </w:r>
      <w:r w:rsidRPr="000224D3">
        <w:rPr>
          <w:rFonts w:ascii="Times New Roman" w:hAnsi="Times New Roman" w:cs="Times New Roman"/>
          <w:sz w:val="24"/>
          <w:szCs w:val="24"/>
        </w:rPr>
        <w:t xml:space="preserve"> №№ 1,2</w:t>
      </w:r>
      <w:r>
        <w:rPr>
          <w:rFonts w:ascii="Times New Roman" w:hAnsi="Times New Roman" w:cs="Times New Roman"/>
          <w:sz w:val="24"/>
          <w:szCs w:val="24"/>
        </w:rPr>
        <w:t>,3</w:t>
      </w:r>
      <w:r w:rsidRPr="000224D3">
        <w:rPr>
          <w:rFonts w:ascii="Times New Roman" w:hAnsi="Times New Roman" w:cs="Times New Roman"/>
          <w:sz w:val="24"/>
          <w:szCs w:val="24"/>
        </w:rPr>
        <w:t xml:space="preserve"> к настоящему Договор</w:t>
      </w:r>
      <w:r>
        <w:rPr>
          <w:rFonts w:ascii="Times New Roman" w:hAnsi="Times New Roman" w:cs="Times New Roman"/>
          <w:sz w:val="24"/>
          <w:szCs w:val="24"/>
        </w:rPr>
        <w:t>у</w:t>
      </w:r>
      <w:r w:rsidRPr="000224D3">
        <w:rPr>
          <w:rFonts w:ascii="Times New Roman" w:hAnsi="Times New Roman" w:cs="Times New Roman"/>
          <w:sz w:val="24"/>
          <w:szCs w:val="24"/>
        </w:rPr>
        <w:t>.</w:t>
      </w:r>
    </w:p>
    <w:p w:rsidR="00B6002D" w:rsidRPr="0083656A" w:rsidRDefault="00B6002D" w:rsidP="00B6002D">
      <w:pPr>
        <w:ind w:firstLine="567"/>
        <w:jc w:val="both"/>
        <w:rPr>
          <w:rFonts w:ascii="Times New Roman" w:hAnsi="Times New Roman" w:cs="Times New Roman"/>
          <w:sz w:val="24"/>
          <w:szCs w:val="24"/>
        </w:rPr>
      </w:pPr>
      <w:r w:rsidRPr="000224D3">
        <w:rPr>
          <w:rFonts w:ascii="Times New Roman" w:hAnsi="Times New Roman" w:cs="Times New Roman"/>
          <w:sz w:val="24"/>
          <w:szCs w:val="24"/>
        </w:rPr>
        <w:lastRenderedPageBreak/>
        <w:t xml:space="preserve">2.2. По окончании </w:t>
      </w:r>
      <w:r w:rsidR="00C81B93">
        <w:rPr>
          <w:rFonts w:ascii="Times New Roman" w:hAnsi="Times New Roman" w:cs="Times New Roman"/>
          <w:sz w:val="24"/>
          <w:szCs w:val="24"/>
        </w:rPr>
        <w:t xml:space="preserve">строительно-монтажных работ по возведению </w:t>
      </w:r>
      <w:r w:rsidRPr="000224D3">
        <w:rPr>
          <w:rFonts w:ascii="Times New Roman" w:hAnsi="Times New Roman" w:cs="Times New Roman"/>
          <w:sz w:val="24"/>
          <w:szCs w:val="24"/>
        </w:rPr>
        <w:t>многоквартирного дома допускается измене</w:t>
      </w:r>
      <w:r w:rsidRPr="006A5AB2">
        <w:rPr>
          <w:rFonts w:ascii="Times New Roman" w:hAnsi="Times New Roman" w:cs="Times New Roman"/>
          <w:sz w:val="24"/>
          <w:szCs w:val="24"/>
        </w:rPr>
        <w:t>ние</w:t>
      </w:r>
      <w:r w:rsidRPr="000224D3">
        <w:rPr>
          <w:rFonts w:ascii="Times New Roman" w:hAnsi="Times New Roman" w:cs="Times New Roman"/>
          <w:sz w:val="24"/>
          <w:szCs w:val="24"/>
        </w:rPr>
        <w:t xml:space="preserve"> фактической площади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относительно площади, указанной в п.</w:t>
      </w:r>
      <w:r>
        <w:rPr>
          <w:rFonts w:ascii="Times New Roman" w:hAnsi="Times New Roman" w:cs="Times New Roman"/>
          <w:sz w:val="24"/>
          <w:szCs w:val="24"/>
        </w:rPr>
        <w:t>2.1.</w:t>
      </w:r>
      <w:r w:rsidR="00636A75" w:rsidRPr="00636A75">
        <w:rPr>
          <w:rFonts w:ascii="Times New Roman" w:hAnsi="Times New Roman" w:cs="Times New Roman"/>
          <w:sz w:val="24"/>
          <w:szCs w:val="24"/>
        </w:rPr>
        <w:t xml:space="preserve"> </w:t>
      </w:r>
      <w:r w:rsidR="00631C1E" w:rsidRPr="00252400">
        <w:rPr>
          <w:rFonts w:ascii="Times New Roman" w:hAnsi="Times New Roman" w:cs="Times New Roman"/>
          <w:sz w:val="24"/>
          <w:szCs w:val="24"/>
        </w:rPr>
        <w:t>Договора</w:t>
      </w:r>
      <w:r w:rsidR="00682AA3">
        <w:rPr>
          <w:rFonts w:ascii="Times New Roman" w:hAnsi="Times New Roman" w:cs="Times New Roman"/>
          <w:sz w:val="24"/>
          <w:szCs w:val="24"/>
        </w:rPr>
        <w:t xml:space="preserve"> (без учета площади балконов/лоджий)</w:t>
      </w:r>
      <w:r w:rsidR="00631C1E" w:rsidRPr="00252400">
        <w:rPr>
          <w:rFonts w:ascii="Times New Roman" w:hAnsi="Times New Roman" w:cs="Times New Roman"/>
          <w:sz w:val="24"/>
          <w:szCs w:val="24"/>
        </w:rPr>
        <w:t>.</w:t>
      </w:r>
      <w:r w:rsidR="00252400">
        <w:rPr>
          <w:rFonts w:ascii="Times New Roman" w:hAnsi="Times New Roman" w:cs="Times New Roman"/>
          <w:sz w:val="24"/>
          <w:szCs w:val="24"/>
        </w:rPr>
        <w:t xml:space="preserve"> </w:t>
      </w:r>
      <w:r w:rsidR="007D0A0C" w:rsidRPr="007D0A0C">
        <w:rPr>
          <w:rFonts w:ascii="Times New Roman" w:hAnsi="Times New Roman" w:cs="Times New Roman"/>
          <w:sz w:val="24"/>
          <w:szCs w:val="24"/>
        </w:rPr>
        <w:t>Стороны согласовали, что фактическая обща</w:t>
      </w:r>
      <w:r w:rsidR="007D0A0C">
        <w:rPr>
          <w:rFonts w:ascii="Times New Roman" w:hAnsi="Times New Roman" w:cs="Times New Roman"/>
          <w:sz w:val="24"/>
          <w:szCs w:val="24"/>
        </w:rPr>
        <w:t>я площадь Квартиры</w:t>
      </w:r>
      <w:r w:rsidR="00682AA3">
        <w:rPr>
          <w:rFonts w:ascii="Times New Roman" w:hAnsi="Times New Roman" w:cs="Times New Roman"/>
          <w:sz w:val="24"/>
          <w:szCs w:val="24"/>
        </w:rPr>
        <w:t xml:space="preserve"> (без учета площади балконов/лоджий)</w:t>
      </w:r>
      <w:r w:rsidR="007D0A0C">
        <w:rPr>
          <w:rFonts w:ascii="Times New Roman" w:hAnsi="Times New Roman" w:cs="Times New Roman"/>
          <w:sz w:val="24"/>
          <w:szCs w:val="24"/>
        </w:rPr>
        <w:t>, передаваемая</w:t>
      </w:r>
      <w:r w:rsidR="007D0A0C" w:rsidRPr="007D0A0C">
        <w:rPr>
          <w:rFonts w:ascii="Times New Roman" w:hAnsi="Times New Roman" w:cs="Times New Roman"/>
          <w:sz w:val="24"/>
          <w:szCs w:val="24"/>
        </w:rPr>
        <w:t xml:space="preserve"> Дольщику, может отличаться от проектной общей площади Квартиры</w:t>
      </w:r>
      <w:r w:rsidR="00682AA3">
        <w:rPr>
          <w:rFonts w:ascii="Times New Roman" w:hAnsi="Times New Roman" w:cs="Times New Roman"/>
          <w:sz w:val="24"/>
          <w:szCs w:val="24"/>
        </w:rPr>
        <w:t xml:space="preserve"> (без учета площади балконов/лоджий)</w:t>
      </w:r>
      <w:r w:rsidR="007D0A0C" w:rsidRPr="007D0A0C">
        <w:rPr>
          <w:rFonts w:ascii="Times New Roman" w:hAnsi="Times New Roman" w:cs="Times New Roman"/>
          <w:sz w:val="24"/>
          <w:szCs w:val="24"/>
        </w:rPr>
        <w:t xml:space="preserve"> и это не будет считаться </w:t>
      </w:r>
      <w:r w:rsidR="007D0A0C">
        <w:rPr>
          <w:rFonts w:ascii="Times New Roman" w:hAnsi="Times New Roman" w:cs="Times New Roman"/>
          <w:sz w:val="24"/>
          <w:szCs w:val="24"/>
        </w:rPr>
        <w:t>недостатком</w:t>
      </w:r>
      <w:r w:rsidR="007D0A0C" w:rsidRPr="007D0A0C">
        <w:rPr>
          <w:rFonts w:ascii="Times New Roman" w:hAnsi="Times New Roman" w:cs="Times New Roman"/>
          <w:sz w:val="24"/>
          <w:szCs w:val="24"/>
        </w:rPr>
        <w:t xml:space="preserve"> Квартиры и нарушением требований о качестве Квартиры</w:t>
      </w:r>
      <w:r w:rsidR="007D0A0C">
        <w:rPr>
          <w:rFonts w:ascii="Times New Roman" w:hAnsi="Times New Roman" w:cs="Times New Roman"/>
          <w:sz w:val="24"/>
          <w:szCs w:val="24"/>
        </w:rPr>
        <w:t>.</w:t>
      </w:r>
      <w:r w:rsidR="00682AA3">
        <w:rPr>
          <w:rFonts w:ascii="Times New Roman" w:hAnsi="Times New Roman" w:cs="Times New Roman"/>
          <w:sz w:val="24"/>
          <w:szCs w:val="24"/>
        </w:rPr>
        <w:t xml:space="preserve"> Изменение площади балконов/лоджий на взаиморасчеты сторон не влияют. </w:t>
      </w:r>
    </w:p>
    <w:p w:rsidR="001F474A" w:rsidRPr="00636A75" w:rsidRDefault="001F474A" w:rsidP="00636A75">
      <w:pPr>
        <w:ind w:firstLine="567"/>
        <w:jc w:val="both"/>
        <w:rPr>
          <w:rFonts w:ascii="Times New Roman" w:hAnsi="Times New Roman" w:cs="Times New Roman"/>
          <w:sz w:val="24"/>
          <w:szCs w:val="24"/>
        </w:rPr>
      </w:pPr>
      <w:r w:rsidRPr="00636A75">
        <w:rPr>
          <w:rFonts w:ascii="Times New Roman" w:hAnsi="Times New Roman" w:cs="Times New Roman"/>
          <w:sz w:val="24"/>
          <w:szCs w:val="24"/>
        </w:rPr>
        <w:t>При этом во избежание разногласий Стороны согласовали, что до момента внесения сведений о Квартире в ЕГРН ее площадь считается равной площади, указанной в Техническом плане</w:t>
      </w:r>
      <w:r w:rsidR="008E4B66">
        <w:rPr>
          <w:rFonts w:ascii="Times New Roman" w:hAnsi="Times New Roman" w:cs="Times New Roman"/>
          <w:sz w:val="24"/>
          <w:szCs w:val="24"/>
        </w:rPr>
        <w:t xml:space="preserve"> дома, входящем</w:t>
      </w:r>
      <w:r w:rsidRPr="00636A75">
        <w:rPr>
          <w:rFonts w:ascii="Times New Roman" w:hAnsi="Times New Roman" w:cs="Times New Roman"/>
          <w:sz w:val="24"/>
          <w:szCs w:val="24"/>
        </w:rPr>
        <w:t xml:space="preserve"> в состав</w:t>
      </w:r>
      <w:r w:rsidR="008E4B66">
        <w:rPr>
          <w:rFonts w:ascii="Times New Roman" w:hAnsi="Times New Roman" w:cs="Times New Roman"/>
          <w:sz w:val="24"/>
          <w:szCs w:val="24"/>
        </w:rPr>
        <w:t xml:space="preserve"> документации, необходимой для получения</w:t>
      </w:r>
      <w:r w:rsidRPr="00636A75">
        <w:rPr>
          <w:rFonts w:ascii="Times New Roman" w:hAnsi="Times New Roman" w:cs="Times New Roman"/>
          <w:sz w:val="24"/>
          <w:szCs w:val="24"/>
        </w:rPr>
        <w:t xml:space="preserve"> Разрешения на ввод Объекта в эксплуатацию, а после – считается равной площади, указанной в ЕГРН. Никакие иные способы и методы определения площади Квартиры для целей применения п.</w:t>
      </w:r>
      <w:r w:rsidR="008E4B66">
        <w:rPr>
          <w:rFonts w:ascii="Times New Roman" w:hAnsi="Times New Roman" w:cs="Times New Roman"/>
          <w:sz w:val="24"/>
          <w:szCs w:val="24"/>
        </w:rPr>
        <w:t>2</w:t>
      </w:r>
      <w:r w:rsidRPr="00636A75">
        <w:rPr>
          <w:rFonts w:ascii="Times New Roman" w:hAnsi="Times New Roman" w:cs="Times New Roman"/>
          <w:sz w:val="24"/>
          <w:szCs w:val="24"/>
        </w:rPr>
        <w:t xml:space="preserve">.2. настоящего Договора Сторонами не применяются. </w:t>
      </w:r>
    </w:p>
    <w:p w:rsidR="001F474A" w:rsidRPr="00636A75" w:rsidRDefault="001F474A" w:rsidP="00636A75">
      <w:pPr>
        <w:ind w:firstLine="567"/>
        <w:jc w:val="both"/>
        <w:rPr>
          <w:rFonts w:ascii="Times New Roman" w:hAnsi="Times New Roman" w:cs="Times New Roman"/>
          <w:sz w:val="24"/>
          <w:szCs w:val="24"/>
        </w:rPr>
      </w:pPr>
      <w:r w:rsidRPr="00636A75">
        <w:rPr>
          <w:rFonts w:ascii="Times New Roman" w:hAnsi="Times New Roman" w:cs="Times New Roman"/>
          <w:sz w:val="24"/>
          <w:szCs w:val="24"/>
        </w:rPr>
        <w:t>В указанном выше случае Цена договора</w:t>
      </w:r>
      <w:r w:rsidR="00444ED3">
        <w:rPr>
          <w:rFonts w:ascii="Times New Roman" w:hAnsi="Times New Roman" w:cs="Times New Roman"/>
          <w:sz w:val="24"/>
          <w:szCs w:val="24"/>
        </w:rPr>
        <w:t>,</w:t>
      </w:r>
      <w:r w:rsidRPr="00636A75">
        <w:rPr>
          <w:rFonts w:ascii="Times New Roman" w:hAnsi="Times New Roman" w:cs="Times New Roman"/>
          <w:sz w:val="24"/>
          <w:szCs w:val="24"/>
        </w:rPr>
        <w:t xml:space="preserve"> соответственно</w:t>
      </w:r>
      <w:r w:rsidR="00444ED3">
        <w:rPr>
          <w:rFonts w:ascii="Times New Roman" w:hAnsi="Times New Roman" w:cs="Times New Roman"/>
          <w:sz w:val="24"/>
          <w:szCs w:val="24"/>
        </w:rPr>
        <w:t>,</w:t>
      </w:r>
      <w:r w:rsidRPr="00636A75">
        <w:rPr>
          <w:rFonts w:ascii="Times New Roman" w:hAnsi="Times New Roman" w:cs="Times New Roman"/>
          <w:sz w:val="24"/>
          <w:szCs w:val="24"/>
        </w:rPr>
        <w:t xml:space="preserve"> уменьшается или увеличивается на величину, определяемую как произведение указанной выше разницы на условную цену одного квадратного метра, равную __________ (______________________) рублей 00 копеек.</w:t>
      </w:r>
    </w:p>
    <w:p w:rsidR="001F474A" w:rsidRPr="00636A75" w:rsidRDefault="001F474A" w:rsidP="00636A75">
      <w:pPr>
        <w:ind w:firstLine="567"/>
        <w:jc w:val="both"/>
        <w:rPr>
          <w:rFonts w:ascii="Times New Roman" w:hAnsi="Times New Roman" w:cs="Times New Roman"/>
          <w:sz w:val="24"/>
          <w:szCs w:val="24"/>
        </w:rPr>
      </w:pPr>
      <w:r w:rsidRPr="00636A75">
        <w:rPr>
          <w:rFonts w:ascii="Times New Roman" w:hAnsi="Times New Roman" w:cs="Times New Roman"/>
          <w:sz w:val="24"/>
          <w:szCs w:val="24"/>
        </w:rPr>
        <w:t>Стороны договорились, что Цена договора не изменяется, если указанная выше разница составляет 0,5 кв.м</w:t>
      </w:r>
      <w:r w:rsidR="00636A75" w:rsidRPr="00636A75">
        <w:rPr>
          <w:rFonts w:ascii="Times New Roman" w:hAnsi="Times New Roman" w:cs="Times New Roman"/>
          <w:sz w:val="24"/>
          <w:szCs w:val="24"/>
        </w:rPr>
        <w:t xml:space="preserve"> </w:t>
      </w:r>
      <w:r w:rsidR="00636A75">
        <w:rPr>
          <w:rFonts w:ascii="Times New Roman" w:hAnsi="Times New Roman" w:cs="Times New Roman"/>
          <w:sz w:val="24"/>
          <w:szCs w:val="24"/>
        </w:rPr>
        <w:t xml:space="preserve">и </w:t>
      </w:r>
      <w:r w:rsidR="00636A75" w:rsidRPr="00636A75">
        <w:rPr>
          <w:rFonts w:ascii="Times New Roman" w:hAnsi="Times New Roman" w:cs="Times New Roman"/>
          <w:sz w:val="24"/>
          <w:szCs w:val="24"/>
        </w:rPr>
        <w:t>менее</w:t>
      </w:r>
      <w:r w:rsidRPr="00636A75">
        <w:rPr>
          <w:rFonts w:ascii="Times New Roman" w:hAnsi="Times New Roman" w:cs="Times New Roman"/>
          <w:sz w:val="24"/>
          <w:szCs w:val="24"/>
        </w:rPr>
        <w:t>.</w:t>
      </w:r>
    </w:p>
    <w:p w:rsidR="001F474A" w:rsidRPr="00636A75" w:rsidRDefault="00444ED3" w:rsidP="00636A75">
      <w:pPr>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1F474A" w:rsidRPr="00636A75">
        <w:rPr>
          <w:rFonts w:ascii="Times New Roman" w:hAnsi="Times New Roman" w:cs="Times New Roman"/>
          <w:sz w:val="24"/>
          <w:szCs w:val="24"/>
        </w:rPr>
        <w:t xml:space="preserve">В случае возникновения между Сторонами спора о площади Квартиры допустимым доказательством оспариваемой площади является исключительно выписка из ЕГРН об основных характеристиках и зарегистрированных правах на объект недвижимости, содержащая сведения о площади Квартиры. </w:t>
      </w:r>
    </w:p>
    <w:p w:rsidR="001F474A" w:rsidRDefault="00444ED3" w:rsidP="00636A75">
      <w:pPr>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1F474A" w:rsidRPr="00636A75">
        <w:rPr>
          <w:rFonts w:ascii="Times New Roman" w:hAnsi="Times New Roman" w:cs="Times New Roman"/>
          <w:sz w:val="24"/>
          <w:szCs w:val="24"/>
        </w:rPr>
        <w:t>Наличие между Сторонами спора о площади Квартиры не является основанием для отказа от приемки Квартиры и подписания Акта приема</w:t>
      </w:r>
      <w:r>
        <w:rPr>
          <w:rFonts w:ascii="Times New Roman" w:hAnsi="Times New Roman" w:cs="Times New Roman"/>
          <w:sz w:val="24"/>
          <w:szCs w:val="24"/>
        </w:rPr>
        <w:t>-передачи,</w:t>
      </w:r>
      <w:r w:rsidR="001F474A" w:rsidRPr="00636A75">
        <w:rPr>
          <w:rFonts w:ascii="Times New Roman" w:hAnsi="Times New Roman" w:cs="Times New Roman"/>
          <w:sz w:val="24"/>
          <w:szCs w:val="24"/>
        </w:rPr>
        <w:t xml:space="preserve"> при этом в Акте может быть указано на наличие между Сторонами разногласий по площади Квартиры и/или по Цене договора. </w:t>
      </w:r>
    </w:p>
    <w:p w:rsidR="008E4B66" w:rsidRDefault="00444ED3" w:rsidP="008E4B66">
      <w:pPr>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8E4B66">
        <w:rPr>
          <w:rFonts w:ascii="Times New Roman" w:hAnsi="Times New Roman" w:cs="Times New Roman"/>
          <w:sz w:val="24"/>
          <w:szCs w:val="24"/>
        </w:rPr>
        <w:t>Обмеры всех помещений в доме производит уполномоченное лицо (кадастровый инженер) в соответствии с ф</w:t>
      </w:r>
      <w:r w:rsidR="008E4B66" w:rsidRPr="00723B02">
        <w:rPr>
          <w:rFonts w:ascii="Times New Roman" w:hAnsi="Times New Roman" w:cs="Times New Roman"/>
          <w:sz w:val="24"/>
          <w:szCs w:val="24"/>
        </w:rPr>
        <w:t>едеральны</w:t>
      </w:r>
      <w:r w:rsidR="008E4B66">
        <w:rPr>
          <w:rFonts w:ascii="Times New Roman" w:hAnsi="Times New Roman" w:cs="Times New Roman"/>
          <w:sz w:val="24"/>
          <w:szCs w:val="24"/>
        </w:rPr>
        <w:t>м</w:t>
      </w:r>
      <w:r w:rsidR="008E4B66" w:rsidRPr="00723B02">
        <w:rPr>
          <w:rFonts w:ascii="Times New Roman" w:hAnsi="Times New Roman" w:cs="Times New Roman"/>
          <w:sz w:val="24"/>
          <w:szCs w:val="24"/>
        </w:rPr>
        <w:t xml:space="preserve"> закон</w:t>
      </w:r>
      <w:r w:rsidR="008E4B66">
        <w:rPr>
          <w:rFonts w:ascii="Times New Roman" w:hAnsi="Times New Roman" w:cs="Times New Roman"/>
          <w:sz w:val="24"/>
          <w:szCs w:val="24"/>
        </w:rPr>
        <w:t>ом «О кадастровой деятельности»</w:t>
      </w:r>
      <w:r w:rsidR="008E4B66" w:rsidRPr="00723B02">
        <w:rPr>
          <w:rFonts w:ascii="Times New Roman" w:hAnsi="Times New Roman" w:cs="Times New Roman"/>
          <w:sz w:val="24"/>
          <w:szCs w:val="24"/>
        </w:rPr>
        <w:t xml:space="preserve"> от 24.07.2007 N 221-ФЗ</w:t>
      </w:r>
      <w:r w:rsidR="008E4B66">
        <w:rPr>
          <w:rFonts w:ascii="Times New Roman" w:hAnsi="Times New Roman" w:cs="Times New Roman"/>
          <w:sz w:val="24"/>
          <w:szCs w:val="24"/>
        </w:rPr>
        <w:t>. Фактические площади отражаются в техническом плане дома.</w:t>
      </w:r>
    </w:p>
    <w:p w:rsidR="008E4B66" w:rsidRDefault="00444ED3" w:rsidP="008E4B66">
      <w:pPr>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8E4B66">
        <w:rPr>
          <w:rFonts w:ascii="Times New Roman" w:hAnsi="Times New Roman" w:cs="Times New Roman"/>
          <w:sz w:val="24"/>
          <w:szCs w:val="24"/>
        </w:rPr>
        <w:t xml:space="preserve">Стороны договорились, что все обмеры в квартирах выполняются до проведения в них отделочных работ, вне зависимости от того приобретена квартира  Дольщиком с отделкой или нет, и взаиморасчеты осуществляются непосредственно по итогам таких обмеров. Дополнительные соглашения в случае изменения площади квартиры и необходимости проведения взаиморасчетов не заключаются. </w:t>
      </w:r>
    </w:p>
    <w:p w:rsidR="001F474A" w:rsidRPr="00636A75" w:rsidRDefault="00DD38A5" w:rsidP="00636A75">
      <w:pPr>
        <w:ind w:firstLine="567"/>
        <w:jc w:val="both"/>
        <w:rPr>
          <w:rFonts w:ascii="Times New Roman" w:hAnsi="Times New Roman" w:cs="Times New Roman"/>
          <w:sz w:val="24"/>
          <w:szCs w:val="24"/>
        </w:rPr>
      </w:pPr>
      <w:r>
        <w:rPr>
          <w:rFonts w:ascii="Times New Roman" w:hAnsi="Times New Roman" w:cs="Times New Roman"/>
          <w:sz w:val="24"/>
          <w:szCs w:val="24"/>
        </w:rPr>
        <w:t>2.</w:t>
      </w:r>
      <w:r w:rsidR="00444ED3">
        <w:rPr>
          <w:rFonts w:ascii="Times New Roman" w:hAnsi="Times New Roman" w:cs="Times New Roman"/>
          <w:sz w:val="24"/>
          <w:szCs w:val="24"/>
        </w:rPr>
        <w:t>7</w:t>
      </w:r>
      <w:r>
        <w:rPr>
          <w:rFonts w:ascii="Times New Roman" w:hAnsi="Times New Roman" w:cs="Times New Roman"/>
          <w:sz w:val="24"/>
          <w:szCs w:val="24"/>
        </w:rPr>
        <w:t xml:space="preserve">. </w:t>
      </w:r>
      <w:r w:rsidR="001F474A" w:rsidRPr="00636A75">
        <w:rPr>
          <w:rFonts w:ascii="Times New Roman" w:hAnsi="Times New Roman" w:cs="Times New Roman"/>
          <w:sz w:val="24"/>
          <w:szCs w:val="24"/>
        </w:rPr>
        <w:t>В случае увеличения Цены договора согласно п.</w:t>
      </w:r>
      <w:r w:rsidR="00636A75" w:rsidRPr="00636A75">
        <w:rPr>
          <w:rFonts w:ascii="Times New Roman" w:hAnsi="Times New Roman" w:cs="Times New Roman"/>
          <w:sz w:val="24"/>
          <w:szCs w:val="24"/>
        </w:rPr>
        <w:t>2</w:t>
      </w:r>
      <w:r w:rsidR="008E4B66">
        <w:rPr>
          <w:rFonts w:ascii="Times New Roman" w:hAnsi="Times New Roman" w:cs="Times New Roman"/>
          <w:sz w:val="24"/>
          <w:szCs w:val="24"/>
        </w:rPr>
        <w:t>.2</w:t>
      </w:r>
      <w:r w:rsidR="001F474A" w:rsidRPr="00636A75">
        <w:rPr>
          <w:rFonts w:ascii="Times New Roman" w:hAnsi="Times New Roman" w:cs="Times New Roman"/>
          <w:sz w:val="24"/>
          <w:szCs w:val="24"/>
        </w:rPr>
        <w:t xml:space="preserve">. настоящего Договора, </w:t>
      </w:r>
      <w:r>
        <w:rPr>
          <w:rFonts w:ascii="Times New Roman" w:hAnsi="Times New Roman" w:cs="Times New Roman"/>
          <w:sz w:val="24"/>
          <w:szCs w:val="24"/>
        </w:rPr>
        <w:t>Дольщик</w:t>
      </w:r>
      <w:r w:rsidR="001F474A" w:rsidRPr="00636A75">
        <w:rPr>
          <w:rFonts w:ascii="Times New Roman" w:hAnsi="Times New Roman" w:cs="Times New Roman"/>
          <w:sz w:val="24"/>
          <w:szCs w:val="24"/>
        </w:rPr>
        <w:t xml:space="preserve"> обязан осуществить соответствующую доплату в течение 20 (двадцати)</w:t>
      </w:r>
      <w:r w:rsidR="00636A75" w:rsidRPr="00636A75">
        <w:rPr>
          <w:rFonts w:ascii="Times New Roman" w:hAnsi="Times New Roman" w:cs="Times New Roman"/>
          <w:sz w:val="24"/>
          <w:szCs w:val="24"/>
        </w:rPr>
        <w:t xml:space="preserve"> </w:t>
      </w:r>
      <w:r w:rsidR="001F474A" w:rsidRPr="00636A75">
        <w:rPr>
          <w:rFonts w:ascii="Times New Roman" w:hAnsi="Times New Roman" w:cs="Times New Roman"/>
          <w:sz w:val="24"/>
          <w:szCs w:val="24"/>
        </w:rPr>
        <w:t>рабочих дней с момента получения соответствующего уведомления от Застройщика, но в любом случае не позднее 1 месяца с момента ввода Объекта в эксплуатацию</w:t>
      </w:r>
      <w:r>
        <w:rPr>
          <w:rFonts w:ascii="Times New Roman" w:hAnsi="Times New Roman" w:cs="Times New Roman"/>
          <w:sz w:val="24"/>
          <w:szCs w:val="24"/>
        </w:rPr>
        <w:t>,</w:t>
      </w:r>
      <w:r w:rsidR="001F474A" w:rsidRPr="00636A75">
        <w:rPr>
          <w:rFonts w:ascii="Times New Roman" w:hAnsi="Times New Roman" w:cs="Times New Roman"/>
          <w:sz w:val="24"/>
          <w:szCs w:val="24"/>
        </w:rPr>
        <w:t xml:space="preserve"> при этом доплата производится </w:t>
      </w:r>
      <w:r>
        <w:rPr>
          <w:rFonts w:ascii="Times New Roman" w:hAnsi="Times New Roman" w:cs="Times New Roman"/>
          <w:sz w:val="24"/>
          <w:szCs w:val="24"/>
        </w:rPr>
        <w:t>Дольщиком</w:t>
      </w:r>
      <w:r w:rsidR="001F474A" w:rsidRPr="00636A75">
        <w:rPr>
          <w:rFonts w:ascii="Times New Roman" w:hAnsi="Times New Roman" w:cs="Times New Roman"/>
          <w:sz w:val="24"/>
          <w:szCs w:val="24"/>
        </w:rPr>
        <w:t xml:space="preserve"> за счет собственных средств.</w:t>
      </w:r>
    </w:p>
    <w:p w:rsidR="001F474A" w:rsidRDefault="001F474A" w:rsidP="00636A75">
      <w:pPr>
        <w:ind w:firstLine="567"/>
        <w:jc w:val="both"/>
        <w:rPr>
          <w:rFonts w:ascii="Times New Roman" w:hAnsi="Times New Roman" w:cs="Times New Roman"/>
          <w:sz w:val="24"/>
          <w:szCs w:val="24"/>
        </w:rPr>
      </w:pPr>
      <w:r w:rsidRPr="00636A75">
        <w:rPr>
          <w:rFonts w:ascii="Times New Roman" w:hAnsi="Times New Roman" w:cs="Times New Roman"/>
          <w:sz w:val="24"/>
          <w:szCs w:val="24"/>
        </w:rPr>
        <w:t>В случае уменьшения Цены договора согласно п.</w:t>
      </w:r>
      <w:r w:rsidR="00636A75" w:rsidRPr="00636A75">
        <w:rPr>
          <w:rFonts w:ascii="Times New Roman" w:hAnsi="Times New Roman" w:cs="Times New Roman"/>
          <w:sz w:val="24"/>
          <w:szCs w:val="24"/>
        </w:rPr>
        <w:t>2.</w:t>
      </w:r>
      <w:r w:rsidR="00DD38A5">
        <w:rPr>
          <w:rFonts w:ascii="Times New Roman" w:hAnsi="Times New Roman" w:cs="Times New Roman"/>
          <w:sz w:val="24"/>
          <w:szCs w:val="24"/>
        </w:rPr>
        <w:t>2</w:t>
      </w:r>
      <w:r w:rsidRPr="00636A75">
        <w:rPr>
          <w:rFonts w:ascii="Times New Roman" w:hAnsi="Times New Roman" w:cs="Times New Roman"/>
          <w:sz w:val="24"/>
          <w:szCs w:val="24"/>
        </w:rPr>
        <w:t xml:space="preserve">. настоящего Договора, Застройщик обязан осуществить возврат излишне уплаченных в счет Цены </w:t>
      </w:r>
      <w:r w:rsidR="00DD38A5">
        <w:rPr>
          <w:rFonts w:ascii="Times New Roman" w:hAnsi="Times New Roman" w:cs="Times New Roman"/>
          <w:sz w:val="24"/>
          <w:szCs w:val="24"/>
        </w:rPr>
        <w:t>Д</w:t>
      </w:r>
      <w:r w:rsidRPr="00636A75">
        <w:rPr>
          <w:rFonts w:ascii="Times New Roman" w:hAnsi="Times New Roman" w:cs="Times New Roman"/>
          <w:sz w:val="24"/>
          <w:szCs w:val="24"/>
        </w:rPr>
        <w:t xml:space="preserve">оговора денежных средств </w:t>
      </w:r>
      <w:r w:rsidR="00DD38A5">
        <w:rPr>
          <w:rFonts w:ascii="Times New Roman" w:hAnsi="Times New Roman" w:cs="Times New Roman"/>
          <w:sz w:val="24"/>
          <w:szCs w:val="24"/>
        </w:rPr>
        <w:t>Дольщику</w:t>
      </w:r>
      <w:r w:rsidRPr="00636A75">
        <w:rPr>
          <w:rFonts w:ascii="Times New Roman" w:hAnsi="Times New Roman" w:cs="Times New Roman"/>
          <w:sz w:val="24"/>
          <w:szCs w:val="24"/>
        </w:rPr>
        <w:t xml:space="preserve"> не позднее 20 (двадцати) рабочих дней с даты подписания Акта приема-передачи Квартиры.</w:t>
      </w:r>
    </w:p>
    <w:p w:rsidR="00DD38A5" w:rsidRPr="00666C21" w:rsidRDefault="00444ED3" w:rsidP="00DD38A5">
      <w:pPr>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 </w:t>
      </w:r>
      <w:r w:rsidR="00DD38A5">
        <w:rPr>
          <w:rFonts w:ascii="Times New Roman" w:eastAsia="Calibri" w:hAnsi="Times New Roman" w:cs="Times New Roman"/>
          <w:sz w:val="24"/>
          <w:szCs w:val="24"/>
          <w:lang w:eastAsia="ar-SA"/>
        </w:rPr>
        <w:t xml:space="preserve">Информация Дольщику о необходимости проведения взаиморасчетов может быть доведена путем направления уведомления на электронную почту, указанную Дольщиком в реквизитах настоящего договора, или направления </w:t>
      </w:r>
      <w:r w:rsidR="00DD38A5" w:rsidRPr="00666C21">
        <w:rPr>
          <w:rFonts w:ascii="Times New Roman" w:eastAsia="Calibri" w:hAnsi="Times New Roman" w:cs="Times New Roman"/>
          <w:sz w:val="24"/>
          <w:szCs w:val="24"/>
          <w:lang w:eastAsia="ar-SA"/>
        </w:rPr>
        <w:t>по почте заказным письмом с описью вложения и уведомлением</w:t>
      </w:r>
      <w:r w:rsidR="00DD38A5">
        <w:rPr>
          <w:rFonts w:ascii="Times New Roman" w:eastAsia="Calibri" w:hAnsi="Times New Roman" w:cs="Times New Roman"/>
          <w:sz w:val="24"/>
          <w:szCs w:val="24"/>
          <w:lang w:eastAsia="ar-SA"/>
        </w:rPr>
        <w:t xml:space="preserve">. Кроме того, стороны договорились, что допускается информирование Дольщика путем размещения информации на сайте проекта строительства </w:t>
      </w:r>
      <w:r w:rsidR="00DD38A5" w:rsidRPr="001208ED">
        <w:rPr>
          <w:rFonts w:ascii="Times New Roman" w:eastAsia="Calibri" w:hAnsi="Times New Roman" w:cs="Times New Roman"/>
          <w:sz w:val="24"/>
          <w:szCs w:val="24"/>
          <w:lang w:val="en-US" w:eastAsia="ar-SA"/>
        </w:rPr>
        <w:t>www</w:t>
      </w:r>
      <w:r w:rsidR="00DD38A5" w:rsidRPr="001208ED">
        <w:rPr>
          <w:rFonts w:ascii="Times New Roman" w:eastAsia="Calibri" w:hAnsi="Times New Roman" w:cs="Times New Roman"/>
          <w:sz w:val="24"/>
          <w:szCs w:val="24"/>
          <w:lang w:eastAsia="ar-SA"/>
        </w:rPr>
        <w:t>.</w:t>
      </w:r>
      <w:r w:rsidR="00DD38A5">
        <w:rPr>
          <w:rFonts w:ascii="Times New Roman" w:eastAsia="Calibri" w:hAnsi="Times New Roman" w:cs="Times New Roman"/>
          <w:sz w:val="24"/>
          <w:szCs w:val="24"/>
          <w:lang w:val="en-US" w:eastAsia="ar-SA"/>
        </w:rPr>
        <w:t>goldenkupola</w:t>
      </w:r>
      <w:r w:rsidR="00DD38A5" w:rsidRPr="001208ED">
        <w:rPr>
          <w:rFonts w:ascii="Times New Roman" w:eastAsia="Calibri" w:hAnsi="Times New Roman" w:cs="Times New Roman"/>
          <w:sz w:val="24"/>
          <w:szCs w:val="24"/>
          <w:lang w:eastAsia="ar-SA"/>
        </w:rPr>
        <w:t>.</w:t>
      </w:r>
      <w:r w:rsidR="00DD38A5" w:rsidRPr="001208ED">
        <w:rPr>
          <w:rFonts w:ascii="Times New Roman" w:eastAsia="Calibri" w:hAnsi="Times New Roman" w:cs="Times New Roman"/>
          <w:sz w:val="24"/>
          <w:szCs w:val="24"/>
          <w:lang w:val="en-US" w:eastAsia="ar-SA"/>
        </w:rPr>
        <w:t>ru</w:t>
      </w:r>
      <w:r w:rsidR="00DD38A5">
        <w:rPr>
          <w:rFonts w:ascii="Times New Roman" w:eastAsia="Calibri" w:hAnsi="Times New Roman" w:cs="Times New Roman"/>
          <w:sz w:val="24"/>
          <w:szCs w:val="24"/>
          <w:lang w:eastAsia="ar-SA"/>
        </w:rPr>
        <w:t xml:space="preserve"> и Дольщик считается уведомленным о необходимости проведения взаиморасчетов со дня размещения информации на </w:t>
      </w:r>
      <w:r w:rsidR="00DD38A5">
        <w:rPr>
          <w:rFonts w:ascii="Times New Roman" w:eastAsia="Calibri" w:hAnsi="Times New Roman" w:cs="Times New Roman"/>
          <w:sz w:val="24"/>
          <w:szCs w:val="24"/>
          <w:lang w:eastAsia="ar-SA"/>
        </w:rPr>
        <w:lastRenderedPageBreak/>
        <w:t>указанном сайте. Взаиморасчеты при такой форме уведомления должны быть проведены не позднее 45 календарных дней с момента опубликования такой информации на сайте.</w:t>
      </w:r>
    </w:p>
    <w:p w:rsidR="00444ED3" w:rsidRPr="00444ED3" w:rsidRDefault="00444ED3" w:rsidP="00444ED3">
      <w:pPr>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2.9. </w:t>
      </w:r>
      <w:r w:rsidRPr="00444ED3">
        <w:rPr>
          <w:rFonts w:ascii="Times New Roman" w:eastAsia="Calibri" w:hAnsi="Times New Roman" w:cs="Times New Roman"/>
          <w:sz w:val="24"/>
          <w:szCs w:val="24"/>
          <w:lang w:eastAsia="ar-SA"/>
        </w:rPr>
        <w:t xml:space="preserve">В случае изменения площади квартиры, передаваемой Дольщику, на основании п.2.2., </w:t>
      </w:r>
      <w:r>
        <w:rPr>
          <w:rFonts w:ascii="Times New Roman" w:eastAsia="Calibri" w:hAnsi="Times New Roman" w:cs="Times New Roman"/>
          <w:sz w:val="24"/>
          <w:szCs w:val="24"/>
          <w:lang w:eastAsia="ar-SA"/>
        </w:rPr>
        <w:t>такое изменение</w:t>
      </w:r>
      <w:r w:rsidRPr="00444ED3">
        <w:rPr>
          <w:rFonts w:ascii="Times New Roman" w:eastAsia="Calibri" w:hAnsi="Times New Roman" w:cs="Times New Roman"/>
          <w:sz w:val="24"/>
          <w:szCs w:val="24"/>
          <w:lang w:eastAsia="ar-SA"/>
        </w:rPr>
        <w:t xml:space="preserve"> не будет считаться превышением допустимого изменения общей площади</w:t>
      </w:r>
      <w:r w:rsidRPr="00444ED3" w:rsidDel="00A74436">
        <w:rPr>
          <w:rFonts w:ascii="Times New Roman" w:eastAsia="Calibri" w:hAnsi="Times New Roman" w:cs="Times New Roman"/>
          <w:sz w:val="24"/>
          <w:szCs w:val="24"/>
          <w:lang w:eastAsia="ar-SA"/>
        </w:rPr>
        <w:t xml:space="preserve"> </w:t>
      </w:r>
      <w:r w:rsidRPr="00444ED3">
        <w:rPr>
          <w:rFonts w:ascii="Times New Roman" w:eastAsia="Calibri" w:hAnsi="Times New Roman" w:cs="Times New Roman"/>
          <w:sz w:val="24"/>
          <w:szCs w:val="24"/>
          <w:lang w:eastAsia="ar-SA"/>
        </w:rPr>
        <w:t>квартиры, при условии, что отклонения площади не будут превышать пределы, установленные настоящим Договором. Стороны признают, что не считается превышением допустимого изменения общей площади</w:t>
      </w:r>
      <w:r w:rsidRPr="00444ED3" w:rsidDel="00A74436">
        <w:rPr>
          <w:rFonts w:ascii="Times New Roman" w:eastAsia="Calibri" w:hAnsi="Times New Roman" w:cs="Times New Roman"/>
          <w:sz w:val="24"/>
          <w:szCs w:val="24"/>
          <w:lang w:eastAsia="ar-SA"/>
        </w:rPr>
        <w:t xml:space="preserve"> </w:t>
      </w:r>
      <w:r w:rsidRPr="00444ED3">
        <w:rPr>
          <w:rFonts w:ascii="Times New Roman" w:eastAsia="Calibri" w:hAnsi="Times New Roman" w:cs="Times New Roman"/>
          <w:sz w:val="24"/>
          <w:szCs w:val="24"/>
          <w:lang w:eastAsia="ar-SA"/>
        </w:rPr>
        <w:t>квартиры отклонение площади Квартиры, по результатам обмеров уполномоченного органа, от площади квартиры, указанной в п. 1.2 настоящего Договора, в пределах 5 % как в большую, так и в меньшую сторону.</w:t>
      </w:r>
    </w:p>
    <w:p w:rsidR="00444ED3" w:rsidRDefault="00444ED3" w:rsidP="00444ED3">
      <w:pPr>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2.10</w:t>
      </w:r>
      <w:r w:rsidRPr="00444ED3">
        <w:rPr>
          <w:rFonts w:ascii="Times New Roman" w:eastAsia="Calibri" w:hAnsi="Times New Roman" w:cs="Times New Roman"/>
          <w:sz w:val="24"/>
          <w:szCs w:val="24"/>
          <w:lang w:eastAsia="ar-SA"/>
        </w:rPr>
        <w:t>. Стороны допускают, что площадь отдельных комнат, кухни и других помещений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Квартиры и существенным изменением размеров Квартиры) при условии, что общая площадь квартиры не меняется, либо меняется в пределах, указанных в п. 2.2. настоящего Договора.</w:t>
      </w:r>
    </w:p>
    <w:p w:rsidR="00513124" w:rsidRPr="00513124" w:rsidRDefault="00513124" w:rsidP="00513124">
      <w:pPr>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2.11. </w:t>
      </w:r>
      <w:r w:rsidRPr="00513124">
        <w:rPr>
          <w:rFonts w:ascii="Times New Roman" w:eastAsia="Calibri" w:hAnsi="Times New Roman" w:cs="Times New Roman"/>
          <w:sz w:val="24"/>
          <w:szCs w:val="24"/>
          <w:lang w:eastAsia="ar-SA"/>
        </w:rPr>
        <w:t xml:space="preserve">Стороны признают, что не считаются существенными изменения проектной документации строящегося Объекта, связанные с изменением архитектурных и конструктивных решений ограждающих конструкций, изменением фасада, отделки, декора, мест расположения инженерных систем и сетей, изменением благоустройства прилегающей территории, а также – не являются существенным нарушением требований к качеству Квартиры изменения, производимые Застройщиком в проектной документации строящегося Объекта без согласования (уведомления) с </w:t>
      </w:r>
      <w:r>
        <w:rPr>
          <w:rFonts w:ascii="Times New Roman" w:eastAsia="Calibri" w:hAnsi="Times New Roman" w:cs="Times New Roman"/>
          <w:sz w:val="24"/>
          <w:szCs w:val="24"/>
          <w:lang w:eastAsia="ar-SA"/>
        </w:rPr>
        <w:t>Дольщиком</w:t>
      </w:r>
      <w:r w:rsidRPr="00513124">
        <w:rPr>
          <w:rFonts w:ascii="Times New Roman" w:eastAsia="Calibri" w:hAnsi="Times New Roman" w:cs="Times New Roman"/>
          <w:sz w:val="24"/>
          <w:szCs w:val="24"/>
          <w:lang w:eastAsia="ar-SA"/>
        </w:rPr>
        <w:t xml:space="preserve"> при условии их согласования с соответствующими уполномоченными органами и организациями, или, если изменения, произведенные без такого согласования, его не требовали в соответствии с законодательством РФ, а также - отображение таких изменений в проектной декларации (в случаях предусмотренных действующим законодательством РФ).</w:t>
      </w:r>
    </w:p>
    <w:p w:rsidR="00513124" w:rsidRPr="009071BB" w:rsidRDefault="00444ED3" w:rsidP="00513124">
      <w:pPr>
        <w:tabs>
          <w:tab w:val="left" w:pos="993"/>
        </w:tabs>
        <w:ind w:firstLine="567"/>
        <w:jc w:val="both"/>
        <w:rPr>
          <w:sz w:val="22"/>
          <w:szCs w:val="22"/>
        </w:rPr>
      </w:pPr>
      <w:r>
        <w:rPr>
          <w:rFonts w:ascii="Times New Roman" w:eastAsia="Calibri" w:hAnsi="Times New Roman" w:cs="Times New Roman"/>
          <w:sz w:val="24"/>
          <w:szCs w:val="24"/>
          <w:lang w:eastAsia="ar-SA"/>
        </w:rPr>
        <w:t>2.1</w:t>
      </w:r>
      <w:r w:rsidR="00513124">
        <w:rPr>
          <w:rFonts w:ascii="Times New Roman" w:eastAsia="Calibri" w:hAnsi="Times New Roman" w:cs="Times New Roman"/>
          <w:sz w:val="24"/>
          <w:szCs w:val="24"/>
          <w:lang w:eastAsia="ar-SA"/>
        </w:rPr>
        <w:t>2.</w:t>
      </w:r>
      <w:r w:rsidR="00513124" w:rsidRPr="00513124">
        <w:rPr>
          <w:sz w:val="22"/>
          <w:szCs w:val="22"/>
        </w:rPr>
        <w:t xml:space="preserve"> </w:t>
      </w:r>
      <w:r w:rsidR="00513124" w:rsidRPr="00513124">
        <w:rPr>
          <w:rFonts w:ascii="Times New Roman" w:eastAsia="Calibri" w:hAnsi="Times New Roman" w:cs="Times New Roman"/>
          <w:sz w:val="24"/>
          <w:szCs w:val="24"/>
          <w:lang w:eastAsia="ar-SA"/>
        </w:rPr>
        <w:t>Под существенным нарушением требований о качестве Квартиры Стороны понимают непригодность Квартиры в целом либо отдельных ее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№47 от 28.01.2006 года, и иными нормативными актами жилищного законодательства РФ.</w:t>
      </w:r>
    </w:p>
    <w:p w:rsidR="007D0A0C" w:rsidRPr="007D0A0C" w:rsidRDefault="007D0A0C" w:rsidP="00513124">
      <w:pPr>
        <w:ind w:firstLine="567"/>
        <w:jc w:val="both"/>
        <w:rPr>
          <w:rFonts w:ascii="Times New Roman" w:hAnsi="Times New Roman" w:cs="Times New Roman"/>
          <w:sz w:val="24"/>
          <w:szCs w:val="24"/>
        </w:rPr>
      </w:pPr>
      <w:r w:rsidRPr="00BB6C8B">
        <w:rPr>
          <w:rFonts w:ascii="Times New Roman" w:hAnsi="Times New Roman" w:cs="Times New Roman"/>
          <w:sz w:val="24"/>
          <w:szCs w:val="24"/>
        </w:rPr>
        <w:t>2.</w:t>
      </w:r>
      <w:r w:rsidR="00444ED3">
        <w:rPr>
          <w:rFonts w:ascii="Times New Roman" w:hAnsi="Times New Roman" w:cs="Times New Roman"/>
          <w:sz w:val="24"/>
          <w:szCs w:val="24"/>
        </w:rPr>
        <w:t>1</w:t>
      </w:r>
      <w:r w:rsidR="00513124">
        <w:rPr>
          <w:rFonts w:ascii="Times New Roman" w:hAnsi="Times New Roman" w:cs="Times New Roman"/>
          <w:sz w:val="24"/>
          <w:szCs w:val="24"/>
        </w:rPr>
        <w:t>3</w:t>
      </w:r>
      <w:r w:rsidRPr="00BB6C8B">
        <w:rPr>
          <w:rFonts w:ascii="Times New Roman" w:hAnsi="Times New Roman" w:cs="Times New Roman"/>
          <w:sz w:val="24"/>
          <w:szCs w:val="24"/>
        </w:rPr>
        <w:t xml:space="preserve">. Стороны договорились, что План Квартиры (Приложение №2) используется исключительно для целей </w:t>
      </w:r>
      <w:r w:rsidR="00BB6C8B" w:rsidRPr="00BB6C8B">
        <w:rPr>
          <w:rFonts w:ascii="Times New Roman" w:hAnsi="Times New Roman" w:cs="Times New Roman"/>
          <w:sz w:val="24"/>
          <w:szCs w:val="24"/>
        </w:rPr>
        <w:t xml:space="preserve">указания </w:t>
      </w:r>
      <w:r w:rsidRPr="00BB6C8B">
        <w:rPr>
          <w:rFonts w:ascii="Times New Roman" w:hAnsi="Times New Roman" w:cs="Times New Roman"/>
          <w:sz w:val="24"/>
          <w:szCs w:val="24"/>
        </w:rPr>
        <w:t xml:space="preserve">расположения в Квартире </w:t>
      </w:r>
      <w:r w:rsidR="00BB6C8B" w:rsidRPr="00BB6C8B">
        <w:rPr>
          <w:rFonts w:ascii="Times New Roman" w:hAnsi="Times New Roman" w:cs="Times New Roman"/>
          <w:sz w:val="24"/>
          <w:szCs w:val="24"/>
        </w:rPr>
        <w:t>помещений, а План расположения квартиры в доме</w:t>
      </w:r>
      <w:r w:rsidR="00BB6C8B">
        <w:rPr>
          <w:rFonts w:ascii="Times New Roman" w:hAnsi="Times New Roman" w:cs="Times New Roman"/>
          <w:sz w:val="24"/>
          <w:szCs w:val="24"/>
        </w:rPr>
        <w:t xml:space="preserve"> (Приложение №3) для целей указания </w:t>
      </w:r>
      <w:r w:rsidRPr="00BB6C8B">
        <w:rPr>
          <w:rFonts w:ascii="Times New Roman" w:hAnsi="Times New Roman" w:cs="Times New Roman"/>
          <w:sz w:val="24"/>
          <w:szCs w:val="24"/>
        </w:rPr>
        <w:t>места расположения Квартиры на плане этажа</w:t>
      </w:r>
      <w:r w:rsidR="00252400" w:rsidRPr="00252400">
        <w:rPr>
          <w:rFonts w:ascii="Times New Roman" w:hAnsi="Times New Roman" w:cs="Times New Roman"/>
          <w:sz w:val="24"/>
          <w:szCs w:val="24"/>
        </w:rPr>
        <w:t>.</w:t>
      </w:r>
      <w:r w:rsidR="00BB6C8B">
        <w:rPr>
          <w:rFonts w:ascii="Times New Roman" w:hAnsi="Times New Roman" w:cs="Times New Roman"/>
          <w:sz w:val="24"/>
          <w:szCs w:val="24"/>
        </w:rPr>
        <w:t xml:space="preserve"> Указание на планах мест размещения сан.фаянса, плиты, раковины и т.п. </w:t>
      </w:r>
      <w:r w:rsidR="00660770">
        <w:rPr>
          <w:rFonts w:ascii="Times New Roman" w:hAnsi="Times New Roman" w:cs="Times New Roman"/>
          <w:sz w:val="24"/>
          <w:szCs w:val="24"/>
        </w:rPr>
        <w:t xml:space="preserve">отражено условно, </w:t>
      </w:r>
      <w:r w:rsidR="00BB6C8B">
        <w:rPr>
          <w:rFonts w:ascii="Times New Roman" w:hAnsi="Times New Roman" w:cs="Times New Roman"/>
          <w:sz w:val="24"/>
          <w:szCs w:val="24"/>
        </w:rPr>
        <w:t>является</w:t>
      </w:r>
      <w:r w:rsidR="00660770">
        <w:rPr>
          <w:rFonts w:ascii="Times New Roman" w:hAnsi="Times New Roman" w:cs="Times New Roman"/>
          <w:sz w:val="24"/>
          <w:szCs w:val="24"/>
        </w:rPr>
        <w:t xml:space="preserve"> предполагаемым, но не обязательным</w:t>
      </w:r>
      <w:r w:rsidRPr="00BB6C8B">
        <w:rPr>
          <w:rFonts w:ascii="Times New Roman" w:hAnsi="Times New Roman" w:cs="Times New Roman"/>
          <w:sz w:val="24"/>
          <w:szCs w:val="24"/>
        </w:rPr>
        <w:t>.</w:t>
      </w:r>
    </w:p>
    <w:p w:rsidR="00B6002D" w:rsidRDefault="00B6002D" w:rsidP="00B6002D">
      <w:pPr>
        <w:ind w:firstLine="567"/>
        <w:jc w:val="both"/>
        <w:rPr>
          <w:rFonts w:ascii="Times New Roman" w:hAnsi="Times New Roman" w:cs="Times New Roman"/>
          <w:sz w:val="24"/>
          <w:szCs w:val="24"/>
        </w:rPr>
      </w:pPr>
      <w:r w:rsidRPr="000224D3">
        <w:rPr>
          <w:rFonts w:ascii="Times New Roman" w:hAnsi="Times New Roman" w:cs="Times New Roman"/>
          <w:sz w:val="24"/>
          <w:szCs w:val="24"/>
        </w:rPr>
        <w:t>2.</w:t>
      </w:r>
      <w:r w:rsidR="00444ED3">
        <w:rPr>
          <w:rFonts w:ascii="Times New Roman" w:hAnsi="Times New Roman" w:cs="Times New Roman"/>
          <w:sz w:val="24"/>
          <w:szCs w:val="24"/>
        </w:rPr>
        <w:t>1</w:t>
      </w:r>
      <w:r w:rsidR="00513124">
        <w:rPr>
          <w:rFonts w:ascii="Times New Roman" w:hAnsi="Times New Roman" w:cs="Times New Roman"/>
          <w:sz w:val="24"/>
          <w:szCs w:val="24"/>
        </w:rPr>
        <w:t>4</w:t>
      </w:r>
      <w:r w:rsidRPr="000224D3">
        <w:rPr>
          <w:rFonts w:ascii="Times New Roman" w:hAnsi="Times New Roman" w:cs="Times New Roman"/>
          <w:sz w:val="24"/>
          <w:szCs w:val="24"/>
        </w:rPr>
        <w:t xml:space="preserve">. Одновременно с приобретением права собственности на </w:t>
      </w:r>
      <w:r>
        <w:rPr>
          <w:rFonts w:ascii="Times New Roman" w:hAnsi="Times New Roman" w:cs="Times New Roman"/>
          <w:sz w:val="24"/>
          <w:szCs w:val="24"/>
        </w:rPr>
        <w:t>Квартиру</w:t>
      </w:r>
      <w:r w:rsidRPr="000224D3">
        <w:rPr>
          <w:rFonts w:ascii="Times New Roman" w:hAnsi="Times New Roman" w:cs="Times New Roman"/>
          <w:sz w:val="24"/>
          <w:szCs w:val="24"/>
        </w:rPr>
        <w:t xml:space="preserve">  Дольщик приобретает также долю в праве общей долевой собственности на общее имущество многоквартирного дома, пропорциональную площади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w:t>
      </w:r>
    </w:p>
    <w:p w:rsidR="00275B1B" w:rsidRDefault="00275B1B" w:rsidP="00B6002D">
      <w:pPr>
        <w:ind w:firstLine="567"/>
        <w:jc w:val="both"/>
        <w:rPr>
          <w:rFonts w:ascii="Times New Roman" w:hAnsi="Times New Roman" w:cs="Times New Roman"/>
          <w:sz w:val="24"/>
          <w:szCs w:val="24"/>
        </w:rPr>
      </w:pPr>
    </w:p>
    <w:p w:rsidR="00B6002D" w:rsidRDefault="00B6002D" w:rsidP="00B6002D">
      <w:pPr>
        <w:pStyle w:val="ConsPlusNormal"/>
        <w:numPr>
          <w:ilvl w:val="0"/>
          <w:numId w:val="1"/>
        </w:numPr>
        <w:ind w:firstLine="0"/>
        <w:jc w:val="center"/>
        <w:rPr>
          <w:rFonts w:ascii="Times New Roman" w:hAnsi="Times New Roman"/>
          <w:b/>
          <w:bCs/>
          <w:sz w:val="24"/>
          <w:szCs w:val="24"/>
        </w:rPr>
      </w:pPr>
      <w:r w:rsidRPr="000224D3">
        <w:rPr>
          <w:rFonts w:ascii="Times New Roman" w:hAnsi="Times New Roman"/>
          <w:b/>
          <w:bCs/>
          <w:sz w:val="24"/>
          <w:szCs w:val="24"/>
        </w:rPr>
        <w:t>ЦЕНА И ПОРЯДОК РАСЧЕТОВ</w:t>
      </w:r>
    </w:p>
    <w:p w:rsidR="00A744CF" w:rsidRDefault="00DA4757" w:rsidP="00513124">
      <w:pPr>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3.1. </w:t>
      </w:r>
      <w:r w:rsidR="00A744CF" w:rsidRPr="00513124">
        <w:rPr>
          <w:rFonts w:ascii="Times New Roman" w:hAnsi="Times New Roman" w:cs="Times New Roman"/>
          <w:sz w:val="24"/>
          <w:szCs w:val="24"/>
        </w:rPr>
        <w:t>Цена договора составляет ___________________ (_____________________________) рублей ____ копеек</w:t>
      </w:r>
      <w:r w:rsidR="00513124">
        <w:rPr>
          <w:rFonts w:ascii="Times New Roman" w:hAnsi="Times New Roman" w:cs="Times New Roman"/>
          <w:sz w:val="24"/>
          <w:szCs w:val="24"/>
        </w:rPr>
        <w:t xml:space="preserve"> </w:t>
      </w:r>
      <w:r w:rsidR="00A744CF" w:rsidRPr="00513124">
        <w:rPr>
          <w:rFonts w:ascii="Times New Roman" w:hAnsi="Times New Roman" w:cs="Times New Roman"/>
          <w:sz w:val="24"/>
          <w:szCs w:val="24"/>
        </w:rPr>
        <w:t xml:space="preserve">(далее – </w:t>
      </w:r>
      <w:r w:rsidR="00277D6F">
        <w:rPr>
          <w:rFonts w:ascii="Times New Roman" w:hAnsi="Times New Roman" w:cs="Times New Roman"/>
          <w:sz w:val="24"/>
          <w:szCs w:val="24"/>
        </w:rPr>
        <w:t>цена Д</w:t>
      </w:r>
      <w:r w:rsidR="00A744CF" w:rsidRPr="00513124">
        <w:rPr>
          <w:rFonts w:ascii="Times New Roman" w:hAnsi="Times New Roman" w:cs="Times New Roman"/>
          <w:sz w:val="24"/>
          <w:szCs w:val="24"/>
        </w:rPr>
        <w:t>оговора), включает в себя возмещение затрат на строительство (создание) объекта долевого строительства (Квартиры).</w:t>
      </w:r>
    </w:p>
    <w:p w:rsidR="00FA1C0F" w:rsidRPr="00513124" w:rsidRDefault="00FA1C0F" w:rsidP="00513124">
      <w:pPr>
        <w:ind w:firstLine="567"/>
        <w:jc w:val="both"/>
        <w:rPr>
          <w:rFonts w:ascii="Times New Roman" w:hAnsi="Times New Roman" w:cs="Times New Roman"/>
          <w:sz w:val="24"/>
          <w:szCs w:val="24"/>
        </w:rPr>
      </w:pPr>
    </w:p>
    <w:p w:rsidR="004F0804" w:rsidRPr="00277D6F" w:rsidRDefault="00277D6F" w:rsidP="00277D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4F0804" w:rsidRPr="00277D6F">
        <w:rPr>
          <w:rFonts w:ascii="Times New Roman" w:hAnsi="Times New Roman" w:cs="Times New Roman"/>
          <w:sz w:val="24"/>
          <w:szCs w:val="24"/>
        </w:rPr>
        <w:t xml:space="preserve">.2. Дольщик обязан внести долевой взнос (уплатить цену Договора) в сроки, установленные Графиком оплаты, являющимся Приложением № </w:t>
      </w:r>
      <w:r w:rsidR="00513124" w:rsidRPr="00277D6F">
        <w:rPr>
          <w:rFonts w:ascii="Times New Roman" w:hAnsi="Times New Roman" w:cs="Times New Roman"/>
          <w:sz w:val="24"/>
          <w:szCs w:val="24"/>
        </w:rPr>
        <w:t>4</w:t>
      </w:r>
      <w:r w:rsidR="004F0804" w:rsidRPr="00277D6F">
        <w:rPr>
          <w:rFonts w:ascii="Times New Roman" w:hAnsi="Times New Roman" w:cs="Times New Roman"/>
          <w:sz w:val="24"/>
          <w:szCs w:val="24"/>
        </w:rPr>
        <w:t xml:space="preserve"> к настоящему Договору. Уплата </w:t>
      </w:r>
      <w:r>
        <w:rPr>
          <w:rFonts w:ascii="Times New Roman" w:hAnsi="Times New Roman" w:cs="Times New Roman"/>
          <w:sz w:val="24"/>
          <w:szCs w:val="24"/>
        </w:rPr>
        <w:t xml:space="preserve"> </w:t>
      </w:r>
      <w:r w:rsidR="004F0804" w:rsidRPr="00277D6F">
        <w:rPr>
          <w:rFonts w:ascii="Times New Roman" w:hAnsi="Times New Roman" w:cs="Times New Roman"/>
          <w:sz w:val="24"/>
          <w:szCs w:val="24"/>
        </w:rPr>
        <w:t xml:space="preserve">цены Договора осуществляется Дольщиком (далее также - депонент) путем внесения денежных средств (далее - депонируемая сумма) на специальный банковский счет эскроу (далее – счет эскроу), открываемый в ПУБЛИЧНОМ АКЦИОНЕРНОМ ОБЩЕСТВЕ «Сбербанк России» (сокращенное наименование ПАО «Сбербанк»), место нахождения и адрес: 117997, г. Москва, ул. Вавилова, д. 19, ИНН 7707083893, КПП 773601001, ОГРН 1027700132195, БИК 044525225, адрес электронной почты: </w:t>
      </w:r>
      <w:hyperlink r:id="rId8" w:history="1">
        <w:r w:rsidR="004F0804" w:rsidRPr="00277D6F">
          <w:rPr>
            <w:rFonts w:ascii="Times New Roman" w:hAnsi="Times New Roman"/>
            <w:sz w:val="24"/>
            <w:szCs w:val="24"/>
          </w:rPr>
          <w:t>Escrow_Sberbank@sberbank.ru</w:t>
        </w:r>
      </w:hyperlink>
      <w:r w:rsidR="004F0804" w:rsidRPr="00277D6F">
        <w:rPr>
          <w:rFonts w:ascii="Times New Roman" w:hAnsi="Times New Roman"/>
          <w:sz w:val="24"/>
          <w:szCs w:val="24"/>
        </w:rPr>
        <w:t>,</w:t>
      </w:r>
      <w:r w:rsidR="004F0804" w:rsidRPr="00277D6F">
        <w:rPr>
          <w:rFonts w:ascii="Times New Roman" w:hAnsi="Times New Roman" w:cs="Times New Roman"/>
          <w:sz w:val="24"/>
          <w:szCs w:val="24"/>
        </w:rPr>
        <w:t xml:space="preserve"> номер телефона: 900 – для мобильных, 8 (800) 555 55 50 – для мобильных и городских (далее по тексту – «Эскроу-агент»), в целях их учета, блокирования и дальнейшего перечисления Застройщику (бенефициару) при возникновении оснований, предусмотренных Законом № 214-ФЗ и договором счета эскроу, заключенным между депонентом, эскроу – агентом и бенефициаром (далее – договор счета эскроу), с учетом следующего:</w:t>
      </w:r>
    </w:p>
    <w:p w:rsidR="004F0804" w:rsidRPr="00277D6F" w:rsidRDefault="008C207D" w:rsidP="008C207D">
      <w:pPr>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F0804" w:rsidRPr="00277D6F">
        <w:rPr>
          <w:rFonts w:ascii="Times New Roman" w:hAnsi="Times New Roman" w:cs="Times New Roman"/>
          <w:sz w:val="24"/>
          <w:szCs w:val="24"/>
        </w:rPr>
        <w:t>депонируемая сумма -  ______ рублей;</w:t>
      </w:r>
    </w:p>
    <w:p w:rsidR="004F0804" w:rsidRPr="00277D6F" w:rsidRDefault="008C207D" w:rsidP="008C207D">
      <w:pPr>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F0804" w:rsidRPr="00277D6F">
        <w:rPr>
          <w:rFonts w:ascii="Times New Roman" w:hAnsi="Times New Roman" w:cs="Times New Roman"/>
          <w:sz w:val="24"/>
          <w:szCs w:val="24"/>
        </w:rPr>
        <w:t xml:space="preserve">срок внесения Дольщиком депонируемой суммы на счет эскроу установлен Графиком оплаты (Приложение № </w:t>
      </w:r>
      <w:r w:rsidR="001F474A" w:rsidRPr="00277D6F">
        <w:rPr>
          <w:rFonts w:ascii="Times New Roman" w:hAnsi="Times New Roman" w:cs="Times New Roman"/>
          <w:sz w:val="24"/>
          <w:szCs w:val="24"/>
        </w:rPr>
        <w:t>4</w:t>
      </w:r>
      <w:r w:rsidR="004F0804" w:rsidRPr="00277D6F">
        <w:rPr>
          <w:rFonts w:ascii="Times New Roman" w:hAnsi="Times New Roman" w:cs="Times New Roman"/>
          <w:sz w:val="24"/>
          <w:szCs w:val="24"/>
        </w:rPr>
        <w:t xml:space="preserve"> к Договору), но не ранее даты государственной регистрации настоящего Договора и не позднее даты ввода Объекта в эксплуатацию;</w:t>
      </w:r>
    </w:p>
    <w:p w:rsidR="004F0804" w:rsidRPr="00277D6F" w:rsidRDefault="00277D6F" w:rsidP="00277D6F">
      <w:pPr>
        <w:ind w:firstLine="567"/>
        <w:jc w:val="both"/>
        <w:rPr>
          <w:rFonts w:ascii="Times New Roman" w:hAnsi="Times New Roman" w:cs="Times New Roman"/>
          <w:sz w:val="24"/>
          <w:szCs w:val="24"/>
        </w:rPr>
      </w:pPr>
      <w:r w:rsidRPr="00277D6F">
        <w:rPr>
          <w:rFonts w:ascii="Times New Roman" w:hAnsi="Times New Roman" w:cs="Times New Roman"/>
          <w:sz w:val="24"/>
          <w:szCs w:val="24"/>
        </w:rPr>
        <w:t>3.3.</w:t>
      </w:r>
      <w:r w:rsidR="004F0804" w:rsidRPr="00277D6F">
        <w:rPr>
          <w:rFonts w:ascii="Times New Roman" w:hAnsi="Times New Roman" w:cs="Times New Roman"/>
          <w:sz w:val="24"/>
          <w:szCs w:val="24"/>
        </w:rPr>
        <w:t xml:space="preserve"> Цена Договора подлежит уплате Дольщиком в следующем порядке:</w:t>
      </w:r>
    </w:p>
    <w:p w:rsidR="004F0804" w:rsidRPr="00277D6F" w:rsidRDefault="004F0804" w:rsidP="00277D6F">
      <w:pPr>
        <w:ind w:firstLine="567"/>
        <w:jc w:val="both"/>
        <w:rPr>
          <w:rFonts w:ascii="Times New Roman" w:hAnsi="Times New Roman" w:cs="Times New Roman"/>
          <w:sz w:val="24"/>
          <w:szCs w:val="24"/>
        </w:rPr>
      </w:pPr>
      <w:r w:rsidRPr="00277D6F">
        <w:rPr>
          <w:rFonts w:ascii="Times New Roman" w:hAnsi="Times New Roman" w:cs="Times New Roman"/>
          <w:sz w:val="24"/>
          <w:szCs w:val="24"/>
        </w:rPr>
        <w:tab/>
      </w:r>
      <w:r w:rsidR="00277D6F" w:rsidRPr="00277D6F">
        <w:rPr>
          <w:rFonts w:ascii="Times New Roman" w:hAnsi="Times New Roman" w:cs="Times New Roman"/>
          <w:sz w:val="24"/>
          <w:szCs w:val="24"/>
        </w:rPr>
        <w:t>3.3.1.</w:t>
      </w:r>
      <w:r w:rsidRPr="00277D6F">
        <w:rPr>
          <w:rFonts w:ascii="Times New Roman" w:hAnsi="Times New Roman" w:cs="Times New Roman"/>
          <w:sz w:val="24"/>
          <w:szCs w:val="24"/>
        </w:rPr>
        <w:t xml:space="preserve"> Долевой взнос (депонируемая сумма) в размере ______________ вносится Дольщиком на счет эскроу в срок, не превышающий 10 (десяти) рабочих дней с даты государственной регистрации Договора, с использованием безотзывного покрытого аккредитива, исполняемого без акцепта плательщика, открытого на имя Дольщика в Банке согласно п. </w:t>
      </w:r>
      <w:r w:rsidR="00277D6F" w:rsidRPr="00277D6F">
        <w:rPr>
          <w:rFonts w:ascii="Times New Roman" w:hAnsi="Times New Roman" w:cs="Times New Roman"/>
          <w:sz w:val="24"/>
          <w:szCs w:val="24"/>
        </w:rPr>
        <w:t>3.2</w:t>
      </w:r>
      <w:r w:rsidRPr="00277D6F">
        <w:rPr>
          <w:rFonts w:ascii="Times New Roman" w:hAnsi="Times New Roman" w:cs="Times New Roman"/>
          <w:sz w:val="24"/>
          <w:szCs w:val="24"/>
        </w:rPr>
        <w:t xml:space="preserve"> Договора. </w:t>
      </w:r>
    </w:p>
    <w:p w:rsidR="004F0804" w:rsidRPr="00277D6F" w:rsidRDefault="004F0804" w:rsidP="00277D6F">
      <w:pPr>
        <w:ind w:firstLine="567"/>
        <w:jc w:val="both"/>
        <w:rPr>
          <w:rFonts w:ascii="Times New Roman" w:hAnsi="Times New Roman" w:cs="Times New Roman"/>
          <w:sz w:val="24"/>
          <w:szCs w:val="24"/>
        </w:rPr>
      </w:pPr>
      <w:r w:rsidRPr="00277D6F">
        <w:rPr>
          <w:rFonts w:ascii="Times New Roman" w:hAnsi="Times New Roman" w:cs="Times New Roman"/>
          <w:sz w:val="24"/>
          <w:szCs w:val="24"/>
        </w:rPr>
        <w:tab/>
      </w:r>
      <w:r w:rsidR="00277D6F" w:rsidRPr="00277D6F">
        <w:rPr>
          <w:rFonts w:ascii="Times New Roman" w:hAnsi="Times New Roman" w:cs="Times New Roman"/>
          <w:sz w:val="24"/>
          <w:szCs w:val="24"/>
        </w:rPr>
        <w:t>3.3.</w:t>
      </w:r>
      <w:r w:rsidRPr="00277D6F">
        <w:rPr>
          <w:rFonts w:ascii="Times New Roman" w:hAnsi="Times New Roman" w:cs="Times New Roman"/>
          <w:sz w:val="24"/>
          <w:szCs w:val="24"/>
        </w:rPr>
        <w:t>2. Дольщик в срок, не позднее 2</w:t>
      </w:r>
      <w:r w:rsidR="00277D6F" w:rsidRPr="00277D6F">
        <w:rPr>
          <w:rFonts w:ascii="Times New Roman" w:hAnsi="Times New Roman" w:cs="Times New Roman"/>
          <w:sz w:val="24"/>
          <w:szCs w:val="24"/>
        </w:rPr>
        <w:t xml:space="preserve"> </w:t>
      </w:r>
      <w:r w:rsidRPr="00277D6F">
        <w:rPr>
          <w:rFonts w:ascii="Times New Roman" w:hAnsi="Times New Roman" w:cs="Times New Roman"/>
          <w:sz w:val="24"/>
          <w:szCs w:val="24"/>
        </w:rPr>
        <w:t>(двух) рабочих дней с даты подписания сторонами настоящего Договора, открывает в банке безотзывный покрытый аккредитив (далее – аккредитив) на сумму</w:t>
      </w:r>
      <w:r w:rsidR="00277D6F" w:rsidRPr="00277D6F">
        <w:rPr>
          <w:rFonts w:ascii="Times New Roman" w:hAnsi="Times New Roman" w:cs="Times New Roman"/>
          <w:sz w:val="24"/>
          <w:szCs w:val="24"/>
        </w:rPr>
        <w:t>, необходимую для исполнения обязательств по оплате в соответствии с графиком платежей</w:t>
      </w:r>
      <w:r w:rsidRPr="00277D6F">
        <w:rPr>
          <w:rFonts w:ascii="Times New Roman" w:hAnsi="Times New Roman" w:cs="Times New Roman"/>
          <w:sz w:val="24"/>
          <w:szCs w:val="24"/>
        </w:rPr>
        <w:t>.</w:t>
      </w:r>
    </w:p>
    <w:p w:rsidR="004F0804" w:rsidRPr="00277D6F" w:rsidRDefault="004F0804" w:rsidP="00277D6F">
      <w:pPr>
        <w:ind w:firstLine="567"/>
        <w:jc w:val="both"/>
        <w:rPr>
          <w:rFonts w:ascii="Times New Roman" w:hAnsi="Times New Roman" w:cs="Times New Roman"/>
          <w:sz w:val="24"/>
          <w:szCs w:val="24"/>
        </w:rPr>
      </w:pPr>
      <w:r w:rsidRPr="00277D6F">
        <w:rPr>
          <w:rFonts w:ascii="Times New Roman" w:hAnsi="Times New Roman" w:cs="Times New Roman"/>
          <w:sz w:val="24"/>
          <w:szCs w:val="24"/>
        </w:rPr>
        <w:t>Днем открытия аккредитива считается день получения Застройщиком от исполняющего банка уведомления об открытии аккредитива. Условия открытия и исполнения аккредитива определяются в заявлении на открытие Аккредитива.</w:t>
      </w:r>
    </w:p>
    <w:p w:rsidR="004F0804" w:rsidRPr="005D269C" w:rsidRDefault="008C207D" w:rsidP="008C207D">
      <w:pPr>
        <w:ind w:firstLine="709"/>
        <w:jc w:val="both"/>
      </w:pPr>
      <w:r>
        <w:rPr>
          <w:rFonts w:ascii="Times New Roman" w:hAnsi="Times New Roman" w:cs="Times New Roman"/>
          <w:sz w:val="24"/>
          <w:szCs w:val="24"/>
        </w:rPr>
        <w:t>3.3</w:t>
      </w:r>
      <w:r w:rsidR="004F0804" w:rsidRPr="00277D6F">
        <w:rPr>
          <w:rFonts w:ascii="Times New Roman" w:hAnsi="Times New Roman" w:cs="Times New Roman"/>
          <w:sz w:val="24"/>
          <w:szCs w:val="24"/>
        </w:rPr>
        <w:t>.3. Если денежные средства с аккредитива не будут перечислены на счет эскроу по любым причинам, Дольщик будет обязан внести сумму, указанную в п.</w:t>
      </w:r>
      <w:r>
        <w:rPr>
          <w:rFonts w:ascii="Times New Roman" w:hAnsi="Times New Roman" w:cs="Times New Roman"/>
          <w:sz w:val="24"/>
          <w:szCs w:val="24"/>
        </w:rPr>
        <w:t>3.3.</w:t>
      </w:r>
      <w:r w:rsidR="004F0804" w:rsidRPr="00277D6F">
        <w:rPr>
          <w:rFonts w:ascii="Times New Roman" w:hAnsi="Times New Roman" w:cs="Times New Roman"/>
          <w:sz w:val="24"/>
          <w:szCs w:val="24"/>
        </w:rPr>
        <w:t>1. Договора на счет эскроу в течение 5 (пяти) рабочих дней с момента фактического получения Договора с отметкой о государственной регистрации. В противном случае Дольщик будет считаться нарушившим срок платежа.</w:t>
      </w:r>
    </w:p>
    <w:p w:rsidR="004F0804" w:rsidRPr="008C207D" w:rsidRDefault="008C207D" w:rsidP="008C207D">
      <w:pPr>
        <w:ind w:firstLine="567"/>
        <w:jc w:val="both"/>
        <w:rPr>
          <w:rFonts w:ascii="Times New Roman" w:hAnsi="Times New Roman" w:cs="Times New Roman"/>
          <w:sz w:val="24"/>
          <w:szCs w:val="24"/>
        </w:rPr>
      </w:pPr>
      <w:r w:rsidRPr="008C207D">
        <w:rPr>
          <w:rFonts w:ascii="Times New Roman" w:hAnsi="Times New Roman" w:cs="Times New Roman"/>
          <w:sz w:val="24"/>
          <w:szCs w:val="24"/>
        </w:rPr>
        <w:t>3.4.</w:t>
      </w:r>
      <w:r w:rsidR="004F0804" w:rsidRPr="008C207D">
        <w:rPr>
          <w:rFonts w:ascii="Times New Roman" w:hAnsi="Times New Roman" w:cs="Times New Roman"/>
          <w:sz w:val="24"/>
          <w:szCs w:val="24"/>
        </w:rPr>
        <w:t xml:space="preserve"> Дольщик вправе также уплатить цену Договора (внести долевой взнос) на счет эскроу, указанный в </w:t>
      </w:r>
      <w:r>
        <w:rPr>
          <w:rFonts w:ascii="Times New Roman" w:hAnsi="Times New Roman" w:cs="Times New Roman"/>
          <w:sz w:val="24"/>
          <w:szCs w:val="24"/>
        </w:rPr>
        <w:t>3</w:t>
      </w:r>
      <w:r w:rsidR="004F0804" w:rsidRPr="008C207D">
        <w:rPr>
          <w:rFonts w:ascii="Times New Roman" w:hAnsi="Times New Roman" w:cs="Times New Roman"/>
          <w:sz w:val="24"/>
          <w:szCs w:val="24"/>
        </w:rPr>
        <w:t xml:space="preserve">.2 Договора, с номинального счета, открытого ООО «Центр недвижимости от Сбербанка» в Московском банке ПАО Сбербанк, бенефициаром по которому является Дольщик (далее – номинальный счет). Номинальный счет открывается в течение 2 (двух) рабочих дней с момента подписания Сторонами настоящего Договора. Перечисление указанной выше суммы денежных средств на счет эскроу с номинального счета производится ООО «Центр недвижимости от Сбербанка» по поручению Дольщика после государственной регистрации настоящего Договора. О внесении Дольщиком денежных средств на номинальный счет ООО «Центр недвижимости от Сбербанка» уведомляет Застройщика письмом на электронную почту: </w:t>
      </w:r>
      <w:r w:rsidR="001F474A" w:rsidRPr="008C207D">
        <w:rPr>
          <w:rFonts w:ascii="Times New Roman" w:hAnsi="Times New Roman" w:cs="Times New Roman"/>
          <w:sz w:val="24"/>
          <w:szCs w:val="24"/>
        </w:rPr>
        <w:t>6454742@mail.ru .</w:t>
      </w:r>
      <w:r w:rsidR="004F0804" w:rsidRPr="008C207D">
        <w:rPr>
          <w:rFonts w:ascii="Times New Roman" w:hAnsi="Times New Roman" w:cs="Times New Roman"/>
          <w:sz w:val="24"/>
          <w:szCs w:val="24"/>
        </w:rPr>
        <w:t xml:space="preserve"> </w:t>
      </w:r>
    </w:p>
    <w:p w:rsidR="004F0804" w:rsidRPr="008C207D" w:rsidRDefault="008C207D" w:rsidP="008C207D">
      <w:pPr>
        <w:ind w:firstLine="567"/>
        <w:jc w:val="both"/>
        <w:rPr>
          <w:rFonts w:ascii="Times New Roman" w:hAnsi="Times New Roman" w:cs="Times New Roman"/>
          <w:sz w:val="24"/>
          <w:szCs w:val="24"/>
        </w:rPr>
      </w:pPr>
      <w:r w:rsidRPr="008C207D">
        <w:rPr>
          <w:rFonts w:ascii="Times New Roman" w:hAnsi="Times New Roman" w:cs="Times New Roman"/>
          <w:sz w:val="24"/>
          <w:szCs w:val="24"/>
        </w:rPr>
        <w:t>3.5.</w:t>
      </w:r>
      <w:r w:rsidR="004F0804" w:rsidRPr="008C207D">
        <w:rPr>
          <w:rFonts w:ascii="Times New Roman" w:hAnsi="Times New Roman" w:cs="Times New Roman"/>
          <w:sz w:val="24"/>
          <w:szCs w:val="24"/>
        </w:rPr>
        <w:t xml:space="preserve"> Обязанность Дольщика по уплате Цены Договора считается исполненной с момента поступления денежных средств на счет эскроу, открытый в уполномоченном банке. Проценты на сумму денежных средств, находящихся на счете эскроу, не начисляются, вознаграждение уполномоченному банку (эскроу-агенту) по счету эскроу не выплачивается. Дольщик и эскроу-агент не в праве распоряжаться денежными средствами, находящимися на счете эскроу.</w:t>
      </w:r>
    </w:p>
    <w:p w:rsidR="00024154" w:rsidRDefault="00024154" w:rsidP="008C207D">
      <w:pPr>
        <w:ind w:firstLine="567"/>
        <w:jc w:val="both"/>
        <w:rPr>
          <w:rFonts w:ascii="Times New Roman" w:hAnsi="Times New Roman" w:cs="Times New Roman"/>
          <w:sz w:val="24"/>
          <w:szCs w:val="24"/>
        </w:rPr>
      </w:pPr>
    </w:p>
    <w:p w:rsidR="004F0804" w:rsidRPr="008C207D" w:rsidRDefault="008C207D" w:rsidP="008C207D">
      <w:pPr>
        <w:ind w:firstLine="567"/>
        <w:jc w:val="both"/>
        <w:rPr>
          <w:rFonts w:ascii="Times New Roman" w:hAnsi="Times New Roman" w:cs="Times New Roman"/>
          <w:sz w:val="24"/>
          <w:szCs w:val="24"/>
        </w:rPr>
      </w:pPr>
      <w:r w:rsidRPr="008C207D">
        <w:rPr>
          <w:rFonts w:ascii="Times New Roman" w:hAnsi="Times New Roman" w:cs="Times New Roman"/>
          <w:sz w:val="24"/>
          <w:szCs w:val="24"/>
        </w:rPr>
        <w:lastRenderedPageBreak/>
        <w:t>3.6.</w:t>
      </w:r>
      <w:r w:rsidR="004F0804" w:rsidRPr="008C207D">
        <w:rPr>
          <w:rFonts w:ascii="Times New Roman" w:hAnsi="Times New Roman" w:cs="Times New Roman"/>
          <w:sz w:val="24"/>
          <w:szCs w:val="24"/>
        </w:rPr>
        <w:t xml:space="preserve"> Стороны также признают, что сумма, которая составит разницу между суммой долевого взноса Дольщика, указанной в п. </w:t>
      </w:r>
      <w:r>
        <w:rPr>
          <w:rFonts w:ascii="Times New Roman" w:hAnsi="Times New Roman" w:cs="Times New Roman"/>
          <w:sz w:val="24"/>
          <w:szCs w:val="24"/>
        </w:rPr>
        <w:t>3</w:t>
      </w:r>
      <w:r w:rsidR="004F0804" w:rsidRPr="008C207D">
        <w:rPr>
          <w:rFonts w:ascii="Times New Roman" w:hAnsi="Times New Roman" w:cs="Times New Roman"/>
          <w:sz w:val="24"/>
          <w:szCs w:val="24"/>
        </w:rPr>
        <w:t xml:space="preserve">.1 настоящего Договора, и стоимостью всех товаров, работ, услуг и иных затрат (расходов), необходимых для строительства (создания) Объекта (пропорционально оплаченной Дольщиком площади), составляет вознаграждение Застройщика за услуги по организации строительства Объекта. Денежные средства, составляющие вознаграждение Застройщика, Застройщик использует по своему усмотрению. </w:t>
      </w:r>
    </w:p>
    <w:p w:rsidR="00DA4757" w:rsidRDefault="00DA4757" w:rsidP="00DA4757">
      <w:pPr>
        <w:ind w:firstLine="567"/>
        <w:jc w:val="both"/>
        <w:rPr>
          <w:rFonts w:ascii="Times New Roman" w:eastAsia="Calibri" w:hAnsi="Times New Roman" w:cs="Times New Roman"/>
          <w:sz w:val="24"/>
          <w:szCs w:val="24"/>
          <w:lang w:eastAsia="ar-SA"/>
        </w:rPr>
      </w:pPr>
      <w:r w:rsidRPr="00496C70">
        <w:rPr>
          <w:rFonts w:ascii="Times New Roman" w:eastAsia="Calibri" w:hAnsi="Times New Roman" w:cs="Times New Roman"/>
          <w:sz w:val="24"/>
          <w:szCs w:val="24"/>
          <w:lang w:eastAsia="ar-SA"/>
        </w:rPr>
        <w:t>3.6. Счета-фактуры Застройщиком Дольщику не выставляются.</w:t>
      </w:r>
    </w:p>
    <w:p w:rsidR="009D4958" w:rsidRDefault="009D4958" w:rsidP="00DA4757">
      <w:pPr>
        <w:ind w:firstLine="567"/>
        <w:jc w:val="both"/>
        <w:rPr>
          <w:rFonts w:ascii="Times New Roman" w:eastAsia="Calibri" w:hAnsi="Times New Roman" w:cs="Times New Roman"/>
          <w:sz w:val="24"/>
          <w:szCs w:val="24"/>
          <w:lang w:eastAsia="ar-SA"/>
        </w:rPr>
      </w:pPr>
      <w:r w:rsidRPr="00601CC2">
        <w:rPr>
          <w:rFonts w:ascii="Times New Roman" w:eastAsia="Calibri" w:hAnsi="Times New Roman" w:cs="Times New Roman"/>
          <w:sz w:val="24"/>
          <w:szCs w:val="24"/>
          <w:lang w:eastAsia="ar-SA"/>
        </w:rPr>
        <w:t>3.</w:t>
      </w:r>
      <w:r w:rsidR="00601CC2">
        <w:rPr>
          <w:rFonts w:ascii="Times New Roman" w:eastAsia="Calibri" w:hAnsi="Times New Roman" w:cs="Times New Roman"/>
          <w:sz w:val="24"/>
          <w:szCs w:val="24"/>
          <w:lang w:eastAsia="ar-SA"/>
        </w:rPr>
        <w:t>7. Факт поступления от Дольщика</w:t>
      </w:r>
      <w:r w:rsidRPr="00601CC2">
        <w:rPr>
          <w:rFonts w:ascii="Times New Roman" w:eastAsia="Calibri" w:hAnsi="Times New Roman" w:cs="Times New Roman"/>
          <w:sz w:val="24"/>
          <w:szCs w:val="24"/>
          <w:lang w:eastAsia="ar-SA"/>
        </w:rPr>
        <w:t xml:space="preserve"> денежных средств на счёт </w:t>
      </w:r>
      <w:r w:rsidR="008C207D">
        <w:rPr>
          <w:rFonts w:ascii="Times New Roman" w:eastAsia="Calibri" w:hAnsi="Times New Roman" w:cs="Times New Roman"/>
          <w:sz w:val="24"/>
          <w:szCs w:val="24"/>
          <w:lang w:eastAsia="ar-SA"/>
        </w:rPr>
        <w:t>эскроу</w:t>
      </w:r>
      <w:r w:rsidRPr="00601CC2">
        <w:rPr>
          <w:rFonts w:ascii="Times New Roman" w:eastAsia="Calibri" w:hAnsi="Times New Roman" w:cs="Times New Roman"/>
          <w:sz w:val="24"/>
          <w:szCs w:val="24"/>
          <w:lang w:eastAsia="ar-SA"/>
        </w:rPr>
        <w:t>, как в полном объеме, так и частично, подтверждается платежным поручением об оплате и/или другими документами, формы которых используются для проведения расчетов на территории Российской Федерации, с указанием соответствующей цели платежа.</w:t>
      </w:r>
    </w:p>
    <w:p w:rsidR="00275B1B" w:rsidRDefault="00275B1B" w:rsidP="00DA4757">
      <w:pPr>
        <w:ind w:firstLine="567"/>
        <w:jc w:val="both"/>
        <w:rPr>
          <w:rFonts w:ascii="Times New Roman" w:eastAsia="Calibri" w:hAnsi="Times New Roman" w:cs="Times New Roman"/>
          <w:sz w:val="24"/>
          <w:szCs w:val="24"/>
          <w:lang w:eastAsia="ar-SA"/>
        </w:rPr>
      </w:pPr>
    </w:p>
    <w:p w:rsidR="00DA4757" w:rsidRDefault="00DA4757" w:rsidP="00DA4757">
      <w:pPr>
        <w:pStyle w:val="ConsPlusNormal"/>
        <w:numPr>
          <w:ilvl w:val="0"/>
          <w:numId w:val="1"/>
        </w:numPr>
        <w:ind w:firstLine="0"/>
        <w:jc w:val="center"/>
        <w:rPr>
          <w:rFonts w:ascii="Times New Roman" w:hAnsi="Times New Roman"/>
          <w:b/>
          <w:bCs/>
          <w:sz w:val="24"/>
          <w:szCs w:val="24"/>
        </w:rPr>
      </w:pPr>
      <w:r w:rsidRPr="000224D3">
        <w:rPr>
          <w:rFonts w:ascii="Times New Roman" w:hAnsi="Times New Roman"/>
          <w:b/>
          <w:bCs/>
          <w:sz w:val="24"/>
          <w:szCs w:val="24"/>
        </w:rPr>
        <w:t>ПРАВА И ОБЯЗАННОСТИ СТОРОН</w:t>
      </w:r>
    </w:p>
    <w:p w:rsidR="00DA4757" w:rsidRPr="000224D3" w:rsidRDefault="00DA4757" w:rsidP="00DA4757">
      <w:pPr>
        <w:ind w:firstLine="567"/>
        <w:jc w:val="both"/>
        <w:rPr>
          <w:rFonts w:ascii="Times New Roman" w:hAnsi="Times New Roman" w:cs="Times New Roman"/>
          <w:spacing w:val="2"/>
          <w:sz w:val="24"/>
          <w:szCs w:val="24"/>
        </w:rPr>
      </w:pPr>
      <w:r w:rsidRPr="000224D3">
        <w:rPr>
          <w:rFonts w:ascii="Times New Roman" w:hAnsi="Times New Roman" w:cs="Times New Roman"/>
          <w:spacing w:val="2"/>
          <w:sz w:val="24"/>
          <w:szCs w:val="24"/>
        </w:rPr>
        <w:t xml:space="preserve">4.1. </w:t>
      </w:r>
      <w:r w:rsidRPr="000224D3">
        <w:rPr>
          <w:rFonts w:ascii="Times New Roman" w:hAnsi="Times New Roman" w:cs="Times New Roman"/>
          <w:sz w:val="24"/>
          <w:szCs w:val="24"/>
        </w:rPr>
        <w:t>Дольщик</w:t>
      </w:r>
      <w:r w:rsidRPr="000224D3">
        <w:rPr>
          <w:rFonts w:ascii="Times New Roman" w:hAnsi="Times New Roman" w:cs="Times New Roman"/>
          <w:spacing w:val="2"/>
          <w:sz w:val="24"/>
          <w:szCs w:val="24"/>
        </w:rPr>
        <w:t xml:space="preserve"> обязуется: </w:t>
      </w:r>
    </w:p>
    <w:p w:rsidR="00DA4757" w:rsidRPr="000224D3" w:rsidRDefault="00DA4757" w:rsidP="00DA4757">
      <w:pPr>
        <w:shd w:val="clear" w:color="auto" w:fill="FFFFFF"/>
        <w:tabs>
          <w:tab w:val="left" w:pos="1138"/>
        </w:tabs>
        <w:ind w:left="7" w:firstLine="560"/>
        <w:jc w:val="both"/>
        <w:rPr>
          <w:rFonts w:ascii="Times New Roman" w:hAnsi="Times New Roman" w:cs="Times New Roman"/>
          <w:sz w:val="24"/>
          <w:szCs w:val="24"/>
        </w:rPr>
      </w:pPr>
      <w:r w:rsidRPr="000224D3">
        <w:rPr>
          <w:rFonts w:ascii="Times New Roman" w:hAnsi="Times New Roman" w:cs="Times New Roman"/>
          <w:sz w:val="24"/>
          <w:szCs w:val="24"/>
        </w:rPr>
        <w:t xml:space="preserve">4.1.1. </w:t>
      </w:r>
      <w:r w:rsidRPr="000224D3">
        <w:rPr>
          <w:rFonts w:ascii="Times New Roman" w:hAnsi="Times New Roman" w:cs="Times New Roman"/>
          <w:spacing w:val="3"/>
          <w:sz w:val="24"/>
          <w:szCs w:val="24"/>
        </w:rPr>
        <w:t xml:space="preserve">В </w:t>
      </w:r>
      <w:r w:rsidRPr="000224D3">
        <w:rPr>
          <w:rFonts w:ascii="Times New Roman" w:hAnsi="Times New Roman" w:cs="Times New Roman"/>
          <w:sz w:val="24"/>
          <w:szCs w:val="24"/>
        </w:rPr>
        <w:t>срок не позднее 7 (семи) календарных дней с момента получения от Застройщика уведомления</w:t>
      </w:r>
      <w:r w:rsidRPr="000224D3">
        <w:rPr>
          <w:rFonts w:ascii="Times New Roman" w:hAnsi="Times New Roman" w:cs="Times New Roman"/>
          <w:spacing w:val="3"/>
          <w:sz w:val="24"/>
          <w:szCs w:val="24"/>
        </w:rPr>
        <w:t xml:space="preserve"> о приеме </w:t>
      </w:r>
      <w:r>
        <w:rPr>
          <w:rFonts w:ascii="Times New Roman" w:hAnsi="Times New Roman" w:cs="Times New Roman"/>
          <w:sz w:val="24"/>
          <w:szCs w:val="24"/>
        </w:rPr>
        <w:t>Квартиры</w:t>
      </w:r>
      <w:r w:rsidRPr="000224D3">
        <w:rPr>
          <w:rFonts w:ascii="Times New Roman" w:hAnsi="Times New Roman" w:cs="Times New Roman"/>
          <w:spacing w:val="3"/>
          <w:sz w:val="24"/>
          <w:szCs w:val="24"/>
        </w:rPr>
        <w:t xml:space="preserve">, </w:t>
      </w:r>
      <w:r w:rsidRPr="000224D3">
        <w:rPr>
          <w:rFonts w:ascii="Times New Roman" w:hAnsi="Times New Roman" w:cs="Times New Roman"/>
          <w:sz w:val="24"/>
          <w:szCs w:val="24"/>
        </w:rPr>
        <w:t xml:space="preserve">прибыть для принятия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и подписания </w:t>
      </w:r>
      <w:r>
        <w:rPr>
          <w:rFonts w:ascii="Times New Roman" w:hAnsi="Times New Roman" w:cs="Times New Roman"/>
          <w:sz w:val="24"/>
          <w:szCs w:val="24"/>
        </w:rPr>
        <w:t>а</w:t>
      </w:r>
      <w:r w:rsidRPr="000224D3">
        <w:rPr>
          <w:rFonts w:ascii="Times New Roman" w:hAnsi="Times New Roman" w:cs="Times New Roman"/>
          <w:sz w:val="24"/>
          <w:szCs w:val="24"/>
        </w:rPr>
        <w:t>ктов</w:t>
      </w:r>
      <w:r>
        <w:rPr>
          <w:rFonts w:ascii="Times New Roman" w:hAnsi="Times New Roman" w:cs="Times New Roman"/>
          <w:sz w:val="24"/>
          <w:szCs w:val="24"/>
        </w:rPr>
        <w:t xml:space="preserve"> приема-передачи</w:t>
      </w:r>
      <w:r w:rsidRPr="000224D3">
        <w:rPr>
          <w:rFonts w:ascii="Times New Roman" w:hAnsi="Times New Roman" w:cs="Times New Roman"/>
          <w:sz w:val="24"/>
          <w:szCs w:val="24"/>
        </w:rPr>
        <w:t xml:space="preserve"> на </w:t>
      </w:r>
      <w:r>
        <w:rPr>
          <w:rFonts w:ascii="Times New Roman" w:hAnsi="Times New Roman" w:cs="Times New Roman"/>
          <w:sz w:val="24"/>
          <w:szCs w:val="24"/>
        </w:rPr>
        <w:t>Квартиру</w:t>
      </w:r>
      <w:r w:rsidRPr="000224D3">
        <w:rPr>
          <w:rFonts w:ascii="Times New Roman" w:hAnsi="Times New Roman" w:cs="Times New Roman"/>
          <w:sz w:val="24"/>
          <w:szCs w:val="24"/>
        </w:rPr>
        <w:t>.</w:t>
      </w:r>
    </w:p>
    <w:p w:rsidR="00DA4757" w:rsidRPr="000224D3" w:rsidRDefault="00DA4757" w:rsidP="00DA4757">
      <w:pPr>
        <w:shd w:val="clear" w:color="auto" w:fill="FFFFFF"/>
        <w:tabs>
          <w:tab w:val="left" w:pos="1123"/>
        </w:tabs>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4.1.2. В случае непринятия (уклонения от принятия) Дольщиком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в установленные в уведомлении сроки, Застройщик вправе составить односторонний акт </w:t>
      </w:r>
      <w:r>
        <w:rPr>
          <w:rFonts w:ascii="Times New Roman" w:hAnsi="Times New Roman" w:cs="Times New Roman"/>
          <w:sz w:val="24"/>
          <w:szCs w:val="24"/>
        </w:rPr>
        <w:t>приема-передачи Квартиры</w:t>
      </w:r>
      <w:r w:rsidRPr="000224D3">
        <w:rPr>
          <w:rFonts w:ascii="Times New Roman" w:hAnsi="Times New Roman" w:cs="Times New Roman"/>
          <w:sz w:val="24"/>
          <w:szCs w:val="24"/>
        </w:rPr>
        <w:t xml:space="preserve"> с отметкой о неявке Дольщика (отказе Дольщика от приёмки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и отправить его Дольщику по почте.</w:t>
      </w:r>
    </w:p>
    <w:p w:rsidR="00DA4757" w:rsidRPr="000224D3" w:rsidRDefault="00DA4757" w:rsidP="00DA4757">
      <w:pPr>
        <w:pStyle w:val="a6"/>
        <w:spacing w:after="0"/>
        <w:ind w:firstLine="567"/>
        <w:jc w:val="both"/>
        <w:rPr>
          <w:rFonts w:ascii="Times New Roman" w:hAnsi="Times New Roman"/>
        </w:rPr>
      </w:pPr>
      <w:r w:rsidRPr="000224D3">
        <w:rPr>
          <w:rFonts w:ascii="Times New Roman" w:hAnsi="Times New Roman"/>
        </w:rPr>
        <w:t xml:space="preserve">4.1.3. Дольщик не имеет права отказаться от приёмки </w:t>
      </w:r>
      <w:r>
        <w:rPr>
          <w:rFonts w:ascii="Times New Roman" w:hAnsi="Times New Roman"/>
        </w:rPr>
        <w:t>Квартиры</w:t>
      </w:r>
      <w:r w:rsidRPr="000224D3">
        <w:rPr>
          <w:rFonts w:ascii="Times New Roman" w:hAnsi="Times New Roman"/>
        </w:rPr>
        <w:t xml:space="preserve">, за исключением случаев наличия в ней существенных недостатков, исключающих использование </w:t>
      </w:r>
      <w:r>
        <w:rPr>
          <w:rFonts w:ascii="Times New Roman" w:hAnsi="Times New Roman"/>
        </w:rPr>
        <w:t>Квартиры</w:t>
      </w:r>
      <w:r w:rsidRPr="000224D3">
        <w:rPr>
          <w:rFonts w:ascii="Times New Roman" w:hAnsi="Times New Roman"/>
        </w:rPr>
        <w:t xml:space="preserve"> как жилой, и, которые не могут быть устранены.</w:t>
      </w:r>
    </w:p>
    <w:p w:rsidR="00DA4757" w:rsidRPr="000224D3" w:rsidRDefault="00DA4757" w:rsidP="00DA4757">
      <w:pPr>
        <w:pStyle w:val="a6"/>
        <w:spacing w:after="0"/>
        <w:ind w:firstLine="567"/>
        <w:jc w:val="both"/>
        <w:rPr>
          <w:rFonts w:ascii="Times New Roman" w:hAnsi="Times New Roman"/>
        </w:rPr>
      </w:pPr>
      <w:r w:rsidRPr="000224D3">
        <w:rPr>
          <w:rFonts w:ascii="Times New Roman" w:hAnsi="Times New Roman"/>
        </w:rPr>
        <w:t xml:space="preserve">4.1.4. При наличии обнаруженных в </w:t>
      </w:r>
      <w:r>
        <w:rPr>
          <w:rFonts w:ascii="Times New Roman" w:hAnsi="Times New Roman"/>
        </w:rPr>
        <w:t>Квартире</w:t>
      </w:r>
      <w:r w:rsidRPr="000224D3">
        <w:rPr>
          <w:rFonts w:ascii="Times New Roman" w:hAnsi="Times New Roman"/>
        </w:rPr>
        <w:t xml:space="preserve"> недостатков при ее приёмке, которые могут быть устранены, Дольщик имеет право составить перечень подлежащих устранению недостатков, указав в нем срок их устранения. Замечания по качеству строительства отражаются в </w:t>
      </w:r>
      <w:r>
        <w:rPr>
          <w:rFonts w:ascii="Times New Roman" w:hAnsi="Times New Roman"/>
        </w:rPr>
        <w:t xml:space="preserve">отдельном </w:t>
      </w:r>
      <w:r w:rsidRPr="000224D3">
        <w:rPr>
          <w:rFonts w:ascii="Times New Roman" w:hAnsi="Times New Roman"/>
        </w:rPr>
        <w:t>акте</w:t>
      </w:r>
      <w:r>
        <w:rPr>
          <w:rFonts w:ascii="Times New Roman" w:hAnsi="Times New Roman"/>
        </w:rPr>
        <w:t xml:space="preserve"> (смотровом листе)</w:t>
      </w:r>
      <w:r w:rsidRPr="000224D3">
        <w:rPr>
          <w:rFonts w:ascii="Times New Roman" w:hAnsi="Times New Roman"/>
        </w:rPr>
        <w:t xml:space="preserve">, заверенном подписью представителя Застройщика и Дольщика. Акт с замечаниями должен быть направлен в адрес Застройщика в письменном виде не позднее 7 (семи) рабочих дней от даты принятия </w:t>
      </w:r>
      <w:r>
        <w:rPr>
          <w:rFonts w:ascii="Times New Roman" w:hAnsi="Times New Roman"/>
        </w:rPr>
        <w:t>Квартиры</w:t>
      </w:r>
      <w:r w:rsidRPr="000224D3">
        <w:rPr>
          <w:rFonts w:ascii="Times New Roman" w:hAnsi="Times New Roman"/>
        </w:rPr>
        <w:t xml:space="preserve">, указанной в уведомлении. </w:t>
      </w:r>
    </w:p>
    <w:p w:rsidR="00DA4757" w:rsidRPr="000224D3" w:rsidRDefault="00DA4757" w:rsidP="00DA4757">
      <w:pPr>
        <w:shd w:val="clear" w:color="auto" w:fill="FFFFFF"/>
        <w:tabs>
          <w:tab w:val="left" w:pos="1127"/>
        </w:tabs>
        <w:ind w:left="11"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4.1.5. Нести все имущественные риски, связанные с гибелью или порчей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и общего имущества дома с даты подписания передаточного акта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w:t>
      </w:r>
    </w:p>
    <w:p w:rsidR="00DA4757" w:rsidRPr="000224D3" w:rsidRDefault="00DA4757" w:rsidP="00DA4757">
      <w:pPr>
        <w:ind w:firstLine="540"/>
        <w:jc w:val="both"/>
        <w:outlineLvl w:val="0"/>
        <w:rPr>
          <w:rFonts w:ascii="Times New Roman" w:hAnsi="Times New Roman" w:cs="Times New Roman"/>
          <w:sz w:val="24"/>
          <w:szCs w:val="24"/>
        </w:rPr>
      </w:pPr>
      <w:r w:rsidRPr="000224D3">
        <w:rPr>
          <w:rFonts w:ascii="Times New Roman" w:hAnsi="Times New Roman" w:cs="Times New Roman"/>
          <w:sz w:val="24"/>
          <w:szCs w:val="24"/>
        </w:rPr>
        <w:t>4.1.6. В случае если объект долевого строительства построен (создан) Застройщиком с отступлениями от условий Договора и иных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Дольщик, по своему выбору вправе потребовать от Застройщика:</w:t>
      </w:r>
    </w:p>
    <w:p w:rsidR="00DA4757" w:rsidRPr="000224D3" w:rsidRDefault="00DA4757" w:rsidP="00DA4757">
      <w:pPr>
        <w:ind w:firstLine="540"/>
        <w:jc w:val="both"/>
        <w:outlineLvl w:val="0"/>
        <w:rPr>
          <w:rFonts w:ascii="Times New Roman" w:hAnsi="Times New Roman" w:cs="Times New Roman"/>
          <w:sz w:val="24"/>
          <w:szCs w:val="24"/>
        </w:rPr>
      </w:pPr>
      <w:r w:rsidRPr="000224D3">
        <w:rPr>
          <w:rFonts w:ascii="Times New Roman" w:hAnsi="Times New Roman" w:cs="Times New Roman"/>
          <w:sz w:val="24"/>
          <w:szCs w:val="24"/>
        </w:rPr>
        <w:t>- безвозмездного устранения недостатков в разумный срок;</w:t>
      </w:r>
    </w:p>
    <w:p w:rsidR="00DA4757" w:rsidRPr="000224D3" w:rsidRDefault="00DA4757" w:rsidP="00DA4757">
      <w:pPr>
        <w:ind w:firstLine="540"/>
        <w:jc w:val="both"/>
        <w:outlineLvl w:val="0"/>
        <w:rPr>
          <w:rFonts w:ascii="Times New Roman" w:hAnsi="Times New Roman" w:cs="Times New Roman"/>
          <w:sz w:val="24"/>
          <w:szCs w:val="24"/>
        </w:rPr>
      </w:pPr>
      <w:r w:rsidRPr="000224D3">
        <w:rPr>
          <w:rFonts w:ascii="Times New Roman" w:hAnsi="Times New Roman" w:cs="Times New Roman"/>
          <w:sz w:val="24"/>
          <w:szCs w:val="24"/>
        </w:rPr>
        <w:t>- соразмерного уменьшения цены Договора;</w:t>
      </w:r>
    </w:p>
    <w:p w:rsidR="00DA4757" w:rsidRPr="000224D3" w:rsidRDefault="00DA4757" w:rsidP="00DA4757">
      <w:pPr>
        <w:ind w:firstLine="540"/>
        <w:jc w:val="both"/>
        <w:outlineLvl w:val="0"/>
        <w:rPr>
          <w:rFonts w:ascii="Times New Roman" w:hAnsi="Times New Roman" w:cs="Times New Roman"/>
          <w:sz w:val="24"/>
          <w:szCs w:val="24"/>
        </w:rPr>
      </w:pPr>
      <w:r w:rsidRPr="000224D3">
        <w:rPr>
          <w:rFonts w:ascii="Times New Roman" w:hAnsi="Times New Roman" w:cs="Times New Roman"/>
          <w:sz w:val="24"/>
          <w:szCs w:val="24"/>
        </w:rPr>
        <w:t>- возмещения своих расходов на устранение недостатков.</w:t>
      </w:r>
    </w:p>
    <w:p w:rsidR="00DA4757" w:rsidRPr="000224D3" w:rsidRDefault="00DA4757" w:rsidP="00DA4757">
      <w:pPr>
        <w:ind w:firstLine="540"/>
        <w:jc w:val="both"/>
        <w:rPr>
          <w:rFonts w:ascii="Times New Roman" w:hAnsi="Times New Roman" w:cs="Times New Roman"/>
          <w:sz w:val="24"/>
          <w:szCs w:val="24"/>
        </w:rPr>
      </w:pPr>
      <w:r w:rsidRPr="000224D3">
        <w:rPr>
          <w:rFonts w:ascii="Times New Roman" w:hAnsi="Times New Roman" w:cs="Times New Roman"/>
          <w:sz w:val="24"/>
          <w:szCs w:val="24"/>
        </w:rPr>
        <w:t xml:space="preserve">4.1.7. </w:t>
      </w:r>
      <w:r>
        <w:rPr>
          <w:rFonts w:ascii="Times New Roman" w:hAnsi="Times New Roman" w:cs="Times New Roman"/>
          <w:sz w:val="24"/>
          <w:szCs w:val="24"/>
        </w:rPr>
        <w:t>О</w:t>
      </w:r>
      <w:r w:rsidRPr="000224D3">
        <w:rPr>
          <w:rFonts w:ascii="Times New Roman" w:hAnsi="Times New Roman" w:cs="Times New Roman"/>
          <w:sz w:val="24"/>
          <w:szCs w:val="24"/>
        </w:rPr>
        <w:t>платить пошлину за государственную регистрацию Договор</w:t>
      </w:r>
      <w:r>
        <w:rPr>
          <w:rFonts w:ascii="Times New Roman" w:hAnsi="Times New Roman" w:cs="Times New Roman"/>
          <w:sz w:val="24"/>
          <w:szCs w:val="24"/>
        </w:rPr>
        <w:t>а</w:t>
      </w:r>
      <w:r w:rsidRPr="000224D3">
        <w:rPr>
          <w:rFonts w:ascii="Times New Roman" w:hAnsi="Times New Roman" w:cs="Times New Roman"/>
          <w:sz w:val="24"/>
          <w:szCs w:val="24"/>
        </w:rPr>
        <w:t xml:space="preserve"> в уполномоченном государственном органе по регистрации прав на недвижимое имущество и сделок с ним.</w:t>
      </w:r>
    </w:p>
    <w:p w:rsidR="00DA4757" w:rsidRDefault="00DA4757" w:rsidP="00DA4757">
      <w:pPr>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4.1.8. Нести затраты по </w:t>
      </w:r>
      <w:r w:rsidRPr="000224D3">
        <w:rPr>
          <w:rFonts w:ascii="Times New Roman" w:hAnsi="Times New Roman" w:cs="Times New Roman"/>
          <w:sz w:val="24"/>
          <w:szCs w:val="24"/>
        </w:rPr>
        <w:t>содер</w:t>
      </w:r>
      <w:r>
        <w:rPr>
          <w:rFonts w:ascii="Times New Roman" w:hAnsi="Times New Roman" w:cs="Times New Roman"/>
          <w:sz w:val="24"/>
          <w:szCs w:val="24"/>
        </w:rPr>
        <w:t xml:space="preserve">жанию и эксплуатации Квартиры с </w:t>
      </w:r>
      <w:r w:rsidRPr="000224D3">
        <w:rPr>
          <w:rFonts w:ascii="Times New Roman" w:hAnsi="Times New Roman" w:cs="Times New Roman"/>
          <w:sz w:val="24"/>
          <w:szCs w:val="24"/>
        </w:rPr>
        <w:t>момента</w:t>
      </w:r>
      <w:r>
        <w:rPr>
          <w:rFonts w:ascii="Times New Roman" w:hAnsi="Times New Roman" w:cs="Times New Roman"/>
          <w:sz w:val="24"/>
          <w:szCs w:val="24"/>
        </w:rPr>
        <w:t xml:space="preserve"> подписания </w:t>
      </w:r>
      <w:r w:rsidRPr="000224D3">
        <w:rPr>
          <w:rFonts w:ascii="Times New Roman" w:hAnsi="Times New Roman" w:cs="Times New Roman"/>
          <w:sz w:val="24"/>
          <w:szCs w:val="24"/>
        </w:rPr>
        <w:t xml:space="preserve">акта приемки-передачи данной </w:t>
      </w:r>
      <w:r>
        <w:rPr>
          <w:rFonts w:ascii="Times New Roman" w:hAnsi="Times New Roman" w:cs="Times New Roman"/>
          <w:sz w:val="24"/>
          <w:szCs w:val="24"/>
        </w:rPr>
        <w:t>Квартиры</w:t>
      </w:r>
      <w:r w:rsidRPr="000224D3">
        <w:rPr>
          <w:rFonts w:ascii="Times New Roman" w:hAnsi="Times New Roman" w:cs="Times New Roman"/>
          <w:sz w:val="24"/>
          <w:szCs w:val="24"/>
        </w:rPr>
        <w:t>.</w:t>
      </w:r>
    </w:p>
    <w:p w:rsidR="00DA4757" w:rsidRDefault="00DA4757" w:rsidP="00DA4757">
      <w:pPr>
        <w:ind w:firstLine="540"/>
        <w:jc w:val="both"/>
        <w:rPr>
          <w:rFonts w:ascii="Times New Roman" w:hAnsi="Times New Roman" w:cs="Times New Roman"/>
          <w:sz w:val="24"/>
          <w:szCs w:val="24"/>
        </w:rPr>
      </w:pPr>
      <w:r w:rsidRPr="00801655">
        <w:rPr>
          <w:rFonts w:ascii="Times New Roman" w:hAnsi="Times New Roman" w:cs="Times New Roman"/>
          <w:sz w:val="24"/>
          <w:szCs w:val="24"/>
        </w:rPr>
        <w:t xml:space="preserve">4.1.9. В случае передачи  </w:t>
      </w:r>
      <w:r>
        <w:rPr>
          <w:rFonts w:ascii="Times New Roman" w:hAnsi="Times New Roman" w:cs="Times New Roman"/>
          <w:sz w:val="24"/>
          <w:szCs w:val="24"/>
        </w:rPr>
        <w:t>Квартиры</w:t>
      </w:r>
      <w:r w:rsidRPr="00801655">
        <w:rPr>
          <w:rFonts w:ascii="Times New Roman" w:hAnsi="Times New Roman" w:cs="Times New Roman"/>
          <w:sz w:val="24"/>
          <w:szCs w:val="24"/>
        </w:rPr>
        <w:t xml:space="preserve">  в пользование до регистрации права собственности на нее</w:t>
      </w:r>
      <w:r>
        <w:rPr>
          <w:rFonts w:ascii="Times New Roman" w:hAnsi="Times New Roman" w:cs="Times New Roman"/>
          <w:sz w:val="24"/>
          <w:szCs w:val="24"/>
        </w:rPr>
        <w:t xml:space="preserve"> Дольщик не вправе </w:t>
      </w:r>
      <w:r w:rsidRPr="00801655">
        <w:rPr>
          <w:rFonts w:ascii="Times New Roman" w:hAnsi="Times New Roman" w:cs="Times New Roman"/>
          <w:sz w:val="24"/>
          <w:szCs w:val="24"/>
        </w:rPr>
        <w:t xml:space="preserve">производить никаких перестроек (перепланировок, снос стен и перегородок, установок решеток, остеклений, переустройство коммуникаций и т.д.) </w:t>
      </w:r>
      <w:r>
        <w:rPr>
          <w:rFonts w:ascii="Times New Roman" w:hAnsi="Times New Roman" w:cs="Times New Roman"/>
          <w:sz w:val="24"/>
          <w:szCs w:val="24"/>
        </w:rPr>
        <w:t>без письменного согласования с Застройщиком</w:t>
      </w:r>
      <w:r w:rsidRPr="00801655">
        <w:rPr>
          <w:rFonts w:ascii="Times New Roman" w:hAnsi="Times New Roman" w:cs="Times New Roman"/>
          <w:sz w:val="24"/>
          <w:szCs w:val="24"/>
        </w:rPr>
        <w:t>, проектировщик</w:t>
      </w:r>
      <w:r>
        <w:rPr>
          <w:rFonts w:ascii="Times New Roman" w:hAnsi="Times New Roman" w:cs="Times New Roman"/>
          <w:sz w:val="24"/>
          <w:szCs w:val="24"/>
        </w:rPr>
        <w:t>ом и государственными органами.</w:t>
      </w:r>
    </w:p>
    <w:p w:rsidR="00DA4757" w:rsidRDefault="00DA4757" w:rsidP="00DA4757">
      <w:pPr>
        <w:ind w:firstLine="540"/>
        <w:jc w:val="both"/>
        <w:rPr>
          <w:rFonts w:ascii="Times New Roman" w:hAnsi="Times New Roman" w:cs="Times New Roman"/>
          <w:sz w:val="24"/>
          <w:szCs w:val="24"/>
        </w:rPr>
      </w:pPr>
      <w:r>
        <w:rPr>
          <w:rFonts w:ascii="Times New Roman" w:hAnsi="Times New Roman" w:cs="Times New Roman"/>
          <w:sz w:val="24"/>
          <w:szCs w:val="24"/>
        </w:rPr>
        <w:t xml:space="preserve">4.1.10. В течение 5 календарных дней со дня подписания </w:t>
      </w:r>
      <w:r w:rsidR="00CA680B">
        <w:rPr>
          <w:rFonts w:ascii="Times New Roman" w:hAnsi="Times New Roman" w:cs="Times New Roman"/>
          <w:sz w:val="24"/>
          <w:szCs w:val="24"/>
        </w:rPr>
        <w:t>Д</w:t>
      </w:r>
      <w:r>
        <w:rPr>
          <w:rFonts w:ascii="Times New Roman" w:hAnsi="Times New Roman" w:cs="Times New Roman"/>
          <w:sz w:val="24"/>
          <w:szCs w:val="24"/>
        </w:rPr>
        <w:t xml:space="preserve">оговора подать документы </w:t>
      </w:r>
      <w:r w:rsidRPr="00801655">
        <w:rPr>
          <w:rFonts w:ascii="Verdana" w:hAnsi="Verdana"/>
          <w:color w:val="404040"/>
        </w:rPr>
        <w:t> </w:t>
      </w:r>
      <w:r w:rsidRPr="00801655">
        <w:rPr>
          <w:rFonts w:ascii="Times New Roman" w:hAnsi="Times New Roman" w:cs="Times New Roman"/>
          <w:sz w:val="24"/>
          <w:szCs w:val="24"/>
        </w:rPr>
        <w:t xml:space="preserve">в органы, осуществляющие государственную регистрацию прав на </w:t>
      </w:r>
      <w:r w:rsidRPr="00801655">
        <w:rPr>
          <w:rFonts w:ascii="Times New Roman" w:hAnsi="Times New Roman" w:cs="Times New Roman"/>
          <w:sz w:val="24"/>
          <w:szCs w:val="24"/>
        </w:rPr>
        <w:lastRenderedPageBreak/>
        <w:t>недвижимое имущество и сделок с ним</w:t>
      </w:r>
      <w:r>
        <w:rPr>
          <w:rFonts w:ascii="Times New Roman" w:hAnsi="Times New Roman" w:cs="Times New Roman"/>
          <w:sz w:val="24"/>
          <w:szCs w:val="24"/>
        </w:rPr>
        <w:t xml:space="preserve"> для осуществления гос</w:t>
      </w:r>
      <w:r w:rsidR="00CA680B">
        <w:rPr>
          <w:rFonts w:ascii="Times New Roman" w:hAnsi="Times New Roman" w:cs="Times New Roman"/>
          <w:sz w:val="24"/>
          <w:szCs w:val="24"/>
        </w:rPr>
        <w:t>.</w:t>
      </w:r>
      <w:r>
        <w:rPr>
          <w:rFonts w:ascii="Times New Roman" w:hAnsi="Times New Roman" w:cs="Times New Roman"/>
          <w:sz w:val="24"/>
          <w:szCs w:val="24"/>
        </w:rPr>
        <w:t xml:space="preserve"> регистрации Договора.</w:t>
      </w:r>
    </w:p>
    <w:p w:rsidR="00DA4757" w:rsidRPr="008940B9" w:rsidRDefault="00DA4757" w:rsidP="00DA4757">
      <w:pPr>
        <w:ind w:firstLine="540"/>
        <w:jc w:val="both"/>
        <w:rPr>
          <w:rFonts w:ascii="Times New Roman" w:hAnsi="Times New Roman" w:cs="Times New Roman"/>
          <w:sz w:val="24"/>
          <w:szCs w:val="24"/>
        </w:rPr>
      </w:pPr>
      <w:r>
        <w:rPr>
          <w:rFonts w:ascii="Times New Roman" w:hAnsi="Times New Roman" w:cs="Times New Roman"/>
          <w:sz w:val="24"/>
          <w:szCs w:val="24"/>
        </w:rPr>
        <w:t>4.1.11.</w:t>
      </w:r>
      <w:r w:rsidRPr="008940B9">
        <w:rPr>
          <w:rFonts w:ascii="Times New Roman" w:hAnsi="Times New Roman" w:cs="Times New Roman"/>
          <w:sz w:val="24"/>
          <w:szCs w:val="24"/>
        </w:rPr>
        <w:t>Дольщик вправе уступить свои права по настоящему Договору  третьим лицам (заключить договор цессии)</w:t>
      </w:r>
      <w:r w:rsidR="00012AE8">
        <w:rPr>
          <w:rFonts w:ascii="Times New Roman" w:hAnsi="Times New Roman" w:cs="Times New Roman"/>
          <w:sz w:val="24"/>
          <w:szCs w:val="24"/>
        </w:rPr>
        <w:t xml:space="preserve"> </w:t>
      </w:r>
      <w:r w:rsidR="00842351" w:rsidRPr="00601CC2">
        <w:rPr>
          <w:rFonts w:ascii="Times New Roman" w:hAnsi="Times New Roman" w:cs="Times New Roman"/>
          <w:sz w:val="24"/>
          <w:szCs w:val="24"/>
        </w:rPr>
        <w:t>только с письменного согласия</w:t>
      </w:r>
      <w:r w:rsidR="002E6187">
        <w:rPr>
          <w:rFonts w:ascii="Times New Roman" w:hAnsi="Times New Roman" w:cs="Times New Roman"/>
          <w:sz w:val="24"/>
          <w:szCs w:val="24"/>
        </w:rPr>
        <w:t xml:space="preserve"> Застройщика.</w:t>
      </w:r>
      <w:r w:rsidR="00842351" w:rsidRPr="00601CC2">
        <w:rPr>
          <w:rFonts w:ascii="Times New Roman" w:hAnsi="Times New Roman" w:cs="Times New Roman"/>
          <w:sz w:val="24"/>
          <w:szCs w:val="24"/>
        </w:rPr>
        <w:t xml:space="preserve"> </w:t>
      </w:r>
    </w:p>
    <w:p w:rsidR="00275B1B" w:rsidRDefault="00275B1B" w:rsidP="00275B1B">
      <w:pPr>
        <w:ind w:firstLine="540"/>
        <w:jc w:val="both"/>
        <w:rPr>
          <w:rFonts w:ascii="Times New Roman" w:hAnsi="Times New Roman" w:cs="Times New Roman"/>
          <w:sz w:val="24"/>
          <w:szCs w:val="24"/>
        </w:rPr>
      </w:pPr>
      <w:r w:rsidRPr="008940B9">
        <w:rPr>
          <w:rFonts w:ascii="Times New Roman" w:hAnsi="Times New Roman" w:cs="Times New Roman"/>
          <w:sz w:val="24"/>
          <w:szCs w:val="24"/>
        </w:rPr>
        <w:t>Указанные действия допускаются только с момента государственной регистрации Договора до момента подписания Сторонами Акта приема-передачи. Замена Дольщика в договоре считается состоявшейся с момента государственной регистрации уступки прав по договору в органе, регистрирующим права на недвижимость и сделок с ней. Все действия для совершения регистрации замены Дольщика производит Дольщик (или лицо, принимающее права и обязанности Дольщика) самостоятельно, за свой счёт.</w:t>
      </w:r>
    </w:p>
    <w:p w:rsidR="00275B1B" w:rsidRDefault="00275B1B" w:rsidP="00275B1B">
      <w:pPr>
        <w:ind w:firstLine="540"/>
        <w:jc w:val="both"/>
        <w:rPr>
          <w:rFonts w:ascii="Times New Roman" w:hAnsi="Times New Roman" w:cs="Times New Roman"/>
          <w:color w:val="000000"/>
          <w:sz w:val="24"/>
          <w:szCs w:val="24"/>
        </w:rPr>
      </w:pPr>
      <w:r w:rsidRPr="006C4E5F">
        <w:rPr>
          <w:rFonts w:ascii="Times New Roman" w:hAnsi="Times New Roman" w:cs="Times New Roman"/>
          <w:color w:val="000000"/>
          <w:sz w:val="24"/>
          <w:szCs w:val="24"/>
        </w:rPr>
        <w:t>В случае уступки Дольщиком прав требования по настоящему Договору при условии оплаты</w:t>
      </w:r>
      <w:r w:rsidR="002E6187">
        <w:rPr>
          <w:rFonts w:ascii="Times New Roman" w:hAnsi="Times New Roman" w:cs="Times New Roman"/>
          <w:color w:val="000000"/>
          <w:sz w:val="24"/>
          <w:szCs w:val="24"/>
        </w:rPr>
        <w:t xml:space="preserve"> части Цены Договора</w:t>
      </w:r>
      <w:r w:rsidRPr="006C4E5F">
        <w:rPr>
          <w:rFonts w:ascii="Times New Roman" w:hAnsi="Times New Roman" w:cs="Times New Roman"/>
          <w:color w:val="000000"/>
          <w:sz w:val="24"/>
          <w:szCs w:val="24"/>
        </w:rPr>
        <w:t xml:space="preserve"> за счет кредитных средств </w:t>
      </w:r>
      <w:r w:rsidR="007379F2">
        <w:rPr>
          <w:rFonts w:ascii="Times New Roman" w:hAnsi="Times New Roman" w:cs="Times New Roman"/>
          <w:color w:val="000000"/>
          <w:sz w:val="24"/>
          <w:szCs w:val="24"/>
        </w:rPr>
        <w:t>б</w:t>
      </w:r>
      <w:r w:rsidRPr="006C4E5F">
        <w:rPr>
          <w:rFonts w:ascii="Times New Roman" w:hAnsi="Times New Roman" w:cs="Times New Roman"/>
          <w:color w:val="000000"/>
          <w:sz w:val="24"/>
          <w:szCs w:val="24"/>
        </w:rPr>
        <w:t>анка</w:t>
      </w:r>
      <w:r w:rsidR="007379F2">
        <w:rPr>
          <w:rFonts w:ascii="Times New Roman" w:hAnsi="Times New Roman" w:cs="Times New Roman"/>
          <w:color w:val="000000"/>
          <w:sz w:val="24"/>
          <w:szCs w:val="24"/>
        </w:rPr>
        <w:t xml:space="preserve"> (ипотека)</w:t>
      </w:r>
      <w:r w:rsidRPr="006C4E5F">
        <w:rPr>
          <w:rFonts w:ascii="Times New Roman" w:hAnsi="Times New Roman" w:cs="Times New Roman"/>
          <w:color w:val="000000"/>
          <w:sz w:val="24"/>
          <w:szCs w:val="24"/>
        </w:rPr>
        <w:t xml:space="preserve">, уступка  осуществляется при условии письменного согласия </w:t>
      </w:r>
      <w:r w:rsidR="007379F2">
        <w:rPr>
          <w:rFonts w:ascii="Times New Roman" w:hAnsi="Times New Roman" w:cs="Times New Roman"/>
          <w:color w:val="000000"/>
          <w:sz w:val="24"/>
          <w:szCs w:val="24"/>
        </w:rPr>
        <w:t>данного банка</w:t>
      </w:r>
      <w:r w:rsidRPr="006C4E5F">
        <w:rPr>
          <w:rFonts w:ascii="Times New Roman" w:hAnsi="Times New Roman" w:cs="Times New Roman"/>
          <w:color w:val="000000"/>
          <w:sz w:val="24"/>
          <w:szCs w:val="24"/>
        </w:rPr>
        <w:t xml:space="preserve">, полученного Дольщиком на основании предварительного письменного уведомления, направленного </w:t>
      </w:r>
      <w:r w:rsidR="007379F2">
        <w:rPr>
          <w:rFonts w:ascii="Times New Roman" w:hAnsi="Times New Roman" w:cs="Times New Roman"/>
          <w:color w:val="000000"/>
          <w:sz w:val="24"/>
          <w:szCs w:val="24"/>
        </w:rPr>
        <w:t>в данный банк</w:t>
      </w:r>
      <w:r w:rsidRPr="006C4E5F">
        <w:rPr>
          <w:rFonts w:ascii="Times New Roman" w:hAnsi="Times New Roman" w:cs="Times New Roman"/>
          <w:color w:val="000000"/>
          <w:sz w:val="24"/>
          <w:szCs w:val="24"/>
        </w:rPr>
        <w:t xml:space="preserve"> Дольщиком. В этом случае </w:t>
      </w:r>
      <w:r w:rsidR="007379F2">
        <w:rPr>
          <w:rFonts w:ascii="Times New Roman" w:hAnsi="Times New Roman" w:cs="Times New Roman"/>
          <w:color w:val="000000"/>
          <w:sz w:val="24"/>
          <w:szCs w:val="24"/>
        </w:rPr>
        <w:t>указанный б</w:t>
      </w:r>
      <w:r w:rsidRPr="006C4E5F">
        <w:rPr>
          <w:rFonts w:ascii="Times New Roman" w:hAnsi="Times New Roman" w:cs="Times New Roman"/>
          <w:color w:val="000000"/>
          <w:sz w:val="24"/>
          <w:szCs w:val="24"/>
        </w:rPr>
        <w:t>анк сохраняет за собой право потребовать от Дольщика полного досрочного исполнения обязательств по кредитному договору.</w:t>
      </w:r>
    </w:p>
    <w:p w:rsidR="00DA4757" w:rsidRPr="000224D3" w:rsidRDefault="00DA4757" w:rsidP="00DA4757">
      <w:pPr>
        <w:ind w:firstLine="540"/>
        <w:jc w:val="both"/>
        <w:rPr>
          <w:rFonts w:ascii="Times New Roman" w:hAnsi="Times New Roman" w:cs="Times New Roman"/>
          <w:sz w:val="24"/>
          <w:szCs w:val="24"/>
        </w:rPr>
      </w:pPr>
      <w:r w:rsidRPr="000224D3">
        <w:rPr>
          <w:rFonts w:ascii="Times New Roman" w:hAnsi="Times New Roman" w:cs="Times New Roman"/>
          <w:sz w:val="24"/>
          <w:szCs w:val="24"/>
        </w:rPr>
        <w:t>4.2. По настоящему Договору Застройщик обязуется:</w:t>
      </w:r>
    </w:p>
    <w:p w:rsidR="00DA4757" w:rsidRPr="000224D3" w:rsidRDefault="00024154" w:rsidP="00DA4757">
      <w:pPr>
        <w:ind w:firstLine="540"/>
        <w:jc w:val="both"/>
        <w:outlineLvl w:val="0"/>
        <w:rPr>
          <w:rFonts w:ascii="Times New Roman" w:hAnsi="Times New Roman" w:cs="Times New Roman"/>
          <w:sz w:val="24"/>
          <w:szCs w:val="24"/>
        </w:rPr>
      </w:pPr>
      <w:r>
        <w:rPr>
          <w:rFonts w:ascii="Times New Roman" w:hAnsi="Times New Roman" w:cs="Times New Roman"/>
          <w:sz w:val="24"/>
          <w:szCs w:val="24"/>
        </w:rPr>
        <w:t>4.2.1.</w:t>
      </w:r>
      <w:r w:rsidR="00DA4757" w:rsidRPr="000224D3">
        <w:rPr>
          <w:rFonts w:ascii="Times New Roman" w:hAnsi="Times New Roman" w:cs="Times New Roman"/>
          <w:sz w:val="24"/>
          <w:szCs w:val="24"/>
        </w:rPr>
        <w:t xml:space="preserve"> </w:t>
      </w:r>
      <w:r>
        <w:rPr>
          <w:rFonts w:ascii="Times New Roman" w:hAnsi="Times New Roman" w:cs="Times New Roman"/>
          <w:sz w:val="24"/>
          <w:szCs w:val="24"/>
        </w:rPr>
        <w:t>П</w:t>
      </w:r>
      <w:r w:rsidR="00DA4757">
        <w:rPr>
          <w:rFonts w:ascii="Times New Roman" w:hAnsi="Times New Roman" w:cs="Times New Roman"/>
          <w:sz w:val="24"/>
          <w:szCs w:val="24"/>
        </w:rPr>
        <w:t>ередать Квартиру</w:t>
      </w:r>
      <w:r w:rsidR="00DA4757" w:rsidRPr="000224D3">
        <w:rPr>
          <w:rFonts w:ascii="Times New Roman" w:hAnsi="Times New Roman" w:cs="Times New Roman"/>
          <w:sz w:val="24"/>
          <w:szCs w:val="24"/>
        </w:rPr>
        <w:t xml:space="preserve"> в многоквартирном жилом доме, в соответствии с Договором, техническим регламентом, проектной документацией, градостроительным регламентом в установленном законодательством Российской Федерации порядке. </w:t>
      </w:r>
    </w:p>
    <w:p w:rsidR="00DA4757" w:rsidRPr="000224D3" w:rsidRDefault="0007370B" w:rsidP="00DA4757">
      <w:pPr>
        <w:ind w:firstLine="540"/>
        <w:jc w:val="both"/>
        <w:rPr>
          <w:rFonts w:ascii="Times New Roman" w:hAnsi="Times New Roman" w:cs="Times New Roman"/>
          <w:sz w:val="24"/>
          <w:szCs w:val="24"/>
        </w:rPr>
      </w:pPr>
      <w:r>
        <w:rPr>
          <w:rFonts w:ascii="Times New Roman" w:hAnsi="Times New Roman" w:cs="Times New Roman"/>
          <w:sz w:val="24"/>
          <w:szCs w:val="24"/>
        </w:rPr>
        <w:t xml:space="preserve">4.2.2.  </w:t>
      </w:r>
      <w:r w:rsidR="00024154">
        <w:rPr>
          <w:rFonts w:ascii="Times New Roman" w:hAnsi="Times New Roman" w:cs="Times New Roman"/>
          <w:sz w:val="24"/>
          <w:szCs w:val="24"/>
        </w:rPr>
        <w:t>С</w:t>
      </w:r>
      <w:r w:rsidR="00DA4757" w:rsidRPr="000224D3">
        <w:rPr>
          <w:rFonts w:ascii="Times New Roman" w:hAnsi="Times New Roman" w:cs="Times New Roman"/>
          <w:sz w:val="24"/>
          <w:szCs w:val="24"/>
        </w:rPr>
        <w:t>ообщать Дольщику по его требованию о ходе исполнения Договора;</w:t>
      </w:r>
    </w:p>
    <w:p w:rsidR="00DA4757" w:rsidRPr="000224D3" w:rsidRDefault="00024154" w:rsidP="00DA4757">
      <w:pPr>
        <w:ind w:firstLine="540"/>
        <w:jc w:val="both"/>
        <w:rPr>
          <w:rFonts w:ascii="Times New Roman" w:hAnsi="Times New Roman" w:cs="Times New Roman"/>
          <w:sz w:val="24"/>
          <w:szCs w:val="24"/>
        </w:rPr>
      </w:pPr>
      <w:r>
        <w:rPr>
          <w:rFonts w:ascii="Times New Roman" w:hAnsi="Times New Roman" w:cs="Times New Roman"/>
          <w:sz w:val="24"/>
          <w:szCs w:val="24"/>
        </w:rPr>
        <w:t xml:space="preserve">4.2.3. </w:t>
      </w:r>
      <w:r w:rsidR="00DA4757" w:rsidRPr="000224D3">
        <w:rPr>
          <w:rFonts w:ascii="Times New Roman" w:hAnsi="Times New Roman" w:cs="Times New Roman"/>
          <w:sz w:val="24"/>
          <w:szCs w:val="24"/>
        </w:rPr>
        <w:t xml:space="preserve"> </w:t>
      </w:r>
      <w:r>
        <w:rPr>
          <w:rFonts w:ascii="Times New Roman" w:hAnsi="Times New Roman" w:cs="Times New Roman"/>
          <w:sz w:val="24"/>
          <w:szCs w:val="24"/>
        </w:rPr>
        <w:t>П</w:t>
      </w:r>
      <w:r w:rsidR="00DA4757" w:rsidRPr="000224D3">
        <w:rPr>
          <w:rFonts w:ascii="Times New Roman" w:hAnsi="Times New Roman" w:cs="Times New Roman"/>
          <w:sz w:val="24"/>
          <w:szCs w:val="24"/>
        </w:rPr>
        <w:t xml:space="preserve">ередать Дольщику </w:t>
      </w:r>
      <w:r w:rsidR="00DA4757">
        <w:rPr>
          <w:rFonts w:ascii="Times New Roman" w:hAnsi="Times New Roman" w:cs="Times New Roman"/>
          <w:sz w:val="24"/>
          <w:szCs w:val="24"/>
        </w:rPr>
        <w:t>Квартиру</w:t>
      </w:r>
      <w:r w:rsidR="00DA4757" w:rsidRPr="000224D3">
        <w:rPr>
          <w:rFonts w:ascii="Times New Roman" w:hAnsi="Times New Roman" w:cs="Times New Roman"/>
          <w:sz w:val="24"/>
          <w:szCs w:val="24"/>
        </w:rPr>
        <w:t xml:space="preserve"> в состоянии, предусмотренном </w:t>
      </w:r>
      <w:r w:rsidR="00DA4757">
        <w:rPr>
          <w:rFonts w:ascii="Times New Roman" w:hAnsi="Times New Roman" w:cs="Times New Roman"/>
          <w:sz w:val="24"/>
          <w:szCs w:val="24"/>
        </w:rPr>
        <w:t>Приложением №1</w:t>
      </w:r>
      <w:r w:rsidR="00DA4757" w:rsidRPr="000224D3">
        <w:rPr>
          <w:rFonts w:ascii="Times New Roman" w:hAnsi="Times New Roman" w:cs="Times New Roman"/>
          <w:sz w:val="24"/>
          <w:szCs w:val="24"/>
        </w:rPr>
        <w:t>, по акт</w:t>
      </w:r>
      <w:r w:rsidR="00DA4757">
        <w:rPr>
          <w:rFonts w:ascii="Times New Roman" w:hAnsi="Times New Roman" w:cs="Times New Roman"/>
          <w:sz w:val="24"/>
          <w:szCs w:val="24"/>
        </w:rPr>
        <w:t>у</w:t>
      </w:r>
      <w:r w:rsidR="00DA4757" w:rsidRPr="000224D3">
        <w:rPr>
          <w:rFonts w:ascii="Times New Roman" w:hAnsi="Times New Roman" w:cs="Times New Roman"/>
          <w:sz w:val="24"/>
          <w:szCs w:val="24"/>
        </w:rPr>
        <w:t xml:space="preserve"> приема-передачи </w:t>
      </w:r>
      <w:r w:rsidR="00DA4757">
        <w:rPr>
          <w:rFonts w:ascii="Times New Roman" w:hAnsi="Times New Roman" w:cs="Times New Roman"/>
          <w:sz w:val="24"/>
          <w:szCs w:val="24"/>
        </w:rPr>
        <w:t>Квартиры</w:t>
      </w:r>
      <w:r w:rsidR="00DA4757" w:rsidRPr="000224D3">
        <w:rPr>
          <w:rFonts w:ascii="Times New Roman" w:hAnsi="Times New Roman" w:cs="Times New Roman"/>
          <w:sz w:val="24"/>
          <w:szCs w:val="24"/>
        </w:rPr>
        <w:t>;</w:t>
      </w:r>
    </w:p>
    <w:p w:rsidR="00DA4757" w:rsidRDefault="00024154" w:rsidP="00777E24">
      <w:pPr>
        <w:ind w:firstLine="540"/>
        <w:jc w:val="both"/>
        <w:rPr>
          <w:rFonts w:ascii="Times New Roman" w:hAnsi="Times New Roman" w:cs="Times New Roman"/>
          <w:sz w:val="24"/>
          <w:szCs w:val="24"/>
        </w:rPr>
      </w:pPr>
      <w:r>
        <w:rPr>
          <w:rFonts w:ascii="Times New Roman" w:hAnsi="Times New Roman" w:cs="Times New Roman"/>
          <w:sz w:val="24"/>
          <w:szCs w:val="24"/>
        </w:rPr>
        <w:t>4.2.4.</w:t>
      </w:r>
      <w:r w:rsidR="00DA4757" w:rsidRPr="00252400">
        <w:rPr>
          <w:rFonts w:ascii="Times New Roman" w:hAnsi="Times New Roman" w:cs="Times New Roman"/>
          <w:sz w:val="24"/>
          <w:szCs w:val="24"/>
        </w:rPr>
        <w:t xml:space="preserve"> </w:t>
      </w:r>
      <w:r>
        <w:rPr>
          <w:rFonts w:ascii="Times New Roman" w:hAnsi="Times New Roman" w:cs="Times New Roman"/>
          <w:sz w:val="24"/>
          <w:szCs w:val="24"/>
        </w:rPr>
        <w:t>П</w:t>
      </w:r>
      <w:r w:rsidR="00DA4757" w:rsidRPr="00252400">
        <w:rPr>
          <w:rFonts w:ascii="Times New Roman" w:hAnsi="Times New Roman" w:cs="Times New Roman"/>
          <w:sz w:val="24"/>
          <w:szCs w:val="24"/>
        </w:rPr>
        <w:t>редоставить Дольщику в установленный Договором срок соответствующий пакет документации,</w:t>
      </w:r>
      <w:r w:rsidR="00DA4757" w:rsidRPr="000224D3">
        <w:rPr>
          <w:rFonts w:ascii="Times New Roman" w:hAnsi="Times New Roman" w:cs="Times New Roman"/>
          <w:sz w:val="24"/>
          <w:szCs w:val="24"/>
        </w:rPr>
        <w:t xml:space="preserve"> </w:t>
      </w:r>
      <w:r w:rsidR="00DA4757">
        <w:rPr>
          <w:rFonts w:ascii="Times New Roman" w:hAnsi="Times New Roman" w:cs="Times New Roman"/>
          <w:sz w:val="24"/>
          <w:szCs w:val="24"/>
        </w:rPr>
        <w:t xml:space="preserve">необходимый </w:t>
      </w:r>
      <w:r w:rsidR="00DA4757" w:rsidRPr="000224D3">
        <w:rPr>
          <w:rFonts w:ascii="Times New Roman" w:hAnsi="Times New Roman" w:cs="Times New Roman"/>
          <w:sz w:val="24"/>
          <w:szCs w:val="24"/>
        </w:rPr>
        <w:t xml:space="preserve">для  государственной регистрации права </w:t>
      </w:r>
      <w:r w:rsidR="00DA4757">
        <w:rPr>
          <w:rFonts w:ascii="Times New Roman" w:hAnsi="Times New Roman" w:cs="Times New Roman"/>
          <w:sz w:val="24"/>
          <w:szCs w:val="24"/>
        </w:rPr>
        <w:t>на Квартиру</w:t>
      </w:r>
      <w:r w:rsidR="00DA4757" w:rsidRPr="000224D3">
        <w:rPr>
          <w:rFonts w:ascii="Times New Roman" w:hAnsi="Times New Roman" w:cs="Times New Roman"/>
          <w:sz w:val="24"/>
          <w:szCs w:val="24"/>
        </w:rPr>
        <w:t>, являющ</w:t>
      </w:r>
      <w:r w:rsidR="00DA4757">
        <w:rPr>
          <w:rFonts w:ascii="Times New Roman" w:hAnsi="Times New Roman" w:cs="Times New Roman"/>
          <w:sz w:val="24"/>
          <w:szCs w:val="24"/>
        </w:rPr>
        <w:t>ей</w:t>
      </w:r>
      <w:r w:rsidR="00DA4757" w:rsidRPr="000224D3">
        <w:rPr>
          <w:rFonts w:ascii="Times New Roman" w:hAnsi="Times New Roman" w:cs="Times New Roman"/>
          <w:sz w:val="24"/>
          <w:szCs w:val="24"/>
        </w:rPr>
        <w:t xml:space="preserve">ся предметом настоящего Договора, в порядке, предусмотренном ФЗ от 21.07.1997 г. № 122-ФЗ «О государственной регистрации прав на недвижимое имущество и сделок с ним». </w:t>
      </w:r>
    </w:p>
    <w:p w:rsidR="00DA4757" w:rsidRPr="000224D3" w:rsidRDefault="00024154" w:rsidP="00DA4757">
      <w:pPr>
        <w:ind w:firstLine="540"/>
        <w:jc w:val="both"/>
        <w:rPr>
          <w:rFonts w:ascii="Times New Roman" w:hAnsi="Times New Roman" w:cs="Times New Roman"/>
          <w:sz w:val="24"/>
          <w:szCs w:val="24"/>
        </w:rPr>
      </w:pPr>
      <w:r>
        <w:rPr>
          <w:rFonts w:ascii="Times New Roman" w:hAnsi="Times New Roman" w:cs="Times New Roman"/>
          <w:sz w:val="24"/>
          <w:szCs w:val="24"/>
        </w:rPr>
        <w:t>4.2.5.</w:t>
      </w:r>
      <w:r w:rsidR="00DA4757" w:rsidRPr="000224D3">
        <w:rPr>
          <w:rFonts w:ascii="Times New Roman" w:hAnsi="Times New Roman" w:cs="Times New Roman"/>
          <w:sz w:val="24"/>
          <w:szCs w:val="24"/>
        </w:rPr>
        <w:t xml:space="preserve"> </w:t>
      </w:r>
      <w:r>
        <w:rPr>
          <w:rFonts w:ascii="Times New Roman" w:hAnsi="Times New Roman" w:cs="Times New Roman"/>
          <w:sz w:val="24"/>
          <w:szCs w:val="24"/>
        </w:rPr>
        <w:t>П</w:t>
      </w:r>
      <w:r w:rsidR="00DA4757">
        <w:rPr>
          <w:rFonts w:ascii="Times New Roman" w:hAnsi="Times New Roman" w:cs="Times New Roman"/>
          <w:sz w:val="24"/>
          <w:szCs w:val="24"/>
        </w:rPr>
        <w:t>ередать</w:t>
      </w:r>
      <w:r w:rsidR="00252400">
        <w:rPr>
          <w:rFonts w:ascii="Times New Roman" w:hAnsi="Times New Roman" w:cs="Times New Roman"/>
          <w:sz w:val="24"/>
          <w:szCs w:val="24"/>
        </w:rPr>
        <w:t xml:space="preserve"> </w:t>
      </w:r>
      <w:r w:rsidR="00DA4757">
        <w:rPr>
          <w:rFonts w:ascii="Times New Roman" w:hAnsi="Times New Roman" w:cs="Times New Roman"/>
          <w:sz w:val="24"/>
          <w:szCs w:val="24"/>
        </w:rPr>
        <w:t>Квартиру</w:t>
      </w:r>
      <w:r w:rsidR="00DA4757" w:rsidRPr="000224D3">
        <w:rPr>
          <w:rFonts w:ascii="Times New Roman" w:hAnsi="Times New Roman" w:cs="Times New Roman"/>
          <w:sz w:val="24"/>
          <w:szCs w:val="24"/>
        </w:rPr>
        <w:t>, являющейся предметом Договора, в порядке и в сроки, установленные Договором и действующим законодательством;</w:t>
      </w:r>
    </w:p>
    <w:p w:rsidR="00DA4757" w:rsidRPr="000224D3" w:rsidRDefault="00024154" w:rsidP="00DA4757">
      <w:pPr>
        <w:ind w:firstLine="540"/>
        <w:jc w:val="both"/>
        <w:rPr>
          <w:rFonts w:ascii="Times New Roman" w:hAnsi="Times New Roman" w:cs="Times New Roman"/>
          <w:sz w:val="24"/>
          <w:szCs w:val="24"/>
        </w:rPr>
      </w:pPr>
      <w:r>
        <w:rPr>
          <w:rFonts w:ascii="Times New Roman" w:hAnsi="Times New Roman" w:cs="Times New Roman"/>
          <w:sz w:val="24"/>
          <w:szCs w:val="24"/>
        </w:rPr>
        <w:t>4.2.6.</w:t>
      </w:r>
      <w:r w:rsidR="00DA4757" w:rsidRPr="000224D3">
        <w:rPr>
          <w:rFonts w:ascii="Times New Roman" w:hAnsi="Times New Roman" w:cs="Times New Roman"/>
          <w:sz w:val="24"/>
          <w:szCs w:val="24"/>
        </w:rPr>
        <w:t xml:space="preserve"> </w:t>
      </w:r>
      <w:r w:rsidR="0007370B">
        <w:rPr>
          <w:rFonts w:ascii="Times New Roman" w:hAnsi="Times New Roman" w:cs="Times New Roman"/>
          <w:sz w:val="24"/>
          <w:szCs w:val="24"/>
        </w:rPr>
        <w:t>В</w:t>
      </w:r>
      <w:r w:rsidR="00DA4757" w:rsidRPr="000224D3">
        <w:rPr>
          <w:rFonts w:ascii="Times New Roman" w:hAnsi="Times New Roman" w:cs="Times New Roman"/>
          <w:sz w:val="24"/>
          <w:szCs w:val="24"/>
        </w:rPr>
        <w:t xml:space="preserve"> случае выявления Дольщиком недостатков передаваемой </w:t>
      </w:r>
      <w:r w:rsidR="00DA4757">
        <w:rPr>
          <w:rFonts w:ascii="Times New Roman" w:hAnsi="Times New Roman" w:cs="Times New Roman"/>
          <w:sz w:val="24"/>
          <w:szCs w:val="24"/>
        </w:rPr>
        <w:t>Квартиры</w:t>
      </w:r>
      <w:r w:rsidR="00DA4757" w:rsidRPr="000224D3">
        <w:rPr>
          <w:rFonts w:ascii="Times New Roman" w:hAnsi="Times New Roman" w:cs="Times New Roman"/>
          <w:sz w:val="24"/>
          <w:szCs w:val="24"/>
        </w:rPr>
        <w:t xml:space="preserve">, устранить за свой счет такие недостатки в течение одного месяца со дня получения претензии; </w:t>
      </w:r>
    </w:p>
    <w:p w:rsidR="00DA4757" w:rsidRPr="000224D3" w:rsidRDefault="00024154" w:rsidP="00DA4757">
      <w:pPr>
        <w:ind w:firstLine="540"/>
        <w:jc w:val="both"/>
        <w:rPr>
          <w:rFonts w:ascii="Times New Roman" w:hAnsi="Times New Roman" w:cs="Times New Roman"/>
          <w:sz w:val="24"/>
          <w:szCs w:val="24"/>
        </w:rPr>
      </w:pPr>
      <w:r>
        <w:rPr>
          <w:rFonts w:ascii="Times New Roman" w:hAnsi="Times New Roman" w:cs="Times New Roman"/>
          <w:sz w:val="24"/>
          <w:szCs w:val="24"/>
        </w:rPr>
        <w:t>4.2.7.</w:t>
      </w:r>
      <w:r w:rsidR="00DA4757">
        <w:rPr>
          <w:rFonts w:ascii="Times New Roman" w:hAnsi="Times New Roman" w:cs="Times New Roman"/>
          <w:sz w:val="24"/>
          <w:szCs w:val="24"/>
        </w:rPr>
        <w:t xml:space="preserve"> </w:t>
      </w:r>
      <w:r>
        <w:rPr>
          <w:rFonts w:ascii="Times New Roman" w:hAnsi="Times New Roman" w:cs="Times New Roman"/>
          <w:sz w:val="24"/>
          <w:szCs w:val="24"/>
        </w:rPr>
        <w:t>П</w:t>
      </w:r>
      <w:r w:rsidR="00FA1C0F">
        <w:rPr>
          <w:rFonts w:ascii="Times New Roman" w:hAnsi="Times New Roman" w:cs="Times New Roman"/>
          <w:sz w:val="24"/>
          <w:szCs w:val="24"/>
        </w:rPr>
        <w:t xml:space="preserve">осле </w:t>
      </w:r>
      <w:r w:rsidR="00DA4757">
        <w:rPr>
          <w:rFonts w:ascii="Times New Roman" w:hAnsi="Times New Roman" w:cs="Times New Roman"/>
          <w:sz w:val="24"/>
          <w:szCs w:val="24"/>
        </w:rPr>
        <w:t>подписани</w:t>
      </w:r>
      <w:r w:rsidR="00FA1C0F">
        <w:rPr>
          <w:rFonts w:ascii="Times New Roman" w:hAnsi="Times New Roman" w:cs="Times New Roman"/>
          <w:sz w:val="24"/>
          <w:szCs w:val="24"/>
        </w:rPr>
        <w:t>я</w:t>
      </w:r>
      <w:r w:rsidR="00DA4757">
        <w:rPr>
          <w:rFonts w:ascii="Times New Roman" w:hAnsi="Times New Roman" w:cs="Times New Roman"/>
          <w:sz w:val="24"/>
          <w:szCs w:val="24"/>
        </w:rPr>
        <w:t xml:space="preserve"> акта приема-</w:t>
      </w:r>
      <w:r w:rsidR="00DA4757" w:rsidRPr="000224D3">
        <w:rPr>
          <w:rFonts w:ascii="Times New Roman" w:hAnsi="Times New Roman" w:cs="Times New Roman"/>
          <w:sz w:val="24"/>
          <w:szCs w:val="24"/>
        </w:rPr>
        <w:t xml:space="preserve">передачи </w:t>
      </w:r>
      <w:r w:rsidR="00DA4757">
        <w:rPr>
          <w:rFonts w:ascii="Times New Roman" w:hAnsi="Times New Roman" w:cs="Times New Roman"/>
          <w:sz w:val="24"/>
          <w:szCs w:val="24"/>
        </w:rPr>
        <w:t>объекта долевого строительства п</w:t>
      </w:r>
      <w:r w:rsidR="00DA4757" w:rsidRPr="000224D3">
        <w:rPr>
          <w:rFonts w:ascii="Times New Roman" w:hAnsi="Times New Roman" w:cs="Times New Roman"/>
          <w:sz w:val="24"/>
          <w:szCs w:val="24"/>
        </w:rPr>
        <w:t xml:space="preserve">редоставить </w:t>
      </w:r>
      <w:r w:rsidR="00DA4757">
        <w:rPr>
          <w:rFonts w:ascii="Times New Roman" w:hAnsi="Times New Roman" w:cs="Times New Roman"/>
          <w:sz w:val="24"/>
          <w:szCs w:val="24"/>
        </w:rPr>
        <w:t xml:space="preserve">инструкцию по эксплуатации Квартиры и </w:t>
      </w:r>
      <w:r w:rsidR="00DA4757" w:rsidRPr="000224D3">
        <w:rPr>
          <w:rFonts w:ascii="Times New Roman" w:hAnsi="Times New Roman" w:cs="Times New Roman"/>
          <w:sz w:val="24"/>
          <w:szCs w:val="24"/>
        </w:rPr>
        <w:t xml:space="preserve">ключи от </w:t>
      </w:r>
      <w:r w:rsidR="00DA4757">
        <w:rPr>
          <w:rFonts w:ascii="Times New Roman" w:hAnsi="Times New Roman" w:cs="Times New Roman"/>
          <w:sz w:val="24"/>
          <w:szCs w:val="24"/>
        </w:rPr>
        <w:t>Квартиры</w:t>
      </w:r>
      <w:r w:rsidR="00DA4757" w:rsidRPr="000224D3">
        <w:rPr>
          <w:rFonts w:ascii="Times New Roman" w:hAnsi="Times New Roman" w:cs="Times New Roman"/>
          <w:sz w:val="24"/>
          <w:szCs w:val="24"/>
        </w:rPr>
        <w:t>.</w:t>
      </w:r>
    </w:p>
    <w:p w:rsidR="00DA4757" w:rsidRDefault="00024154" w:rsidP="00DA4757">
      <w:pPr>
        <w:ind w:firstLine="540"/>
        <w:jc w:val="both"/>
        <w:outlineLvl w:val="0"/>
        <w:rPr>
          <w:rFonts w:ascii="Times New Roman" w:hAnsi="Times New Roman" w:cs="Times New Roman"/>
          <w:sz w:val="24"/>
          <w:szCs w:val="24"/>
        </w:rPr>
      </w:pPr>
      <w:r>
        <w:rPr>
          <w:rFonts w:ascii="Times New Roman" w:hAnsi="Times New Roman" w:cs="Times New Roman"/>
          <w:sz w:val="24"/>
          <w:szCs w:val="24"/>
        </w:rPr>
        <w:t>4.2.8.</w:t>
      </w:r>
      <w:r w:rsidR="00DA4757" w:rsidRPr="000224D3">
        <w:rPr>
          <w:rFonts w:ascii="Times New Roman" w:hAnsi="Times New Roman" w:cs="Times New Roman"/>
          <w:sz w:val="24"/>
          <w:szCs w:val="24"/>
        </w:rPr>
        <w:t xml:space="preserve"> </w:t>
      </w:r>
      <w:r>
        <w:rPr>
          <w:rFonts w:ascii="Times New Roman" w:hAnsi="Times New Roman" w:cs="Times New Roman"/>
          <w:sz w:val="24"/>
          <w:szCs w:val="24"/>
        </w:rPr>
        <w:t>Н</w:t>
      </w:r>
      <w:r w:rsidR="00DA4757" w:rsidRPr="000224D3">
        <w:rPr>
          <w:rFonts w:ascii="Times New Roman" w:hAnsi="Times New Roman" w:cs="Times New Roman"/>
          <w:sz w:val="24"/>
          <w:szCs w:val="24"/>
        </w:rPr>
        <w:t xml:space="preserve">ести риск случайной гибели или случайного повреждения </w:t>
      </w:r>
      <w:r w:rsidR="00DA4757">
        <w:rPr>
          <w:rFonts w:ascii="Times New Roman" w:hAnsi="Times New Roman" w:cs="Times New Roman"/>
          <w:sz w:val="24"/>
          <w:szCs w:val="24"/>
        </w:rPr>
        <w:t>Квартиры</w:t>
      </w:r>
      <w:r w:rsidR="00DA4757" w:rsidRPr="000224D3">
        <w:rPr>
          <w:rFonts w:ascii="Times New Roman" w:hAnsi="Times New Roman" w:cs="Times New Roman"/>
          <w:sz w:val="24"/>
          <w:szCs w:val="24"/>
        </w:rPr>
        <w:t xml:space="preserve"> до ее передачи Дольщику.</w:t>
      </w:r>
    </w:p>
    <w:p w:rsidR="00DA4757" w:rsidRDefault="00024154" w:rsidP="00DA4757">
      <w:pPr>
        <w:ind w:firstLine="540"/>
        <w:jc w:val="both"/>
        <w:outlineLvl w:val="0"/>
        <w:rPr>
          <w:rFonts w:ascii="Times New Roman" w:hAnsi="Times New Roman" w:cs="Times New Roman"/>
          <w:sz w:val="24"/>
          <w:szCs w:val="24"/>
        </w:rPr>
      </w:pPr>
      <w:r>
        <w:rPr>
          <w:rFonts w:ascii="Times New Roman" w:hAnsi="Times New Roman" w:cs="Times New Roman"/>
          <w:sz w:val="24"/>
          <w:szCs w:val="24"/>
        </w:rPr>
        <w:t>4.2.9.</w:t>
      </w:r>
      <w:r w:rsidR="00DA4757" w:rsidRPr="00801655">
        <w:rPr>
          <w:rFonts w:ascii="Times New Roman" w:hAnsi="Times New Roman" w:cs="Times New Roman"/>
          <w:sz w:val="24"/>
          <w:szCs w:val="24"/>
        </w:rPr>
        <w:t> </w:t>
      </w:r>
      <w:r>
        <w:rPr>
          <w:rFonts w:ascii="Times New Roman" w:hAnsi="Times New Roman" w:cs="Times New Roman"/>
          <w:sz w:val="24"/>
          <w:szCs w:val="24"/>
        </w:rPr>
        <w:t>В</w:t>
      </w:r>
      <w:r w:rsidR="00DA4757" w:rsidRPr="00801655">
        <w:rPr>
          <w:rFonts w:ascii="Times New Roman" w:hAnsi="Times New Roman" w:cs="Times New Roman"/>
          <w:sz w:val="24"/>
          <w:szCs w:val="24"/>
        </w:rPr>
        <w:t xml:space="preserve"> случае</w:t>
      </w:r>
      <w:r w:rsidR="00DA4757">
        <w:rPr>
          <w:rFonts w:ascii="Times New Roman" w:hAnsi="Times New Roman" w:cs="Times New Roman"/>
          <w:sz w:val="24"/>
          <w:szCs w:val="24"/>
        </w:rPr>
        <w:t xml:space="preserve"> если строительство (создание) Объекта недвижимости</w:t>
      </w:r>
      <w:r w:rsidR="00DA4757" w:rsidRPr="00801655">
        <w:rPr>
          <w:rFonts w:ascii="Times New Roman" w:hAnsi="Times New Roman" w:cs="Times New Roman"/>
          <w:sz w:val="24"/>
          <w:szCs w:val="24"/>
        </w:rPr>
        <w:t xml:space="preserve"> не может быть заверше</w:t>
      </w:r>
      <w:r w:rsidR="00DA4757">
        <w:rPr>
          <w:rFonts w:ascii="Times New Roman" w:hAnsi="Times New Roman" w:cs="Times New Roman"/>
          <w:sz w:val="24"/>
          <w:szCs w:val="24"/>
        </w:rPr>
        <w:t>но в предусмотренный Договором</w:t>
      </w:r>
      <w:r w:rsidR="00DA4757" w:rsidRPr="00801655">
        <w:rPr>
          <w:rFonts w:ascii="Times New Roman" w:hAnsi="Times New Roman" w:cs="Times New Roman"/>
          <w:sz w:val="24"/>
          <w:szCs w:val="24"/>
        </w:rPr>
        <w:t xml:space="preserve"> срок, не позднее, чем за 2 (два) месяца до истечения указанного срока направить Дольщику соответствующую информа</w:t>
      </w:r>
      <w:r w:rsidR="00DA4757">
        <w:rPr>
          <w:rFonts w:ascii="Times New Roman" w:hAnsi="Times New Roman" w:cs="Times New Roman"/>
          <w:sz w:val="24"/>
          <w:szCs w:val="24"/>
        </w:rPr>
        <w:t xml:space="preserve">цию и предложение об изменении </w:t>
      </w:r>
      <w:r w:rsidR="00DA4757" w:rsidRPr="00801655">
        <w:rPr>
          <w:rFonts w:ascii="Times New Roman" w:hAnsi="Times New Roman" w:cs="Times New Roman"/>
          <w:sz w:val="24"/>
          <w:szCs w:val="24"/>
        </w:rPr>
        <w:t>Договора</w:t>
      </w:r>
      <w:r w:rsidR="00DA4757">
        <w:rPr>
          <w:rFonts w:ascii="Times New Roman" w:hAnsi="Times New Roman" w:cs="Times New Roman"/>
          <w:sz w:val="24"/>
          <w:szCs w:val="24"/>
        </w:rPr>
        <w:t>.</w:t>
      </w:r>
    </w:p>
    <w:p w:rsidR="00024154" w:rsidRDefault="00024154" w:rsidP="00DA4757">
      <w:pPr>
        <w:ind w:firstLine="540"/>
        <w:jc w:val="both"/>
        <w:outlineLvl w:val="0"/>
        <w:rPr>
          <w:rFonts w:ascii="Times New Roman" w:hAnsi="Times New Roman" w:cs="Times New Roman"/>
          <w:sz w:val="24"/>
          <w:szCs w:val="24"/>
        </w:rPr>
      </w:pPr>
    </w:p>
    <w:p w:rsidR="00DA4757" w:rsidRDefault="00DA4757" w:rsidP="00DA4757">
      <w:pPr>
        <w:numPr>
          <w:ilvl w:val="0"/>
          <w:numId w:val="1"/>
        </w:numPr>
        <w:jc w:val="center"/>
        <w:rPr>
          <w:rFonts w:ascii="Times New Roman" w:hAnsi="Times New Roman" w:cs="Times New Roman"/>
          <w:b/>
          <w:bCs/>
          <w:sz w:val="24"/>
          <w:szCs w:val="24"/>
        </w:rPr>
      </w:pPr>
      <w:r w:rsidRPr="000224D3">
        <w:rPr>
          <w:rFonts w:ascii="Times New Roman" w:hAnsi="Times New Roman" w:cs="Times New Roman"/>
          <w:b/>
          <w:bCs/>
          <w:sz w:val="24"/>
          <w:szCs w:val="24"/>
        </w:rPr>
        <w:t>ГАРАНТИИ КАЧЕСТВА</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 xml:space="preserve">5.1. </w:t>
      </w:r>
      <w:r>
        <w:rPr>
          <w:rFonts w:ascii="Times New Roman" w:hAnsi="Times New Roman"/>
          <w:sz w:val="24"/>
          <w:szCs w:val="24"/>
        </w:rPr>
        <w:t>Квартира</w:t>
      </w:r>
      <w:r w:rsidRPr="000224D3">
        <w:rPr>
          <w:rFonts w:ascii="Times New Roman" w:hAnsi="Times New Roman"/>
          <w:sz w:val="24"/>
          <w:szCs w:val="24"/>
        </w:rPr>
        <w:t xml:space="preserve"> должна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 РФ.</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 xml:space="preserve">5.2. Срок гарантии по качеству </w:t>
      </w:r>
      <w:r>
        <w:rPr>
          <w:rFonts w:ascii="Times New Roman" w:hAnsi="Times New Roman"/>
          <w:sz w:val="24"/>
          <w:szCs w:val="24"/>
        </w:rPr>
        <w:t>Квартиры</w:t>
      </w:r>
      <w:r w:rsidRPr="000224D3">
        <w:rPr>
          <w:rFonts w:ascii="Times New Roman" w:hAnsi="Times New Roman"/>
          <w:sz w:val="24"/>
          <w:szCs w:val="24"/>
        </w:rPr>
        <w:t xml:space="preserve"> составляет 5 (пять) лет с момента подписания передаточных актов </w:t>
      </w:r>
      <w:r>
        <w:rPr>
          <w:rFonts w:ascii="Times New Roman" w:hAnsi="Times New Roman"/>
          <w:sz w:val="24"/>
          <w:szCs w:val="24"/>
        </w:rPr>
        <w:t>на Квартиру</w:t>
      </w:r>
      <w:r w:rsidRPr="000224D3">
        <w:rPr>
          <w:rFonts w:ascii="Times New Roman" w:hAnsi="Times New Roman"/>
          <w:sz w:val="24"/>
          <w:szCs w:val="24"/>
        </w:rPr>
        <w:t xml:space="preserve">. Гарантийный срок на технологическое и инженерное оборудование, входящее в состав </w:t>
      </w:r>
      <w:r>
        <w:rPr>
          <w:rFonts w:ascii="Times New Roman" w:hAnsi="Times New Roman"/>
          <w:sz w:val="24"/>
          <w:szCs w:val="24"/>
        </w:rPr>
        <w:t>Квартиры, составляет 3 (три</w:t>
      </w:r>
      <w:r w:rsidRPr="000224D3">
        <w:rPr>
          <w:rFonts w:ascii="Times New Roman" w:hAnsi="Times New Roman"/>
          <w:sz w:val="24"/>
          <w:szCs w:val="24"/>
        </w:rPr>
        <w:t xml:space="preserve">) года и исчисляется со дня передачи </w:t>
      </w:r>
      <w:r>
        <w:rPr>
          <w:rFonts w:ascii="Times New Roman" w:hAnsi="Times New Roman"/>
          <w:sz w:val="24"/>
          <w:szCs w:val="24"/>
        </w:rPr>
        <w:t>Квартиры</w:t>
      </w:r>
      <w:r w:rsidRPr="000224D3">
        <w:rPr>
          <w:rFonts w:ascii="Times New Roman" w:hAnsi="Times New Roman"/>
          <w:sz w:val="24"/>
          <w:szCs w:val="24"/>
        </w:rPr>
        <w:t xml:space="preserve"> Дольщику.</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 xml:space="preserve">5.3. Дольщик вправе предъявить Застройщику требования в связи с ненадлежащим качеством </w:t>
      </w:r>
      <w:r>
        <w:rPr>
          <w:rFonts w:ascii="Times New Roman" w:hAnsi="Times New Roman"/>
          <w:sz w:val="24"/>
          <w:szCs w:val="24"/>
        </w:rPr>
        <w:t>Квартиры</w:t>
      </w:r>
      <w:r w:rsidRPr="000224D3">
        <w:rPr>
          <w:rFonts w:ascii="Times New Roman" w:hAnsi="Times New Roman"/>
          <w:sz w:val="24"/>
          <w:szCs w:val="24"/>
        </w:rPr>
        <w:t xml:space="preserve"> при условии, если такое качество выявлено в течение гарантийного срока.</w:t>
      </w:r>
    </w:p>
    <w:p w:rsidR="00024154" w:rsidRDefault="00024154" w:rsidP="00DA4757">
      <w:pPr>
        <w:ind w:firstLine="540"/>
        <w:jc w:val="both"/>
        <w:rPr>
          <w:rFonts w:ascii="Times New Roman" w:eastAsia="Calibri" w:hAnsi="Times New Roman" w:cs="Times New Roman"/>
          <w:sz w:val="24"/>
          <w:szCs w:val="24"/>
        </w:rPr>
      </w:pPr>
    </w:p>
    <w:p w:rsidR="00DA4757" w:rsidRDefault="00DA4757" w:rsidP="00DA4757">
      <w:pPr>
        <w:ind w:firstLine="540"/>
        <w:jc w:val="both"/>
        <w:rPr>
          <w:rFonts w:ascii="Times New Roman" w:eastAsia="Calibri" w:hAnsi="Times New Roman" w:cs="Times New Roman"/>
          <w:sz w:val="24"/>
          <w:szCs w:val="24"/>
        </w:rPr>
      </w:pPr>
      <w:r w:rsidRPr="00724FCC">
        <w:rPr>
          <w:rFonts w:ascii="Times New Roman" w:eastAsia="Calibri" w:hAnsi="Times New Roman" w:cs="Times New Roman"/>
          <w:sz w:val="24"/>
          <w:szCs w:val="24"/>
        </w:rPr>
        <w:lastRenderedPageBreak/>
        <w:t>5.4. Стороны признают, что полученное разрешение на ввод в эксплуатацию Объекта строительства удостоверяет соответствие законченного строительством Объекта строительства проектной документации, подтверждает факт его создания и является доказательством соответствия качества Объекта строительства в целом техническим, градостроительным регламентам и иным нормативным техническим документам.</w:t>
      </w:r>
    </w:p>
    <w:p w:rsidR="00DA4757" w:rsidRDefault="00DA4757" w:rsidP="00601CC2">
      <w:pPr>
        <w:pStyle w:val="ac"/>
        <w:numPr>
          <w:ilvl w:val="0"/>
          <w:numId w:val="1"/>
        </w:numPr>
        <w:jc w:val="center"/>
        <w:rPr>
          <w:b/>
          <w:bCs/>
        </w:rPr>
      </w:pPr>
      <w:r w:rsidRPr="00601CC2">
        <w:rPr>
          <w:b/>
          <w:bCs/>
        </w:rPr>
        <w:t>ГАРАНТИЙНЫЕ ОБЯЗАТЕЛЬСТВА</w:t>
      </w:r>
    </w:p>
    <w:p w:rsidR="00DA4757" w:rsidRPr="000224D3" w:rsidRDefault="00DA4757" w:rsidP="00DA4757">
      <w:pPr>
        <w:ind w:firstLine="540"/>
        <w:jc w:val="both"/>
        <w:rPr>
          <w:rFonts w:ascii="Times New Roman" w:hAnsi="Times New Roman" w:cs="Times New Roman"/>
          <w:sz w:val="24"/>
          <w:szCs w:val="24"/>
        </w:rPr>
      </w:pPr>
      <w:r w:rsidRPr="000224D3">
        <w:rPr>
          <w:rFonts w:ascii="Times New Roman" w:hAnsi="Times New Roman" w:cs="Times New Roman"/>
          <w:sz w:val="24"/>
          <w:szCs w:val="24"/>
        </w:rPr>
        <w:t xml:space="preserve">6.1.Застройщик гарантирует выполнение взятых на себя обязательств по настоящему Договору в полном объеме, в установленные сроки и с надлежащим качеством, а также безвозмездное гарантийное обслуживание, безвозмездное устранение недостатков </w:t>
      </w:r>
      <w:r>
        <w:rPr>
          <w:rFonts w:ascii="Times New Roman" w:hAnsi="Times New Roman" w:cs="Times New Roman"/>
          <w:sz w:val="24"/>
          <w:szCs w:val="24"/>
        </w:rPr>
        <w:t>в Квартире</w:t>
      </w:r>
      <w:r w:rsidRPr="000224D3">
        <w:rPr>
          <w:rFonts w:ascii="Times New Roman" w:hAnsi="Times New Roman" w:cs="Times New Roman"/>
          <w:sz w:val="24"/>
          <w:szCs w:val="24"/>
        </w:rPr>
        <w:t xml:space="preserve"> по настоящему Договору.</w:t>
      </w:r>
    </w:p>
    <w:p w:rsidR="00DA4757" w:rsidRDefault="00DA4757" w:rsidP="00DA4757">
      <w:pPr>
        <w:shd w:val="clear" w:color="auto" w:fill="FFFFFF"/>
        <w:tabs>
          <w:tab w:val="left" w:pos="1058"/>
        </w:tabs>
        <w:ind w:left="23" w:right="-74" w:firstLine="556"/>
        <w:jc w:val="both"/>
        <w:rPr>
          <w:rFonts w:ascii="Times New Roman" w:hAnsi="Times New Roman" w:cs="Times New Roman"/>
          <w:sz w:val="24"/>
          <w:szCs w:val="24"/>
        </w:rPr>
      </w:pPr>
      <w:r w:rsidRPr="000224D3">
        <w:rPr>
          <w:rFonts w:ascii="Times New Roman" w:hAnsi="Times New Roman" w:cs="Times New Roman"/>
          <w:sz w:val="24"/>
          <w:szCs w:val="24"/>
        </w:rPr>
        <w:t>6.2.</w:t>
      </w:r>
      <w:r w:rsidRPr="000224D3">
        <w:rPr>
          <w:rFonts w:ascii="Times New Roman" w:hAnsi="Times New Roman" w:cs="Times New Roman"/>
          <w:sz w:val="24"/>
          <w:szCs w:val="24"/>
        </w:rPr>
        <w:tab/>
        <w:t>Гарантийный срок на предоставляем</w:t>
      </w:r>
      <w:r>
        <w:rPr>
          <w:rFonts w:ascii="Times New Roman" w:hAnsi="Times New Roman" w:cs="Times New Roman"/>
          <w:sz w:val="24"/>
          <w:szCs w:val="24"/>
        </w:rPr>
        <w:t>ую</w:t>
      </w:r>
      <w:r w:rsidR="00252400">
        <w:rPr>
          <w:rFonts w:ascii="Times New Roman" w:hAnsi="Times New Roman" w:cs="Times New Roman"/>
          <w:sz w:val="24"/>
          <w:szCs w:val="24"/>
        </w:rPr>
        <w:t xml:space="preserve"> </w:t>
      </w:r>
      <w:r>
        <w:rPr>
          <w:rFonts w:ascii="Times New Roman" w:hAnsi="Times New Roman" w:cs="Times New Roman"/>
          <w:sz w:val="24"/>
          <w:szCs w:val="24"/>
        </w:rPr>
        <w:t>Квартиру</w:t>
      </w:r>
      <w:r w:rsidRPr="000224D3">
        <w:rPr>
          <w:rFonts w:ascii="Times New Roman" w:hAnsi="Times New Roman" w:cs="Times New Roman"/>
          <w:sz w:val="24"/>
          <w:szCs w:val="24"/>
        </w:rPr>
        <w:t xml:space="preserve"> составляет 5 (пять)  лет со дня подписания Сторонами Актов о приеме - передаче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по Договору.</w:t>
      </w:r>
    </w:p>
    <w:p w:rsidR="00DA4757" w:rsidRPr="000224D3" w:rsidRDefault="00DA4757" w:rsidP="00DA4757">
      <w:pPr>
        <w:shd w:val="clear" w:color="auto" w:fill="FFFFFF"/>
        <w:spacing w:line="259" w:lineRule="exact"/>
        <w:ind w:right="-75"/>
        <w:jc w:val="both"/>
        <w:rPr>
          <w:rFonts w:ascii="Times New Roman" w:hAnsi="Times New Roman" w:cs="Times New Roman"/>
          <w:sz w:val="24"/>
          <w:szCs w:val="24"/>
        </w:rPr>
      </w:pPr>
      <w:r w:rsidRPr="000224D3">
        <w:rPr>
          <w:rFonts w:ascii="Times New Roman" w:hAnsi="Times New Roman" w:cs="Times New Roman"/>
          <w:sz w:val="24"/>
          <w:szCs w:val="24"/>
        </w:rPr>
        <w:t xml:space="preserve">          6.3. Застройщик несет ответственность за недостатки, обнаруженные в течение гарантийного срока, если не докажет, что они произошли вследствие нормального износа объекта или его частей, неправильной эксплуатации.</w:t>
      </w:r>
    </w:p>
    <w:p w:rsidR="00DA4757" w:rsidRPr="000224D3" w:rsidRDefault="00DA4757" w:rsidP="00DA4757">
      <w:pPr>
        <w:shd w:val="clear" w:color="auto" w:fill="FFFFFF"/>
        <w:tabs>
          <w:tab w:val="left" w:pos="979"/>
        </w:tabs>
        <w:spacing w:before="7" w:line="259" w:lineRule="exact"/>
        <w:ind w:right="-75"/>
        <w:jc w:val="both"/>
        <w:rPr>
          <w:rFonts w:ascii="Times New Roman" w:hAnsi="Times New Roman" w:cs="Times New Roman"/>
          <w:sz w:val="24"/>
          <w:szCs w:val="24"/>
        </w:rPr>
      </w:pPr>
      <w:r w:rsidRPr="000224D3">
        <w:rPr>
          <w:rFonts w:ascii="Times New Roman" w:hAnsi="Times New Roman" w:cs="Times New Roman"/>
          <w:sz w:val="24"/>
          <w:szCs w:val="24"/>
        </w:rPr>
        <w:t xml:space="preserve">          6.4. Если в течение гарантийного срока выявится, что качество </w:t>
      </w:r>
      <w:r>
        <w:rPr>
          <w:rFonts w:ascii="Times New Roman" w:hAnsi="Times New Roman" w:cs="Times New Roman"/>
          <w:sz w:val="24"/>
          <w:szCs w:val="24"/>
        </w:rPr>
        <w:t>Квартиры</w:t>
      </w:r>
      <w:r w:rsidRPr="000224D3">
        <w:rPr>
          <w:rFonts w:ascii="Times New Roman" w:hAnsi="Times New Roman" w:cs="Times New Roman"/>
          <w:sz w:val="24"/>
          <w:szCs w:val="24"/>
        </w:rPr>
        <w:t xml:space="preserve"> по Договору не соответствует требованиям технической документации или СНиП, иные недостатки, которые делают объекты непригодными для нормальной эксплуатации, Дольщик должен письменно заявить о них Застройщику с указанием разумных сроков их устранения и потребовать от Застройщика безвозмездного устранения недостатков.</w:t>
      </w:r>
    </w:p>
    <w:p w:rsidR="00DA4757" w:rsidRPr="000224D3" w:rsidRDefault="00DA4757" w:rsidP="00DA4757">
      <w:pPr>
        <w:shd w:val="clear" w:color="auto" w:fill="FFFFFF"/>
        <w:spacing w:line="259" w:lineRule="exact"/>
        <w:ind w:left="22" w:right="-75" w:firstLine="562"/>
        <w:jc w:val="both"/>
        <w:rPr>
          <w:rFonts w:ascii="Times New Roman" w:hAnsi="Times New Roman" w:cs="Times New Roman"/>
          <w:sz w:val="24"/>
          <w:szCs w:val="24"/>
        </w:rPr>
      </w:pPr>
      <w:r w:rsidRPr="000224D3">
        <w:rPr>
          <w:rFonts w:ascii="Times New Roman" w:hAnsi="Times New Roman" w:cs="Times New Roman"/>
          <w:sz w:val="24"/>
          <w:szCs w:val="24"/>
        </w:rPr>
        <w:t xml:space="preserve">В течение 3–х (трех) дней со дня  получения  Застройщиком  уведомления  об обнаруженных недостатках, Стороны составляют акт, в котором фиксируются обнаруженные недостатки. </w:t>
      </w:r>
    </w:p>
    <w:p w:rsidR="00DA4757" w:rsidRPr="000224D3" w:rsidRDefault="00DA4757" w:rsidP="00DA4757">
      <w:pPr>
        <w:ind w:firstLine="540"/>
        <w:jc w:val="both"/>
        <w:outlineLvl w:val="2"/>
        <w:rPr>
          <w:rFonts w:ascii="Times New Roman" w:hAnsi="Times New Roman" w:cs="Times New Roman"/>
          <w:sz w:val="24"/>
          <w:szCs w:val="24"/>
          <w:lang w:eastAsia="en-US"/>
        </w:rPr>
      </w:pPr>
      <w:r w:rsidRPr="000224D3">
        <w:rPr>
          <w:rFonts w:ascii="Times New Roman" w:hAnsi="Times New Roman" w:cs="Times New Roman"/>
          <w:sz w:val="24"/>
          <w:szCs w:val="24"/>
          <w:lang w:eastAsia="en-US"/>
        </w:rPr>
        <w:t xml:space="preserve">Уведомление Застройщику может быть передано лично, направлено по факсу или по почте </w:t>
      </w:r>
      <w:hyperlink r:id="rId9" w:history="1">
        <w:r w:rsidRPr="000224D3">
          <w:rPr>
            <w:rFonts w:ascii="Times New Roman" w:hAnsi="Times New Roman" w:cs="Times New Roman"/>
            <w:sz w:val="24"/>
            <w:szCs w:val="24"/>
            <w:lang w:eastAsia="en-US"/>
          </w:rPr>
          <w:t>заказным</w:t>
        </w:r>
      </w:hyperlink>
      <w:r w:rsidRPr="000224D3">
        <w:rPr>
          <w:rFonts w:ascii="Times New Roman" w:hAnsi="Times New Roman" w:cs="Times New Roman"/>
          <w:sz w:val="24"/>
          <w:szCs w:val="24"/>
          <w:lang w:eastAsia="en-US"/>
        </w:rPr>
        <w:t xml:space="preserve"> письмом по месту нахождения Застройщика. В случае направления уведомления по почте заказным письмом датой вручения этого уведомления считается шестой </w:t>
      </w:r>
      <w:hyperlink r:id="rId10" w:history="1">
        <w:r w:rsidRPr="000224D3">
          <w:rPr>
            <w:rFonts w:ascii="Times New Roman" w:hAnsi="Times New Roman" w:cs="Times New Roman"/>
            <w:sz w:val="24"/>
            <w:szCs w:val="24"/>
            <w:lang w:eastAsia="en-US"/>
          </w:rPr>
          <w:t>день</w:t>
        </w:r>
      </w:hyperlink>
      <w:r w:rsidRPr="000224D3">
        <w:rPr>
          <w:rFonts w:ascii="Times New Roman" w:hAnsi="Times New Roman" w:cs="Times New Roman"/>
          <w:sz w:val="24"/>
          <w:szCs w:val="24"/>
          <w:lang w:eastAsia="en-US"/>
        </w:rPr>
        <w:t>, считая с даты, отправки заказного письма.</w:t>
      </w:r>
    </w:p>
    <w:p w:rsidR="00DA4757" w:rsidRPr="000224D3" w:rsidRDefault="00DA4757" w:rsidP="00DA4757">
      <w:pPr>
        <w:shd w:val="clear" w:color="auto" w:fill="FFFFFF"/>
        <w:spacing w:line="259" w:lineRule="exact"/>
        <w:ind w:left="22" w:right="-75" w:firstLine="562"/>
        <w:jc w:val="both"/>
        <w:rPr>
          <w:rFonts w:ascii="Times New Roman" w:hAnsi="Times New Roman" w:cs="Times New Roman"/>
          <w:sz w:val="24"/>
          <w:szCs w:val="24"/>
        </w:rPr>
      </w:pPr>
      <w:r w:rsidRPr="000224D3">
        <w:rPr>
          <w:rFonts w:ascii="Times New Roman" w:hAnsi="Times New Roman" w:cs="Times New Roman"/>
          <w:sz w:val="24"/>
          <w:szCs w:val="24"/>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DA4757" w:rsidRDefault="00DA4757" w:rsidP="00DA4757">
      <w:pPr>
        <w:shd w:val="clear" w:color="auto" w:fill="FFFFFF"/>
        <w:spacing w:line="259" w:lineRule="exact"/>
        <w:ind w:left="22" w:right="-75" w:firstLine="554"/>
        <w:jc w:val="both"/>
        <w:rPr>
          <w:rFonts w:ascii="Times New Roman" w:hAnsi="Times New Roman" w:cs="Times New Roman"/>
          <w:sz w:val="24"/>
          <w:szCs w:val="24"/>
        </w:rPr>
      </w:pPr>
      <w:r w:rsidRPr="000224D3">
        <w:rPr>
          <w:rFonts w:ascii="Times New Roman" w:hAnsi="Times New Roman" w:cs="Times New Roman"/>
          <w:sz w:val="24"/>
          <w:szCs w:val="24"/>
        </w:rPr>
        <w:t>В случае уклонения Застройщика в течение 3–х (трех) дней от составления указанного в настоящем пункте акта, Дольщик вправе составить соответствующий акт самостоятельно с привлечением экспертной организации - независимого эксперта в данной области.</w:t>
      </w:r>
    </w:p>
    <w:p w:rsidR="00DA4757" w:rsidRPr="000224D3" w:rsidRDefault="00DA4757" w:rsidP="00DA4757">
      <w:pPr>
        <w:shd w:val="clear" w:color="auto" w:fill="FFFFFF"/>
        <w:spacing w:line="259" w:lineRule="exact"/>
        <w:ind w:left="14" w:right="-75" w:firstLine="569"/>
        <w:jc w:val="both"/>
        <w:rPr>
          <w:rFonts w:ascii="Times New Roman" w:hAnsi="Times New Roman" w:cs="Times New Roman"/>
          <w:sz w:val="24"/>
          <w:szCs w:val="24"/>
        </w:rPr>
      </w:pPr>
      <w:r w:rsidRPr="000224D3">
        <w:rPr>
          <w:rFonts w:ascii="Times New Roman" w:hAnsi="Times New Roman" w:cs="Times New Roman"/>
          <w:sz w:val="24"/>
          <w:szCs w:val="24"/>
        </w:rPr>
        <w:t>При этом расходы на соответствующую экспертизу несет Застройщик, за исключением случаев, когда экспертизой установлено отсутствие нарушений Застройщиком настоящего Договора или причинно-следственной связи между действиями Застройщика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A4757" w:rsidRPr="000224D3" w:rsidRDefault="00DA4757" w:rsidP="00DA4757">
      <w:pPr>
        <w:ind w:firstLine="567"/>
        <w:jc w:val="both"/>
        <w:rPr>
          <w:rFonts w:ascii="Times New Roman" w:hAnsi="Times New Roman" w:cs="Times New Roman"/>
          <w:sz w:val="24"/>
          <w:szCs w:val="24"/>
        </w:rPr>
      </w:pPr>
      <w:r w:rsidRPr="000224D3">
        <w:rPr>
          <w:rFonts w:ascii="Times New Roman" w:hAnsi="Times New Roman" w:cs="Times New Roman"/>
          <w:sz w:val="24"/>
          <w:szCs w:val="24"/>
        </w:rPr>
        <w:t>6.5. Течение  гарантийного  срока  прерывается  на  все  время,  со дня  письменного уведомления Дольщика об обнаружении недостатков до дня устранения их Застройщиком.</w:t>
      </w:r>
    </w:p>
    <w:p w:rsidR="00DA4757" w:rsidRDefault="00DA4757" w:rsidP="00DA4757">
      <w:pPr>
        <w:shd w:val="clear" w:color="auto" w:fill="FFFFFF"/>
        <w:tabs>
          <w:tab w:val="left" w:pos="0"/>
          <w:tab w:val="left" w:pos="567"/>
          <w:tab w:val="left" w:pos="993"/>
          <w:tab w:val="left" w:pos="1134"/>
        </w:tabs>
        <w:jc w:val="both"/>
        <w:rPr>
          <w:rFonts w:ascii="Times New Roman" w:hAnsi="Times New Roman" w:cs="Times New Roman"/>
          <w:sz w:val="24"/>
          <w:szCs w:val="24"/>
        </w:rPr>
      </w:pPr>
      <w:r>
        <w:rPr>
          <w:rFonts w:ascii="Times New Roman" w:hAnsi="Times New Roman" w:cs="Times New Roman"/>
          <w:sz w:val="24"/>
          <w:szCs w:val="24"/>
        </w:rPr>
        <w:tab/>
      </w:r>
      <w:r w:rsidRPr="000224D3">
        <w:rPr>
          <w:rFonts w:ascii="Times New Roman" w:hAnsi="Times New Roman" w:cs="Times New Roman"/>
          <w:sz w:val="24"/>
          <w:szCs w:val="24"/>
        </w:rPr>
        <w:t>6.6. В случае, если Застройщик  не ответил на уведомление Дольщика об обнаруженных недостатках, отказался от составления акта, в котором фиксируются обнаруженные недостатки, либо отказался от безвозмездного устранения недостатков, выполнения гарантийных работ, Дольщик вправе устранить выявленные недостатки силами третьих лиц. При этом Дольщик вправе обратиться в суд с требованием об оплате Застройщиком Дольщику затрат, связанных с устранением выявленных недостатков третьим лицом.</w:t>
      </w:r>
    </w:p>
    <w:p w:rsidR="00DA4757" w:rsidRDefault="00DA4757" w:rsidP="00DA4757">
      <w:pPr>
        <w:pStyle w:val="ConsPlusNormal"/>
        <w:numPr>
          <w:ilvl w:val="0"/>
          <w:numId w:val="4"/>
        </w:numPr>
        <w:jc w:val="center"/>
        <w:rPr>
          <w:rFonts w:ascii="Times New Roman" w:hAnsi="Times New Roman"/>
          <w:b/>
          <w:bCs/>
          <w:sz w:val="24"/>
          <w:szCs w:val="24"/>
        </w:rPr>
      </w:pPr>
      <w:r w:rsidRPr="000224D3">
        <w:rPr>
          <w:rFonts w:ascii="Times New Roman" w:hAnsi="Times New Roman"/>
          <w:b/>
          <w:bCs/>
          <w:sz w:val="24"/>
          <w:szCs w:val="24"/>
        </w:rPr>
        <w:t>ОТВЕТСТВЕННОСТЬ СТОРОН</w:t>
      </w:r>
    </w:p>
    <w:p w:rsidR="00DA4757" w:rsidRPr="000224D3" w:rsidRDefault="00DA4757" w:rsidP="00DA4757">
      <w:pPr>
        <w:numPr>
          <w:ilvl w:val="1"/>
          <w:numId w:val="5"/>
        </w:numPr>
        <w:tabs>
          <w:tab w:val="left" w:pos="1134"/>
        </w:tabs>
        <w:ind w:left="0" w:firstLine="567"/>
        <w:jc w:val="both"/>
        <w:outlineLvl w:val="0"/>
        <w:rPr>
          <w:rFonts w:ascii="Times New Roman" w:hAnsi="Times New Roman" w:cs="Times New Roman"/>
          <w:sz w:val="24"/>
          <w:szCs w:val="24"/>
        </w:rPr>
      </w:pPr>
      <w:r w:rsidRPr="000224D3">
        <w:rPr>
          <w:rFonts w:ascii="Times New Roman" w:hAnsi="Times New Roman" w:cs="Times New Roman"/>
          <w:sz w:val="24"/>
          <w:szCs w:val="24"/>
        </w:rPr>
        <w:t xml:space="preserve">За </w:t>
      </w:r>
      <w:r w:rsidRPr="00B15406">
        <w:rPr>
          <w:rFonts w:ascii="Times New Roman" w:hAnsi="Times New Roman" w:cs="Times New Roman"/>
          <w:sz w:val="24"/>
          <w:szCs w:val="24"/>
        </w:rPr>
        <w:t>нарушение установленных Договором сроков, а также согласованных Сторонами сроков устранения выявленных недостатков, Дольщик вправе взыскать с Застройщика неустойку за каждый день просрочки в размере</w:t>
      </w:r>
      <w:r>
        <w:rPr>
          <w:rFonts w:ascii="Times New Roman" w:hAnsi="Times New Roman" w:cs="Times New Roman"/>
          <w:sz w:val="24"/>
          <w:szCs w:val="24"/>
        </w:rPr>
        <w:t>,</w:t>
      </w:r>
      <w:r w:rsidRPr="00B15406">
        <w:rPr>
          <w:rFonts w:ascii="Times New Roman" w:hAnsi="Times New Roman" w:cs="Times New Roman"/>
          <w:sz w:val="24"/>
          <w:szCs w:val="24"/>
        </w:rPr>
        <w:t xml:space="preserve"> установленном действующим законодательством РФ</w:t>
      </w:r>
      <w:r>
        <w:rPr>
          <w:rFonts w:ascii="Times New Roman" w:hAnsi="Times New Roman" w:cs="Times New Roman"/>
          <w:sz w:val="24"/>
          <w:szCs w:val="24"/>
        </w:rPr>
        <w:t>,</w:t>
      </w:r>
      <w:r w:rsidRPr="00B15406">
        <w:rPr>
          <w:rFonts w:ascii="Times New Roman" w:hAnsi="Times New Roman" w:cs="Times New Roman"/>
          <w:sz w:val="24"/>
          <w:szCs w:val="24"/>
        </w:rPr>
        <w:t xml:space="preserve"> или устранения выявленных недостатков</w:t>
      </w:r>
      <w:r w:rsidRPr="000224D3">
        <w:rPr>
          <w:rFonts w:ascii="Times New Roman" w:hAnsi="Times New Roman" w:cs="Times New Roman"/>
          <w:sz w:val="24"/>
          <w:szCs w:val="24"/>
        </w:rPr>
        <w:t xml:space="preserve">. </w:t>
      </w:r>
    </w:p>
    <w:p w:rsidR="00DA4757" w:rsidRDefault="00DA4757" w:rsidP="00DA4757">
      <w:pPr>
        <w:tabs>
          <w:tab w:val="left" w:pos="1134"/>
        </w:tabs>
        <w:ind w:firstLine="567"/>
        <w:jc w:val="both"/>
        <w:outlineLvl w:val="0"/>
        <w:rPr>
          <w:rFonts w:ascii="Times New Roman" w:hAnsi="Times New Roman" w:cs="Times New Roman"/>
          <w:sz w:val="24"/>
          <w:szCs w:val="24"/>
        </w:rPr>
      </w:pPr>
      <w:r w:rsidRPr="000224D3">
        <w:rPr>
          <w:rFonts w:ascii="Times New Roman" w:hAnsi="Times New Roman" w:cs="Times New Roman"/>
          <w:sz w:val="24"/>
          <w:szCs w:val="24"/>
        </w:rPr>
        <w:lastRenderedPageBreak/>
        <w:t xml:space="preserve">Застройщик освобождается от уплаты неустойки, если докажет, что просрочка исполнения указанного обязательства произошла вследствие непреодолимой силы. </w:t>
      </w:r>
    </w:p>
    <w:p w:rsidR="00DA4757" w:rsidRPr="000224D3" w:rsidRDefault="00DA4757" w:rsidP="00DA4757">
      <w:pPr>
        <w:numPr>
          <w:ilvl w:val="1"/>
          <w:numId w:val="5"/>
        </w:numPr>
        <w:tabs>
          <w:tab w:val="left" w:pos="1134"/>
        </w:tabs>
        <w:ind w:left="0" w:firstLine="567"/>
        <w:jc w:val="both"/>
        <w:outlineLvl w:val="0"/>
        <w:rPr>
          <w:rFonts w:ascii="Times New Roman" w:hAnsi="Times New Roman" w:cs="Times New Roman"/>
          <w:sz w:val="24"/>
          <w:szCs w:val="24"/>
        </w:rPr>
      </w:pPr>
      <w:r w:rsidRPr="000224D3">
        <w:rPr>
          <w:rFonts w:ascii="Times New Roman" w:hAnsi="Times New Roman" w:cs="Times New Roman"/>
          <w:sz w:val="24"/>
          <w:szCs w:val="24"/>
        </w:rPr>
        <w:t>За нарушение установленных Договором сроков</w:t>
      </w:r>
      <w:r>
        <w:rPr>
          <w:rFonts w:ascii="Times New Roman" w:hAnsi="Times New Roman" w:cs="Times New Roman"/>
          <w:sz w:val="24"/>
          <w:szCs w:val="24"/>
        </w:rPr>
        <w:t xml:space="preserve"> по оплате денежных средств</w:t>
      </w:r>
      <w:r w:rsidRPr="000224D3">
        <w:rPr>
          <w:rFonts w:ascii="Times New Roman" w:hAnsi="Times New Roman" w:cs="Times New Roman"/>
          <w:sz w:val="24"/>
          <w:szCs w:val="24"/>
        </w:rPr>
        <w:t>,  Застройщик вправе взыскать с Дольщик</w:t>
      </w:r>
      <w:r>
        <w:rPr>
          <w:rFonts w:ascii="Times New Roman" w:hAnsi="Times New Roman" w:cs="Times New Roman"/>
          <w:sz w:val="24"/>
          <w:szCs w:val="24"/>
        </w:rPr>
        <w:t>а</w:t>
      </w:r>
      <w:r w:rsidRPr="000224D3">
        <w:rPr>
          <w:rFonts w:ascii="Times New Roman" w:hAnsi="Times New Roman" w:cs="Times New Roman"/>
          <w:sz w:val="24"/>
          <w:szCs w:val="24"/>
        </w:rPr>
        <w:t xml:space="preserve"> неустойку за каждый день просрочки </w:t>
      </w:r>
      <w:r w:rsidRPr="00B15406">
        <w:rPr>
          <w:rFonts w:ascii="Times New Roman" w:hAnsi="Times New Roman" w:cs="Times New Roman"/>
          <w:sz w:val="24"/>
          <w:szCs w:val="24"/>
        </w:rPr>
        <w:t>в размере</w:t>
      </w:r>
      <w:r>
        <w:rPr>
          <w:rFonts w:ascii="Times New Roman" w:hAnsi="Times New Roman" w:cs="Times New Roman"/>
          <w:sz w:val="24"/>
          <w:szCs w:val="24"/>
        </w:rPr>
        <w:t>,</w:t>
      </w:r>
      <w:r w:rsidRPr="00B15406">
        <w:rPr>
          <w:rFonts w:ascii="Times New Roman" w:hAnsi="Times New Roman" w:cs="Times New Roman"/>
          <w:sz w:val="24"/>
          <w:szCs w:val="24"/>
        </w:rPr>
        <w:t xml:space="preserve"> установленном действующим законодательством РФ</w:t>
      </w:r>
      <w:r w:rsidRPr="000224D3">
        <w:rPr>
          <w:rFonts w:ascii="Times New Roman" w:hAnsi="Times New Roman" w:cs="Times New Roman"/>
          <w:sz w:val="24"/>
          <w:szCs w:val="24"/>
        </w:rPr>
        <w:t xml:space="preserve">. </w:t>
      </w:r>
    </w:p>
    <w:p w:rsidR="00DA4757" w:rsidRDefault="00DA4757" w:rsidP="00DA4757">
      <w:pPr>
        <w:tabs>
          <w:tab w:val="left" w:pos="1134"/>
        </w:tabs>
        <w:ind w:firstLine="567"/>
        <w:jc w:val="both"/>
        <w:outlineLvl w:val="0"/>
        <w:rPr>
          <w:rFonts w:ascii="Times New Roman" w:hAnsi="Times New Roman" w:cs="Times New Roman"/>
          <w:sz w:val="24"/>
          <w:szCs w:val="24"/>
        </w:rPr>
      </w:pPr>
      <w:r>
        <w:rPr>
          <w:rFonts w:ascii="Times New Roman" w:hAnsi="Times New Roman" w:cs="Times New Roman"/>
          <w:sz w:val="24"/>
          <w:szCs w:val="24"/>
        </w:rPr>
        <w:t>Дольщик</w:t>
      </w:r>
      <w:r w:rsidRPr="000224D3">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w:t>
      </w:r>
    </w:p>
    <w:p w:rsidR="00DA4757" w:rsidRPr="000224D3" w:rsidRDefault="00DA4757" w:rsidP="00DA4757">
      <w:pPr>
        <w:ind w:firstLine="567"/>
        <w:jc w:val="both"/>
        <w:rPr>
          <w:rFonts w:ascii="Times New Roman" w:hAnsi="Times New Roman" w:cs="Times New Roman"/>
          <w:sz w:val="24"/>
          <w:szCs w:val="24"/>
        </w:rPr>
      </w:pPr>
      <w:r w:rsidRPr="000224D3">
        <w:rPr>
          <w:rFonts w:ascii="Times New Roman" w:hAnsi="Times New Roman" w:cs="Times New Roman"/>
          <w:sz w:val="24"/>
          <w:szCs w:val="24"/>
        </w:rPr>
        <w:t>7.</w:t>
      </w:r>
      <w:r>
        <w:rPr>
          <w:rFonts w:ascii="Times New Roman" w:hAnsi="Times New Roman" w:cs="Times New Roman"/>
          <w:sz w:val="24"/>
          <w:szCs w:val="24"/>
        </w:rPr>
        <w:t>3</w:t>
      </w:r>
      <w:r w:rsidRPr="000224D3">
        <w:rPr>
          <w:rFonts w:ascii="Times New Roman" w:hAnsi="Times New Roman" w:cs="Times New Roman"/>
          <w:sz w:val="24"/>
          <w:szCs w:val="24"/>
        </w:rPr>
        <w:t xml:space="preserve">. Стороны несут ответственность, за невыполнение взятых на себя обязательств по настоящему Договору в соответствии с его условиями и действующим законодательством </w:t>
      </w:r>
      <w:r w:rsidR="00947EFF">
        <w:rPr>
          <w:rFonts w:ascii="Times New Roman" w:hAnsi="Times New Roman" w:cs="Times New Roman"/>
          <w:sz w:val="24"/>
          <w:szCs w:val="24"/>
        </w:rPr>
        <w:t>РФ</w:t>
      </w:r>
      <w:r w:rsidRPr="000224D3">
        <w:rPr>
          <w:rFonts w:ascii="Times New Roman" w:hAnsi="Times New Roman" w:cs="Times New Roman"/>
          <w:sz w:val="24"/>
          <w:szCs w:val="24"/>
        </w:rPr>
        <w:t>.</w:t>
      </w:r>
    </w:p>
    <w:p w:rsidR="00DA4757" w:rsidRPr="000224D3" w:rsidRDefault="00DA4757" w:rsidP="00DA4757">
      <w:pPr>
        <w:ind w:firstLine="567"/>
        <w:jc w:val="both"/>
        <w:rPr>
          <w:rFonts w:ascii="Times New Roman" w:hAnsi="Times New Roman" w:cs="Times New Roman"/>
          <w:sz w:val="24"/>
          <w:szCs w:val="24"/>
        </w:rPr>
      </w:pPr>
      <w:r w:rsidRPr="000224D3">
        <w:rPr>
          <w:rFonts w:ascii="Times New Roman" w:hAnsi="Times New Roman" w:cs="Times New Roman"/>
          <w:sz w:val="24"/>
          <w:szCs w:val="24"/>
        </w:rPr>
        <w:t>7.</w:t>
      </w:r>
      <w:r>
        <w:rPr>
          <w:rFonts w:ascii="Times New Roman" w:hAnsi="Times New Roman" w:cs="Times New Roman"/>
          <w:sz w:val="24"/>
          <w:szCs w:val="24"/>
        </w:rPr>
        <w:t>4</w:t>
      </w:r>
      <w:r w:rsidRPr="000224D3">
        <w:rPr>
          <w:rFonts w:ascii="Times New Roman" w:hAnsi="Times New Roman" w:cs="Times New Roman"/>
          <w:sz w:val="24"/>
          <w:szCs w:val="24"/>
        </w:rPr>
        <w:t>. Возмещение вреда, причиненного вследствие недостатков по предоставляемому товару, осуществляется Застройщиком в соответствии с положениями гражданского и градостроительного законодательства РФ.</w:t>
      </w:r>
    </w:p>
    <w:p w:rsidR="00DA4757" w:rsidRDefault="00DA4757" w:rsidP="00DA4757">
      <w:pPr>
        <w:ind w:firstLine="567"/>
        <w:jc w:val="both"/>
        <w:rPr>
          <w:rFonts w:ascii="Times New Roman" w:hAnsi="Times New Roman" w:cs="Times New Roman"/>
          <w:sz w:val="24"/>
          <w:szCs w:val="24"/>
        </w:rPr>
      </w:pPr>
      <w:r w:rsidRPr="000224D3">
        <w:rPr>
          <w:rFonts w:ascii="Times New Roman" w:hAnsi="Times New Roman" w:cs="Times New Roman"/>
          <w:sz w:val="24"/>
          <w:szCs w:val="24"/>
        </w:rPr>
        <w:t>7.</w:t>
      </w:r>
      <w:r>
        <w:rPr>
          <w:rFonts w:ascii="Times New Roman" w:hAnsi="Times New Roman" w:cs="Times New Roman"/>
          <w:sz w:val="24"/>
          <w:szCs w:val="24"/>
        </w:rPr>
        <w:t>5</w:t>
      </w:r>
      <w:r w:rsidRPr="000224D3">
        <w:rPr>
          <w:rFonts w:ascii="Times New Roman" w:hAnsi="Times New Roman" w:cs="Times New Roman"/>
          <w:sz w:val="24"/>
          <w:szCs w:val="24"/>
        </w:rPr>
        <w:t>. Уплата пени, неустойки, а также возмещение убытков не освобождает Стороны от исполнения своих обязательств по настоящему Договору.</w:t>
      </w:r>
    </w:p>
    <w:p w:rsidR="00DA4757" w:rsidRPr="000224D3" w:rsidRDefault="00DA4757" w:rsidP="00DA4757">
      <w:pPr>
        <w:pStyle w:val="ConsPlusNormal"/>
        <w:ind w:firstLine="567"/>
        <w:jc w:val="both"/>
        <w:rPr>
          <w:rFonts w:ascii="Times New Roman" w:hAnsi="Times New Roman"/>
          <w:sz w:val="24"/>
          <w:szCs w:val="24"/>
        </w:rPr>
      </w:pPr>
      <w:r w:rsidRPr="000224D3">
        <w:rPr>
          <w:rFonts w:ascii="Times New Roman" w:hAnsi="Times New Roman"/>
          <w:sz w:val="24"/>
          <w:szCs w:val="24"/>
        </w:rPr>
        <w:t>7.</w:t>
      </w:r>
      <w:r>
        <w:rPr>
          <w:rFonts w:ascii="Times New Roman" w:hAnsi="Times New Roman"/>
          <w:sz w:val="24"/>
          <w:szCs w:val="24"/>
        </w:rPr>
        <w:t>6</w:t>
      </w:r>
      <w:r w:rsidRPr="000224D3">
        <w:rPr>
          <w:rFonts w:ascii="Times New Roman" w:hAnsi="Times New Roman"/>
          <w:sz w:val="24"/>
          <w:szCs w:val="24"/>
        </w:rPr>
        <w:t>. Договор может быть расторгнут в случаях и в порядке, предусмотренными законодательством РФ.</w:t>
      </w:r>
    </w:p>
    <w:p w:rsidR="00DA4757" w:rsidRDefault="00DA4757" w:rsidP="00DA4757">
      <w:pPr>
        <w:pStyle w:val="ConsPlusNormal"/>
        <w:ind w:firstLine="567"/>
        <w:jc w:val="both"/>
        <w:rPr>
          <w:rFonts w:ascii="Times New Roman" w:hAnsi="Times New Roman"/>
          <w:sz w:val="24"/>
          <w:szCs w:val="24"/>
        </w:rPr>
      </w:pPr>
      <w:r>
        <w:rPr>
          <w:rFonts w:ascii="Times New Roman" w:hAnsi="Times New Roman"/>
          <w:sz w:val="24"/>
          <w:szCs w:val="24"/>
        </w:rPr>
        <w:t xml:space="preserve">7.7. Расторжение данного договора регламентируется статьей 9 «Расторжение договора» Федерального закона №214-ФЗ от 30.12.2004 г. </w:t>
      </w:r>
    </w:p>
    <w:p w:rsidR="007673BC" w:rsidRPr="007673BC" w:rsidRDefault="007673BC" w:rsidP="007673BC">
      <w:pPr>
        <w:pStyle w:val="ConsPlusNormal"/>
        <w:ind w:firstLine="567"/>
        <w:jc w:val="both"/>
        <w:rPr>
          <w:rFonts w:ascii="Times New Roman" w:hAnsi="Times New Roman"/>
          <w:sz w:val="24"/>
          <w:szCs w:val="24"/>
        </w:rPr>
      </w:pPr>
      <w:r w:rsidRPr="007673BC">
        <w:rPr>
          <w:rFonts w:ascii="Times New Roman" w:hAnsi="Times New Roman"/>
          <w:sz w:val="24"/>
          <w:szCs w:val="24"/>
        </w:rPr>
        <w:t>Застройщик в одностороннем порядке вправе отказаться от Договора в следующ</w:t>
      </w:r>
      <w:r>
        <w:rPr>
          <w:rFonts w:ascii="Times New Roman" w:hAnsi="Times New Roman"/>
          <w:sz w:val="24"/>
          <w:szCs w:val="24"/>
        </w:rPr>
        <w:t>их</w:t>
      </w:r>
      <w:r w:rsidRPr="007673BC">
        <w:rPr>
          <w:rFonts w:ascii="Times New Roman" w:hAnsi="Times New Roman"/>
          <w:sz w:val="24"/>
          <w:szCs w:val="24"/>
        </w:rPr>
        <w:t xml:space="preserve"> случа</w:t>
      </w:r>
      <w:r>
        <w:rPr>
          <w:rFonts w:ascii="Times New Roman" w:hAnsi="Times New Roman"/>
          <w:sz w:val="24"/>
          <w:szCs w:val="24"/>
        </w:rPr>
        <w:t>ях</w:t>
      </w:r>
      <w:r w:rsidRPr="007673BC">
        <w:rPr>
          <w:rFonts w:ascii="Times New Roman" w:hAnsi="Times New Roman"/>
          <w:sz w:val="24"/>
          <w:szCs w:val="24"/>
        </w:rPr>
        <w:t>:</w:t>
      </w:r>
    </w:p>
    <w:p w:rsidR="007673BC" w:rsidRDefault="007673BC" w:rsidP="007673BC">
      <w:pPr>
        <w:pStyle w:val="ConsPlusNormal"/>
        <w:ind w:firstLine="567"/>
        <w:jc w:val="both"/>
        <w:rPr>
          <w:rFonts w:ascii="Times New Roman" w:hAnsi="Times New Roman"/>
          <w:sz w:val="24"/>
          <w:szCs w:val="24"/>
        </w:rPr>
      </w:pPr>
      <w:r w:rsidRPr="007673BC">
        <w:rPr>
          <w:rFonts w:ascii="Times New Roman" w:hAnsi="Times New Roman"/>
          <w:sz w:val="24"/>
          <w:szCs w:val="24"/>
        </w:rPr>
        <w:t xml:space="preserve">- неисполнение Дольщиком обязанности по уплате долевого взноса в сроки, указанные в Приложении № </w:t>
      </w:r>
      <w:r>
        <w:rPr>
          <w:rFonts w:ascii="Times New Roman" w:hAnsi="Times New Roman"/>
          <w:sz w:val="24"/>
          <w:szCs w:val="24"/>
        </w:rPr>
        <w:t>4</w:t>
      </w:r>
      <w:r w:rsidRPr="007673BC">
        <w:rPr>
          <w:rFonts w:ascii="Times New Roman" w:hAnsi="Times New Roman"/>
          <w:sz w:val="24"/>
          <w:szCs w:val="24"/>
        </w:rPr>
        <w:t xml:space="preserve"> к Договору, </w:t>
      </w:r>
      <w:r>
        <w:rPr>
          <w:rFonts w:ascii="Times New Roman" w:hAnsi="Times New Roman"/>
          <w:sz w:val="24"/>
          <w:szCs w:val="24"/>
        </w:rPr>
        <w:t>при нарушении сроков, предусмотренных час</w:t>
      </w:r>
      <w:r w:rsidR="00383F0D">
        <w:rPr>
          <w:rFonts w:ascii="Times New Roman" w:hAnsi="Times New Roman"/>
          <w:sz w:val="24"/>
          <w:szCs w:val="24"/>
        </w:rPr>
        <w:t>т</w:t>
      </w:r>
      <w:r>
        <w:rPr>
          <w:rFonts w:ascii="Times New Roman" w:hAnsi="Times New Roman"/>
          <w:sz w:val="24"/>
          <w:szCs w:val="24"/>
        </w:rPr>
        <w:t xml:space="preserve">ями 4 и 5 статьи 5 Федерального закона №214-ФЗ. </w:t>
      </w:r>
    </w:p>
    <w:p w:rsidR="007673BC" w:rsidRPr="007673BC" w:rsidRDefault="007673BC" w:rsidP="007673BC">
      <w:pPr>
        <w:pStyle w:val="ConsPlusNormal"/>
        <w:ind w:firstLine="567"/>
        <w:jc w:val="both"/>
        <w:rPr>
          <w:rFonts w:ascii="Times New Roman" w:hAnsi="Times New Roman"/>
          <w:sz w:val="24"/>
          <w:szCs w:val="24"/>
        </w:rPr>
      </w:pPr>
      <w:r w:rsidRPr="007673BC">
        <w:rPr>
          <w:rFonts w:ascii="Times New Roman" w:hAnsi="Times New Roman"/>
          <w:sz w:val="24"/>
          <w:szCs w:val="24"/>
        </w:rPr>
        <w:t>- в случае отказа уполномоченного банка от заключения договора счета эскроу с Дольщиком</w:t>
      </w:r>
      <w:r>
        <w:rPr>
          <w:rFonts w:ascii="Times New Roman" w:hAnsi="Times New Roman"/>
          <w:sz w:val="24"/>
          <w:szCs w:val="24"/>
        </w:rPr>
        <w:t xml:space="preserve"> или</w:t>
      </w:r>
      <w:r w:rsidRPr="007673BC">
        <w:rPr>
          <w:rFonts w:ascii="Times New Roman" w:hAnsi="Times New Roman"/>
          <w:sz w:val="24"/>
          <w:szCs w:val="24"/>
        </w:rPr>
        <w:t xml:space="preserve"> расторжения уполномоченным банком договора счета эскроу с Дольщиком по основаниям, указанным в </w:t>
      </w:r>
      <w:hyperlink r:id="rId11" w:history="1">
        <w:r w:rsidRPr="007673BC">
          <w:rPr>
            <w:rFonts w:ascii="Times New Roman" w:hAnsi="Times New Roman"/>
            <w:sz w:val="24"/>
            <w:szCs w:val="24"/>
          </w:rPr>
          <w:t>пункте 5.2 статьи 7</w:t>
        </w:r>
      </w:hyperlink>
      <w:r w:rsidRPr="007673BC">
        <w:rPr>
          <w:rFonts w:ascii="Times New Roman" w:hAnsi="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947EFF" w:rsidRDefault="00947EFF" w:rsidP="00DA4757">
      <w:pPr>
        <w:pStyle w:val="ConsPlusNormal"/>
        <w:ind w:firstLine="567"/>
        <w:jc w:val="both"/>
        <w:rPr>
          <w:rFonts w:ascii="Times New Roman" w:hAnsi="Times New Roman"/>
          <w:sz w:val="24"/>
          <w:szCs w:val="24"/>
        </w:rPr>
      </w:pPr>
    </w:p>
    <w:p w:rsidR="00DA4757" w:rsidRDefault="00DA4757" w:rsidP="00DA4757">
      <w:pPr>
        <w:pStyle w:val="ConsPlusNormal"/>
        <w:numPr>
          <w:ilvl w:val="0"/>
          <w:numId w:val="5"/>
        </w:numPr>
        <w:jc w:val="center"/>
        <w:rPr>
          <w:rFonts w:ascii="Times New Roman" w:hAnsi="Times New Roman"/>
          <w:sz w:val="24"/>
          <w:szCs w:val="24"/>
        </w:rPr>
      </w:pPr>
      <w:r w:rsidRPr="000224D3">
        <w:rPr>
          <w:rFonts w:ascii="Times New Roman" w:hAnsi="Times New Roman"/>
          <w:b/>
          <w:bCs/>
          <w:sz w:val="24"/>
          <w:szCs w:val="24"/>
        </w:rPr>
        <w:t>ОСВОБОЖДЕНИЕ ОТ ОТВЕТСТВЕННОСТИ (ФОРС-МАЖОР</w:t>
      </w:r>
      <w:r w:rsidRPr="000224D3">
        <w:rPr>
          <w:rFonts w:ascii="Times New Roman" w:hAnsi="Times New Roman"/>
          <w:sz w:val="24"/>
          <w:szCs w:val="24"/>
        </w:rPr>
        <w:t>)</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8.1.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8.2. К обстоятельствам непреодолимой силы Стороны Договора отнесли такие: явления стихийного характера (землетрясение, наводнение, удар молнии, оползень и т.п.), пожары, техногенные катастрофы, произошедшие не по вине Сторон; нормативные и ненормативные акты органов власти, а также их действия или бездействие, препятствующие выполнению Сторонами условий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DA4757" w:rsidRPr="000224D3" w:rsidRDefault="00DA4757" w:rsidP="00DA4757">
      <w:pPr>
        <w:pStyle w:val="ConsPlusNormal"/>
        <w:ind w:firstLine="540"/>
        <w:jc w:val="both"/>
        <w:rPr>
          <w:rFonts w:ascii="Times New Roman" w:hAnsi="Times New Roman"/>
          <w:sz w:val="24"/>
          <w:szCs w:val="24"/>
        </w:rPr>
      </w:pPr>
      <w:r w:rsidRPr="000224D3">
        <w:rPr>
          <w:rFonts w:ascii="Times New Roman" w:hAnsi="Times New Roman"/>
          <w:sz w:val="24"/>
          <w:szCs w:val="24"/>
        </w:rPr>
        <w:t>8.3.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DA4757" w:rsidRDefault="00DA4757" w:rsidP="00DA4757">
      <w:pPr>
        <w:ind w:firstLine="540"/>
        <w:jc w:val="both"/>
        <w:rPr>
          <w:rFonts w:ascii="Times New Roman" w:hAnsi="Times New Roman" w:cs="Times New Roman"/>
          <w:sz w:val="24"/>
          <w:szCs w:val="24"/>
        </w:rPr>
      </w:pPr>
      <w:r w:rsidRPr="000224D3">
        <w:rPr>
          <w:rFonts w:ascii="Times New Roman" w:hAnsi="Times New Roman" w:cs="Times New Roman"/>
          <w:sz w:val="24"/>
          <w:szCs w:val="24"/>
        </w:rPr>
        <w:t>8.4. Сторона, подвергшаяся действию непреодолимой силы, обязана в течение 10 (десяти) рабочих дней уведомить другую Сторону о характере, виде, предполагаемой продолжительности действия обстоятельств непреодолимой силы, а так же о том, выполнению каких обязанностей по Договору она препятствует, и предоставить доказательства наступления таких обязательств.</w:t>
      </w:r>
    </w:p>
    <w:p w:rsidR="00024154" w:rsidRDefault="00024154" w:rsidP="00DA4757">
      <w:pPr>
        <w:ind w:firstLine="540"/>
        <w:jc w:val="both"/>
        <w:rPr>
          <w:rFonts w:ascii="Times New Roman" w:hAnsi="Times New Roman" w:cs="Times New Roman"/>
          <w:sz w:val="24"/>
          <w:szCs w:val="24"/>
        </w:rPr>
      </w:pPr>
    </w:p>
    <w:p w:rsidR="00024154" w:rsidRDefault="00024154" w:rsidP="00DA4757">
      <w:pPr>
        <w:ind w:firstLine="540"/>
        <w:jc w:val="both"/>
        <w:rPr>
          <w:rFonts w:ascii="Times New Roman" w:hAnsi="Times New Roman" w:cs="Times New Roman"/>
          <w:sz w:val="24"/>
          <w:szCs w:val="24"/>
        </w:rPr>
      </w:pPr>
    </w:p>
    <w:p w:rsidR="00024154" w:rsidRDefault="00024154" w:rsidP="00DA4757">
      <w:pPr>
        <w:ind w:firstLine="540"/>
        <w:jc w:val="both"/>
        <w:rPr>
          <w:rFonts w:ascii="Times New Roman" w:hAnsi="Times New Roman" w:cs="Times New Roman"/>
          <w:sz w:val="24"/>
          <w:szCs w:val="24"/>
        </w:rPr>
      </w:pPr>
    </w:p>
    <w:p w:rsidR="00DA4757" w:rsidRDefault="00DA4757" w:rsidP="00DA4757">
      <w:pPr>
        <w:pStyle w:val="ConsPlusNormal"/>
        <w:numPr>
          <w:ilvl w:val="0"/>
          <w:numId w:val="5"/>
        </w:numPr>
        <w:jc w:val="center"/>
        <w:rPr>
          <w:rFonts w:ascii="Times New Roman" w:hAnsi="Times New Roman"/>
          <w:b/>
          <w:bCs/>
          <w:sz w:val="24"/>
          <w:szCs w:val="24"/>
        </w:rPr>
      </w:pPr>
      <w:r w:rsidRPr="000224D3">
        <w:rPr>
          <w:rFonts w:ascii="Times New Roman" w:hAnsi="Times New Roman"/>
          <w:b/>
          <w:bCs/>
          <w:sz w:val="24"/>
          <w:szCs w:val="24"/>
        </w:rPr>
        <w:lastRenderedPageBreak/>
        <w:t>ЗАКЛЮЧИТЕЛЬНЫЕ ПОЛОЖЕНИЯ</w:t>
      </w:r>
    </w:p>
    <w:p w:rsidR="00DA4757" w:rsidRPr="000224D3" w:rsidRDefault="00DA4757" w:rsidP="00DA4757">
      <w:pPr>
        <w:widowControl/>
        <w:tabs>
          <w:tab w:val="left" w:pos="0"/>
        </w:tabs>
        <w:autoSpaceDE/>
        <w:autoSpaceDN/>
        <w:adjustRightInd/>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9.1. </w:t>
      </w:r>
      <w:r>
        <w:rPr>
          <w:rFonts w:ascii="Times New Roman" w:hAnsi="Times New Roman" w:cs="Times New Roman"/>
          <w:sz w:val="24"/>
          <w:szCs w:val="24"/>
        </w:rPr>
        <w:t>Договор считается заключенным с момента его государственной регистрации и действует до выполнения всех обязательств</w:t>
      </w:r>
      <w:r w:rsidRPr="000224D3">
        <w:rPr>
          <w:rFonts w:ascii="Times New Roman" w:hAnsi="Times New Roman" w:cs="Times New Roman"/>
          <w:sz w:val="24"/>
          <w:szCs w:val="24"/>
        </w:rPr>
        <w:t xml:space="preserve"> Сторонами</w:t>
      </w:r>
      <w:r>
        <w:rPr>
          <w:rFonts w:ascii="Times New Roman" w:hAnsi="Times New Roman" w:cs="Times New Roman"/>
          <w:sz w:val="24"/>
          <w:szCs w:val="24"/>
        </w:rPr>
        <w:t>.</w:t>
      </w:r>
    </w:p>
    <w:p w:rsidR="00DA4757" w:rsidRPr="000224D3" w:rsidRDefault="00DA4757" w:rsidP="00DA4757">
      <w:pPr>
        <w:widowControl/>
        <w:tabs>
          <w:tab w:val="left" w:pos="0"/>
        </w:tabs>
        <w:autoSpaceDE/>
        <w:autoSpaceDN/>
        <w:adjustRightInd/>
        <w:ind w:firstLine="567"/>
        <w:jc w:val="both"/>
        <w:rPr>
          <w:rFonts w:ascii="Times New Roman" w:hAnsi="Times New Roman" w:cs="Times New Roman"/>
          <w:sz w:val="24"/>
          <w:szCs w:val="24"/>
        </w:rPr>
      </w:pPr>
      <w:r w:rsidRPr="000224D3">
        <w:rPr>
          <w:rFonts w:ascii="Times New Roman" w:hAnsi="Times New Roman" w:cs="Times New Roman"/>
          <w:sz w:val="24"/>
          <w:szCs w:val="24"/>
        </w:rPr>
        <w:t>9.1.1. Датой исполнения обязательств Застройщика считается дата окончательной приемки Дольщиком</w:t>
      </w:r>
      <w:r>
        <w:rPr>
          <w:rFonts w:ascii="Times New Roman" w:hAnsi="Times New Roman" w:cs="Times New Roman"/>
          <w:sz w:val="24"/>
          <w:szCs w:val="24"/>
        </w:rPr>
        <w:t xml:space="preserve"> Квартиры</w:t>
      </w:r>
      <w:r w:rsidRPr="000224D3">
        <w:rPr>
          <w:rFonts w:ascii="Times New Roman" w:hAnsi="Times New Roman" w:cs="Times New Roman"/>
          <w:sz w:val="24"/>
          <w:szCs w:val="24"/>
        </w:rPr>
        <w:t xml:space="preserve"> (подписание Акта приема-передачи </w:t>
      </w:r>
      <w:r>
        <w:rPr>
          <w:rFonts w:ascii="Times New Roman" w:hAnsi="Times New Roman" w:cs="Times New Roman"/>
          <w:sz w:val="24"/>
          <w:szCs w:val="24"/>
        </w:rPr>
        <w:t>Квартиры</w:t>
      </w:r>
      <w:r w:rsidRPr="000224D3">
        <w:rPr>
          <w:rFonts w:ascii="Times New Roman" w:hAnsi="Times New Roman" w:cs="Times New Roman"/>
          <w:sz w:val="24"/>
          <w:szCs w:val="24"/>
        </w:rPr>
        <w:t>).</w:t>
      </w:r>
    </w:p>
    <w:p w:rsidR="00DA4757" w:rsidRPr="000224D3" w:rsidRDefault="00DA4757" w:rsidP="00DA4757">
      <w:pPr>
        <w:widowControl/>
        <w:tabs>
          <w:tab w:val="left" w:pos="0"/>
        </w:tabs>
        <w:autoSpaceDE/>
        <w:autoSpaceDN/>
        <w:adjustRightInd/>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9.1.2. Датой исполнения обязательств Дольщика по оплате  </w:t>
      </w:r>
      <w:r>
        <w:rPr>
          <w:rFonts w:ascii="Times New Roman" w:hAnsi="Times New Roman" w:cs="Times New Roman"/>
          <w:sz w:val="24"/>
          <w:szCs w:val="24"/>
        </w:rPr>
        <w:t>Квартиры, указанной в п.3.1. Договора,</w:t>
      </w:r>
      <w:r w:rsidR="00252400">
        <w:rPr>
          <w:rFonts w:ascii="Times New Roman" w:hAnsi="Times New Roman" w:cs="Times New Roman"/>
          <w:sz w:val="24"/>
          <w:szCs w:val="24"/>
        </w:rPr>
        <w:t xml:space="preserve"> </w:t>
      </w:r>
      <w:r>
        <w:rPr>
          <w:rFonts w:ascii="Times New Roman" w:hAnsi="Times New Roman" w:cs="Times New Roman"/>
          <w:sz w:val="24"/>
          <w:szCs w:val="24"/>
        </w:rPr>
        <w:t>с учетом пункта 2.2. Договора, является дата полной оплаты по Договору.</w:t>
      </w:r>
    </w:p>
    <w:p w:rsidR="00DA4757" w:rsidRPr="000224D3" w:rsidRDefault="00DA4757" w:rsidP="00DA4757">
      <w:pPr>
        <w:tabs>
          <w:tab w:val="left" w:pos="0"/>
        </w:tabs>
        <w:ind w:firstLine="540"/>
        <w:jc w:val="both"/>
        <w:rPr>
          <w:rFonts w:ascii="Times New Roman" w:hAnsi="Times New Roman" w:cs="Times New Roman"/>
          <w:sz w:val="24"/>
          <w:szCs w:val="24"/>
        </w:rPr>
      </w:pPr>
      <w:r w:rsidRPr="000224D3">
        <w:rPr>
          <w:rFonts w:ascii="Times New Roman" w:hAnsi="Times New Roman" w:cs="Times New Roman"/>
          <w:sz w:val="24"/>
          <w:szCs w:val="24"/>
        </w:rPr>
        <w:t>9.2. В ходе выполнения условий настоящего Договора Стороны руководствуются действующим законодательством Российской Федерации.</w:t>
      </w:r>
    </w:p>
    <w:p w:rsidR="00DA4757" w:rsidRPr="000224D3" w:rsidRDefault="00DA4757" w:rsidP="00DA4757">
      <w:pPr>
        <w:tabs>
          <w:tab w:val="left" w:pos="0"/>
        </w:tabs>
        <w:ind w:firstLine="540"/>
        <w:jc w:val="both"/>
        <w:rPr>
          <w:rFonts w:ascii="Times New Roman" w:hAnsi="Times New Roman" w:cs="Times New Roman"/>
          <w:sz w:val="24"/>
          <w:szCs w:val="24"/>
        </w:rPr>
      </w:pPr>
      <w:r w:rsidRPr="000224D3">
        <w:rPr>
          <w:rFonts w:ascii="Times New Roman" w:hAnsi="Times New Roman" w:cs="Times New Roman"/>
          <w:sz w:val="24"/>
          <w:szCs w:val="24"/>
        </w:rPr>
        <w:t>9.3. Застройщик не вправе передавать свои обязательства по Договору. Заключение субподрядных договоров не изменяет обязательств Застройщика по Договору.</w:t>
      </w:r>
    </w:p>
    <w:p w:rsidR="00DA4757" w:rsidRDefault="00DA4757" w:rsidP="00DA4757">
      <w:pPr>
        <w:tabs>
          <w:tab w:val="left" w:pos="0"/>
          <w:tab w:val="left" w:pos="284"/>
          <w:tab w:val="center" w:pos="4536"/>
          <w:tab w:val="right" w:pos="9072"/>
        </w:tabs>
        <w:ind w:firstLine="540"/>
        <w:jc w:val="both"/>
        <w:rPr>
          <w:rFonts w:ascii="Times New Roman" w:hAnsi="Times New Roman" w:cs="Times New Roman"/>
          <w:sz w:val="24"/>
          <w:szCs w:val="24"/>
        </w:rPr>
      </w:pPr>
      <w:r w:rsidRPr="000224D3">
        <w:rPr>
          <w:rFonts w:ascii="Times New Roman" w:hAnsi="Times New Roman" w:cs="Times New Roman"/>
          <w:sz w:val="24"/>
          <w:szCs w:val="24"/>
        </w:rPr>
        <w:t>9.4. В целях предотвращения споров в отношении периодов времени Стороны согласовали считать рабочим днём – рабочий день, указанный в календаре РФ.</w:t>
      </w:r>
    </w:p>
    <w:p w:rsidR="00DA4757" w:rsidRPr="002D42DC" w:rsidRDefault="00DA4757" w:rsidP="00DA4757">
      <w:pPr>
        <w:tabs>
          <w:tab w:val="left" w:pos="284"/>
          <w:tab w:val="center" w:pos="4536"/>
          <w:tab w:val="right" w:pos="9072"/>
        </w:tabs>
        <w:ind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9.5.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w:t>
      </w:r>
      <w:r>
        <w:rPr>
          <w:rFonts w:ascii="Times New Roman" w:hAnsi="Times New Roman" w:cs="Times New Roman"/>
          <w:sz w:val="24"/>
          <w:szCs w:val="24"/>
        </w:rPr>
        <w:t>в соответствии с федеральным законом «О коммерческой тайне»</w:t>
      </w:r>
      <w:r w:rsidRPr="000224D3">
        <w:rPr>
          <w:rFonts w:ascii="Times New Roman" w:hAnsi="Times New Roman" w:cs="Times New Roman"/>
          <w:sz w:val="24"/>
          <w:szCs w:val="24"/>
        </w:rPr>
        <w:t>, Сторона, получившая такую информацию, не вправе сообщать ее третьим лицам без согласия другой Стороны. При этом днем получения такой информации является получение письменного уведомления от другой Стороны о том, что названная в уведомлении информация является коммерческой тайной.</w:t>
      </w:r>
    </w:p>
    <w:p w:rsidR="00586597" w:rsidRDefault="00586597" w:rsidP="00586597">
      <w:pPr>
        <w:widowControl/>
        <w:tabs>
          <w:tab w:val="left" w:pos="567"/>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ab/>
      </w:r>
      <w:r w:rsidR="00DA4757" w:rsidRPr="000224D3">
        <w:rPr>
          <w:rFonts w:ascii="Times New Roman" w:hAnsi="Times New Roman" w:cs="Times New Roman"/>
          <w:sz w:val="24"/>
          <w:szCs w:val="24"/>
        </w:rPr>
        <w:t xml:space="preserve">9.6. С целью надлежащего исполнения принятых на себя обязательств Стороны подписывают настоящий Договор на бумажном носителе в </w:t>
      </w:r>
      <w:r w:rsidR="00DA4757">
        <w:rPr>
          <w:rFonts w:ascii="Times New Roman" w:hAnsi="Times New Roman" w:cs="Times New Roman"/>
          <w:sz w:val="24"/>
          <w:szCs w:val="24"/>
        </w:rPr>
        <w:t>трех</w:t>
      </w:r>
      <w:r w:rsidR="00DA4757" w:rsidRPr="000224D3">
        <w:rPr>
          <w:rFonts w:ascii="Times New Roman" w:hAnsi="Times New Roman" w:cs="Times New Roman"/>
          <w:sz w:val="24"/>
          <w:szCs w:val="24"/>
        </w:rPr>
        <w:t xml:space="preserve"> экземплярах (</w:t>
      </w:r>
      <w:r w:rsidR="00DA4757">
        <w:rPr>
          <w:rFonts w:ascii="Times New Roman" w:hAnsi="Times New Roman" w:cs="Times New Roman"/>
          <w:sz w:val="24"/>
          <w:szCs w:val="24"/>
        </w:rPr>
        <w:t>один экземпляра – Застройщику,</w:t>
      </w:r>
      <w:r w:rsidR="00DA4757" w:rsidRPr="00AB65C8">
        <w:rPr>
          <w:rFonts w:ascii="Times New Roman" w:hAnsi="Times New Roman" w:cs="Times New Roman"/>
          <w:sz w:val="24"/>
          <w:szCs w:val="24"/>
        </w:rPr>
        <w:t xml:space="preserve"> один экземпляр – </w:t>
      </w:r>
      <w:r w:rsidR="00DA4757">
        <w:rPr>
          <w:rFonts w:ascii="Times New Roman" w:hAnsi="Times New Roman" w:cs="Times New Roman"/>
          <w:sz w:val="24"/>
          <w:szCs w:val="24"/>
        </w:rPr>
        <w:t>Дольщику</w:t>
      </w:r>
      <w:r w:rsidR="00DA4757" w:rsidRPr="00AB65C8">
        <w:rPr>
          <w:rFonts w:ascii="Times New Roman" w:hAnsi="Times New Roman" w:cs="Times New Roman"/>
          <w:sz w:val="24"/>
          <w:szCs w:val="24"/>
        </w:rPr>
        <w:t xml:space="preserve">; один экземпляр передается в дело </w:t>
      </w:r>
      <w:r w:rsidR="00DA4757">
        <w:rPr>
          <w:rFonts w:ascii="Times New Roman" w:hAnsi="Times New Roman" w:cs="Times New Roman"/>
          <w:sz w:val="24"/>
          <w:szCs w:val="24"/>
        </w:rPr>
        <w:t>территориального</w:t>
      </w:r>
      <w:r w:rsidR="00DA4757" w:rsidRPr="00AB65C8">
        <w:rPr>
          <w:rFonts w:ascii="Times New Roman" w:hAnsi="Times New Roman" w:cs="Times New Roman"/>
          <w:sz w:val="24"/>
          <w:szCs w:val="24"/>
        </w:rPr>
        <w:t xml:space="preserve"> отдела Управления федеральной</w:t>
      </w:r>
      <w:r w:rsidR="00DA4757">
        <w:rPr>
          <w:rFonts w:ascii="Times New Roman" w:hAnsi="Times New Roman" w:cs="Times New Roman"/>
          <w:sz w:val="24"/>
          <w:szCs w:val="24"/>
        </w:rPr>
        <w:t xml:space="preserve"> службы государственной</w:t>
      </w:r>
      <w:r w:rsidR="00DA4757" w:rsidRPr="00AB65C8">
        <w:rPr>
          <w:rFonts w:ascii="Times New Roman" w:hAnsi="Times New Roman" w:cs="Times New Roman"/>
          <w:sz w:val="24"/>
          <w:szCs w:val="24"/>
        </w:rPr>
        <w:t xml:space="preserve"> регистраци</w:t>
      </w:r>
      <w:r w:rsidR="00DA4757">
        <w:rPr>
          <w:rFonts w:ascii="Times New Roman" w:hAnsi="Times New Roman" w:cs="Times New Roman"/>
          <w:sz w:val="24"/>
          <w:szCs w:val="24"/>
        </w:rPr>
        <w:t>и, кадастра и картографии по</w:t>
      </w:r>
      <w:r w:rsidR="00DA4757" w:rsidRPr="00AB65C8">
        <w:rPr>
          <w:rFonts w:ascii="Times New Roman" w:hAnsi="Times New Roman" w:cs="Times New Roman"/>
          <w:sz w:val="24"/>
          <w:szCs w:val="24"/>
        </w:rPr>
        <w:t xml:space="preserve"> Ленинградской области)</w:t>
      </w:r>
      <w:r w:rsidR="00DA4757" w:rsidRPr="000224D3">
        <w:rPr>
          <w:rFonts w:ascii="Times New Roman" w:hAnsi="Times New Roman" w:cs="Times New Roman"/>
          <w:sz w:val="24"/>
          <w:szCs w:val="24"/>
        </w:rPr>
        <w:t>, имеющих, одинаковую юридическую</w:t>
      </w:r>
      <w:r w:rsidR="00252400">
        <w:rPr>
          <w:rFonts w:ascii="Times New Roman" w:hAnsi="Times New Roman" w:cs="Times New Roman"/>
          <w:sz w:val="24"/>
          <w:szCs w:val="24"/>
        </w:rPr>
        <w:t xml:space="preserve"> </w:t>
      </w:r>
      <w:r w:rsidR="00DA4757" w:rsidRPr="000224D3">
        <w:rPr>
          <w:rFonts w:ascii="Times New Roman" w:hAnsi="Times New Roman" w:cs="Times New Roman"/>
          <w:sz w:val="24"/>
          <w:szCs w:val="24"/>
        </w:rPr>
        <w:t xml:space="preserve">силу. </w:t>
      </w:r>
    </w:p>
    <w:p w:rsidR="00586597" w:rsidRPr="00586597" w:rsidRDefault="00586597" w:rsidP="00586597">
      <w:pPr>
        <w:widowControl/>
        <w:tabs>
          <w:tab w:val="left" w:pos="567"/>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ab/>
      </w:r>
      <w:r w:rsidRPr="00586597">
        <w:rPr>
          <w:rFonts w:ascii="Times New Roman" w:hAnsi="Times New Roman" w:cs="Times New Roman"/>
          <w:sz w:val="24"/>
          <w:szCs w:val="24"/>
        </w:rPr>
        <w:t>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 При этом электронный документ, подписанный усиленными квалифицированными электронными подписями Сторон, признается равнозначным документу на бумажном носителе, подписанному собственноручными подписями Сторон. При использовании усиленных электронных квалифицированных подписей Стороны как участники электронного взаимодействия обязаны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при этом путем подписания Договора на бумажном носителе Стороны выражают согласие на использование принадлежащих им ключей усиленной электронной квалифицированной подписи для подписания в электронной форме Договора и соответствующих заявлений о государственной регистрации прав и предоставление их в форме электронных документов и (или) электронных образов документов, подписанных усиленной квалифицированной электронной подписью, в орган, осуществляющий государственную регистрацию прав на недвижимое имущество и сделок с ним.</w:t>
      </w:r>
    </w:p>
    <w:p w:rsidR="00DA4757" w:rsidRPr="000224D3" w:rsidRDefault="00DA4757" w:rsidP="00DA4757">
      <w:pPr>
        <w:tabs>
          <w:tab w:val="left" w:pos="360"/>
          <w:tab w:val="left" w:pos="426"/>
          <w:tab w:val="left" w:pos="709"/>
        </w:tabs>
        <w:ind w:firstLine="567"/>
        <w:jc w:val="both"/>
        <w:rPr>
          <w:rFonts w:ascii="Times New Roman" w:hAnsi="Times New Roman" w:cs="Times New Roman"/>
          <w:sz w:val="24"/>
          <w:szCs w:val="24"/>
        </w:rPr>
      </w:pPr>
      <w:r w:rsidRPr="000224D3">
        <w:rPr>
          <w:rFonts w:ascii="Times New Roman" w:hAnsi="Times New Roman" w:cs="Times New Roman"/>
          <w:sz w:val="24"/>
          <w:szCs w:val="24"/>
        </w:rPr>
        <w:t>9.7. Все изменения, дополнения и приложения к Договору действительны, если они, подписаны уполномоченными представителями каждой из Сторон</w:t>
      </w:r>
      <w:r w:rsidR="00586597">
        <w:rPr>
          <w:rFonts w:ascii="Times New Roman" w:hAnsi="Times New Roman" w:cs="Times New Roman"/>
          <w:sz w:val="24"/>
          <w:szCs w:val="24"/>
        </w:rPr>
        <w:t>, в том числе с помощью электронно-цифровой подписи,</w:t>
      </w:r>
      <w:r w:rsidR="004D2ED5">
        <w:rPr>
          <w:rFonts w:ascii="Times New Roman" w:hAnsi="Times New Roman" w:cs="Times New Roman"/>
          <w:sz w:val="24"/>
          <w:szCs w:val="24"/>
        </w:rPr>
        <w:t xml:space="preserve"> если осуществляется электронная регистрация,</w:t>
      </w:r>
      <w:r w:rsidRPr="000224D3">
        <w:rPr>
          <w:rFonts w:ascii="Times New Roman" w:hAnsi="Times New Roman" w:cs="Times New Roman"/>
          <w:sz w:val="24"/>
          <w:szCs w:val="24"/>
        </w:rPr>
        <w:t xml:space="preserve"> и являются его неотъемлемой частью.</w:t>
      </w:r>
    </w:p>
    <w:p w:rsidR="00DA4757" w:rsidRPr="000224D3" w:rsidRDefault="00DA4757" w:rsidP="00DA4757">
      <w:pPr>
        <w:pStyle w:val="ac"/>
        <w:tabs>
          <w:tab w:val="left" w:pos="0"/>
          <w:tab w:val="left" w:pos="360"/>
        </w:tabs>
        <w:ind w:left="0" w:firstLine="567"/>
        <w:jc w:val="both"/>
      </w:pPr>
      <w:r w:rsidRPr="000224D3">
        <w:t>9.8. Все, что не урегулировано настоящим Договором, регулируется действующим законодательством РФ.</w:t>
      </w:r>
    </w:p>
    <w:p w:rsidR="00DA4757" w:rsidRPr="000224D3" w:rsidRDefault="00DA4757" w:rsidP="00DA4757">
      <w:pPr>
        <w:tabs>
          <w:tab w:val="left" w:pos="0"/>
          <w:tab w:val="left" w:pos="851"/>
          <w:tab w:val="left" w:pos="1418"/>
        </w:tabs>
        <w:ind w:right="15"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9.9. Недействительность отдельных пунктов настоящего Договора, иных соглашений Сторон, связанных с исполнением настоящего Договора, подтвержденная вступившим в законную силу решением суда и (или) иного уполномоченного органа </w:t>
      </w:r>
      <w:r w:rsidRPr="000224D3">
        <w:rPr>
          <w:rFonts w:ascii="Times New Roman" w:hAnsi="Times New Roman" w:cs="Times New Roman"/>
          <w:sz w:val="24"/>
          <w:szCs w:val="24"/>
        </w:rPr>
        <w:lastRenderedPageBreak/>
        <w:t>власти, не влечёт безусловной недействительности остальных положений Договора, однако может быть основанием для заключения Сторонами по итогам переговоров дополнительного соглашения, направленного на урегулирование правоотношений Сторон в отсутствие признанных недействительными положений Договора.</w:t>
      </w:r>
    </w:p>
    <w:p w:rsidR="00DA4757" w:rsidRPr="000224D3" w:rsidRDefault="00DA4757" w:rsidP="00DA4757">
      <w:pPr>
        <w:shd w:val="clear" w:color="auto" w:fill="FFFFFF"/>
        <w:ind w:right="2"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9.10. Все споры и разногласия, возникающие между Сторонами в связи с исполнением обязательств по настоящему Договору, разрешаются Сторонами путем переговоров, со сроком рассмотрения уведомлений и претензий не свыше 10 (десяти) рабочих дней. </w:t>
      </w:r>
    </w:p>
    <w:p w:rsidR="00DA4757" w:rsidRDefault="00DA4757" w:rsidP="00DA4757">
      <w:pPr>
        <w:shd w:val="clear" w:color="auto" w:fill="FFFFFF"/>
        <w:ind w:right="2" w:firstLine="567"/>
        <w:jc w:val="both"/>
        <w:rPr>
          <w:rFonts w:ascii="Times New Roman" w:hAnsi="Times New Roman" w:cs="Times New Roman"/>
          <w:sz w:val="24"/>
          <w:szCs w:val="24"/>
        </w:rPr>
      </w:pPr>
      <w:r w:rsidRPr="000224D3">
        <w:rPr>
          <w:rFonts w:ascii="Times New Roman" w:hAnsi="Times New Roman" w:cs="Times New Roman"/>
          <w:sz w:val="24"/>
          <w:szCs w:val="24"/>
        </w:rPr>
        <w:t xml:space="preserve">При не достижении Сторонами согласия -  спор может быть передан на рассмотрение </w:t>
      </w:r>
      <w:r>
        <w:rPr>
          <w:rFonts w:ascii="Times New Roman" w:hAnsi="Times New Roman" w:cs="Times New Roman"/>
          <w:sz w:val="24"/>
          <w:szCs w:val="24"/>
        </w:rPr>
        <w:t>в суд в соответствии с действующим законодательством РФ.</w:t>
      </w:r>
    </w:p>
    <w:p w:rsidR="00383F0D" w:rsidRPr="00383F0D" w:rsidRDefault="00383F0D" w:rsidP="00383F0D">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 xml:space="preserve">9.11. </w:t>
      </w:r>
      <w:r w:rsidRPr="00383F0D">
        <w:rPr>
          <w:rFonts w:ascii="Times New Roman" w:hAnsi="Times New Roman" w:cs="Times New Roman"/>
          <w:sz w:val="24"/>
          <w:szCs w:val="24"/>
        </w:rPr>
        <w:t>В отношении строящихся (создаваемых) на Земельном участке зданий, сооружений, помещений и иных объектов недвижимости, кроме строящегося (создаваемого) на Земельном участке Объекта, указанного в п.1.1.</w:t>
      </w:r>
      <w:r>
        <w:rPr>
          <w:rFonts w:ascii="Times New Roman" w:hAnsi="Times New Roman" w:cs="Times New Roman"/>
          <w:sz w:val="24"/>
          <w:szCs w:val="24"/>
        </w:rPr>
        <w:t>1.</w:t>
      </w:r>
      <w:r w:rsidRPr="00383F0D">
        <w:rPr>
          <w:rFonts w:ascii="Times New Roman" w:hAnsi="Times New Roman" w:cs="Times New Roman"/>
          <w:sz w:val="24"/>
          <w:szCs w:val="24"/>
        </w:rPr>
        <w:t xml:space="preserve"> настоящего Договора, а также – в отношении принадлежащих Застройщику на праве собственности и расположенных на Земельном участке зданий, сооружений, помещений и иных объектов недвижимости Застройщик осуществляет все полномочия собственника в пределах, предусмотренных действующим законодательством, в т.ч.:</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вправе владеть, пользоваться и распоряжаться такими объектами;</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вправе обременять такие объекты правами третьих лиц, включая аренду, безвозмездное пользование, залог, последующий залог, а также - прекращать обременения (ограничения) прав, установленные в отношении таких объектов;</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xml:space="preserve">- вправе изменять характеристики таких объектов, в том числе в случае путем капитального ремонта, реконструкций или технического перевооружения; </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вправе уничтожать (сносить) такие объекты;</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вправе обращаться в орган, осуществляющий государственную регистрацию прав на недвижимое имущество и сделок с ним, за осуществлением кадастрового учета и государственной регистрации прав на такие объекты, за государственной регистрацией сделок с ними, в т.ч. - возникновения своего права собственности, прекращения своего права собственности, возникновения или прекращения обременений (ограничений) прав.</w:t>
      </w:r>
    </w:p>
    <w:p w:rsidR="00383F0D" w:rsidRPr="00383F0D" w:rsidRDefault="00383F0D" w:rsidP="00383F0D">
      <w:pPr>
        <w:shd w:val="clear" w:color="auto" w:fill="FFFFFF"/>
        <w:ind w:right="2" w:firstLine="567"/>
        <w:jc w:val="both"/>
        <w:rPr>
          <w:rFonts w:ascii="Times New Roman" w:hAnsi="Times New Roman" w:cs="Times New Roman"/>
          <w:sz w:val="24"/>
          <w:szCs w:val="24"/>
        </w:rPr>
      </w:pPr>
      <w:r w:rsidRPr="00383F0D">
        <w:rPr>
          <w:rFonts w:ascii="Times New Roman" w:hAnsi="Times New Roman" w:cs="Times New Roman"/>
          <w:sz w:val="24"/>
          <w:szCs w:val="24"/>
        </w:rPr>
        <w:t xml:space="preserve">Подписанием настоящего Договора </w:t>
      </w:r>
      <w:r w:rsidR="00FA1E74">
        <w:rPr>
          <w:rFonts w:ascii="Times New Roman" w:hAnsi="Times New Roman" w:cs="Times New Roman"/>
          <w:sz w:val="24"/>
          <w:szCs w:val="24"/>
        </w:rPr>
        <w:t>Дольщик</w:t>
      </w:r>
      <w:r w:rsidR="008479A2">
        <w:rPr>
          <w:rFonts w:ascii="Times New Roman" w:hAnsi="Times New Roman" w:cs="Times New Roman"/>
          <w:sz w:val="24"/>
          <w:szCs w:val="24"/>
        </w:rPr>
        <w:t xml:space="preserve"> </w:t>
      </w:r>
      <w:r w:rsidRPr="00383F0D">
        <w:rPr>
          <w:rFonts w:ascii="Times New Roman" w:hAnsi="Times New Roman" w:cs="Times New Roman"/>
          <w:sz w:val="24"/>
          <w:szCs w:val="24"/>
        </w:rPr>
        <w:t>дает письменное согласие на осуществление Застройщиком всех перечисленных в настоящем пункте юридических и фактических действий.</w:t>
      </w:r>
    </w:p>
    <w:p w:rsidR="00383F0D" w:rsidRPr="00383F0D" w:rsidRDefault="00383F0D" w:rsidP="00383F0D">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 xml:space="preserve">9.12. </w:t>
      </w:r>
      <w:r w:rsidRPr="00383F0D">
        <w:rPr>
          <w:rFonts w:ascii="Times New Roman" w:hAnsi="Times New Roman" w:cs="Times New Roman"/>
          <w:sz w:val="24"/>
          <w:szCs w:val="24"/>
        </w:rPr>
        <w:t xml:space="preserve">Подписанием настоящего Договора </w:t>
      </w:r>
      <w:r w:rsidR="00FA1E74">
        <w:rPr>
          <w:rFonts w:ascii="Times New Roman" w:hAnsi="Times New Roman" w:cs="Times New Roman"/>
          <w:sz w:val="24"/>
          <w:szCs w:val="24"/>
        </w:rPr>
        <w:t>Дольщик</w:t>
      </w:r>
      <w:r w:rsidR="008479A2">
        <w:rPr>
          <w:rFonts w:ascii="Times New Roman" w:hAnsi="Times New Roman" w:cs="Times New Roman"/>
          <w:sz w:val="24"/>
          <w:szCs w:val="24"/>
        </w:rPr>
        <w:t xml:space="preserve"> </w:t>
      </w:r>
      <w:r w:rsidRPr="00383F0D">
        <w:rPr>
          <w:rFonts w:ascii="Times New Roman" w:hAnsi="Times New Roman" w:cs="Times New Roman"/>
          <w:sz w:val="24"/>
          <w:szCs w:val="24"/>
        </w:rPr>
        <w:t xml:space="preserve">дает письменное согласие на строительство (создание) Застройщиком на Земельном участке, указанном в п.1.2. настоящего Договора, иных объектов недвижимости, в т.ч. – с привлечением денежных средств участников долевого строительства. </w:t>
      </w:r>
    </w:p>
    <w:p w:rsidR="00383F0D" w:rsidRPr="00383F0D" w:rsidRDefault="00383F0D" w:rsidP="00383F0D">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 xml:space="preserve">9.14. </w:t>
      </w:r>
      <w:r w:rsidRPr="00383F0D">
        <w:rPr>
          <w:rFonts w:ascii="Times New Roman" w:hAnsi="Times New Roman" w:cs="Times New Roman"/>
          <w:sz w:val="24"/>
          <w:szCs w:val="24"/>
        </w:rPr>
        <w:t xml:space="preserve">Подписанием настоящего Договора </w:t>
      </w:r>
      <w:r w:rsidR="00FA1E74">
        <w:rPr>
          <w:rFonts w:ascii="Times New Roman" w:hAnsi="Times New Roman" w:cs="Times New Roman"/>
          <w:sz w:val="24"/>
          <w:szCs w:val="24"/>
        </w:rPr>
        <w:t>Дольщик</w:t>
      </w:r>
      <w:r w:rsidR="008479A2">
        <w:rPr>
          <w:rFonts w:ascii="Times New Roman" w:hAnsi="Times New Roman" w:cs="Times New Roman"/>
          <w:sz w:val="24"/>
          <w:szCs w:val="24"/>
        </w:rPr>
        <w:t xml:space="preserve"> </w:t>
      </w:r>
      <w:r w:rsidRPr="00383F0D">
        <w:rPr>
          <w:rFonts w:ascii="Times New Roman" w:hAnsi="Times New Roman" w:cs="Times New Roman"/>
          <w:sz w:val="24"/>
          <w:szCs w:val="24"/>
        </w:rPr>
        <w:t>дает письменное согласие на образование из Земельного участка, указанного в п.1.</w:t>
      </w:r>
      <w:r>
        <w:rPr>
          <w:rFonts w:ascii="Times New Roman" w:hAnsi="Times New Roman" w:cs="Times New Roman"/>
          <w:sz w:val="24"/>
          <w:szCs w:val="24"/>
        </w:rPr>
        <w:t>1.</w:t>
      </w:r>
      <w:r w:rsidRPr="00383F0D">
        <w:rPr>
          <w:rFonts w:ascii="Times New Roman" w:hAnsi="Times New Roman" w:cs="Times New Roman"/>
          <w:sz w:val="24"/>
          <w:szCs w:val="24"/>
        </w:rPr>
        <w:t>2 Договора, земельного участка на котором непосредственно расположен (либо строится (создается) и будет расположен) Объект, указанный в п.1.1. настоящего Договора (при этом границы и размер образованного земельного участка определяются в соответствии с требованиями жилищного законодательства, земельного законодательства, законодательства о градостроительной деятельности), а равно – на образование других земельных участков, на которых расположены (либо строятся (создаются) и будут расположены) иные здания, сооружения и иные объекты недвижимости.</w:t>
      </w:r>
    </w:p>
    <w:p w:rsidR="00383F0D" w:rsidRDefault="00383F0D" w:rsidP="00383F0D">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 xml:space="preserve">9.15. </w:t>
      </w:r>
      <w:r w:rsidRPr="00383F0D">
        <w:rPr>
          <w:rFonts w:ascii="Times New Roman" w:hAnsi="Times New Roman" w:cs="Times New Roman"/>
          <w:sz w:val="24"/>
          <w:szCs w:val="24"/>
        </w:rPr>
        <w:t xml:space="preserve">Подписанием настоящего Договора </w:t>
      </w:r>
      <w:r w:rsidR="00FA1E74">
        <w:rPr>
          <w:rFonts w:ascii="Times New Roman" w:hAnsi="Times New Roman" w:cs="Times New Roman"/>
          <w:sz w:val="24"/>
          <w:szCs w:val="24"/>
        </w:rPr>
        <w:t>Дольщик</w:t>
      </w:r>
      <w:r w:rsidRPr="00383F0D">
        <w:rPr>
          <w:rFonts w:ascii="Times New Roman" w:hAnsi="Times New Roman" w:cs="Times New Roman"/>
          <w:sz w:val="24"/>
          <w:szCs w:val="24"/>
        </w:rPr>
        <w:t xml:space="preserve"> дает письменное согласие на осуществление Застройщиком всех перечисленных в </w:t>
      </w:r>
      <w:r>
        <w:rPr>
          <w:rFonts w:ascii="Times New Roman" w:hAnsi="Times New Roman" w:cs="Times New Roman"/>
          <w:sz w:val="24"/>
          <w:szCs w:val="24"/>
        </w:rPr>
        <w:t>пунктах 9.11 – 9.14 Договора</w:t>
      </w:r>
      <w:r w:rsidRPr="00383F0D">
        <w:rPr>
          <w:rFonts w:ascii="Times New Roman" w:hAnsi="Times New Roman" w:cs="Times New Roman"/>
          <w:sz w:val="24"/>
          <w:szCs w:val="24"/>
        </w:rPr>
        <w:t xml:space="preserve"> юридических и фактических действий, в т.ч. – на обращение Застройщика в орган, осуществляющий государственную регистрацию прав на недвижимое имущество и сделок с ним, за осуществлением кадастрового учета, за государственной регистрацией возникновения и прекращения обременений (ограничений) прав, за государственной регистрацией прав на образованные земельные участки.</w:t>
      </w:r>
    </w:p>
    <w:p w:rsidR="00FA1E74" w:rsidRDefault="00FA1E74" w:rsidP="00383F0D">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 xml:space="preserve">9.16. </w:t>
      </w:r>
      <w:r w:rsidRPr="00383F0D">
        <w:rPr>
          <w:rFonts w:ascii="Times New Roman" w:hAnsi="Times New Roman" w:cs="Times New Roman"/>
          <w:sz w:val="24"/>
          <w:szCs w:val="24"/>
        </w:rPr>
        <w:t xml:space="preserve">Подписанием настоящего Договора </w:t>
      </w:r>
      <w:r>
        <w:rPr>
          <w:rFonts w:ascii="Times New Roman" w:hAnsi="Times New Roman" w:cs="Times New Roman"/>
          <w:sz w:val="24"/>
          <w:szCs w:val="24"/>
        </w:rPr>
        <w:t>Дольщик</w:t>
      </w:r>
      <w:r w:rsidRPr="00383F0D">
        <w:rPr>
          <w:rFonts w:ascii="Times New Roman" w:hAnsi="Times New Roman" w:cs="Times New Roman"/>
          <w:sz w:val="24"/>
          <w:szCs w:val="24"/>
        </w:rPr>
        <w:t xml:space="preserve"> дает письменное согласие на</w:t>
      </w:r>
      <w:r>
        <w:rPr>
          <w:rFonts w:ascii="Times New Roman" w:hAnsi="Times New Roman" w:cs="Times New Roman"/>
          <w:sz w:val="24"/>
          <w:szCs w:val="24"/>
        </w:rPr>
        <w:t xml:space="preserve"> передачу в залог земельного участка с кадастровым номером 47:08</w:t>
      </w:r>
      <w:r w:rsidRPr="00DE3055">
        <w:rPr>
          <w:rFonts w:ascii="Times New Roman" w:hAnsi="Times New Roman" w:cs="Times New Roman"/>
          <w:sz w:val="24"/>
          <w:szCs w:val="24"/>
        </w:rPr>
        <w:t>:</w:t>
      </w:r>
      <w:r>
        <w:rPr>
          <w:rFonts w:ascii="Times New Roman" w:hAnsi="Times New Roman" w:cs="Times New Roman"/>
          <w:sz w:val="24"/>
          <w:szCs w:val="24"/>
        </w:rPr>
        <w:t xml:space="preserve">0103001:3388 и </w:t>
      </w:r>
      <w:r>
        <w:rPr>
          <w:rFonts w:ascii="Times New Roman" w:hAnsi="Times New Roman" w:cs="Times New Roman"/>
          <w:sz w:val="24"/>
          <w:szCs w:val="24"/>
        </w:rPr>
        <w:lastRenderedPageBreak/>
        <w:t>имущественных прав на все объекты долевого строительства (квартиры) в строящемся доме кредитной организации, в случае, если после государственной регистрации Договора между</w:t>
      </w:r>
      <w:r w:rsidRPr="00FA1E74">
        <w:rPr>
          <w:rFonts w:ascii="Times New Roman" w:hAnsi="Times New Roman" w:cs="Times New Roman"/>
          <w:sz w:val="24"/>
          <w:szCs w:val="24"/>
        </w:rPr>
        <w:t xml:space="preserve"> </w:t>
      </w:r>
      <w:r>
        <w:rPr>
          <w:rFonts w:ascii="Times New Roman" w:hAnsi="Times New Roman" w:cs="Times New Roman"/>
          <w:sz w:val="24"/>
          <w:szCs w:val="24"/>
        </w:rPr>
        <w:t>Застройщиком и такой кредитной организацией</w:t>
      </w:r>
      <w:r w:rsidR="008479A2">
        <w:rPr>
          <w:rFonts w:ascii="Times New Roman" w:hAnsi="Times New Roman" w:cs="Times New Roman"/>
          <w:sz w:val="24"/>
          <w:szCs w:val="24"/>
        </w:rPr>
        <w:t>,</w:t>
      </w:r>
      <w:r>
        <w:rPr>
          <w:rFonts w:ascii="Times New Roman" w:hAnsi="Times New Roman" w:cs="Times New Roman"/>
          <w:sz w:val="24"/>
          <w:szCs w:val="24"/>
        </w:rPr>
        <w:t xml:space="preserve"> будет </w:t>
      </w:r>
      <w:r w:rsidR="008479A2">
        <w:rPr>
          <w:rFonts w:ascii="Times New Roman" w:hAnsi="Times New Roman" w:cs="Times New Roman"/>
          <w:sz w:val="24"/>
          <w:szCs w:val="24"/>
        </w:rPr>
        <w:t>заключен кредитный договор в целях</w:t>
      </w:r>
      <w:r>
        <w:rPr>
          <w:rFonts w:ascii="Times New Roman" w:hAnsi="Times New Roman" w:cs="Times New Roman"/>
          <w:sz w:val="24"/>
          <w:szCs w:val="24"/>
        </w:rPr>
        <w:t xml:space="preserve"> финансировани</w:t>
      </w:r>
      <w:r w:rsidR="008479A2">
        <w:rPr>
          <w:rFonts w:ascii="Times New Roman" w:hAnsi="Times New Roman" w:cs="Times New Roman"/>
          <w:sz w:val="24"/>
          <w:szCs w:val="24"/>
        </w:rPr>
        <w:t>я</w:t>
      </w:r>
      <w:r>
        <w:rPr>
          <w:rFonts w:ascii="Times New Roman" w:hAnsi="Times New Roman" w:cs="Times New Roman"/>
          <w:sz w:val="24"/>
          <w:szCs w:val="24"/>
        </w:rPr>
        <w:t xml:space="preserve"> строительства </w:t>
      </w:r>
      <w:r w:rsidR="008479A2">
        <w:rPr>
          <w:rFonts w:ascii="Times New Roman" w:hAnsi="Times New Roman" w:cs="Times New Roman"/>
          <w:sz w:val="24"/>
          <w:szCs w:val="24"/>
        </w:rPr>
        <w:t>и</w:t>
      </w:r>
      <w:r>
        <w:rPr>
          <w:rFonts w:ascii="Times New Roman" w:hAnsi="Times New Roman" w:cs="Times New Roman"/>
          <w:sz w:val="24"/>
          <w:szCs w:val="24"/>
        </w:rPr>
        <w:t xml:space="preserve"> подписания данными сторонами договоров залога на указанные объекты недвижимости и права. </w:t>
      </w:r>
    </w:p>
    <w:p w:rsidR="00DA4757" w:rsidRPr="000224D3" w:rsidRDefault="008479A2" w:rsidP="00DA4757">
      <w:pPr>
        <w:shd w:val="clear" w:color="auto" w:fill="FFFFFF"/>
        <w:ind w:right="2" w:firstLine="567"/>
        <w:jc w:val="both"/>
        <w:rPr>
          <w:rFonts w:ascii="Times New Roman" w:hAnsi="Times New Roman" w:cs="Times New Roman"/>
          <w:sz w:val="24"/>
          <w:szCs w:val="24"/>
        </w:rPr>
      </w:pPr>
      <w:r>
        <w:rPr>
          <w:rFonts w:ascii="Times New Roman" w:hAnsi="Times New Roman" w:cs="Times New Roman"/>
          <w:sz w:val="24"/>
          <w:szCs w:val="24"/>
        </w:rPr>
        <w:t>9.17</w:t>
      </w:r>
      <w:r w:rsidR="00DA4757" w:rsidRPr="000224D3">
        <w:rPr>
          <w:rFonts w:ascii="Times New Roman" w:hAnsi="Times New Roman" w:cs="Times New Roman"/>
          <w:sz w:val="24"/>
          <w:szCs w:val="24"/>
        </w:rPr>
        <w:t>.  К настоящему Договору прилагаются и являются неотъемлемой его частью:</w:t>
      </w:r>
    </w:p>
    <w:p w:rsidR="00DA4757" w:rsidRPr="00AB65C8" w:rsidRDefault="00DA4757" w:rsidP="00DA4757">
      <w:pPr>
        <w:shd w:val="clear" w:color="auto" w:fill="FFFFFF"/>
        <w:tabs>
          <w:tab w:val="left" w:pos="142"/>
        </w:tabs>
        <w:jc w:val="both"/>
        <w:rPr>
          <w:rFonts w:ascii="Times New Roman" w:hAnsi="Times New Roman" w:cs="Times New Roman"/>
          <w:sz w:val="24"/>
          <w:szCs w:val="24"/>
        </w:rPr>
      </w:pPr>
      <w:r w:rsidRPr="000224D3">
        <w:rPr>
          <w:rFonts w:ascii="Times New Roman" w:hAnsi="Times New Roman" w:cs="Times New Roman"/>
          <w:sz w:val="24"/>
          <w:szCs w:val="24"/>
        </w:rPr>
        <w:t xml:space="preserve">- </w:t>
      </w:r>
      <w:r>
        <w:rPr>
          <w:rFonts w:ascii="Times New Roman" w:hAnsi="Times New Roman" w:cs="Times New Roman"/>
          <w:sz w:val="24"/>
          <w:szCs w:val="24"/>
        </w:rPr>
        <w:t>характеристика Квартиры</w:t>
      </w:r>
      <w:r w:rsidRPr="000224D3">
        <w:rPr>
          <w:rFonts w:ascii="Times New Roman" w:hAnsi="Times New Roman" w:cs="Times New Roman"/>
          <w:sz w:val="24"/>
          <w:szCs w:val="24"/>
        </w:rPr>
        <w:t xml:space="preserve"> (Приложение № 1 к Договору)</w:t>
      </w:r>
      <w:r w:rsidRPr="00AB65C8">
        <w:rPr>
          <w:rFonts w:ascii="Times New Roman" w:hAnsi="Times New Roman" w:cs="Times New Roman"/>
          <w:sz w:val="24"/>
          <w:szCs w:val="24"/>
        </w:rPr>
        <w:t>;</w:t>
      </w:r>
    </w:p>
    <w:p w:rsidR="00DA4757" w:rsidRPr="00AB65C8" w:rsidRDefault="00DA4757" w:rsidP="00DA4757">
      <w:pPr>
        <w:shd w:val="clear" w:color="auto" w:fill="FFFFFF"/>
        <w:tabs>
          <w:tab w:val="left" w:pos="142"/>
        </w:tabs>
        <w:jc w:val="both"/>
        <w:rPr>
          <w:rFonts w:ascii="Times New Roman" w:hAnsi="Times New Roman" w:cs="Times New Roman"/>
          <w:sz w:val="24"/>
          <w:szCs w:val="24"/>
        </w:rPr>
      </w:pPr>
      <w:r w:rsidRPr="000224D3">
        <w:rPr>
          <w:rFonts w:ascii="Times New Roman" w:hAnsi="Times New Roman" w:cs="Times New Roman"/>
          <w:sz w:val="24"/>
          <w:szCs w:val="24"/>
        </w:rPr>
        <w:t xml:space="preserve">- </w:t>
      </w:r>
      <w:r>
        <w:rPr>
          <w:rFonts w:ascii="Times New Roman" w:hAnsi="Times New Roman" w:cs="Times New Roman"/>
          <w:sz w:val="24"/>
          <w:szCs w:val="24"/>
        </w:rPr>
        <w:t>план Квартиры</w:t>
      </w:r>
      <w:r w:rsidRPr="000224D3">
        <w:rPr>
          <w:rFonts w:ascii="Times New Roman" w:hAnsi="Times New Roman" w:cs="Times New Roman"/>
          <w:sz w:val="24"/>
          <w:szCs w:val="24"/>
        </w:rPr>
        <w:t xml:space="preserve"> (Приложение № 2 к Договору)</w:t>
      </w:r>
      <w:r w:rsidRPr="00AB65C8">
        <w:rPr>
          <w:rFonts w:ascii="Times New Roman" w:hAnsi="Times New Roman" w:cs="Times New Roman"/>
          <w:sz w:val="24"/>
          <w:szCs w:val="24"/>
        </w:rPr>
        <w:t>;</w:t>
      </w:r>
    </w:p>
    <w:p w:rsidR="00DA4757" w:rsidRDefault="00DA4757" w:rsidP="00DA4757">
      <w:pPr>
        <w:shd w:val="clear" w:color="auto" w:fill="FFFFFF"/>
        <w:tabs>
          <w:tab w:val="left" w:pos="142"/>
        </w:tabs>
        <w:jc w:val="both"/>
        <w:rPr>
          <w:rFonts w:ascii="Times New Roman" w:hAnsi="Times New Roman" w:cs="Times New Roman"/>
          <w:sz w:val="24"/>
          <w:szCs w:val="24"/>
        </w:rPr>
      </w:pPr>
      <w:r>
        <w:rPr>
          <w:rFonts w:ascii="Times New Roman" w:hAnsi="Times New Roman" w:cs="Times New Roman"/>
          <w:sz w:val="24"/>
          <w:szCs w:val="24"/>
        </w:rPr>
        <w:t>- план расположения Квартиры в доме (Приложение №3 к Договору)</w:t>
      </w:r>
      <w:r w:rsidR="004D2ED5" w:rsidRPr="004D2ED5">
        <w:rPr>
          <w:rFonts w:ascii="Times New Roman" w:hAnsi="Times New Roman" w:cs="Times New Roman"/>
          <w:sz w:val="24"/>
          <w:szCs w:val="24"/>
        </w:rPr>
        <w:t xml:space="preserve"> </w:t>
      </w:r>
      <w:r w:rsidR="004D2ED5" w:rsidRPr="00AB65C8">
        <w:rPr>
          <w:rFonts w:ascii="Times New Roman" w:hAnsi="Times New Roman" w:cs="Times New Roman"/>
          <w:sz w:val="24"/>
          <w:szCs w:val="24"/>
        </w:rPr>
        <w:t>;</w:t>
      </w:r>
    </w:p>
    <w:p w:rsidR="004D2ED5" w:rsidRDefault="004D2ED5" w:rsidP="00DA4757">
      <w:pPr>
        <w:shd w:val="clear" w:color="auto" w:fill="FFFFFF"/>
        <w:tabs>
          <w:tab w:val="left" w:pos="142"/>
        </w:tabs>
        <w:jc w:val="both"/>
        <w:rPr>
          <w:rFonts w:ascii="Times New Roman" w:hAnsi="Times New Roman" w:cs="Times New Roman"/>
          <w:sz w:val="24"/>
          <w:szCs w:val="24"/>
        </w:rPr>
      </w:pPr>
      <w:r>
        <w:rPr>
          <w:rFonts w:ascii="Times New Roman" w:hAnsi="Times New Roman" w:cs="Times New Roman"/>
          <w:sz w:val="24"/>
          <w:szCs w:val="24"/>
        </w:rPr>
        <w:t>- график оплаты Цены Договора (Приложение №4 к Договору).</w:t>
      </w:r>
    </w:p>
    <w:p w:rsidR="00FA1C0F" w:rsidRDefault="00FA1C0F" w:rsidP="00DA4757">
      <w:pPr>
        <w:shd w:val="clear" w:color="auto" w:fill="FFFFFF"/>
        <w:tabs>
          <w:tab w:val="left" w:pos="142"/>
        </w:tabs>
        <w:jc w:val="both"/>
        <w:rPr>
          <w:rFonts w:ascii="Times New Roman" w:hAnsi="Times New Roman" w:cs="Times New Roman"/>
          <w:sz w:val="24"/>
          <w:szCs w:val="24"/>
        </w:rPr>
      </w:pPr>
    </w:p>
    <w:p w:rsidR="00DA4757" w:rsidRDefault="00DA4757" w:rsidP="00FA1C0F">
      <w:pPr>
        <w:pStyle w:val="ConsPlusNormal"/>
        <w:numPr>
          <w:ilvl w:val="0"/>
          <w:numId w:val="5"/>
        </w:numPr>
        <w:jc w:val="center"/>
        <w:rPr>
          <w:rFonts w:ascii="Times New Roman" w:hAnsi="Times New Roman"/>
          <w:b/>
          <w:bCs/>
          <w:sz w:val="24"/>
          <w:szCs w:val="24"/>
        </w:rPr>
      </w:pPr>
      <w:r>
        <w:rPr>
          <w:rFonts w:ascii="Times New Roman" w:hAnsi="Times New Roman"/>
          <w:b/>
          <w:bCs/>
          <w:sz w:val="24"/>
          <w:szCs w:val="24"/>
        </w:rPr>
        <w:t>СОГЛАСИЕ НА ОБРАБОТКУ ПЕРСОНАЛЬНЫХ ДАННЫХ</w:t>
      </w:r>
    </w:p>
    <w:p w:rsidR="00DA4757" w:rsidRDefault="00DA4757" w:rsidP="00DA4757">
      <w:pPr>
        <w:pStyle w:val="ConsPlusNormal"/>
        <w:ind w:firstLine="567"/>
        <w:jc w:val="both"/>
        <w:rPr>
          <w:rFonts w:ascii="Times New Roman" w:hAnsi="Times New Roman"/>
          <w:bCs/>
          <w:sz w:val="24"/>
          <w:szCs w:val="24"/>
        </w:rPr>
      </w:pPr>
      <w:r w:rsidRPr="006A5A36">
        <w:rPr>
          <w:rFonts w:ascii="Times New Roman" w:hAnsi="Times New Roman"/>
          <w:bCs/>
          <w:sz w:val="24"/>
          <w:szCs w:val="24"/>
        </w:rPr>
        <w:t>10.1</w:t>
      </w:r>
      <w:r>
        <w:rPr>
          <w:rFonts w:ascii="Times New Roman" w:hAnsi="Times New Roman"/>
          <w:bCs/>
          <w:sz w:val="24"/>
          <w:szCs w:val="24"/>
        </w:rPr>
        <w:t>.</w:t>
      </w:r>
      <w:r w:rsidRPr="006A5A36">
        <w:rPr>
          <w:rFonts w:ascii="Times New Roman" w:hAnsi="Times New Roman"/>
          <w:bCs/>
          <w:sz w:val="24"/>
          <w:szCs w:val="24"/>
        </w:rPr>
        <w:t xml:space="preserve"> В рамках исполнения Сторонами принятых на себя обязательств по Договору, Дольщик не возражает против обработки следующих его персональных данных:</w:t>
      </w:r>
      <w:r>
        <w:rPr>
          <w:rFonts w:ascii="Times New Roman" w:hAnsi="Times New Roman"/>
          <w:bCs/>
          <w:sz w:val="24"/>
          <w:szCs w:val="24"/>
        </w:rPr>
        <w:t xml:space="preserve"> фамилия, имя, отчество, год, месяц, дата и место рождения, адрес регистрации (в.т.ч. временной), контактный телефон, адрес электронной почты (при наличии), паспортные данные, а также всех иных персональных данных, обработка которых необходима для заключения и исполнения </w:t>
      </w:r>
      <w:r w:rsidR="005471F7">
        <w:rPr>
          <w:rFonts w:ascii="Times New Roman" w:hAnsi="Times New Roman"/>
          <w:bCs/>
          <w:sz w:val="24"/>
          <w:szCs w:val="24"/>
        </w:rPr>
        <w:t>Д</w:t>
      </w:r>
      <w:r>
        <w:rPr>
          <w:rFonts w:ascii="Times New Roman" w:hAnsi="Times New Roman"/>
          <w:bCs/>
          <w:sz w:val="24"/>
          <w:szCs w:val="24"/>
        </w:rPr>
        <w:t>оговора и до момента истечения 5 лет</w:t>
      </w:r>
      <w:r w:rsidR="002516A3">
        <w:rPr>
          <w:rFonts w:ascii="Times New Roman" w:hAnsi="Times New Roman"/>
          <w:bCs/>
          <w:sz w:val="24"/>
          <w:szCs w:val="24"/>
        </w:rPr>
        <w:t xml:space="preserve"> </w:t>
      </w:r>
      <w:r>
        <w:rPr>
          <w:rFonts w:ascii="Times New Roman" w:hAnsi="Times New Roman"/>
          <w:bCs/>
          <w:sz w:val="24"/>
          <w:szCs w:val="24"/>
        </w:rPr>
        <w:t>с даты подписания Сторонами акта приема-передачи Квартиры или прекращения/расторжения Договора.</w:t>
      </w:r>
    </w:p>
    <w:p w:rsidR="00DA4757" w:rsidRPr="002D42DC" w:rsidRDefault="00DA4757" w:rsidP="00DA4757">
      <w:pPr>
        <w:pStyle w:val="ConsPlusNormal"/>
        <w:ind w:firstLine="567"/>
        <w:jc w:val="both"/>
        <w:rPr>
          <w:rFonts w:ascii="Times New Roman" w:hAnsi="Times New Roman"/>
          <w:bCs/>
          <w:sz w:val="24"/>
          <w:szCs w:val="24"/>
        </w:rPr>
      </w:pPr>
      <w:r>
        <w:rPr>
          <w:rFonts w:ascii="Times New Roman" w:hAnsi="Times New Roman"/>
          <w:bCs/>
          <w:sz w:val="24"/>
          <w:szCs w:val="24"/>
        </w:rPr>
        <w:t>10.2. Обработка персональных данных включает в себя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4757" w:rsidRPr="00BC6D93" w:rsidRDefault="00DA4757" w:rsidP="00DA4757">
      <w:pPr>
        <w:pStyle w:val="ConsPlusNormal"/>
        <w:ind w:firstLine="567"/>
        <w:jc w:val="both"/>
        <w:rPr>
          <w:rFonts w:ascii="Times New Roman" w:hAnsi="Times New Roman"/>
          <w:bCs/>
          <w:sz w:val="24"/>
          <w:szCs w:val="24"/>
        </w:rPr>
      </w:pPr>
      <w:r>
        <w:rPr>
          <w:rFonts w:ascii="Times New Roman" w:hAnsi="Times New Roman"/>
          <w:bCs/>
          <w:sz w:val="24"/>
          <w:szCs w:val="24"/>
        </w:rPr>
        <w:t xml:space="preserve">10.3. В рамках настоящего договора Дольщик подтверждает, что </w:t>
      </w:r>
      <w:r w:rsidR="00506783">
        <w:rPr>
          <w:rFonts w:ascii="Times New Roman" w:hAnsi="Times New Roman"/>
          <w:bCs/>
          <w:sz w:val="24"/>
          <w:szCs w:val="24"/>
        </w:rPr>
        <w:t xml:space="preserve">в </w:t>
      </w:r>
      <w:r>
        <w:rPr>
          <w:rFonts w:ascii="Times New Roman" w:hAnsi="Times New Roman"/>
          <w:bCs/>
          <w:sz w:val="24"/>
          <w:szCs w:val="24"/>
        </w:rPr>
        <w:t xml:space="preserve">случае необходимости предоставление его персональных данных третьим лицам, Застройщик вправе в объеме, предусмотренном законодательством Российской Федерации, раскрывать для совершенствования вышеуказанных действий информацию о Дольщике лично (включая его персональные данные, указанные в п.10.1 </w:t>
      </w:r>
      <w:r w:rsidRPr="00252400">
        <w:rPr>
          <w:rFonts w:ascii="Times New Roman" w:hAnsi="Times New Roman"/>
          <w:bCs/>
          <w:sz w:val="24"/>
          <w:szCs w:val="24"/>
        </w:rPr>
        <w:t xml:space="preserve">настоящего </w:t>
      </w:r>
      <w:r w:rsidR="00075C45" w:rsidRPr="00252400">
        <w:rPr>
          <w:rFonts w:ascii="Times New Roman" w:hAnsi="Times New Roman"/>
          <w:bCs/>
          <w:sz w:val="24"/>
          <w:szCs w:val="24"/>
        </w:rPr>
        <w:t xml:space="preserve">Договора </w:t>
      </w:r>
      <w:r>
        <w:rPr>
          <w:rFonts w:ascii="Times New Roman" w:hAnsi="Times New Roman"/>
          <w:bCs/>
          <w:sz w:val="24"/>
          <w:szCs w:val="24"/>
        </w:rPr>
        <w:t xml:space="preserve"> таким третьим лицам, а также представлять таким лицам соответствующий документы, содержащие такую информацию. </w:t>
      </w:r>
    </w:p>
    <w:p w:rsidR="007505F9" w:rsidRPr="00BC6D93" w:rsidRDefault="007505F9" w:rsidP="00DA4757">
      <w:pPr>
        <w:pStyle w:val="ConsPlusNormal"/>
        <w:ind w:firstLine="567"/>
        <w:jc w:val="both"/>
        <w:rPr>
          <w:rFonts w:ascii="Times New Roman" w:hAnsi="Times New Roman"/>
          <w:bCs/>
          <w:sz w:val="24"/>
          <w:szCs w:val="24"/>
        </w:rPr>
      </w:pPr>
    </w:p>
    <w:p w:rsidR="00B6002D" w:rsidRDefault="00B6002D" w:rsidP="00FA1C0F">
      <w:pPr>
        <w:pStyle w:val="ConsPlusNormal"/>
        <w:numPr>
          <w:ilvl w:val="0"/>
          <w:numId w:val="5"/>
        </w:numPr>
        <w:jc w:val="center"/>
        <w:rPr>
          <w:rFonts w:ascii="Times New Roman" w:hAnsi="Times New Roman"/>
          <w:b/>
          <w:bCs/>
          <w:sz w:val="24"/>
          <w:szCs w:val="24"/>
        </w:rPr>
      </w:pPr>
      <w:r w:rsidRPr="000224D3">
        <w:rPr>
          <w:rFonts w:ascii="Times New Roman" w:hAnsi="Times New Roman"/>
          <w:b/>
          <w:bCs/>
          <w:sz w:val="24"/>
          <w:szCs w:val="24"/>
        </w:rPr>
        <w:t>АДРЕСА, ПОДПИСИ И РЕКВИЗИТЫ СТОРОН</w:t>
      </w:r>
    </w:p>
    <w:tbl>
      <w:tblPr>
        <w:tblW w:w="9320" w:type="dxa"/>
        <w:tblInd w:w="2" w:type="dxa"/>
        <w:tblLayout w:type="fixed"/>
        <w:tblLook w:val="00A0"/>
      </w:tblPr>
      <w:tblGrid>
        <w:gridCol w:w="4784"/>
        <w:gridCol w:w="4536"/>
      </w:tblGrid>
      <w:tr w:rsidR="00B6002D" w:rsidRPr="000224D3" w:rsidTr="008D51BC">
        <w:trPr>
          <w:trHeight w:val="132"/>
        </w:trPr>
        <w:tc>
          <w:tcPr>
            <w:tcW w:w="4784" w:type="dxa"/>
          </w:tcPr>
          <w:p w:rsidR="00A41A09" w:rsidRDefault="00A41A09" w:rsidP="00FF70A4">
            <w:pPr>
              <w:jc w:val="both"/>
              <w:rPr>
                <w:rFonts w:ascii="Times New Roman" w:hAnsi="Times New Roman" w:cs="Times New Roman"/>
                <w:b/>
                <w:sz w:val="24"/>
                <w:szCs w:val="24"/>
              </w:rPr>
            </w:pPr>
            <w:r>
              <w:rPr>
                <w:rFonts w:ascii="Times New Roman" w:hAnsi="Times New Roman" w:cs="Times New Roman"/>
                <w:b/>
                <w:sz w:val="24"/>
                <w:szCs w:val="24"/>
              </w:rPr>
              <w:t>Дольщик:</w:t>
            </w:r>
          </w:p>
          <w:p w:rsidR="00734420" w:rsidRDefault="00734420" w:rsidP="00FF70A4">
            <w:pPr>
              <w:jc w:val="both"/>
              <w:rPr>
                <w:rFonts w:ascii="Times New Roman" w:hAnsi="Times New Roman" w:cs="Times New Roman"/>
                <w:b/>
                <w:sz w:val="24"/>
                <w:szCs w:val="24"/>
              </w:rPr>
            </w:pPr>
          </w:p>
          <w:p w:rsidR="00FA1C0F" w:rsidRDefault="00FA1C0F" w:rsidP="00FF70A4">
            <w:pPr>
              <w:jc w:val="both"/>
              <w:rPr>
                <w:rFonts w:ascii="Times New Roman" w:hAnsi="Times New Roman" w:cs="Times New Roman"/>
                <w:b/>
                <w:sz w:val="24"/>
                <w:szCs w:val="24"/>
              </w:rPr>
            </w:pPr>
          </w:p>
          <w:p w:rsidR="00FA1C0F" w:rsidRDefault="00FA1C0F" w:rsidP="00FF70A4">
            <w:pPr>
              <w:jc w:val="both"/>
              <w:rPr>
                <w:rFonts w:ascii="Times New Roman" w:hAnsi="Times New Roman" w:cs="Times New Roman"/>
                <w:b/>
                <w:sz w:val="24"/>
                <w:szCs w:val="24"/>
              </w:rPr>
            </w:pPr>
          </w:p>
          <w:p w:rsidR="00A72287" w:rsidRDefault="00A72287" w:rsidP="008D51BC">
            <w:pPr>
              <w:jc w:val="both"/>
              <w:rPr>
                <w:rFonts w:ascii="Times New Roman" w:hAnsi="Times New Roman" w:cs="Times New Roman"/>
                <w:sz w:val="24"/>
                <w:szCs w:val="24"/>
              </w:rPr>
            </w:pPr>
          </w:p>
          <w:p w:rsidR="008D51BC" w:rsidRDefault="008D51BC" w:rsidP="008D51BC">
            <w:pPr>
              <w:jc w:val="both"/>
              <w:rPr>
                <w:rFonts w:ascii="Times New Roman" w:hAnsi="Times New Roman" w:cs="Times New Roman"/>
                <w:sz w:val="24"/>
                <w:szCs w:val="24"/>
              </w:rPr>
            </w:pPr>
            <w:r w:rsidRPr="00C97E8E">
              <w:rPr>
                <w:rFonts w:ascii="Times New Roman" w:hAnsi="Times New Roman" w:cs="Times New Roman"/>
                <w:sz w:val="24"/>
                <w:szCs w:val="24"/>
              </w:rPr>
              <w:t>e</w:t>
            </w:r>
            <w:r w:rsidRPr="006112E4">
              <w:rPr>
                <w:rFonts w:ascii="Times New Roman" w:hAnsi="Times New Roman" w:cs="Times New Roman"/>
                <w:sz w:val="24"/>
                <w:szCs w:val="24"/>
              </w:rPr>
              <w:t>-</w:t>
            </w:r>
            <w:r w:rsidRPr="00C97E8E">
              <w:rPr>
                <w:rFonts w:ascii="Times New Roman" w:hAnsi="Times New Roman" w:cs="Times New Roman"/>
                <w:sz w:val="24"/>
                <w:szCs w:val="24"/>
              </w:rPr>
              <w:t>mail</w:t>
            </w:r>
            <w:r>
              <w:rPr>
                <w:rFonts w:ascii="Times New Roman" w:hAnsi="Times New Roman" w:cs="Times New Roman"/>
                <w:sz w:val="24"/>
                <w:szCs w:val="24"/>
              </w:rPr>
              <w:t xml:space="preserve"> для направления уведомлений:</w:t>
            </w:r>
          </w:p>
          <w:p w:rsidR="00FA1C0F" w:rsidRDefault="00FA1C0F" w:rsidP="008D51BC">
            <w:pPr>
              <w:jc w:val="both"/>
              <w:rPr>
                <w:rFonts w:ascii="Times New Roman" w:hAnsi="Times New Roman" w:cs="Times New Roman"/>
                <w:sz w:val="24"/>
                <w:szCs w:val="24"/>
              </w:rPr>
            </w:pPr>
          </w:p>
          <w:p w:rsidR="00774AB6" w:rsidRDefault="00CB745D" w:rsidP="008D51BC">
            <w:pPr>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91216B" w:rsidRDefault="0091216B" w:rsidP="008D51BC">
            <w:pPr>
              <w:jc w:val="both"/>
              <w:rPr>
                <w:rFonts w:ascii="Times New Roman" w:hAnsi="Times New Roman" w:cs="Times New Roman"/>
                <w:sz w:val="24"/>
                <w:szCs w:val="24"/>
              </w:rPr>
            </w:pPr>
          </w:p>
          <w:p w:rsidR="00FA1C0F" w:rsidRPr="00370E50" w:rsidRDefault="00FA1C0F" w:rsidP="008D51BC">
            <w:pPr>
              <w:jc w:val="both"/>
              <w:rPr>
                <w:rFonts w:ascii="Times New Roman" w:hAnsi="Times New Roman" w:cs="Times New Roman"/>
                <w:sz w:val="24"/>
                <w:szCs w:val="24"/>
              </w:rPr>
            </w:pPr>
          </w:p>
          <w:p w:rsidR="008D51BC" w:rsidRDefault="008D51BC" w:rsidP="008D51BC">
            <w:pPr>
              <w:jc w:val="both"/>
              <w:rPr>
                <w:rFonts w:ascii="Times New Roman" w:hAnsi="Times New Roman" w:cs="Times New Roman"/>
                <w:sz w:val="24"/>
                <w:szCs w:val="24"/>
              </w:rPr>
            </w:pPr>
            <w:r>
              <w:rPr>
                <w:rFonts w:ascii="Times New Roman" w:hAnsi="Times New Roman" w:cs="Times New Roman"/>
                <w:sz w:val="24"/>
                <w:szCs w:val="24"/>
              </w:rPr>
              <w:t xml:space="preserve">Тел. </w:t>
            </w:r>
            <w:r w:rsidR="00CB745D">
              <w:rPr>
                <w:rFonts w:ascii="Times New Roman" w:hAnsi="Times New Roman" w:cs="Times New Roman"/>
                <w:sz w:val="24"/>
                <w:szCs w:val="24"/>
              </w:rPr>
              <w:t>________________________</w:t>
            </w:r>
          </w:p>
          <w:p w:rsidR="008479A2" w:rsidRDefault="008479A2" w:rsidP="008D51BC">
            <w:pPr>
              <w:jc w:val="both"/>
              <w:rPr>
                <w:rFonts w:ascii="Times New Roman" w:hAnsi="Times New Roman" w:cs="Times New Roman"/>
                <w:sz w:val="24"/>
                <w:szCs w:val="24"/>
              </w:rPr>
            </w:pPr>
          </w:p>
          <w:p w:rsidR="008479A2" w:rsidRDefault="008479A2" w:rsidP="008D51BC">
            <w:pPr>
              <w:jc w:val="both"/>
              <w:rPr>
                <w:rFonts w:ascii="Times New Roman" w:hAnsi="Times New Roman" w:cs="Times New Roman"/>
                <w:sz w:val="24"/>
                <w:szCs w:val="24"/>
              </w:rPr>
            </w:pPr>
          </w:p>
          <w:p w:rsidR="008479A2" w:rsidRDefault="008479A2" w:rsidP="008D51BC">
            <w:pPr>
              <w:jc w:val="both"/>
              <w:rPr>
                <w:rFonts w:ascii="Times New Roman" w:hAnsi="Times New Roman" w:cs="Times New Roman"/>
                <w:sz w:val="24"/>
                <w:szCs w:val="24"/>
              </w:rPr>
            </w:pPr>
          </w:p>
          <w:p w:rsidR="008479A2" w:rsidRDefault="008479A2" w:rsidP="008D51BC">
            <w:pPr>
              <w:jc w:val="both"/>
              <w:rPr>
                <w:rFonts w:ascii="Times New Roman" w:hAnsi="Times New Roman" w:cs="Times New Roman"/>
                <w:sz w:val="24"/>
                <w:szCs w:val="24"/>
              </w:rPr>
            </w:pPr>
          </w:p>
          <w:p w:rsidR="008479A2" w:rsidRDefault="008479A2" w:rsidP="008D51BC">
            <w:pPr>
              <w:jc w:val="both"/>
              <w:rPr>
                <w:rFonts w:ascii="Times New Roman" w:hAnsi="Times New Roman" w:cs="Times New Roman"/>
                <w:sz w:val="24"/>
                <w:szCs w:val="24"/>
              </w:rPr>
            </w:pPr>
          </w:p>
          <w:p w:rsidR="008D51BC" w:rsidRDefault="008D51BC" w:rsidP="00A11E10">
            <w:pPr>
              <w:jc w:val="both"/>
              <w:rPr>
                <w:rFonts w:ascii="Times New Roman" w:hAnsi="Times New Roman" w:cs="Times New Roman"/>
                <w:sz w:val="24"/>
                <w:szCs w:val="24"/>
              </w:rPr>
            </w:pPr>
          </w:p>
          <w:p w:rsidR="005471F7" w:rsidRDefault="00433355" w:rsidP="005471F7">
            <w:pPr>
              <w:jc w:val="both"/>
              <w:rPr>
                <w:rFonts w:ascii="Times New Roman" w:hAnsi="Times New Roman" w:cs="Times New Roman"/>
                <w:sz w:val="24"/>
                <w:szCs w:val="24"/>
              </w:rPr>
            </w:pPr>
            <w:r>
              <w:rPr>
                <w:rFonts w:ascii="Times New Roman" w:hAnsi="Times New Roman" w:cs="Times New Roman"/>
                <w:sz w:val="24"/>
                <w:szCs w:val="24"/>
              </w:rPr>
              <w:t>_______________</w:t>
            </w:r>
            <w:r w:rsidR="00A11E10">
              <w:rPr>
                <w:rFonts w:ascii="Times New Roman" w:hAnsi="Times New Roman" w:cs="Times New Roman"/>
                <w:sz w:val="24"/>
                <w:szCs w:val="24"/>
              </w:rPr>
              <w:t>___/</w:t>
            </w:r>
            <w:r w:rsidR="00CB745D">
              <w:rPr>
                <w:rFonts w:ascii="Times New Roman" w:hAnsi="Times New Roman" w:cs="Times New Roman"/>
                <w:sz w:val="24"/>
                <w:szCs w:val="24"/>
              </w:rPr>
              <w:t>_____________</w:t>
            </w:r>
            <w:r w:rsidR="00A11E10">
              <w:rPr>
                <w:rFonts w:ascii="Times New Roman" w:hAnsi="Times New Roman" w:cs="Times New Roman"/>
                <w:sz w:val="24"/>
                <w:szCs w:val="24"/>
              </w:rPr>
              <w:t>/</w:t>
            </w:r>
          </w:p>
          <w:p w:rsidR="00B6002D" w:rsidRPr="000224D3" w:rsidRDefault="00B6002D" w:rsidP="008D51BC">
            <w:pPr>
              <w:jc w:val="both"/>
              <w:rPr>
                <w:rFonts w:ascii="Times New Roman" w:hAnsi="Times New Roman" w:cs="Times New Roman"/>
                <w:sz w:val="24"/>
                <w:szCs w:val="24"/>
              </w:rPr>
            </w:pPr>
          </w:p>
        </w:tc>
        <w:tc>
          <w:tcPr>
            <w:tcW w:w="4536" w:type="dxa"/>
          </w:tcPr>
          <w:p w:rsidR="00B6002D" w:rsidRDefault="00B6002D" w:rsidP="008479A2">
            <w:pPr>
              <w:ind w:left="176"/>
              <w:jc w:val="both"/>
              <w:rPr>
                <w:rFonts w:ascii="Times New Roman" w:hAnsi="Times New Roman" w:cs="Times New Roman"/>
                <w:b/>
                <w:bCs/>
                <w:sz w:val="24"/>
                <w:szCs w:val="24"/>
              </w:rPr>
            </w:pPr>
            <w:r w:rsidRPr="000224D3">
              <w:rPr>
                <w:rFonts w:ascii="Times New Roman" w:hAnsi="Times New Roman" w:cs="Times New Roman"/>
                <w:b/>
                <w:bCs/>
                <w:sz w:val="24"/>
                <w:szCs w:val="24"/>
              </w:rPr>
              <w:t>Застройщик:</w:t>
            </w:r>
          </w:p>
          <w:p w:rsidR="007E6D63" w:rsidRPr="007E6D63" w:rsidRDefault="007E6D63" w:rsidP="007E6D63">
            <w:pPr>
              <w:pStyle w:val="ConsPlusNormal"/>
              <w:ind w:left="176" w:firstLine="0"/>
              <w:rPr>
                <w:rFonts w:ascii="Times New Roman" w:hAnsi="Times New Roman"/>
                <w:b/>
                <w:bCs/>
                <w:sz w:val="24"/>
                <w:szCs w:val="24"/>
              </w:rPr>
            </w:pPr>
            <w:r w:rsidRPr="007E6D63">
              <w:rPr>
                <w:rFonts w:ascii="Times New Roman" w:hAnsi="Times New Roman"/>
                <w:b/>
                <w:bCs/>
                <w:sz w:val="24"/>
                <w:szCs w:val="24"/>
              </w:rPr>
              <w:t>ООО «ТАЙМС-С (СПЕЦИАЛИЗИРОВАННЫЙ ЗАСТРОЙЩИК)»</w:t>
            </w:r>
          </w:p>
          <w:p w:rsidR="00FA1C0F" w:rsidRPr="00FA1C0F" w:rsidRDefault="00FA1C0F" w:rsidP="00FA1C0F">
            <w:pPr>
              <w:pStyle w:val="ConsPlusNormal"/>
              <w:ind w:left="176" w:firstLine="0"/>
              <w:rPr>
                <w:rFonts w:ascii="Times New Roman" w:hAnsi="Times New Roman"/>
                <w:bCs/>
                <w:sz w:val="24"/>
                <w:szCs w:val="24"/>
              </w:rPr>
            </w:pPr>
          </w:p>
          <w:p w:rsidR="00FA1C0F" w:rsidRPr="00FA1C0F" w:rsidRDefault="00FA1C0F" w:rsidP="00FA1C0F">
            <w:pPr>
              <w:pStyle w:val="ConsPlusNormal"/>
              <w:ind w:left="176" w:firstLine="0"/>
              <w:rPr>
                <w:rFonts w:ascii="Times New Roman" w:hAnsi="Times New Roman"/>
                <w:bCs/>
                <w:sz w:val="24"/>
                <w:szCs w:val="24"/>
              </w:rPr>
            </w:pPr>
            <w:r w:rsidRPr="00FA1C0F">
              <w:rPr>
                <w:rFonts w:ascii="Times New Roman" w:hAnsi="Times New Roman"/>
                <w:bCs/>
                <w:sz w:val="24"/>
                <w:szCs w:val="24"/>
              </w:rPr>
              <w:t>194017, Санкт-Петербург, ул.Калязинская, д.7, лит.Е, пом.5Н, комн. 4, рм 2</w:t>
            </w:r>
          </w:p>
          <w:p w:rsidR="00FA1C0F" w:rsidRPr="00FA1C0F" w:rsidRDefault="00FA1C0F" w:rsidP="00FA1C0F">
            <w:pPr>
              <w:pStyle w:val="ConsPlusNormal"/>
              <w:ind w:left="176" w:firstLine="0"/>
              <w:rPr>
                <w:rFonts w:ascii="Times New Roman" w:hAnsi="Times New Roman"/>
                <w:bCs/>
                <w:sz w:val="24"/>
                <w:szCs w:val="24"/>
              </w:rPr>
            </w:pPr>
            <w:r w:rsidRPr="00FA1C0F">
              <w:rPr>
                <w:rFonts w:ascii="Times New Roman" w:hAnsi="Times New Roman"/>
                <w:bCs/>
                <w:sz w:val="24"/>
                <w:szCs w:val="24"/>
              </w:rPr>
              <w:t>ИНН 7802896105, КПП 780201001</w:t>
            </w:r>
          </w:p>
          <w:p w:rsidR="00FA1C0F" w:rsidRPr="00FA1C0F" w:rsidRDefault="00FA1C0F" w:rsidP="00FA1C0F">
            <w:pPr>
              <w:pStyle w:val="ConsPlusNormal"/>
              <w:ind w:left="176" w:firstLine="0"/>
              <w:rPr>
                <w:rFonts w:ascii="Times New Roman" w:hAnsi="Times New Roman"/>
                <w:bCs/>
                <w:sz w:val="24"/>
                <w:szCs w:val="24"/>
              </w:rPr>
            </w:pPr>
            <w:r w:rsidRPr="00FA1C0F">
              <w:rPr>
                <w:rFonts w:ascii="Times New Roman" w:hAnsi="Times New Roman"/>
                <w:bCs/>
                <w:sz w:val="24"/>
                <w:szCs w:val="24"/>
              </w:rPr>
              <w:t>ОГРН 1217800098460 ОКПО 53608931</w:t>
            </w:r>
          </w:p>
          <w:p w:rsidR="00FA1C0F" w:rsidRPr="00FA1C0F" w:rsidRDefault="00FA1C0F" w:rsidP="00FA1C0F">
            <w:pPr>
              <w:pStyle w:val="ConsPlusNormal"/>
              <w:ind w:left="176" w:firstLine="0"/>
              <w:rPr>
                <w:rFonts w:ascii="Times New Roman" w:hAnsi="Times New Roman"/>
                <w:bCs/>
                <w:sz w:val="24"/>
                <w:szCs w:val="24"/>
              </w:rPr>
            </w:pPr>
            <w:bookmarkStart w:id="0" w:name="_GoBack"/>
            <w:bookmarkEnd w:id="0"/>
            <w:r w:rsidRPr="00FA1C0F">
              <w:rPr>
                <w:rFonts w:ascii="Times New Roman" w:hAnsi="Times New Roman"/>
                <w:bCs/>
                <w:sz w:val="24"/>
                <w:szCs w:val="24"/>
              </w:rPr>
              <w:t>Р/сч 40702810155000043794 в СЕВЕРО-ЗАПАДНЫЙ БАНК ПАО СБЕРБАНК</w:t>
            </w:r>
          </w:p>
          <w:p w:rsidR="00FA1C0F" w:rsidRPr="00FA1C0F" w:rsidRDefault="00FA1C0F" w:rsidP="00FA1C0F">
            <w:pPr>
              <w:pStyle w:val="ConsPlusNormal"/>
              <w:ind w:left="176" w:firstLine="0"/>
              <w:rPr>
                <w:rFonts w:ascii="Times New Roman" w:hAnsi="Times New Roman"/>
                <w:bCs/>
                <w:sz w:val="24"/>
                <w:szCs w:val="24"/>
              </w:rPr>
            </w:pPr>
            <w:r w:rsidRPr="00FA1C0F">
              <w:rPr>
                <w:rFonts w:ascii="Times New Roman" w:hAnsi="Times New Roman"/>
                <w:bCs/>
                <w:sz w:val="24"/>
                <w:szCs w:val="24"/>
              </w:rPr>
              <w:t>к/с 30101810500000000653</w:t>
            </w:r>
          </w:p>
          <w:p w:rsidR="00FA1C0F" w:rsidRPr="00FA1C0F" w:rsidRDefault="00FA1C0F" w:rsidP="00FA1C0F">
            <w:pPr>
              <w:pStyle w:val="ConsPlusNormal"/>
              <w:ind w:left="176" w:firstLine="0"/>
              <w:rPr>
                <w:rFonts w:ascii="Times New Roman" w:hAnsi="Times New Roman"/>
                <w:bCs/>
                <w:sz w:val="24"/>
                <w:szCs w:val="24"/>
              </w:rPr>
            </w:pPr>
            <w:r w:rsidRPr="00FA1C0F">
              <w:rPr>
                <w:rFonts w:ascii="Times New Roman" w:hAnsi="Times New Roman"/>
                <w:bCs/>
                <w:sz w:val="24"/>
                <w:szCs w:val="24"/>
              </w:rPr>
              <w:t>БИК 044030653</w:t>
            </w:r>
          </w:p>
          <w:p w:rsidR="006D6067" w:rsidRDefault="006D6067" w:rsidP="00FF70A4">
            <w:pPr>
              <w:jc w:val="both"/>
              <w:rPr>
                <w:rFonts w:ascii="Times New Roman" w:hAnsi="Times New Roman" w:cs="Times New Roman"/>
                <w:sz w:val="24"/>
                <w:szCs w:val="24"/>
              </w:rPr>
            </w:pPr>
          </w:p>
          <w:p w:rsidR="00DA4757" w:rsidRDefault="00FA1C0F" w:rsidP="007E6D63">
            <w:pPr>
              <w:ind w:left="176"/>
              <w:jc w:val="both"/>
              <w:rPr>
                <w:rFonts w:ascii="Times New Roman" w:hAnsi="Times New Roman" w:cs="Times New Roman"/>
                <w:b/>
                <w:bCs/>
                <w:sz w:val="24"/>
                <w:szCs w:val="24"/>
              </w:rPr>
            </w:pPr>
            <w:r>
              <w:rPr>
                <w:rFonts w:ascii="Times New Roman" w:hAnsi="Times New Roman" w:cs="Times New Roman"/>
                <w:b/>
                <w:bCs/>
                <w:sz w:val="24"/>
                <w:szCs w:val="24"/>
              </w:rPr>
              <w:t>Генеральный директор</w:t>
            </w:r>
          </w:p>
          <w:p w:rsidR="00372EDB" w:rsidRDefault="00372EDB" w:rsidP="00FF70A4">
            <w:pPr>
              <w:jc w:val="both"/>
              <w:rPr>
                <w:rFonts w:ascii="Times New Roman" w:hAnsi="Times New Roman" w:cs="Times New Roman"/>
                <w:b/>
                <w:bCs/>
                <w:sz w:val="24"/>
                <w:szCs w:val="24"/>
              </w:rPr>
            </w:pPr>
          </w:p>
          <w:p w:rsidR="00B6002D" w:rsidRPr="005F2148" w:rsidRDefault="00B6002D" w:rsidP="00FA1C0F">
            <w:pPr>
              <w:jc w:val="both"/>
              <w:rPr>
                <w:rFonts w:ascii="Times New Roman" w:hAnsi="Times New Roman" w:cs="Times New Roman"/>
                <w:b/>
                <w:bCs/>
                <w:sz w:val="24"/>
                <w:szCs w:val="24"/>
              </w:rPr>
            </w:pPr>
            <w:r>
              <w:rPr>
                <w:rFonts w:ascii="Times New Roman" w:hAnsi="Times New Roman" w:cs="Times New Roman"/>
                <w:b/>
                <w:bCs/>
                <w:sz w:val="24"/>
                <w:szCs w:val="24"/>
              </w:rPr>
              <w:t xml:space="preserve">  __________</w:t>
            </w:r>
            <w:r>
              <w:rPr>
                <w:rFonts w:ascii="Times New Roman" w:hAnsi="Times New Roman" w:cs="Times New Roman"/>
                <w:sz w:val="24"/>
                <w:szCs w:val="24"/>
              </w:rPr>
              <w:t>_____</w:t>
            </w:r>
            <w:r w:rsidRPr="000224D3">
              <w:rPr>
                <w:rFonts w:ascii="Times New Roman" w:hAnsi="Times New Roman" w:cs="Times New Roman"/>
                <w:sz w:val="24"/>
                <w:szCs w:val="24"/>
              </w:rPr>
              <w:t xml:space="preserve">_ </w:t>
            </w:r>
            <w:r w:rsidRPr="00AB65C8">
              <w:rPr>
                <w:rFonts w:ascii="Times New Roman" w:hAnsi="Times New Roman" w:cs="Times New Roman"/>
                <w:sz w:val="24"/>
                <w:szCs w:val="24"/>
              </w:rPr>
              <w:t>/</w:t>
            </w:r>
            <w:r w:rsidR="00FA1C0F">
              <w:rPr>
                <w:rFonts w:ascii="Times New Roman" w:hAnsi="Times New Roman" w:cs="Times New Roman"/>
                <w:sz w:val="24"/>
                <w:szCs w:val="24"/>
              </w:rPr>
              <w:t>В.В.Самойленко</w:t>
            </w:r>
            <w:r w:rsidRPr="00AB65C8">
              <w:rPr>
                <w:rFonts w:ascii="Times New Roman" w:hAnsi="Times New Roman" w:cs="Times New Roman"/>
                <w:sz w:val="24"/>
                <w:szCs w:val="24"/>
              </w:rPr>
              <w:t>/</w:t>
            </w:r>
          </w:p>
        </w:tc>
      </w:tr>
    </w:tbl>
    <w:p w:rsidR="00275B1B" w:rsidRDefault="00275B1B" w:rsidP="00B6002D">
      <w:pPr>
        <w:jc w:val="right"/>
        <w:rPr>
          <w:rFonts w:ascii="Times New Roman" w:hAnsi="Times New Roman" w:cs="Times New Roman"/>
          <w:b/>
          <w:bCs/>
          <w:sz w:val="24"/>
          <w:szCs w:val="24"/>
        </w:rPr>
      </w:pPr>
    </w:p>
    <w:p w:rsidR="00B6002D" w:rsidRPr="000224D3" w:rsidRDefault="00B6002D" w:rsidP="00B6002D">
      <w:pPr>
        <w:jc w:val="right"/>
        <w:rPr>
          <w:rFonts w:ascii="Times New Roman" w:hAnsi="Times New Roman" w:cs="Times New Roman"/>
          <w:b/>
          <w:bCs/>
          <w:sz w:val="24"/>
          <w:szCs w:val="24"/>
        </w:rPr>
      </w:pPr>
      <w:r w:rsidRPr="000224D3">
        <w:rPr>
          <w:rFonts w:ascii="Times New Roman" w:hAnsi="Times New Roman" w:cs="Times New Roman"/>
          <w:b/>
          <w:bCs/>
          <w:sz w:val="24"/>
          <w:szCs w:val="24"/>
        </w:rPr>
        <w:lastRenderedPageBreak/>
        <w:t xml:space="preserve">Приложение 1 </w:t>
      </w:r>
      <w:r w:rsidR="00024154">
        <w:rPr>
          <w:rFonts w:ascii="Times New Roman" w:hAnsi="Times New Roman" w:cs="Times New Roman"/>
          <w:b/>
          <w:bCs/>
          <w:sz w:val="24"/>
          <w:szCs w:val="24"/>
        </w:rPr>
        <w:t>к Д</w:t>
      </w:r>
      <w:r>
        <w:rPr>
          <w:rFonts w:ascii="Times New Roman" w:hAnsi="Times New Roman" w:cs="Times New Roman"/>
          <w:b/>
          <w:bCs/>
          <w:sz w:val="24"/>
          <w:szCs w:val="24"/>
        </w:rPr>
        <w:t>оговору</w:t>
      </w:r>
    </w:p>
    <w:p w:rsidR="00CB745D" w:rsidRPr="000224D3" w:rsidRDefault="00CB745D" w:rsidP="00CB745D">
      <w:pPr>
        <w:jc w:val="right"/>
        <w:rPr>
          <w:rFonts w:ascii="Times New Roman" w:hAnsi="Times New Roman" w:cs="Times New Roman"/>
          <w:b/>
          <w:bCs/>
          <w:sz w:val="24"/>
          <w:szCs w:val="24"/>
        </w:rPr>
      </w:pPr>
      <w:r w:rsidRPr="000224D3">
        <w:rPr>
          <w:rFonts w:ascii="Times New Roman" w:hAnsi="Times New Roman" w:cs="Times New Roman"/>
          <w:b/>
          <w:bCs/>
          <w:sz w:val="24"/>
          <w:szCs w:val="24"/>
        </w:rPr>
        <w:t>№</w:t>
      </w:r>
      <w:r>
        <w:rPr>
          <w:rFonts w:ascii="Times New Roman" w:hAnsi="Times New Roman" w:cs="Times New Roman"/>
          <w:b/>
          <w:bCs/>
          <w:sz w:val="24"/>
          <w:szCs w:val="24"/>
        </w:rPr>
        <w:t>___/___</w:t>
      </w:r>
      <w:r w:rsidRPr="000224D3">
        <w:rPr>
          <w:rFonts w:ascii="Times New Roman" w:hAnsi="Times New Roman" w:cs="Times New Roman"/>
          <w:b/>
          <w:bCs/>
          <w:sz w:val="24"/>
          <w:szCs w:val="24"/>
        </w:rPr>
        <w:t xml:space="preserve"> от</w:t>
      </w:r>
      <w:r>
        <w:rPr>
          <w:rFonts w:ascii="Times New Roman" w:hAnsi="Times New Roman" w:cs="Times New Roman"/>
          <w:b/>
          <w:bCs/>
          <w:sz w:val="24"/>
          <w:szCs w:val="24"/>
        </w:rPr>
        <w:t xml:space="preserve"> _______ 202</w:t>
      </w:r>
      <w:r w:rsidR="007E6D63">
        <w:rPr>
          <w:rFonts w:ascii="Times New Roman" w:hAnsi="Times New Roman" w:cs="Times New Roman"/>
          <w:b/>
          <w:bCs/>
          <w:sz w:val="24"/>
          <w:szCs w:val="24"/>
        </w:rPr>
        <w:t>__</w:t>
      </w:r>
      <w:r>
        <w:rPr>
          <w:rFonts w:ascii="Times New Roman" w:hAnsi="Times New Roman" w:cs="Times New Roman"/>
          <w:b/>
          <w:bCs/>
          <w:sz w:val="24"/>
          <w:szCs w:val="24"/>
        </w:rPr>
        <w:t xml:space="preserve"> г.</w:t>
      </w:r>
    </w:p>
    <w:p w:rsidR="00B6002D" w:rsidRPr="000224D3" w:rsidRDefault="00B6002D" w:rsidP="00B6002D">
      <w:pPr>
        <w:rPr>
          <w:rFonts w:ascii="Times New Roman" w:hAnsi="Times New Roman" w:cs="Times New Roman"/>
          <w:color w:val="0070C0"/>
          <w:sz w:val="24"/>
          <w:szCs w:val="24"/>
        </w:rPr>
      </w:pPr>
    </w:p>
    <w:p w:rsidR="00B6002D" w:rsidRPr="00033A17" w:rsidRDefault="00B6002D" w:rsidP="00B6002D">
      <w:pPr>
        <w:shd w:val="clear" w:color="auto" w:fill="FFFFFF"/>
        <w:ind w:right="14" w:firstLine="708"/>
        <w:jc w:val="center"/>
        <w:rPr>
          <w:rFonts w:ascii="Times New Roman" w:hAnsi="Times New Roman" w:cs="Times New Roman"/>
          <w:b/>
          <w:bCs/>
          <w:sz w:val="28"/>
          <w:szCs w:val="28"/>
        </w:rPr>
      </w:pPr>
      <w:r w:rsidRPr="00033A17">
        <w:rPr>
          <w:rFonts w:ascii="Times New Roman" w:hAnsi="Times New Roman" w:cs="Times New Roman"/>
          <w:b/>
          <w:bCs/>
          <w:sz w:val="28"/>
          <w:szCs w:val="28"/>
        </w:rPr>
        <w:t xml:space="preserve">Характеристика </w:t>
      </w:r>
      <w:r>
        <w:rPr>
          <w:rFonts w:ascii="Times New Roman" w:hAnsi="Times New Roman" w:cs="Times New Roman"/>
          <w:b/>
          <w:bCs/>
          <w:sz w:val="28"/>
          <w:szCs w:val="28"/>
        </w:rPr>
        <w:t>Квартиры</w:t>
      </w:r>
    </w:p>
    <w:p w:rsidR="00EA2A90" w:rsidRPr="00024154" w:rsidRDefault="00EA2A90" w:rsidP="00EA2A90">
      <w:pPr>
        <w:numPr>
          <w:ilvl w:val="3"/>
          <w:numId w:val="4"/>
        </w:numPr>
        <w:shd w:val="clear" w:color="auto" w:fill="FFFFFF"/>
        <w:ind w:left="284" w:right="14" w:hanging="284"/>
        <w:jc w:val="both"/>
        <w:rPr>
          <w:rFonts w:ascii="Times New Roman" w:hAnsi="Times New Roman" w:cs="Times New Roman"/>
          <w:sz w:val="24"/>
          <w:szCs w:val="24"/>
        </w:rPr>
      </w:pPr>
      <w:r w:rsidRPr="009B7259">
        <w:rPr>
          <w:rFonts w:ascii="Times New Roman" w:hAnsi="Times New Roman" w:cs="Times New Roman"/>
          <w:sz w:val="24"/>
          <w:szCs w:val="24"/>
        </w:rPr>
        <w:t xml:space="preserve">Проектная общая площадь </w:t>
      </w:r>
      <w:r w:rsidRPr="00601CC2">
        <w:rPr>
          <w:rFonts w:ascii="Times New Roman" w:hAnsi="Times New Roman" w:cs="Times New Roman"/>
          <w:bCs/>
          <w:spacing w:val="-2"/>
          <w:sz w:val="24"/>
          <w:szCs w:val="24"/>
        </w:rPr>
        <w:t>Квартиры –</w:t>
      </w:r>
      <w:r w:rsidR="00CB745D">
        <w:rPr>
          <w:rFonts w:ascii="Times New Roman" w:hAnsi="Times New Roman" w:cs="Times New Roman"/>
          <w:bCs/>
          <w:spacing w:val="-2"/>
          <w:sz w:val="24"/>
          <w:szCs w:val="24"/>
        </w:rPr>
        <w:t>____</w:t>
      </w:r>
      <w:r w:rsidR="005E1C9D">
        <w:rPr>
          <w:rFonts w:ascii="Times New Roman" w:hAnsi="Times New Roman" w:cs="Times New Roman"/>
          <w:bCs/>
          <w:spacing w:val="-2"/>
          <w:sz w:val="24"/>
          <w:szCs w:val="24"/>
        </w:rPr>
        <w:t xml:space="preserve"> </w:t>
      </w:r>
      <w:r w:rsidRPr="00601CC2">
        <w:rPr>
          <w:rFonts w:ascii="Times New Roman" w:hAnsi="Times New Roman" w:cs="Times New Roman"/>
          <w:bCs/>
          <w:spacing w:val="-2"/>
          <w:sz w:val="24"/>
          <w:szCs w:val="24"/>
        </w:rPr>
        <w:t>кв.м;</w:t>
      </w:r>
    </w:p>
    <w:p w:rsidR="00024154" w:rsidRPr="00024154" w:rsidRDefault="00024154" w:rsidP="00024154">
      <w:pPr>
        <w:numPr>
          <w:ilvl w:val="3"/>
          <w:numId w:val="4"/>
        </w:numPr>
        <w:shd w:val="clear" w:color="auto" w:fill="FFFFFF"/>
        <w:ind w:left="284" w:right="14" w:hanging="284"/>
        <w:jc w:val="both"/>
        <w:rPr>
          <w:rFonts w:ascii="Times New Roman" w:hAnsi="Times New Roman" w:cs="Times New Roman"/>
          <w:sz w:val="24"/>
          <w:szCs w:val="24"/>
        </w:rPr>
      </w:pPr>
      <w:r>
        <w:rPr>
          <w:rFonts w:ascii="Times New Roman" w:hAnsi="Times New Roman" w:cs="Times New Roman"/>
          <w:sz w:val="24"/>
          <w:szCs w:val="24"/>
        </w:rPr>
        <w:t>Проектная приведенная</w:t>
      </w:r>
      <w:r w:rsidRPr="009B7259">
        <w:rPr>
          <w:rFonts w:ascii="Times New Roman" w:hAnsi="Times New Roman" w:cs="Times New Roman"/>
          <w:sz w:val="24"/>
          <w:szCs w:val="24"/>
        </w:rPr>
        <w:t xml:space="preserve"> площадь </w:t>
      </w:r>
      <w:r w:rsidRPr="00601CC2">
        <w:rPr>
          <w:rFonts w:ascii="Times New Roman" w:hAnsi="Times New Roman" w:cs="Times New Roman"/>
          <w:bCs/>
          <w:spacing w:val="-2"/>
          <w:sz w:val="24"/>
          <w:szCs w:val="24"/>
        </w:rPr>
        <w:t>Квартиры</w:t>
      </w:r>
      <w:r>
        <w:rPr>
          <w:rFonts w:ascii="Times New Roman" w:hAnsi="Times New Roman" w:cs="Times New Roman"/>
          <w:bCs/>
          <w:spacing w:val="-2"/>
          <w:sz w:val="24"/>
          <w:szCs w:val="24"/>
        </w:rPr>
        <w:t xml:space="preserve"> (с учетом балконов/лоджий с применением понижающих коэффициентов</w:t>
      </w:r>
      <w:r w:rsidRPr="00601CC2">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____ </w:t>
      </w:r>
      <w:r w:rsidRPr="00601CC2">
        <w:rPr>
          <w:rFonts w:ascii="Times New Roman" w:hAnsi="Times New Roman" w:cs="Times New Roman"/>
          <w:bCs/>
          <w:spacing w:val="-2"/>
          <w:sz w:val="24"/>
          <w:szCs w:val="24"/>
        </w:rPr>
        <w:t>кв.м;</w:t>
      </w:r>
    </w:p>
    <w:p w:rsidR="00EA2A90" w:rsidRDefault="00EA2A90" w:rsidP="00EA2A90">
      <w:pPr>
        <w:shd w:val="clear" w:color="auto" w:fill="FFFFFF"/>
        <w:ind w:left="284" w:right="14"/>
        <w:jc w:val="both"/>
        <w:rPr>
          <w:rFonts w:ascii="Times New Roman" w:hAnsi="Times New Roman" w:cs="Times New Roman"/>
          <w:sz w:val="24"/>
          <w:szCs w:val="24"/>
        </w:rPr>
      </w:pPr>
      <w:r>
        <w:rPr>
          <w:rFonts w:ascii="Times New Roman" w:hAnsi="Times New Roman" w:cs="Times New Roman"/>
          <w:sz w:val="24"/>
          <w:szCs w:val="24"/>
        </w:rPr>
        <w:t>Назначение – жилое.</w:t>
      </w:r>
    </w:p>
    <w:p w:rsidR="00EA2A90" w:rsidRPr="006E6E86" w:rsidRDefault="00EA2A90" w:rsidP="00EA2A90">
      <w:pPr>
        <w:shd w:val="clear" w:color="auto" w:fill="FFFFFF"/>
        <w:ind w:left="284" w:right="14"/>
        <w:jc w:val="both"/>
        <w:rPr>
          <w:rFonts w:ascii="Times New Roman" w:hAnsi="Times New Roman" w:cs="Times New Roman"/>
          <w:sz w:val="24"/>
          <w:szCs w:val="24"/>
        </w:rPr>
      </w:pPr>
      <w:r w:rsidRPr="00033A17">
        <w:rPr>
          <w:rFonts w:ascii="Times New Roman" w:hAnsi="Times New Roman" w:cs="Times New Roman"/>
          <w:bCs/>
          <w:spacing w:val="-2"/>
          <w:sz w:val="24"/>
          <w:szCs w:val="24"/>
        </w:rPr>
        <w:t xml:space="preserve">Под общей площадью </w:t>
      </w:r>
      <w:r>
        <w:rPr>
          <w:rFonts w:ascii="Times New Roman" w:hAnsi="Times New Roman" w:cs="Times New Roman"/>
          <w:bCs/>
          <w:spacing w:val="-2"/>
          <w:sz w:val="24"/>
          <w:szCs w:val="24"/>
        </w:rPr>
        <w:t>Квартиры</w:t>
      </w:r>
      <w:r w:rsidRPr="00033A17">
        <w:rPr>
          <w:rFonts w:ascii="Times New Roman" w:hAnsi="Times New Roman" w:cs="Times New Roman"/>
          <w:bCs/>
          <w:spacing w:val="-2"/>
          <w:sz w:val="24"/>
          <w:szCs w:val="24"/>
        </w:rPr>
        <w:t xml:space="preserve"> понимается</w:t>
      </w:r>
      <w:r w:rsidR="00252400">
        <w:rPr>
          <w:rFonts w:ascii="Times New Roman" w:hAnsi="Times New Roman" w:cs="Times New Roman"/>
          <w:bCs/>
          <w:spacing w:val="-2"/>
          <w:sz w:val="24"/>
          <w:szCs w:val="24"/>
        </w:rPr>
        <w:t xml:space="preserve"> </w:t>
      </w:r>
      <w:r w:rsidRPr="000224D3">
        <w:rPr>
          <w:rFonts w:ascii="Times New Roman" w:hAnsi="Times New Roman" w:cs="Times New Roman"/>
          <w:spacing w:val="1"/>
          <w:sz w:val="24"/>
          <w:szCs w:val="24"/>
        </w:rPr>
        <w:t>сумм</w:t>
      </w:r>
      <w:r>
        <w:rPr>
          <w:rFonts w:ascii="Times New Roman" w:hAnsi="Times New Roman" w:cs="Times New Roman"/>
          <w:spacing w:val="1"/>
          <w:sz w:val="24"/>
          <w:szCs w:val="24"/>
        </w:rPr>
        <w:t>а</w:t>
      </w:r>
      <w:r w:rsidRPr="000224D3">
        <w:rPr>
          <w:rFonts w:ascii="Times New Roman" w:hAnsi="Times New Roman" w:cs="Times New Roman"/>
          <w:spacing w:val="1"/>
          <w:sz w:val="24"/>
          <w:szCs w:val="24"/>
        </w:rPr>
        <w:t xml:space="preserve"> площади всех частей </w:t>
      </w:r>
      <w:r>
        <w:rPr>
          <w:rFonts w:ascii="Times New Roman" w:hAnsi="Times New Roman" w:cs="Times New Roman"/>
          <w:spacing w:val="1"/>
          <w:sz w:val="24"/>
          <w:szCs w:val="24"/>
        </w:rPr>
        <w:t>Квартиры</w:t>
      </w:r>
      <w:r w:rsidRPr="000224D3">
        <w:rPr>
          <w:rFonts w:ascii="Times New Roman" w:hAnsi="Times New Roman" w:cs="Times New Roman"/>
          <w:spacing w:val="1"/>
          <w:sz w:val="24"/>
          <w:szCs w:val="24"/>
        </w:rPr>
        <w:t xml:space="preserve">, включая площадь помещений </w:t>
      </w:r>
      <w:r w:rsidRPr="000224D3">
        <w:rPr>
          <w:rFonts w:ascii="Times New Roman" w:hAnsi="Times New Roman" w:cs="Times New Roman"/>
          <w:sz w:val="24"/>
          <w:szCs w:val="24"/>
        </w:rPr>
        <w:t xml:space="preserve">вспомогательного использования, предназначенных для </w:t>
      </w:r>
      <w:r w:rsidRPr="000224D3">
        <w:rPr>
          <w:rFonts w:ascii="Times New Roman" w:hAnsi="Times New Roman" w:cs="Times New Roman"/>
          <w:spacing w:val="2"/>
          <w:sz w:val="24"/>
          <w:szCs w:val="24"/>
        </w:rPr>
        <w:t xml:space="preserve">удовлетворения гражданами бытовых и иных нужд, </w:t>
      </w:r>
      <w:r w:rsidRPr="000224D3">
        <w:rPr>
          <w:rFonts w:ascii="Times New Roman" w:hAnsi="Times New Roman" w:cs="Times New Roman"/>
          <w:spacing w:val="3"/>
          <w:sz w:val="24"/>
          <w:szCs w:val="24"/>
        </w:rPr>
        <w:t xml:space="preserve">связанных с их проживанием в </w:t>
      </w:r>
      <w:r>
        <w:rPr>
          <w:rFonts w:ascii="Times New Roman" w:hAnsi="Times New Roman" w:cs="Times New Roman"/>
          <w:spacing w:val="3"/>
          <w:sz w:val="24"/>
          <w:szCs w:val="24"/>
        </w:rPr>
        <w:t>Квартире</w:t>
      </w:r>
      <w:r w:rsidRPr="000224D3">
        <w:rPr>
          <w:rFonts w:ascii="Times New Roman" w:hAnsi="Times New Roman" w:cs="Times New Roman"/>
          <w:spacing w:val="3"/>
          <w:sz w:val="24"/>
          <w:szCs w:val="24"/>
        </w:rPr>
        <w:t xml:space="preserve">, за исключением </w:t>
      </w:r>
      <w:r w:rsidRPr="000224D3">
        <w:rPr>
          <w:rFonts w:ascii="Times New Roman" w:hAnsi="Times New Roman" w:cs="Times New Roman"/>
          <w:sz w:val="24"/>
          <w:szCs w:val="24"/>
        </w:rPr>
        <w:t>балконов, лоджий, веранд и террас</w:t>
      </w:r>
      <w:r>
        <w:rPr>
          <w:rFonts w:ascii="Times New Roman" w:hAnsi="Times New Roman" w:cs="Times New Roman"/>
          <w:sz w:val="24"/>
          <w:szCs w:val="24"/>
        </w:rPr>
        <w:t xml:space="preserve">  (п.5 ст.15 ЖК РФ)</w:t>
      </w:r>
      <w:r w:rsidRPr="006E6E86">
        <w:rPr>
          <w:rFonts w:ascii="Times New Roman" w:hAnsi="Times New Roman" w:cs="Times New Roman"/>
          <w:sz w:val="24"/>
          <w:szCs w:val="24"/>
        </w:rPr>
        <w:t>;</w:t>
      </w:r>
    </w:p>
    <w:p w:rsidR="00EA2A90" w:rsidRPr="007E6D63" w:rsidRDefault="00881C0E" w:rsidP="007E6D63">
      <w:pPr>
        <w:numPr>
          <w:ilvl w:val="3"/>
          <w:numId w:val="4"/>
        </w:numPr>
        <w:shd w:val="clear" w:color="auto" w:fill="FFFFFF"/>
        <w:ind w:left="284" w:right="14" w:hanging="284"/>
        <w:jc w:val="both"/>
        <w:rPr>
          <w:rFonts w:ascii="Times New Roman" w:hAnsi="Times New Roman" w:cs="Times New Roman"/>
          <w:sz w:val="24"/>
          <w:szCs w:val="24"/>
        </w:rPr>
      </w:pPr>
      <w:r>
        <w:rPr>
          <w:rFonts w:ascii="Times New Roman" w:hAnsi="Times New Roman" w:cs="Times New Roman"/>
          <w:sz w:val="24"/>
          <w:szCs w:val="24"/>
        </w:rPr>
        <w:t>П</w:t>
      </w:r>
      <w:r w:rsidR="00EA2A90">
        <w:rPr>
          <w:rFonts w:ascii="Times New Roman" w:hAnsi="Times New Roman" w:cs="Times New Roman"/>
          <w:sz w:val="24"/>
          <w:szCs w:val="24"/>
        </w:rPr>
        <w:t xml:space="preserve">роектная </w:t>
      </w:r>
      <w:r w:rsidR="00EA2A90" w:rsidRPr="007E6D63">
        <w:rPr>
          <w:rFonts w:ascii="Times New Roman" w:hAnsi="Times New Roman" w:cs="Times New Roman"/>
          <w:sz w:val="24"/>
          <w:szCs w:val="24"/>
        </w:rPr>
        <w:t>общая площадь дома</w:t>
      </w:r>
      <w:r w:rsidR="00024154" w:rsidRPr="007E6D63">
        <w:rPr>
          <w:rFonts w:ascii="Times New Roman" w:hAnsi="Times New Roman" w:cs="Times New Roman"/>
          <w:sz w:val="24"/>
          <w:szCs w:val="24"/>
        </w:rPr>
        <w:t xml:space="preserve"> (корпуса)</w:t>
      </w:r>
      <w:r w:rsidR="00601CC2" w:rsidRPr="007E6D63">
        <w:rPr>
          <w:rFonts w:ascii="Times New Roman" w:hAnsi="Times New Roman" w:cs="Times New Roman"/>
          <w:sz w:val="24"/>
          <w:szCs w:val="24"/>
        </w:rPr>
        <w:t xml:space="preserve"> – </w:t>
      </w:r>
      <w:r w:rsidR="00024154" w:rsidRPr="007E6D63">
        <w:rPr>
          <w:rFonts w:ascii="Times New Roman" w:hAnsi="Times New Roman" w:cs="Times New Roman"/>
          <w:sz w:val="24"/>
          <w:szCs w:val="24"/>
        </w:rPr>
        <w:t>6007,5</w:t>
      </w:r>
      <w:r w:rsidR="00601CC2" w:rsidRPr="007E6D63">
        <w:rPr>
          <w:rFonts w:ascii="Times New Roman" w:hAnsi="Times New Roman" w:cs="Times New Roman"/>
          <w:sz w:val="24"/>
          <w:szCs w:val="24"/>
        </w:rPr>
        <w:t xml:space="preserve"> кв.м; </w:t>
      </w:r>
      <w:r w:rsidR="00EA2A90" w:rsidRPr="007E6D63">
        <w:rPr>
          <w:rFonts w:ascii="Times New Roman" w:hAnsi="Times New Roman" w:cs="Times New Roman"/>
          <w:sz w:val="24"/>
          <w:szCs w:val="24"/>
        </w:rPr>
        <w:t>площадь всех квартир</w:t>
      </w:r>
      <w:r w:rsidR="00601CC2" w:rsidRPr="007E6D63">
        <w:rPr>
          <w:rFonts w:ascii="Times New Roman" w:hAnsi="Times New Roman" w:cs="Times New Roman"/>
          <w:sz w:val="24"/>
          <w:szCs w:val="24"/>
        </w:rPr>
        <w:t>(</w:t>
      </w:r>
      <w:r w:rsidRPr="007E6D63">
        <w:rPr>
          <w:rFonts w:ascii="Times New Roman" w:hAnsi="Times New Roman" w:cs="Times New Roman"/>
          <w:sz w:val="24"/>
          <w:szCs w:val="24"/>
        </w:rPr>
        <w:t>без учета балконов, лоджий, ве</w:t>
      </w:r>
      <w:r w:rsidR="007B3D66" w:rsidRPr="007E6D63">
        <w:rPr>
          <w:rFonts w:ascii="Times New Roman" w:hAnsi="Times New Roman" w:cs="Times New Roman"/>
          <w:sz w:val="24"/>
          <w:szCs w:val="24"/>
        </w:rPr>
        <w:t>ран</w:t>
      </w:r>
      <w:r w:rsidRPr="007E6D63">
        <w:rPr>
          <w:rFonts w:ascii="Times New Roman" w:hAnsi="Times New Roman" w:cs="Times New Roman"/>
          <w:sz w:val="24"/>
          <w:szCs w:val="24"/>
        </w:rPr>
        <w:t>д, террас</w:t>
      </w:r>
      <w:r w:rsidR="00EA2A90" w:rsidRPr="007E6D63">
        <w:rPr>
          <w:rFonts w:ascii="Times New Roman" w:hAnsi="Times New Roman" w:cs="Times New Roman"/>
          <w:sz w:val="24"/>
          <w:szCs w:val="24"/>
        </w:rPr>
        <w:t xml:space="preserve">) </w:t>
      </w:r>
      <w:r w:rsidR="008E7706" w:rsidRPr="007E6D63">
        <w:rPr>
          <w:rFonts w:ascii="Times New Roman" w:hAnsi="Times New Roman" w:cs="Times New Roman"/>
          <w:sz w:val="24"/>
          <w:szCs w:val="24"/>
        </w:rPr>
        <w:t>–</w:t>
      </w:r>
      <w:r w:rsidR="00024154" w:rsidRPr="007E6D63">
        <w:rPr>
          <w:rFonts w:ascii="Times New Roman" w:hAnsi="Times New Roman" w:cs="Times New Roman"/>
          <w:sz w:val="24"/>
          <w:szCs w:val="24"/>
        </w:rPr>
        <w:t>4623</w:t>
      </w:r>
      <w:r w:rsidR="008E7706" w:rsidRPr="007E6D63">
        <w:rPr>
          <w:rFonts w:ascii="Times New Roman" w:hAnsi="Times New Roman" w:cs="Times New Roman"/>
          <w:sz w:val="24"/>
          <w:szCs w:val="24"/>
        </w:rPr>
        <w:t xml:space="preserve"> кв.м.</w:t>
      </w:r>
      <w:r w:rsidR="00EA2A90" w:rsidRPr="007E6D63">
        <w:rPr>
          <w:rFonts w:ascii="Times New Roman" w:hAnsi="Times New Roman" w:cs="Times New Roman"/>
          <w:sz w:val="24"/>
          <w:szCs w:val="24"/>
        </w:rPr>
        <w:t>;</w:t>
      </w:r>
      <w:r w:rsidR="00024154" w:rsidRPr="007E6D63">
        <w:rPr>
          <w:rFonts w:ascii="Times New Roman" w:hAnsi="Times New Roman" w:cs="Times New Roman"/>
          <w:sz w:val="24"/>
          <w:szCs w:val="24"/>
        </w:rPr>
        <w:t xml:space="preserve"> площадь всех квартир </w:t>
      </w:r>
      <w:r w:rsidR="007E6D63">
        <w:rPr>
          <w:rFonts w:ascii="Times New Roman" w:hAnsi="Times New Roman" w:cs="Times New Roman"/>
          <w:sz w:val="24"/>
          <w:szCs w:val="24"/>
        </w:rPr>
        <w:t>(</w:t>
      </w:r>
      <w:r w:rsidR="00024154" w:rsidRPr="007E6D63">
        <w:rPr>
          <w:rFonts w:ascii="Times New Roman" w:hAnsi="Times New Roman" w:cs="Times New Roman"/>
          <w:sz w:val="24"/>
          <w:szCs w:val="24"/>
        </w:rPr>
        <w:t>с учетом площади балконов/лоджий с применением понижающего коэф.</w:t>
      </w:r>
      <w:r w:rsidR="007E6D63">
        <w:rPr>
          <w:rFonts w:ascii="Times New Roman" w:hAnsi="Times New Roman" w:cs="Times New Roman"/>
          <w:sz w:val="24"/>
          <w:szCs w:val="24"/>
        </w:rPr>
        <w:t xml:space="preserve">) </w:t>
      </w:r>
      <w:r w:rsidR="00024154" w:rsidRPr="007E6D63">
        <w:rPr>
          <w:rFonts w:ascii="Times New Roman" w:hAnsi="Times New Roman" w:cs="Times New Roman"/>
          <w:sz w:val="24"/>
          <w:szCs w:val="24"/>
        </w:rPr>
        <w:t xml:space="preserve">- </w:t>
      </w:r>
      <w:r w:rsidR="00EA2A90" w:rsidRPr="007E6D63">
        <w:rPr>
          <w:rFonts w:ascii="Times New Roman" w:hAnsi="Times New Roman" w:cs="Times New Roman"/>
          <w:sz w:val="24"/>
          <w:szCs w:val="24"/>
        </w:rPr>
        <w:t xml:space="preserve"> </w:t>
      </w:r>
      <w:r w:rsidR="00024154" w:rsidRPr="007E6D63">
        <w:rPr>
          <w:rFonts w:ascii="Times New Roman" w:hAnsi="Times New Roman" w:cs="Times New Roman"/>
          <w:sz w:val="24"/>
          <w:szCs w:val="24"/>
        </w:rPr>
        <w:t xml:space="preserve">4806,25, </w:t>
      </w:r>
      <w:r w:rsidRPr="007E6D63">
        <w:rPr>
          <w:rFonts w:ascii="Times New Roman" w:hAnsi="Times New Roman" w:cs="Times New Roman"/>
          <w:sz w:val="24"/>
          <w:szCs w:val="24"/>
        </w:rPr>
        <w:t xml:space="preserve">количество этажей – </w:t>
      </w:r>
      <w:r w:rsidR="00024154" w:rsidRPr="007E6D63">
        <w:rPr>
          <w:rFonts w:ascii="Times New Roman" w:hAnsi="Times New Roman" w:cs="Times New Roman"/>
          <w:sz w:val="24"/>
          <w:szCs w:val="24"/>
        </w:rPr>
        <w:t>4</w:t>
      </w:r>
      <w:r w:rsidR="007E6D63" w:rsidRPr="007E6D63">
        <w:rPr>
          <w:rFonts w:ascii="Times New Roman" w:hAnsi="Times New Roman" w:cs="Times New Roman"/>
          <w:sz w:val="24"/>
          <w:szCs w:val="24"/>
        </w:rPr>
        <w:t>, количество квартир в доме (корпусе) – 115.</w:t>
      </w:r>
      <w:r w:rsidR="00EA2A90" w:rsidRPr="007E6D63">
        <w:rPr>
          <w:rFonts w:ascii="Times New Roman" w:hAnsi="Times New Roman" w:cs="Times New Roman"/>
          <w:sz w:val="24"/>
          <w:szCs w:val="24"/>
        </w:rPr>
        <w:t xml:space="preserve"> </w:t>
      </w:r>
    </w:p>
    <w:p w:rsidR="00EA2A90" w:rsidRPr="006F5FEB" w:rsidRDefault="00EA2A90" w:rsidP="00EA2A90">
      <w:pPr>
        <w:shd w:val="clear" w:color="auto" w:fill="FFFFFF"/>
        <w:ind w:left="284" w:right="14"/>
        <w:jc w:val="both"/>
        <w:rPr>
          <w:rFonts w:ascii="Times New Roman" w:hAnsi="Times New Roman" w:cs="Times New Roman"/>
          <w:spacing w:val="2"/>
          <w:sz w:val="24"/>
          <w:szCs w:val="24"/>
        </w:rPr>
      </w:pPr>
      <w:r>
        <w:rPr>
          <w:rFonts w:ascii="Times New Roman" w:hAnsi="Times New Roman" w:cs="Times New Roman"/>
          <w:spacing w:val="2"/>
          <w:sz w:val="24"/>
          <w:szCs w:val="24"/>
        </w:rPr>
        <w:t>Земельный участок, на котором строится дом</w:t>
      </w:r>
      <w:r w:rsidR="007E6D63">
        <w:rPr>
          <w:rFonts w:ascii="Times New Roman" w:hAnsi="Times New Roman" w:cs="Times New Roman"/>
          <w:spacing w:val="2"/>
          <w:sz w:val="24"/>
          <w:szCs w:val="24"/>
        </w:rPr>
        <w:t xml:space="preserve"> (корпус)</w:t>
      </w:r>
      <w:r>
        <w:rPr>
          <w:rFonts w:ascii="Times New Roman" w:hAnsi="Times New Roman" w:cs="Times New Roman"/>
          <w:spacing w:val="2"/>
          <w:sz w:val="24"/>
          <w:szCs w:val="24"/>
        </w:rPr>
        <w:t xml:space="preserve">, в котором приобретается Квартира, находится на территории, которая </w:t>
      </w:r>
      <w:r w:rsidRPr="006F5FEB">
        <w:rPr>
          <w:rFonts w:ascii="Times New Roman" w:hAnsi="Times New Roman" w:cs="Times New Roman"/>
          <w:spacing w:val="2"/>
          <w:sz w:val="24"/>
          <w:szCs w:val="24"/>
        </w:rPr>
        <w:t xml:space="preserve">не относится к сейсмоопасным районам, сейсмичность по шкале MSK-64 составляет </w:t>
      </w:r>
      <w:r w:rsidR="00F41964">
        <w:rPr>
          <w:rFonts w:ascii="Times New Roman" w:hAnsi="Times New Roman" w:cs="Times New Roman"/>
          <w:spacing w:val="2"/>
          <w:sz w:val="24"/>
          <w:szCs w:val="24"/>
        </w:rPr>
        <w:t>менее</w:t>
      </w:r>
      <w:r w:rsidR="00934886">
        <w:rPr>
          <w:rFonts w:ascii="Times New Roman" w:hAnsi="Times New Roman" w:cs="Times New Roman"/>
          <w:spacing w:val="2"/>
          <w:sz w:val="24"/>
          <w:szCs w:val="24"/>
        </w:rPr>
        <w:t xml:space="preserve"> </w:t>
      </w:r>
      <w:r w:rsidR="00F41964">
        <w:rPr>
          <w:rFonts w:ascii="Times New Roman" w:hAnsi="Times New Roman" w:cs="Times New Roman"/>
          <w:spacing w:val="2"/>
          <w:sz w:val="24"/>
          <w:szCs w:val="24"/>
        </w:rPr>
        <w:t>6</w:t>
      </w:r>
      <w:r w:rsidRPr="006F5FEB">
        <w:rPr>
          <w:rFonts w:ascii="Times New Roman" w:hAnsi="Times New Roman" w:cs="Times New Roman"/>
          <w:spacing w:val="2"/>
          <w:sz w:val="24"/>
          <w:szCs w:val="24"/>
        </w:rPr>
        <w:t xml:space="preserve"> баллов</w:t>
      </w:r>
      <w:r>
        <w:rPr>
          <w:rFonts w:ascii="Times New Roman" w:hAnsi="Times New Roman" w:cs="Times New Roman"/>
          <w:spacing w:val="2"/>
          <w:sz w:val="24"/>
          <w:szCs w:val="24"/>
        </w:rPr>
        <w:t>.</w:t>
      </w:r>
    </w:p>
    <w:p w:rsidR="00EA2A90" w:rsidRDefault="00EA2A90" w:rsidP="00EA2A90">
      <w:pPr>
        <w:numPr>
          <w:ilvl w:val="3"/>
          <w:numId w:val="4"/>
        </w:numPr>
        <w:shd w:val="clear" w:color="auto" w:fill="FFFFFF"/>
        <w:ind w:left="284" w:right="14" w:hanging="284"/>
        <w:jc w:val="both"/>
        <w:rPr>
          <w:rFonts w:ascii="Times New Roman" w:hAnsi="Times New Roman" w:cs="Times New Roman"/>
          <w:sz w:val="24"/>
          <w:szCs w:val="24"/>
        </w:rPr>
      </w:pPr>
      <w:r w:rsidRPr="009B7259">
        <w:rPr>
          <w:rFonts w:ascii="Times New Roman" w:hAnsi="Times New Roman" w:cs="Times New Roman"/>
          <w:sz w:val="24"/>
          <w:szCs w:val="24"/>
        </w:rPr>
        <w:t>Этаж</w:t>
      </w:r>
      <w:r>
        <w:rPr>
          <w:rFonts w:ascii="Times New Roman" w:hAnsi="Times New Roman" w:cs="Times New Roman"/>
          <w:sz w:val="24"/>
          <w:szCs w:val="24"/>
        </w:rPr>
        <w:t>,</w:t>
      </w:r>
      <w:r w:rsidRPr="009B7259">
        <w:rPr>
          <w:rFonts w:ascii="Times New Roman" w:hAnsi="Times New Roman" w:cs="Times New Roman"/>
          <w:sz w:val="24"/>
          <w:szCs w:val="24"/>
        </w:rPr>
        <w:t xml:space="preserve"> н</w:t>
      </w:r>
      <w:r>
        <w:rPr>
          <w:rFonts w:ascii="Times New Roman" w:hAnsi="Times New Roman" w:cs="Times New Roman"/>
          <w:sz w:val="24"/>
          <w:szCs w:val="24"/>
        </w:rPr>
        <w:t>а котором располагается Квартира</w:t>
      </w:r>
      <w:r w:rsidRPr="009B7259">
        <w:rPr>
          <w:rFonts w:ascii="Times New Roman" w:hAnsi="Times New Roman" w:cs="Times New Roman"/>
          <w:sz w:val="24"/>
          <w:szCs w:val="24"/>
        </w:rPr>
        <w:t xml:space="preserve"> –</w:t>
      </w:r>
      <w:r w:rsidR="00CB745D">
        <w:rPr>
          <w:rFonts w:ascii="Times New Roman" w:hAnsi="Times New Roman" w:cs="Times New Roman"/>
          <w:sz w:val="24"/>
          <w:szCs w:val="24"/>
        </w:rPr>
        <w:t>__</w:t>
      </w:r>
      <w:r w:rsidR="001062C9">
        <w:rPr>
          <w:rFonts w:ascii="Times New Roman" w:hAnsi="Times New Roman" w:cs="Times New Roman"/>
          <w:sz w:val="24"/>
          <w:szCs w:val="24"/>
        </w:rPr>
        <w:t xml:space="preserve"> </w:t>
      </w:r>
      <w:r>
        <w:rPr>
          <w:rFonts w:ascii="Times New Roman" w:hAnsi="Times New Roman" w:cs="Times New Roman"/>
          <w:sz w:val="24"/>
          <w:szCs w:val="24"/>
        </w:rPr>
        <w:t>этаж</w:t>
      </w:r>
      <w:r w:rsidRPr="006E6E86">
        <w:rPr>
          <w:rFonts w:ascii="Times New Roman" w:hAnsi="Times New Roman" w:cs="Times New Roman"/>
          <w:sz w:val="24"/>
          <w:szCs w:val="24"/>
        </w:rPr>
        <w:t>;</w:t>
      </w:r>
    </w:p>
    <w:p w:rsidR="00423D73" w:rsidRDefault="00423D73" w:rsidP="00EA2A90">
      <w:pPr>
        <w:numPr>
          <w:ilvl w:val="3"/>
          <w:numId w:val="4"/>
        </w:numPr>
        <w:shd w:val="clear" w:color="auto" w:fill="FFFFFF"/>
        <w:ind w:left="284" w:right="14" w:hanging="284"/>
        <w:jc w:val="both"/>
        <w:rPr>
          <w:rFonts w:ascii="Times New Roman" w:hAnsi="Times New Roman" w:cs="Times New Roman"/>
          <w:sz w:val="24"/>
          <w:szCs w:val="24"/>
        </w:rPr>
      </w:pPr>
      <w:r>
        <w:rPr>
          <w:rFonts w:ascii="Times New Roman" w:hAnsi="Times New Roman" w:cs="Times New Roman"/>
          <w:sz w:val="24"/>
          <w:szCs w:val="24"/>
        </w:rPr>
        <w:t xml:space="preserve">Проектный номер Квартиры </w:t>
      </w:r>
      <w:r w:rsidR="00F0576C">
        <w:rPr>
          <w:rFonts w:ascii="Times New Roman" w:hAnsi="Times New Roman" w:cs="Times New Roman"/>
          <w:sz w:val="24"/>
          <w:szCs w:val="24"/>
        </w:rPr>
        <w:t>–</w:t>
      </w:r>
      <w:r w:rsidR="00CB745D">
        <w:rPr>
          <w:rFonts w:ascii="Times New Roman" w:hAnsi="Times New Roman" w:cs="Times New Roman"/>
          <w:sz w:val="24"/>
          <w:szCs w:val="24"/>
        </w:rPr>
        <w:t>________</w:t>
      </w:r>
    </w:p>
    <w:p w:rsidR="00423D73" w:rsidRPr="009B7259" w:rsidRDefault="00423D73" w:rsidP="00EA2A90">
      <w:pPr>
        <w:numPr>
          <w:ilvl w:val="3"/>
          <w:numId w:val="4"/>
        </w:numPr>
        <w:shd w:val="clear" w:color="auto" w:fill="FFFFFF"/>
        <w:ind w:left="284" w:right="14" w:hanging="284"/>
        <w:jc w:val="both"/>
        <w:rPr>
          <w:rFonts w:ascii="Times New Roman" w:hAnsi="Times New Roman" w:cs="Times New Roman"/>
          <w:sz w:val="24"/>
          <w:szCs w:val="24"/>
        </w:rPr>
      </w:pPr>
      <w:r>
        <w:rPr>
          <w:rFonts w:ascii="Times New Roman" w:hAnsi="Times New Roman" w:cs="Times New Roman"/>
          <w:sz w:val="24"/>
          <w:szCs w:val="24"/>
        </w:rPr>
        <w:t xml:space="preserve">Номер </w:t>
      </w:r>
      <w:r w:rsidR="00024154">
        <w:rPr>
          <w:rFonts w:ascii="Times New Roman" w:hAnsi="Times New Roman" w:cs="Times New Roman"/>
          <w:sz w:val="24"/>
          <w:szCs w:val="24"/>
        </w:rPr>
        <w:t>корпуса</w:t>
      </w:r>
      <w:r>
        <w:rPr>
          <w:rFonts w:ascii="Times New Roman" w:hAnsi="Times New Roman" w:cs="Times New Roman"/>
          <w:sz w:val="24"/>
          <w:szCs w:val="24"/>
        </w:rPr>
        <w:t>, в которо</w:t>
      </w:r>
      <w:r w:rsidR="007E6D63">
        <w:rPr>
          <w:rFonts w:ascii="Times New Roman" w:hAnsi="Times New Roman" w:cs="Times New Roman"/>
          <w:sz w:val="24"/>
          <w:szCs w:val="24"/>
        </w:rPr>
        <w:t>м</w:t>
      </w:r>
      <w:r>
        <w:rPr>
          <w:rFonts w:ascii="Times New Roman" w:hAnsi="Times New Roman" w:cs="Times New Roman"/>
          <w:sz w:val="24"/>
          <w:szCs w:val="24"/>
        </w:rPr>
        <w:t xml:space="preserve"> расположена Квартира - </w:t>
      </w:r>
      <w:r w:rsidR="00CB745D">
        <w:rPr>
          <w:rFonts w:ascii="Times New Roman" w:hAnsi="Times New Roman" w:cs="Times New Roman"/>
          <w:sz w:val="24"/>
          <w:szCs w:val="24"/>
        </w:rPr>
        <w:t>_______</w:t>
      </w:r>
    </w:p>
    <w:p w:rsidR="00EA2A90" w:rsidRPr="009B7259" w:rsidRDefault="00EA2A90" w:rsidP="00EA2A90">
      <w:pPr>
        <w:numPr>
          <w:ilvl w:val="3"/>
          <w:numId w:val="4"/>
        </w:numPr>
        <w:shd w:val="clear" w:color="auto" w:fill="FFFFFF"/>
        <w:ind w:left="284" w:right="14" w:hanging="284"/>
        <w:jc w:val="both"/>
        <w:rPr>
          <w:rFonts w:ascii="Times New Roman" w:hAnsi="Times New Roman" w:cs="Times New Roman"/>
          <w:sz w:val="24"/>
          <w:szCs w:val="24"/>
        </w:rPr>
      </w:pPr>
      <w:r>
        <w:rPr>
          <w:rFonts w:ascii="Times New Roman" w:hAnsi="Times New Roman" w:cs="Times New Roman"/>
          <w:sz w:val="24"/>
          <w:szCs w:val="24"/>
        </w:rPr>
        <w:t>Квартира</w:t>
      </w:r>
      <w:r w:rsidRPr="009B7259">
        <w:rPr>
          <w:rFonts w:ascii="Times New Roman" w:hAnsi="Times New Roman" w:cs="Times New Roman"/>
          <w:sz w:val="24"/>
          <w:szCs w:val="24"/>
        </w:rPr>
        <w:t xml:space="preserve"> должна:</w:t>
      </w:r>
    </w:p>
    <w:p w:rsidR="00EA2A90" w:rsidRDefault="00EA2A90" w:rsidP="00EA2A90">
      <w:pPr>
        <w:shd w:val="clear" w:color="auto" w:fill="FFFFFF"/>
        <w:tabs>
          <w:tab w:val="left" w:pos="851"/>
        </w:tabs>
        <w:jc w:val="both"/>
        <w:rPr>
          <w:rFonts w:ascii="Times New Roman" w:hAnsi="Times New Roman" w:cs="Times New Roman"/>
          <w:sz w:val="24"/>
          <w:szCs w:val="24"/>
        </w:rPr>
      </w:pPr>
      <w:r>
        <w:rPr>
          <w:rFonts w:ascii="Times New Roman" w:hAnsi="Times New Roman" w:cs="Times New Roman"/>
          <w:spacing w:val="2"/>
          <w:sz w:val="24"/>
          <w:szCs w:val="24"/>
        </w:rPr>
        <w:t xml:space="preserve">     отвечать  установленным  строительным  нормам  и </w:t>
      </w:r>
      <w:r>
        <w:rPr>
          <w:rFonts w:ascii="Times New Roman" w:hAnsi="Times New Roman" w:cs="Times New Roman"/>
          <w:spacing w:val="-2"/>
          <w:sz w:val="24"/>
          <w:szCs w:val="24"/>
        </w:rPr>
        <w:t>правилам;</w:t>
      </w:r>
    </w:p>
    <w:p w:rsidR="00EA2A90" w:rsidRDefault="00EA2A90" w:rsidP="00EA2A90">
      <w:pPr>
        <w:shd w:val="clear" w:color="auto" w:fill="FFFFFF"/>
        <w:ind w:left="284" w:right="14"/>
        <w:jc w:val="both"/>
        <w:rPr>
          <w:rFonts w:ascii="Times New Roman" w:hAnsi="Times New Roman" w:cs="Times New Roman"/>
          <w:sz w:val="24"/>
          <w:szCs w:val="24"/>
        </w:rPr>
      </w:pPr>
      <w:r>
        <w:rPr>
          <w:rFonts w:ascii="Times New Roman" w:hAnsi="Times New Roman" w:cs="Times New Roman"/>
          <w:spacing w:val="-2"/>
          <w:sz w:val="24"/>
          <w:szCs w:val="24"/>
        </w:rPr>
        <w:t xml:space="preserve">иметь электроснабжение, подключена к системам ХВС, ГВС, канализации, </w:t>
      </w:r>
      <w:r w:rsidR="00E966F1">
        <w:rPr>
          <w:rFonts w:ascii="Times New Roman" w:hAnsi="Times New Roman" w:cs="Times New Roman"/>
          <w:spacing w:val="-2"/>
          <w:sz w:val="24"/>
          <w:szCs w:val="24"/>
        </w:rPr>
        <w:t>отопления</w:t>
      </w:r>
      <w:r>
        <w:rPr>
          <w:rFonts w:ascii="Times New Roman" w:hAnsi="Times New Roman" w:cs="Times New Roman"/>
          <w:spacing w:val="-2"/>
          <w:sz w:val="24"/>
          <w:szCs w:val="24"/>
        </w:rPr>
        <w:t>,</w:t>
      </w:r>
      <w:r w:rsidR="00F4196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должны быть установлены отопительные приборы, выполнена </w:t>
      </w:r>
      <w:r w:rsidR="00E35064">
        <w:rPr>
          <w:rFonts w:ascii="Times New Roman" w:hAnsi="Times New Roman" w:cs="Times New Roman"/>
          <w:spacing w:val="-2"/>
          <w:sz w:val="24"/>
          <w:szCs w:val="24"/>
        </w:rPr>
        <w:t>магистральная</w:t>
      </w:r>
      <w:r>
        <w:rPr>
          <w:rFonts w:ascii="Times New Roman" w:hAnsi="Times New Roman" w:cs="Times New Roman"/>
          <w:spacing w:val="-2"/>
          <w:sz w:val="24"/>
          <w:szCs w:val="24"/>
        </w:rPr>
        <w:t xml:space="preserve"> сантехническая разводка, материал наружных стен</w:t>
      </w:r>
      <w:r w:rsidR="00D040A6">
        <w:rPr>
          <w:rFonts w:ascii="Times New Roman" w:hAnsi="Times New Roman" w:cs="Times New Roman"/>
          <w:spacing w:val="-2"/>
          <w:sz w:val="24"/>
          <w:szCs w:val="24"/>
        </w:rPr>
        <w:t xml:space="preserve"> дома</w:t>
      </w:r>
      <w:r>
        <w:rPr>
          <w:rFonts w:ascii="Times New Roman" w:hAnsi="Times New Roman" w:cs="Times New Roman"/>
          <w:spacing w:val="-2"/>
          <w:sz w:val="24"/>
          <w:szCs w:val="24"/>
        </w:rPr>
        <w:t xml:space="preserve"> – </w:t>
      </w:r>
      <w:r w:rsidR="00F41964" w:rsidRPr="00F41964">
        <w:rPr>
          <w:rFonts w:ascii="Times New Roman" w:hAnsi="Times New Roman" w:cs="Times New Roman"/>
          <w:spacing w:val="-2"/>
          <w:sz w:val="24"/>
          <w:szCs w:val="24"/>
        </w:rPr>
        <w:t>мелкоштучны</w:t>
      </w:r>
      <w:r w:rsidR="00F41964">
        <w:rPr>
          <w:rFonts w:ascii="Times New Roman" w:hAnsi="Times New Roman" w:cs="Times New Roman"/>
          <w:spacing w:val="-2"/>
          <w:sz w:val="24"/>
          <w:szCs w:val="24"/>
        </w:rPr>
        <w:t>е</w:t>
      </w:r>
      <w:r w:rsidR="00F41964" w:rsidRPr="00F41964">
        <w:rPr>
          <w:rFonts w:ascii="Times New Roman" w:hAnsi="Times New Roman" w:cs="Times New Roman"/>
          <w:spacing w:val="-2"/>
          <w:sz w:val="24"/>
          <w:szCs w:val="24"/>
        </w:rPr>
        <w:t xml:space="preserve"> каменны</w:t>
      </w:r>
      <w:r w:rsidR="00F41964">
        <w:rPr>
          <w:rFonts w:ascii="Times New Roman" w:hAnsi="Times New Roman" w:cs="Times New Roman"/>
          <w:spacing w:val="-2"/>
          <w:sz w:val="24"/>
          <w:szCs w:val="24"/>
        </w:rPr>
        <w:t>е материалы</w:t>
      </w:r>
      <w:r>
        <w:rPr>
          <w:rFonts w:ascii="Times New Roman" w:hAnsi="Times New Roman" w:cs="Times New Roman"/>
          <w:spacing w:val="-2"/>
          <w:sz w:val="24"/>
          <w:szCs w:val="24"/>
        </w:rPr>
        <w:t>, материал перекрытий</w:t>
      </w:r>
      <w:r w:rsidR="00D040A6">
        <w:rPr>
          <w:rFonts w:ascii="Times New Roman" w:hAnsi="Times New Roman" w:cs="Times New Roman"/>
          <w:spacing w:val="-2"/>
          <w:sz w:val="24"/>
          <w:szCs w:val="24"/>
        </w:rPr>
        <w:t xml:space="preserve"> дома</w:t>
      </w:r>
      <w:r>
        <w:rPr>
          <w:rFonts w:ascii="Times New Roman" w:hAnsi="Times New Roman" w:cs="Times New Roman"/>
          <w:spacing w:val="-2"/>
          <w:sz w:val="24"/>
          <w:szCs w:val="24"/>
        </w:rPr>
        <w:t xml:space="preserve"> – монолит</w:t>
      </w:r>
      <w:r w:rsidR="00F41964">
        <w:rPr>
          <w:rFonts w:ascii="Times New Roman" w:hAnsi="Times New Roman" w:cs="Times New Roman"/>
          <w:spacing w:val="-2"/>
          <w:sz w:val="24"/>
          <w:szCs w:val="24"/>
        </w:rPr>
        <w:t>ный ж/б</w:t>
      </w:r>
      <w:r>
        <w:rPr>
          <w:rFonts w:ascii="Times New Roman" w:hAnsi="Times New Roman" w:cs="Times New Roman"/>
          <w:spacing w:val="-2"/>
          <w:sz w:val="24"/>
          <w:szCs w:val="24"/>
        </w:rPr>
        <w:t>,  планируемый клас</w:t>
      </w:r>
      <w:r w:rsidR="00E77350">
        <w:rPr>
          <w:rFonts w:ascii="Times New Roman" w:hAnsi="Times New Roman" w:cs="Times New Roman"/>
          <w:spacing w:val="-2"/>
          <w:sz w:val="24"/>
          <w:szCs w:val="24"/>
        </w:rPr>
        <w:t>с энергоэффективности</w:t>
      </w:r>
      <w:r w:rsidR="00D040A6">
        <w:rPr>
          <w:rFonts w:ascii="Times New Roman" w:hAnsi="Times New Roman" w:cs="Times New Roman"/>
          <w:spacing w:val="-2"/>
          <w:sz w:val="24"/>
          <w:szCs w:val="24"/>
        </w:rPr>
        <w:t xml:space="preserve"> дома</w:t>
      </w:r>
      <w:r w:rsidR="00E77350">
        <w:rPr>
          <w:rFonts w:ascii="Times New Roman" w:hAnsi="Times New Roman" w:cs="Times New Roman"/>
          <w:spacing w:val="-2"/>
          <w:sz w:val="24"/>
          <w:szCs w:val="24"/>
        </w:rPr>
        <w:t xml:space="preserve"> – </w:t>
      </w:r>
      <w:r w:rsidR="00024154">
        <w:rPr>
          <w:rFonts w:ascii="Times New Roman" w:hAnsi="Times New Roman" w:cs="Times New Roman"/>
          <w:spacing w:val="-2"/>
          <w:sz w:val="24"/>
          <w:szCs w:val="24"/>
        </w:rPr>
        <w:t>«В»</w:t>
      </w:r>
      <w:r w:rsidR="00CB745D">
        <w:rPr>
          <w:rFonts w:ascii="Times New Roman" w:hAnsi="Times New Roman" w:cs="Times New Roman"/>
          <w:spacing w:val="-2"/>
          <w:sz w:val="24"/>
          <w:szCs w:val="24"/>
        </w:rPr>
        <w:t>.</w:t>
      </w:r>
    </w:p>
    <w:p w:rsidR="00372EDB" w:rsidRPr="00A5492C" w:rsidRDefault="00372EDB" w:rsidP="00372EDB">
      <w:pPr>
        <w:pStyle w:val="ac"/>
        <w:numPr>
          <w:ilvl w:val="3"/>
          <w:numId w:val="4"/>
        </w:numPr>
        <w:shd w:val="clear" w:color="auto" w:fill="FFFFFF"/>
        <w:ind w:left="284" w:right="14"/>
        <w:jc w:val="both"/>
        <w:rPr>
          <w:spacing w:val="-2"/>
        </w:rPr>
      </w:pPr>
      <w:r>
        <w:rPr>
          <w:spacing w:val="-2"/>
        </w:rPr>
        <w:t>Отделка Квартиры «Черновая» – с выполненной стяжкой пола; установлены все необходимые счетчики (воды, электричества и т.п.); установлены розетки, выключатели; без сантехнических приборов; установлена входная дверь, без внутриквартирных дверей; стены, потолки, перегородки, поверхности вент.блоков – без отделки; установлены металлопластиковые окна.</w:t>
      </w:r>
    </w:p>
    <w:p w:rsidR="00372EDB" w:rsidRDefault="00372EDB" w:rsidP="00372EDB">
      <w:pPr>
        <w:shd w:val="clear" w:color="auto" w:fill="FFFFFF"/>
        <w:tabs>
          <w:tab w:val="left" w:pos="0"/>
        </w:tabs>
        <w:ind w:left="284" w:hanging="284"/>
        <w:rPr>
          <w:rFonts w:ascii="Times New Roman" w:hAnsi="Times New Roman" w:cs="Times New Roman"/>
          <w:sz w:val="24"/>
          <w:szCs w:val="24"/>
        </w:rPr>
      </w:pPr>
    </w:p>
    <w:tbl>
      <w:tblPr>
        <w:tblW w:w="9540" w:type="dxa"/>
        <w:tblInd w:w="2" w:type="dxa"/>
        <w:tblLayout w:type="fixed"/>
        <w:tblLook w:val="00A0"/>
      </w:tblPr>
      <w:tblGrid>
        <w:gridCol w:w="4642"/>
        <w:gridCol w:w="4898"/>
      </w:tblGrid>
      <w:tr w:rsidR="00B6002D" w:rsidRPr="000224D3" w:rsidTr="00A11E10">
        <w:trPr>
          <w:trHeight w:val="132"/>
        </w:trPr>
        <w:tc>
          <w:tcPr>
            <w:tcW w:w="4642" w:type="dxa"/>
          </w:tcPr>
          <w:p w:rsidR="00B6002D" w:rsidRPr="000224D3" w:rsidRDefault="005E1C9D" w:rsidP="00FF70A4">
            <w:pPr>
              <w:jc w:val="both"/>
              <w:rPr>
                <w:rFonts w:ascii="Times New Roman" w:hAnsi="Times New Roman" w:cs="Times New Roman"/>
                <w:b/>
                <w:bCs/>
                <w:sz w:val="24"/>
                <w:szCs w:val="24"/>
              </w:rPr>
            </w:pPr>
            <w:r w:rsidRPr="00A5492C">
              <w:rPr>
                <w:spacing w:val="-2"/>
              </w:rPr>
              <w:t xml:space="preserve">  </w:t>
            </w:r>
            <w:r w:rsidR="00B6002D" w:rsidRPr="000224D3">
              <w:rPr>
                <w:rFonts w:ascii="Times New Roman" w:hAnsi="Times New Roman" w:cs="Times New Roman"/>
                <w:b/>
                <w:bCs/>
                <w:sz w:val="24"/>
                <w:szCs w:val="24"/>
              </w:rPr>
              <w:t>Дольщик:</w:t>
            </w:r>
          </w:p>
          <w:p w:rsidR="00EA4BFE" w:rsidRDefault="00EA4BFE" w:rsidP="00AD3747">
            <w:pPr>
              <w:jc w:val="both"/>
              <w:rPr>
                <w:rFonts w:ascii="Times New Roman" w:hAnsi="Times New Roman" w:cs="Times New Roman"/>
                <w:sz w:val="24"/>
                <w:szCs w:val="24"/>
              </w:rPr>
            </w:pPr>
          </w:p>
          <w:p w:rsidR="00AD3747" w:rsidRDefault="00AD3747" w:rsidP="00AD3747">
            <w:pPr>
              <w:jc w:val="both"/>
              <w:rPr>
                <w:rFonts w:ascii="Times New Roman" w:hAnsi="Times New Roman" w:cs="Times New Roman"/>
                <w:sz w:val="24"/>
                <w:szCs w:val="24"/>
              </w:rPr>
            </w:pPr>
          </w:p>
          <w:p w:rsidR="00140882" w:rsidRDefault="00140882" w:rsidP="00AD3747">
            <w:pPr>
              <w:jc w:val="both"/>
              <w:rPr>
                <w:rFonts w:ascii="Times New Roman" w:hAnsi="Times New Roman" w:cs="Times New Roman"/>
                <w:sz w:val="24"/>
                <w:szCs w:val="24"/>
              </w:rPr>
            </w:pPr>
          </w:p>
          <w:p w:rsidR="00DA4757" w:rsidRPr="00D84D3B" w:rsidRDefault="00DA4757" w:rsidP="00AD3747">
            <w:pPr>
              <w:jc w:val="both"/>
              <w:rPr>
                <w:rFonts w:ascii="Times New Roman" w:hAnsi="Times New Roman" w:cs="Times New Roman"/>
                <w:sz w:val="24"/>
                <w:szCs w:val="24"/>
              </w:rPr>
            </w:pPr>
          </w:p>
          <w:p w:rsidR="00372EDB" w:rsidRDefault="00372EDB" w:rsidP="00372EDB">
            <w:pPr>
              <w:jc w:val="both"/>
              <w:rPr>
                <w:rFonts w:ascii="Times New Roman" w:hAnsi="Times New Roman" w:cs="Times New Roman"/>
                <w:sz w:val="24"/>
                <w:szCs w:val="24"/>
              </w:rPr>
            </w:pPr>
          </w:p>
          <w:p w:rsidR="00CB745D" w:rsidRDefault="00CB745D" w:rsidP="00CB745D">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6002D" w:rsidRPr="000224D3" w:rsidRDefault="00B6002D" w:rsidP="00FF70A4">
            <w:pPr>
              <w:jc w:val="both"/>
              <w:rPr>
                <w:rFonts w:ascii="Times New Roman" w:hAnsi="Times New Roman" w:cs="Times New Roman"/>
                <w:sz w:val="24"/>
                <w:szCs w:val="24"/>
              </w:rPr>
            </w:pPr>
          </w:p>
        </w:tc>
        <w:tc>
          <w:tcPr>
            <w:tcW w:w="4898" w:type="dxa"/>
          </w:tcPr>
          <w:p w:rsidR="00B6002D" w:rsidRDefault="00B6002D" w:rsidP="00FF70A4">
            <w:pPr>
              <w:jc w:val="both"/>
              <w:rPr>
                <w:rFonts w:ascii="Times New Roman" w:hAnsi="Times New Roman" w:cs="Times New Roman"/>
                <w:b/>
                <w:bCs/>
                <w:sz w:val="24"/>
                <w:szCs w:val="24"/>
              </w:rPr>
            </w:pPr>
            <w:r w:rsidRPr="000224D3">
              <w:rPr>
                <w:rFonts w:ascii="Times New Roman" w:hAnsi="Times New Roman" w:cs="Times New Roman"/>
                <w:b/>
                <w:bCs/>
                <w:sz w:val="24"/>
                <w:szCs w:val="24"/>
              </w:rPr>
              <w:t>Застройщик:</w:t>
            </w:r>
          </w:p>
          <w:p w:rsidR="007E6D63" w:rsidRPr="000224D3" w:rsidRDefault="007E6D63" w:rsidP="00FF70A4">
            <w:pPr>
              <w:jc w:val="both"/>
              <w:rPr>
                <w:rFonts w:ascii="Times New Roman" w:hAnsi="Times New Roman" w:cs="Times New Roman"/>
                <w:b/>
                <w:bCs/>
                <w:sz w:val="24"/>
                <w:szCs w:val="24"/>
              </w:rPr>
            </w:pPr>
          </w:p>
          <w:p w:rsidR="007E6D63" w:rsidRPr="007E6D63" w:rsidRDefault="007E6D63" w:rsidP="007E6D63">
            <w:pPr>
              <w:pStyle w:val="ConsPlusNormal"/>
              <w:ind w:firstLine="0"/>
              <w:rPr>
                <w:rFonts w:ascii="Times New Roman" w:hAnsi="Times New Roman"/>
                <w:b/>
                <w:bCs/>
                <w:sz w:val="24"/>
                <w:szCs w:val="24"/>
              </w:rPr>
            </w:pPr>
            <w:r w:rsidRPr="007E6D63">
              <w:rPr>
                <w:rFonts w:ascii="Times New Roman" w:hAnsi="Times New Roman"/>
                <w:b/>
                <w:bCs/>
                <w:sz w:val="24"/>
                <w:szCs w:val="24"/>
              </w:rPr>
              <w:t>ООО «ТАЙМС-С (СПЕЦИАЛИЗИРОВАННЫЙ ЗАСТРОЙЩИК)»</w:t>
            </w:r>
          </w:p>
          <w:p w:rsidR="00B6002D" w:rsidRDefault="00B6002D" w:rsidP="00FF70A4">
            <w:pPr>
              <w:jc w:val="both"/>
              <w:rPr>
                <w:rFonts w:ascii="Times New Roman" w:hAnsi="Times New Roman" w:cs="Times New Roman"/>
                <w:b/>
                <w:bCs/>
                <w:sz w:val="20"/>
                <w:szCs w:val="20"/>
              </w:rPr>
            </w:pPr>
          </w:p>
          <w:p w:rsidR="00A41A09" w:rsidRDefault="00A41A09" w:rsidP="00FF70A4">
            <w:pPr>
              <w:jc w:val="both"/>
              <w:rPr>
                <w:rFonts w:ascii="Times New Roman" w:hAnsi="Times New Roman" w:cs="Times New Roman"/>
                <w:b/>
                <w:bCs/>
                <w:sz w:val="20"/>
                <w:szCs w:val="20"/>
              </w:rPr>
            </w:pPr>
          </w:p>
          <w:p w:rsidR="00372EDB" w:rsidRPr="00D84D3B" w:rsidRDefault="00372EDB" w:rsidP="00FF70A4">
            <w:pPr>
              <w:jc w:val="both"/>
              <w:rPr>
                <w:rFonts w:ascii="Times New Roman" w:hAnsi="Times New Roman" w:cs="Times New Roman"/>
                <w:b/>
                <w:bCs/>
                <w:sz w:val="20"/>
                <w:szCs w:val="20"/>
              </w:rPr>
            </w:pPr>
          </w:p>
          <w:p w:rsidR="007E6D63" w:rsidRDefault="00B6002D" w:rsidP="007E6D63">
            <w:pPr>
              <w:jc w:val="both"/>
              <w:rPr>
                <w:rFonts w:ascii="Times New Roman" w:hAnsi="Times New Roman" w:cs="Times New Roman"/>
                <w:b/>
                <w:bCs/>
                <w:sz w:val="24"/>
                <w:szCs w:val="24"/>
              </w:rPr>
            </w:pPr>
            <w:r w:rsidRPr="00D84D3B">
              <w:rPr>
                <w:rFonts w:ascii="Times New Roman" w:hAnsi="Times New Roman" w:cs="Times New Roman"/>
                <w:b/>
                <w:bCs/>
                <w:sz w:val="20"/>
                <w:szCs w:val="20"/>
              </w:rPr>
              <w:t xml:space="preserve">  </w:t>
            </w:r>
            <w:r w:rsidR="007E6D63">
              <w:rPr>
                <w:rFonts w:ascii="Times New Roman" w:hAnsi="Times New Roman" w:cs="Times New Roman"/>
                <w:b/>
                <w:bCs/>
                <w:sz w:val="24"/>
                <w:szCs w:val="24"/>
              </w:rPr>
              <w:t>Генеральный директор</w:t>
            </w:r>
          </w:p>
          <w:p w:rsidR="007E6D63" w:rsidRPr="00B03035" w:rsidRDefault="007E6D63" w:rsidP="007E6D63">
            <w:pPr>
              <w:jc w:val="both"/>
              <w:rPr>
                <w:rFonts w:ascii="Times New Roman" w:hAnsi="Times New Roman" w:cs="Times New Roman"/>
                <w:b/>
                <w:bCs/>
                <w:sz w:val="24"/>
                <w:szCs w:val="24"/>
              </w:rPr>
            </w:pPr>
          </w:p>
          <w:p w:rsidR="007E6D63" w:rsidRDefault="007E6D63" w:rsidP="007E6D63">
            <w:pPr>
              <w:jc w:val="both"/>
              <w:rPr>
                <w:rFonts w:ascii="Times New Roman" w:hAnsi="Times New Roman" w:cs="Times New Roman"/>
                <w:b/>
                <w:bCs/>
                <w:sz w:val="24"/>
                <w:szCs w:val="24"/>
              </w:rPr>
            </w:pPr>
          </w:p>
          <w:p w:rsidR="007E6D63" w:rsidRDefault="007E6D63" w:rsidP="007E6D63">
            <w:pPr>
              <w:jc w:val="both"/>
              <w:rPr>
                <w:rFonts w:ascii="Times New Roman" w:hAnsi="Times New Roman" w:cs="Times New Roman"/>
                <w:b/>
                <w:bCs/>
                <w:sz w:val="24"/>
                <w:szCs w:val="24"/>
              </w:rPr>
            </w:pPr>
          </w:p>
          <w:p w:rsidR="00B6002D" w:rsidRPr="00A11E10" w:rsidRDefault="007E6D63" w:rsidP="007E6D63">
            <w:pPr>
              <w:jc w:val="both"/>
              <w:rPr>
                <w:rFonts w:ascii="Times New Roman" w:hAnsi="Times New Roman" w:cs="Times New Roman"/>
                <w:b/>
                <w:bCs/>
                <w:sz w:val="24"/>
                <w:szCs w:val="24"/>
              </w:rPr>
            </w:pPr>
            <w:r>
              <w:rPr>
                <w:rFonts w:ascii="Times New Roman" w:hAnsi="Times New Roman" w:cs="Times New Roman"/>
                <w:b/>
                <w:bCs/>
                <w:sz w:val="24"/>
                <w:szCs w:val="24"/>
              </w:rPr>
              <w:t xml:space="preserve">  __________</w:t>
            </w:r>
            <w:r>
              <w:rPr>
                <w:rFonts w:ascii="Times New Roman" w:hAnsi="Times New Roman" w:cs="Times New Roman"/>
                <w:sz w:val="24"/>
                <w:szCs w:val="24"/>
              </w:rPr>
              <w:t>_____</w:t>
            </w:r>
            <w:r w:rsidRPr="000224D3">
              <w:rPr>
                <w:rFonts w:ascii="Times New Roman" w:hAnsi="Times New Roman" w:cs="Times New Roman"/>
                <w:sz w:val="24"/>
                <w:szCs w:val="24"/>
              </w:rPr>
              <w:t xml:space="preserve">_ </w:t>
            </w:r>
            <w:r w:rsidRPr="00AB65C8">
              <w:rPr>
                <w:rFonts w:ascii="Times New Roman" w:hAnsi="Times New Roman" w:cs="Times New Roman"/>
                <w:sz w:val="24"/>
                <w:szCs w:val="24"/>
              </w:rPr>
              <w:t>/</w:t>
            </w:r>
            <w:r>
              <w:rPr>
                <w:rFonts w:ascii="Times New Roman" w:hAnsi="Times New Roman" w:cs="Times New Roman"/>
                <w:sz w:val="24"/>
                <w:szCs w:val="24"/>
              </w:rPr>
              <w:t>В.В.Самойленко</w:t>
            </w:r>
            <w:r w:rsidRPr="00AB65C8">
              <w:rPr>
                <w:rFonts w:ascii="Times New Roman" w:hAnsi="Times New Roman" w:cs="Times New Roman"/>
                <w:sz w:val="24"/>
                <w:szCs w:val="24"/>
              </w:rPr>
              <w:t>/</w:t>
            </w:r>
          </w:p>
        </w:tc>
      </w:tr>
    </w:tbl>
    <w:p w:rsidR="008D51BC" w:rsidRDefault="008D51BC" w:rsidP="00B6002D">
      <w:pPr>
        <w:jc w:val="right"/>
        <w:rPr>
          <w:rFonts w:ascii="Times New Roman" w:hAnsi="Times New Roman" w:cs="Times New Roman"/>
          <w:sz w:val="24"/>
          <w:szCs w:val="24"/>
        </w:rPr>
      </w:pPr>
    </w:p>
    <w:p w:rsidR="00372EDB" w:rsidRDefault="00372EDB" w:rsidP="00B6002D">
      <w:pPr>
        <w:jc w:val="right"/>
        <w:rPr>
          <w:rFonts w:ascii="Times New Roman" w:hAnsi="Times New Roman" w:cs="Times New Roman"/>
          <w:b/>
          <w:bCs/>
          <w:sz w:val="24"/>
          <w:szCs w:val="24"/>
        </w:rPr>
      </w:pPr>
    </w:p>
    <w:p w:rsidR="00372EDB" w:rsidRDefault="00372EDB" w:rsidP="00B6002D">
      <w:pPr>
        <w:jc w:val="right"/>
        <w:rPr>
          <w:rFonts w:ascii="Times New Roman" w:hAnsi="Times New Roman" w:cs="Times New Roman"/>
          <w:b/>
          <w:bCs/>
          <w:sz w:val="24"/>
          <w:szCs w:val="24"/>
        </w:rPr>
      </w:pPr>
    </w:p>
    <w:p w:rsidR="00372EDB" w:rsidRDefault="00372EDB" w:rsidP="00B6002D">
      <w:pPr>
        <w:jc w:val="right"/>
        <w:rPr>
          <w:rFonts w:ascii="Times New Roman" w:hAnsi="Times New Roman" w:cs="Times New Roman"/>
          <w:b/>
          <w:bCs/>
          <w:sz w:val="24"/>
          <w:szCs w:val="24"/>
        </w:rPr>
      </w:pPr>
    </w:p>
    <w:p w:rsidR="00372EDB" w:rsidRDefault="00372EDB" w:rsidP="00B6002D">
      <w:pPr>
        <w:jc w:val="right"/>
        <w:rPr>
          <w:rFonts w:ascii="Times New Roman" w:hAnsi="Times New Roman" w:cs="Times New Roman"/>
          <w:b/>
          <w:bCs/>
          <w:sz w:val="24"/>
          <w:szCs w:val="24"/>
        </w:rPr>
      </w:pPr>
    </w:p>
    <w:p w:rsidR="00372EDB" w:rsidRDefault="00372EDB" w:rsidP="00B6002D">
      <w:pPr>
        <w:jc w:val="right"/>
        <w:rPr>
          <w:rFonts w:ascii="Times New Roman" w:hAnsi="Times New Roman" w:cs="Times New Roman"/>
          <w:b/>
          <w:bCs/>
          <w:sz w:val="24"/>
          <w:szCs w:val="24"/>
        </w:rPr>
      </w:pPr>
    </w:p>
    <w:p w:rsidR="00B6002D" w:rsidRPr="000224D3" w:rsidRDefault="00B6002D" w:rsidP="00B6002D">
      <w:pPr>
        <w:jc w:val="right"/>
        <w:rPr>
          <w:rFonts w:ascii="Times New Roman" w:hAnsi="Times New Roman" w:cs="Times New Roman"/>
          <w:b/>
          <w:bCs/>
          <w:sz w:val="24"/>
          <w:szCs w:val="24"/>
        </w:rPr>
      </w:pPr>
      <w:r w:rsidRPr="000224D3">
        <w:rPr>
          <w:rFonts w:ascii="Times New Roman" w:hAnsi="Times New Roman" w:cs="Times New Roman"/>
          <w:b/>
          <w:bCs/>
          <w:sz w:val="24"/>
          <w:szCs w:val="24"/>
        </w:rPr>
        <w:lastRenderedPageBreak/>
        <w:t xml:space="preserve">Приложение </w:t>
      </w:r>
      <w:r w:rsidRPr="007D0CC2">
        <w:rPr>
          <w:rFonts w:ascii="Times New Roman" w:hAnsi="Times New Roman" w:cs="Times New Roman"/>
          <w:b/>
          <w:bCs/>
          <w:sz w:val="24"/>
          <w:szCs w:val="24"/>
        </w:rPr>
        <w:t>2</w:t>
      </w:r>
      <w:r w:rsidR="00C97E8E">
        <w:rPr>
          <w:rFonts w:ascii="Times New Roman" w:hAnsi="Times New Roman" w:cs="Times New Roman"/>
          <w:b/>
          <w:bCs/>
          <w:sz w:val="24"/>
          <w:szCs w:val="24"/>
        </w:rPr>
        <w:t xml:space="preserve"> </w:t>
      </w:r>
      <w:r w:rsidR="007E6D63">
        <w:rPr>
          <w:rFonts w:ascii="Times New Roman" w:hAnsi="Times New Roman" w:cs="Times New Roman"/>
          <w:b/>
          <w:bCs/>
          <w:sz w:val="24"/>
          <w:szCs w:val="24"/>
        </w:rPr>
        <w:t>к Д</w:t>
      </w:r>
      <w:r>
        <w:rPr>
          <w:rFonts w:ascii="Times New Roman" w:hAnsi="Times New Roman" w:cs="Times New Roman"/>
          <w:b/>
          <w:bCs/>
          <w:sz w:val="24"/>
          <w:szCs w:val="24"/>
        </w:rPr>
        <w:t>оговору</w:t>
      </w:r>
    </w:p>
    <w:p w:rsidR="00CB745D" w:rsidRPr="000224D3" w:rsidRDefault="00CB745D" w:rsidP="00CB745D">
      <w:pPr>
        <w:jc w:val="right"/>
        <w:rPr>
          <w:rFonts w:ascii="Times New Roman" w:hAnsi="Times New Roman" w:cs="Times New Roman"/>
          <w:b/>
          <w:bCs/>
          <w:sz w:val="24"/>
          <w:szCs w:val="24"/>
        </w:rPr>
      </w:pPr>
      <w:r w:rsidRPr="000224D3">
        <w:rPr>
          <w:rFonts w:ascii="Times New Roman" w:hAnsi="Times New Roman" w:cs="Times New Roman"/>
          <w:b/>
          <w:bCs/>
          <w:sz w:val="24"/>
          <w:szCs w:val="24"/>
        </w:rPr>
        <w:t>№</w:t>
      </w:r>
      <w:r>
        <w:rPr>
          <w:rFonts w:ascii="Times New Roman" w:hAnsi="Times New Roman" w:cs="Times New Roman"/>
          <w:b/>
          <w:bCs/>
          <w:sz w:val="24"/>
          <w:szCs w:val="24"/>
        </w:rPr>
        <w:t>___/___</w:t>
      </w:r>
      <w:r w:rsidRPr="000224D3">
        <w:rPr>
          <w:rFonts w:ascii="Times New Roman" w:hAnsi="Times New Roman" w:cs="Times New Roman"/>
          <w:b/>
          <w:bCs/>
          <w:sz w:val="24"/>
          <w:szCs w:val="24"/>
        </w:rPr>
        <w:t xml:space="preserve"> от</w:t>
      </w:r>
      <w:r>
        <w:rPr>
          <w:rFonts w:ascii="Times New Roman" w:hAnsi="Times New Roman" w:cs="Times New Roman"/>
          <w:b/>
          <w:bCs/>
          <w:sz w:val="24"/>
          <w:szCs w:val="24"/>
        </w:rPr>
        <w:t xml:space="preserve"> _______ 202</w:t>
      </w:r>
      <w:r w:rsidR="007E6D63">
        <w:rPr>
          <w:rFonts w:ascii="Times New Roman" w:hAnsi="Times New Roman" w:cs="Times New Roman"/>
          <w:b/>
          <w:bCs/>
          <w:sz w:val="24"/>
          <w:szCs w:val="24"/>
        </w:rPr>
        <w:t>__</w:t>
      </w:r>
      <w:r>
        <w:rPr>
          <w:rFonts w:ascii="Times New Roman" w:hAnsi="Times New Roman" w:cs="Times New Roman"/>
          <w:b/>
          <w:bCs/>
          <w:sz w:val="24"/>
          <w:szCs w:val="24"/>
        </w:rPr>
        <w:t xml:space="preserve"> г.</w:t>
      </w:r>
    </w:p>
    <w:p w:rsidR="00370E50" w:rsidRDefault="00370E50" w:rsidP="00B6002D">
      <w:pPr>
        <w:shd w:val="clear" w:color="auto" w:fill="FFFFFF"/>
        <w:tabs>
          <w:tab w:val="left" w:pos="0"/>
        </w:tabs>
        <w:jc w:val="center"/>
        <w:rPr>
          <w:rFonts w:ascii="Times New Roman" w:hAnsi="Times New Roman" w:cs="Times New Roman"/>
          <w:b/>
          <w:sz w:val="24"/>
          <w:szCs w:val="24"/>
        </w:rPr>
      </w:pPr>
    </w:p>
    <w:p w:rsidR="00B6002D" w:rsidRPr="00140882" w:rsidRDefault="00B6002D" w:rsidP="00B6002D">
      <w:pPr>
        <w:shd w:val="clear" w:color="auto" w:fill="FFFFFF"/>
        <w:tabs>
          <w:tab w:val="left" w:pos="0"/>
        </w:tabs>
        <w:jc w:val="center"/>
        <w:rPr>
          <w:rFonts w:ascii="Times New Roman" w:hAnsi="Times New Roman" w:cs="Times New Roman"/>
          <w:b/>
          <w:sz w:val="24"/>
          <w:szCs w:val="24"/>
        </w:rPr>
      </w:pPr>
      <w:r w:rsidRPr="0002173D">
        <w:rPr>
          <w:rFonts w:ascii="Times New Roman" w:hAnsi="Times New Roman" w:cs="Times New Roman"/>
          <w:b/>
          <w:sz w:val="24"/>
          <w:szCs w:val="24"/>
        </w:rPr>
        <w:t xml:space="preserve">План </w:t>
      </w:r>
      <w:r>
        <w:rPr>
          <w:rFonts w:ascii="Times New Roman" w:hAnsi="Times New Roman" w:cs="Times New Roman"/>
          <w:b/>
          <w:sz w:val="24"/>
          <w:szCs w:val="24"/>
        </w:rPr>
        <w:t>Квартиры</w:t>
      </w:r>
    </w:p>
    <w:p w:rsidR="009C2174" w:rsidRDefault="009C2174" w:rsidP="00B6002D">
      <w:pPr>
        <w:shd w:val="clear" w:color="auto" w:fill="FFFFFF"/>
        <w:tabs>
          <w:tab w:val="left" w:pos="0"/>
        </w:tabs>
        <w:jc w:val="center"/>
        <w:rPr>
          <w:rFonts w:ascii="Times New Roman" w:hAnsi="Times New Roman" w:cs="Times New Roman"/>
          <w:b/>
          <w:sz w:val="24"/>
          <w:szCs w:val="24"/>
        </w:rPr>
      </w:pPr>
    </w:p>
    <w:p w:rsidR="00276E76" w:rsidRDefault="00276E76" w:rsidP="00B6002D">
      <w:pPr>
        <w:shd w:val="clear" w:color="auto" w:fill="FFFFFF"/>
        <w:tabs>
          <w:tab w:val="left" w:pos="0"/>
        </w:tabs>
        <w:jc w:val="center"/>
        <w:rPr>
          <w:rFonts w:ascii="Times New Roman" w:hAnsi="Times New Roman" w:cs="Times New Roman"/>
          <w:b/>
          <w:sz w:val="24"/>
          <w:szCs w:val="24"/>
        </w:rPr>
      </w:pPr>
    </w:p>
    <w:p w:rsidR="007E6D63" w:rsidRDefault="007E6D63" w:rsidP="00B6002D">
      <w:pPr>
        <w:shd w:val="clear" w:color="auto" w:fill="FFFFFF"/>
        <w:tabs>
          <w:tab w:val="left" w:pos="0"/>
        </w:tabs>
        <w:jc w:val="center"/>
        <w:rPr>
          <w:rFonts w:ascii="Times New Roman" w:hAnsi="Times New Roman" w:cs="Times New Roman"/>
          <w:b/>
          <w:sz w:val="24"/>
          <w:szCs w:val="24"/>
        </w:rPr>
      </w:pPr>
    </w:p>
    <w:p w:rsidR="007E6D63" w:rsidRDefault="007E6D63" w:rsidP="00B6002D">
      <w:pPr>
        <w:shd w:val="clear" w:color="auto" w:fill="FFFFFF"/>
        <w:tabs>
          <w:tab w:val="left" w:pos="0"/>
        </w:tabs>
        <w:jc w:val="center"/>
        <w:rPr>
          <w:rFonts w:ascii="Times New Roman" w:hAnsi="Times New Roman" w:cs="Times New Roman"/>
          <w:b/>
          <w:sz w:val="24"/>
          <w:szCs w:val="24"/>
        </w:rPr>
      </w:pPr>
    </w:p>
    <w:p w:rsidR="007E6D63" w:rsidRPr="00140882" w:rsidRDefault="007E6D63" w:rsidP="00B6002D">
      <w:pPr>
        <w:shd w:val="clear" w:color="auto" w:fill="FFFFFF"/>
        <w:tabs>
          <w:tab w:val="left" w:pos="0"/>
        </w:tabs>
        <w:jc w:val="center"/>
        <w:rPr>
          <w:rFonts w:ascii="Times New Roman" w:hAnsi="Times New Roman" w:cs="Times New Roman"/>
          <w:b/>
          <w:sz w:val="24"/>
          <w:szCs w:val="24"/>
        </w:rPr>
      </w:pPr>
    </w:p>
    <w:p w:rsidR="009C2174" w:rsidRPr="009C2174" w:rsidRDefault="009C2174" w:rsidP="00AE0186">
      <w:pPr>
        <w:shd w:val="clear" w:color="auto" w:fill="FFFFFF"/>
        <w:tabs>
          <w:tab w:val="left" w:pos="0"/>
        </w:tabs>
        <w:jc w:val="center"/>
        <w:rPr>
          <w:rFonts w:ascii="Times New Roman" w:hAnsi="Times New Roman" w:cs="Times New Roman"/>
          <w:b/>
          <w:sz w:val="24"/>
          <w:szCs w:val="24"/>
          <w:lang w:val="en-US"/>
        </w:rPr>
      </w:pPr>
    </w:p>
    <w:tbl>
      <w:tblPr>
        <w:tblW w:w="9540" w:type="dxa"/>
        <w:tblInd w:w="2" w:type="dxa"/>
        <w:tblLayout w:type="fixed"/>
        <w:tblLook w:val="00A0"/>
      </w:tblPr>
      <w:tblGrid>
        <w:gridCol w:w="4359"/>
        <w:gridCol w:w="5181"/>
      </w:tblGrid>
      <w:tr w:rsidR="00D84D3B" w:rsidRPr="000224D3" w:rsidTr="00A11E10">
        <w:trPr>
          <w:trHeight w:val="132"/>
        </w:trPr>
        <w:tc>
          <w:tcPr>
            <w:tcW w:w="4359" w:type="dxa"/>
          </w:tcPr>
          <w:p w:rsidR="00D84D3B" w:rsidRPr="000224D3" w:rsidRDefault="00D84D3B" w:rsidP="00024154">
            <w:pPr>
              <w:jc w:val="both"/>
              <w:rPr>
                <w:rFonts w:ascii="Times New Roman" w:hAnsi="Times New Roman" w:cs="Times New Roman"/>
                <w:b/>
                <w:bCs/>
                <w:sz w:val="24"/>
                <w:szCs w:val="24"/>
              </w:rPr>
            </w:pPr>
            <w:r w:rsidRPr="000224D3">
              <w:rPr>
                <w:rFonts w:ascii="Times New Roman" w:hAnsi="Times New Roman" w:cs="Times New Roman"/>
                <w:b/>
                <w:bCs/>
                <w:sz w:val="24"/>
                <w:szCs w:val="24"/>
              </w:rPr>
              <w:t>Дольщик:</w:t>
            </w:r>
          </w:p>
          <w:p w:rsidR="00D84D3B" w:rsidRDefault="00D84D3B" w:rsidP="00024154">
            <w:pPr>
              <w:jc w:val="both"/>
              <w:rPr>
                <w:rFonts w:ascii="Times New Roman" w:hAnsi="Times New Roman" w:cs="Times New Roman"/>
                <w:sz w:val="24"/>
                <w:szCs w:val="24"/>
              </w:rPr>
            </w:pPr>
          </w:p>
          <w:p w:rsidR="00D84D3B" w:rsidRDefault="00D84D3B" w:rsidP="00024154">
            <w:pPr>
              <w:jc w:val="both"/>
              <w:rPr>
                <w:rFonts w:ascii="Times New Roman" w:hAnsi="Times New Roman" w:cs="Times New Roman"/>
                <w:sz w:val="24"/>
                <w:szCs w:val="24"/>
              </w:rPr>
            </w:pPr>
          </w:p>
          <w:p w:rsidR="00D84D3B" w:rsidRDefault="00D84D3B"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7E6D63" w:rsidRDefault="007E6D63" w:rsidP="00024154">
            <w:pPr>
              <w:jc w:val="both"/>
              <w:rPr>
                <w:rFonts w:ascii="Times New Roman" w:hAnsi="Times New Roman" w:cs="Times New Roman"/>
                <w:sz w:val="24"/>
                <w:szCs w:val="24"/>
              </w:rPr>
            </w:pPr>
          </w:p>
          <w:p w:rsidR="007E6D63" w:rsidRDefault="007E6D63" w:rsidP="00024154">
            <w:pPr>
              <w:jc w:val="both"/>
              <w:rPr>
                <w:rFonts w:ascii="Times New Roman" w:hAnsi="Times New Roman" w:cs="Times New Roman"/>
                <w:sz w:val="24"/>
                <w:szCs w:val="24"/>
              </w:rPr>
            </w:pPr>
          </w:p>
          <w:p w:rsidR="007E6D63" w:rsidRDefault="007E6D63" w:rsidP="00024154">
            <w:pPr>
              <w:jc w:val="both"/>
              <w:rPr>
                <w:rFonts w:ascii="Times New Roman" w:hAnsi="Times New Roman" w:cs="Times New Roman"/>
                <w:sz w:val="24"/>
                <w:szCs w:val="24"/>
              </w:rPr>
            </w:pPr>
          </w:p>
          <w:p w:rsidR="007E6D63" w:rsidRDefault="007E6D63" w:rsidP="00024154">
            <w:pPr>
              <w:jc w:val="both"/>
              <w:rPr>
                <w:rFonts w:ascii="Times New Roman" w:hAnsi="Times New Roman" w:cs="Times New Roman"/>
                <w:sz w:val="24"/>
                <w:szCs w:val="24"/>
              </w:rPr>
            </w:pPr>
          </w:p>
          <w:p w:rsidR="007E6D63" w:rsidRDefault="007E6D63" w:rsidP="00024154">
            <w:pPr>
              <w:jc w:val="both"/>
              <w:rPr>
                <w:rFonts w:ascii="Times New Roman" w:hAnsi="Times New Roman" w:cs="Times New Roman"/>
                <w:sz w:val="24"/>
                <w:szCs w:val="24"/>
              </w:rPr>
            </w:pPr>
          </w:p>
          <w:p w:rsidR="00140882" w:rsidRDefault="00140882"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CB745D" w:rsidRDefault="00CB745D" w:rsidP="00CB745D">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D84D3B" w:rsidRPr="000224D3" w:rsidRDefault="00D84D3B" w:rsidP="00024154">
            <w:pPr>
              <w:jc w:val="both"/>
              <w:rPr>
                <w:rFonts w:ascii="Times New Roman" w:hAnsi="Times New Roman" w:cs="Times New Roman"/>
                <w:sz w:val="24"/>
                <w:szCs w:val="24"/>
              </w:rPr>
            </w:pPr>
          </w:p>
        </w:tc>
        <w:tc>
          <w:tcPr>
            <w:tcW w:w="5181" w:type="dxa"/>
          </w:tcPr>
          <w:p w:rsidR="00D84D3B" w:rsidRPr="000224D3" w:rsidRDefault="00D84D3B" w:rsidP="00024154">
            <w:pPr>
              <w:jc w:val="both"/>
              <w:rPr>
                <w:rFonts w:ascii="Times New Roman" w:hAnsi="Times New Roman" w:cs="Times New Roman"/>
                <w:b/>
                <w:bCs/>
                <w:sz w:val="24"/>
                <w:szCs w:val="24"/>
              </w:rPr>
            </w:pPr>
            <w:r w:rsidRPr="000224D3">
              <w:rPr>
                <w:rFonts w:ascii="Times New Roman" w:hAnsi="Times New Roman" w:cs="Times New Roman"/>
                <w:b/>
                <w:bCs/>
                <w:sz w:val="24"/>
                <w:szCs w:val="24"/>
              </w:rPr>
              <w:t>Застройщик:</w:t>
            </w:r>
          </w:p>
          <w:p w:rsidR="007E6D63" w:rsidRPr="000224D3" w:rsidRDefault="007E6D63" w:rsidP="007E6D63">
            <w:pPr>
              <w:jc w:val="both"/>
              <w:rPr>
                <w:rFonts w:ascii="Times New Roman" w:hAnsi="Times New Roman" w:cs="Times New Roman"/>
                <w:b/>
                <w:bCs/>
                <w:sz w:val="24"/>
                <w:szCs w:val="24"/>
              </w:rPr>
            </w:pPr>
          </w:p>
          <w:p w:rsidR="007E6D63" w:rsidRPr="007E6D63" w:rsidRDefault="007E6D63" w:rsidP="007E6D63">
            <w:pPr>
              <w:pStyle w:val="ConsPlusNormal"/>
              <w:ind w:firstLine="0"/>
              <w:rPr>
                <w:rFonts w:ascii="Times New Roman" w:hAnsi="Times New Roman"/>
                <w:b/>
                <w:bCs/>
                <w:sz w:val="24"/>
                <w:szCs w:val="24"/>
              </w:rPr>
            </w:pPr>
            <w:r w:rsidRPr="007E6D63">
              <w:rPr>
                <w:rFonts w:ascii="Times New Roman" w:hAnsi="Times New Roman"/>
                <w:b/>
                <w:bCs/>
                <w:sz w:val="24"/>
                <w:szCs w:val="24"/>
              </w:rPr>
              <w:t>ООО «ТАЙМС-С (СПЕЦИАЛИЗИРОВАННЫЙ ЗАСТРОЙЩИК)»</w:t>
            </w:r>
          </w:p>
          <w:p w:rsidR="007E6D63" w:rsidRDefault="007E6D63" w:rsidP="007E6D63">
            <w:pPr>
              <w:jc w:val="both"/>
              <w:rPr>
                <w:rFonts w:ascii="Times New Roman" w:hAnsi="Times New Roman" w:cs="Times New Roman"/>
                <w:b/>
                <w:bCs/>
                <w:sz w:val="20"/>
                <w:szCs w:val="20"/>
              </w:rPr>
            </w:pPr>
          </w:p>
          <w:p w:rsidR="007E6D63" w:rsidRDefault="007E6D63" w:rsidP="007E6D63">
            <w:pPr>
              <w:jc w:val="both"/>
              <w:rPr>
                <w:rFonts w:ascii="Times New Roman" w:hAnsi="Times New Roman" w:cs="Times New Roman"/>
                <w:b/>
                <w:bCs/>
                <w:sz w:val="20"/>
                <w:szCs w:val="20"/>
              </w:rPr>
            </w:pPr>
          </w:p>
          <w:p w:rsidR="007E6D63" w:rsidRPr="00D84D3B" w:rsidRDefault="007E6D63" w:rsidP="007E6D63">
            <w:pPr>
              <w:jc w:val="both"/>
              <w:rPr>
                <w:rFonts w:ascii="Times New Roman" w:hAnsi="Times New Roman" w:cs="Times New Roman"/>
                <w:b/>
                <w:bCs/>
                <w:sz w:val="20"/>
                <w:szCs w:val="20"/>
              </w:rPr>
            </w:pPr>
          </w:p>
          <w:p w:rsidR="007E6D63" w:rsidRDefault="007E6D63" w:rsidP="007E6D63">
            <w:pPr>
              <w:jc w:val="both"/>
              <w:rPr>
                <w:rFonts w:ascii="Times New Roman" w:hAnsi="Times New Roman" w:cs="Times New Roman"/>
                <w:b/>
                <w:bCs/>
                <w:sz w:val="24"/>
                <w:szCs w:val="24"/>
              </w:rPr>
            </w:pPr>
            <w:r w:rsidRPr="00D84D3B">
              <w:rPr>
                <w:rFonts w:ascii="Times New Roman" w:hAnsi="Times New Roman" w:cs="Times New Roman"/>
                <w:b/>
                <w:bCs/>
                <w:sz w:val="20"/>
                <w:szCs w:val="20"/>
              </w:rPr>
              <w:t xml:space="preserve">  </w:t>
            </w:r>
            <w:r>
              <w:rPr>
                <w:rFonts w:ascii="Times New Roman" w:hAnsi="Times New Roman" w:cs="Times New Roman"/>
                <w:b/>
                <w:bCs/>
                <w:sz w:val="24"/>
                <w:szCs w:val="24"/>
              </w:rPr>
              <w:t>Генеральный директор</w:t>
            </w:r>
          </w:p>
          <w:p w:rsidR="007E6D63" w:rsidRPr="00B03035" w:rsidRDefault="007E6D63" w:rsidP="007E6D63">
            <w:pPr>
              <w:jc w:val="both"/>
              <w:rPr>
                <w:rFonts w:ascii="Times New Roman" w:hAnsi="Times New Roman" w:cs="Times New Roman"/>
                <w:b/>
                <w:bCs/>
                <w:sz w:val="24"/>
                <w:szCs w:val="24"/>
              </w:rPr>
            </w:pPr>
          </w:p>
          <w:p w:rsidR="007E6D63" w:rsidRDefault="007E6D63" w:rsidP="007E6D63">
            <w:pPr>
              <w:jc w:val="both"/>
              <w:rPr>
                <w:rFonts w:ascii="Times New Roman" w:hAnsi="Times New Roman" w:cs="Times New Roman"/>
                <w:b/>
                <w:bCs/>
                <w:sz w:val="24"/>
                <w:szCs w:val="24"/>
              </w:rPr>
            </w:pPr>
          </w:p>
          <w:p w:rsidR="007E6D63" w:rsidRDefault="007E6D63" w:rsidP="007E6D63">
            <w:pPr>
              <w:jc w:val="both"/>
              <w:rPr>
                <w:rFonts w:ascii="Times New Roman" w:hAnsi="Times New Roman" w:cs="Times New Roman"/>
                <w:b/>
                <w:bCs/>
                <w:sz w:val="24"/>
                <w:szCs w:val="24"/>
              </w:rPr>
            </w:pPr>
          </w:p>
          <w:p w:rsidR="00D84D3B" w:rsidRPr="00A11E10" w:rsidRDefault="007E6D63" w:rsidP="007E6D63">
            <w:pPr>
              <w:jc w:val="both"/>
              <w:rPr>
                <w:rFonts w:ascii="Times New Roman" w:hAnsi="Times New Roman" w:cs="Times New Roman"/>
                <w:b/>
                <w:bCs/>
                <w:sz w:val="24"/>
                <w:szCs w:val="24"/>
              </w:rPr>
            </w:pPr>
            <w:r>
              <w:rPr>
                <w:rFonts w:ascii="Times New Roman" w:hAnsi="Times New Roman" w:cs="Times New Roman"/>
                <w:b/>
                <w:bCs/>
                <w:sz w:val="24"/>
                <w:szCs w:val="24"/>
              </w:rPr>
              <w:t xml:space="preserve">  __________</w:t>
            </w:r>
            <w:r>
              <w:rPr>
                <w:rFonts w:ascii="Times New Roman" w:hAnsi="Times New Roman" w:cs="Times New Roman"/>
                <w:sz w:val="24"/>
                <w:szCs w:val="24"/>
              </w:rPr>
              <w:t>_____</w:t>
            </w:r>
            <w:r w:rsidRPr="000224D3">
              <w:rPr>
                <w:rFonts w:ascii="Times New Roman" w:hAnsi="Times New Roman" w:cs="Times New Roman"/>
                <w:sz w:val="24"/>
                <w:szCs w:val="24"/>
              </w:rPr>
              <w:t xml:space="preserve">_ </w:t>
            </w:r>
            <w:r w:rsidRPr="00AB65C8">
              <w:rPr>
                <w:rFonts w:ascii="Times New Roman" w:hAnsi="Times New Roman" w:cs="Times New Roman"/>
                <w:sz w:val="24"/>
                <w:szCs w:val="24"/>
              </w:rPr>
              <w:t>/</w:t>
            </w:r>
            <w:r>
              <w:rPr>
                <w:rFonts w:ascii="Times New Roman" w:hAnsi="Times New Roman" w:cs="Times New Roman"/>
                <w:sz w:val="24"/>
                <w:szCs w:val="24"/>
              </w:rPr>
              <w:t>В.В.Самойленко</w:t>
            </w:r>
            <w:r w:rsidRPr="00AB65C8">
              <w:rPr>
                <w:rFonts w:ascii="Times New Roman" w:hAnsi="Times New Roman" w:cs="Times New Roman"/>
                <w:sz w:val="24"/>
                <w:szCs w:val="24"/>
              </w:rPr>
              <w:t>/</w:t>
            </w:r>
          </w:p>
        </w:tc>
      </w:tr>
    </w:tbl>
    <w:p w:rsidR="0061795B" w:rsidRDefault="0061795B" w:rsidP="00310E0A">
      <w:pPr>
        <w:jc w:val="right"/>
        <w:rPr>
          <w:rFonts w:ascii="Times New Roman" w:hAnsi="Times New Roman" w:cs="Times New Roman"/>
          <w:b/>
          <w:bCs/>
          <w:sz w:val="24"/>
          <w:szCs w:val="24"/>
        </w:rPr>
      </w:pPr>
    </w:p>
    <w:p w:rsidR="0061795B" w:rsidRDefault="0061795B" w:rsidP="00310E0A">
      <w:pPr>
        <w:jc w:val="right"/>
        <w:rPr>
          <w:rFonts w:ascii="Times New Roman" w:hAnsi="Times New Roman" w:cs="Times New Roman"/>
          <w:b/>
          <w:bCs/>
          <w:sz w:val="24"/>
          <w:szCs w:val="24"/>
        </w:rPr>
      </w:pPr>
    </w:p>
    <w:p w:rsidR="00581DED" w:rsidRPr="002531F5" w:rsidRDefault="00581DED" w:rsidP="00310E0A">
      <w:pPr>
        <w:jc w:val="right"/>
        <w:rPr>
          <w:rFonts w:ascii="Times New Roman" w:hAnsi="Times New Roman" w:cs="Times New Roman"/>
          <w:b/>
          <w:bCs/>
          <w:sz w:val="24"/>
          <w:szCs w:val="24"/>
        </w:rPr>
      </w:pPr>
    </w:p>
    <w:p w:rsidR="009C2174" w:rsidRPr="002531F5" w:rsidRDefault="009C2174" w:rsidP="00310E0A">
      <w:pPr>
        <w:jc w:val="right"/>
        <w:rPr>
          <w:rFonts w:ascii="Times New Roman" w:hAnsi="Times New Roman" w:cs="Times New Roman"/>
          <w:b/>
          <w:bCs/>
          <w:sz w:val="24"/>
          <w:szCs w:val="24"/>
        </w:rPr>
      </w:pPr>
    </w:p>
    <w:p w:rsidR="009C2174" w:rsidRDefault="009C2174"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Default="007E6D63" w:rsidP="00310E0A">
      <w:pPr>
        <w:jc w:val="right"/>
        <w:rPr>
          <w:rFonts w:ascii="Times New Roman" w:hAnsi="Times New Roman" w:cs="Times New Roman"/>
          <w:b/>
          <w:bCs/>
          <w:sz w:val="24"/>
          <w:szCs w:val="24"/>
        </w:rPr>
      </w:pPr>
    </w:p>
    <w:p w:rsidR="007E6D63" w:rsidRPr="002531F5" w:rsidRDefault="007E6D63" w:rsidP="00310E0A">
      <w:pPr>
        <w:jc w:val="right"/>
        <w:rPr>
          <w:rFonts w:ascii="Times New Roman" w:hAnsi="Times New Roman" w:cs="Times New Roman"/>
          <w:b/>
          <w:bCs/>
          <w:sz w:val="24"/>
          <w:szCs w:val="24"/>
        </w:rPr>
      </w:pPr>
    </w:p>
    <w:p w:rsidR="009C2174" w:rsidRDefault="009C2174" w:rsidP="00310E0A">
      <w:pPr>
        <w:jc w:val="right"/>
        <w:rPr>
          <w:rFonts w:ascii="Times New Roman" w:hAnsi="Times New Roman" w:cs="Times New Roman"/>
          <w:b/>
          <w:bCs/>
          <w:sz w:val="24"/>
          <w:szCs w:val="24"/>
        </w:rPr>
      </w:pPr>
    </w:p>
    <w:p w:rsidR="00140882" w:rsidRDefault="00140882" w:rsidP="00310E0A">
      <w:pPr>
        <w:jc w:val="right"/>
        <w:rPr>
          <w:rFonts w:ascii="Times New Roman" w:hAnsi="Times New Roman" w:cs="Times New Roman"/>
          <w:b/>
          <w:bCs/>
          <w:sz w:val="24"/>
          <w:szCs w:val="24"/>
        </w:rPr>
      </w:pPr>
    </w:p>
    <w:p w:rsidR="00140882" w:rsidRDefault="00140882" w:rsidP="00310E0A">
      <w:pPr>
        <w:jc w:val="right"/>
        <w:rPr>
          <w:rFonts w:ascii="Times New Roman" w:hAnsi="Times New Roman" w:cs="Times New Roman"/>
          <w:b/>
          <w:bCs/>
          <w:sz w:val="24"/>
          <w:szCs w:val="24"/>
        </w:rPr>
      </w:pPr>
    </w:p>
    <w:p w:rsidR="00774AB6" w:rsidRDefault="00774AB6" w:rsidP="00310E0A">
      <w:pPr>
        <w:jc w:val="right"/>
        <w:rPr>
          <w:rFonts w:ascii="Times New Roman" w:hAnsi="Times New Roman" w:cs="Times New Roman"/>
          <w:b/>
          <w:bCs/>
          <w:sz w:val="24"/>
          <w:szCs w:val="24"/>
        </w:rPr>
      </w:pPr>
    </w:p>
    <w:p w:rsidR="00310E0A" w:rsidRPr="000224D3" w:rsidRDefault="00310E0A" w:rsidP="00310E0A">
      <w:pPr>
        <w:jc w:val="right"/>
        <w:rPr>
          <w:rFonts w:ascii="Times New Roman" w:hAnsi="Times New Roman" w:cs="Times New Roman"/>
          <w:b/>
          <w:bCs/>
          <w:sz w:val="24"/>
          <w:szCs w:val="24"/>
        </w:rPr>
      </w:pPr>
      <w:r w:rsidRPr="000224D3">
        <w:rPr>
          <w:rFonts w:ascii="Times New Roman" w:hAnsi="Times New Roman" w:cs="Times New Roman"/>
          <w:b/>
          <w:bCs/>
          <w:sz w:val="24"/>
          <w:szCs w:val="24"/>
        </w:rPr>
        <w:t xml:space="preserve">Приложение </w:t>
      </w:r>
      <w:r>
        <w:rPr>
          <w:rFonts w:ascii="Times New Roman" w:hAnsi="Times New Roman" w:cs="Times New Roman"/>
          <w:b/>
          <w:bCs/>
          <w:sz w:val="24"/>
          <w:szCs w:val="24"/>
        </w:rPr>
        <w:t>3</w:t>
      </w:r>
      <w:r w:rsidR="00C97E8E">
        <w:rPr>
          <w:rFonts w:ascii="Times New Roman" w:hAnsi="Times New Roman" w:cs="Times New Roman"/>
          <w:b/>
          <w:bCs/>
          <w:sz w:val="24"/>
          <w:szCs w:val="24"/>
        </w:rPr>
        <w:t xml:space="preserve"> </w:t>
      </w:r>
      <w:r w:rsidR="007E6D63">
        <w:rPr>
          <w:rFonts w:ascii="Times New Roman" w:hAnsi="Times New Roman" w:cs="Times New Roman"/>
          <w:b/>
          <w:bCs/>
          <w:sz w:val="24"/>
          <w:szCs w:val="24"/>
        </w:rPr>
        <w:t>к Д</w:t>
      </w:r>
      <w:r>
        <w:rPr>
          <w:rFonts w:ascii="Times New Roman" w:hAnsi="Times New Roman" w:cs="Times New Roman"/>
          <w:b/>
          <w:bCs/>
          <w:sz w:val="24"/>
          <w:szCs w:val="24"/>
        </w:rPr>
        <w:t>оговору</w:t>
      </w:r>
    </w:p>
    <w:p w:rsidR="00372EDB" w:rsidRPr="000224D3" w:rsidRDefault="00372EDB" w:rsidP="00372EDB">
      <w:pPr>
        <w:jc w:val="right"/>
        <w:rPr>
          <w:rFonts w:ascii="Times New Roman" w:hAnsi="Times New Roman" w:cs="Times New Roman"/>
          <w:b/>
          <w:bCs/>
          <w:sz w:val="24"/>
          <w:szCs w:val="24"/>
        </w:rPr>
      </w:pPr>
      <w:r w:rsidRPr="000224D3">
        <w:rPr>
          <w:rFonts w:ascii="Times New Roman" w:hAnsi="Times New Roman" w:cs="Times New Roman"/>
          <w:b/>
          <w:bCs/>
          <w:sz w:val="24"/>
          <w:szCs w:val="24"/>
        </w:rPr>
        <w:t>№</w:t>
      </w:r>
      <w:r w:rsidR="00CB745D">
        <w:rPr>
          <w:rFonts w:ascii="Times New Roman" w:hAnsi="Times New Roman" w:cs="Times New Roman"/>
          <w:b/>
          <w:bCs/>
          <w:sz w:val="24"/>
          <w:szCs w:val="24"/>
        </w:rPr>
        <w:t>___/___</w:t>
      </w:r>
      <w:r w:rsidRPr="000224D3">
        <w:rPr>
          <w:rFonts w:ascii="Times New Roman" w:hAnsi="Times New Roman" w:cs="Times New Roman"/>
          <w:b/>
          <w:bCs/>
          <w:sz w:val="24"/>
          <w:szCs w:val="24"/>
        </w:rPr>
        <w:t xml:space="preserve"> </w:t>
      </w:r>
      <w:r w:rsidR="00A653E5" w:rsidRPr="000224D3">
        <w:rPr>
          <w:rFonts w:ascii="Times New Roman" w:hAnsi="Times New Roman" w:cs="Times New Roman"/>
          <w:b/>
          <w:bCs/>
          <w:sz w:val="24"/>
          <w:szCs w:val="24"/>
        </w:rPr>
        <w:t>от</w:t>
      </w:r>
      <w:r w:rsidR="00CB745D">
        <w:rPr>
          <w:rFonts w:ascii="Times New Roman" w:hAnsi="Times New Roman" w:cs="Times New Roman"/>
          <w:b/>
          <w:bCs/>
          <w:sz w:val="24"/>
          <w:szCs w:val="24"/>
        </w:rPr>
        <w:t xml:space="preserve"> _______</w:t>
      </w:r>
      <w:r w:rsidR="00A653E5">
        <w:rPr>
          <w:rFonts w:ascii="Times New Roman" w:hAnsi="Times New Roman" w:cs="Times New Roman"/>
          <w:b/>
          <w:bCs/>
          <w:sz w:val="24"/>
          <w:szCs w:val="24"/>
        </w:rPr>
        <w:t xml:space="preserve"> </w:t>
      </w:r>
      <w:r>
        <w:rPr>
          <w:rFonts w:ascii="Times New Roman" w:hAnsi="Times New Roman" w:cs="Times New Roman"/>
          <w:b/>
          <w:bCs/>
          <w:sz w:val="24"/>
          <w:szCs w:val="24"/>
        </w:rPr>
        <w:t>202</w:t>
      </w:r>
      <w:r w:rsidR="007E6D63">
        <w:rPr>
          <w:rFonts w:ascii="Times New Roman" w:hAnsi="Times New Roman" w:cs="Times New Roman"/>
          <w:b/>
          <w:bCs/>
          <w:sz w:val="24"/>
          <w:szCs w:val="24"/>
        </w:rPr>
        <w:t>___</w:t>
      </w:r>
      <w:r>
        <w:rPr>
          <w:rFonts w:ascii="Times New Roman" w:hAnsi="Times New Roman" w:cs="Times New Roman"/>
          <w:b/>
          <w:bCs/>
          <w:sz w:val="24"/>
          <w:szCs w:val="24"/>
        </w:rPr>
        <w:t xml:space="preserve"> г.</w:t>
      </w:r>
    </w:p>
    <w:p w:rsidR="00374E2B" w:rsidRPr="000224D3" w:rsidRDefault="00374E2B" w:rsidP="00374E2B">
      <w:pPr>
        <w:jc w:val="right"/>
        <w:rPr>
          <w:rFonts w:ascii="Times New Roman" w:hAnsi="Times New Roman" w:cs="Times New Roman"/>
          <w:b/>
          <w:bCs/>
          <w:sz w:val="24"/>
          <w:szCs w:val="24"/>
        </w:rPr>
      </w:pPr>
    </w:p>
    <w:p w:rsidR="00310E0A" w:rsidRDefault="00310E0A" w:rsidP="00310E0A">
      <w:pPr>
        <w:shd w:val="clear" w:color="auto" w:fill="FFFFFF"/>
        <w:tabs>
          <w:tab w:val="left" w:pos="0"/>
        </w:tabs>
        <w:jc w:val="center"/>
        <w:rPr>
          <w:rFonts w:ascii="Times New Roman" w:hAnsi="Times New Roman" w:cs="Times New Roman"/>
          <w:b/>
          <w:sz w:val="24"/>
          <w:szCs w:val="24"/>
        </w:rPr>
      </w:pPr>
      <w:r w:rsidRPr="0002173D">
        <w:rPr>
          <w:rFonts w:ascii="Times New Roman" w:hAnsi="Times New Roman" w:cs="Times New Roman"/>
          <w:b/>
          <w:sz w:val="24"/>
          <w:szCs w:val="24"/>
        </w:rPr>
        <w:t>План расположения квартиры в доме</w:t>
      </w:r>
    </w:p>
    <w:p w:rsidR="00E75C46" w:rsidRDefault="00E75C46" w:rsidP="00310E0A">
      <w:pPr>
        <w:shd w:val="clear" w:color="auto" w:fill="FFFFFF"/>
        <w:tabs>
          <w:tab w:val="left" w:pos="0"/>
        </w:tabs>
        <w:jc w:val="center"/>
        <w:rPr>
          <w:rFonts w:ascii="Times New Roman" w:hAnsi="Times New Roman" w:cs="Times New Roman"/>
          <w:b/>
          <w:sz w:val="24"/>
          <w:szCs w:val="24"/>
        </w:rPr>
      </w:pPr>
    </w:p>
    <w:p w:rsidR="00E75C46" w:rsidRDefault="0007370B" w:rsidP="00E75C46">
      <w:pPr>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Корпус</w:t>
      </w:r>
      <w:r w:rsidR="00F41964">
        <w:rPr>
          <w:rFonts w:ascii="Times New Roman" w:hAnsi="Times New Roman" w:cs="Times New Roman"/>
          <w:sz w:val="24"/>
          <w:szCs w:val="24"/>
        </w:rPr>
        <w:t xml:space="preserve"> </w:t>
      </w:r>
      <w:r w:rsidR="00B6002D">
        <w:rPr>
          <w:rFonts w:ascii="Times New Roman" w:hAnsi="Times New Roman" w:cs="Times New Roman"/>
          <w:sz w:val="24"/>
          <w:szCs w:val="24"/>
        </w:rPr>
        <w:t>№</w:t>
      </w:r>
      <w:r w:rsidR="00CB745D">
        <w:rPr>
          <w:rFonts w:ascii="Times New Roman" w:hAnsi="Times New Roman" w:cs="Times New Roman"/>
          <w:sz w:val="24"/>
          <w:szCs w:val="24"/>
        </w:rPr>
        <w:t>_______</w:t>
      </w:r>
      <w:r w:rsidR="00B6002D">
        <w:rPr>
          <w:rFonts w:ascii="Times New Roman" w:hAnsi="Times New Roman" w:cs="Times New Roman"/>
          <w:sz w:val="24"/>
          <w:szCs w:val="24"/>
        </w:rPr>
        <w:t>, Этаж №</w:t>
      </w:r>
      <w:r w:rsidR="00CB745D">
        <w:rPr>
          <w:rFonts w:ascii="Times New Roman" w:hAnsi="Times New Roman" w:cs="Times New Roman"/>
          <w:sz w:val="24"/>
          <w:szCs w:val="24"/>
        </w:rPr>
        <w:t>_______</w:t>
      </w:r>
      <w:r w:rsidR="00B6002D">
        <w:rPr>
          <w:rFonts w:ascii="Times New Roman" w:hAnsi="Times New Roman" w:cs="Times New Roman"/>
          <w:sz w:val="24"/>
          <w:szCs w:val="24"/>
        </w:rPr>
        <w:t>, проектный номер квартиры</w:t>
      </w:r>
      <w:r w:rsidR="00D70D51">
        <w:rPr>
          <w:rFonts w:ascii="Times New Roman" w:hAnsi="Times New Roman" w:cs="Times New Roman"/>
          <w:sz w:val="24"/>
          <w:szCs w:val="24"/>
        </w:rPr>
        <w:t xml:space="preserve"> </w:t>
      </w:r>
      <w:r w:rsidR="00CB745D">
        <w:rPr>
          <w:rFonts w:ascii="Times New Roman" w:hAnsi="Times New Roman" w:cs="Times New Roman"/>
          <w:sz w:val="24"/>
          <w:szCs w:val="24"/>
        </w:rPr>
        <w:t>______________</w:t>
      </w:r>
    </w:p>
    <w:p w:rsidR="00D040A6" w:rsidRDefault="00D040A6" w:rsidP="00E75C46">
      <w:pPr>
        <w:shd w:val="clear" w:color="auto" w:fill="FFFFFF"/>
        <w:tabs>
          <w:tab w:val="left" w:pos="0"/>
        </w:tabs>
        <w:rPr>
          <w:rFonts w:ascii="Times New Roman" w:hAnsi="Times New Roman" w:cs="Times New Roman"/>
          <w:sz w:val="24"/>
          <w:szCs w:val="24"/>
        </w:rPr>
      </w:pPr>
    </w:p>
    <w:p w:rsidR="00D040A6" w:rsidRDefault="00D040A6" w:rsidP="00D040A6">
      <w:pPr>
        <w:shd w:val="clear" w:color="auto" w:fill="FFFFFF"/>
        <w:tabs>
          <w:tab w:val="left" w:pos="0"/>
        </w:tabs>
        <w:jc w:val="center"/>
        <w:rPr>
          <w:rFonts w:ascii="Times New Roman" w:hAnsi="Times New Roman" w:cs="Times New Roman"/>
          <w:sz w:val="24"/>
          <w:szCs w:val="24"/>
        </w:rPr>
      </w:pPr>
    </w:p>
    <w:p w:rsidR="004137FA" w:rsidRDefault="004137FA" w:rsidP="00F0576C">
      <w:pPr>
        <w:shd w:val="clear" w:color="auto" w:fill="FFFFFF"/>
        <w:tabs>
          <w:tab w:val="left" w:pos="0"/>
        </w:tabs>
        <w:jc w:val="center"/>
        <w:rPr>
          <w:rFonts w:ascii="Times New Roman" w:hAnsi="Times New Roman" w:cs="Times New Roman"/>
          <w:b/>
          <w:sz w:val="24"/>
          <w:szCs w:val="24"/>
        </w:rPr>
      </w:pPr>
    </w:p>
    <w:tbl>
      <w:tblPr>
        <w:tblW w:w="9540" w:type="dxa"/>
        <w:tblInd w:w="2" w:type="dxa"/>
        <w:tblLayout w:type="fixed"/>
        <w:tblLook w:val="00A0"/>
      </w:tblPr>
      <w:tblGrid>
        <w:gridCol w:w="4359"/>
        <w:gridCol w:w="5181"/>
      </w:tblGrid>
      <w:tr w:rsidR="00A11E10" w:rsidRPr="000224D3" w:rsidTr="00024154">
        <w:trPr>
          <w:trHeight w:val="132"/>
        </w:trPr>
        <w:tc>
          <w:tcPr>
            <w:tcW w:w="4359" w:type="dxa"/>
          </w:tcPr>
          <w:p w:rsidR="00A11E10" w:rsidRPr="000224D3" w:rsidRDefault="00A11E10" w:rsidP="00024154">
            <w:pPr>
              <w:jc w:val="both"/>
              <w:rPr>
                <w:rFonts w:ascii="Times New Roman" w:hAnsi="Times New Roman" w:cs="Times New Roman"/>
                <w:b/>
                <w:bCs/>
                <w:sz w:val="24"/>
                <w:szCs w:val="24"/>
              </w:rPr>
            </w:pPr>
            <w:r w:rsidRPr="000224D3">
              <w:rPr>
                <w:rFonts w:ascii="Times New Roman" w:hAnsi="Times New Roman" w:cs="Times New Roman"/>
                <w:b/>
                <w:bCs/>
                <w:sz w:val="24"/>
                <w:szCs w:val="24"/>
              </w:rPr>
              <w:t>Дольщик:</w:t>
            </w:r>
          </w:p>
          <w:p w:rsidR="00A11E10" w:rsidRDefault="00A11E10"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07370B" w:rsidRDefault="0007370B" w:rsidP="00024154">
            <w:pPr>
              <w:jc w:val="both"/>
              <w:rPr>
                <w:rFonts w:ascii="Times New Roman" w:hAnsi="Times New Roman" w:cs="Times New Roman"/>
                <w:sz w:val="24"/>
                <w:szCs w:val="24"/>
              </w:rPr>
            </w:pPr>
          </w:p>
          <w:p w:rsidR="0007370B" w:rsidRDefault="0007370B" w:rsidP="00024154">
            <w:pPr>
              <w:jc w:val="both"/>
              <w:rPr>
                <w:rFonts w:ascii="Times New Roman" w:hAnsi="Times New Roman" w:cs="Times New Roman"/>
                <w:sz w:val="24"/>
                <w:szCs w:val="24"/>
              </w:rPr>
            </w:pPr>
          </w:p>
          <w:p w:rsidR="0007370B" w:rsidRDefault="0007370B" w:rsidP="00024154">
            <w:pPr>
              <w:jc w:val="both"/>
              <w:rPr>
                <w:rFonts w:ascii="Times New Roman" w:hAnsi="Times New Roman" w:cs="Times New Roman"/>
                <w:sz w:val="24"/>
                <w:szCs w:val="24"/>
              </w:rPr>
            </w:pPr>
          </w:p>
          <w:p w:rsidR="008B177D" w:rsidRDefault="008B177D" w:rsidP="00024154">
            <w:pPr>
              <w:jc w:val="both"/>
              <w:rPr>
                <w:rFonts w:ascii="Times New Roman" w:hAnsi="Times New Roman" w:cs="Times New Roman"/>
                <w:sz w:val="24"/>
                <w:szCs w:val="24"/>
              </w:rPr>
            </w:pPr>
          </w:p>
          <w:p w:rsidR="0007370B" w:rsidRPr="0007370B" w:rsidRDefault="0007370B"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A11E10" w:rsidRDefault="00A11E10" w:rsidP="00024154">
            <w:pPr>
              <w:jc w:val="both"/>
              <w:rPr>
                <w:rFonts w:ascii="Times New Roman" w:hAnsi="Times New Roman" w:cs="Times New Roman"/>
                <w:sz w:val="24"/>
                <w:szCs w:val="24"/>
              </w:rPr>
            </w:pPr>
          </w:p>
          <w:p w:rsidR="00CB745D" w:rsidRDefault="00CB745D" w:rsidP="00CB745D">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A11E10" w:rsidRPr="000224D3" w:rsidRDefault="00A11E10" w:rsidP="00024154">
            <w:pPr>
              <w:jc w:val="both"/>
              <w:rPr>
                <w:rFonts w:ascii="Times New Roman" w:hAnsi="Times New Roman" w:cs="Times New Roman"/>
                <w:sz w:val="24"/>
                <w:szCs w:val="24"/>
              </w:rPr>
            </w:pPr>
          </w:p>
        </w:tc>
        <w:tc>
          <w:tcPr>
            <w:tcW w:w="5181" w:type="dxa"/>
          </w:tcPr>
          <w:p w:rsidR="00A11E10" w:rsidRPr="000224D3" w:rsidRDefault="00A11E10" w:rsidP="00024154">
            <w:pPr>
              <w:jc w:val="both"/>
              <w:rPr>
                <w:rFonts w:ascii="Times New Roman" w:hAnsi="Times New Roman" w:cs="Times New Roman"/>
                <w:b/>
                <w:bCs/>
                <w:sz w:val="24"/>
                <w:szCs w:val="24"/>
              </w:rPr>
            </w:pPr>
            <w:r w:rsidRPr="000224D3">
              <w:rPr>
                <w:rFonts w:ascii="Times New Roman" w:hAnsi="Times New Roman" w:cs="Times New Roman"/>
                <w:b/>
                <w:bCs/>
                <w:sz w:val="24"/>
                <w:szCs w:val="24"/>
              </w:rPr>
              <w:t>Застройщик:</w:t>
            </w:r>
          </w:p>
          <w:p w:rsidR="0007370B" w:rsidRPr="007E6D63" w:rsidRDefault="0007370B" w:rsidP="0007370B">
            <w:pPr>
              <w:pStyle w:val="ConsPlusNormal"/>
              <w:ind w:firstLine="0"/>
              <w:rPr>
                <w:rFonts w:ascii="Times New Roman" w:hAnsi="Times New Roman"/>
                <w:b/>
                <w:bCs/>
                <w:sz w:val="24"/>
                <w:szCs w:val="24"/>
              </w:rPr>
            </w:pPr>
            <w:r w:rsidRPr="007E6D63">
              <w:rPr>
                <w:rFonts w:ascii="Times New Roman" w:hAnsi="Times New Roman"/>
                <w:b/>
                <w:bCs/>
                <w:sz w:val="24"/>
                <w:szCs w:val="24"/>
              </w:rPr>
              <w:t>ООО «ТАЙМС-С (СПЕЦИАЛИЗИРОВАННЫЙ ЗАСТРОЙЩИК)»</w:t>
            </w:r>
          </w:p>
          <w:p w:rsidR="0007370B" w:rsidRDefault="0007370B" w:rsidP="0007370B">
            <w:pPr>
              <w:jc w:val="both"/>
              <w:rPr>
                <w:rFonts w:ascii="Times New Roman" w:hAnsi="Times New Roman" w:cs="Times New Roman"/>
                <w:b/>
                <w:bCs/>
                <w:sz w:val="20"/>
                <w:szCs w:val="20"/>
              </w:rPr>
            </w:pPr>
          </w:p>
          <w:p w:rsidR="0007370B" w:rsidRDefault="0007370B" w:rsidP="0007370B">
            <w:pPr>
              <w:jc w:val="both"/>
              <w:rPr>
                <w:rFonts w:ascii="Times New Roman" w:hAnsi="Times New Roman" w:cs="Times New Roman"/>
                <w:b/>
                <w:bCs/>
                <w:sz w:val="20"/>
                <w:szCs w:val="20"/>
              </w:rPr>
            </w:pPr>
          </w:p>
          <w:p w:rsidR="0007370B" w:rsidRPr="00D84D3B" w:rsidRDefault="0007370B" w:rsidP="0007370B">
            <w:pPr>
              <w:jc w:val="both"/>
              <w:rPr>
                <w:rFonts w:ascii="Times New Roman" w:hAnsi="Times New Roman" w:cs="Times New Roman"/>
                <w:b/>
                <w:bCs/>
                <w:sz w:val="20"/>
                <w:szCs w:val="20"/>
              </w:rPr>
            </w:pPr>
          </w:p>
          <w:p w:rsidR="0007370B" w:rsidRDefault="0007370B" w:rsidP="0007370B">
            <w:pPr>
              <w:jc w:val="both"/>
              <w:rPr>
                <w:rFonts w:ascii="Times New Roman" w:hAnsi="Times New Roman" w:cs="Times New Roman"/>
                <w:b/>
                <w:bCs/>
                <w:sz w:val="24"/>
                <w:szCs w:val="24"/>
              </w:rPr>
            </w:pPr>
            <w:r w:rsidRPr="00D84D3B">
              <w:rPr>
                <w:rFonts w:ascii="Times New Roman" w:hAnsi="Times New Roman" w:cs="Times New Roman"/>
                <w:b/>
                <w:bCs/>
                <w:sz w:val="20"/>
                <w:szCs w:val="20"/>
              </w:rPr>
              <w:t xml:space="preserve">  </w:t>
            </w:r>
            <w:r>
              <w:rPr>
                <w:rFonts w:ascii="Times New Roman" w:hAnsi="Times New Roman" w:cs="Times New Roman"/>
                <w:b/>
                <w:bCs/>
                <w:sz w:val="24"/>
                <w:szCs w:val="24"/>
              </w:rPr>
              <w:t>Генеральный директор</w:t>
            </w:r>
          </w:p>
          <w:p w:rsidR="0007370B" w:rsidRPr="00B03035" w:rsidRDefault="0007370B" w:rsidP="0007370B">
            <w:pPr>
              <w:jc w:val="both"/>
              <w:rPr>
                <w:rFonts w:ascii="Times New Roman" w:hAnsi="Times New Roman" w:cs="Times New Roman"/>
                <w:b/>
                <w:bCs/>
                <w:sz w:val="24"/>
                <w:szCs w:val="24"/>
              </w:rPr>
            </w:pPr>
          </w:p>
          <w:p w:rsidR="0007370B" w:rsidRDefault="0007370B" w:rsidP="0007370B">
            <w:pPr>
              <w:jc w:val="both"/>
              <w:rPr>
                <w:rFonts w:ascii="Times New Roman" w:hAnsi="Times New Roman" w:cs="Times New Roman"/>
                <w:b/>
                <w:bCs/>
                <w:sz w:val="24"/>
                <w:szCs w:val="24"/>
              </w:rPr>
            </w:pPr>
          </w:p>
          <w:p w:rsidR="0007370B" w:rsidRDefault="0007370B" w:rsidP="0007370B">
            <w:pPr>
              <w:jc w:val="both"/>
              <w:rPr>
                <w:rFonts w:ascii="Times New Roman" w:hAnsi="Times New Roman" w:cs="Times New Roman"/>
                <w:b/>
                <w:bCs/>
                <w:sz w:val="24"/>
                <w:szCs w:val="24"/>
              </w:rPr>
            </w:pPr>
          </w:p>
          <w:p w:rsidR="00A11E10" w:rsidRPr="00A11E10" w:rsidRDefault="0007370B" w:rsidP="0007370B">
            <w:pPr>
              <w:jc w:val="both"/>
              <w:rPr>
                <w:rFonts w:ascii="Times New Roman" w:hAnsi="Times New Roman" w:cs="Times New Roman"/>
                <w:b/>
                <w:bCs/>
                <w:sz w:val="24"/>
                <w:szCs w:val="24"/>
              </w:rPr>
            </w:pPr>
            <w:r>
              <w:rPr>
                <w:rFonts w:ascii="Times New Roman" w:hAnsi="Times New Roman" w:cs="Times New Roman"/>
                <w:b/>
                <w:bCs/>
                <w:sz w:val="24"/>
                <w:szCs w:val="24"/>
              </w:rPr>
              <w:t xml:space="preserve">  __________</w:t>
            </w:r>
            <w:r>
              <w:rPr>
                <w:rFonts w:ascii="Times New Roman" w:hAnsi="Times New Roman" w:cs="Times New Roman"/>
                <w:sz w:val="24"/>
                <w:szCs w:val="24"/>
              </w:rPr>
              <w:t>_____</w:t>
            </w:r>
            <w:r w:rsidRPr="000224D3">
              <w:rPr>
                <w:rFonts w:ascii="Times New Roman" w:hAnsi="Times New Roman" w:cs="Times New Roman"/>
                <w:sz w:val="24"/>
                <w:szCs w:val="24"/>
              </w:rPr>
              <w:t xml:space="preserve">_ </w:t>
            </w:r>
            <w:r w:rsidRPr="00AB65C8">
              <w:rPr>
                <w:rFonts w:ascii="Times New Roman" w:hAnsi="Times New Roman" w:cs="Times New Roman"/>
                <w:sz w:val="24"/>
                <w:szCs w:val="24"/>
              </w:rPr>
              <w:t>/</w:t>
            </w:r>
            <w:r>
              <w:rPr>
                <w:rFonts w:ascii="Times New Roman" w:hAnsi="Times New Roman" w:cs="Times New Roman"/>
                <w:sz w:val="24"/>
                <w:szCs w:val="24"/>
              </w:rPr>
              <w:t>В.В.Самойленко</w:t>
            </w:r>
            <w:r w:rsidRPr="00AB65C8">
              <w:rPr>
                <w:rFonts w:ascii="Times New Roman" w:hAnsi="Times New Roman" w:cs="Times New Roman"/>
                <w:sz w:val="24"/>
                <w:szCs w:val="24"/>
              </w:rPr>
              <w:t>/</w:t>
            </w:r>
          </w:p>
        </w:tc>
      </w:tr>
    </w:tbl>
    <w:p w:rsidR="00310E0A" w:rsidRDefault="00310E0A"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Default="0007370B" w:rsidP="00E77350">
      <w:pPr>
        <w:tabs>
          <w:tab w:val="left" w:pos="3090"/>
        </w:tabs>
        <w:rPr>
          <w:rFonts w:ascii="Times New Roman" w:hAnsi="Times New Roman" w:cs="Times New Roman"/>
          <w:sz w:val="24"/>
          <w:szCs w:val="24"/>
        </w:rPr>
      </w:pPr>
    </w:p>
    <w:p w:rsidR="0007370B" w:rsidRPr="000224D3" w:rsidRDefault="0007370B" w:rsidP="0007370B">
      <w:pPr>
        <w:jc w:val="right"/>
        <w:rPr>
          <w:rFonts w:ascii="Times New Roman" w:hAnsi="Times New Roman" w:cs="Times New Roman"/>
          <w:b/>
          <w:bCs/>
          <w:sz w:val="24"/>
          <w:szCs w:val="24"/>
        </w:rPr>
      </w:pPr>
      <w:r w:rsidRPr="000224D3">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4 к Договору</w:t>
      </w:r>
    </w:p>
    <w:p w:rsidR="0007370B" w:rsidRPr="000224D3" w:rsidRDefault="0007370B" w:rsidP="0007370B">
      <w:pPr>
        <w:jc w:val="right"/>
        <w:rPr>
          <w:rFonts w:ascii="Times New Roman" w:hAnsi="Times New Roman" w:cs="Times New Roman"/>
          <w:b/>
          <w:bCs/>
          <w:sz w:val="24"/>
          <w:szCs w:val="24"/>
        </w:rPr>
      </w:pPr>
      <w:r w:rsidRPr="000224D3">
        <w:rPr>
          <w:rFonts w:ascii="Times New Roman" w:hAnsi="Times New Roman" w:cs="Times New Roman"/>
          <w:b/>
          <w:bCs/>
          <w:sz w:val="24"/>
          <w:szCs w:val="24"/>
        </w:rPr>
        <w:t>№</w:t>
      </w:r>
      <w:r>
        <w:rPr>
          <w:rFonts w:ascii="Times New Roman" w:hAnsi="Times New Roman" w:cs="Times New Roman"/>
          <w:b/>
          <w:bCs/>
          <w:sz w:val="24"/>
          <w:szCs w:val="24"/>
        </w:rPr>
        <w:t>___/___</w:t>
      </w:r>
      <w:r w:rsidRPr="000224D3">
        <w:rPr>
          <w:rFonts w:ascii="Times New Roman" w:hAnsi="Times New Roman" w:cs="Times New Roman"/>
          <w:b/>
          <w:bCs/>
          <w:sz w:val="24"/>
          <w:szCs w:val="24"/>
        </w:rPr>
        <w:t xml:space="preserve"> от</w:t>
      </w:r>
      <w:r>
        <w:rPr>
          <w:rFonts w:ascii="Times New Roman" w:hAnsi="Times New Roman" w:cs="Times New Roman"/>
          <w:b/>
          <w:bCs/>
          <w:sz w:val="24"/>
          <w:szCs w:val="24"/>
        </w:rPr>
        <w:t xml:space="preserve"> _______ 202___ г.</w:t>
      </w:r>
    </w:p>
    <w:p w:rsidR="0007370B" w:rsidRPr="000224D3" w:rsidRDefault="0007370B" w:rsidP="0007370B">
      <w:pPr>
        <w:jc w:val="right"/>
        <w:rPr>
          <w:rFonts w:ascii="Times New Roman" w:hAnsi="Times New Roman" w:cs="Times New Roman"/>
          <w:b/>
          <w:bCs/>
          <w:sz w:val="24"/>
          <w:szCs w:val="24"/>
        </w:rPr>
      </w:pPr>
    </w:p>
    <w:p w:rsidR="0007370B" w:rsidRDefault="0007370B" w:rsidP="0007370B">
      <w:pPr>
        <w:shd w:val="clear" w:color="auto" w:fill="FFFFFF"/>
        <w:tabs>
          <w:tab w:val="left" w:pos="0"/>
        </w:tabs>
        <w:jc w:val="center"/>
        <w:rPr>
          <w:rFonts w:ascii="Times New Roman" w:hAnsi="Times New Roman" w:cs="Times New Roman"/>
          <w:b/>
          <w:sz w:val="24"/>
          <w:szCs w:val="24"/>
        </w:rPr>
      </w:pPr>
      <w:r>
        <w:rPr>
          <w:rFonts w:ascii="Times New Roman" w:hAnsi="Times New Roman" w:cs="Times New Roman"/>
          <w:b/>
          <w:sz w:val="24"/>
          <w:szCs w:val="24"/>
        </w:rPr>
        <w:t>ГРАФИК ПЛАТЕЖЕЙ</w:t>
      </w:r>
    </w:p>
    <w:p w:rsidR="0007370B" w:rsidRDefault="0007370B" w:rsidP="0007370B">
      <w:pPr>
        <w:shd w:val="clear" w:color="auto" w:fill="FFFFFF"/>
        <w:tabs>
          <w:tab w:val="left" w:pos="0"/>
        </w:tabs>
        <w:jc w:val="center"/>
        <w:rPr>
          <w:rFonts w:ascii="Times New Roman" w:hAnsi="Times New Roman" w:cs="Times New Roman"/>
          <w:b/>
          <w:sz w:val="24"/>
          <w:szCs w:val="24"/>
        </w:rPr>
      </w:pPr>
      <w:r>
        <w:rPr>
          <w:rFonts w:ascii="Times New Roman" w:hAnsi="Times New Roman" w:cs="Times New Roman"/>
          <w:b/>
          <w:sz w:val="24"/>
          <w:szCs w:val="24"/>
        </w:rPr>
        <w:t>Цены Договора</w:t>
      </w:r>
    </w:p>
    <w:p w:rsidR="0007370B" w:rsidRDefault="0007370B" w:rsidP="0007370B">
      <w:pPr>
        <w:shd w:val="clear" w:color="auto" w:fill="FFFFFF"/>
        <w:tabs>
          <w:tab w:val="left" w:pos="0"/>
        </w:tabs>
        <w:jc w:val="center"/>
        <w:rPr>
          <w:rFonts w:ascii="Times New Roman" w:hAnsi="Times New Roman" w:cs="Times New Roman"/>
          <w:b/>
          <w:sz w:val="24"/>
          <w:szCs w:val="24"/>
        </w:rPr>
      </w:pPr>
    </w:p>
    <w:p w:rsidR="0007370B" w:rsidRDefault="0007370B" w:rsidP="0007370B">
      <w:pPr>
        <w:shd w:val="clear" w:color="auto" w:fill="FFFFFF"/>
        <w:tabs>
          <w:tab w:val="left" w:pos="0"/>
        </w:tabs>
        <w:rPr>
          <w:rFonts w:ascii="Times New Roman" w:hAnsi="Times New Roman" w:cs="Times New Roman"/>
          <w:sz w:val="24"/>
          <w:szCs w:val="24"/>
        </w:rPr>
      </w:pPr>
    </w:p>
    <w:p w:rsidR="0007370B" w:rsidRDefault="0007370B" w:rsidP="0007370B">
      <w:pPr>
        <w:shd w:val="clear" w:color="auto" w:fill="FFFFFF"/>
        <w:tabs>
          <w:tab w:val="left" w:pos="0"/>
        </w:tabs>
        <w:rPr>
          <w:rFonts w:ascii="Times New Roman" w:hAnsi="Times New Roman" w:cs="Times New Roman"/>
          <w:sz w:val="24"/>
          <w:szCs w:val="24"/>
        </w:rPr>
      </w:pPr>
    </w:p>
    <w:p w:rsidR="0007370B" w:rsidRDefault="0007370B" w:rsidP="0007370B">
      <w:pPr>
        <w:shd w:val="clear" w:color="auto" w:fill="FFFFFF"/>
        <w:tabs>
          <w:tab w:val="left" w:pos="0"/>
        </w:tabs>
        <w:rPr>
          <w:rFonts w:ascii="Times New Roman" w:hAnsi="Times New Roman" w:cs="Times New Roman"/>
          <w:sz w:val="24"/>
          <w:szCs w:val="24"/>
        </w:rPr>
      </w:pPr>
    </w:p>
    <w:p w:rsidR="0007370B" w:rsidRDefault="0007370B" w:rsidP="0007370B">
      <w:pPr>
        <w:shd w:val="clear" w:color="auto" w:fill="FFFFFF"/>
        <w:tabs>
          <w:tab w:val="left" w:pos="0"/>
        </w:tabs>
        <w:rPr>
          <w:rFonts w:ascii="Times New Roman" w:hAnsi="Times New Roman" w:cs="Times New Roman"/>
          <w:sz w:val="24"/>
          <w:szCs w:val="24"/>
        </w:rPr>
      </w:pPr>
    </w:p>
    <w:p w:rsidR="0007370B" w:rsidRDefault="0007370B" w:rsidP="0007370B">
      <w:pPr>
        <w:shd w:val="clear" w:color="auto" w:fill="FFFFFF"/>
        <w:tabs>
          <w:tab w:val="left" w:pos="0"/>
        </w:tabs>
        <w:rPr>
          <w:rFonts w:ascii="Times New Roman" w:hAnsi="Times New Roman" w:cs="Times New Roman"/>
          <w:sz w:val="24"/>
          <w:szCs w:val="24"/>
        </w:rPr>
      </w:pPr>
    </w:p>
    <w:p w:rsidR="0007370B" w:rsidRDefault="0007370B" w:rsidP="0007370B">
      <w:pPr>
        <w:shd w:val="clear" w:color="auto" w:fill="FFFFFF"/>
        <w:tabs>
          <w:tab w:val="left" w:pos="0"/>
        </w:tabs>
        <w:jc w:val="center"/>
        <w:rPr>
          <w:rFonts w:ascii="Times New Roman" w:hAnsi="Times New Roman" w:cs="Times New Roman"/>
          <w:sz w:val="24"/>
          <w:szCs w:val="24"/>
        </w:rPr>
      </w:pPr>
    </w:p>
    <w:p w:rsidR="0007370B" w:rsidRDefault="0007370B" w:rsidP="0007370B">
      <w:pPr>
        <w:shd w:val="clear" w:color="auto" w:fill="FFFFFF"/>
        <w:tabs>
          <w:tab w:val="left" w:pos="0"/>
        </w:tabs>
        <w:jc w:val="center"/>
        <w:rPr>
          <w:rFonts w:ascii="Times New Roman" w:hAnsi="Times New Roman" w:cs="Times New Roman"/>
          <w:b/>
          <w:sz w:val="24"/>
          <w:szCs w:val="24"/>
        </w:rPr>
      </w:pPr>
    </w:p>
    <w:tbl>
      <w:tblPr>
        <w:tblW w:w="9540" w:type="dxa"/>
        <w:tblInd w:w="2" w:type="dxa"/>
        <w:tblLayout w:type="fixed"/>
        <w:tblLook w:val="00A0"/>
      </w:tblPr>
      <w:tblGrid>
        <w:gridCol w:w="4359"/>
        <w:gridCol w:w="5181"/>
      </w:tblGrid>
      <w:tr w:rsidR="0007370B" w:rsidRPr="000224D3" w:rsidTr="00010401">
        <w:trPr>
          <w:trHeight w:val="132"/>
        </w:trPr>
        <w:tc>
          <w:tcPr>
            <w:tcW w:w="4359" w:type="dxa"/>
          </w:tcPr>
          <w:p w:rsidR="0007370B" w:rsidRPr="000224D3" w:rsidRDefault="0007370B" w:rsidP="00010401">
            <w:pPr>
              <w:jc w:val="both"/>
              <w:rPr>
                <w:rFonts w:ascii="Times New Roman" w:hAnsi="Times New Roman" w:cs="Times New Roman"/>
                <w:b/>
                <w:bCs/>
                <w:sz w:val="24"/>
                <w:szCs w:val="24"/>
              </w:rPr>
            </w:pPr>
            <w:r w:rsidRPr="000224D3">
              <w:rPr>
                <w:rFonts w:ascii="Times New Roman" w:hAnsi="Times New Roman" w:cs="Times New Roman"/>
                <w:b/>
                <w:bCs/>
                <w:sz w:val="24"/>
                <w:szCs w:val="24"/>
              </w:rPr>
              <w:t>Дольщик:</w:t>
            </w: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Pr="008B177D" w:rsidRDefault="0007370B" w:rsidP="00010401">
            <w:pPr>
              <w:jc w:val="both"/>
              <w:rPr>
                <w:rFonts w:ascii="Times New Roman" w:hAnsi="Times New Roman" w:cs="Times New Roman"/>
                <w:sz w:val="24"/>
                <w:szCs w:val="24"/>
                <w:lang w:val="en-US"/>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p>
          <w:p w:rsidR="0007370B" w:rsidRDefault="0007370B" w:rsidP="00010401">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07370B" w:rsidRPr="000224D3" w:rsidRDefault="0007370B" w:rsidP="00010401">
            <w:pPr>
              <w:jc w:val="both"/>
              <w:rPr>
                <w:rFonts w:ascii="Times New Roman" w:hAnsi="Times New Roman" w:cs="Times New Roman"/>
                <w:sz w:val="24"/>
                <w:szCs w:val="24"/>
              </w:rPr>
            </w:pPr>
          </w:p>
        </w:tc>
        <w:tc>
          <w:tcPr>
            <w:tcW w:w="5181" w:type="dxa"/>
          </w:tcPr>
          <w:p w:rsidR="0007370B" w:rsidRPr="000224D3" w:rsidRDefault="0007370B" w:rsidP="00010401">
            <w:pPr>
              <w:jc w:val="both"/>
              <w:rPr>
                <w:rFonts w:ascii="Times New Roman" w:hAnsi="Times New Roman" w:cs="Times New Roman"/>
                <w:b/>
                <w:bCs/>
                <w:sz w:val="24"/>
                <w:szCs w:val="24"/>
              </w:rPr>
            </w:pPr>
            <w:r w:rsidRPr="000224D3">
              <w:rPr>
                <w:rFonts w:ascii="Times New Roman" w:hAnsi="Times New Roman" w:cs="Times New Roman"/>
                <w:b/>
                <w:bCs/>
                <w:sz w:val="24"/>
                <w:szCs w:val="24"/>
              </w:rPr>
              <w:t>Застройщик:</w:t>
            </w:r>
          </w:p>
          <w:p w:rsidR="0007370B" w:rsidRPr="007E6D63" w:rsidRDefault="0007370B" w:rsidP="00010401">
            <w:pPr>
              <w:pStyle w:val="ConsPlusNormal"/>
              <w:ind w:firstLine="0"/>
              <w:rPr>
                <w:rFonts w:ascii="Times New Roman" w:hAnsi="Times New Roman"/>
                <w:b/>
                <w:bCs/>
                <w:sz w:val="24"/>
                <w:szCs w:val="24"/>
              </w:rPr>
            </w:pPr>
            <w:r w:rsidRPr="007E6D63">
              <w:rPr>
                <w:rFonts w:ascii="Times New Roman" w:hAnsi="Times New Roman"/>
                <w:b/>
                <w:bCs/>
                <w:sz w:val="24"/>
                <w:szCs w:val="24"/>
              </w:rPr>
              <w:t>ООО «ТАЙМС-С (СПЕЦИАЛИЗИРОВАННЫЙ ЗАСТРОЙЩИК)»</w:t>
            </w:r>
          </w:p>
          <w:p w:rsidR="0007370B" w:rsidRDefault="0007370B" w:rsidP="00010401">
            <w:pPr>
              <w:jc w:val="both"/>
              <w:rPr>
                <w:rFonts w:ascii="Times New Roman" w:hAnsi="Times New Roman" w:cs="Times New Roman"/>
                <w:b/>
                <w:bCs/>
                <w:sz w:val="20"/>
                <w:szCs w:val="20"/>
              </w:rPr>
            </w:pPr>
          </w:p>
          <w:p w:rsidR="0007370B" w:rsidRDefault="0007370B" w:rsidP="00010401">
            <w:pPr>
              <w:jc w:val="both"/>
              <w:rPr>
                <w:rFonts w:ascii="Times New Roman" w:hAnsi="Times New Roman" w:cs="Times New Roman"/>
                <w:b/>
                <w:bCs/>
                <w:sz w:val="20"/>
                <w:szCs w:val="20"/>
              </w:rPr>
            </w:pPr>
          </w:p>
          <w:p w:rsidR="0007370B" w:rsidRPr="00D84D3B" w:rsidRDefault="0007370B" w:rsidP="00010401">
            <w:pPr>
              <w:jc w:val="both"/>
              <w:rPr>
                <w:rFonts w:ascii="Times New Roman" w:hAnsi="Times New Roman" w:cs="Times New Roman"/>
                <w:b/>
                <w:bCs/>
                <w:sz w:val="20"/>
                <w:szCs w:val="20"/>
              </w:rPr>
            </w:pPr>
          </w:p>
          <w:p w:rsidR="0007370B" w:rsidRDefault="0007370B" w:rsidP="00010401">
            <w:pPr>
              <w:jc w:val="both"/>
              <w:rPr>
                <w:rFonts w:ascii="Times New Roman" w:hAnsi="Times New Roman" w:cs="Times New Roman"/>
                <w:b/>
                <w:bCs/>
                <w:sz w:val="24"/>
                <w:szCs w:val="24"/>
              </w:rPr>
            </w:pPr>
            <w:r w:rsidRPr="00D84D3B">
              <w:rPr>
                <w:rFonts w:ascii="Times New Roman" w:hAnsi="Times New Roman" w:cs="Times New Roman"/>
                <w:b/>
                <w:bCs/>
                <w:sz w:val="20"/>
                <w:szCs w:val="20"/>
              </w:rPr>
              <w:t xml:space="preserve">  </w:t>
            </w:r>
            <w:r>
              <w:rPr>
                <w:rFonts w:ascii="Times New Roman" w:hAnsi="Times New Roman" w:cs="Times New Roman"/>
                <w:b/>
                <w:bCs/>
                <w:sz w:val="24"/>
                <w:szCs w:val="24"/>
              </w:rPr>
              <w:t>Генеральный директор</w:t>
            </w:r>
          </w:p>
          <w:p w:rsidR="0007370B" w:rsidRPr="00B03035" w:rsidRDefault="0007370B" w:rsidP="00010401">
            <w:pPr>
              <w:jc w:val="both"/>
              <w:rPr>
                <w:rFonts w:ascii="Times New Roman" w:hAnsi="Times New Roman" w:cs="Times New Roman"/>
                <w:b/>
                <w:bCs/>
                <w:sz w:val="24"/>
                <w:szCs w:val="24"/>
              </w:rPr>
            </w:pPr>
          </w:p>
          <w:p w:rsidR="0007370B" w:rsidRDefault="0007370B" w:rsidP="00010401">
            <w:pPr>
              <w:jc w:val="both"/>
              <w:rPr>
                <w:rFonts w:ascii="Times New Roman" w:hAnsi="Times New Roman" w:cs="Times New Roman"/>
                <w:b/>
                <w:bCs/>
                <w:sz w:val="24"/>
                <w:szCs w:val="24"/>
              </w:rPr>
            </w:pPr>
          </w:p>
          <w:p w:rsidR="0007370B" w:rsidRDefault="0007370B" w:rsidP="00010401">
            <w:pPr>
              <w:jc w:val="both"/>
              <w:rPr>
                <w:rFonts w:ascii="Times New Roman" w:hAnsi="Times New Roman" w:cs="Times New Roman"/>
                <w:b/>
                <w:bCs/>
                <w:sz w:val="24"/>
                <w:szCs w:val="24"/>
              </w:rPr>
            </w:pPr>
          </w:p>
          <w:p w:rsidR="0007370B" w:rsidRPr="00A11E10" w:rsidRDefault="0007370B" w:rsidP="00010401">
            <w:pPr>
              <w:jc w:val="both"/>
              <w:rPr>
                <w:rFonts w:ascii="Times New Roman" w:hAnsi="Times New Roman" w:cs="Times New Roman"/>
                <w:b/>
                <w:bCs/>
                <w:sz w:val="24"/>
                <w:szCs w:val="24"/>
              </w:rPr>
            </w:pPr>
            <w:r>
              <w:rPr>
                <w:rFonts w:ascii="Times New Roman" w:hAnsi="Times New Roman" w:cs="Times New Roman"/>
                <w:b/>
                <w:bCs/>
                <w:sz w:val="24"/>
                <w:szCs w:val="24"/>
              </w:rPr>
              <w:t xml:space="preserve">  __________</w:t>
            </w:r>
            <w:r>
              <w:rPr>
                <w:rFonts w:ascii="Times New Roman" w:hAnsi="Times New Roman" w:cs="Times New Roman"/>
                <w:sz w:val="24"/>
                <w:szCs w:val="24"/>
              </w:rPr>
              <w:t>_____</w:t>
            </w:r>
            <w:r w:rsidRPr="000224D3">
              <w:rPr>
                <w:rFonts w:ascii="Times New Roman" w:hAnsi="Times New Roman" w:cs="Times New Roman"/>
                <w:sz w:val="24"/>
                <w:szCs w:val="24"/>
              </w:rPr>
              <w:t xml:space="preserve">_ </w:t>
            </w:r>
            <w:r w:rsidRPr="00AB65C8">
              <w:rPr>
                <w:rFonts w:ascii="Times New Roman" w:hAnsi="Times New Roman" w:cs="Times New Roman"/>
                <w:sz w:val="24"/>
                <w:szCs w:val="24"/>
              </w:rPr>
              <w:t>/</w:t>
            </w:r>
            <w:r>
              <w:rPr>
                <w:rFonts w:ascii="Times New Roman" w:hAnsi="Times New Roman" w:cs="Times New Roman"/>
                <w:sz w:val="24"/>
                <w:szCs w:val="24"/>
              </w:rPr>
              <w:t>В.В.Самойленко</w:t>
            </w:r>
            <w:r w:rsidRPr="00AB65C8">
              <w:rPr>
                <w:rFonts w:ascii="Times New Roman" w:hAnsi="Times New Roman" w:cs="Times New Roman"/>
                <w:sz w:val="24"/>
                <w:szCs w:val="24"/>
              </w:rPr>
              <w:t>/</w:t>
            </w:r>
          </w:p>
        </w:tc>
      </w:tr>
    </w:tbl>
    <w:p w:rsidR="0007370B" w:rsidRPr="00CC6399" w:rsidRDefault="0007370B" w:rsidP="0007370B">
      <w:pPr>
        <w:tabs>
          <w:tab w:val="left" w:pos="3090"/>
        </w:tabs>
        <w:rPr>
          <w:rFonts w:ascii="Times New Roman" w:hAnsi="Times New Roman" w:cs="Times New Roman"/>
          <w:sz w:val="24"/>
          <w:szCs w:val="24"/>
        </w:rPr>
      </w:pPr>
    </w:p>
    <w:p w:rsidR="0007370B" w:rsidRPr="00CC6399" w:rsidRDefault="0007370B" w:rsidP="00E77350">
      <w:pPr>
        <w:tabs>
          <w:tab w:val="left" w:pos="3090"/>
        </w:tabs>
        <w:rPr>
          <w:rFonts w:ascii="Times New Roman" w:hAnsi="Times New Roman" w:cs="Times New Roman"/>
          <w:sz w:val="24"/>
          <w:szCs w:val="24"/>
        </w:rPr>
      </w:pPr>
    </w:p>
    <w:sectPr w:rsidR="0007370B" w:rsidRPr="00CC6399" w:rsidSect="00C21715">
      <w:footerReference w:type="default" r:id="rId12"/>
      <w:pgSz w:w="11906" w:h="16838"/>
      <w:pgMar w:top="851" w:right="851" w:bottom="851"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44" w:rsidRDefault="00685D44" w:rsidP="00761FAE">
      <w:r>
        <w:separator/>
      </w:r>
    </w:p>
  </w:endnote>
  <w:endnote w:type="continuationSeparator" w:id="1">
    <w:p w:rsidR="00685D44" w:rsidRDefault="00685D44" w:rsidP="00761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54" w:rsidRDefault="008479A2" w:rsidP="008479A2">
    <w:pPr>
      <w:pStyle w:val="af2"/>
      <w:tabs>
        <w:tab w:val="left" w:pos="2478"/>
        <w:tab w:val="right" w:pos="9212"/>
      </w:tabs>
    </w:pPr>
    <w:r>
      <w:t xml:space="preserve">           </w:t>
    </w:r>
    <w:r>
      <w:tab/>
      <w:t xml:space="preserve">         </w:t>
    </w:r>
    <w:r w:rsidRPr="008479A2">
      <w:rPr>
        <w:rFonts w:ascii="Monotype Corsiva" w:hAnsi="Monotype Corsiva"/>
      </w:rPr>
      <w:t>ЖК «Золотые купола. Новая история»</w:t>
    </w:r>
    <w:r>
      <w:tab/>
    </w:r>
    <w:r>
      <w:tab/>
    </w:r>
    <w:fldSimple w:instr=" PAGE   \* MERGEFORMAT ">
      <w:r w:rsidR="008365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44" w:rsidRDefault="00685D44" w:rsidP="00761FAE">
      <w:r>
        <w:separator/>
      </w:r>
    </w:p>
  </w:footnote>
  <w:footnote w:type="continuationSeparator" w:id="1">
    <w:p w:rsidR="00685D44" w:rsidRDefault="00685D44" w:rsidP="00761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12D"/>
    <w:multiLevelType w:val="multilevel"/>
    <w:tmpl w:val="8DA8CAB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
    <w:nsid w:val="0EB864CD"/>
    <w:multiLevelType w:val="hybridMultilevel"/>
    <w:tmpl w:val="AD74D73C"/>
    <w:lvl w:ilvl="0" w:tplc="95069A2A">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11B92633"/>
    <w:multiLevelType w:val="multilevel"/>
    <w:tmpl w:val="4874DB8E"/>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7A2DC4"/>
    <w:multiLevelType w:val="hybridMultilevel"/>
    <w:tmpl w:val="FD80D88C"/>
    <w:lvl w:ilvl="0" w:tplc="CDF266B8">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A02A0E"/>
    <w:multiLevelType w:val="hybridMultilevel"/>
    <w:tmpl w:val="EFB478F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1F2B64AB"/>
    <w:multiLevelType w:val="hybridMultilevel"/>
    <w:tmpl w:val="A44EF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4D076D"/>
    <w:multiLevelType w:val="multilevel"/>
    <w:tmpl w:val="306E72B4"/>
    <w:lvl w:ilvl="0">
      <w:start w:val="9"/>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8B15540"/>
    <w:multiLevelType w:val="hybridMultilevel"/>
    <w:tmpl w:val="0E342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2A694D"/>
    <w:multiLevelType w:val="multilevel"/>
    <w:tmpl w:val="6B2AB9B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3C5C43"/>
    <w:multiLevelType w:val="multilevel"/>
    <w:tmpl w:val="A580A79A"/>
    <w:lvl w:ilvl="0">
      <w:start w:val="2"/>
      <w:numFmt w:val="decimal"/>
      <w:lvlText w:val="%1."/>
      <w:lvlJc w:val="left"/>
      <w:pPr>
        <w:ind w:left="360" w:hanging="360"/>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abstractNum w:abstractNumId="10">
    <w:nsid w:val="30266EE4"/>
    <w:multiLevelType w:val="hybridMultilevel"/>
    <w:tmpl w:val="D72AF7D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DD2212"/>
    <w:multiLevelType w:val="multilevel"/>
    <w:tmpl w:val="7290808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6C6588"/>
    <w:multiLevelType w:val="hybridMultilevel"/>
    <w:tmpl w:val="33300080"/>
    <w:lvl w:ilvl="0" w:tplc="D01671A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0707CE"/>
    <w:multiLevelType w:val="hybridMultilevel"/>
    <w:tmpl w:val="42DC5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8C1BF4"/>
    <w:multiLevelType w:val="hybridMultilevel"/>
    <w:tmpl w:val="2C924000"/>
    <w:lvl w:ilvl="0" w:tplc="FAEE38D4">
      <w:start w:val="6"/>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4407FD9"/>
    <w:multiLevelType w:val="multilevel"/>
    <w:tmpl w:val="14BCB0E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E87D0A"/>
    <w:multiLevelType w:val="multilevel"/>
    <w:tmpl w:val="DF84707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7">
    <w:nsid w:val="4BE255A7"/>
    <w:multiLevelType w:val="multilevel"/>
    <w:tmpl w:val="54745E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76B6429"/>
    <w:multiLevelType w:val="multilevel"/>
    <w:tmpl w:val="A02C571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76E53FA"/>
    <w:multiLevelType w:val="multilevel"/>
    <w:tmpl w:val="EAAE971A"/>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620765F2"/>
    <w:multiLevelType w:val="multilevel"/>
    <w:tmpl w:val="5752496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9E55E3"/>
    <w:multiLevelType w:val="hybridMultilevel"/>
    <w:tmpl w:val="789C6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271665"/>
    <w:multiLevelType w:val="hybridMultilevel"/>
    <w:tmpl w:val="88C21746"/>
    <w:lvl w:ilvl="0" w:tplc="95069A2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046F67"/>
    <w:multiLevelType w:val="multilevel"/>
    <w:tmpl w:val="45E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6B141EE"/>
    <w:multiLevelType w:val="hybridMultilevel"/>
    <w:tmpl w:val="80CA446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6FB5406"/>
    <w:multiLevelType w:val="multilevel"/>
    <w:tmpl w:val="824413C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ED92E27"/>
    <w:multiLevelType w:val="multilevel"/>
    <w:tmpl w:val="DF84707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2"/>
  </w:num>
  <w:num w:numId="4">
    <w:abstractNumId w:val="24"/>
  </w:num>
  <w:num w:numId="5">
    <w:abstractNumId w:val="0"/>
  </w:num>
  <w:num w:numId="6">
    <w:abstractNumId w:val="3"/>
  </w:num>
  <w:num w:numId="7">
    <w:abstractNumId w:val="23"/>
  </w:num>
  <w:num w:numId="8">
    <w:abstractNumId w:val="17"/>
  </w:num>
  <w:num w:numId="9">
    <w:abstractNumId w:val="8"/>
  </w:num>
  <w:num w:numId="10">
    <w:abstractNumId w:val="20"/>
  </w:num>
  <w:num w:numId="11">
    <w:abstractNumId w:val="12"/>
  </w:num>
  <w:num w:numId="12">
    <w:abstractNumId w:val="15"/>
  </w:num>
  <w:num w:numId="13">
    <w:abstractNumId w:val="13"/>
  </w:num>
  <w:num w:numId="14">
    <w:abstractNumId w:val="5"/>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21"/>
  </w:num>
  <w:num w:numId="19">
    <w:abstractNumId w:val="10"/>
  </w:num>
  <w:num w:numId="20">
    <w:abstractNumId w:val="14"/>
  </w:num>
  <w:num w:numId="21">
    <w:abstractNumId w:val="25"/>
  </w:num>
  <w:num w:numId="22">
    <w:abstractNumId w:val="19"/>
  </w:num>
  <w:num w:numId="23">
    <w:abstractNumId w:val="9"/>
  </w:num>
  <w:num w:numId="24">
    <w:abstractNumId w:val="7"/>
  </w:num>
  <w:num w:numId="25">
    <w:abstractNumId w:val="18"/>
  </w:num>
  <w:num w:numId="26">
    <w:abstractNumId w:val="11"/>
  </w:num>
  <w:num w:numId="27">
    <w:abstractNumId w:val="2"/>
  </w:num>
  <w:num w:numId="2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08"/>
  <w:doNotHyphenateCaps/>
  <w:drawingGridHorizontalSpacing w:val="90"/>
  <w:displayHorizontalDrawingGridEvery w:val="2"/>
  <w:characterSpacingControl w:val="doNotCompress"/>
  <w:doNotValidateAgainstSchema/>
  <w:doNotDemarcateInvalidXml/>
  <w:hdrShapeDefaults>
    <o:shapedefaults v:ext="edit" spidmax="952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779"/>
    <w:rsid w:val="0000068D"/>
    <w:rsid w:val="000012A5"/>
    <w:rsid w:val="0000201A"/>
    <w:rsid w:val="00004D0A"/>
    <w:rsid w:val="00005AB2"/>
    <w:rsid w:val="00010390"/>
    <w:rsid w:val="00010797"/>
    <w:rsid w:val="00012AE8"/>
    <w:rsid w:val="000134A1"/>
    <w:rsid w:val="00013DA6"/>
    <w:rsid w:val="000142EB"/>
    <w:rsid w:val="000146FE"/>
    <w:rsid w:val="00014AF9"/>
    <w:rsid w:val="00014C73"/>
    <w:rsid w:val="000167E2"/>
    <w:rsid w:val="00016EBF"/>
    <w:rsid w:val="0002160F"/>
    <w:rsid w:val="0002173D"/>
    <w:rsid w:val="000224D3"/>
    <w:rsid w:val="000225E0"/>
    <w:rsid w:val="000228B3"/>
    <w:rsid w:val="000230B4"/>
    <w:rsid w:val="00024154"/>
    <w:rsid w:val="00033776"/>
    <w:rsid w:val="00033A17"/>
    <w:rsid w:val="00035492"/>
    <w:rsid w:val="00040370"/>
    <w:rsid w:val="00044C55"/>
    <w:rsid w:val="0005096F"/>
    <w:rsid w:val="0005177A"/>
    <w:rsid w:val="00055B6F"/>
    <w:rsid w:val="00060357"/>
    <w:rsid w:val="00060C60"/>
    <w:rsid w:val="00061B61"/>
    <w:rsid w:val="0006600E"/>
    <w:rsid w:val="00072C14"/>
    <w:rsid w:val="0007370B"/>
    <w:rsid w:val="00075C45"/>
    <w:rsid w:val="0007765B"/>
    <w:rsid w:val="00077E96"/>
    <w:rsid w:val="000818A6"/>
    <w:rsid w:val="00082070"/>
    <w:rsid w:val="00082562"/>
    <w:rsid w:val="00083954"/>
    <w:rsid w:val="000842DC"/>
    <w:rsid w:val="0008648B"/>
    <w:rsid w:val="00086AC9"/>
    <w:rsid w:val="000916FE"/>
    <w:rsid w:val="00095C9F"/>
    <w:rsid w:val="00097062"/>
    <w:rsid w:val="000A1E38"/>
    <w:rsid w:val="000A4821"/>
    <w:rsid w:val="000A4F71"/>
    <w:rsid w:val="000A58E2"/>
    <w:rsid w:val="000A6043"/>
    <w:rsid w:val="000A64A6"/>
    <w:rsid w:val="000B0CF2"/>
    <w:rsid w:val="000B0FDF"/>
    <w:rsid w:val="000B1256"/>
    <w:rsid w:val="000B14B1"/>
    <w:rsid w:val="000B2E17"/>
    <w:rsid w:val="000B3AB3"/>
    <w:rsid w:val="000B4212"/>
    <w:rsid w:val="000B56EF"/>
    <w:rsid w:val="000B5CF9"/>
    <w:rsid w:val="000B72B1"/>
    <w:rsid w:val="000B76A5"/>
    <w:rsid w:val="000B7C59"/>
    <w:rsid w:val="000B7DA0"/>
    <w:rsid w:val="000C0EF2"/>
    <w:rsid w:val="000C340C"/>
    <w:rsid w:val="000C537E"/>
    <w:rsid w:val="000C6223"/>
    <w:rsid w:val="000C6A97"/>
    <w:rsid w:val="000D3C16"/>
    <w:rsid w:val="000D5F40"/>
    <w:rsid w:val="000D602D"/>
    <w:rsid w:val="000D77CF"/>
    <w:rsid w:val="000E102C"/>
    <w:rsid w:val="000E1509"/>
    <w:rsid w:val="000E1AFB"/>
    <w:rsid w:val="000E1EA8"/>
    <w:rsid w:val="000E3DBA"/>
    <w:rsid w:val="000E44DA"/>
    <w:rsid w:val="000E4796"/>
    <w:rsid w:val="000E5875"/>
    <w:rsid w:val="000E6896"/>
    <w:rsid w:val="000F00B8"/>
    <w:rsid w:val="000F03B5"/>
    <w:rsid w:val="000F18B5"/>
    <w:rsid w:val="000F294D"/>
    <w:rsid w:val="000F29DC"/>
    <w:rsid w:val="000F40C9"/>
    <w:rsid w:val="001004CC"/>
    <w:rsid w:val="0010090B"/>
    <w:rsid w:val="00102A7B"/>
    <w:rsid w:val="00103D93"/>
    <w:rsid w:val="001056DE"/>
    <w:rsid w:val="001062C9"/>
    <w:rsid w:val="00106787"/>
    <w:rsid w:val="00107B50"/>
    <w:rsid w:val="00112D04"/>
    <w:rsid w:val="001132E2"/>
    <w:rsid w:val="00116694"/>
    <w:rsid w:val="001208ED"/>
    <w:rsid w:val="00122FC5"/>
    <w:rsid w:val="00123361"/>
    <w:rsid w:val="00124BC0"/>
    <w:rsid w:val="001272B3"/>
    <w:rsid w:val="0013097D"/>
    <w:rsid w:val="00133045"/>
    <w:rsid w:val="00133077"/>
    <w:rsid w:val="00133354"/>
    <w:rsid w:val="001334FC"/>
    <w:rsid w:val="00133624"/>
    <w:rsid w:val="001356F0"/>
    <w:rsid w:val="001377EC"/>
    <w:rsid w:val="00140882"/>
    <w:rsid w:val="00141C00"/>
    <w:rsid w:val="00141C2E"/>
    <w:rsid w:val="0014544F"/>
    <w:rsid w:val="001455F6"/>
    <w:rsid w:val="00145821"/>
    <w:rsid w:val="00151EC8"/>
    <w:rsid w:val="00152880"/>
    <w:rsid w:val="00152E52"/>
    <w:rsid w:val="00153195"/>
    <w:rsid w:val="001534FB"/>
    <w:rsid w:val="00154D26"/>
    <w:rsid w:val="00157A33"/>
    <w:rsid w:val="0016078A"/>
    <w:rsid w:val="001621FC"/>
    <w:rsid w:val="00165912"/>
    <w:rsid w:val="00165A1F"/>
    <w:rsid w:val="00170226"/>
    <w:rsid w:val="00171CB8"/>
    <w:rsid w:val="00171E7E"/>
    <w:rsid w:val="00172912"/>
    <w:rsid w:val="0017295B"/>
    <w:rsid w:val="00172B77"/>
    <w:rsid w:val="0017365D"/>
    <w:rsid w:val="00173758"/>
    <w:rsid w:val="00175AB6"/>
    <w:rsid w:val="001768B4"/>
    <w:rsid w:val="00176E08"/>
    <w:rsid w:val="001822D5"/>
    <w:rsid w:val="00185CA5"/>
    <w:rsid w:val="00191760"/>
    <w:rsid w:val="00192FF6"/>
    <w:rsid w:val="00193A5B"/>
    <w:rsid w:val="001969EC"/>
    <w:rsid w:val="001A0B75"/>
    <w:rsid w:val="001A0D80"/>
    <w:rsid w:val="001A11DC"/>
    <w:rsid w:val="001A2508"/>
    <w:rsid w:val="001A3C36"/>
    <w:rsid w:val="001A4E78"/>
    <w:rsid w:val="001A5D18"/>
    <w:rsid w:val="001B0EB4"/>
    <w:rsid w:val="001B38F2"/>
    <w:rsid w:val="001B3FBC"/>
    <w:rsid w:val="001B4950"/>
    <w:rsid w:val="001B56DE"/>
    <w:rsid w:val="001B5894"/>
    <w:rsid w:val="001B5A62"/>
    <w:rsid w:val="001B6D95"/>
    <w:rsid w:val="001C2C3E"/>
    <w:rsid w:val="001C30D3"/>
    <w:rsid w:val="001C3F15"/>
    <w:rsid w:val="001C42F5"/>
    <w:rsid w:val="001C4BA6"/>
    <w:rsid w:val="001C5C98"/>
    <w:rsid w:val="001C6A10"/>
    <w:rsid w:val="001D1576"/>
    <w:rsid w:val="001D15CF"/>
    <w:rsid w:val="001D3F84"/>
    <w:rsid w:val="001D5569"/>
    <w:rsid w:val="001D7BA5"/>
    <w:rsid w:val="001E166E"/>
    <w:rsid w:val="001E4E00"/>
    <w:rsid w:val="001E58E4"/>
    <w:rsid w:val="001E5C45"/>
    <w:rsid w:val="001E7EEA"/>
    <w:rsid w:val="001F0ADA"/>
    <w:rsid w:val="001F2987"/>
    <w:rsid w:val="001F474A"/>
    <w:rsid w:val="001F4A14"/>
    <w:rsid w:val="001F4F40"/>
    <w:rsid w:val="001F5639"/>
    <w:rsid w:val="001F64DB"/>
    <w:rsid w:val="001F6655"/>
    <w:rsid w:val="001F7131"/>
    <w:rsid w:val="001F7487"/>
    <w:rsid w:val="0020031A"/>
    <w:rsid w:val="002005EF"/>
    <w:rsid w:val="00201ED8"/>
    <w:rsid w:val="0020272E"/>
    <w:rsid w:val="002028DB"/>
    <w:rsid w:val="00203B65"/>
    <w:rsid w:val="002044E0"/>
    <w:rsid w:val="00207B53"/>
    <w:rsid w:val="00211F65"/>
    <w:rsid w:val="002129EF"/>
    <w:rsid w:val="002132F7"/>
    <w:rsid w:val="002152C7"/>
    <w:rsid w:val="00215A9A"/>
    <w:rsid w:val="00216980"/>
    <w:rsid w:val="0021738E"/>
    <w:rsid w:val="00217E0F"/>
    <w:rsid w:val="00220091"/>
    <w:rsid w:val="002206B7"/>
    <w:rsid w:val="00221C58"/>
    <w:rsid w:val="0022539E"/>
    <w:rsid w:val="0022596F"/>
    <w:rsid w:val="0023100D"/>
    <w:rsid w:val="00232F9A"/>
    <w:rsid w:val="002330FB"/>
    <w:rsid w:val="002345D7"/>
    <w:rsid w:val="00236692"/>
    <w:rsid w:val="00236DC5"/>
    <w:rsid w:val="00237A83"/>
    <w:rsid w:val="00237B48"/>
    <w:rsid w:val="00241910"/>
    <w:rsid w:val="00243FE3"/>
    <w:rsid w:val="002467CF"/>
    <w:rsid w:val="002516A3"/>
    <w:rsid w:val="00252400"/>
    <w:rsid w:val="0025274B"/>
    <w:rsid w:val="002531F5"/>
    <w:rsid w:val="00253260"/>
    <w:rsid w:val="0025512E"/>
    <w:rsid w:val="00260170"/>
    <w:rsid w:val="002636CF"/>
    <w:rsid w:val="002636DE"/>
    <w:rsid w:val="00264C46"/>
    <w:rsid w:val="0026501B"/>
    <w:rsid w:val="00265297"/>
    <w:rsid w:val="00265546"/>
    <w:rsid w:val="00265DD7"/>
    <w:rsid w:val="00267924"/>
    <w:rsid w:val="0027015C"/>
    <w:rsid w:val="002702EC"/>
    <w:rsid w:val="0027187C"/>
    <w:rsid w:val="00272767"/>
    <w:rsid w:val="0027475F"/>
    <w:rsid w:val="0027557C"/>
    <w:rsid w:val="00275B1B"/>
    <w:rsid w:val="00276E76"/>
    <w:rsid w:val="00277D6F"/>
    <w:rsid w:val="00277DFB"/>
    <w:rsid w:val="00280296"/>
    <w:rsid w:val="00280669"/>
    <w:rsid w:val="00280F55"/>
    <w:rsid w:val="00284066"/>
    <w:rsid w:val="00284B7E"/>
    <w:rsid w:val="002866DD"/>
    <w:rsid w:val="00290200"/>
    <w:rsid w:val="002925CC"/>
    <w:rsid w:val="0029428C"/>
    <w:rsid w:val="00297F1E"/>
    <w:rsid w:val="002A0FED"/>
    <w:rsid w:val="002A1D71"/>
    <w:rsid w:val="002A431A"/>
    <w:rsid w:val="002A45FC"/>
    <w:rsid w:val="002A4EFD"/>
    <w:rsid w:val="002A60BC"/>
    <w:rsid w:val="002A75A1"/>
    <w:rsid w:val="002B0488"/>
    <w:rsid w:val="002B23C0"/>
    <w:rsid w:val="002B70D6"/>
    <w:rsid w:val="002C35B3"/>
    <w:rsid w:val="002C5853"/>
    <w:rsid w:val="002C6CD9"/>
    <w:rsid w:val="002C6D86"/>
    <w:rsid w:val="002C7673"/>
    <w:rsid w:val="002C79AA"/>
    <w:rsid w:val="002C7FB7"/>
    <w:rsid w:val="002D10C5"/>
    <w:rsid w:val="002D42DC"/>
    <w:rsid w:val="002D635B"/>
    <w:rsid w:val="002D6639"/>
    <w:rsid w:val="002D7F64"/>
    <w:rsid w:val="002E09E1"/>
    <w:rsid w:val="002E295E"/>
    <w:rsid w:val="002E54A9"/>
    <w:rsid w:val="002E5BAC"/>
    <w:rsid w:val="002E6187"/>
    <w:rsid w:val="002E714F"/>
    <w:rsid w:val="002F06F4"/>
    <w:rsid w:val="002F1618"/>
    <w:rsid w:val="002F21F2"/>
    <w:rsid w:val="002F3C1C"/>
    <w:rsid w:val="002F5942"/>
    <w:rsid w:val="002F68CB"/>
    <w:rsid w:val="002F762D"/>
    <w:rsid w:val="002F799A"/>
    <w:rsid w:val="00301C74"/>
    <w:rsid w:val="00302111"/>
    <w:rsid w:val="00303750"/>
    <w:rsid w:val="00304490"/>
    <w:rsid w:val="00304A39"/>
    <w:rsid w:val="00305DF8"/>
    <w:rsid w:val="00310E0A"/>
    <w:rsid w:val="0031269E"/>
    <w:rsid w:val="00315306"/>
    <w:rsid w:val="0031631F"/>
    <w:rsid w:val="00316B5B"/>
    <w:rsid w:val="00323155"/>
    <w:rsid w:val="00324F79"/>
    <w:rsid w:val="00326758"/>
    <w:rsid w:val="00326B79"/>
    <w:rsid w:val="003274D8"/>
    <w:rsid w:val="003303B3"/>
    <w:rsid w:val="00330777"/>
    <w:rsid w:val="00333ACF"/>
    <w:rsid w:val="0033543D"/>
    <w:rsid w:val="00335FF3"/>
    <w:rsid w:val="00340C9A"/>
    <w:rsid w:val="003414D3"/>
    <w:rsid w:val="0034473E"/>
    <w:rsid w:val="003449A3"/>
    <w:rsid w:val="00351069"/>
    <w:rsid w:val="0035116C"/>
    <w:rsid w:val="00354267"/>
    <w:rsid w:val="003550AA"/>
    <w:rsid w:val="00355628"/>
    <w:rsid w:val="003563E2"/>
    <w:rsid w:val="0035769A"/>
    <w:rsid w:val="00363606"/>
    <w:rsid w:val="003642F2"/>
    <w:rsid w:val="00364BDB"/>
    <w:rsid w:val="00370E50"/>
    <w:rsid w:val="003711D5"/>
    <w:rsid w:val="00372EDB"/>
    <w:rsid w:val="003744C4"/>
    <w:rsid w:val="003749B8"/>
    <w:rsid w:val="00374E2B"/>
    <w:rsid w:val="00376732"/>
    <w:rsid w:val="00380AB7"/>
    <w:rsid w:val="00381CAF"/>
    <w:rsid w:val="00383F0D"/>
    <w:rsid w:val="00386F10"/>
    <w:rsid w:val="003916E1"/>
    <w:rsid w:val="003920CD"/>
    <w:rsid w:val="003930BF"/>
    <w:rsid w:val="003934C9"/>
    <w:rsid w:val="003976FB"/>
    <w:rsid w:val="00397EA9"/>
    <w:rsid w:val="003A2893"/>
    <w:rsid w:val="003A3233"/>
    <w:rsid w:val="003A74CA"/>
    <w:rsid w:val="003A74D1"/>
    <w:rsid w:val="003B5EE3"/>
    <w:rsid w:val="003B6204"/>
    <w:rsid w:val="003B6A50"/>
    <w:rsid w:val="003B6CCE"/>
    <w:rsid w:val="003B780F"/>
    <w:rsid w:val="003C1C9B"/>
    <w:rsid w:val="003C2E68"/>
    <w:rsid w:val="003C5A38"/>
    <w:rsid w:val="003C674C"/>
    <w:rsid w:val="003C70BB"/>
    <w:rsid w:val="003C7781"/>
    <w:rsid w:val="003C7AC3"/>
    <w:rsid w:val="003D26B2"/>
    <w:rsid w:val="003D3B91"/>
    <w:rsid w:val="003D56DB"/>
    <w:rsid w:val="003D6021"/>
    <w:rsid w:val="003D6CFB"/>
    <w:rsid w:val="003D7E9B"/>
    <w:rsid w:val="003E133D"/>
    <w:rsid w:val="003E35C8"/>
    <w:rsid w:val="003E5A1A"/>
    <w:rsid w:val="003E5ADF"/>
    <w:rsid w:val="003E6D8C"/>
    <w:rsid w:val="003F0677"/>
    <w:rsid w:val="003F37FB"/>
    <w:rsid w:val="003F581B"/>
    <w:rsid w:val="003F5884"/>
    <w:rsid w:val="004012E4"/>
    <w:rsid w:val="00401677"/>
    <w:rsid w:val="0040524B"/>
    <w:rsid w:val="0040562F"/>
    <w:rsid w:val="00412601"/>
    <w:rsid w:val="00412FA8"/>
    <w:rsid w:val="004137FA"/>
    <w:rsid w:val="00415397"/>
    <w:rsid w:val="00415EE8"/>
    <w:rsid w:val="004214CB"/>
    <w:rsid w:val="0042277F"/>
    <w:rsid w:val="00423D73"/>
    <w:rsid w:val="0042498B"/>
    <w:rsid w:val="0042626D"/>
    <w:rsid w:val="00433355"/>
    <w:rsid w:val="00433CEF"/>
    <w:rsid w:val="00435260"/>
    <w:rsid w:val="0043558B"/>
    <w:rsid w:val="00437491"/>
    <w:rsid w:val="00440346"/>
    <w:rsid w:val="00440AC0"/>
    <w:rsid w:val="00444ED3"/>
    <w:rsid w:val="00445647"/>
    <w:rsid w:val="004515CB"/>
    <w:rsid w:val="0045167D"/>
    <w:rsid w:val="00452046"/>
    <w:rsid w:val="0045386D"/>
    <w:rsid w:val="00453EBE"/>
    <w:rsid w:val="00455BAA"/>
    <w:rsid w:val="00461078"/>
    <w:rsid w:val="004624C8"/>
    <w:rsid w:val="00464F60"/>
    <w:rsid w:val="00465703"/>
    <w:rsid w:val="00470829"/>
    <w:rsid w:val="004711A2"/>
    <w:rsid w:val="00474EF1"/>
    <w:rsid w:val="00480DA0"/>
    <w:rsid w:val="00481C65"/>
    <w:rsid w:val="00486A8C"/>
    <w:rsid w:val="004905BF"/>
    <w:rsid w:val="00491787"/>
    <w:rsid w:val="00491FBD"/>
    <w:rsid w:val="00492ED4"/>
    <w:rsid w:val="0049337D"/>
    <w:rsid w:val="004935AE"/>
    <w:rsid w:val="0049420E"/>
    <w:rsid w:val="004944BF"/>
    <w:rsid w:val="0049655B"/>
    <w:rsid w:val="004967EA"/>
    <w:rsid w:val="004A163E"/>
    <w:rsid w:val="004A1812"/>
    <w:rsid w:val="004A1A93"/>
    <w:rsid w:val="004A3A13"/>
    <w:rsid w:val="004A4539"/>
    <w:rsid w:val="004A5341"/>
    <w:rsid w:val="004A5779"/>
    <w:rsid w:val="004A5935"/>
    <w:rsid w:val="004A77B7"/>
    <w:rsid w:val="004B5D86"/>
    <w:rsid w:val="004C3863"/>
    <w:rsid w:val="004C4C23"/>
    <w:rsid w:val="004C7831"/>
    <w:rsid w:val="004D20D7"/>
    <w:rsid w:val="004D2ED5"/>
    <w:rsid w:val="004D4777"/>
    <w:rsid w:val="004D5085"/>
    <w:rsid w:val="004D54A9"/>
    <w:rsid w:val="004D69EE"/>
    <w:rsid w:val="004E30D9"/>
    <w:rsid w:val="004E5152"/>
    <w:rsid w:val="004F0804"/>
    <w:rsid w:val="004F190E"/>
    <w:rsid w:val="004F35FD"/>
    <w:rsid w:val="004F3D9F"/>
    <w:rsid w:val="004F4FE7"/>
    <w:rsid w:val="004F7607"/>
    <w:rsid w:val="004F7C6F"/>
    <w:rsid w:val="00500553"/>
    <w:rsid w:val="0050066B"/>
    <w:rsid w:val="00501DA1"/>
    <w:rsid w:val="00502165"/>
    <w:rsid w:val="00502169"/>
    <w:rsid w:val="005029FD"/>
    <w:rsid w:val="00502FE8"/>
    <w:rsid w:val="00505AFF"/>
    <w:rsid w:val="00505D0D"/>
    <w:rsid w:val="00506783"/>
    <w:rsid w:val="00506AB9"/>
    <w:rsid w:val="00507AD8"/>
    <w:rsid w:val="005104EE"/>
    <w:rsid w:val="0051131E"/>
    <w:rsid w:val="00513124"/>
    <w:rsid w:val="00514074"/>
    <w:rsid w:val="0051439A"/>
    <w:rsid w:val="00515BAA"/>
    <w:rsid w:val="00516605"/>
    <w:rsid w:val="005227B2"/>
    <w:rsid w:val="00522AE6"/>
    <w:rsid w:val="005244A9"/>
    <w:rsid w:val="0052581A"/>
    <w:rsid w:val="0052646F"/>
    <w:rsid w:val="00530C95"/>
    <w:rsid w:val="00530CF7"/>
    <w:rsid w:val="00531B68"/>
    <w:rsid w:val="0053655A"/>
    <w:rsid w:val="00540898"/>
    <w:rsid w:val="00541126"/>
    <w:rsid w:val="00541B5C"/>
    <w:rsid w:val="00544419"/>
    <w:rsid w:val="005471F7"/>
    <w:rsid w:val="0055026E"/>
    <w:rsid w:val="00554C96"/>
    <w:rsid w:val="00556419"/>
    <w:rsid w:val="00556BE3"/>
    <w:rsid w:val="0055725A"/>
    <w:rsid w:val="0055740F"/>
    <w:rsid w:val="00563AAB"/>
    <w:rsid w:val="00563CBE"/>
    <w:rsid w:val="00564993"/>
    <w:rsid w:val="00565F32"/>
    <w:rsid w:val="00567376"/>
    <w:rsid w:val="00571379"/>
    <w:rsid w:val="00574068"/>
    <w:rsid w:val="005752F0"/>
    <w:rsid w:val="00575D63"/>
    <w:rsid w:val="00581DED"/>
    <w:rsid w:val="00584C10"/>
    <w:rsid w:val="00586597"/>
    <w:rsid w:val="00591024"/>
    <w:rsid w:val="00592BA2"/>
    <w:rsid w:val="005A0007"/>
    <w:rsid w:val="005A0BD3"/>
    <w:rsid w:val="005A26F4"/>
    <w:rsid w:val="005A613F"/>
    <w:rsid w:val="005A7E8D"/>
    <w:rsid w:val="005B2F84"/>
    <w:rsid w:val="005B35D4"/>
    <w:rsid w:val="005B37FB"/>
    <w:rsid w:val="005B3BA0"/>
    <w:rsid w:val="005B414A"/>
    <w:rsid w:val="005B51C9"/>
    <w:rsid w:val="005B68A3"/>
    <w:rsid w:val="005C00B8"/>
    <w:rsid w:val="005C277A"/>
    <w:rsid w:val="005C36DA"/>
    <w:rsid w:val="005C3863"/>
    <w:rsid w:val="005C44EF"/>
    <w:rsid w:val="005C55EC"/>
    <w:rsid w:val="005C7445"/>
    <w:rsid w:val="005D1BC5"/>
    <w:rsid w:val="005D5183"/>
    <w:rsid w:val="005D6291"/>
    <w:rsid w:val="005D6D16"/>
    <w:rsid w:val="005D744A"/>
    <w:rsid w:val="005D7910"/>
    <w:rsid w:val="005E1C9D"/>
    <w:rsid w:val="005E1EFC"/>
    <w:rsid w:val="005E1F0C"/>
    <w:rsid w:val="005E4E52"/>
    <w:rsid w:val="005F012A"/>
    <w:rsid w:val="005F06CB"/>
    <w:rsid w:val="005F0F9D"/>
    <w:rsid w:val="005F2148"/>
    <w:rsid w:val="005F21CD"/>
    <w:rsid w:val="005F260C"/>
    <w:rsid w:val="005F414B"/>
    <w:rsid w:val="005F5D8D"/>
    <w:rsid w:val="005F6C5B"/>
    <w:rsid w:val="006011A3"/>
    <w:rsid w:val="00601433"/>
    <w:rsid w:val="00601CC2"/>
    <w:rsid w:val="006045E1"/>
    <w:rsid w:val="0060462E"/>
    <w:rsid w:val="00605143"/>
    <w:rsid w:val="006112E4"/>
    <w:rsid w:val="00611ADC"/>
    <w:rsid w:val="00611DA9"/>
    <w:rsid w:val="00611EEE"/>
    <w:rsid w:val="0061282A"/>
    <w:rsid w:val="00613D3A"/>
    <w:rsid w:val="00614922"/>
    <w:rsid w:val="006155A3"/>
    <w:rsid w:val="00616D2B"/>
    <w:rsid w:val="0061795B"/>
    <w:rsid w:val="00622E24"/>
    <w:rsid w:val="00624979"/>
    <w:rsid w:val="0062510A"/>
    <w:rsid w:val="00626444"/>
    <w:rsid w:val="00626EFE"/>
    <w:rsid w:val="00631C1E"/>
    <w:rsid w:val="00631C90"/>
    <w:rsid w:val="0063210D"/>
    <w:rsid w:val="00633D90"/>
    <w:rsid w:val="006359DE"/>
    <w:rsid w:val="00636A75"/>
    <w:rsid w:val="00636E51"/>
    <w:rsid w:val="00637326"/>
    <w:rsid w:val="006402D9"/>
    <w:rsid w:val="00641F8A"/>
    <w:rsid w:val="006420F8"/>
    <w:rsid w:val="00642968"/>
    <w:rsid w:val="0064375D"/>
    <w:rsid w:val="0064607D"/>
    <w:rsid w:val="00646BF5"/>
    <w:rsid w:val="00646F66"/>
    <w:rsid w:val="00655987"/>
    <w:rsid w:val="00660770"/>
    <w:rsid w:val="006649D8"/>
    <w:rsid w:val="00666BC4"/>
    <w:rsid w:val="00666C21"/>
    <w:rsid w:val="0067213C"/>
    <w:rsid w:val="0067272D"/>
    <w:rsid w:val="006734FD"/>
    <w:rsid w:val="00673CDF"/>
    <w:rsid w:val="0067432E"/>
    <w:rsid w:val="006743E6"/>
    <w:rsid w:val="00680F9D"/>
    <w:rsid w:val="006812BC"/>
    <w:rsid w:val="00681493"/>
    <w:rsid w:val="00681CAD"/>
    <w:rsid w:val="00682AA3"/>
    <w:rsid w:val="006844AA"/>
    <w:rsid w:val="0068469D"/>
    <w:rsid w:val="00685167"/>
    <w:rsid w:val="00685D44"/>
    <w:rsid w:val="00685F70"/>
    <w:rsid w:val="00690A5B"/>
    <w:rsid w:val="00690ED5"/>
    <w:rsid w:val="006941BE"/>
    <w:rsid w:val="00696368"/>
    <w:rsid w:val="006A2DE5"/>
    <w:rsid w:val="006A46DF"/>
    <w:rsid w:val="006A5716"/>
    <w:rsid w:val="006A5A36"/>
    <w:rsid w:val="006A5AB2"/>
    <w:rsid w:val="006A7D2C"/>
    <w:rsid w:val="006B0C7E"/>
    <w:rsid w:val="006B1E2F"/>
    <w:rsid w:val="006B764F"/>
    <w:rsid w:val="006C1364"/>
    <w:rsid w:val="006C5197"/>
    <w:rsid w:val="006D2102"/>
    <w:rsid w:val="006D24B1"/>
    <w:rsid w:val="006D2B69"/>
    <w:rsid w:val="006D2F17"/>
    <w:rsid w:val="006D3C35"/>
    <w:rsid w:val="006D6067"/>
    <w:rsid w:val="006D6D08"/>
    <w:rsid w:val="006D6FC8"/>
    <w:rsid w:val="006D79AD"/>
    <w:rsid w:val="006D7BBC"/>
    <w:rsid w:val="006E6716"/>
    <w:rsid w:val="006E6910"/>
    <w:rsid w:val="006E6E86"/>
    <w:rsid w:val="006F0ACC"/>
    <w:rsid w:val="006F0F1D"/>
    <w:rsid w:val="006F25E4"/>
    <w:rsid w:val="006F2F76"/>
    <w:rsid w:val="006F328F"/>
    <w:rsid w:val="006F44F3"/>
    <w:rsid w:val="006F55E4"/>
    <w:rsid w:val="006F6048"/>
    <w:rsid w:val="006F7C15"/>
    <w:rsid w:val="00701339"/>
    <w:rsid w:val="00701421"/>
    <w:rsid w:val="007014D2"/>
    <w:rsid w:val="00701E76"/>
    <w:rsid w:val="00702E2C"/>
    <w:rsid w:val="00705255"/>
    <w:rsid w:val="00707573"/>
    <w:rsid w:val="00711A09"/>
    <w:rsid w:val="00711F61"/>
    <w:rsid w:val="0071309A"/>
    <w:rsid w:val="0071345B"/>
    <w:rsid w:val="007163CF"/>
    <w:rsid w:val="00716D68"/>
    <w:rsid w:val="007208F9"/>
    <w:rsid w:val="00722394"/>
    <w:rsid w:val="00723772"/>
    <w:rsid w:val="00723B02"/>
    <w:rsid w:val="00724A72"/>
    <w:rsid w:val="00724FCC"/>
    <w:rsid w:val="007300F9"/>
    <w:rsid w:val="0073187A"/>
    <w:rsid w:val="00732E99"/>
    <w:rsid w:val="00734420"/>
    <w:rsid w:val="00734D42"/>
    <w:rsid w:val="007368D9"/>
    <w:rsid w:val="007379F2"/>
    <w:rsid w:val="0074396D"/>
    <w:rsid w:val="007441D4"/>
    <w:rsid w:val="00746888"/>
    <w:rsid w:val="007505F9"/>
    <w:rsid w:val="0075137C"/>
    <w:rsid w:val="007532F5"/>
    <w:rsid w:val="00753C2B"/>
    <w:rsid w:val="00754851"/>
    <w:rsid w:val="0076022F"/>
    <w:rsid w:val="00761FAE"/>
    <w:rsid w:val="00763CEA"/>
    <w:rsid w:val="00763FF6"/>
    <w:rsid w:val="0076424F"/>
    <w:rsid w:val="007673BC"/>
    <w:rsid w:val="0077056B"/>
    <w:rsid w:val="007712D6"/>
    <w:rsid w:val="00771E3D"/>
    <w:rsid w:val="00772244"/>
    <w:rsid w:val="007724D6"/>
    <w:rsid w:val="00774681"/>
    <w:rsid w:val="00774AB6"/>
    <w:rsid w:val="00774ABC"/>
    <w:rsid w:val="00777E24"/>
    <w:rsid w:val="00777E2F"/>
    <w:rsid w:val="007802E4"/>
    <w:rsid w:val="00782B8F"/>
    <w:rsid w:val="00783706"/>
    <w:rsid w:val="00784E77"/>
    <w:rsid w:val="00785393"/>
    <w:rsid w:val="00785A15"/>
    <w:rsid w:val="0078763E"/>
    <w:rsid w:val="00790DFC"/>
    <w:rsid w:val="00791192"/>
    <w:rsid w:val="0079174E"/>
    <w:rsid w:val="00792638"/>
    <w:rsid w:val="00796E76"/>
    <w:rsid w:val="00797867"/>
    <w:rsid w:val="007A0747"/>
    <w:rsid w:val="007A0A3D"/>
    <w:rsid w:val="007A0AAA"/>
    <w:rsid w:val="007A33A7"/>
    <w:rsid w:val="007A3D4B"/>
    <w:rsid w:val="007A6300"/>
    <w:rsid w:val="007A69B2"/>
    <w:rsid w:val="007A737F"/>
    <w:rsid w:val="007B140C"/>
    <w:rsid w:val="007B3719"/>
    <w:rsid w:val="007B3D66"/>
    <w:rsid w:val="007B3F5F"/>
    <w:rsid w:val="007B4DF7"/>
    <w:rsid w:val="007B730C"/>
    <w:rsid w:val="007C0B5F"/>
    <w:rsid w:val="007C0CF7"/>
    <w:rsid w:val="007C1085"/>
    <w:rsid w:val="007C121F"/>
    <w:rsid w:val="007C1C0D"/>
    <w:rsid w:val="007C22D6"/>
    <w:rsid w:val="007C64D0"/>
    <w:rsid w:val="007C6849"/>
    <w:rsid w:val="007C79E8"/>
    <w:rsid w:val="007D0968"/>
    <w:rsid w:val="007D0A0C"/>
    <w:rsid w:val="007D0CC2"/>
    <w:rsid w:val="007D1BD9"/>
    <w:rsid w:val="007D2E02"/>
    <w:rsid w:val="007E079A"/>
    <w:rsid w:val="007E1955"/>
    <w:rsid w:val="007E3732"/>
    <w:rsid w:val="007E5046"/>
    <w:rsid w:val="007E5CD5"/>
    <w:rsid w:val="007E6D63"/>
    <w:rsid w:val="007E702A"/>
    <w:rsid w:val="007F14FC"/>
    <w:rsid w:val="007F1550"/>
    <w:rsid w:val="007F32A5"/>
    <w:rsid w:val="007F35BA"/>
    <w:rsid w:val="007F437E"/>
    <w:rsid w:val="007F49E5"/>
    <w:rsid w:val="007F5230"/>
    <w:rsid w:val="007F6958"/>
    <w:rsid w:val="007F7769"/>
    <w:rsid w:val="00801109"/>
    <w:rsid w:val="0080160B"/>
    <w:rsid w:val="00801655"/>
    <w:rsid w:val="00802401"/>
    <w:rsid w:val="008038AE"/>
    <w:rsid w:val="00804403"/>
    <w:rsid w:val="0080733D"/>
    <w:rsid w:val="00815083"/>
    <w:rsid w:val="00815EA2"/>
    <w:rsid w:val="00820307"/>
    <w:rsid w:val="00822697"/>
    <w:rsid w:val="00822B6C"/>
    <w:rsid w:val="00833D00"/>
    <w:rsid w:val="0083545F"/>
    <w:rsid w:val="0083656A"/>
    <w:rsid w:val="008401D8"/>
    <w:rsid w:val="00841B89"/>
    <w:rsid w:val="00842351"/>
    <w:rsid w:val="008432AD"/>
    <w:rsid w:val="0084381F"/>
    <w:rsid w:val="00843AAF"/>
    <w:rsid w:val="00843D71"/>
    <w:rsid w:val="0084427C"/>
    <w:rsid w:val="008446C4"/>
    <w:rsid w:val="00847023"/>
    <w:rsid w:val="008473E5"/>
    <w:rsid w:val="0084750C"/>
    <w:rsid w:val="008479A2"/>
    <w:rsid w:val="00851450"/>
    <w:rsid w:val="00851BFB"/>
    <w:rsid w:val="00852526"/>
    <w:rsid w:val="00853357"/>
    <w:rsid w:val="00853FCA"/>
    <w:rsid w:val="008559FB"/>
    <w:rsid w:val="0086126E"/>
    <w:rsid w:val="008704EC"/>
    <w:rsid w:val="0087428C"/>
    <w:rsid w:val="0087451C"/>
    <w:rsid w:val="00876633"/>
    <w:rsid w:val="008800A0"/>
    <w:rsid w:val="00881C0E"/>
    <w:rsid w:val="00882BF0"/>
    <w:rsid w:val="00883456"/>
    <w:rsid w:val="008849B5"/>
    <w:rsid w:val="008868A1"/>
    <w:rsid w:val="00887A46"/>
    <w:rsid w:val="008902E8"/>
    <w:rsid w:val="008934AB"/>
    <w:rsid w:val="0089379D"/>
    <w:rsid w:val="00895273"/>
    <w:rsid w:val="0089546B"/>
    <w:rsid w:val="00896D8C"/>
    <w:rsid w:val="00897521"/>
    <w:rsid w:val="008A341B"/>
    <w:rsid w:val="008A376B"/>
    <w:rsid w:val="008A3F0E"/>
    <w:rsid w:val="008A5A5F"/>
    <w:rsid w:val="008A5FC2"/>
    <w:rsid w:val="008B177D"/>
    <w:rsid w:val="008B2209"/>
    <w:rsid w:val="008B2DCA"/>
    <w:rsid w:val="008B48D7"/>
    <w:rsid w:val="008B4AD1"/>
    <w:rsid w:val="008B5C0C"/>
    <w:rsid w:val="008B7A00"/>
    <w:rsid w:val="008B7E73"/>
    <w:rsid w:val="008C071A"/>
    <w:rsid w:val="008C207D"/>
    <w:rsid w:val="008C2D0F"/>
    <w:rsid w:val="008C3703"/>
    <w:rsid w:val="008C3BF7"/>
    <w:rsid w:val="008C6F82"/>
    <w:rsid w:val="008D15BD"/>
    <w:rsid w:val="008D1C73"/>
    <w:rsid w:val="008D2EB9"/>
    <w:rsid w:val="008D3A34"/>
    <w:rsid w:val="008D3DDC"/>
    <w:rsid w:val="008D51BC"/>
    <w:rsid w:val="008D59A4"/>
    <w:rsid w:val="008D6694"/>
    <w:rsid w:val="008E1550"/>
    <w:rsid w:val="008E228F"/>
    <w:rsid w:val="008E40CD"/>
    <w:rsid w:val="008E4AAC"/>
    <w:rsid w:val="008E4B66"/>
    <w:rsid w:val="008E6556"/>
    <w:rsid w:val="008E6E4D"/>
    <w:rsid w:val="008E6F01"/>
    <w:rsid w:val="008E7706"/>
    <w:rsid w:val="008F674B"/>
    <w:rsid w:val="008F6AF5"/>
    <w:rsid w:val="008F7FCC"/>
    <w:rsid w:val="0090056F"/>
    <w:rsid w:val="00901BB6"/>
    <w:rsid w:val="009023C7"/>
    <w:rsid w:val="00902D2A"/>
    <w:rsid w:val="00905134"/>
    <w:rsid w:val="00906A0D"/>
    <w:rsid w:val="0091216B"/>
    <w:rsid w:val="00912283"/>
    <w:rsid w:val="009145D3"/>
    <w:rsid w:val="009201EA"/>
    <w:rsid w:val="009210D4"/>
    <w:rsid w:val="009217BF"/>
    <w:rsid w:val="00921E7B"/>
    <w:rsid w:val="00921FFB"/>
    <w:rsid w:val="00924AE9"/>
    <w:rsid w:val="00927025"/>
    <w:rsid w:val="00927886"/>
    <w:rsid w:val="0093036B"/>
    <w:rsid w:val="009305FF"/>
    <w:rsid w:val="009311ED"/>
    <w:rsid w:val="00932A57"/>
    <w:rsid w:val="0093485C"/>
    <w:rsid w:val="00934886"/>
    <w:rsid w:val="00940043"/>
    <w:rsid w:val="00940444"/>
    <w:rsid w:val="00942187"/>
    <w:rsid w:val="00943BF1"/>
    <w:rsid w:val="00946707"/>
    <w:rsid w:val="0094726C"/>
    <w:rsid w:val="00947EFF"/>
    <w:rsid w:val="00953B5B"/>
    <w:rsid w:val="0095635E"/>
    <w:rsid w:val="00957D6C"/>
    <w:rsid w:val="00957E73"/>
    <w:rsid w:val="00961779"/>
    <w:rsid w:val="00963488"/>
    <w:rsid w:val="00964C84"/>
    <w:rsid w:val="009660BF"/>
    <w:rsid w:val="009715E5"/>
    <w:rsid w:val="0097208C"/>
    <w:rsid w:val="00972B68"/>
    <w:rsid w:val="0097547A"/>
    <w:rsid w:val="00976480"/>
    <w:rsid w:val="00980545"/>
    <w:rsid w:val="0098102D"/>
    <w:rsid w:val="0098110C"/>
    <w:rsid w:val="00982B7B"/>
    <w:rsid w:val="00983DEB"/>
    <w:rsid w:val="00990773"/>
    <w:rsid w:val="0099478F"/>
    <w:rsid w:val="00997213"/>
    <w:rsid w:val="00997DC4"/>
    <w:rsid w:val="009A2B09"/>
    <w:rsid w:val="009A4A72"/>
    <w:rsid w:val="009A4C5C"/>
    <w:rsid w:val="009A77A1"/>
    <w:rsid w:val="009B3E53"/>
    <w:rsid w:val="009B4E32"/>
    <w:rsid w:val="009B630A"/>
    <w:rsid w:val="009B7259"/>
    <w:rsid w:val="009B7364"/>
    <w:rsid w:val="009B7B9F"/>
    <w:rsid w:val="009C1B6F"/>
    <w:rsid w:val="009C1F8E"/>
    <w:rsid w:val="009C2174"/>
    <w:rsid w:val="009C2295"/>
    <w:rsid w:val="009C22E0"/>
    <w:rsid w:val="009C2369"/>
    <w:rsid w:val="009C2430"/>
    <w:rsid w:val="009C3114"/>
    <w:rsid w:val="009C5662"/>
    <w:rsid w:val="009C59B5"/>
    <w:rsid w:val="009C792D"/>
    <w:rsid w:val="009D1586"/>
    <w:rsid w:val="009D1E80"/>
    <w:rsid w:val="009D22C6"/>
    <w:rsid w:val="009D2EBB"/>
    <w:rsid w:val="009D3578"/>
    <w:rsid w:val="009D36AC"/>
    <w:rsid w:val="009D4958"/>
    <w:rsid w:val="009D73D7"/>
    <w:rsid w:val="009E0A05"/>
    <w:rsid w:val="009E0BB4"/>
    <w:rsid w:val="009E32F5"/>
    <w:rsid w:val="009E5469"/>
    <w:rsid w:val="009F037C"/>
    <w:rsid w:val="009F34C2"/>
    <w:rsid w:val="009F5409"/>
    <w:rsid w:val="009F59E5"/>
    <w:rsid w:val="00A018D3"/>
    <w:rsid w:val="00A029E4"/>
    <w:rsid w:val="00A03E94"/>
    <w:rsid w:val="00A061CD"/>
    <w:rsid w:val="00A064DA"/>
    <w:rsid w:val="00A102F6"/>
    <w:rsid w:val="00A10300"/>
    <w:rsid w:val="00A11E10"/>
    <w:rsid w:val="00A15752"/>
    <w:rsid w:val="00A16364"/>
    <w:rsid w:val="00A17A6C"/>
    <w:rsid w:val="00A22401"/>
    <w:rsid w:val="00A24D98"/>
    <w:rsid w:val="00A305A6"/>
    <w:rsid w:val="00A31E83"/>
    <w:rsid w:val="00A3235E"/>
    <w:rsid w:val="00A41323"/>
    <w:rsid w:val="00A41A09"/>
    <w:rsid w:val="00A41CBA"/>
    <w:rsid w:val="00A44622"/>
    <w:rsid w:val="00A468B9"/>
    <w:rsid w:val="00A50A68"/>
    <w:rsid w:val="00A50FF2"/>
    <w:rsid w:val="00A528D0"/>
    <w:rsid w:val="00A52DBD"/>
    <w:rsid w:val="00A55647"/>
    <w:rsid w:val="00A574C1"/>
    <w:rsid w:val="00A57A8B"/>
    <w:rsid w:val="00A57D2F"/>
    <w:rsid w:val="00A605B6"/>
    <w:rsid w:val="00A60EC6"/>
    <w:rsid w:val="00A6193B"/>
    <w:rsid w:val="00A62404"/>
    <w:rsid w:val="00A6498A"/>
    <w:rsid w:val="00A64A87"/>
    <w:rsid w:val="00A653E5"/>
    <w:rsid w:val="00A65F0C"/>
    <w:rsid w:val="00A70421"/>
    <w:rsid w:val="00A72287"/>
    <w:rsid w:val="00A72289"/>
    <w:rsid w:val="00A73845"/>
    <w:rsid w:val="00A74274"/>
    <w:rsid w:val="00A744CF"/>
    <w:rsid w:val="00A753E8"/>
    <w:rsid w:val="00A82D22"/>
    <w:rsid w:val="00A84601"/>
    <w:rsid w:val="00A90F77"/>
    <w:rsid w:val="00A9260E"/>
    <w:rsid w:val="00A94213"/>
    <w:rsid w:val="00A94FC7"/>
    <w:rsid w:val="00A95C57"/>
    <w:rsid w:val="00A95ED2"/>
    <w:rsid w:val="00A96A0F"/>
    <w:rsid w:val="00A96CA7"/>
    <w:rsid w:val="00A971F9"/>
    <w:rsid w:val="00A97C6F"/>
    <w:rsid w:val="00A97C95"/>
    <w:rsid w:val="00AA164D"/>
    <w:rsid w:val="00AA1AF7"/>
    <w:rsid w:val="00AA1BC8"/>
    <w:rsid w:val="00AA2DB8"/>
    <w:rsid w:val="00AA4B51"/>
    <w:rsid w:val="00AA6541"/>
    <w:rsid w:val="00AA6602"/>
    <w:rsid w:val="00AB0939"/>
    <w:rsid w:val="00AB35E9"/>
    <w:rsid w:val="00AB3A58"/>
    <w:rsid w:val="00AB4EDC"/>
    <w:rsid w:val="00AB6029"/>
    <w:rsid w:val="00AB65C8"/>
    <w:rsid w:val="00AB660B"/>
    <w:rsid w:val="00AC111E"/>
    <w:rsid w:val="00AC2747"/>
    <w:rsid w:val="00AC3B42"/>
    <w:rsid w:val="00AC44E6"/>
    <w:rsid w:val="00AC6655"/>
    <w:rsid w:val="00AD3747"/>
    <w:rsid w:val="00AD624B"/>
    <w:rsid w:val="00AD72D6"/>
    <w:rsid w:val="00AE0186"/>
    <w:rsid w:val="00AE05E9"/>
    <w:rsid w:val="00AE0C8E"/>
    <w:rsid w:val="00AE2F6A"/>
    <w:rsid w:val="00AE52A5"/>
    <w:rsid w:val="00AE5664"/>
    <w:rsid w:val="00AF02C3"/>
    <w:rsid w:val="00AF4B65"/>
    <w:rsid w:val="00AF6A06"/>
    <w:rsid w:val="00AF6C86"/>
    <w:rsid w:val="00AF7700"/>
    <w:rsid w:val="00B02357"/>
    <w:rsid w:val="00B03035"/>
    <w:rsid w:val="00B03ADD"/>
    <w:rsid w:val="00B03F4E"/>
    <w:rsid w:val="00B05D79"/>
    <w:rsid w:val="00B060BB"/>
    <w:rsid w:val="00B0679A"/>
    <w:rsid w:val="00B07209"/>
    <w:rsid w:val="00B07917"/>
    <w:rsid w:val="00B11615"/>
    <w:rsid w:val="00B11C1A"/>
    <w:rsid w:val="00B120FB"/>
    <w:rsid w:val="00B12ECE"/>
    <w:rsid w:val="00B14DF1"/>
    <w:rsid w:val="00B15099"/>
    <w:rsid w:val="00B206A1"/>
    <w:rsid w:val="00B20D29"/>
    <w:rsid w:val="00B21046"/>
    <w:rsid w:val="00B23563"/>
    <w:rsid w:val="00B23FE0"/>
    <w:rsid w:val="00B24AB5"/>
    <w:rsid w:val="00B31B92"/>
    <w:rsid w:val="00B33665"/>
    <w:rsid w:val="00B359A0"/>
    <w:rsid w:val="00B40FA5"/>
    <w:rsid w:val="00B42DD7"/>
    <w:rsid w:val="00B43B7E"/>
    <w:rsid w:val="00B44A85"/>
    <w:rsid w:val="00B44E78"/>
    <w:rsid w:val="00B50D81"/>
    <w:rsid w:val="00B51978"/>
    <w:rsid w:val="00B52685"/>
    <w:rsid w:val="00B556B7"/>
    <w:rsid w:val="00B6002D"/>
    <w:rsid w:val="00B61EFD"/>
    <w:rsid w:val="00B65233"/>
    <w:rsid w:val="00B66412"/>
    <w:rsid w:val="00B722C2"/>
    <w:rsid w:val="00B728B5"/>
    <w:rsid w:val="00B75A66"/>
    <w:rsid w:val="00B771F0"/>
    <w:rsid w:val="00B77A04"/>
    <w:rsid w:val="00B81787"/>
    <w:rsid w:val="00B81838"/>
    <w:rsid w:val="00B82B89"/>
    <w:rsid w:val="00B8709C"/>
    <w:rsid w:val="00B96389"/>
    <w:rsid w:val="00B97ADF"/>
    <w:rsid w:val="00BA0C04"/>
    <w:rsid w:val="00BA1787"/>
    <w:rsid w:val="00BB4374"/>
    <w:rsid w:val="00BB57EC"/>
    <w:rsid w:val="00BB6C8B"/>
    <w:rsid w:val="00BB70AA"/>
    <w:rsid w:val="00BC05FD"/>
    <w:rsid w:val="00BC38A9"/>
    <w:rsid w:val="00BC4223"/>
    <w:rsid w:val="00BC4901"/>
    <w:rsid w:val="00BC4E1D"/>
    <w:rsid w:val="00BC4F87"/>
    <w:rsid w:val="00BC53FE"/>
    <w:rsid w:val="00BC6A40"/>
    <w:rsid w:val="00BC6D93"/>
    <w:rsid w:val="00BC73FD"/>
    <w:rsid w:val="00BD1A27"/>
    <w:rsid w:val="00BD3495"/>
    <w:rsid w:val="00BD4CE8"/>
    <w:rsid w:val="00BD7C1A"/>
    <w:rsid w:val="00BE00DF"/>
    <w:rsid w:val="00BE1565"/>
    <w:rsid w:val="00BE2998"/>
    <w:rsid w:val="00BE2EDC"/>
    <w:rsid w:val="00BE4389"/>
    <w:rsid w:val="00BE6644"/>
    <w:rsid w:val="00BF212D"/>
    <w:rsid w:val="00BF42B3"/>
    <w:rsid w:val="00BF4D69"/>
    <w:rsid w:val="00BF54CE"/>
    <w:rsid w:val="00BF5AD9"/>
    <w:rsid w:val="00C02C50"/>
    <w:rsid w:val="00C046AB"/>
    <w:rsid w:val="00C06AB9"/>
    <w:rsid w:val="00C06EBB"/>
    <w:rsid w:val="00C06F40"/>
    <w:rsid w:val="00C07226"/>
    <w:rsid w:val="00C07F5D"/>
    <w:rsid w:val="00C13419"/>
    <w:rsid w:val="00C13DCC"/>
    <w:rsid w:val="00C14347"/>
    <w:rsid w:val="00C15F44"/>
    <w:rsid w:val="00C16CF0"/>
    <w:rsid w:val="00C17390"/>
    <w:rsid w:val="00C206CC"/>
    <w:rsid w:val="00C21715"/>
    <w:rsid w:val="00C21B7A"/>
    <w:rsid w:val="00C22614"/>
    <w:rsid w:val="00C251BA"/>
    <w:rsid w:val="00C25FF4"/>
    <w:rsid w:val="00C2747C"/>
    <w:rsid w:val="00C34EBF"/>
    <w:rsid w:val="00C363F1"/>
    <w:rsid w:val="00C40527"/>
    <w:rsid w:val="00C41AD4"/>
    <w:rsid w:val="00C4310A"/>
    <w:rsid w:val="00C473CA"/>
    <w:rsid w:val="00C47CFF"/>
    <w:rsid w:val="00C504C3"/>
    <w:rsid w:val="00C506A8"/>
    <w:rsid w:val="00C52C97"/>
    <w:rsid w:val="00C52DEC"/>
    <w:rsid w:val="00C57C58"/>
    <w:rsid w:val="00C60844"/>
    <w:rsid w:val="00C61E67"/>
    <w:rsid w:val="00C638B1"/>
    <w:rsid w:val="00C63FEE"/>
    <w:rsid w:val="00C656A5"/>
    <w:rsid w:val="00C72290"/>
    <w:rsid w:val="00C72398"/>
    <w:rsid w:val="00C73E3B"/>
    <w:rsid w:val="00C75210"/>
    <w:rsid w:val="00C805B7"/>
    <w:rsid w:val="00C807E2"/>
    <w:rsid w:val="00C80E7C"/>
    <w:rsid w:val="00C818CA"/>
    <w:rsid w:val="00C81B2C"/>
    <w:rsid w:val="00C81B93"/>
    <w:rsid w:val="00C81DF9"/>
    <w:rsid w:val="00C830D1"/>
    <w:rsid w:val="00C84D04"/>
    <w:rsid w:val="00C856C5"/>
    <w:rsid w:val="00C85812"/>
    <w:rsid w:val="00C85A41"/>
    <w:rsid w:val="00C85E70"/>
    <w:rsid w:val="00C87C0E"/>
    <w:rsid w:val="00C90145"/>
    <w:rsid w:val="00C90896"/>
    <w:rsid w:val="00C93564"/>
    <w:rsid w:val="00C93DA7"/>
    <w:rsid w:val="00C95069"/>
    <w:rsid w:val="00C95DFE"/>
    <w:rsid w:val="00C9662C"/>
    <w:rsid w:val="00C970EF"/>
    <w:rsid w:val="00C97744"/>
    <w:rsid w:val="00C97E8E"/>
    <w:rsid w:val="00CA10FF"/>
    <w:rsid w:val="00CA16B1"/>
    <w:rsid w:val="00CA29D5"/>
    <w:rsid w:val="00CA362C"/>
    <w:rsid w:val="00CA5D9D"/>
    <w:rsid w:val="00CA680B"/>
    <w:rsid w:val="00CB065D"/>
    <w:rsid w:val="00CB3090"/>
    <w:rsid w:val="00CB47BA"/>
    <w:rsid w:val="00CB5B1F"/>
    <w:rsid w:val="00CB6DC7"/>
    <w:rsid w:val="00CB745D"/>
    <w:rsid w:val="00CC1723"/>
    <w:rsid w:val="00CC1BB7"/>
    <w:rsid w:val="00CC2AAA"/>
    <w:rsid w:val="00CC2BD0"/>
    <w:rsid w:val="00CC5160"/>
    <w:rsid w:val="00CC542D"/>
    <w:rsid w:val="00CC6399"/>
    <w:rsid w:val="00CC7EB9"/>
    <w:rsid w:val="00CD055F"/>
    <w:rsid w:val="00CD1F5B"/>
    <w:rsid w:val="00CD33C1"/>
    <w:rsid w:val="00CD3766"/>
    <w:rsid w:val="00CD3FF3"/>
    <w:rsid w:val="00CD6568"/>
    <w:rsid w:val="00CD6833"/>
    <w:rsid w:val="00CD7087"/>
    <w:rsid w:val="00CE08ED"/>
    <w:rsid w:val="00CE10E1"/>
    <w:rsid w:val="00CE149C"/>
    <w:rsid w:val="00CE402C"/>
    <w:rsid w:val="00CE7018"/>
    <w:rsid w:val="00CE77B1"/>
    <w:rsid w:val="00CE7B83"/>
    <w:rsid w:val="00CF3F65"/>
    <w:rsid w:val="00CF5320"/>
    <w:rsid w:val="00CF5591"/>
    <w:rsid w:val="00CF6CD6"/>
    <w:rsid w:val="00D00D97"/>
    <w:rsid w:val="00D02FCA"/>
    <w:rsid w:val="00D0350C"/>
    <w:rsid w:val="00D040A6"/>
    <w:rsid w:val="00D058EB"/>
    <w:rsid w:val="00D05B7B"/>
    <w:rsid w:val="00D05DD4"/>
    <w:rsid w:val="00D069BE"/>
    <w:rsid w:val="00D07794"/>
    <w:rsid w:val="00D114F6"/>
    <w:rsid w:val="00D11B5F"/>
    <w:rsid w:val="00D13C23"/>
    <w:rsid w:val="00D150A7"/>
    <w:rsid w:val="00D15A54"/>
    <w:rsid w:val="00D2122C"/>
    <w:rsid w:val="00D24762"/>
    <w:rsid w:val="00D24F75"/>
    <w:rsid w:val="00D25EAC"/>
    <w:rsid w:val="00D262EC"/>
    <w:rsid w:val="00D2661B"/>
    <w:rsid w:val="00D31544"/>
    <w:rsid w:val="00D31734"/>
    <w:rsid w:val="00D344B4"/>
    <w:rsid w:val="00D349E2"/>
    <w:rsid w:val="00D35B06"/>
    <w:rsid w:val="00D40909"/>
    <w:rsid w:val="00D4345B"/>
    <w:rsid w:val="00D442BF"/>
    <w:rsid w:val="00D44C77"/>
    <w:rsid w:val="00D45673"/>
    <w:rsid w:val="00D52C44"/>
    <w:rsid w:val="00D53F94"/>
    <w:rsid w:val="00D55AB4"/>
    <w:rsid w:val="00D55FD2"/>
    <w:rsid w:val="00D56BDD"/>
    <w:rsid w:val="00D57369"/>
    <w:rsid w:val="00D57526"/>
    <w:rsid w:val="00D6254D"/>
    <w:rsid w:val="00D64423"/>
    <w:rsid w:val="00D6570A"/>
    <w:rsid w:val="00D679EC"/>
    <w:rsid w:val="00D703A6"/>
    <w:rsid w:val="00D70D51"/>
    <w:rsid w:val="00D747D8"/>
    <w:rsid w:val="00D74BE2"/>
    <w:rsid w:val="00D75E2D"/>
    <w:rsid w:val="00D81E6A"/>
    <w:rsid w:val="00D84D3B"/>
    <w:rsid w:val="00D8661F"/>
    <w:rsid w:val="00D90A4D"/>
    <w:rsid w:val="00D90E48"/>
    <w:rsid w:val="00D91306"/>
    <w:rsid w:val="00D9271F"/>
    <w:rsid w:val="00D9403B"/>
    <w:rsid w:val="00D94583"/>
    <w:rsid w:val="00D96EE2"/>
    <w:rsid w:val="00D973AA"/>
    <w:rsid w:val="00DA29E8"/>
    <w:rsid w:val="00DA4757"/>
    <w:rsid w:val="00DA4E7C"/>
    <w:rsid w:val="00DA6E0E"/>
    <w:rsid w:val="00DB15FE"/>
    <w:rsid w:val="00DB2328"/>
    <w:rsid w:val="00DB247F"/>
    <w:rsid w:val="00DB504D"/>
    <w:rsid w:val="00DB7026"/>
    <w:rsid w:val="00DC07CA"/>
    <w:rsid w:val="00DC4236"/>
    <w:rsid w:val="00DC4EEE"/>
    <w:rsid w:val="00DC5E30"/>
    <w:rsid w:val="00DC7492"/>
    <w:rsid w:val="00DC7866"/>
    <w:rsid w:val="00DC787F"/>
    <w:rsid w:val="00DC7F0E"/>
    <w:rsid w:val="00DD08A0"/>
    <w:rsid w:val="00DD1011"/>
    <w:rsid w:val="00DD38A5"/>
    <w:rsid w:val="00DD42BA"/>
    <w:rsid w:val="00DE0ED0"/>
    <w:rsid w:val="00DE22F8"/>
    <w:rsid w:val="00DE3055"/>
    <w:rsid w:val="00DE46BB"/>
    <w:rsid w:val="00DF1D6E"/>
    <w:rsid w:val="00DF24D8"/>
    <w:rsid w:val="00DF3A22"/>
    <w:rsid w:val="00DF4993"/>
    <w:rsid w:val="00E00BD3"/>
    <w:rsid w:val="00E01F3A"/>
    <w:rsid w:val="00E031AD"/>
    <w:rsid w:val="00E0478D"/>
    <w:rsid w:val="00E04B4C"/>
    <w:rsid w:val="00E0648F"/>
    <w:rsid w:val="00E07615"/>
    <w:rsid w:val="00E07A4E"/>
    <w:rsid w:val="00E11ABC"/>
    <w:rsid w:val="00E129F0"/>
    <w:rsid w:val="00E1413E"/>
    <w:rsid w:val="00E14818"/>
    <w:rsid w:val="00E16AEA"/>
    <w:rsid w:val="00E170A0"/>
    <w:rsid w:val="00E23219"/>
    <w:rsid w:val="00E24508"/>
    <w:rsid w:val="00E2590D"/>
    <w:rsid w:val="00E30D8E"/>
    <w:rsid w:val="00E324D1"/>
    <w:rsid w:val="00E3332C"/>
    <w:rsid w:val="00E35064"/>
    <w:rsid w:val="00E35B4A"/>
    <w:rsid w:val="00E37DB5"/>
    <w:rsid w:val="00E40272"/>
    <w:rsid w:val="00E42674"/>
    <w:rsid w:val="00E429E8"/>
    <w:rsid w:val="00E4320C"/>
    <w:rsid w:val="00E46791"/>
    <w:rsid w:val="00E47592"/>
    <w:rsid w:val="00E525BC"/>
    <w:rsid w:val="00E56E24"/>
    <w:rsid w:val="00E57633"/>
    <w:rsid w:val="00E5797C"/>
    <w:rsid w:val="00E615C1"/>
    <w:rsid w:val="00E61865"/>
    <w:rsid w:val="00E625E8"/>
    <w:rsid w:val="00E63D3F"/>
    <w:rsid w:val="00E7134C"/>
    <w:rsid w:val="00E71518"/>
    <w:rsid w:val="00E723E2"/>
    <w:rsid w:val="00E741BD"/>
    <w:rsid w:val="00E74863"/>
    <w:rsid w:val="00E75C46"/>
    <w:rsid w:val="00E77350"/>
    <w:rsid w:val="00E820E5"/>
    <w:rsid w:val="00E87231"/>
    <w:rsid w:val="00E91299"/>
    <w:rsid w:val="00E91DF2"/>
    <w:rsid w:val="00E91EB9"/>
    <w:rsid w:val="00E95C02"/>
    <w:rsid w:val="00E966F1"/>
    <w:rsid w:val="00E96E15"/>
    <w:rsid w:val="00E97C32"/>
    <w:rsid w:val="00EA117C"/>
    <w:rsid w:val="00EA1EED"/>
    <w:rsid w:val="00EA204D"/>
    <w:rsid w:val="00EA21DC"/>
    <w:rsid w:val="00EA246C"/>
    <w:rsid w:val="00EA2869"/>
    <w:rsid w:val="00EA2A90"/>
    <w:rsid w:val="00EA3E5E"/>
    <w:rsid w:val="00EA3F04"/>
    <w:rsid w:val="00EA4BFE"/>
    <w:rsid w:val="00EA69CE"/>
    <w:rsid w:val="00EA6B65"/>
    <w:rsid w:val="00EA7762"/>
    <w:rsid w:val="00EB15B5"/>
    <w:rsid w:val="00EB3739"/>
    <w:rsid w:val="00EB5346"/>
    <w:rsid w:val="00EB5773"/>
    <w:rsid w:val="00EB7DD1"/>
    <w:rsid w:val="00EC100F"/>
    <w:rsid w:val="00EC1BAD"/>
    <w:rsid w:val="00EC3012"/>
    <w:rsid w:val="00EC32C6"/>
    <w:rsid w:val="00EC4BF8"/>
    <w:rsid w:val="00EC678A"/>
    <w:rsid w:val="00EC6C67"/>
    <w:rsid w:val="00EC6E0B"/>
    <w:rsid w:val="00EC75B6"/>
    <w:rsid w:val="00EC795E"/>
    <w:rsid w:val="00ED0C1B"/>
    <w:rsid w:val="00ED2822"/>
    <w:rsid w:val="00ED2A01"/>
    <w:rsid w:val="00ED321A"/>
    <w:rsid w:val="00ED5FFA"/>
    <w:rsid w:val="00EE00CB"/>
    <w:rsid w:val="00EE0610"/>
    <w:rsid w:val="00EE1AA3"/>
    <w:rsid w:val="00EE1DD2"/>
    <w:rsid w:val="00EE2334"/>
    <w:rsid w:val="00EE3391"/>
    <w:rsid w:val="00EE46B8"/>
    <w:rsid w:val="00EE4714"/>
    <w:rsid w:val="00EE6121"/>
    <w:rsid w:val="00EE7D41"/>
    <w:rsid w:val="00EF0116"/>
    <w:rsid w:val="00EF05EA"/>
    <w:rsid w:val="00EF081E"/>
    <w:rsid w:val="00EF2EC6"/>
    <w:rsid w:val="00EF405E"/>
    <w:rsid w:val="00EF540D"/>
    <w:rsid w:val="00EF6802"/>
    <w:rsid w:val="00EF6BD1"/>
    <w:rsid w:val="00F00C7A"/>
    <w:rsid w:val="00F01EC5"/>
    <w:rsid w:val="00F03BCF"/>
    <w:rsid w:val="00F053C4"/>
    <w:rsid w:val="00F05575"/>
    <w:rsid w:val="00F0576C"/>
    <w:rsid w:val="00F06FDB"/>
    <w:rsid w:val="00F076CA"/>
    <w:rsid w:val="00F10A6E"/>
    <w:rsid w:val="00F10A80"/>
    <w:rsid w:val="00F114B5"/>
    <w:rsid w:val="00F122D2"/>
    <w:rsid w:val="00F15F97"/>
    <w:rsid w:val="00F166D6"/>
    <w:rsid w:val="00F174E2"/>
    <w:rsid w:val="00F1799C"/>
    <w:rsid w:val="00F206CB"/>
    <w:rsid w:val="00F21755"/>
    <w:rsid w:val="00F22B48"/>
    <w:rsid w:val="00F22C15"/>
    <w:rsid w:val="00F250A5"/>
    <w:rsid w:val="00F254DD"/>
    <w:rsid w:val="00F2681B"/>
    <w:rsid w:val="00F34C19"/>
    <w:rsid w:val="00F3646B"/>
    <w:rsid w:val="00F40F54"/>
    <w:rsid w:val="00F415FB"/>
    <w:rsid w:val="00F41964"/>
    <w:rsid w:val="00F419FF"/>
    <w:rsid w:val="00F430AD"/>
    <w:rsid w:val="00F44BCC"/>
    <w:rsid w:val="00F454CC"/>
    <w:rsid w:val="00F45CDA"/>
    <w:rsid w:val="00F5101A"/>
    <w:rsid w:val="00F548A5"/>
    <w:rsid w:val="00F54BEB"/>
    <w:rsid w:val="00F54D5C"/>
    <w:rsid w:val="00F56476"/>
    <w:rsid w:val="00F566D5"/>
    <w:rsid w:val="00F64591"/>
    <w:rsid w:val="00F657AE"/>
    <w:rsid w:val="00F65E0C"/>
    <w:rsid w:val="00F663E7"/>
    <w:rsid w:val="00F66D95"/>
    <w:rsid w:val="00F73C54"/>
    <w:rsid w:val="00F73F1F"/>
    <w:rsid w:val="00F74F31"/>
    <w:rsid w:val="00F74F9F"/>
    <w:rsid w:val="00F75477"/>
    <w:rsid w:val="00F76181"/>
    <w:rsid w:val="00F765DD"/>
    <w:rsid w:val="00F80FBE"/>
    <w:rsid w:val="00F81143"/>
    <w:rsid w:val="00F8168D"/>
    <w:rsid w:val="00F81CF6"/>
    <w:rsid w:val="00F8509F"/>
    <w:rsid w:val="00F854B4"/>
    <w:rsid w:val="00F86A1E"/>
    <w:rsid w:val="00F90B43"/>
    <w:rsid w:val="00F952F5"/>
    <w:rsid w:val="00F95ADA"/>
    <w:rsid w:val="00F9667D"/>
    <w:rsid w:val="00F96877"/>
    <w:rsid w:val="00FA1C0F"/>
    <w:rsid w:val="00FA1E74"/>
    <w:rsid w:val="00FA454F"/>
    <w:rsid w:val="00FA540A"/>
    <w:rsid w:val="00FA7711"/>
    <w:rsid w:val="00FA7980"/>
    <w:rsid w:val="00FB47CE"/>
    <w:rsid w:val="00FB5DF0"/>
    <w:rsid w:val="00FB5E30"/>
    <w:rsid w:val="00FB5E51"/>
    <w:rsid w:val="00FB6092"/>
    <w:rsid w:val="00FB740A"/>
    <w:rsid w:val="00FC02B7"/>
    <w:rsid w:val="00FC2BCB"/>
    <w:rsid w:val="00FC361E"/>
    <w:rsid w:val="00FC4E40"/>
    <w:rsid w:val="00FD030F"/>
    <w:rsid w:val="00FD1163"/>
    <w:rsid w:val="00FD1E7C"/>
    <w:rsid w:val="00FD2D62"/>
    <w:rsid w:val="00FD2E7D"/>
    <w:rsid w:val="00FD5C88"/>
    <w:rsid w:val="00FD6448"/>
    <w:rsid w:val="00FE258D"/>
    <w:rsid w:val="00FE312F"/>
    <w:rsid w:val="00FE31B1"/>
    <w:rsid w:val="00FE3D98"/>
    <w:rsid w:val="00FE4AB2"/>
    <w:rsid w:val="00FE612F"/>
    <w:rsid w:val="00FE6BC4"/>
    <w:rsid w:val="00FF0617"/>
    <w:rsid w:val="00FF11DC"/>
    <w:rsid w:val="00FF2094"/>
    <w:rsid w:val="00FF358F"/>
    <w:rsid w:val="00FF3643"/>
    <w:rsid w:val="00FF3D95"/>
    <w:rsid w:val="00FF70A4"/>
    <w:rsid w:val="00FF735F"/>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79"/>
    <w:pPr>
      <w:widowControl w:val="0"/>
      <w:autoSpaceDE w:val="0"/>
      <w:autoSpaceDN w:val="0"/>
      <w:adjustRightInd w:val="0"/>
    </w:pPr>
    <w:rPr>
      <w:rFonts w:ascii="Arial" w:eastAsia="Times New Roman" w:hAnsi="Arial" w:cs="Arial"/>
      <w:sz w:val="18"/>
      <w:szCs w:val="18"/>
    </w:rPr>
  </w:style>
  <w:style w:type="paragraph" w:styleId="1">
    <w:name w:val="heading 1"/>
    <w:aliases w:val="Document Header1"/>
    <w:basedOn w:val="a"/>
    <w:next w:val="a"/>
    <w:link w:val="10"/>
    <w:uiPriority w:val="99"/>
    <w:qFormat/>
    <w:rsid w:val="004A5779"/>
    <w:pPr>
      <w:keepNext/>
      <w:widowControl/>
      <w:autoSpaceDE/>
      <w:autoSpaceDN/>
      <w:adjustRightInd/>
      <w:jc w:val="center"/>
      <w:outlineLvl w:val="0"/>
    </w:pPr>
    <w:rPr>
      <w:rFonts w:ascii="Times New Roman" w:eastAsia="Calibri" w:hAnsi="Times New Roman" w:cs="Times New Roman"/>
      <w:b/>
      <w:bCs/>
      <w:sz w:val="20"/>
      <w:szCs w:val="20"/>
      <w:lang/>
    </w:rPr>
  </w:style>
  <w:style w:type="paragraph" w:styleId="2">
    <w:name w:val="heading 2"/>
    <w:basedOn w:val="a"/>
    <w:next w:val="a"/>
    <w:link w:val="20"/>
    <w:uiPriority w:val="99"/>
    <w:qFormat/>
    <w:rsid w:val="004A5779"/>
    <w:pPr>
      <w:keepNext/>
      <w:spacing w:before="240" w:after="60"/>
      <w:outlineLvl w:val="1"/>
    </w:pPr>
    <w:rPr>
      <w:rFonts w:ascii="Cambria" w:eastAsia="Calibri" w:hAnsi="Cambria" w:cs="Times New Roman"/>
      <w:b/>
      <w:bCs/>
      <w:i/>
      <w:iCs/>
      <w:sz w:val="28"/>
      <w:szCs w:val="28"/>
      <w:lang/>
    </w:rPr>
  </w:style>
  <w:style w:type="paragraph" w:styleId="3">
    <w:name w:val="heading 3"/>
    <w:basedOn w:val="a"/>
    <w:next w:val="a"/>
    <w:link w:val="30"/>
    <w:uiPriority w:val="99"/>
    <w:qFormat/>
    <w:rsid w:val="004A5779"/>
    <w:pPr>
      <w:keepNext/>
      <w:spacing w:before="240" w:after="60"/>
      <w:outlineLvl w:val="2"/>
    </w:pPr>
    <w:rPr>
      <w:rFonts w:ascii="Cambria" w:eastAsia="Calibri" w:hAnsi="Cambria" w:cs="Times New Roman"/>
      <w:b/>
      <w:bCs/>
      <w:sz w:val="26"/>
      <w:szCs w:val="26"/>
      <w:lang/>
    </w:rPr>
  </w:style>
  <w:style w:type="paragraph" w:styleId="4">
    <w:name w:val="heading 4"/>
    <w:basedOn w:val="a"/>
    <w:next w:val="a"/>
    <w:link w:val="40"/>
    <w:uiPriority w:val="99"/>
    <w:qFormat/>
    <w:rsid w:val="004A5779"/>
    <w:pPr>
      <w:keepNext/>
      <w:widowControl/>
      <w:tabs>
        <w:tab w:val="num" w:pos="864"/>
      </w:tabs>
      <w:autoSpaceDE/>
      <w:autoSpaceDN/>
      <w:adjustRightInd/>
      <w:spacing w:before="240" w:after="60"/>
      <w:ind w:left="864" w:hanging="864"/>
      <w:outlineLvl w:val="3"/>
    </w:pPr>
    <w:rPr>
      <w:rFonts w:ascii="Times New Roman" w:eastAsia="Calibri" w:hAnsi="Times New Roman" w:cs="Times New Roman"/>
      <w:b/>
      <w:bCs/>
      <w:sz w:val="28"/>
      <w:szCs w:val="28"/>
      <w:lang/>
    </w:rPr>
  </w:style>
  <w:style w:type="paragraph" w:styleId="5">
    <w:name w:val="heading 5"/>
    <w:basedOn w:val="a"/>
    <w:next w:val="a"/>
    <w:link w:val="50"/>
    <w:uiPriority w:val="99"/>
    <w:qFormat/>
    <w:rsid w:val="004A5779"/>
    <w:pPr>
      <w:widowControl/>
      <w:tabs>
        <w:tab w:val="num" w:pos="1008"/>
      </w:tabs>
      <w:autoSpaceDE/>
      <w:autoSpaceDN/>
      <w:adjustRightInd/>
      <w:spacing w:before="240" w:after="60"/>
      <w:ind w:left="1008" w:hanging="1008"/>
      <w:outlineLvl w:val="4"/>
    </w:pPr>
    <w:rPr>
      <w:rFonts w:ascii="Times New Roman" w:eastAsia="Calibri" w:hAnsi="Times New Roman" w:cs="Times New Roman"/>
      <w:b/>
      <w:bCs/>
      <w:i/>
      <w:iCs/>
      <w:sz w:val="26"/>
      <w:szCs w:val="26"/>
      <w:lang/>
    </w:rPr>
  </w:style>
  <w:style w:type="paragraph" w:styleId="6">
    <w:name w:val="heading 6"/>
    <w:basedOn w:val="a"/>
    <w:next w:val="a"/>
    <w:link w:val="60"/>
    <w:uiPriority w:val="99"/>
    <w:qFormat/>
    <w:rsid w:val="004A5779"/>
    <w:pPr>
      <w:spacing w:before="240" w:after="60"/>
      <w:outlineLvl w:val="5"/>
    </w:pPr>
    <w:rPr>
      <w:rFonts w:ascii="Calibri" w:eastAsia="Calibri" w:hAnsi="Calibri" w:cs="Times New Roman"/>
      <w:b/>
      <w:bCs/>
      <w:sz w:val="20"/>
      <w:szCs w:val="20"/>
      <w:lang/>
    </w:rPr>
  </w:style>
  <w:style w:type="paragraph" w:styleId="7">
    <w:name w:val="heading 7"/>
    <w:basedOn w:val="a"/>
    <w:next w:val="a"/>
    <w:link w:val="70"/>
    <w:uiPriority w:val="99"/>
    <w:qFormat/>
    <w:rsid w:val="004A5779"/>
    <w:pPr>
      <w:widowControl/>
      <w:tabs>
        <w:tab w:val="num" w:pos="1296"/>
      </w:tabs>
      <w:autoSpaceDE/>
      <w:autoSpaceDN/>
      <w:adjustRightInd/>
      <w:spacing w:before="240" w:after="60"/>
      <w:ind w:left="1296" w:hanging="1296"/>
      <w:outlineLvl w:val="6"/>
    </w:pPr>
    <w:rPr>
      <w:rFonts w:ascii="Times New Roman" w:eastAsia="Calibri" w:hAnsi="Times New Roman" w:cs="Times New Roman"/>
      <w:sz w:val="24"/>
      <w:szCs w:val="24"/>
      <w:lang/>
    </w:rPr>
  </w:style>
  <w:style w:type="paragraph" w:styleId="8">
    <w:name w:val="heading 8"/>
    <w:basedOn w:val="a"/>
    <w:next w:val="a"/>
    <w:link w:val="80"/>
    <w:uiPriority w:val="99"/>
    <w:qFormat/>
    <w:rsid w:val="004A5779"/>
    <w:pPr>
      <w:keepNext/>
      <w:widowControl/>
      <w:autoSpaceDE/>
      <w:autoSpaceDN/>
      <w:adjustRightInd/>
      <w:jc w:val="center"/>
      <w:outlineLvl w:val="7"/>
    </w:pPr>
    <w:rPr>
      <w:rFonts w:ascii="Times New Roman" w:eastAsia="Calibri" w:hAnsi="Times New Roman" w:cs="Times New Roman"/>
      <w:b/>
      <w:bCs/>
      <w:sz w:val="20"/>
      <w:szCs w:val="20"/>
      <w:lang/>
    </w:rPr>
  </w:style>
  <w:style w:type="paragraph" w:styleId="9">
    <w:name w:val="heading 9"/>
    <w:basedOn w:val="a"/>
    <w:next w:val="a"/>
    <w:link w:val="90"/>
    <w:uiPriority w:val="99"/>
    <w:qFormat/>
    <w:rsid w:val="004A5779"/>
    <w:pPr>
      <w:keepNext/>
      <w:widowControl/>
      <w:autoSpaceDE/>
      <w:autoSpaceDN/>
      <w:adjustRightInd/>
      <w:outlineLvl w:val="8"/>
    </w:pPr>
    <w:rPr>
      <w:rFonts w:ascii="Times New Roman" w:eastAsia="Calibri"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link w:val="1"/>
    <w:uiPriority w:val="99"/>
    <w:rsid w:val="004A5779"/>
    <w:rPr>
      <w:rFonts w:ascii="Times New Roman" w:hAnsi="Times New Roman" w:cs="Times New Roman"/>
      <w:b/>
      <w:bCs/>
      <w:sz w:val="20"/>
      <w:szCs w:val="20"/>
      <w:lang w:eastAsia="ru-RU"/>
    </w:rPr>
  </w:style>
  <w:style w:type="character" w:customStyle="1" w:styleId="20">
    <w:name w:val="Заголовок 2 Знак"/>
    <w:link w:val="2"/>
    <w:uiPriority w:val="99"/>
    <w:semiHidden/>
    <w:rsid w:val="004A5779"/>
    <w:rPr>
      <w:rFonts w:ascii="Cambria" w:hAnsi="Cambria" w:cs="Cambria"/>
      <w:b/>
      <w:bCs/>
      <w:i/>
      <w:iCs/>
      <w:sz w:val="28"/>
      <w:szCs w:val="28"/>
      <w:lang w:eastAsia="ru-RU"/>
    </w:rPr>
  </w:style>
  <w:style w:type="character" w:customStyle="1" w:styleId="30">
    <w:name w:val="Заголовок 3 Знак"/>
    <w:link w:val="3"/>
    <w:uiPriority w:val="99"/>
    <w:rsid w:val="004A5779"/>
    <w:rPr>
      <w:rFonts w:ascii="Cambria" w:hAnsi="Cambria" w:cs="Cambria"/>
      <w:b/>
      <w:bCs/>
      <w:sz w:val="26"/>
      <w:szCs w:val="26"/>
      <w:lang w:eastAsia="ru-RU"/>
    </w:rPr>
  </w:style>
  <w:style w:type="character" w:customStyle="1" w:styleId="40">
    <w:name w:val="Заголовок 4 Знак"/>
    <w:link w:val="4"/>
    <w:uiPriority w:val="99"/>
    <w:rsid w:val="004A5779"/>
    <w:rPr>
      <w:rFonts w:ascii="Times New Roman" w:hAnsi="Times New Roman" w:cs="Times New Roman"/>
      <w:b/>
      <w:bCs/>
      <w:sz w:val="28"/>
      <w:szCs w:val="28"/>
      <w:lang w:eastAsia="ru-RU"/>
    </w:rPr>
  </w:style>
  <w:style w:type="character" w:customStyle="1" w:styleId="50">
    <w:name w:val="Заголовок 5 Знак"/>
    <w:link w:val="5"/>
    <w:uiPriority w:val="99"/>
    <w:rsid w:val="004A5779"/>
    <w:rPr>
      <w:rFonts w:ascii="Times New Roman" w:hAnsi="Times New Roman" w:cs="Times New Roman"/>
      <w:b/>
      <w:bCs/>
      <w:i/>
      <w:iCs/>
      <w:sz w:val="26"/>
      <w:szCs w:val="26"/>
      <w:lang w:eastAsia="ru-RU"/>
    </w:rPr>
  </w:style>
  <w:style w:type="character" w:customStyle="1" w:styleId="60">
    <w:name w:val="Заголовок 6 Знак"/>
    <w:link w:val="6"/>
    <w:uiPriority w:val="99"/>
    <w:rsid w:val="004A5779"/>
    <w:rPr>
      <w:rFonts w:ascii="Calibri" w:hAnsi="Calibri" w:cs="Calibri"/>
      <w:b/>
      <w:bCs/>
      <w:lang w:eastAsia="ru-RU"/>
    </w:rPr>
  </w:style>
  <w:style w:type="character" w:customStyle="1" w:styleId="70">
    <w:name w:val="Заголовок 7 Знак"/>
    <w:link w:val="7"/>
    <w:uiPriority w:val="99"/>
    <w:rsid w:val="004A5779"/>
    <w:rPr>
      <w:rFonts w:ascii="Times New Roman" w:hAnsi="Times New Roman" w:cs="Times New Roman"/>
      <w:sz w:val="24"/>
      <w:szCs w:val="24"/>
      <w:lang w:eastAsia="ru-RU"/>
    </w:rPr>
  </w:style>
  <w:style w:type="character" w:customStyle="1" w:styleId="80">
    <w:name w:val="Заголовок 8 Знак"/>
    <w:link w:val="8"/>
    <w:uiPriority w:val="99"/>
    <w:rsid w:val="004A5779"/>
    <w:rPr>
      <w:rFonts w:ascii="Times New Roman" w:hAnsi="Times New Roman" w:cs="Times New Roman"/>
      <w:b/>
      <w:bCs/>
      <w:sz w:val="20"/>
      <w:szCs w:val="20"/>
      <w:lang w:eastAsia="ru-RU"/>
    </w:rPr>
  </w:style>
  <w:style w:type="character" w:customStyle="1" w:styleId="90">
    <w:name w:val="Заголовок 9 Знак"/>
    <w:link w:val="9"/>
    <w:uiPriority w:val="99"/>
    <w:rsid w:val="004A5779"/>
    <w:rPr>
      <w:rFonts w:ascii="Times New Roman" w:hAnsi="Times New Roman" w:cs="Times New Roman"/>
      <w:b/>
      <w:bCs/>
      <w:sz w:val="28"/>
      <w:szCs w:val="28"/>
      <w:lang w:eastAsia="ru-RU"/>
    </w:rPr>
  </w:style>
  <w:style w:type="paragraph" w:styleId="a3">
    <w:name w:val="List Number"/>
    <w:basedOn w:val="a"/>
    <w:uiPriority w:val="99"/>
    <w:rsid w:val="004A5779"/>
    <w:pPr>
      <w:widowControl/>
      <w:adjustRightInd/>
      <w:spacing w:before="60" w:line="360" w:lineRule="auto"/>
      <w:jc w:val="both"/>
    </w:pPr>
    <w:rPr>
      <w:sz w:val="28"/>
      <w:szCs w:val="28"/>
    </w:rPr>
  </w:style>
  <w:style w:type="paragraph" w:styleId="a4">
    <w:name w:val="Title"/>
    <w:basedOn w:val="a"/>
    <w:link w:val="a5"/>
    <w:qFormat/>
    <w:rsid w:val="004A5779"/>
    <w:pPr>
      <w:shd w:val="clear" w:color="auto" w:fill="FFFFFF"/>
      <w:spacing w:line="269" w:lineRule="exact"/>
      <w:ind w:left="3571" w:right="3581"/>
      <w:jc w:val="center"/>
    </w:pPr>
    <w:rPr>
      <w:rFonts w:ascii="Times New Roman" w:eastAsia="Calibri" w:hAnsi="Times New Roman" w:cs="Times New Roman"/>
      <w:b/>
      <w:bCs/>
      <w:color w:val="000000"/>
      <w:spacing w:val="19"/>
      <w:sz w:val="28"/>
      <w:szCs w:val="28"/>
      <w:lang/>
    </w:rPr>
  </w:style>
  <w:style w:type="character" w:customStyle="1" w:styleId="a5">
    <w:name w:val="Название Знак"/>
    <w:link w:val="a4"/>
    <w:rsid w:val="004A5779"/>
    <w:rPr>
      <w:rFonts w:ascii="Times New Roman" w:hAnsi="Times New Roman" w:cs="Times New Roman"/>
      <w:b/>
      <w:bCs/>
      <w:color w:val="000000"/>
      <w:spacing w:val="19"/>
      <w:sz w:val="28"/>
      <w:szCs w:val="28"/>
      <w:shd w:val="clear" w:color="auto" w:fill="FFFFFF"/>
      <w:lang w:eastAsia="ru-RU"/>
    </w:rPr>
  </w:style>
  <w:style w:type="paragraph" w:styleId="a6">
    <w:name w:val="Body Text"/>
    <w:basedOn w:val="a"/>
    <w:link w:val="a7"/>
    <w:uiPriority w:val="99"/>
    <w:rsid w:val="004A5779"/>
    <w:pPr>
      <w:widowControl/>
      <w:autoSpaceDE/>
      <w:autoSpaceDN/>
      <w:adjustRightInd/>
      <w:spacing w:after="120"/>
    </w:pPr>
    <w:rPr>
      <w:rFonts w:eastAsia="Calibri" w:cs="Times New Roman"/>
      <w:sz w:val="24"/>
      <w:szCs w:val="24"/>
      <w:lang/>
    </w:rPr>
  </w:style>
  <w:style w:type="character" w:customStyle="1" w:styleId="a7">
    <w:name w:val="Основной текст Знак"/>
    <w:link w:val="a6"/>
    <w:uiPriority w:val="99"/>
    <w:rsid w:val="004A5779"/>
    <w:rPr>
      <w:rFonts w:ascii="Arial" w:hAnsi="Arial" w:cs="Arial"/>
      <w:sz w:val="24"/>
      <w:szCs w:val="24"/>
      <w:lang w:eastAsia="ru-RU"/>
    </w:rPr>
  </w:style>
  <w:style w:type="paragraph" w:styleId="a8">
    <w:name w:val="Body Text Indent"/>
    <w:basedOn w:val="a"/>
    <w:link w:val="a9"/>
    <w:uiPriority w:val="99"/>
    <w:semiHidden/>
    <w:rsid w:val="004A5779"/>
    <w:pPr>
      <w:widowControl/>
      <w:autoSpaceDE/>
      <w:autoSpaceDN/>
      <w:adjustRightInd/>
      <w:spacing w:after="120"/>
      <w:ind w:left="283"/>
    </w:pPr>
    <w:rPr>
      <w:rFonts w:ascii="Times New Roman" w:eastAsia="Calibri" w:hAnsi="Times New Roman" w:cs="Times New Roman"/>
      <w:sz w:val="24"/>
      <w:szCs w:val="24"/>
      <w:lang/>
    </w:rPr>
  </w:style>
  <w:style w:type="character" w:customStyle="1" w:styleId="a9">
    <w:name w:val="Основной текст с отступом Знак"/>
    <w:link w:val="a8"/>
    <w:uiPriority w:val="99"/>
    <w:semiHidden/>
    <w:rsid w:val="004A5779"/>
    <w:rPr>
      <w:rFonts w:ascii="Times New Roman" w:hAnsi="Times New Roman" w:cs="Times New Roman"/>
      <w:sz w:val="24"/>
      <w:szCs w:val="24"/>
      <w:lang w:eastAsia="ru-RU"/>
    </w:rPr>
  </w:style>
  <w:style w:type="character" w:customStyle="1" w:styleId="BodyText3Char">
    <w:name w:val="Body Text 3 Char"/>
    <w:uiPriority w:val="99"/>
    <w:semiHidden/>
    <w:rsid w:val="004A5779"/>
    <w:rPr>
      <w:rFonts w:ascii="Arial" w:hAnsi="Arial" w:cs="Arial"/>
      <w:sz w:val="24"/>
      <w:szCs w:val="24"/>
      <w:lang w:eastAsia="ru-RU"/>
    </w:rPr>
  </w:style>
  <w:style w:type="paragraph" w:styleId="31">
    <w:name w:val="Body Text 3"/>
    <w:basedOn w:val="a"/>
    <w:link w:val="32"/>
    <w:uiPriority w:val="99"/>
    <w:semiHidden/>
    <w:rsid w:val="004A5779"/>
    <w:pPr>
      <w:widowControl/>
      <w:tabs>
        <w:tab w:val="left" w:pos="426"/>
      </w:tabs>
      <w:autoSpaceDE/>
      <w:autoSpaceDN/>
      <w:adjustRightInd/>
      <w:jc w:val="both"/>
    </w:pPr>
    <w:rPr>
      <w:rFonts w:eastAsia="Calibri" w:cs="Times New Roman"/>
      <w:sz w:val="16"/>
      <w:szCs w:val="16"/>
      <w:lang/>
    </w:rPr>
  </w:style>
  <w:style w:type="character" w:customStyle="1" w:styleId="32">
    <w:name w:val="Основной текст 3 Знак"/>
    <w:link w:val="31"/>
    <w:uiPriority w:val="99"/>
    <w:semiHidden/>
    <w:rsid w:val="0052581A"/>
    <w:rPr>
      <w:rFonts w:ascii="Arial" w:hAnsi="Arial" w:cs="Arial"/>
      <w:sz w:val="16"/>
      <w:szCs w:val="16"/>
    </w:rPr>
  </w:style>
  <w:style w:type="character" w:customStyle="1" w:styleId="310">
    <w:name w:val="Основной текст 3 Знак1"/>
    <w:uiPriority w:val="99"/>
    <w:semiHidden/>
    <w:rsid w:val="004A5779"/>
    <w:rPr>
      <w:rFonts w:ascii="Arial" w:hAnsi="Arial" w:cs="Arial"/>
      <w:sz w:val="16"/>
      <w:szCs w:val="16"/>
      <w:lang w:eastAsia="ru-RU"/>
    </w:rPr>
  </w:style>
  <w:style w:type="paragraph" w:styleId="aa">
    <w:name w:val="Plain Text"/>
    <w:aliases w:val="Знак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
    <w:basedOn w:val="a"/>
    <w:link w:val="ab"/>
    <w:uiPriority w:val="99"/>
    <w:rsid w:val="004A5779"/>
    <w:pPr>
      <w:widowControl/>
      <w:autoSpaceDE/>
      <w:autoSpaceDN/>
      <w:adjustRightInd/>
      <w:spacing w:before="120"/>
      <w:jc w:val="both"/>
    </w:pPr>
    <w:rPr>
      <w:rFonts w:ascii="Courier New" w:eastAsia="Calibri" w:hAnsi="Courier New" w:cs="Times New Roman"/>
      <w:sz w:val="20"/>
      <w:szCs w:val="20"/>
      <w:lang w:val="en-US"/>
    </w:rPr>
  </w:style>
  <w:style w:type="character" w:customStyle="1" w:styleId="ab">
    <w:name w:val="Текст Знак"/>
    <w:aliases w:val="Знак Знак Знак,Знак Знак1,Основной текст с отступом 2 Знак Знак Знак Знак,Текст Знак Знак Знак Знак Знак,Основной текст с отступом 2 Знак Знак Знак Знак Знак Знак Знак Знак1,Знак Знак Знак Знак Знак"/>
    <w:link w:val="aa"/>
    <w:uiPriority w:val="99"/>
    <w:rsid w:val="004A5779"/>
    <w:rPr>
      <w:rFonts w:ascii="Courier New" w:hAnsi="Courier New" w:cs="Courier New"/>
      <w:sz w:val="20"/>
      <w:szCs w:val="20"/>
      <w:lang w:val="en-US" w:eastAsia="ru-RU"/>
    </w:rPr>
  </w:style>
  <w:style w:type="paragraph" w:customStyle="1" w:styleId="ConsNormal">
    <w:name w:val="ConsNormal"/>
    <w:uiPriority w:val="99"/>
    <w:rsid w:val="004A5779"/>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4A5779"/>
    <w:pPr>
      <w:widowControl w:val="0"/>
      <w:autoSpaceDE w:val="0"/>
      <w:autoSpaceDN w:val="0"/>
      <w:adjustRightInd w:val="0"/>
      <w:ind w:right="19772"/>
    </w:pPr>
    <w:rPr>
      <w:rFonts w:ascii="Courier New" w:eastAsia="Times New Roman" w:hAnsi="Courier New" w:cs="Courier New"/>
    </w:rPr>
  </w:style>
  <w:style w:type="paragraph" w:customStyle="1" w:styleId="ConsPlusNonformat">
    <w:name w:val="ConsPlusNonformat"/>
    <w:uiPriority w:val="99"/>
    <w:rsid w:val="004A577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4A5779"/>
    <w:pPr>
      <w:widowControl w:val="0"/>
      <w:autoSpaceDE w:val="0"/>
      <w:autoSpaceDN w:val="0"/>
      <w:adjustRightInd w:val="0"/>
      <w:ind w:firstLine="720"/>
    </w:pPr>
    <w:rPr>
      <w:rFonts w:ascii="Arial" w:hAnsi="Arial"/>
      <w:sz w:val="22"/>
      <w:szCs w:val="22"/>
    </w:rPr>
  </w:style>
  <w:style w:type="paragraph" w:customStyle="1" w:styleId="11">
    <w:name w:val="Обычный1"/>
    <w:uiPriority w:val="99"/>
    <w:rsid w:val="004A5779"/>
    <w:rPr>
      <w:rFonts w:ascii="Times New Roman" w:eastAsia="Times New Roman" w:hAnsi="Times New Roman"/>
      <w:sz w:val="24"/>
      <w:szCs w:val="24"/>
    </w:rPr>
  </w:style>
  <w:style w:type="paragraph" w:styleId="ac">
    <w:name w:val="List Paragraph"/>
    <w:basedOn w:val="a"/>
    <w:uiPriority w:val="99"/>
    <w:qFormat/>
    <w:rsid w:val="004A5779"/>
    <w:pPr>
      <w:widowControl/>
      <w:autoSpaceDE/>
      <w:autoSpaceDN/>
      <w:adjustRightInd/>
      <w:ind w:left="720"/>
    </w:pPr>
    <w:rPr>
      <w:rFonts w:ascii="Times New Roman" w:hAnsi="Times New Roman" w:cs="Times New Roman"/>
      <w:sz w:val="24"/>
      <w:szCs w:val="24"/>
    </w:rPr>
  </w:style>
  <w:style w:type="paragraph" w:styleId="ad">
    <w:name w:val="Balloon Text"/>
    <w:basedOn w:val="a"/>
    <w:link w:val="ae"/>
    <w:uiPriority w:val="99"/>
    <w:semiHidden/>
    <w:rsid w:val="004A5779"/>
    <w:rPr>
      <w:rFonts w:ascii="Tahoma" w:eastAsia="Calibri" w:hAnsi="Tahoma" w:cs="Times New Roman"/>
      <w:sz w:val="16"/>
      <w:szCs w:val="16"/>
      <w:lang/>
    </w:rPr>
  </w:style>
  <w:style w:type="character" w:customStyle="1" w:styleId="ae">
    <w:name w:val="Текст выноски Знак"/>
    <w:link w:val="ad"/>
    <w:uiPriority w:val="99"/>
    <w:semiHidden/>
    <w:rsid w:val="004A5779"/>
    <w:rPr>
      <w:rFonts w:ascii="Tahoma" w:hAnsi="Tahoma" w:cs="Tahoma"/>
      <w:sz w:val="16"/>
      <w:szCs w:val="16"/>
      <w:lang w:eastAsia="ru-RU"/>
    </w:rPr>
  </w:style>
  <w:style w:type="character" w:styleId="af">
    <w:name w:val="Hyperlink"/>
    <w:uiPriority w:val="99"/>
    <w:rsid w:val="004A5779"/>
    <w:rPr>
      <w:rFonts w:cs="Times New Roman"/>
      <w:color w:val="0000FF"/>
      <w:u w:val="single"/>
    </w:rPr>
  </w:style>
  <w:style w:type="paragraph" w:styleId="21">
    <w:name w:val="Body Text 2"/>
    <w:basedOn w:val="a"/>
    <w:link w:val="22"/>
    <w:uiPriority w:val="99"/>
    <w:rsid w:val="004A5779"/>
    <w:pPr>
      <w:spacing w:after="120" w:line="480" w:lineRule="auto"/>
    </w:pPr>
    <w:rPr>
      <w:rFonts w:eastAsia="Calibri" w:cs="Times New Roman"/>
      <w:lang/>
    </w:rPr>
  </w:style>
  <w:style w:type="character" w:customStyle="1" w:styleId="22">
    <w:name w:val="Основной текст 2 Знак"/>
    <w:link w:val="21"/>
    <w:uiPriority w:val="99"/>
    <w:rsid w:val="004A5779"/>
    <w:rPr>
      <w:rFonts w:ascii="Arial" w:hAnsi="Arial" w:cs="Arial"/>
      <w:sz w:val="18"/>
      <w:szCs w:val="18"/>
      <w:lang w:eastAsia="ru-RU"/>
    </w:rPr>
  </w:style>
  <w:style w:type="paragraph" w:customStyle="1" w:styleId="33">
    <w:name w:val="Стиль3"/>
    <w:basedOn w:val="23"/>
    <w:uiPriority w:val="99"/>
    <w:rsid w:val="004A5779"/>
    <w:pPr>
      <w:tabs>
        <w:tab w:val="num" w:pos="2520"/>
      </w:tabs>
      <w:autoSpaceDE/>
      <w:autoSpaceDN/>
      <w:spacing w:after="0" w:line="240" w:lineRule="auto"/>
      <w:ind w:left="2520" w:hanging="180"/>
      <w:jc w:val="both"/>
    </w:pPr>
    <w:rPr>
      <w:rFonts w:ascii="Times New Roman" w:hAnsi="Times New Roman"/>
      <w:sz w:val="24"/>
      <w:szCs w:val="24"/>
    </w:rPr>
  </w:style>
  <w:style w:type="paragraph" w:styleId="23">
    <w:name w:val="Body Text Indent 2"/>
    <w:basedOn w:val="a"/>
    <w:link w:val="24"/>
    <w:uiPriority w:val="99"/>
    <w:rsid w:val="004A5779"/>
    <w:pPr>
      <w:spacing w:after="120" w:line="480" w:lineRule="auto"/>
      <w:ind w:left="283"/>
    </w:pPr>
    <w:rPr>
      <w:rFonts w:eastAsia="Calibri" w:cs="Times New Roman"/>
      <w:lang/>
    </w:rPr>
  </w:style>
  <w:style w:type="character" w:customStyle="1" w:styleId="24">
    <w:name w:val="Основной текст с отступом 2 Знак"/>
    <w:link w:val="23"/>
    <w:uiPriority w:val="99"/>
    <w:rsid w:val="004A5779"/>
    <w:rPr>
      <w:rFonts w:ascii="Arial" w:hAnsi="Arial" w:cs="Arial"/>
      <w:sz w:val="18"/>
      <w:szCs w:val="18"/>
      <w:lang w:eastAsia="ru-RU"/>
    </w:rPr>
  </w:style>
  <w:style w:type="paragraph" w:customStyle="1" w:styleId="25">
    <w:name w:val="Обычный2"/>
    <w:uiPriority w:val="99"/>
    <w:rsid w:val="004A5779"/>
    <w:pPr>
      <w:widowControl w:val="0"/>
      <w:snapToGrid w:val="0"/>
      <w:ind w:firstLine="720"/>
    </w:pPr>
    <w:rPr>
      <w:rFonts w:ascii="Times New Roman" w:eastAsia="Times New Roman" w:hAnsi="Times New Roman"/>
    </w:rPr>
  </w:style>
  <w:style w:type="paragraph" w:customStyle="1" w:styleId="34">
    <w:name w:val="Обычный3"/>
    <w:uiPriority w:val="99"/>
    <w:rsid w:val="004A5779"/>
    <w:pPr>
      <w:widowControl w:val="0"/>
      <w:snapToGrid w:val="0"/>
      <w:ind w:firstLine="720"/>
    </w:pPr>
    <w:rPr>
      <w:rFonts w:ascii="Times New Roman" w:eastAsia="Times New Roman" w:hAnsi="Times New Roman"/>
    </w:rPr>
  </w:style>
  <w:style w:type="paragraph" w:customStyle="1" w:styleId="41">
    <w:name w:val="Обычный4"/>
    <w:uiPriority w:val="99"/>
    <w:rsid w:val="004A5779"/>
    <w:pPr>
      <w:widowControl w:val="0"/>
      <w:snapToGrid w:val="0"/>
      <w:ind w:firstLine="720"/>
    </w:pPr>
    <w:rPr>
      <w:rFonts w:ascii="Times New Roman" w:eastAsia="Times New Roman" w:hAnsi="Times New Roman"/>
    </w:rPr>
  </w:style>
  <w:style w:type="paragraph" w:styleId="af0">
    <w:name w:val="header"/>
    <w:basedOn w:val="a"/>
    <w:link w:val="af1"/>
    <w:uiPriority w:val="99"/>
    <w:rsid w:val="004A5779"/>
    <w:pPr>
      <w:tabs>
        <w:tab w:val="center" w:pos="4677"/>
        <w:tab w:val="right" w:pos="9355"/>
      </w:tabs>
    </w:pPr>
    <w:rPr>
      <w:rFonts w:eastAsia="Calibri" w:cs="Times New Roman"/>
      <w:lang/>
    </w:rPr>
  </w:style>
  <w:style w:type="character" w:customStyle="1" w:styleId="af1">
    <w:name w:val="Верхний колонтитул Знак"/>
    <w:link w:val="af0"/>
    <w:uiPriority w:val="99"/>
    <w:rsid w:val="004A5779"/>
    <w:rPr>
      <w:rFonts w:ascii="Arial" w:hAnsi="Arial" w:cs="Arial"/>
      <w:sz w:val="18"/>
      <w:szCs w:val="18"/>
      <w:lang w:eastAsia="ru-RU"/>
    </w:rPr>
  </w:style>
  <w:style w:type="character" w:customStyle="1" w:styleId="FooterChar">
    <w:name w:val="Footer Char"/>
    <w:uiPriority w:val="99"/>
    <w:rsid w:val="004A5779"/>
    <w:rPr>
      <w:rFonts w:ascii="Arial" w:hAnsi="Arial" w:cs="Arial"/>
      <w:sz w:val="18"/>
      <w:szCs w:val="18"/>
      <w:lang w:eastAsia="ru-RU"/>
    </w:rPr>
  </w:style>
  <w:style w:type="paragraph" w:styleId="af2">
    <w:name w:val="footer"/>
    <w:basedOn w:val="a"/>
    <w:link w:val="af3"/>
    <w:uiPriority w:val="99"/>
    <w:rsid w:val="004A5779"/>
    <w:pPr>
      <w:tabs>
        <w:tab w:val="center" w:pos="4677"/>
        <w:tab w:val="right" w:pos="9355"/>
      </w:tabs>
    </w:pPr>
    <w:rPr>
      <w:rFonts w:eastAsia="Calibri" w:cs="Times New Roman"/>
      <w:lang/>
    </w:rPr>
  </w:style>
  <w:style w:type="character" w:customStyle="1" w:styleId="af3">
    <w:name w:val="Нижний колонтитул Знак"/>
    <w:link w:val="af2"/>
    <w:uiPriority w:val="99"/>
    <w:semiHidden/>
    <w:rsid w:val="0052581A"/>
    <w:rPr>
      <w:rFonts w:ascii="Arial" w:hAnsi="Arial" w:cs="Arial"/>
      <w:sz w:val="18"/>
      <w:szCs w:val="18"/>
    </w:rPr>
  </w:style>
  <w:style w:type="character" w:customStyle="1" w:styleId="12">
    <w:name w:val="Нижний колонтитул Знак1"/>
    <w:uiPriority w:val="99"/>
    <w:semiHidden/>
    <w:rsid w:val="004A5779"/>
    <w:rPr>
      <w:rFonts w:ascii="Arial" w:hAnsi="Arial" w:cs="Arial"/>
      <w:sz w:val="18"/>
      <w:szCs w:val="18"/>
      <w:lang w:eastAsia="ru-RU"/>
    </w:rPr>
  </w:style>
  <w:style w:type="paragraph" w:customStyle="1" w:styleId="51">
    <w:name w:val="Обычный5"/>
    <w:uiPriority w:val="99"/>
    <w:rsid w:val="004A5779"/>
    <w:pPr>
      <w:widowControl w:val="0"/>
      <w:snapToGrid w:val="0"/>
      <w:ind w:firstLine="720"/>
    </w:pPr>
    <w:rPr>
      <w:rFonts w:ascii="Times New Roman" w:eastAsia="Times New Roman" w:hAnsi="Times New Roman"/>
    </w:rPr>
  </w:style>
  <w:style w:type="paragraph" w:customStyle="1" w:styleId="61">
    <w:name w:val="Обычный6"/>
    <w:uiPriority w:val="99"/>
    <w:rsid w:val="004A5779"/>
    <w:pPr>
      <w:widowControl w:val="0"/>
      <w:snapToGrid w:val="0"/>
      <w:ind w:firstLine="720"/>
    </w:pPr>
    <w:rPr>
      <w:rFonts w:ascii="Times New Roman" w:eastAsia="Times New Roman" w:hAnsi="Times New Roman"/>
    </w:rPr>
  </w:style>
  <w:style w:type="paragraph" w:customStyle="1" w:styleId="BodyText24">
    <w:name w:val="Body Text 24"/>
    <w:basedOn w:val="a"/>
    <w:uiPriority w:val="99"/>
    <w:rsid w:val="004A5779"/>
    <w:pPr>
      <w:adjustRightInd/>
      <w:spacing w:after="120"/>
      <w:ind w:firstLine="567"/>
      <w:jc w:val="both"/>
    </w:pPr>
    <w:rPr>
      <w:rFonts w:ascii="Times New Roman" w:hAnsi="Times New Roman" w:cs="Times New Roman"/>
      <w:sz w:val="24"/>
      <w:szCs w:val="24"/>
    </w:rPr>
  </w:style>
  <w:style w:type="paragraph" w:customStyle="1" w:styleId="summarytitle">
    <w:name w:val="summarytitle"/>
    <w:basedOn w:val="a"/>
    <w:uiPriority w:val="99"/>
    <w:rsid w:val="004A5779"/>
    <w:pPr>
      <w:widowControl/>
      <w:autoSpaceDE/>
      <w:autoSpaceDN/>
      <w:adjustRightInd/>
      <w:spacing w:before="45" w:after="30"/>
    </w:pPr>
    <w:rPr>
      <w:rFonts w:ascii="Times New Roman" w:hAnsi="Times New Roman" w:cs="Times New Roman"/>
      <w:b/>
      <w:bCs/>
      <w:color w:val="003F87"/>
      <w:sz w:val="20"/>
      <w:szCs w:val="20"/>
    </w:rPr>
  </w:style>
  <w:style w:type="character" w:customStyle="1" w:styleId="summarycontent1">
    <w:name w:val="summarycontent1"/>
    <w:uiPriority w:val="99"/>
    <w:rsid w:val="004A5779"/>
    <w:rPr>
      <w:rFonts w:cs="Times New Roman"/>
      <w:sz w:val="20"/>
      <w:szCs w:val="20"/>
    </w:rPr>
  </w:style>
  <w:style w:type="character" w:customStyle="1" w:styleId="summarytitle1">
    <w:name w:val="summarytitle1"/>
    <w:uiPriority w:val="99"/>
    <w:rsid w:val="004A5779"/>
    <w:rPr>
      <w:rFonts w:cs="Times New Roman"/>
      <w:b/>
      <w:bCs/>
      <w:color w:val="003F87"/>
      <w:sz w:val="20"/>
      <w:szCs w:val="20"/>
    </w:rPr>
  </w:style>
  <w:style w:type="character" w:customStyle="1" w:styleId="summaryprompt1">
    <w:name w:val="summaryprompt1"/>
    <w:uiPriority w:val="99"/>
    <w:rsid w:val="004A5779"/>
    <w:rPr>
      <w:rFonts w:cs="Times New Roman"/>
      <w:b/>
      <w:bCs/>
      <w:color w:val="003F87"/>
      <w:sz w:val="20"/>
      <w:szCs w:val="20"/>
    </w:rPr>
  </w:style>
  <w:style w:type="paragraph" w:styleId="af4">
    <w:name w:val="Normal (Web)"/>
    <w:basedOn w:val="a"/>
    <w:uiPriority w:val="99"/>
    <w:rsid w:val="004A57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5">
    <w:name w:val="page number"/>
    <w:uiPriority w:val="99"/>
    <w:rsid w:val="004A5779"/>
    <w:rPr>
      <w:rFonts w:cs="Times New Roman"/>
    </w:rPr>
  </w:style>
  <w:style w:type="paragraph" w:customStyle="1" w:styleId="71">
    <w:name w:val="Обычный7"/>
    <w:uiPriority w:val="99"/>
    <w:rsid w:val="004A5779"/>
    <w:pPr>
      <w:widowControl w:val="0"/>
      <w:snapToGrid w:val="0"/>
      <w:ind w:firstLine="720"/>
    </w:pPr>
    <w:rPr>
      <w:rFonts w:ascii="Times New Roman" w:eastAsia="Times New Roman" w:hAnsi="Times New Roman"/>
    </w:rPr>
  </w:style>
  <w:style w:type="paragraph" w:customStyle="1" w:styleId="af6">
    <w:name w:val="Стиль"/>
    <w:uiPriority w:val="99"/>
    <w:rsid w:val="004A5779"/>
    <w:pPr>
      <w:widowControl w:val="0"/>
      <w:autoSpaceDE w:val="0"/>
      <w:autoSpaceDN w:val="0"/>
      <w:adjustRightInd w:val="0"/>
    </w:pPr>
    <w:rPr>
      <w:rFonts w:ascii="Times New Roman" w:eastAsia="Times New Roman" w:hAnsi="Times New Roman"/>
      <w:sz w:val="24"/>
      <w:szCs w:val="24"/>
    </w:rPr>
  </w:style>
  <w:style w:type="character" w:customStyle="1" w:styleId="BodyTextIndent3Char">
    <w:name w:val="Body Text Indent 3 Char"/>
    <w:uiPriority w:val="99"/>
    <w:semiHidden/>
    <w:rsid w:val="004A5779"/>
    <w:rPr>
      <w:rFonts w:ascii="Arial" w:hAnsi="Arial" w:cs="Arial"/>
      <w:sz w:val="16"/>
      <w:szCs w:val="16"/>
      <w:lang w:eastAsia="ru-RU"/>
    </w:rPr>
  </w:style>
  <w:style w:type="paragraph" w:styleId="35">
    <w:name w:val="Body Text Indent 3"/>
    <w:basedOn w:val="a"/>
    <w:link w:val="36"/>
    <w:uiPriority w:val="99"/>
    <w:semiHidden/>
    <w:rsid w:val="004A5779"/>
    <w:pPr>
      <w:spacing w:after="120"/>
      <w:ind w:left="283"/>
    </w:pPr>
    <w:rPr>
      <w:rFonts w:eastAsia="Calibri" w:cs="Times New Roman"/>
      <w:sz w:val="16"/>
      <w:szCs w:val="16"/>
      <w:lang/>
    </w:rPr>
  </w:style>
  <w:style w:type="character" w:customStyle="1" w:styleId="36">
    <w:name w:val="Основной текст с отступом 3 Знак"/>
    <w:link w:val="35"/>
    <w:uiPriority w:val="99"/>
    <w:semiHidden/>
    <w:rsid w:val="0052581A"/>
    <w:rPr>
      <w:rFonts w:ascii="Arial" w:hAnsi="Arial" w:cs="Arial"/>
      <w:sz w:val="16"/>
      <w:szCs w:val="16"/>
    </w:rPr>
  </w:style>
  <w:style w:type="character" w:customStyle="1" w:styleId="311">
    <w:name w:val="Основной текст с отступом 3 Знак1"/>
    <w:uiPriority w:val="99"/>
    <w:semiHidden/>
    <w:rsid w:val="004A5779"/>
    <w:rPr>
      <w:rFonts w:ascii="Arial" w:hAnsi="Arial" w:cs="Arial"/>
      <w:sz w:val="16"/>
      <w:szCs w:val="16"/>
      <w:lang w:eastAsia="ru-RU"/>
    </w:rPr>
  </w:style>
  <w:style w:type="paragraph" w:customStyle="1" w:styleId="af7">
    <w:name w:val="Знак Знак Знак Знак Знак Знак Знак Знак Знак"/>
    <w:basedOn w:val="a"/>
    <w:uiPriority w:val="99"/>
    <w:rsid w:val="004A5779"/>
    <w:pPr>
      <w:widowControl/>
      <w:autoSpaceDE/>
      <w:autoSpaceDN/>
      <w:adjustRightInd/>
      <w:spacing w:after="160" w:line="240" w:lineRule="exact"/>
    </w:pPr>
    <w:rPr>
      <w:rFonts w:ascii="Verdana" w:hAnsi="Verdana" w:cs="Verdana"/>
      <w:sz w:val="20"/>
      <w:szCs w:val="20"/>
      <w:lang w:val="en-US" w:eastAsia="en-US"/>
    </w:rPr>
  </w:style>
  <w:style w:type="paragraph" w:customStyle="1" w:styleId="81">
    <w:name w:val="Обычный8"/>
    <w:uiPriority w:val="99"/>
    <w:rsid w:val="004A5779"/>
    <w:pPr>
      <w:widowControl w:val="0"/>
      <w:snapToGrid w:val="0"/>
    </w:pPr>
    <w:rPr>
      <w:rFonts w:ascii="Times New Roman" w:eastAsia="Times New Roman" w:hAnsi="Times New Roman"/>
    </w:rPr>
  </w:style>
  <w:style w:type="paragraph" w:customStyle="1" w:styleId="210">
    <w:name w:val="Основной текст 21"/>
    <w:basedOn w:val="a"/>
    <w:uiPriority w:val="99"/>
    <w:rsid w:val="004A5779"/>
    <w:pPr>
      <w:autoSpaceDE/>
      <w:autoSpaceDN/>
      <w:adjustRightInd/>
      <w:jc w:val="both"/>
    </w:pPr>
    <w:rPr>
      <w:rFonts w:ascii="Times New Roman" w:hAnsi="Times New Roman" w:cs="Times New Roman"/>
      <w:sz w:val="24"/>
      <w:szCs w:val="24"/>
    </w:rPr>
  </w:style>
  <w:style w:type="character" w:customStyle="1" w:styleId="iceouttxt5">
    <w:name w:val="iceouttxt5"/>
    <w:uiPriority w:val="99"/>
    <w:rsid w:val="004A5779"/>
    <w:rPr>
      <w:rFonts w:ascii="Arial" w:hAnsi="Arial" w:cs="Arial"/>
      <w:color w:val="auto"/>
      <w:sz w:val="11"/>
      <w:szCs w:val="11"/>
    </w:rPr>
  </w:style>
  <w:style w:type="character" w:customStyle="1" w:styleId="ConsPlusNormal0">
    <w:name w:val="ConsPlusNormal Знак"/>
    <w:link w:val="ConsPlusNormal"/>
    <w:uiPriority w:val="99"/>
    <w:rsid w:val="004A5779"/>
    <w:rPr>
      <w:rFonts w:ascii="Arial" w:hAnsi="Arial"/>
      <w:sz w:val="22"/>
      <w:szCs w:val="22"/>
      <w:lang w:eastAsia="ru-RU" w:bidi="ar-SA"/>
    </w:rPr>
  </w:style>
  <w:style w:type="paragraph" w:customStyle="1" w:styleId="13">
    <w:name w:val="Стиль1"/>
    <w:basedOn w:val="a"/>
    <w:uiPriority w:val="99"/>
    <w:rsid w:val="004A5779"/>
    <w:pPr>
      <w:keepNext/>
      <w:keepLines/>
      <w:suppressLineNumbers/>
      <w:suppressAutoHyphens/>
      <w:autoSpaceDE/>
      <w:autoSpaceDN/>
      <w:adjustRightInd/>
      <w:spacing w:after="60"/>
      <w:ind w:left="720" w:hanging="360"/>
    </w:pPr>
    <w:rPr>
      <w:rFonts w:ascii="Times New Roman" w:hAnsi="Times New Roman" w:cs="Times New Roman"/>
      <w:b/>
      <w:bCs/>
      <w:sz w:val="28"/>
      <w:szCs w:val="28"/>
    </w:rPr>
  </w:style>
  <w:style w:type="paragraph" w:customStyle="1" w:styleId="26">
    <w:name w:val="Стиль2"/>
    <w:basedOn w:val="27"/>
    <w:uiPriority w:val="99"/>
    <w:rsid w:val="004A5779"/>
    <w:pPr>
      <w:keepNext/>
      <w:keepLines/>
      <w:suppressLineNumbers/>
      <w:tabs>
        <w:tab w:val="num" w:pos="792"/>
      </w:tabs>
      <w:suppressAutoHyphens/>
      <w:autoSpaceDE/>
      <w:autoSpaceDN/>
      <w:adjustRightInd/>
      <w:spacing w:after="60"/>
      <w:ind w:left="1440"/>
      <w:jc w:val="both"/>
    </w:pPr>
    <w:rPr>
      <w:rFonts w:ascii="Times New Roman" w:hAnsi="Times New Roman" w:cs="Times New Roman"/>
      <w:b/>
      <w:bCs/>
      <w:sz w:val="24"/>
      <w:szCs w:val="24"/>
    </w:rPr>
  </w:style>
  <w:style w:type="paragraph" w:styleId="27">
    <w:name w:val="List Number 2"/>
    <w:basedOn w:val="a"/>
    <w:uiPriority w:val="99"/>
    <w:semiHidden/>
    <w:rsid w:val="004A5779"/>
    <w:pPr>
      <w:ind w:left="720" w:hanging="360"/>
    </w:pPr>
  </w:style>
  <w:style w:type="paragraph" w:customStyle="1" w:styleId="91">
    <w:name w:val="Обычный9"/>
    <w:uiPriority w:val="99"/>
    <w:rsid w:val="004A5779"/>
    <w:pPr>
      <w:widowControl w:val="0"/>
    </w:pPr>
    <w:rPr>
      <w:rFonts w:ascii="Times New Roman" w:eastAsia="Times New Roman" w:hAnsi="Times New Roman"/>
    </w:rPr>
  </w:style>
  <w:style w:type="paragraph" w:customStyle="1" w:styleId="37">
    <w:name w:val="Стиль3 Знак Знак"/>
    <w:basedOn w:val="23"/>
    <w:link w:val="38"/>
    <w:uiPriority w:val="99"/>
    <w:rsid w:val="004A5779"/>
    <w:pPr>
      <w:tabs>
        <w:tab w:val="num" w:pos="227"/>
      </w:tabs>
      <w:autoSpaceDE/>
      <w:autoSpaceDN/>
      <w:spacing w:before="120" w:after="0" w:line="240" w:lineRule="auto"/>
      <w:ind w:left="0"/>
      <w:jc w:val="both"/>
      <w:textAlignment w:val="baseline"/>
    </w:pPr>
    <w:rPr>
      <w:rFonts w:ascii="Times New Roman" w:hAnsi="Times New Roman"/>
      <w:sz w:val="24"/>
      <w:szCs w:val="24"/>
    </w:rPr>
  </w:style>
  <w:style w:type="character" w:customStyle="1" w:styleId="38">
    <w:name w:val="Стиль3 Знак Знак Знак"/>
    <w:link w:val="37"/>
    <w:uiPriority w:val="99"/>
    <w:rsid w:val="004A5779"/>
    <w:rPr>
      <w:rFonts w:ascii="Times New Roman" w:hAnsi="Times New Roman" w:cs="Times New Roman"/>
      <w:sz w:val="24"/>
      <w:szCs w:val="24"/>
      <w:lang w:eastAsia="ru-RU"/>
    </w:rPr>
  </w:style>
  <w:style w:type="paragraph" w:customStyle="1" w:styleId="28">
    <w:name w:val="заголовок 2"/>
    <w:basedOn w:val="a"/>
    <w:next w:val="a"/>
    <w:uiPriority w:val="99"/>
    <w:rsid w:val="007A737F"/>
    <w:pPr>
      <w:keepNext/>
      <w:widowControl/>
      <w:suppressAutoHyphens/>
      <w:autoSpaceDE/>
      <w:autoSpaceDN/>
      <w:adjustRightInd/>
      <w:spacing w:before="240" w:after="60"/>
    </w:pPr>
    <w:rPr>
      <w:rFonts w:ascii="TimesET" w:hAnsi="TimesET" w:cs="TimesET"/>
      <w:b/>
      <w:bCs/>
      <w:caps/>
      <w:sz w:val="24"/>
      <w:szCs w:val="24"/>
      <w:lang w:eastAsia="zh-CN"/>
    </w:rPr>
  </w:style>
  <w:style w:type="table" w:styleId="af8">
    <w:name w:val="Table Grid"/>
    <w:basedOn w:val="a1"/>
    <w:uiPriority w:val="99"/>
    <w:rsid w:val="00761FAE"/>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footnote text"/>
    <w:basedOn w:val="a"/>
    <w:link w:val="afa"/>
    <w:uiPriority w:val="99"/>
    <w:semiHidden/>
    <w:rsid w:val="009A4C5C"/>
    <w:rPr>
      <w:rFonts w:eastAsia="Calibri" w:cs="Times New Roman"/>
      <w:sz w:val="20"/>
      <w:szCs w:val="20"/>
      <w:lang/>
    </w:rPr>
  </w:style>
  <w:style w:type="character" w:customStyle="1" w:styleId="afa">
    <w:name w:val="Текст сноски Знак"/>
    <w:link w:val="af9"/>
    <w:uiPriority w:val="99"/>
    <w:rsid w:val="009A4C5C"/>
    <w:rPr>
      <w:rFonts w:ascii="Arial" w:hAnsi="Arial" w:cs="Arial"/>
    </w:rPr>
  </w:style>
  <w:style w:type="character" w:styleId="afb">
    <w:name w:val="footnote reference"/>
    <w:uiPriority w:val="99"/>
    <w:semiHidden/>
    <w:rsid w:val="009A4C5C"/>
    <w:rPr>
      <w:rFonts w:cs="Times New Roman"/>
      <w:vertAlign w:val="superscript"/>
    </w:rPr>
  </w:style>
  <w:style w:type="paragraph" w:customStyle="1" w:styleId="Default">
    <w:name w:val="Default"/>
    <w:uiPriority w:val="99"/>
    <w:rsid w:val="009A4C5C"/>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2028DB"/>
    <w:rPr>
      <w:rFonts w:cs="Times New Roman"/>
    </w:rPr>
  </w:style>
  <w:style w:type="paragraph" w:styleId="HTML">
    <w:name w:val="HTML Preformatted"/>
    <w:basedOn w:val="a"/>
    <w:link w:val="HTML0"/>
    <w:uiPriority w:val="99"/>
    <w:unhideWhenUsed/>
    <w:rsid w:val="001F6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rPr>
  </w:style>
  <w:style w:type="character" w:customStyle="1" w:styleId="HTML0">
    <w:name w:val="Стандартный HTML Знак"/>
    <w:link w:val="HTML"/>
    <w:uiPriority w:val="99"/>
    <w:rsid w:val="001F64DB"/>
    <w:rPr>
      <w:rFonts w:ascii="Courier New" w:eastAsia="Times New Roman" w:hAnsi="Courier New" w:cs="Courier New"/>
    </w:rPr>
  </w:style>
  <w:style w:type="character" w:customStyle="1" w:styleId="databind">
    <w:name w:val="databind"/>
    <w:basedOn w:val="a0"/>
    <w:rsid w:val="00801655"/>
  </w:style>
  <w:style w:type="character" w:customStyle="1" w:styleId="autonum">
    <w:name w:val="autonum"/>
    <w:basedOn w:val="a0"/>
    <w:rsid w:val="00801655"/>
  </w:style>
</w:styles>
</file>

<file path=word/webSettings.xml><?xml version="1.0" encoding="utf-8"?>
<w:webSettings xmlns:r="http://schemas.openxmlformats.org/officeDocument/2006/relationships" xmlns:w="http://schemas.openxmlformats.org/wordprocessingml/2006/main">
  <w:divs>
    <w:div w:id="275412938">
      <w:bodyDiv w:val="1"/>
      <w:marLeft w:val="0"/>
      <w:marRight w:val="0"/>
      <w:marTop w:val="0"/>
      <w:marBottom w:val="0"/>
      <w:divBdr>
        <w:top w:val="none" w:sz="0" w:space="0" w:color="auto"/>
        <w:left w:val="none" w:sz="0" w:space="0" w:color="auto"/>
        <w:bottom w:val="none" w:sz="0" w:space="0" w:color="auto"/>
        <w:right w:val="none" w:sz="0" w:space="0" w:color="auto"/>
      </w:divBdr>
    </w:div>
    <w:div w:id="377435121">
      <w:bodyDiv w:val="1"/>
      <w:marLeft w:val="0"/>
      <w:marRight w:val="0"/>
      <w:marTop w:val="0"/>
      <w:marBottom w:val="0"/>
      <w:divBdr>
        <w:top w:val="none" w:sz="0" w:space="0" w:color="auto"/>
        <w:left w:val="none" w:sz="0" w:space="0" w:color="auto"/>
        <w:bottom w:val="none" w:sz="0" w:space="0" w:color="auto"/>
        <w:right w:val="none" w:sz="0" w:space="0" w:color="auto"/>
      </w:divBdr>
    </w:div>
    <w:div w:id="505904085">
      <w:bodyDiv w:val="1"/>
      <w:marLeft w:val="0"/>
      <w:marRight w:val="0"/>
      <w:marTop w:val="0"/>
      <w:marBottom w:val="0"/>
      <w:divBdr>
        <w:top w:val="none" w:sz="0" w:space="0" w:color="auto"/>
        <w:left w:val="none" w:sz="0" w:space="0" w:color="auto"/>
        <w:bottom w:val="none" w:sz="0" w:space="0" w:color="auto"/>
        <w:right w:val="none" w:sz="0" w:space="0" w:color="auto"/>
      </w:divBdr>
      <w:divsChild>
        <w:div w:id="80219074">
          <w:marLeft w:val="0"/>
          <w:marRight w:val="0"/>
          <w:marTop w:val="150"/>
          <w:marBottom w:val="0"/>
          <w:divBdr>
            <w:top w:val="none" w:sz="0" w:space="0" w:color="auto"/>
            <w:left w:val="none" w:sz="0" w:space="0" w:color="auto"/>
            <w:bottom w:val="none" w:sz="0" w:space="0" w:color="auto"/>
            <w:right w:val="none" w:sz="0" w:space="0" w:color="auto"/>
          </w:divBdr>
        </w:div>
        <w:div w:id="787818752">
          <w:marLeft w:val="0"/>
          <w:marRight w:val="0"/>
          <w:marTop w:val="105"/>
          <w:marBottom w:val="0"/>
          <w:divBdr>
            <w:top w:val="none" w:sz="0" w:space="0" w:color="auto"/>
            <w:left w:val="none" w:sz="0" w:space="0" w:color="auto"/>
            <w:bottom w:val="none" w:sz="0" w:space="0" w:color="auto"/>
            <w:right w:val="none" w:sz="0" w:space="0" w:color="auto"/>
          </w:divBdr>
        </w:div>
      </w:divsChild>
    </w:div>
    <w:div w:id="767431831">
      <w:bodyDiv w:val="1"/>
      <w:marLeft w:val="0"/>
      <w:marRight w:val="0"/>
      <w:marTop w:val="0"/>
      <w:marBottom w:val="0"/>
      <w:divBdr>
        <w:top w:val="none" w:sz="0" w:space="0" w:color="auto"/>
        <w:left w:val="none" w:sz="0" w:space="0" w:color="auto"/>
        <w:bottom w:val="none" w:sz="0" w:space="0" w:color="auto"/>
        <w:right w:val="none" w:sz="0" w:space="0" w:color="auto"/>
      </w:divBdr>
    </w:div>
    <w:div w:id="1017998426">
      <w:bodyDiv w:val="1"/>
      <w:marLeft w:val="0"/>
      <w:marRight w:val="0"/>
      <w:marTop w:val="0"/>
      <w:marBottom w:val="0"/>
      <w:divBdr>
        <w:top w:val="none" w:sz="0" w:space="0" w:color="auto"/>
        <w:left w:val="none" w:sz="0" w:space="0" w:color="auto"/>
        <w:bottom w:val="none" w:sz="0" w:space="0" w:color="auto"/>
        <w:right w:val="none" w:sz="0" w:space="0" w:color="auto"/>
      </w:divBdr>
    </w:div>
    <w:div w:id="1144156804">
      <w:bodyDiv w:val="1"/>
      <w:marLeft w:val="0"/>
      <w:marRight w:val="0"/>
      <w:marTop w:val="0"/>
      <w:marBottom w:val="0"/>
      <w:divBdr>
        <w:top w:val="none" w:sz="0" w:space="0" w:color="auto"/>
        <w:left w:val="none" w:sz="0" w:space="0" w:color="auto"/>
        <w:bottom w:val="none" w:sz="0" w:space="0" w:color="auto"/>
        <w:right w:val="none" w:sz="0" w:space="0" w:color="auto"/>
      </w:divBdr>
    </w:div>
    <w:div w:id="1530096908">
      <w:bodyDiv w:val="1"/>
      <w:marLeft w:val="0"/>
      <w:marRight w:val="0"/>
      <w:marTop w:val="0"/>
      <w:marBottom w:val="0"/>
      <w:divBdr>
        <w:top w:val="none" w:sz="0" w:space="0" w:color="auto"/>
        <w:left w:val="none" w:sz="0" w:space="0" w:color="auto"/>
        <w:bottom w:val="none" w:sz="0" w:space="0" w:color="auto"/>
        <w:right w:val="none" w:sz="0" w:space="0" w:color="auto"/>
      </w:divBdr>
    </w:div>
    <w:div w:id="1613975805">
      <w:marLeft w:val="0"/>
      <w:marRight w:val="0"/>
      <w:marTop w:val="0"/>
      <w:marBottom w:val="0"/>
      <w:divBdr>
        <w:top w:val="none" w:sz="0" w:space="0" w:color="auto"/>
        <w:left w:val="none" w:sz="0" w:space="0" w:color="auto"/>
        <w:bottom w:val="none" w:sz="0" w:space="0" w:color="auto"/>
        <w:right w:val="none" w:sz="0" w:space="0" w:color="auto"/>
      </w:divBdr>
      <w:divsChild>
        <w:div w:id="1613975804">
          <w:marLeft w:val="0"/>
          <w:marRight w:val="0"/>
          <w:marTop w:val="0"/>
          <w:marBottom w:val="0"/>
          <w:divBdr>
            <w:top w:val="none" w:sz="0" w:space="0" w:color="auto"/>
            <w:left w:val="none" w:sz="0" w:space="0" w:color="auto"/>
            <w:bottom w:val="none" w:sz="0" w:space="0" w:color="auto"/>
            <w:right w:val="none" w:sz="0" w:space="0" w:color="auto"/>
          </w:divBdr>
        </w:div>
      </w:divsChild>
    </w:div>
    <w:div w:id="1901674048">
      <w:bodyDiv w:val="1"/>
      <w:marLeft w:val="0"/>
      <w:marRight w:val="0"/>
      <w:marTop w:val="0"/>
      <w:marBottom w:val="0"/>
      <w:divBdr>
        <w:top w:val="none" w:sz="0" w:space="0" w:color="auto"/>
        <w:left w:val="none" w:sz="0" w:space="0" w:color="auto"/>
        <w:bottom w:val="none" w:sz="0" w:space="0" w:color="auto"/>
        <w:right w:val="none" w:sz="0" w:space="0" w:color="auto"/>
      </w:divBdr>
    </w:div>
    <w:div w:id="1976370167">
      <w:bodyDiv w:val="1"/>
      <w:marLeft w:val="0"/>
      <w:marRight w:val="0"/>
      <w:marTop w:val="0"/>
      <w:marBottom w:val="0"/>
      <w:divBdr>
        <w:top w:val="none" w:sz="0" w:space="0" w:color="auto"/>
        <w:left w:val="none" w:sz="0" w:space="0" w:color="auto"/>
        <w:bottom w:val="none" w:sz="0" w:space="0" w:color="auto"/>
        <w:right w:val="none" w:sz="0" w:space="0" w:color="auto"/>
      </w:divBdr>
    </w:div>
    <w:div w:id="20564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0F6B47D7F11A80E4A51F68A863909790FF7B77040378C9BF0547912DD806759766F8A1D7E2391A4FC3AE883685D6786A6ECBE130AAE535x5f5J" TargetMode="External"/><Relationship Id="rId5" Type="http://schemas.openxmlformats.org/officeDocument/2006/relationships/webSettings" Target="webSettings.xml"/><Relationship Id="rId10" Type="http://schemas.openxmlformats.org/officeDocument/2006/relationships/hyperlink" Target="consultantplus://offline/ref=3936099C0574E4C40BCEE6E21F7EB71E5467FECC3F272D9B19D084E3AF434AF671C666CE36I3d7I" TargetMode="External"/><Relationship Id="rId4" Type="http://schemas.openxmlformats.org/officeDocument/2006/relationships/settings" Target="settings.xml"/><Relationship Id="rId9" Type="http://schemas.openxmlformats.org/officeDocument/2006/relationships/hyperlink" Target="consultantplus://offline/ref=3936099C0574E4C40BCEE6E21F7EB71E5465F1C73A232D9B19D084E3AF434AF671C666CD363FAAEDIDd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8874-1DF5-48CC-9B97-C68A9B70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42334</CharactersWithSpaces>
  <SharedDoc>false</SharedDoc>
  <HLinks>
    <vt:vector size="18" baseType="variant">
      <vt:variant>
        <vt:i4>7929942</vt:i4>
      </vt:variant>
      <vt:variant>
        <vt:i4>6</vt:i4>
      </vt:variant>
      <vt:variant>
        <vt:i4>0</vt:i4>
      </vt:variant>
      <vt:variant>
        <vt:i4>5</vt:i4>
      </vt:variant>
      <vt:variant>
        <vt:lpwstr>http://www.consultant.ru/document/cons_doc_LAW_168317/?frame=5</vt:lpwstr>
      </vt:variant>
      <vt:variant>
        <vt:lpwstr>p161</vt:lpwstr>
      </vt:variant>
      <vt:variant>
        <vt:i4>2031711</vt:i4>
      </vt:variant>
      <vt:variant>
        <vt:i4>3</vt:i4>
      </vt:variant>
      <vt:variant>
        <vt:i4>0</vt:i4>
      </vt:variant>
      <vt:variant>
        <vt:i4>5</vt:i4>
      </vt:variant>
      <vt:variant>
        <vt:lpwstr>consultantplus://offline/ref=3936099C0574E4C40BCEE6E21F7EB71E5467FECC3F272D9B19D084E3AF434AF671C666CE36I3d7I</vt:lpwstr>
      </vt:variant>
      <vt:variant>
        <vt:lpwstr/>
      </vt:variant>
      <vt:variant>
        <vt:i4>2621501</vt:i4>
      </vt:variant>
      <vt:variant>
        <vt:i4>0</vt:i4>
      </vt:variant>
      <vt:variant>
        <vt:i4>0</vt:i4>
      </vt:variant>
      <vt:variant>
        <vt:i4>5</vt:i4>
      </vt:variant>
      <vt:variant>
        <vt:lpwstr>consultantplus://offline/ref=3936099C0574E4C40BCEE6E21F7EB71E5465F1C73A232D9B19D084E3AF434AF671C666CD363FAAEDIDdAI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андрей лебедев</cp:lastModifiedBy>
  <cp:revision>4</cp:revision>
  <cp:lastPrinted>2022-10-05T20:17:00Z</cp:lastPrinted>
  <dcterms:created xsi:type="dcterms:W3CDTF">2022-10-05T19:54:00Z</dcterms:created>
  <dcterms:modified xsi:type="dcterms:W3CDTF">2022-10-19T15:14:00Z</dcterms:modified>
</cp:coreProperties>
</file>