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EF" w:rsidRPr="008402EF" w:rsidRDefault="005401BD" w:rsidP="00506E22">
      <w:pPr>
        <w:ind w:firstLine="699"/>
        <w:jc w:val="center"/>
        <w:rPr>
          <w:b/>
          <w:sz w:val="24"/>
          <w:szCs w:val="24"/>
        </w:rPr>
      </w:pPr>
      <w:r w:rsidRPr="008402EF">
        <w:rPr>
          <w:b/>
          <w:sz w:val="24"/>
          <w:szCs w:val="24"/>
        </w:rPr>
        <w:t>КОНТРАКТ № ________</w:t>
      </w:r>
    </w:p>
    <w:p w:rsidR="00175226" w:rsidRPr="008402EF" w:rsidRDefault="009E2C23" w:rsidP="00506E22">
      <w:pPr>
        <w:ind w:firstLine="699"/>
        <w:jc w:val="center"/>
        <w:rPr>
          <w:b/>
          <w:sz w:val="24"/>
          <w:szCs w:val="24"/>
        </w:rPr>
      </w:pPr>
      <w:r>
        <w:rPr>
          <w:b/>
          <w:sz w:val="24"/>
          <w:szCs w:val="24"/>
        </w:rPr>
        <w:t>на участие</w:t>
      </w:r>
      <w:r w:rsidR="005401BD" w:rsidRPr="008402EF">
        <w:rPr>
          <w:b/>
          <w:sz w:val="24"/>
          <w:szCs w:val="24"/>
        </w:rPr>
        <w:t xml:space="preserve"> в долевом строительстве Объекта</w:t>
      </w:r>
    </w:p>
    <w:p w:rsidR="00175226" w:rsidRPr="008402EF" w:rsidRDefault="005401BD" w:rsidP="00506E22">
      <w:pPr>
        <w:rPr>
          <w:sz w:val="24"/>
          <w:szCs w:val="24"/>
        </w:rPr>
      </w:pPr>
      <w:r w:rsidRPr="008402EF">
        <w:rPr>
          <w:sz w:val="24"/>
          <w:szCs w:val="24"/>
        </w:rPr>
        <w:t xml:space="preserve">г. Москва                                                                                                 </w:t>
      </w:r>
      <w:r w:rsidR="00506E22">
        <w:rPr>
          <w:sz w:val="24"/>
          <w:szCs w:val="24"/>
        </w:rPr>
        <w:t xml:space="preserve">               </w:t>
      </w:r>
      <w:r w:rsidRPr="008402EF">
        <w:rPr>
          <w:sz w:val="24"/>
          <w:szCs w:val="24"/>
        </w:rPr>
        <w:t xml:space="preserve">         ________ </w:t>
      </w:r>
    </w:p>
    <w:p w:rsidR="00175226" w:rsidRPr="008402EF" w:rsidRDefault="005401BD" w:rsidP="00506E22">
      <w:pPr>
        <w:spacing w:after="15" w:line="259" w:lineRule="auto"/>
        <w:ind w:firstLine="699"/>
        <w:jc w:val="left"/>
        <w:rPr>
          <w:sz w:val="24"/>
          <w:szCs w:val="24"/>
        </w:rPr>
      </w:pPr>
      <w:r w:rsidRPr="008402EF">
        <w:rPr>
          <w:b/>
          <w:sz w:val="24"/>
          <w:szCs w:val="24"/>
        </w:rPr>
        <w:t xml:space="preserve"> </w:t>
      </w:r>
    </w:p>
    <w:p w:rsidR="008402EF" w:rsidRPr="008402EF" w:rsidRDefault="00C924B5" w:rsidP="00506E22">
      <w:pPr>
        <w:spacing w:after="0" w:line="276" w:lineRule="auto"/>
        <w:ind w:right="140" w:firstLine="699"/>
        <w:rPr>
          <w:sz w:val="24"/>
          <w:szCs w:val="24"/>
        </w:rPr>
      </w:pPr>
      <w:r>
        <w:rPr>
          <w:b/>
          <w:sz w:val="24"/>
          <w:szCs w:val="24"/>
        </w:rPr>
        <w:t>________________________,</w:t>
      </w:r>
      <w:r w:rsidR="008402EF" w:rsidRPr="008402EF">
        <w:rPr>
          <w:sz w:val="24"/>
          <w:szCs w:val="24"/>
        </w:rPr>
        <w:t xml:space="preserve"> именуемое в дальнейшем </w:t>
      </w:r>
      <w:r w:rsidR="008402EF" w:rsidRPr="00965156">
        <w:rPr>
          <w:b/>
          <w:sz w:val="24"/>
          <w:szCs w:val="24"/>
        </w:rPr>
        <w:t>«Участник»</w:t>
      </w:r>
      <w:r w:rsidR="008402EF" w:rsidRPr="008402EF">
        <w:rPr>
          <w:sz w:val="24"/>
          <w:szCs w:val="24"/>
        </w:rPr>
        <w:t xml:space="preserve">, в лице </w:t>
      </w:r>
      <w:r>
        <w:rPr>
          <w:sz w:val="24"/>
          <w:szCs w:val="24"/>
        </w:rPr>
        <w:t>_________________________________</w:t>
      </w:r>
      <w:r w:rsidR="008402EF" w:rsidRPr="008402EF">
        <w:rPr>
          <w:sz w:val="24"/>
          <w:szCs w:val="24"/>
        </w:rPr>
        <w:t xml:space="preserve">, действующего на основании </w:t>
      </w:r>
      <w:r>
        <w:rPr>
          <w:sz w:val="24"/>
          <w:szCs w:val="24"/>
        </w:rPr>
        <w:t>__________</w:t>
      </w:r>
      <w:r w:rsidR="008402EF" w:rsidRPr="008402EF">
        <w:rPr>
          <w:sz w:val="24"/>
          <w:szCs w:val="24"/>
        </w:rPr>
        <w:t>, с одной стороны, и</w:t>
      </w:r>
    </w:p>
    <w:p w:rsidR="008402EF" w:rsidRPr="008402EF" w:rsidRDefault="00AF452D" w:rsidP="00506E22">
      <w:pPr>
        <w:spacing w:after="0" w:line="276" w:lineRule="auto"/>
        <w:ind w:right="140" w:firstLine="699"/>
        <w:rPr>
          <w:sz w:val="24"/>
          <w:szCs w:val="24"/>
        </w:rPr>
      </w:pPr>
      <w:r w:rsidRPr="00AF452D">
        <w:rPr>
          <w:b/>
          <w:sz w:val="24"/>
          <w:szCs w:val="24"/>
        </w:rPr>
        <w:t>Акционерное общество «Специализированный застройщик «Управление экспериментальной застройки микрорайонов»</w:t>
      </w:r>
      <w:r w:rsidRPr="0094383E">
        <w:rPr>
          <w:sz w:val="24"/>
          <w:szCs w:val="24"/>
        </w:rPr>
        <w:t>, именуемое в дальнейшем</w:t>
      </w:r>
      <w:r w:rsidRPr="00AF452D">
        <w:rPr>
          <w:b/>
          <w:sz w:val="24"/>
          <w:szCs w:val="24"/>
        </w:rPr>
        <w:t xml:space="preserve"> </w:t>
      </w:r>
      <w:r w:rsidRPr="00965156">
        <w:rPr>
          <w:b/>
          <w:sz w:val="24"/>
          <w:szCs w:val="24"/>
        </w:rPr>
        <w:t>«Застройщик</w:t>
      </w:r>
      <w:r w:rsidRPr="0094383E">
        <w:rPr>
          <w:sz w:val="24"/>
          <w:szCs w:val="24"/>
        </w:rPr>
        <w:t xml:space="preserve">», в лице </w:t>
      </w:r>
      <w:r w:rsidR="00C924B5">
        <w:rPr>
          <w:sz w:val="24"/>
          <w:szCs w:val="24"/>
        </w:rPr>
        <w:t>__________________________</w:t>
      </w:r>
      <w:r w:rsidR="00E00577" w:rsidRPr="0094383E">
        <w:rPr>
          <w:sz w:val="24"/>
          <w:szCs w:val="24"/>
        </w:rPr>
        <w:t xml:space="preserve">, действующего на основании </w:t>
      </w:r>
      <w:r w:rsidR="00C924B5">
        <w:rPr>
          <w:sz w:val="24"/>
          <w:szCs w:val="24"/>
        </w:rPr>
        <w:t>____________________________________________</w:t>
      </w:r>
      <w:r w:rsidR="008402EF" w:rsidRPr="008402EF">
        <w:rPr>
          <w:sz w:val="24"/>
          <w:szCs w:val="24"/>
        </w:rPr>
        <w:t>, с другой стороны, совместно именуемые «Стороны»,</w:t>
      </w:r>
    </w:p>
    <w:p w:rsidR="008402EF" w:rsidRPr="008402EF" w:rsidRDefault="008402EF" w:rsidP="00234FAC">
      <w:pPr>
        <w:spacing w:after="0" w:line="276" w:lineRule="auto"/>
        <w:ind w:right="140" w:firstLine="699"/>
        <w:rPr>
          <w:sz w:val="24"/>
          <w:szCs w:val="24"/>
        </w:rPr>
      </w:pPr>
      <w:r w:rsidRPr="008402EF">
        <w:rPr>
          <w:sz w:val="24"/>
          <w:szCs w:val="24"/>
        </w:rPr>
        <w:t>с соблюдением требований Гражданского кодекса Российской Федерации,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AF452D">
        <w:rPr>
          <w:sz w:val="24"/>
          <w:szCs w:val="24"/>
        </w:rPr>
        <w:t xml:space="preserve">, </w:t>
      </w:r>
      <w:r w:rsidR="00234FAC">
        <w:rPr>
          <w:sz w:val="24"/>
          <w:szCs w:val="24"/>
        </w:rPr>
        <w:t>п</w:t>
      </w:r>
      <w:r w:rsidR="00234FAC" w:rsidRPr="00234FAC">
        <w:rPr>
          <w:sz w:val="24"/>
          <w:szCs w:val="24"/>
        </w:rPr>
        <w:t>остановлени</w:t>
      </w:r>
      <w:r w:rsidR="00234FAC">
        <w:rPr>
          <w:sz w:val="24"/>
          <w:szCs w:val="24"/>
        </w:rPr>
        <w:t>я Правительства Москвы от </w:t>
      </w:r>
      <w:r w:rsidR="00234FAC" w:rsidRPr="00234FAC">
        <w:rPr>
          <w:sz w:val="24"/>
          <w:szCs w:val="24"/>
        </w:rPr>
        <w:t xml:space="preserve">09.03.2022 </w:t>
      </w:r>
      <w:r w:rsidR="00234FAC">
        <w:rPr>
          <w:sz w:val="24"/>
          <w:szCs w:val="24"/>
        </w:rPr>
        <w:t xml:space="preserve">№ </w:t>
      </w:r>
      <w:r w:rsidR="00234FAC" w:rsidRPr="00234FAC">
        <w:rPr>
          <w:sz w:val="24"/>
          <w:szCs w:val="24"/>
        </w:rPr>
        <w:t>344-ПП</w:t>
      </w:r>
      <w:r w:rsidR="00234FAC">
        <w:rPr>
          <w:sz w:val="24"/>
          <w:szCs w:val="24"/>
        </w:rPr>
        <w:t xml:space="preserve"> «</w:t>
      </w:r>
      <w:r w:rsidR="00234FAC" w:rsidRPr="00234FAC">
        <w:rPr>
          <w:sz w:val="24"/>
          <w:szCs w:val="24"/>
        </w:rPr>
        <w:t>Об установлении случаев осуществления закупок товаров, работ, услуг у единственного поставщика (подрядчика, исполнителя) и порядка их осуществления</w:t>
      </w:r>
      <w:r w:rsidR="00234FAC">
        <w:rPr>
          <w:sz w:val="24"/>
          <w:szCs w:val="24"/>
        </w:rPr>
        <w:t xml:space="preserve">» </w:t>
      </w:r>
      <w:r w:rsidRPr="008402EF">
        <w:rPr>
          <w:sz w:val="24"/>
          <w:szCs w:val="24"/>
        </w:rPr>
        <w:t xml:space="preserve">и иного законодательства Российской Федерации и города Москвы, на основании </w:t>
      </w:r>
      <w:r w:rsidR="00577849">
        <w:rPr>
          <w:sz w:val="24"/>
          <w:szCs w:val="24"/>
        </w:rPr>
        <w:t>____________</w:t>
      </w:r>
      <w:r w:rsidRPr="008402EF">
        <w:rPr>
          <w:sz w:val="24"/>
          <w:szCs w:val="24"/>
        </w:rPr>
        <w:t>, заключили настоящий государственный контракт (далее - Контракт) о нижеследующем</w:t>
      </w:r>
      <w:r w:rsidR="00D45BF7">
        <w:rPr>
          <w:sz w:val="24"/>
          <w:szCs w:val="24"/>
        </w:rPr>
        <w:t>:</w:t>
      </w:r>
    </w:p>
    <w:p w:rsidR="00175226" w:rsidRPr="00965156" w:rsidRDefault="00965156" w:rsidP="00506E22">
      <w:pPr>
        <w:spacing w:after="5" w:line="271" w:lineRule="auto"/>
        <w:ind w:firstLine="699"/>
        <w:jc w:val="center"/>
        <w:rPr>
          <w:b/>
          <w:sz w:val="24"/>
          <w:szCs w:val="24"/>
        </w:rPr>
      </w:pPr>
      <w:r w:rsidRPr="00965156">
        <w:rPr>
          <w:b/>
          <w:sz w:val="24"/>
          <w:szCs w:val="24"/>
        </w:rPr>
        <w:t>Термины и определения</w:t>
      </w:r>
    </w:p>
    <w:p w:rsidR="00965156" w:rsidRPr="00965156" w:rsidRDefault="00965156" w:rsidP="00506E22">
      <w:pPr>
        <w:spacing w:after="5" w:line="271" w:lineRule="auto"/>
        <w:ind w:firstLine="699"/>
        <w:rPr>
          <w:sz w:val="24"/>
          <w:szCs w:val="24"/>
        </w:rPr>
      </w:pPr>
      <w:r w:rsidRPr="00965156">
        <w:rPr>
          <w:b/>
          <w:sz w:val="24"/>
          <w:szCs w:val="24"/>
        </w:rPr>
        <w:t>Застройщик</w:t>
      </w:r>
      <w:r w:rsidRPr="00965156">
        <w:rPr>
          <w:sz w:val="24"/>
          <w:szCs w:val="24"/>
        </w:rPr>
        <w:t xml:space="preserve"> - </w:t>
      </w:r>
      <w:r w:rsidR="00AF452D" w:rsidRPr="00AF452D">
        <w:rPr>
          <w:sz w:val="24"/>
          <w:szCs w:val="24"/>
        </w:rPr>
        <w:t>Акционерное общество «Специализированный застройщик «Управление экспериментальной застройки микрорайонов»</w:t>
      </w:r>
      <w:r w:rsidRPr="00965156">
        <w:rPr>
          <w:sz w:val="24"/>
          <w:szCs w:val="24"/>
        </w:rPr>
        <w:t xml:space="preserve">, владеющее на праве </w:t>
      </w:r>
      <w:r w:rsidR="00E00577">
        <w:rPr>
          <w:sz w:val="24"/>
          <w:szCs w:val="24"/>
        </w:rPr>
        <w:t>аренды</w:t>
      </w:r>
      <w:r w:rsidR="00E00577" w:rsidRPr="00965156">
        <w:rPr>
          <w:sz w:val="24"/>
          <w:szCs w:val="24"/>
        </w:rPr>
        <w:t xml:space="preserve"> </w:t>
      </w:r>
      <w:r w:rsidRPr="00965156">
        <w:rPr>
          <w:sz w:val="24"/>
          <w:szCs w:val="24"/>
        </w:rPr>
        <w:t>земельным участком и привлекающее денежные средства Участника для создания на этом участке многоквартирных домов и иных объектов недвижимости, на основании полученного разрешения на строительство с принятием на себя обязательств, после исполнения которых возникает право собственности города Москвы и право оперативного управления Участника на объект долевого строительства.</w:t>
      </w:r>
    </w:p>
    <w:p w:rsidR="00965156" w:rsidRPr="00372B47" w:rsidRDefault="00965156" w:rsidP="00506E22">
      <w:pPr>
        <w:spacing w:after="5" w:line="271" w:lineRule="auto"/>
        <w:ind w:firstLine="699"/>
        <w:rPr>
          <w:sz w:val="24"/>
          <w:szCs w:val="24"/>
        </w:rPr>
      </w:pPr>
      <w:r w:rsidRPr="00372B47">
        <w:rPr>
          <w:b/>
          <w:sz w:val="24"/>
          <w:szCs w:val="24"/>
        </w:rPr>
        <w:t>Объект долевого строительства</w:t>
      </w:r>
      <w:r w:rsidRPr="00372B47">
        <w:rPr>
          <w:sz w:val="24"/>
          <w:szCs w:val="24"/>
        </w:rPr>
        <w:t xml:space="preserve"> (далее также – «Нежилое </w:t>
      </w:r>
      <w:r w:rsidR="00855B21" w:rsidRPr="00372B47">
        <w:rPr>
          <w:sz w:val="24"/>
          <w:szCs w:val="24"/>
        </w:rPr>
        <w:t>помещение</w:t>
      </w:r>
      <w:r w:rsidRPr="00372B47">
        <w:rPr>
          <w:sz w:val="24"/>
          <w:szCs w:val="24"/>
        </w:rPr>
        <w:t xml:space="preserve">/Объект») </w:t>
      </w:r>
      <w:r w:rsidR="00C365D0" w:rsidRPr="00372B47">
        <w:rPr>
          <w:sz w:val="24"/>
          <w:szCs w:val="24"/>
        </w:rPr>
        <w:t>–</w:t>
      </w:r>
      <w:r w:rsidRPr="00372B47">
        <w:rPr>
          <w:sz w:val="24"/>
          <w:szCs w:val="24"/>
        </w:rPr>
        <w:t xml:space="preserve"> </w:t>
      </w:r>
      <w:r w:rsidR="00AB5793" w:rsidRPr="00372B47">
        <w:rPr>
          <w:sz w:val="24"/>
          <w:szCs w:val="24"/>
        </w:rPr>
        <w:t>44</w:t>
      </w:r>
      <w:r w:rsidR="00C365D0" w:rsidRPr="00372B47">
        <w:rPr>
          <w:sz w:val="24"/>
          <w:szCs w:val="24"/>
        </w:rPr>
        <w:t xml:space="preserve"> нежил</w:t>
      </w:r>
      <w:r w:rsidR="00AB5793" w:rsidRPr="00372B47">
        <w:rPr>
          <w:sz w:val="24"/>
          <w:szCs w:val="24"/>
        </w:rPr>
        <w:t>ых</w:t>
      </w:r>
      <w:r w:rsidR="00C365D0" w:rsidRPr="00372B47">
        <w:rPr>
          <w:sz w:val="24"/>
          <w:szCs w:val="24"/>
        </w:rPr>
        <w:t xml:space="preserve"> помещени</w:t>
      </w:r>
      <w:r w:rsidR="00AB5793" w:rsidRPr="00372B47">
        <w:rPr>
          <w:sz w:val="24"/>
          <w:szCs w:val="24"/>
        </w:rPr>
        <w:t>я</w:t>
      </w:r>
      <w:r w:rsidR="00C365D0" w:rsidRPr="00372B47">
        <w:rPr>
          <w:sz w:val="24"/>
          <w:szCs w:val="24"/>
        </w:rPr>
        <w:t xml:space="preserve"> </w:t>
      </w:r>
      <w:r w:rsidRPr="00372B47">
        <w:rPr>
          <w:sz w:val="24"/>
          <w:szCs w:val="24"/>
        </w:rPr>
        <w:t xml:space="preserve">общей проектной площадью </w:t>
      </w:r>
      <w:r w:rsidR="00AB5793" w:rsidRPr="00372B47">
        <w:rPr>
          <w:sz w:val="24"/>
          <w:szCs w:val="24"/>
        </w:rPr>
        <w:t xml:space="preserve">3 561,60 </w:t>
      </w:r>
      <w:r w:rsidRPr="00372B47">
        <w:rPr>
          <w:sz w:val="24"/>
          <w:szCs w:val="24"/>
        </w:rPr>
        <w:t>(</w:t>
      </w:r>
      <w:r w:rsidR="00AB5793" w:rsidRPr="00372B47">
        <w:rPr>
          <w:sz w:val="24"/>
          <w:szCs w:val="24"/>
        </w:rPr>
        <w:t>три тысячи пятьсот шестьдесят одна целая 60 сотых</w:t>
      </w:r>
      <w:r w:rsidRPr="00372B47">
        <w:rPr>
          <w:sz w:val="24"/>
          <w:szCs w:val="24"/>
        </w:rPr>
        <w:t>) квадратных метра, характеристики котор</w:t>
      </w:r>
      <w:r w:rsidR="00855B21" w:rsidRPr="00372B47">
        <w:rPr>
          <w:sz w:val="24"/>
          <w:szCs w:val="24"/>
        </w:rPr>
        <w:t>ых</w:t>
      </w:r>
      <w:r w:rsidRPr="00372B47">
        <w:rPr>
          <w:sz w:val="24"/>
          <w:szCs w:val="24"/>
        </w:rPr>
        <w:t xml:space="preserve"> указаны в Приложении № 1 к настоящему Контракту, </w:t>
      </w:r>
      <w:r w:rsidRPr="007D1D11">
        <w:rPr>
          <w:sz w:val="24"/>
          <w:szCs w:val="24"/>
        </w:rPr>
        <w:t>в составе нежил</w:t>
      </w:r>
      <w:r w:rsidR="00855B21" w:rsidRPr="007D1D11">
        <w:rPr>
          <w:sz w:val="24"/>
          <w:szCs w:val="24"/>
        </w:rPr>
        <w:t>ого</w:t>
      </w:r>
      <w:r w:rsidRPr="007D1D11">
        <w:rPr>
          <w:sz w:val="24"/>
          <w:szCs w:val="24"/>
        </w:rPr>
        <w:t xml:space="preserve"> </w:t>
      </w:r>
      <w:r w:rsidR="00855B21" w:rsidRPr="007D1D11">
        <w:rPr>
          <w:sz w:val="24"/>
          <w:szCs w:val="24"/>
        </w:rPr>
        <w:t>здания</w:t>
      </w:r>
      <w:r w:rsidRPr="00372B47">
        <w:rPr>
          <w:sz w:val="24"/>
          <w:szCs w:val="24"/>
        </w:rPr>
        <w:t>, характеристики котор</w:t>
      </w:r>
      <w:r w:rsidR="00F05B6B" w:rsidRPr="00372B47">
        <w:rPr>
          <w:sz w:val="24"/>
          <w:szCs w:val="24"/>
        </w:rPr>
        <w:t>ого</w:t>
      </w:r>
      <w:r w:rsidRPr="00372B47">
        <w:rPr>
          <w:sz w:val="24"/>
          <w:szCs w:val="24"/>
        </w:rPr>
        <w:t xml:space="preserve"> указаны в Приложении № </w:t>
      </w:r>
      <w:r w:rsidR="008B71BD" w:rsidRPr="00372B47">
        <w:rPr>
          <w:sz w:val="24"/>
          <w:szCs w:val="24"/>
        </w:rPr>
        <w:t xml:space="preserve">1 </w:t>
      </w:r>
      <w:r w:rsidRPr="00372B47">
        <w:rPr>
          <w:sz w:val="24"/>
          <w:szCs w:val="24"/>
        </w:rPr>
        <w:t>к на</w:t>
      </w:r>
      <w:r w:rsidR="00E53BA2">
        <w:rPr>
          <w:sz w:val="24"/>
          <w:szCs w:val="24"/>
        </w:rPr>
        <w:t>стоящему Контракту.</w:t>
      </w:r>
    </w:p>
    <w:p w:rsidR="00965156" w:rsidRPr="00965156" w:rsidRDefault="00965156" w:rsidP="00506E22">
      <w:pPr>
        <w:spacing w:after="5" w:line="271" w:lineRule="auto"/>
        <w:ind w:firstLine="699"/>
        <w:rPr>
          <w:sz w:val="24"/>
          <w:szCs w:val="24"/>
        </w:rPr>
      </w:pPr>
      <w:r w:rsidRPr="00372B47">
        <w:rPr>
          <w:b/>
          <w:sz w:val="24"/>
          <w:szCs w:val="24"/>
        </w:rPr>
        <w:t>Объект недвижимости</w:t>
      </w:r>
      <w:r w:rsidR="00B31CCE" w:rsidRPr="00372B47">
        <w:rPr>
          <w:sz w:val="24"/>
          <w:szCs w:val="24"/>
        </w:rPr>
        <w:t xml:space="preserve"> - </w:t>
      </w:r>
      <w:r w:rsidRPr="00372B47">
        <w:rPr>
          <w:sz w:val="24"/>
          <w:szCs w:val="24"/>
        </w:rPr>
        <w:t xml:space="preserve">нежилое здание, </w:t>
      </w:r>
      <w:r w:rsidR="00F05B6B" w:rsidRPr="00372B47">
        <w:rPr>
          <w:sz w:val="24"/>
          <w:szCs w:val="24"/>
        </w:rPr>
        <w:t xml:space="preserve">общей проектной площадью </w:t>
      </w:r>
      <w:r w:rsidR="00C365D0" w:rsidRPr="00372B47">
        <w:rPr>
          <w:sz w:val="24"/>
          <w:szCs w:val="24"/>
        </w:rPr>
        <w:t>7 348,4</w:t>
      </w:r>
      <w:r w:rsidR="00F05B6B" w:rsidRPr="00372B47">
        <w:rPr>
          <w:sz w:val="24"/>
          <w:szCs w:val="24"/>
        </w:rPr>
        <w:t xml:space="preserve"> </w:t>
      </w:r>
      <w:r w:rsidR="00C365D0" w:rsidRPr="00372B47">
        <w:rPr>
          <w:sz w:val="24"/>
          <w:szCs w:val="24"/>
        </w:rPr>
        <w:t xml:space="preserve">(Семь тысяч </w:t>
      </w:r>
      <w:r w:rsidR="000A5430" w:rsidRPr="00372B47">
        <w:rPr>
          <w:sz w:val="24"/>
          <w:szCs w:val="24"/>
        </w:rPr>
        <w:t>триста сорок восемь целых 4 десятых</w:t>
      </w:r>
      <w:r w:rsidR="00C365D0" w:rsidRPr="00372B47">
        <w:rPr>
          <w:sz w:val="24"/>
          <w:szCs w:val="24"/>
        </w:rPr>
        <w:t xml:space="preserve">) </w:t>
      </w:r>
      <w:r w:rsidR="00F05B6B" w:rsidRPr="00372B47">
        <w:rPr>
          <w:sz w:val="24"/>
          <w:szCs w:val="24"/>
        </w:rPr>
        <w:t xml:space="preserve">квадратных метра, </w:t>
      </w:r>
      <w:r w:rsidRPr="00372B47">
        <w:rPr>
          <w:sz w:val="24"/>
          <w:szCs w:val="24"/>
        </w:rPr>
        <w:t xml:space="preserve">характеристики которого указаны в </w:t>
      </w:r>
      <w:r w:rsidR="00F05B6B" w:rsidRPr="00372B47">
        <w:rPr>
          <w:sz w:val="24"/>
          <w:szCs w:val="24"/>
        </w:rPr>
        <w:t xml:space="preserve">Приложении № </w:t>
      </w:r>
      <w:r w:rsidR="008B71BD" w:rsidRPr="00372B47">
        <w:rPr>
          <w:sz w:val="24"/>
          <w:szCs w:val="24"/>
        </w:rPr>
        <w:t>1</w:t>
      </w:r>
      <w:r w:rsidR="00234FAC" w:rsidRPr="00372B47">
        <w:rPr>
          <w:sz w:val="24"/>
          <w:szCs w:val="24"/>
        </w:rPr>
        <w:t xml:space="preserve"> </w:t>
      </w:r>
      <w:r w:rsidRPr="00372B47">
        <w:rPr>
          <w:sz w:val="24"/>
          <w:szCs w:val="24"/>
        </w:rPr>
        <w:t>к Контракту, строительство которого</w:t>
      </w:r>
      <w:r w:rsidRPr="00965156">
        <w:rPr>
          <w:sz w:val="24"/>
          <w:szCs w:val="24"/>
        </w:rPr>
        <w:t xml:space="preserve"> осуществляется Застройщиком на принадлежащем ему земельном участке. </w:t>
      </w:r>
    </w:p>
    <w:p w:rsidR="00965156" w:rsidRPr="00965156" w:rsidRDefault="00965156" w:rsidP="00506E22">
      <w:pPr>
        <w:spacing w:after="5" w:line="271" w:lineRule="auto"/>
        <w:ind w:firstLine="699"/>
        <w:rPr>
          <w:sz w:val="24"/>
          <w:szCs w:val="24"/>
        </w:rPr>
      </w:pPr>
      <w:r w:rsidRPr="00965156">
        <w:rPr>
          <w:b/>
          <w:sz w:val="24"/>
          <w:szCs w:val="24"/>
        </w:rPr>
        <w:t>Площадь Нежилого помещения (фактическая площадь)</w:t>
      </w:r>
      <w:r w:rsidRPr="00965156">
        <w:rPr>
          <w:sz w:val="24"/>
          <w:szCs w:val="24"/>
        </w:rPr>
        <w:t xml:space="preserve"> - сумма площадей всех частей Нежилого помещения, определенная по результатам технической инвентаризации, проведенной уполномоченным органом города Москвы согласно постановлению Правительства Москвы от 17.03.2017 № 106-ПП «О порядке организации технического учет</w:t>
      </w:r>
      <w:r w:rsidR="003A2CE3">
        <w:rPr>
          <w:sz w:val="24"/>
          <w:szCs w:val="24"/>
        </w:rPr>
        <w:t>а</w:t>
      </w:r>
      <w:r w:rsidRPr="00965156">
        <w:rPr>
          <w:sz w:val="24"/>
          <w:szCs w:val="24"/>
        </w:rPr>
        <w:t xml:space="preserve">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965156" w:rsidRPr="00965156" w:rsidRDefault="00965156" w:rsidP="00506E22">
      <w:pPr>
        <w:spacing w:after="5" w:line="271" w:lineRule="auto"/>
        <w:ind w:firstLine="699"/>
        <w:rPr>
          <w:sz w:val="24"/>
          <w:szCs w:val="24"/>
        </w:rPr>
      </w:pPr>
      <w:r w:rsidRPr="00965156">
        <w:rPr>
          <w:b/>
          <w:sz w:val="24"/>
          <w:szCs w:val="24"/>
        </w:rPr>
        <w:t>Проектная площадь Нежилого помещения</w:t>
      </w:r>
      <w:r w:rsidRPr="00965156">
        <w:rPr>
          <w:sz w:val="24"/>
          <w:szCs w:val="24"/>
        </w:rPr>
        <w:t xml:space="preserve"> – площадь, указанная в проектной декларации; после вв</w:t>
      </w:r>
      <w:r w:rsidR="00BB7B61">
        <w:rPr>
          <w:sz w:val="24"/>
          <w:szCs w:val="24"/>
        </w:rPr>
        <w:t>ода</w:t>
      </w:r>
      <w:r w:rsidRPr="00965156">
        <w:rPr>
          <w:sz w:val="24"/>
          <w:szCs w:val="24"/>
        </w:rPr>
        <w:t xml:space="preserve"> Объекта недвижимости в эксплуатацию Проектная площадь Нежилого помещения подлежит уточнению по результатам </w:t>
      </w:r>
      <w:r w:rsidR="001C5CAC">
        <w:rPr>
          <w:sz w:val="24"/>
          <w:szCs w:val="24"/>
        </w:rPr>
        <w:t xml:space="preserve">технической инвентаризации, проведенной уполномоченным органом города Москвы согласно постановлению Правительства Москвы от 17.03.2017 </w:t>
      </w:r>
      <w:r w:rsidR="001C5CAC" w:rsidRPr="001C5CAC">
        <w:rPr>
          <w:sz w:val="24"/>
          <w:szCs w:val="24"/>
        </w:rPr>
        <w:t>№ 106-ПП «О порядке организации технического учета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965156" w:rsidRPr="00965156" w:rsidRDefault="00965156" w:rsidP="00506E22">
      <w:pPr>
        <w:spacing w:after="5" w:line="271" w:lineRule="auto"/>
        <w:ind w:firstLine="699"/>
        <w:rPr>
          <w:sz w:val="24"/>
          <w:szCs w:val="24"/>
        </w:rPr>
      </w:pPr>
    </w:p>
    <w:p w:rsidR="00175226" w:rsidRPr="00965156" w:rsidRDefault="005401BD" w:rsidP="00506E22">
      <w:pPr>
        <w:pStyle w:val="1"/>
        <w:ind w:right="0" w:firstLine="699"/>
        <w:jc w:val="center"/>
        <w:rPr>
          <w:sz w:val="24"/>
          <w:szCs w:val="24"/>
        </w:rPr>
      </w:pPr>
      <w:r w:rsidRPr="00965156">
        <w:rPr>
          <w:sz w:val="24"/>
          <w:szCs w:val="24"/>
        </w:rPr>
        <w:t>Статья 1 Предмет Контракта</w:t>
      </w:r>
    </w:p>
    <w:p w:rsidR="00175226" w:rsidRPr="00965156" w:rsidRDefault="005401BD" w:rsidP="00506E22">
      <w:pPr>
        <w:ind w:firstLine="699"/>
        <w:rPr>
          <w:sz w:val="24"/>
          <w:szCs w:val="24"/>
        </w:rPr>
      </w:pPr>
      <w:r w:rsidRPr="00965156">
        <w:rPr>
          <w:sz w:val="24"/>
          <w:szCs w:val="24"/>
        </w:rPr>
        <w:t xml:space="preserve">1.1. Застройщик обязуется в предусмотренный Контрактом срок с привлечением денежных средств Участника своими силами и (или) с привлечением других лиц построить (создать) Объект недвижимости, </w:t>
      </w:r>
      <w:r w:rsidR="00C8254D">
        <w:rPr>
          <w:sz w:val="24"/>
          <w:szCs w:val="24"/>
        </w:rPr>
        <w:t>характеристики которого</w:t>
      </w:r>
      <w:r w:rsidRPr="00965156">
        <w:rPr>
          <w:sz w:val="24"/>
          <w:szCs w:val="24"/>
        </w:rPr>
        <w:t xml:space="preserve"> </w:t>
      </w:r>
      <w:r w:rsidR="00C8254D">
        <w:rPr>
          <w:sz w:val="24"/>
          <w:szCs w:val="24"/>
        </w:rPr>
        <w:t xml:space="preserve">указаны в Приложении № </w:t>
      </w:r>
      <w:r w:rsidR="008B71BD">
        <w:rPr>
          <w:sz w:val="24"/>
          <w:szCs w:val="24"/>
        </w:rPr>
        <w:t>1</w:t>
      </w:r>
      <w:r w:rsidR="00234FAC">
        <w:rPr>
          <w:sz w:val="24"/>
          <w:szCs w:val="24"/>
        </w:rPr>
        <w:t xml:space="preserve"> </w:t>
      </w:r>
      <w:r w:rsidR="00C8254D">
        <w:rPr>
          <w:sz w:val="24"/>
          <w:szCs w:val="24"/>
        </w:rPr>
        <w:t>к Контракту,</w:t>
      </w:r>
      <w:r w:rsidRPr="00965156">
        <w:rPr>
          <w:sz w:val="24"/>
          <w:szCs w:val="24"/>
        </w:rPr>
        <w:t xml:space="preserve"> и после получения разрешения на ввод в эксплуатацию Объекта недвижимости </w:t>
      </w:r>
      <w:r w:rsidRPr="000A5430">
        <w:rPr>
          <w:sz w:val="24"/>
          <w:szCs w:val="24"/>
        </w:rPr>
        <w:t xml:space="preserve">передать </w:t>
      </w:r>
      <w:r w:rsidR="008402EF" w:rsidRPr="000A5430">
        <w:rPr>
          <w:sz w:val="24"/>
          <w:szCs w:val="24"/>
        </w:rPr>
        <w:t>Участник</w:t>
      </w:r>
      <w:r w:rsidR="00E43C19" w:rsidRPr="000A5430">
        <w:rPr>
          <w:sz w:val="24"/>
          <w:szCs w:val="24"/>
        </w:rPr>
        <w:t>у</w:t>
      </w:r>
      <w:r w:rsidR="008402EF" w:rsidRPr="000A5430">
        <w:rPr>
          <w:sz w:val="24"/>
          <w:szCs w:val="24"/>
        </w:rPr>
        <w:t xml:space="preserve"> </w:t>
      </w:r>
      <w:r w:rsidRPr="000A5430">
        <w:rPr>
          <w:sz w:val="24"/>
          <w:szCs w:val="24"/>
        </w:rPr>
        <w:t xml:space="preserve">Объект долевого строительства, </w:t>
      </w:r>
      <w:r w:rsidR="00C8254D" w:rsidRPr="000A5430">
        <w:rPr>
          <w:sz w:val="24"/>
          <w:szCs w:val="24"/>
        </w:rPr>
        <w:t>характеристики которого указаны</w:t>
      </w:r>
      <w:r w:rsidRPr="000A5430">
        <w:rPr>
          <w:sz w:val="24"/>
          <w:szCs w:val="24"/>
        </w:rPr>
        <w:t xml:space="preserve"> в </w:t>
      </w:r>
      <w:r w:rsidR="00C8254D" w:rsidRPr="00234FAC">
        <w:rPr>
          <w:sz w:val="24"/>
          <w:szCs w:val="24"/>
        </w:rPr>
        <w:t>Приложении</w:t>
      </w:r>
      <w:r w:rsidRPr="00234FAC">
        <w:rPr>
          <w:sz w:val="24"/>
          <w:szCs w:val="24"/>
        </w:rPr>
        <w:t xml:space="preserve"> № </w:t>
      </w:r>
      <w:r w:rsidR="00902FD7" w:rsidRPr="00234FAC">
        <w:rPr>
          <w:sz w:val="24"/>
          <w:szCs w:val="24"/>
        </w:rPr>
        <w:t>1</w:t>
      </w:r>
      <w:r w:rsidR="00C8254D" w:rsidRPr="00234FAC">
        <w:rPr>
          <w:sz w:val="24"/>
          <w:szCs w:val="24"/>
        </w:rPr>
        <w:t xml:space="preserve"> к Контракту</w:t>
      </w:r>
      <w:r w:rsidRPr="00965156">
        <w:rPr>
          <w:sz w:val="24"/>
          <w:szCs w:val="24"/>
        </w:rPr>
        <w:t xml:space="preserve">. Общее имущество определяется пропорционально доли нежилых помещений в Объекте недвижимости. </w:t>
      </w:r>
    </w:p>
    <w:p w:rsidR="00175226" w:rsidRPr="00965156" w:rsidRDefault="005401BD" w:rsidP="00506E22">
      <w:pPr>
        <w:ind w:firstLine="699"/>
        <w:rPr>
          <w:sz w:val="24"/>
          <w:szCs w:val="24"/>
        </w:rPr>
      </w:pPr>
      <w:r w:rsidRPr="00965156">
        <w:rPr>
          <w:sz w:val="24"/>
          <w:szCs w:val="24"/>
        </w:rPr>
        <w:t>1.2. Участник обязуется уплатить цену Контракта за Объект долевого строительства на условиях настоящего Контракта и принять Объект долевого строительства при наличии разрешения на ввод в эксп</w:t>
      </w:r>
      <w:r w:rsidR="00692045">
        <w:rPr>
          <w:sz w:val="24"/>
          <w:szCs w:val="24"/>
        </w:rPr>
        <w:t>луатацию Объекта недвижимости.</w:t>
      </w:r>
    </w:p>
    <w:p w:rsidR="00175226" w:rsidRDefault="005401BD" w:rsidP="00506E22">
      <w:pPr>
        <w:ind w:firstLine="699"/>
        <w:rPr>
          <w:sz w:val="24"/>
          <w:szCs w:val="24"/>
        </w:rPr>
      </w:pPr>
      <w:r w:rsidRPr="00965156">
        <w:rPr>
          <w:sz w:val="24"/>
          <w:szCs w:val="24"/>
        </w:rPr>
        <w:t>Объект долевого строительства и общее имущество пропорционально доли нежилых помещений в Объекте недвижимости п</w:t>
      </w:r>
      <w:r w:rsidR="00965156">
        <w:rPr>
          <w:sz w:val="24"/>
          <w:szCs w:val="24"/>
        </w:rPr>
        <w:t>одлежит приобретению Участником</w:t>
      </w:r>
      <w:r w:rsidRPr="00965156">
        <w:rPr>
          <w:sz w:val="24"/>
          <w:szCs w:val="24"/>
        </w:rPr>
        <w:t xml:space="preserve">, согласно условиям Контракта, </w:t>
      </w:r>
      <w:r w:rsidR="008E1D15">
        <w:rPr>
          <w:sz w:val="24"/>
          <w:szCs w:val="24"/>
        </w:rPr>
        <w:t xml:space="preserve">с последующей регистрацией права собственности города Москвы и права оперативного управления Участника. </w:t>
      </w:r>
    </w:p>
    <w:p w:rsidR="00E43C19" w:rsidRPr="00965156" w:rsidRDefault="00E43C19" w:rsidP="00506E22">
      <w:pPr>
        <w:ind w:firstLine="699"/>
        <w:rPr>
          <w:sz w:val="24"/>
          <w:szCs w:val="24"/>
        </w:rPr>
      </w:pPr>
      <w:r w:rsidRPr="00965156">
        <w:rPr>
          <w:sz w:val="24"/>
          <w:szCs w:val="24"/>
        </w:rPr>
        <w:t xml:space="preserve">1.3. Объект недвижимости возводится Застройщиком на основании проектной документации, получившей положительное заключение экспертизы от </w:t>
      </w:r>
      <w:r w:rsidR="00C80AE6">
        <w:rPr>
          <w:sz w:val="24"/>
          <w:szCs w:val="24"/>
        </w:rPr>
        <w:t>21</w:t>
      </w:r>
      <w:r w:rsidR="00E00577">
        <w:rPr>
          <w:sz w:val="24"/>
          <w:szCs w:val="24"/>
        </w:rPr>
        <w:t xml:space="preserve">.04.2021 </w:t>
      </w:r>
      <w:r w:rsidRPr="00965156">
        <w:rPr>
          <w:sz w:val="24"/>
          <w:szCs w:val="24"/>
        </w:rPr>
        <w:t>№</w:t>
      </w:r>
      <w:r w:rsidR="00E00577">
        <w:rPr>
          <w:sz w:val="24"/>
          <w:szCs w:val="24"/>
        </w:rPr>
        <w:t>77-1-1-3-019839</w:t>
      </w:r>
      <w:r w:rsidR="00D95CA7">
        <w:rPr>
          <w:sz w:val="24"/>
          <w:szCs w:val="24"/>
        </w:rPr>
        <w:t>-2021</w:t>
      </w:r>
      <w:r w:rsidRPr="00965156">
        <w:rPr>
          <w:sz w:val="24"/>
          <w:szCs w:val="24"/>
        </w:rPr>
        <w:t xml:space="preserve">, разрешения на строительство от </w:t>
      </w:r>
      <w:r w:rsidR="000A5430">
        <w:rPr>
          <w:sz w:val="24"/>
          <w:szCs w:val="24"/>
        </w:rPr>
        <w:t xml:space="preserve">27.05.2021 </w:t>
      </w:r>
      <w:r w:rsidRPr="00965156">
        <w:rPr>
          <w:sz w:val="24"/>
          <w:szCs w:val="24"/>
        </w:rPr>
        <w:t xml:space="preserve">года № </w:t>
      </w:r>
      <w:r w:rsidR="000A5430" w:rsidRPr="000A5430">
        <w:rPr>
          <w:sz w:val="24"/>
          <w:szCs w:val="24"/>
        </w:rPr>
        <w:t>77-207000-019569-2021</w:t>
      </w:r>
      <w:r w:rsidR="00D95CA7" w:rsidRPr="00965156">
        <w:rPr>
          <w:sz w:val="24"/>
          <w:szCs w:val="24"/>
        </w:rPr>
        <w:t xml:space="preserve">, </w:t>
      </w:r>
      <w:r w:rsidRPr="00965156">
        <w:rPr>
          <w:sz w:val="24"/>
          <w:szCs w:val="24"/>
        </w:rPr>
        <w:t xml:space="preserve">выданного </w:t>
      </w:r>
      <w:r w:rsidR="00D95CA7">
        <w:rPr>
          <w:sz w:val="24"/>
          <w:szCs w:val="24"/>
        </w:rPr>
        <w:t>Мосгосстройнадзором</w:t>
      </w:r>
      <w:r w:rsidR="00D95CA7" w:rsidRPr="00965156">
        <w:rPr>
          <w:sz w:val="24"/>
          <w:szCs w:val="24"/>
        </w:rPr>
        <w:t xml:space="preserve">, </w:t>
      </w:r>
      <w:r w:rsidRPr="00965156">
        <w:rPr>
          <w:sz w:val="24"/>
          <w:szCs w:val="24"/>
        </w:rPr>
        <w:t xml:space="preserve">проектной декларации, размещенной на официальном сайте </w:t>
      </w:r>
      <w:r w:rsidR="00902FD7" w:rsidRPr="00AF6051">
        <w:rPr>
          <w:iCs/>
          <w:sz w:val="24"/>
          <w:szCs w:val="24"/>
        </w:rPr>
        <w:t xml:space="preserve">Единой информационной системы жилищного строительства </w:t>
      </w:r>
      <w:r w:rsidRPr="00965156">
        <w:rPr>
          <w:sz w:val="24"/>
          <w:szCs w:val="24"/>
        </w:rPr>
        <w:t xml:space="preserve"> в информационно-телекоммуникационной сети «Интернет»</w:t>
      </w:r>
      <w:r w:rsidR="00902FD7" w:rsidRPr="00902FD7">
        <w:rPr>
          <w:sz w:val="24"/>
          <w:szCs w:val="24"/>
        </w:rPr>
        <w:t xml:space="preserve"> </w:t>
      </w:r>
      <w:r w:rsidR="00902FD7" w:rsidRPr="00AF6051">
        <w:rPr>
          <w:sz w:val="24"/>
          <w:szCs w:val="24"/>
        </w:rPr>
        <w:t xml:space="preserve">(URL: </w:t>
      </w:r>
      <w:hyperlink r:id="rId8" w:history="1">
        <w:r w:rsidR="00902FD7" w:rsidRPr="00AF6051">
          <w:rPr>
            <w:rStyle w:val="ad"/>
            <w:b/>
            <w:bCs/>
            <w:sz w:val="24"/>
            <w:szCs w:val="24"/>
          </w:rPr>
          <w:t>https://наш.дом.рф/</w:t>
        </w:r>
      </w:hyperlink>
      <w:r w:rsidR="00902FD7" w:rsidRPr="00AF6051">
        <w:rPr>
          <w:b/>
          <w:bCs/>
          <w:sz w:val="24"/>
          <w:szCs w:val="24"/>
        </w:rPr>
        <w:t>)</w:t>
      </w:r>
      <w:r w:rsidRPr="00965156">
        <w:rPr>
          <w:sz w:val="24"/>
          <w:szCs w:val="24"/>
        </w:rPr>
        <w:t xml:space="preserve">, </w:t>
      </w:r>
      <w:r w:rsidR="00A96FFE" w:rsidRPr="00965156">
        <w:rPr>
          <w:sz w:val="24"/>
          <w:szCs w:val="24"/>
        </w:rPr>
        <w:t>содержащ</w:t>
      </w:r>
      <w:r w:rsidR="00A96FFE">
        <w:rPr>
          <w:sz w:val="24"/>
          <w:szCs w:val="24"/>
        </w:rPr>
        <w:t>ей</w:t>
      </w:r>
      <w:r w:rsidR="00A96FFE" w:rsidRPr="00965156">
        <w:rPr>
          <w:sz w:val="24"/>
          <w:szCs w:val="24"/>
        </w:rPr>
        <w:t xml:space="preserve"> </w:t>
      </w:r>
      <w:r w:rsidRPr="00965156">
        <w:rPr>
          <w:sz w:val="24"/>
          <w:szCs w:val="24"/>
        </w:rPr>
        <w:t xml:space="preserve">информацию, соответствующую требованиям действующего законодательства Российской Федерации, на земельном участке, принадлежащем Застройщику на праве </w:t>
      </w:r>
      <w:r w:rsidR="00D95CA7">
        <w:rPr>
          <w:sz w:val="24"/>
          <w:szCs w:val="24"/>
        </w:rPr>
        <w:t>аренды</w:t>
      </w:r>
      <w:r w:rsidR="00D95CA7" w:rsidRPr="00965156">
        <w:rPr>
          <w:sz w:val="24"/>
          <w:szCs w:val="24"/>
        </w:rPr>
        <w:t xml:space="preserve">, </w:t>
      </w:r>
      <w:r w:rsidRPr="00965156">
        <w:rPr>
          <w:sz w:val="24"/>
          <w:szCs w:val="24"/>
        </w:rPr>
        <w:t>что подтверждается</w:t>
      </w:r>
      <w:r w:rsidR="00D95CA7">
        <w:rPr>
          <w:sz w:val="24"/>
          <w:szCs w:val="24"/>
        </w:rPr>
        <w:t xml:space="preserve"> договором аренды земельного участка </w:t>
      </w:r>
      <w:r w:rsidR="00CC185C" w:rsidRPr="00CC185C">
        <w:rPr>
          <w:sz w:val="24"/>
          <w:szCs w:val="24"/>
        </w:rPr>
        <w:t>№ М-07-505969 от 29 ноября 2002 года, дата государственной регистрации 17.01.2003г., номер государственной регистрации № 05-649/2002-569</w:t>
      </w:r>
      <w:r w:rsidR="00D95CA7" w:rsidRPr="00965156">
        <w:rPr>
          <w:sz w:val="24"/>
          <w:szCs w:val="24"/>
        </w:rPr>
        <w:t>.</w:t>
      </w:r>
    </w:p>
    <w:p w:rsidR="00E43C19" w:rsidRPr="00965156" w:rsidRDefault="00E43C19" w:rsidP="000A5430">
      <w:pPr>
        <w:ind w:firstLine="699"/>
        <w:rPr>
          <w:sz w:val="24"/>
          <w:szCs w:val="24"/>
        </w:rPr>
      </w:pPr>
      <w:r w:rsidRPr="00965156">
        <w:rPr>
          <w:sz w:val="24"/>
          <w:szCs w:val="24"/>
        </w:rPr>
        <w:t>Строительство Объекта недвижимости осуществляется на следующем земельном участке:</w:t>
      </w:r>
    </w:p>
    <w:p w:rsidR="00E43C19" w:rsidRPr="00965156" w:rsidRDefault="00E43C19" w:rsidP="000A5430">
      <w:pPr>
        <w:ind w:firstLine="699"/>
        <w:rPr>
          <w:sz w:val="24"/>
          <w:szCs w:val="24"/>
        </w:rPr>
      </w:pPr>
      <w:r w:rsidRPr="00965156">
        <w:rPr>
          <w:sz w:val="24"/>
          <w:szCs w:val="24"/>
        </w:rPr>
        <w:t>Адрес земельного участка:</w:t>
      </w:r>
      <w:r w:rsidR="00D95CA7" w:rsidRPr="00D95CA7">
        <w:t xml:space="preserve"> </w:t>
      </w:r>
      <w:r w:rsidR="00D95CA7">
        <w:rPr>
          <w:sz w:val="24"/>
          <w:szCs w:val="24"/>
        </w:rPr>
        <w:t>г Мос</w:t>
      </w:r>
      <w:r w:rsidR="00D95CA7" w:rsidRPr="00D95CA7">
        <w:rPr>
          <w:sz w:val="24"/>
          <w:szCs w:val="24"/>
        </w:rPr>
        <w:t>ква</w:t>
      </w:r>
      <w:r w:rsidR="00C16BBB">
        <w:rPr>
          <w:sz w:val="24"/>
          <w:szCs w:val="24"/>
        </w:rPr>
        <w:t>, Никулинская улица</w:t>
      </w:r>
      <w:r w:rsidR="00D95CA7">
        <w:rPr>
          <w:sz w:val="24"/>
          <w:szCs w:val="24"/>
        </w:rPr>
        <w:t>.</w:t>
      </w:r>
    </w:p>
    <w:p w:rsidR="00D95CA7" w:rsidRDefault="00E43C19" w:rsidP="000A5430">
      <w:pPr>
        <w:ind w:firstLine="699"/>
        <w:rPr>
          <w:sz w:val="24"/>
          <w:szCs w:val="24"/>
        </w:rPr>
      </w:pPr>
      <w:r w:rsidRPr="00965156">
        <w:rPr>
          <w:sz w:val="24"/>
          <w:szCs w:val="24"/>
        </w:rPr>
        <w:t xml:space="preserve">Кадастровый номер земельного участка: </w:t>
      </w:r>
      <w:r w:rsidR="00D95CA7">
        <w:rPr>
          <w:sz w:val="24"/>
          <w:szCs w:val="24"/>
        </w:rPr>
        <w:t>77:07:</w:t>
      </w:r>
      <w:r w:rsidR="007D2816">
        <w:rPr>
          <w:sz w:val="24"/>
          <w:szCs w:val="24"/>
        </w:rPr>
        <w:t>00</w:t>
      </w:r>
      <w:r w:rsidR="00D95CA7">
        <w:rPr>
          <w:sz w:val="24"/>
          <w:szCs w:val="24"/>
        </w:rPr>
        <w:t>14005:108.</w:t>
      </w:r>
    </w:p>
    <w:p w:rsidR="00E43C19" w:rsidRPr="00965156" w:rsidRDefault="00E43C19" w:rsidP="000A5430">
      <w:pPr>
        <w:ind w:firstLine="699"/>
        <w:rPr>
          <w:sz w:val="24"/>
          <w:szCs w:val="24"/>
        </w:rPr>
      </w:pPr>
      <w:r w:rsidRPr="00965156">
        <w:rPr>
          <w:sz w:val="24"/>
          <w:szCs w:val="24"/>
        </w:rPr>
        <w:t xml:space="preserve">Площадь земельного участка </w:t>
      </w:r>
      <w:r w:rsidR="0025116F">
        <w:rPr>
          <w:sz w:val="24"/>
          <w:szCs w:val="24"/>
        </w:rPr>
        <w:t>66 209,00</w:t>
      </w:r>
      <w:r w:rsidRPr="00965156">
        <w:rPr>
          <w:sz w:val="24"/>
          <w:szCs w:val="24"/>
        </w:rPr>
        <w:t xml:space="preserve"> кв. м.</w:t>
      </w:r>
    </w:p>
    <w:p w:rsidR="00E43C19" w:rsidRPr="00965156" w:rsidRDefault="00E43C19" w:rsidP="00234FAC">
      <w:pPr>
        <w:ind w:firstLine="699"/>
        <w:rPr>
          <w:sz w:val="24"/>
          <w:szCs w:val="24"/>
        </w:rPr>
      </w:pPr>
      <w:r w:rsidRPr="00965156">
        <w:rPr>
          <w:sz w:val="24"/>
          <w:szCs w:val="24"/>
        </w:rPr>
        <w:t xml:space="preserve">Вид разрешенного использования земельного участка: </w:t>
      </w:r>
      <w:r w:rsidR="00F67076">
        <w:rPr>
          <w:sz w:val="24"/>
          <w:szCs w:val="24"/>
        </w:rPr>
        <w:t>многоэтажная жилая застройка (высотная застройка) (2.6); образование и просвещение (3.5); общественное использование объектов капитального строительства (3.0); обслуживание автотранспорта (4.9); отдых (рекреация) (5.0); коммунальное обслуживание (3.1); земельные участки (территории) общего пользования (12.0)</w:t>
      </w:r>
      <w:r w:rsidRPr="00965156">
        <w:rPr>
          <w:sz w:val="24"/>
          <w:szCs w:val="24"/>
        </w:rPr>
        <w:t>.</w:t>
      </w:r>
    </w:p>
    <w:p w:rsidR="00175226" w:rsidRPr="00965156" w:rsidRDefault="005401BD" w:rsidP="000A5430">
      <w:pPr>
        <w:spacing w:after="0" w:line="259" w:lineRule="auto"/>
        <w:ind w:right="40" w:firstLine="699"/>
        <w:rPr>
          <w:sz w:val="24"/>
          <w:szCs w:val="24"/>
        </w:rPr>
      </w:pPr>
      <w:r w:rsidRPr="00965156">
        <w:rPr>
          <w:sz w:val="24"/>
          <w:szCs w:val="24"/>
        </w:rPr>
        <w:t>1.</w:t>
      </w:r>
      <w:r w:rsidR="00E43C19" w:rsidRPr="00965156">
        <w:rPr>
          <w:sz w:val="24"/>
          <w:szCs w:val="24"/>
        </w:rPr>
        <w:t>4</w:t>
      </w:r>
      <w:r w:rsidRPr="00965156">
        <w:rPr>
          <w:sz w:val="24"/>
          <w:szCs w:val="24"/>
        </w:rPr>
        <w:t xml:space="preserve">. Идентификационный код закупки </w:t>
      </w:r>
      <w:r w:rsidR="00E43C19" w:rsidRPr="00965156">
        <w:rPr>
          <w:sz w:val="24"/>
          <w:szCs w:val="24"/>
        </w:rPr>
        <w:t>____________________________</w:t>
      </w:r>
      <w:r w:rsidRPr="00965156">
        <w:rPr>
          <w:sz w:val="24"/>
          <w:szCs w:val="24"/>
        </w:rPr>
        <w:t xml:space="preserve">. </w:t>
      </w:r>
    </w:p>
    <w:p w:rsidR="00175226" w:rsidRPr="00965156" w:rsidRDefault="00175226" w:rsidP="00506E22">
      <w:pPr>
        <w:spacing w:after="27" w:line="259" w:lineRule="auto"/>
        <w:ind w:firstLine="699"/>
        <w:jc w:val="left"/>
        <w:rPr>
          <w:sz w:val="24"/>
          <w:szCs w:val="24"/>
        </w:rPr>
      </w:pPr>
    </w:p>
    <w:p w:rsidR="00175226" w:rsidRPr="00965156" w:rsidRDefault="005401BD" w:rsidP="00506E22">
      <w:pPr>
        <w:pStyle w:val="1"/>
        <w:ind w:right="0" w:firstLine="699"/>
        <w:jc w:val="center"/>
        <w:rPr>
          <w:sz w:val="24"/>
          <w:szCs w:val="24"/>
        </w:rPr>
      </w:pPr>
      <w:r w:rsidRPr="00965156">
        <w:rPr>
          <w:sz w:val="24"/>
          <w:szCs w:val="24"/>
        </w:rPr>
        <w:t>Статья 2 Цена Контракта и порядок расчетов</w:t>
      </w:r>
    </w:p>
    <w:p w:rsidR="00910963" w:rsidRDefault="005401BD" w:rsidP="00506E22">
      <w:pPr>
        <w:ind w:firstLine="699"/>
        <w:rPr>
          <w:sz w:val="24"/>
          <w:szCs w:val="24"/>
        </w:rPr>
      </w:pPr>
      <w:r w:rsidRPr="00965156">
        <w:rPr>
          <w:sz w:val="24"/>
          <w:szCs w:val="24"/>
        </w:rPr>
        <w:t xml:space="preserve">2.1. Цена Контракта </w:t>
      </w:r>
      <w:r w:rsidRPr="00A23F3C">
        <w:rPr>
          <w:sz w:val="24"/>
          <w:szCs w:val="24"/>
        </w:rPr>
        <w:t xml:space="preserve">составляет </w:t>
      </w:r>
      <w:r w:rsidR="00E91331">
        <w:rPr>
          <w:b/>
          <w:sz w:val="24"/>
          <w:szCs w:val="24"/>
        </w:rPr>
        <w:t>_____________</w:t>
      </w:r>
      <w:r w:rsidR="00577849">
        <w:rPr>
          <w:sz w:val="24"/>
          <w:szCs w:val="24"/>
        </w:rPr>
        <w:t>___________________</w:t>
      </w:r>
      <w:r w:rsidRPr="00A23F3C">
        <w:rPr>
          <w:sz w:val="24"/>
          <w:szCs w:val="24"/>
        </w:rPr>
        <w:t xml:space="preserve">(далее – Цена Контракта), </w:t>
      </w:r>
    </w:p>
    <w:p w:rsidR="00E43C19" w:rsidRPr="00965156" w:rsidRDefault="005401BD" w:rsidP="00506E22">
      <w:pPr>
        <w:ind w:firstLine="699"/>
        <w:rPr>
          <w:sz w:val="24"/>
          <w:szCs w:val="24"/>
        </w:rPr>
      </w:pPr>
      <w:r w:rsidRPr="00A23F3C">
        <w:rPr>
          <w:sz w:val="24"/>
          <w:szCs w:val="24"/>
        </w:rPr>
        <w:t>исходя из сто</w:t>
      </w:r>
      <w:r w:rsidR="00B45708">
        <w:rPr>
          <w:sz w:val="24"/>
          <w:szCs w:val="24"/>
        </w:rPr>
        <w:t>имости одного квадратного метра</w:t>
      </w:r>
      <w:r w:rsidR="00B45708" w:rsidRPr="00D45BF7">
        <w:rPr>
          <w:sz w:val="24"/>
          <w:szCs w:val="24"/>
        </w:rPr>
        <w:t>, определенно</w:t>
      </w:r>
      <w:r w:rsidR="0025357D" w:rsidRPr="00D45BF7">
        <w:rPr>
          <w:sz w:val="24"/>
          <w:szCs w:val="24"/>
        </w:rPr>
        <w:t>й</w:t>
      </w:r>
      <w:r w:rsidR="00B45708" w:rsidRPr="00D45BF7">
        <w:rPr>
          <w:sz w:val="24"/>
          <w:szCs w:val="24"/>
        </w:rPr>
        <w:t xml:space="preserve"> приложением № 1 к </w:t>
      </w:r>
      <w:r w:rsidR="00BD6423" w:rsidRPr="00D45BF7">
        <w:rPr>
          <w:sz w:val="24"/>
          <w:szCs w:val="24"/>
        </w:rPr>
        <w:t>Контракту</w:t>
      </w:r>
      <w:r w:rsidR="00B45708" w:rsidRPr="00D45BF7">
        <w:rPr>
          <w:sz w:val="24"/>
          <w:szCs w:val="24"/>
        </w:rPr>
        <w:t>,</w:t>
      </w:r>
      <w:r w:rsidR="00B45708" w:rsidRPr="0058199D">
        <w:rPr>
          <w:sz w:val="24"/>
          <w:szCs w:val="24"/>
        </w:rPr>
        <w:t xml:space="preserve"> </w:t>
      </w:r>
      <w:r w:rsidRPr="0058199D">
        <w:rPr>
          <w:sz w:val="24"/>
          <w:szCs w:val="24"/>
        </w:rPr>
        <w:t xml:space="preserve">и общей площади Объекта долевого строительства, равной </w:t>
      </w:r>
      <w:r w:rsidR="0058199D" w:rsidRPr="0058199D">
        <w:rPr>
          <w:sz w:val="24"/>
          <w:szCs w:val="24"/>
        </w:rPr>
        <w:t xml:space="preserve">3 561,60 </w:t>
      </w:r>
      <w:r w:rsidR="0058199D" w:rsidRPr="00D45BF7">
        <w:rPr>
          <w:sz w:val="24"/>
          <w:szCs w:val="24"/>
        </w:rPr>
        <w:t>(три тысячи пятьсот шестьдесят одна целая 60 сотых)</w:t>
      </w:r>
      <w:r w:rsidR="0058199D" w:rsidRPr="0058199D">
        <w:rPr>
          <w:sz w:val="24"/>
          <w:szCs w:val="24"/>
        </w:rPr>
        <w:t xml:space="preserve"> </w:t>
      </w:r>
      <w:r w:rsidR="00910963">
        <w:rPr>
          <w:sz w:val="24"/>
          <w:szCs w:val="24"/>
        </w:rPr>
        <w:t>кв. м</w:t>
      </w:r>
      <w:r w:rsidR="00E43C19" w:rsidRPr="00436DAC">
        <w:rPr>
          <w:sz w:val="24"/>
          <w:szCs w:val="24"/>
        </w:rPr>
        <w:t>.</w:t>
      </w:r>
      <w:r w:rsidR="00E43C19" w:rsidRPr="00965156">
        <w:rPr>
          <w:sz w:val="24"/>
          <w:szCs w:val="24"/>
        </w:rPr>
        <w:t xml:space="preserve"> </w:t>
      </w:r>
    </w:p>
    <w:p w:rsidR="00175226" w:rsidRPr="00965156" w:rsidRDefault="005401BD" w:rsidP="00506E22">
      <w:pPr>
        <w:ind w:firstLine="699"/>
        <w:rPr>
          <w:sz w:val="24"/>
          <w:szCs w:val="24"/>
        </w:rPr>
      </w:pPr>
      <w:r w:rsidRPr="00965156">
        <w:rPr>
          <w:sz w:val="24"/>
          <w:szCs w:val="24"/>
        </w:rPr>
        <w:t xml:space="preserve">Цена </w:t>
      </w:r>
      <w:r w:rsidR="00A05E16">
        <w:rPr>
          <w:sz w:val="24"/>
          <w:szCs w:val="24"/>
        </w:rPr>
        <w:t>К</w:t>
      </w:r>
      <w:r w:rsidRPr="00965156">
        <w:rPr>
          <w:sz w:val="24"/>
          <w:szCs w:val="24"/>
        </w:rPr>
        <w:t>онтракта является твердой, определена на весь срок исполнения Контракта и не может изменяться в ходе его исполнения, за исключени</w:t>
      </w:r>
      <w:r w:rsidR="00124B40">
        <w:rPr>
          <w:sz w:val="24"/>
          <w:szCs w:val="24"/>
        </w:rPr>
        <w:t>ем случаев, предусмотренных ч.1 </w:t>
      </w:r>
      <w:r w:rsidRPr="00965156">
        <w:rPr>
          <w:sz w:val="24"/>
          <w:szCs w:val="24"/>
        </w:rPr>
        <w:t>ст.95</w:t>
      </w:r>
      <w:r w:rsidR="009D46D3">
        <w:rPr>
          <w:sz w:val="24"/>
          <w:szCs w:val="24"/>
        </w:rPr>
        <w:t>, ст.112</w:t>
      </w:r>
      <w:r w:rsidRPr="00965156">
        <w:rPr>
          <w:sz w:val="24"/>
          <w:szCs w:val="24"/>
        </w:rPr>
        <w:t xml:space="preserve"> Закона о контрактной системе</w:t>
      </w:r>
      <w:r w:rsidR="00902FD7">
        <w:rPr>
          <w:sz w:val="24"/>
          <w:szCs w:val="24"/>
        </w:rPr>
        <w:t xml:space="preserve"> и настоящим Контрактом</w:t>
      </w:r>
      <w:r w:rsidRPr="00965156">
        <w:rPr>
          <w:sz w:val="24"/>
          <w:szCs w:val="24"/>
        </w:rPr>
        <w:t xml:space="preserve">. </w:t>
      </w:r>
    </w:p>
    <w:p w:rsidR="00D7167E" w:rsidRPr="00965156" w:rsidRDefault="00D7167E" w:rsidP="00506E22">
      <w:pPr>
        <w:ind w:firstLine="699"/>
        <w:rPr>
          <w:sz w:val="24"/>
          <w:szCs w:val="24"/>
        </w:rPr>
      </w:pPr>
      <w:r w:rsidRPr="00965156">
        <w:rPr>
          <w:sz w:val="24"/>
          <w:szCs w:val="24"/>
        </w:rPr>
        <w:t xml:space="preserve">Цена </w:t>
      </w:r>
      <w:r w:rsidR="00A05E16">
        <w:rPr>
          <w:sz w:val="24"/>
          <w:szCs w:val="24"/>
        </w:rPr>
        <w:t>К</w:t>
      </w:r>
      <w:r w:rsidRPr="00965156">
        <w:rPr>
          <w:sz w:val="24"/>
          <w:szCs w:val="24"/>
        </w:rPr>
        <w:t>онтракта включает в себя расходы, связанные с исполнением Застройщиком обязательств по Контракту, в том числе расходы, связанные с оформл</w:t>
      </w:r>
      <w:r w:rsidR="00E642B2">
        <w:rPr>
          <w:sz w:val="24"/>
          <w:szCs w:val="24"/>
        </w:rPr>
        <w:t xml:space="preserve">ением технической документации и </w:t>
      </w:r>
      <w:r w:rsidRPr="00965156">
        <w:rPr>
          <w:sz w:val="24"/>
          <w:szCs w:val="24"/>
        </w:rPr>
        <w:t>осуществлением государственного кадастрового учета</w:t>
      </w:r>
      <w:r w:rsidR="00902FD7">
        <w:rPr>
          <w:sz w:val="24"/>
          <w:szCs w:val="24"/>
        </w:rPr>
        <w:t>.</w:t>
      </w:r>
    </w:p>
    <w:p w:rsidR="00D7167E" w:rsidRPr="00965156" w:rsidRDefault="00D7167E" w:rsidP="00506E22">
      <w:pPr>
        <w:ind w:firstLine="699"/>
        <w:rPr>
          <w:sz w:val="24"/>
          <w:szCs w:val="24"/>
        </w:rPr>
      </w:pPr>
      <w:r w:rsidRPr="00965156">
        <w:rPr>
          <w:sz w:val="24"/>
          <w:szCs w:val="24"/>
        </w:rPr>
        <w:t>Сумма, подлежащая уплате Участником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Участником долевого строительства.</w:t>
      </w:r>
    </w:p>
    <w:p w:rsidR="00D7167E" w:rsidRPr="00965156" w:rsidRDefault="00D7167E" w:rsidP="00506E22">
      <w:pPr>
        <w:ind w:firstLine="699"/>
        <w:rPr>
          <w:sz w:val="24"/>
          <w:szCs w:val="24"/>
        </w:rPr>
      </w:pPr>
      <w:r w:rsidRPr="00965156">
        <w:rPr>
          <w:sz w:val="24"/>
          <w:szCs w:val="24"/>
        </w:rPr>
        <w:t xml:space="preserve">Объект долевого строительства до момента оплаты </w:t>
      </w:r>
      <w:r w:rsidR="00965156">
        <w:rPr>
          <w:sz w:val="24"/>
          <w:szCs w:val="24"/>
        </w:rPr>
        <w:t>его</w:t>
      </w:r>
      <w:r w:rsidRPr="00965156">
        <w:rPr>
          <w:sz w:val="24"/>
          <w:szCs w:val="24"/>
        </w:rPr>
        <w:t xml:space="preserve"> стоимости по данному Контракту Участником долевого строительства не признается находящимся в залоге у Застройщика.</w:t>
      </w:r>
    </w:p>
    <w:p w:rsidR="006314EB" w:rsidRDefault="00D7167E" w:rsidP="00506E22">
      <w:pPr>
        <w:ind w:firstLine="699"/>
        <w:rPr>
          <w:sz w:val="24"/>
          <w:szCs w:val="24"/>
        </w:rPr>
      </w:pPr>
      <w:r w:rsidRPr="00965156">
        <w:rPr>
          <w:sz w:val="24"/>
          <w:szCs w:val="24"/>
        </w:rPr>
        <w:t xml:space="preserve">Цена настоящего Контракта может быть снижена по соглашению сторон </w:t>
      </w:r>
      <w:r w:rsidR="00C8254D" w:rsidRPr="00965156">
        <w:rPr>
          <w:sz w:val="24"/>
          <w:szCs w:val="24"/>
        </w:rPr>
        <w:t>без изменения</w:t>
      </w:r>
      <w:r w:rsidR="00D45BF7">
        <w:rPr>
          <w:sz w:val="24"/>
          <w:szCs w:val="24"/>
        </w:rPr>
        <w:t>,</w:t>
      </w:r>
      <w:r w:rsidRPr="00965156">
        <w:rPr>
          <w:sz w:val="24"/>
          <w:szCs w:val="24"/>
        </w:rPr>
        <w:t xml:space="preserve"> предусмотренного Контрактом количества, качества товара, объема, качества услуг и иных условий исполнения Контракта.</w:t>
      </w:r>
    </w:p>
    <w:p w:rsidR="00175226" w:rsidRPr="00965156" w:rsidRDefault="005401BD" w:rsidP="00506E22">
      <w:pPr>
        <w:ind w:firstLine="699"/>
        <w:rPr>
          <w:sz w:val="24"/>
          <w:szCs w:val="24"/>
        </w:rPr>
      </w:pPr>
      <w:r w:rsidRPr="00965156">
        <w:rPr>
          <w:sz w:val="24"/>
          <w:szCs w:val="24"/>
        </w:rPr>
        <w:t xml:space="preserve">2.2. Цена Контракта подлежит оплате Участником поэтапно после государственной регистрации настоящего Контракта в следующем порядке: </w:t>
      </w:r>
    </w:p>
    <w:p w:rsidR="00175226" w:rsidRPr="00965156" w:rsidRDefault="005401BD" w:rsidP="00506E22">
      <w:pPr>
        <w:numPr>
          <w:ilvl w:val="0"/>
          <w:numId w:val="1"/>
        </w:numPr>
        <w:ind w:left="10" w:firstLine="699"/>
        <w:rPr>
          <w:sz w:val="24"/>
          <w:szCs w:val="24"/>
        </w:rPr>
      </w:pPr>
      <w:r w:rsidRPr="00965156">
        <w:rPr>
          <w:sz w:val="24"/>
          <w:szCs w:val="24"/>
        </w:rPr>
        <w:t xml:space="preserve">аванс не предусмотрен; </w:t>
      </w:r>
    </w:p>
    <w:p w:rsidR="00F0677E" w:rsidRPr="00CB05A3" w:rsidRDefault="00F0677E" w:rsidP="009D46D3">
      <w:pPr>
        <w:numPr>
          <w:ilvl w:val="0"/>
          <w:numId w:val="1"/>
        </w:numPr>
        <w:ind w:firstLine="699"/>
        <w:rPr>
          <w:sz w:val="24"/>
          <w:szCs w:val="24"/>
        </w:rPr>
      </w:pPr>
      <w:r w:rsidRPr="009D46D3">
        <w:rPr>
          <w:sz w:val="24"/>
          <w:szCs w:val="24"/>
        </w:rPr>
        <w:t xml:space="preserve">оплата </w:t>
      </w:r>
      <w:r w:rsidR="005401BD" w:rsidRPr="009D46D3">
        <w:rPr>
          <w:sz w:val="24"/>
          <w:szCs w:val="24"/>
        </w:rPr>
        <w:t xml:space="preserve">суммы в размере </w:t>
      </w:r>
      <w:r w:rsidR="00C924B5">
        <w:rPr>
          <w:b/>
          <w:sz w:val="24"/>
          <w:szCs w:val="24"/>
        </w:rPr>
        <w:t>__________________</w:t>
      </w:r>
      <w:r w:rsidR="005401BD" w:rsidRPr="009D46D3">
        <w:rPr>
          <w:sz w:val="24"/>
          <w:szCs w:val="24"/>
        </w:rPr>
        <w:t xml:space="preserve">, </w:t>
      </w:r>
      <w:r w:rsidR="00D7167E" w:rsidRPr="009D46D3">
        <w:rPr>
          <w:sz w:val="24"/>
          <w:szCs w:val="24"/>
        </w:rPr>
        <w:t xml:space="preserve">что составляет </w:t>
      </w:r>
      <w:r w:rsidR="00D45BF7">
        <w:rPr>
          <w:sz w:val="24"/>
          <w:szCs w:val="24"/>
        </w:rPr>
        <w:t>8</w:t>
      </w:r>
      <w:r w:rsidR="00D45BF7" w:rsidRPr="009D46D3">
        <w:rPr>
          <w:sz w:val="24"/>
          <w:szCs w:val="24"/>
        </w:rPr>
        <w:t xml:space="preserve">0 </w:t>
      </w:r>
      <w:r w:rsidR="007A2EAF" w:rsidRPr="009D46D3">
        <w:rPr>
          <w:sz w:val="24"/>
          <w:szCs w:val="24"/>
        </w:rPr>
        <w:t>%</w:t>
      </w:r>
      <w:r w:rsidR="00D7167E" w:rsidRPr="00A23F3C">
        <w:rPr>
          <w:sz w:val="24"/>
          <w:szCs w:val="24"/>
        </w:rPr>
        <w:t xml:space="preserve"> </w:t>
      </w:r>
      <w:r w:rsidR="007A2EAF" w:rsidRPr="00A23F3C">
        <w:rPr>
          <w:sz w:val="24"/>
          <w:szCs w:val="24"/>
        </w:rPr>
        <w:t>(</w:t>
      </w:r>
      <w:r w:rsidR="00D45BF7">
        <w:rPr>
          <w:sz w:val="24"/>
          <w:szCs w:val="24"/>
        </w:rPr>
        <w:t>восемьдесят</w:t>
      </w:r>
      <w:r w:rsidR="00D45BF7" w:rsidRPr="009D46D3">
        <w:rPr>
          <w:sz w:val="24"/>
          <w:szCs w:val="24"/>
        </w:rPr>
        <w:t xml:space="preserve"> </w:t>
      </w:r>
      <w:r w:rsidR="00D7167E" w:rsidRPr="00A23F3C">
        <w:rPr>
          <w:sz w:val="24"/>
          <w:szCs w:val="24"/>
        </w:rPr>
        <w:t>процентов</w:t>
      </w:r>
      <w:r w:rsidR="007A2EAF" w:rsidRPr="00A23F3C">
        <w:rPr>
          <w:sz w:val="24"/>
          <w:szCs w:val="24"/>
        </w:rPr>
        <w:t>)</w:t>
      </w:r>
      <w:r w:rsidR="00D7167E" w:rsidRPr="00A23F3C">
        <w:rPr>
          <w:sz w:val="24"/>
          <w:szCs w:val="24"/>
        </w:rPr>
        <w:t xml:space="preserve"> от Цены Контракта, </w:t>
      </w:r>
      <w:r w:rsidR="005401BD" w:rsidRPr="00A23F3C">
        <w:rPr>
          <w:sz w:val="24"/>
          <w:szCs w:val="24"/>
        </w:rPr>
        <w:t>производится Участником в течение 20</w:t>
      </w:r>
      <w:r w:rsidR="0011576B">
        <w:rPr>
          <w:sz w:val="24"/>
          <w:szCs w:val="24"/>
        </w:rPr>
        <w:t> </w:t>
      </w:r>
      <w:r w:rsidR="006314EB" w:rsidRPr="00A23F3C">
        <w:rPr>
          <w:sz w:val="24"/>
          <w:szCs w:val="24"/>
        </w:rPr>
        <w:t>(двадца</w:t>
      </w:r>
      <w:r w:rsidR="005401BD" w:rsidRPr="00A23F3C">
        <w:rPr>
          <w:sz w:val="24"/>
          <w:szCs w:val="24"/>
        </w:rPr>
        <w:t>ти</w:t>
      </w:r>
      <w:r w:rsidR="006314EB" w:rsidRPr="00A23F3C">
        <w:rPr>
          <w:sz w:val="24"/>
          <w:szCs w:val="24"/>
        </w:rPr>
        <w:t>)</w:t>
      </w:r>
      <w:r w:rsidR="005401BD" w:rsidRPr="00A23F3C">
        <w:rPr>
          <w:sz w:val="24"/>
          <w:szCs w:val="24"/>
        </w:rPr>
        <w:t xml:space="preserve"> дней с момента регистрации настоящего К</w:t>
      </w:r>
      <w:r w:rsidR="005401BD" w:rsidRPr="00B7767D">
        <w:rPr>
          <w:sz w:val="24"/>
          <w:szCs w:val="24"/>
        </w:rPr>
        <w:t xml:space="preserve">онтракта в Едином государственном реестре недвижимости (далее - ЕГРН); </w:t>
      </w:r>
    </w:p>
    <w:p w:rsidR="00C96B04" w:rsidRDefault="00F0677E" w:rsidP="00C16BBB">
      <w:pPr>
        <w:numPr>
          <w:ilvl w:val="0"/>
          <w:numId w:val="1"/>
        </w:numPr>
        <w:ind w:left="10" w:firstLine="699"/>
        <w:rPr>
          <w:sz w:val="24"/>
          <w:szCs w:val="24"/>
        </w:rPr>
      </w:pPr>
      <w:r w:rsidRPr="00C96B04">
        <w:rPr>
          <w:sz w:val="24"/>
          <w:szCs w:val="24"/>
        </w:rPr>
        <w:t>оплата</w:t>
      </w:r>
      <w:r w:rsidR="007A2EAF" w:rsidRPr="00C96B04">
        <w:rPr>
          <w:sz w:val="24"/>
          <w:szCs w:val="24"/>
        </w:rPr>
        <w:t xml:space="preserve"> суммы, составляющей разницу между Ценой Контракта</w:t>
      </w:r>
      <w:r w:rsidR="00692045" w:rsidRPr="00C96B04">
        <w:rPr>
          <w:sz w:val="24"/>
          <w:szCs w:val="24"/>
        </w:rPr>
        <w:t xml:space="preserve"> и внесенной суммой</w:t>
      </w:r>
      <w:r w:rsidR="007A2EAF" w:rsidRPr="00C96B04">
        <w:rPr>
          <w:sz w:val="24"/>
          <w:szCs w:val="24"/>
        </w:rPr>
        <w:t xml:space="preserve"> </w:t>
      </w:r>
      <w:r w:rsidR="00965156" w:rsidRPr="00C96B04">
        <w:rPr>
          <w:sz w:val="24"/>
          <w:szCs w:val="24"/>
        </w:rPr>
        <w:t>производится Участником</w:t>
      </w:r>
      <w:r w:rsidR="007A2EAF" w:rsidRPr="00C96B04">
        <w:rPr>
          <w:sz w:val="24"/>
          <w:szCs w:val="24"/>
        </w:rPr>
        <w:t xml:space="preserve"> в </w:t>
      </w:r>
      <w:r w:rsidR="00C96B04" w:rsidRPr="00C96B04">
        <w:rPr>
          <w:sz w:val="24"/>
          <w:szCs w:val="24"/>
        </w:rPr>
        <w:t xml:space="preserve">срок не позднее </w:t>
      </w:r>
      <w:r w:rsidR="00EF68D4">
        <w:rPr>
          <w:sz w:val="24"/>
          <w:szCs w:val="24"/>
        </w:rPr>
        <w:t>________</w:t>
      </w:r>
      <w:r w:rsidR="00C96B04" w:rsidRPr="00C96B04">
        <w:rPr>
          <w:sz w:val="24"/>
          <w:szCs w:val="24"/>
        </w:rPr>
        <w:t xml:space="preserve">. </w:t>
      </w:r>
    </w:p>
    <w:p w:rsidR="00F0677E" w:rsidRPr="00C96B04" w:rsidRDefault="005401BD" w:rsidP="00C16BBB">
      <w:pPr>
        <w:numPr>
          <w:ilvl w:val="0"/>
          <w:numId w:val="1"/>
        </w:numPr>
        <w:ind w:left="10" w:firstLine="699"/>
        <w:rPr>
          <w:sz w:val="24"/>
          <w:szCs w:val="24"/>
        </w:rPr>
      </w:pPr>
      <w:r w:rsidRPr="00C96B04">
        <w:rPr>
          <w:sz w:val="24"/>
          <w:szCs w:val="24"/>
        </w:rPr>
        <w:t xml:space="preserve">2.3. Цена настоящего Контракта (размер денежных средств, подлежащих уплате Участником для строительства (создания) Объекта) определяется как произведение общей проектной площади Объекта долевого строительства, указанной в </w:t>
      </w:r>
      <w:r w:rsidR="00911667" w:rsidRPr="00C96B04">
        <w:rPr>
          <w:sz w:val="24"/>
          <w:szCs w:val="24"/>
        </w:rPr>
        <w:t>Приложении № 1</w:t>
      </w:r>
      <w:r w:rsidRPr="00C96B04">
        <w:rPr>
          <w:sz w:val="24"/>
          <w:szCs w:val="24"/>
        </w:rPr>
        <w:t>, и стоимости одного квадратного метра площади Объекта долевого строительства.</w:t>
      </w:r>
    </w:p>
    <w:p w:rsidR="00D043A5" w:rsidRPr="00965156" w:rsidRDefault="00D043A5" w:rsidP="00506E22">
      <w:pPr>
        <w:ind w:firstLine="699"/>
        <w:rPr>
          <w:sz w:val="24"/>
          <w:szCs w:val="24"/>
        </w:rPr>
      </w:pPr>
      <w:r w:rsidRPr="00965156">
        <w:rPr>
          <w:sz w:val="24"/>
          <w:szCs w:val="24"/>
        </w:rPr>
        <w:t>2.4. Расчеты по настоящему Контракту осуществляются путем внесения Участником Цены Контракта на счет эскроу, открываемый в Уполномоченном банке</w:t>
      </w:r>
      <w:r w:rsidR="009D46D3">
        <w:rPr>
          <w:sz w:val="24"/>
          <w:szCs w:val="24"/>
        </w:rPr>
        <w:t>:</w:t>
      </w:r>
      <w:r w:rsidRPr="00965156">
        <w:rPr>
          <w:sz w:val="24"/>
          <w:szCs w:val="24"/>
        </w:rPr>
        <w:t xml:space="preserve"> </w:t>
      </w:r>
      <w:r w:rsidR="009D46D3" w:rsidRPr="009D46D3">
        <w:rPr>
          <w:sz w:val="24"/>
          <w:szCs w:val="24"/>
        </w:rPr>
        <w:t xml:space="preserve">Публичное </w:t>
      </w:r>
      <w:r w:rsidR="009D46D3" w:rsidRPr="00910963">
        <w:rPr>
          <w:sz w:val="24"/>
          <w:szCs w:val="24"/>
        </w:rPr>
        <w:t>акционерное общество «Сбербанк России»</w:t>
      </w:r>
      <w:r w:rsidRPr="00910963">
        <w:rPr>
          <w:sz w:val="24"/>
          <w:szCs w:val="24"/>
        </w:rPr>
        <w:t xml:space="preserve">, в порядке, предусмотренном п. </w:t>
      </w:r>
      <w:r w:rsidR="00C8254D" w:rsidRPr="00910963">
        <w:rPr>
          <w:sz w:val="24"/>
          <w:szCs w:val="24"/>
        </w:rPr>
        <w:t>2.</w:t>
      </w:r>
      <w:r w:rsidR="000F2C74">
        <w:rPr>
          <w:sz w:val="24"/>
          <w:szCs w:val="24"/>
        </w:rPr>
        <w:t>4</w:t>
      </w:r>
      <w:r w:rsidR="00C8254D" w:rsidRPr="00910963">
        <w:rPr>
          <w:sz w:val="24"/>
          <w:szCs w:val="24"/>
        </w:rPr>
        <w:t>-2.</w:t>
      </w:r>
      <w:r w:rsidR="000F2C74">
        <w:rPr>
          <w:sz w:val="24"/>
          <w:szCs w:val="24"/>
        </w:rPr>
        <w:t>7</w:t>
      </w:r>
      <w:r w:rsidRPr="00965156">
        <w:rPr>
          <w:sz w:val="24"/>
          <w:szCs w:val="24"/>
        </w:rPr>
        <w:t xml:space="preserve"> Контракта, на следующих условиях:</w:t>
      </w:r>
    </w:p>
    <w:p w:rsidR="00D043A5" w:rsidRPr="00965156" w:rsidRDefault="00D043A5" w:rsidP="00506E22">
      <w:pPr>
        <w:ind w:firstLine="699"/>
        <w:rPr>
          <w:sz w:val="24"/>
          <w:szCs w:val="24"/>
        </w:rPr>
      </w:pPr>
      <w:r w:rsidRPr="00965156">
        <w:rPr>
          <w:sz w:val="24"/>
          <w:szCs w:val="24"/>
        </w:rPr>
        <w:t>Депонент – Участник;</w:t>
      </w:r>
    </w:p>
    <w:p w:rsidR="00D043A5" w:rsidRDefault="00D043A5" w:rsidP="00506E22">
      <w:pPr>
        <w:ind w:firstLine="699"/>
        <w:rPr>
          <w:sz w:val="24"/>
          <w:szCs w:val="24"/>
        </w:rPr>
      </w:pPr>
      <w:r w:rsidRPr="00965156">
        <w:rPr>
          <w:sz w:val="24"/>
          <w:szCs w:val="24"/>
        </w:rPr>
        <w:t>Объект долевого строительства – Объект долевого строительства, предусмотренный условиями настоящего Контракта.</w:t>
      </w:r>
    </w:p>
    <w:p w:rsidR="000F2C74" w:rsidRPr="000F2C74" w:rsidRDefault="000F2C74" w:rsidP="000F2C74">
      <w:pPr>
        <w:ind w:firstLine="699"/>
        <w:rPr>
          <w:sz w:val="24"/>
          <w:szCs w:val="24"/>
        </w:rPr>
      </w:pPr>
      <w:r w:rsidRPr="000F2C74">
        <w:rPr>
          <w:sz w:val="24"/>
          <w:szCs w:val="24"/>
        </w:rPr>
        <w:t>Участник долевого строительства обязуется внести денежные средства в счет уплаты цены настоящего Контракта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0F2C74" w:rsidRPr="000F2C74" w:rsidRDefault="000F2C74" w:rsidP="000F2C74">
      <w:pPr>
        <w:ind w:firstLine="699"/>
        <w:rPr>
          <w:sz w:val="24"/>
          <w:szCs w:val="24"/>
        </w:rPr>
      </w:pPr>
      <w:r w:rsidRPr="000F2C74">
        <w:rPr>
          <w:sz w:val="24"/>
          <w:szCs w:val="24"/>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p w:rsidR="000F2C74" w:rsidRPr="000F2C74" w:rsidRDefault="00086CB9" w:rsidP="000F2C74">
      <w:pPr>
        <w:ind w:firstLine="699"/>
        <w:rPr>
          <w:sz w:val="24"/>
          <w:szCs w:val="24"/>
        </w:rPr>
      </w:pPr>
      <w:r>
        <w:rPr>
          <w:sz w:val="24"/>
          <w:szCs w:val="24"/>
        </w:rPr>
        <w:t xml:space="preserve">Бенефициар: </w:t>
      </w:r>
      <w:r w:rsidR="00C820A8">
        <w:rPr>
          <w:sz w:val="24"/>
          <w:szCs w:val="24"/>
        </w:rPr>
        <w:t>АО «СЗ «УЭЗ»</w:t>
      </w:r>
    </w:p>
    <w:p w:rsidR="00D043A5" w:rsidRPr="00965156" w:rsidRDefault="00D043A5" w:rsidP="00506E22">
      <w:pPr>
        <w:ind w:firstLine="699"/>
        <w:rPr>
          <w:sz w:val="24"/>
          <w:szCs w:val="24"/>
        </w:rPr>
      </w:pPr>
      <w:r w:rsidRPr="00965156">
        <w:rPr>
          <w:sz w:val="24"/>
          <w:szCs w:val="24"/>
        </w:rPr>
        <w:t xml:space="preserve">Депонируемая сумма – </w:t>
      </w:r>
      <w:r w:rsidR="00C924B5">
        <w:rPr>
          <w:sz w:val="24"/>
          <w:szCs w:val="24"/>
        </w:rPr>
        <w:t>____________</w:t>
      </w:r>
      <w:r w:rsidR="001123F5" w:rsidRPr="001123F5">
        <w:rPr>
          <w:sz w:val="24"/>
          <w:szCs w:val="24"/>
        </w:rPr>
        <w:t xml:space="preserve"> (</w:t>
      </w:r>
      <w:r w:rsidR="00C924B5">
        <w:rPr>
          <w:sz w:val="24"/>
          <w:szCs w:val="24"/>
        </w:rPr>
        <w:t>_____________</w:t>
      </w:r>
      <w:r w:rsidR="001123F5" w:rsidRPr="001123F5">
        <w:rPr>
          <w:sz w:val="24"/>
          <w:szCs w:val="24"/>
        </w:rPr>
        <w:t xml:space="preserve">) рубль </w:t>
      </w:r>
      <w:r w:rsidR="00C924B5">
        <w:rPr>
          <w:sz w:val="24"/>
          <w:szCs w:val="24"/>
        </w:rPr>
        <w:t>__</w:t>
      </w:r>
      <w:r w:rsidR="001123F5" w:rsidRPr="001123F5">
        <w:rPr>
          <w:sz w:val="24"/>
          <w:szCs w:val="24"/>
        </w:rPr>
        <w:t xml:space="preserve"> копеек</w:t>
      </w:r>
      <w:r w:rsidRPr="00965156">
        <w:rPr>
          <w:sz w:val="24"/>
          <w:szCs w:val="24"/>
        </w:rPr>
        <w:t>.</w:t>
      </w:r>
    </w:p>
    <w:p w:rsidR="00D043A5" w:rsidRPr="00965156" w:rsidRDefault="00D043A5" w:rsidP="00506E22">
      <w:pPr>
        <w:ind w:firstLine="699"/>
        <w:rPr>
          <w:sz w:val="24"/>
          <w:szCs w:val="24"/>
        </w:rPr>
      </w:pPr>
      <w:r w:rsidRPr="00965156">
        <w:rPr>
          <w:sz w:val="24"/>
          <w:szCs w:val="24"/>
        </w:rPr>
        <w:t>Порядок депонирования - депонируемая сумма вносится Участником на счет эскроу частями в порядке, предусмотренном п. 2.2 Контракта.</w:t>
      </w:r>
    </w:p>
    <w:p w:rsidR="00D043A5" w:rsidRPr="00965156" w:rsidRDefault="007C3D9C" w:rsidP="00506E22">
      <w:pPr>
        <w:ind w:firstLine="699"/>
        <w:rPr>
          <w:sz w:val="24"/>
          <w:szCs w:val="24"/>
        </w:rPr>
      </w:pPr>
      <w:r w:rsidRPr="00965156">
        <w:rPr>
          <w:sz w:val="24"/>
          <w:szCs w:val="24"/>
        </w:rPr>
        <w:t xml:space="preserve">2.5. </w:t>
      </w:r>
      <w:r w:rsidR="00D043A5" w:rsidRPr="00965156">
        <w:rPr>
          <w:sz w:val="24"/>
          <w:szCs w:val="24"/>
        </w:rPr>
        <w:t>Срок условного депонирования денежных средств, уплачиваемых Участником Застройщику по настоящему Контракту равен сроку ввода Объекта недвижимости в эксплуатацию, установленному п.</w:t>
      </w:r>
      <w:r w:rsidRPr="00965156">
        <w:rPr>
          <w:sz w:val="24"/>
          <w:szCs w:val="24"/>
        </w:rPr>
        <w:t>3.1</w:t>
      </w:r>
      <w:r w:rsidR="00D043A5" w:rsidRPr="00965156">
        <w:rPr>
          <w:sz w:val="24"/>
          <w:szCs w:val="24"/>
        </w:rPr>
        <w:t xml:space="preserve"> Контракта</w:t>
      </w:r>
      <w:r w:rsidR="00E74EA1">
        <w:rPr>
          <w:sz w:val="24"/>
          <w:szCs w:val="24"/>
        </w:rPr>
        <w:t xml:space="preserve"> и</w:t>
      </w:r>
      <w:r w:rsidR="00D043A5" w:rsidRPr="00965156">
        <w:rPr>
          <w:sz w:val="24"/>
          <w:szCs w:val="24"/>
        </w:rPr>
        <w:t xml:space="preserve"> Приложением № </w:t>
      </w:r>
      <w:r w:rsidRPr="00965156">
        <w:rPr>
          <w:sz w:val="24"/>
          <w:szCs w:val="24"/>
        </w:rPr>
        <w:t>1</w:t>
      </w:r>
      <w:r w:rsidR="00124B40">
        <w:rPr>
          <w:sz w:val="24"/>
          <w:szCs w:val="24"/>
        </w:rPr>
        <w:t xml:space="preserve"> к Контракту плюс 6 </w:t>
      </w:r>
      <w:r w:rsidR="00D043A5" w:rsidRPr="00965156">
        <w:rPr>
          <w:sz w:val="24"/>
          <w:szCs w:val="24"/>
        </w:rPr>
        <w:t>(шесть) месяцев.</w:t>
      </w:r>
    </w:p>
    <w:p w:rsidR="00D043A5" w:rsidRPr="00965156" w:rsidRDefault="007C3D9C" w:rsidP="00506E22">
      <w:pPr>
        <w:ind w:firstLine="699"/>
        <w:rPr>
          <w:sz w:val="24"/>
          <w:szCs w:val="24"/>
        </w:rPr>
      </w:pPr>
      <w:r w:rsidRPr="00965156">
        <w:rPr>
          <w:sz w:val="24"/>
          <w:szCs w:val="24"/>
        </w:rPr>
        <w:t xml:space="preserve">2.6. </w:t>
      </w:r>
      <w:r w:rsidR="00D043A5" w:rsidRPr="00965156">
        <w:rPr>
          <w:sz w:val="24"/>
          <w:szCs w:val="24"/>
        </w:rPr>
        <w:t>Застройщик извещается Уполномоченным банком об открытии счета эскроу путем электронного документооборота, согласованного Застройщиком и Уполномоченном банком, не позднее даты открытия счета эскроу.</w:t>
      </w:r>
    </w:p>
    <w:p w:rsidR="00D043A5" w:rsidRPr="00965156" w:rsidRDefault="007C3D9C" w:rsidP="00506E22">
      <w:pPr>
        <w:ind w:firstLine="699"/>
        <w:rPr>
          <w:sz w:val="24"/>
          <w:szCs w:val="24"/>
        </w:rPr>
      </w:pPr>
      <w:r w:rsidRPr="00965156">
        <w:rPr>
          <w:sz w:val="24"/>
          <w:szCs w:val="24"/>
        </w:rPr>
        <w:t xml:space="preserve">2.7. </w:t>
      </w:r>
      <w:r w:rsidR="00D043A5" w:rsidRPr="00965156">
        <w:rPr>
          <w:sz w:val="24"/>
          <w:szCs w:val="24"/>
        </w:rPr>
        <w:t xml:space="preserve">Депонируемая сумма не позднее десяти рабочих дней после предоставления Застройщиком Уполномоченному банку путем электронного документооборота, согласованного Застройщиком и Уполномоченным банком, Разрешения на ввод в эксплуатацию Объекта недвижимости или сведений о размещении в Единой информационной системе жилищного строительства вышеуказанной информации, перечисляется Уполномоченным банком Застройщику либо направляется на оплату обязательств Застройщика по кредитному </w:t>
      </w:r>
      <w:r w:rsidR="00147836">
        <w:rPr>
          <w:sz w:val="24"/>
          <w:szCs w:val="24"/>
        </w:rPr>
        <w:t>д</w:t>
      </w:r>
      <w:r w:rsidR="00D043A5" w:rsidRPr="00965156">
        <w:rPr>
          <w:sz w:val="24"/>
          <w:szCs w:val="24"/>
        </w:rPr>
        <w:t xml:space="preserve">оговору, заключенному между Застройщиком и Уполномоченным банком, если кредитный </w:t>
      </w:r>
      <w:r w:rsidR="00147836">
        <w:rPr>
          <w:sz w:val="24"/>
          <w:szCs w:val="24"/>
        </w:rPr>
        <w:t>д</w:t>
      </w:r>
      <w:r w:rsidR="00D043A5" w:rsidRPr="00965156">
        <w:rPr>
          <w:sz w:val="24"/>
          <w:szCs w:val="24"/>
        </w:rPr>
        <w:t xml:space="preserve">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w:t>
      </w:r>
      <w:r w:rsidR="00147836">
        <w:rPr>
          <w:sz w:val="24"/>
          <w:szCs w:val="24"/>
        </w:rPr>
        <w:t>д</w:t>
      </w:r>
      <w:r w:rsidR="00D043A5" w:rsidRPr="00965156">
        <w:rPr>
          <w:sz w:val="24"/>
          <w:szCs w:val="24"/>
        </w:rPr>
        <w:t xml:space="preserve">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w:t>
      </w:r>
      <w:r w:rsidR="00147836">
        <w:rPr>
          <w:sz w:val="24"/>
          <w:szCs w:val="24"/>
        </w:rPr>
        <w:t>д</w:t>
      </w:r>
      <w:r w:rsidR="00D043A5" w:rsidRPr="00965156">
        <w:rPr>
          <w:sz w:val="24"/>
          <w:szCs w:val="24"/>
        </w:rPr>
        <w:t>оговором.</w:t>
      </w:r>
    </w:p>
    <w:p w:rsidR="00D043A5" w:rsidRPr="00965156" w:rsidRDefault="00BA36DC" w:rsidP="00506E22">
      <w:pPr>
        <w:ind w:firstLine="699"/>
        <w:rPr>
          <w:sz w:val="24"/>
          <w:szCs w:val="24"/>
        </w:rPr>
      </w:pPr>
      <w:r w:rsidRPr="00965156">
        <w:rPr>
          <w:sz w:val="24"/>
          <w:szCs w:val="24"/>
        </w:rPr>
        <w:t xml:space="preserve">2.8. </w:t>
      </w:r>
      <w:r w:rsidR="00D043A5" w:rsidRPr="00965156">
        <w:rPr>
          <w:sz w:val="24"/>
          <w:szCs w:val="24"/>
        </w:rPr>
        <w:t xml:space="preserve">Депонент обязуется в течение </w:t>
      </w:r>
      <w:r w:rsidR="0017699D">
        <w:rPr>
          <w:sz w:val="24"/>
          <w:szCs w:val="24"/>
        </w:rPr>
        <w:t>10</w:t>
      </w:r>
      <w:r w:rsidR="00D043A5" w:rsidRPr="00965156">
        <w:rPr>
          <w:sz w:val="24"/>
          <w:szCs w:val="24"/>
        </w:rPr>
        <w:t xml:space="preserve"> (</w:t>
      </w:r>
      <w:r w:rsidR="0017699D">
        <w:rPr>
          <w:sz w:val="24"/>
          <w:szCs w:val="24"/>
        </w:rPr>
        <w:t>Десяти</w:t>
      </w:r>
      <w:r w:rsidR="00D043A5" w:rsidRPr="00965156">
        <w:rPr>
          <w:sz w:val="24"/>
          <w:szCs w:val="24"/>
        </w:rPr>
        <w:t xml:space="preserve">) рабочих дней с даты </w:t>
      </w:r>
      <w:r w:rsidR="001670A5">
        <w:rPr>
          <w:sz w:val="24"/>
          <w:szCs w:val="24"/>
        </w:rPr>
        <w:t xml:space="preserve">заключения </w:t>
      </w:r>
      <w:r w:rsidR="00D043A5" w:rsidRPr="00965156">
        <w:rPr>
          <w:sz w:val="24"/>
          <w:szCs w:val="24"/>
        </w:rPr>
        <w:t xml:space="preserve">настоящего Контракта подать заявление о заключении </w:t>
      </w:r>
      <w:r w:rsidR="00147836">
        <w:rPr>
          <w:sz w:val="24"/>
          <w:szCs w:val="24"/>
        </w:rPr>
        <w:t>д</w:t>
      </w:r>
      <w:r w:rsidR="00D043A5" w:rsidRPr="00965156">
        <w:rPr>
          <w:sz w:val="24"/>
          <w:szCs w:val="24"/>
        </w:rPr>
        <w:t>оговора счета эскроу.</w:t>
      </w:r>
    </w:p>
    <w:p w:rsidR="00D043A5" w:rsidRPr="00965156" w:rsidRDefault="00BA36DC" w:rsidP="00506E22">
      <w:pPr>
        <w:ind w:firstLine="699"/>
        <w:rPr>
          <w:sz w:val="24"/>
          <w:szCs w:val="24"/>
        </w:rPr>
      </w:pPr>
      <w:r w:rsidRPr="00965156">
        <w:rPr>
          <w:sz w:val="24"/>
          <w:szCs w:val="24"/>
        </w:rPr>
        <w:t xml:space="preserve">2.9. </w:t>
      </w:r>
      <w:r w:rsidR="00D043A5" w:rsidRPr="00965156">
        <w:rPr>
          <w:sz w:val="24"/>
          <w:szCs w:val="24"/>
        </w:rPr>
        <w:t xml:space="preserve">Застройщик в течение 3 (Трех) рабочих дней с даты регистрации настоящего </w:t>
      </w:r>
      <w:r w:rsidR="00D043A5" w:rsidRPr="00692045">
        <w:rPr>
          <w:sz w:val="24"/>
          <w:szCs w:val="24"/>
        </w:rPr>
        <w:t>Контракта в Федеральной службе государственной регистрации, кадастра и картографии отправляет в Уполномоченный банк либо скан-копии настоящего Контракта, зарегистрированного Федеральной службой государственной регистрации, кадастра и картографии, либо</w:t>
      </w:r>
      <w:r w:rsidR="00D043A5" w:rsidRPr="00965156">
        <w:rPr>
          <w:sz w:val="24"/>
          <w:szCs w:val="24"/>
        </w:rPr>
        <w:t xml:space="preserve"> скан-образ настоящего Контракта,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Контракта участия в долевом строительстве, путем электронного документооборота согласованного Застройщиком и Уполномоченным банком.</w:t>
      </w:r>
    </w:p>
    <w:p w:rsidR="00D043A5" w:rsidRPr="00965156" w:rsidRDefault="00BA36DC" w:rsidP="00506E22">
      <w:pPr>
        <w:ind w:firstLine="699"/>
        <w:rPr>
          <w:sz w:val="24"/>
          <w:szCs w:val="24"/>
        </w:rPr>
      </w:pPr>
      <w:r w:rsidRPr="00965156">
        <w:rPr>
          <w:sz w:val="24"/>
          <w:szCs w:val="24"/>
        </w:rPr>
        <w:t xml:space="preserve">2.10. </w:t>
      </w:r>
      <w:r w:rsidR="00D043A5" w:rsidRPr="00965156">
        <w:rPr>
          <w:sz w:val="24"/>
          <w:szCs w:val="24"/>
        </w:rPr>
        <w:t>Все платежи на счет эскроу осуществляются в рублях.</w:t>
      </w:r>
    </w:p>
    <w:p w:rsidR="00D043A5" w:rsidRPr="00965156" w:rsidRDefault="00BA36DC" w:rsidP="00506E22">
      <w:pPr>
        <w:ind w:firstLine="699"/>
        <w:rPr>
          <w:i/>
          <w:sz w:val="24"/>
          <w:szCs w:val="24"/>
        </w:rPr>
      </w:pPr>
      <w:r w:rsidRPr="00965156">
        <w:rPr>
          <w:sz w:val="24"/>
          <w:szCs w:val="24"/>
        </w:rPr>
        <w:t xml:space="preserve">2.11. </w:t>
      </w:r>
      <w:r w:rsidR="00D043A5" w:rsidRPr="00965156">
        <w:rPr>
          <w:sz w:val="24"/>
          <w:szCs w:val="24"/>
        </w:rPr>
        <w:t>Датой исполнения обязанности Участника по оплате является дата поступления денежных средств на открытый в Уполномоченном банке счет эскроу.</w:t>
      </w:r>
    </w:p>
    <w:p w:rsidR="00CC3BFD" w:rsidRDefault="00BA36DC" w:rsidP="00F77108">
      <w:pPr>
        <w:ind w:firstLine="699"/>
        <w:rPr>
          <w:sz w:val="24"/>
          <w:szCs w:val="24"/>
        </w:rPr>
      </w:pPr>
      <w:r w:rsidRPr="00965156">
        <w:rPr>
          <w:sz w:val="24"/>
          <w:szCs w:val="24"/>
        </w:rPr>
        <w:t>2.12.</w:t>
      </w:r>
      <w:r w:rsidR="00F77108" w:rsidRPr="00F77108">
        <w:t xml:space="preserve"> </w:t>
      </w:r>
      <w:r w:rsidR="00F77108" w:rsidRPr="00F77108">
        <w:rPr>
          <w:sz w:val="24"/>
          <w:szCs w:val="24"/>
        </w:rPr>
        <w:t xml:space="preserve">Стороны договорились, что Цена </w:t>
      </w:r>
      <w:r w:rsidR="00683F20">
        <w:rPr>
          <w:sz w:val="24"/>
          <w:szCs w:val="24"/>
        </w:rPr>
        <w:t>Контракта</w:t>
      </w:r>
      <w:r w:rsidR="00F77108" w:rsidRPr="00F77108">
        <w:rPr>
          <w:sz w:val="24"/>
          <w:szCs w:val="24"/>
        </w:rPr>
        <w:t xml:space="preserve"> подлежит изменению, если Фактическая площадь </w:t>
      </w:r>
      <w:r w:rsidR="00F77108">
        <w:rPr>
          <w:sz w:val="24"/>
          <w:szCs w:val="24"/>
        </w:rPr>
        <w:t>Нежилых п</w:t>
      </w:r>
      <w:r w:rsidR="00F77108" w:rsidRPr="00F77108">
        <w:rPr>
          <w:sz w:val="24"/>
          <w:szCs w:val="24"/>
        </w:rPr>
        <w:t xml:space="preserve">омещений </w:t>
      </w:r>
      <w:r w:rsidR="00910963" w:rsidRPr="00910963">
        <w:rPr>
          <w:sz w:val="24"/>
          <w:szCs w:val="24"/>
        </w:rPr>
        <w:t>по результатам технической инвентаризации, проведенной уполномоченным органом города Москвы согласно постановлению Правительства Москвы от 17.03.2017 № 106-ПП «О порядке организации технического учет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r w:rsidR="00910963">
        <w:rPr>
          <w:sz w:val="24"/>
          <w:szCs w:val="24"/>
        </w:rPr>
        <w:t xml:space="preserve">, </w:t>
      </w:r>
      <w:r w:rsidR="00F77108" w:rsidRPr="00F77108">
        <w:rPr>
          <w:sz w:val="24"/>
          <w:szCs w:val="24"/>
        </w:rPr>
        <w:t xml:space="preserve">отличается от Проектной площади </w:t>
      </w:r>
      <w:r w:rsidR="00F77108">
        <w:rPr>
          <w:sz w:val="24"/>
          <w:szCs w:val="24"/>
        </w:rPr>
        <w:t>Нежилых п</w:t>
      </w:r>
      <w:r w:rsidR="00F77108" w:rsidRPr="00F77108">
        <w:rPr>
          <w:sz w:val="24"/>
          <w:szCs w:val="24"/>
        </w:rPr>
        <w:t xml:space="preserve">омещений, о чем Стороны составляют дополнительное соглашение к настоящему </w:t>
      </w:r>
      <w:r w:rsidR="00683F20">
        <w:rPr>
          <w:sz w:val="24"/>
          <w:szCs w:val="24"/>
        </w:rPr>
        <w:t>Контракту</w:t>
      </w:r>
      <w:r w:rsidR="00F77108" w:rsidRPr="00F77108">
        <w:rPr>
          <w:sz w:val="24"/>
          <w:szCs w:val="24"/>
        </w:rPr>
        <w:t xml:space="preserve">. </w:t>
      </w:r>
    </w:p>
    <w:p w:rsidR="00F77108" w:rsidRPr="00F77108" w:rsidRDefault="00F77108" w:rsidP="00F77108">
      <w:pPr>
        <w:ind w:firstLine="699"/>
        <w:rPr>
          <w:sz w:val="24"/>
          <w:szCs w:val="24"/>
        </w:rPr>
      </w:pPr>
      <w:r w:rsidRPr="00F77108">
        <w:rPr>
          <w:sz w:val="24"/>
          <w:szCs w:val="24"/>
        </w:rPr>
        <w:t xml:space="preserve">В этом случае для определения окончательной Цены </w:t>
      </w:r>
      <w:r w:rsidR="00683F20" w:rsidRPr="0058199D">
        <w:rPr>
          <w:sz w:val="24"/>
          <w:szCs w:val="24"/>
        </w:rPr>
        <w:t>Контракта</w:t>
      </w:r>
      <w:r w:rsidRPr="0058199D">
        <w:rPr>
          <w:sz w:val="24"/>
          <w:szCs w:val="24"/>
        </w:rPr>
        <w:t xml:space="preserve">, </w:t>
      </w:r>
      <w:r w:rsidRPr="0058199D">
        <w:rPr>
          <w:sz w:val="24"/>
        </w:rPr>
        <w:t xml:space="preserve">подлежащей оплате Участником долевого строительства, стоимость одного квадратного метра </w:t>
      </w:r>
      <w:r w:rsidRPr="00436DAC">
        <w:rPr>
          <w:sz w:val="24"/>
        </w:rPr>
        <w:t>Нежилых помещений</w:t>
      </w:r>
      <w:r w:rsidR="00B45708" w:rsidRPr="00436DAC">
        <w:rPr>
          <w:sz w:val="24"/>
        </w:rPr>
        <w:t xml:space="preserve">, </w:t>
      </w:r>
      <w:r w:rsidR="00B45708" w:rsidRPr="0058199D">
        <w:rPr>
          <w:sz w:val="24"/>
          <w:szCs w:val="24"/>
        </w:rPr>
        <w:t>определенная приложением №</w:t>
      </w:r>
      <w:r w:rsidR="00B45708" w:rsidRPr="0058199D">
        <w:rPr>
          <w:sz w:val="24"/>
        </w:rPr>
        <w:t xml:space="preserve"> 1 </w:t>
      </w:r>
      <w:r w:rsidR="00B45708" w:rsidRPr="0058199D">
        <w:rPr>
          <w:sz w:val="24"/>
          <w:szCs w:val="24"/>
        </w:rPr>
        <w:t xml:space="preserve">к </w:t>
      </w:r>
      <w:r w:rsidR="00BD6423" w:rsidRPr="0058199D">
        <w:rPr>
          <w:sz w:val="24"/>
          <w:szCs w:val="24"/>
        </w:rPr>
        <w:t>Контракту</w:t>
      </w:r>
      <w:r w:rsidR="00B45708" w:rsidRPr="0058199D">
        <w:rPr>
          <w:sz w:val="24"/>
          <w:szCs w:val="24"/>
        </w:rPr>
        <w:t>,</w:t>
      </w:r>
      <w:r w:rsidR="00B45708" w:rsidRPr="0058199D">
        <w:rPr>
          <w:sz w:val="24"/>
        </w:rPr>
        <w:t xml:space="preserve"> </w:t>
      </w:r>
      <w:r w:rsidRPr="0058199D">
        <w:rPr>
          <w:sz w:val="24"/>
        </w:rPr>
        <w:t xml:space="preserve">умножается на площадь </w:t>
      </w:r>
      <w:r w:rsidRPr="00436DAC">
        <w:rPr>
          <w:sz w:val="24"/>
        </w:rPr>
        <w:t xml:space="preserve">Нежилых помещений, определенную </w:t>
      </w:r>
      <w:r w:rsidR="00CC3BFD" w:rsidRPr="00CC3BFD">
        <w:rPr>
          <w:sz w:val="24"/>
        </w:rPr>
        <w:t>по результатам технической инвентаризации, проведенной уполномоченным органом города Москвы согласно постановлению Правительства Москвы от 17.03.2017 № 106-ПП «О порядке организации технического учет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r w:rsidRPr="00F77108">
        <w:rPr>
          <w:sz w:val="24"/>
          <w:szCs w:val="24"/>
        </w:rPr>
        <w:t xml:space="preserve"> по </w:t>
      </w:r>
      <w:r>
        <w:rPr>
          <w:sz w:val="24"/>
          <w:szCs w:val="24"/>
        </w:rPr>
        <w:t>Объекту недвижимости</w:t>
      </w:r>
      <w:r w:rsidRPr="00F77108">
        <w:rPr>
          <w:sz w:val="24"/>
          <w:szCs w:val="24"/>
        </w:rPr>
        <w:t xml:space="preserve"> и </w:t>
      </w:r>
      <w:r>
        <w:rPr>
          <w:sz w:val="24"/>
          <w:szCs w:val="24"/>
        </w:rPr>
        <w:t>Нежил</w:t>
      </w:r>
      <w:r w:rsidR="00627C9E">
        <w:rPr>
          <w:sz w:val="24"/>
          <w:szCs w:val="24"/>
        </w:rPr>
        <w:t>ым</w:t>
      </w:r>
      <w:r>
        <w:rPr>
          <w:sz w:val="24"/>
          <w:szCs w:val="24"/>
        </w:rPr>
        <w:t xml:space="preserve"> п</w:t>
      </w:r>
      <w:r w:rsidRPr="00F77108">
        <w:rPr>
          <w:sz w:val="24"/>
          <w:szCs w:val="24"/>
        </w:rPr>
        <w:t>омещени</w:t>
      </w:r>
      <w:r w:rsidR="00627C9E">
        <w:rPr>
          <w:sz w:val="24"/>
          <w:szCs w:val="24"/>
        </w:rPr>
        <w:t>ям,</w:t>
      </w:r>
      <w:r w:rsidRPr="00F77108">
        <w:rPr>
          <w:sz w:val="24"/>
          <w:szCs w:val="24"/>
        </w:rPr>
        <w:t xml:space="preserve"> в частности, при этом в целях определения окончательной Цены </w:t>
      </w:r>
      <w:r w:rsidR="00683F20">
        <w:rPr>
          <w:sz w:val="24"/>
          <w:szCs w:val="24"/>
        </w:rPr>
        <w:t>Контракта</w:t>
      </w:r>
      <w:r w:rsidRPr="00F77108">
        <w:rPr>
          <w:sz w:val="24"/>
          <w:szCs w:val="24"/>
        </w:rPr>
        <w:t xml:space="preserve"> Стороны будут использовать Фактическую общую площадь всех </w:t>
      </w:r>
      <w:r>
        <w:rPr>
          <w:sz w:val="24"/>
          <w:szCs w:val="24"/>
        </w:rPr>
        <w:t>Нежилых п</w:t>
      </w:r>
      <w:r w:rsidRPr="00F77108">
        <w:rPr>
          <w:sz w:val="24"/>
          <w:szCs w:val="24"/>
        </w:rPr>
        <w:t xml:space="preserve">омещений, состоящую из суммы общей площади всех </w:t>
      </w:r>
      <w:r>
        <w:rPr>
          <w:sz w:val="24"/>
          <w:szCs w:val="24"/>
        </w:rPr>
        <w:t>Нежилых п</w:t>
      </w:r>
      <w:r w:rsidRPr="00F77108">
        <w:rPr>
          <w:sz w:val="24"/>
          <w:szCs w:val="24"/>
        </w:rPr>
        <w:t xml:space="preserve">омещений, уточненную в результате </w:t>
      </w:r>
      <w:r w:rsidR="00CC3BFD" w:rsidRPr="00CC3BFD">
        <w:rPr>
          <w:sz w:val="24"/>
          <w:szCs w:val="24"/>
        </w:rPr>
        <w:t>технической инвентаризации</w:t>
      </w:r>
      <w:r w:rsidR="00CC3BFD" w:rsidRPr="00CC3BFD" w:rsidDel="00CC3BFD">
        <w:rPr>
          <w:sz w:val="24"/>
          <w:szCs w:val="24"/>
        </w:rPr>
        <w:t xml:space="preserve"> </w:t>
      </w:r>
      <w:r w:rsidRPr="00F77108">
        <w:rPr>
          <w:sz w:val="24"/>
          <w:szCs w:val="24"/>
        </w:rPr>
        <w:t xml:space="preserve">по </w:t>
      </w:r>
      <w:r>
        <w:rPr>
          <w:sz w:val="24"/>
          <w:szCs w:val="24"/>
        </w:rPr>
        <w:t>Объекту недвижимости</w:t>
      </w:r>
      <w:r w:rsidRPr="00F77108">
        <w:rPr>
          <w:sz w:val="24"/>
          <w:szCs w:val="24"/>
        </w:rPr>
        <w:t xml:space="preserve"> и </w:t>
      </w:r>
      <w:r>
        <w:rPr>
          <w:sz w:val="24"/>
          <w:szCs w:val="24"/>
        </w:rPr>
        <w:t>Нежил</w:t>
      </w:r>
      <w:r w:rsidR="00627C9E">
        <w:rPr>
          <w:sz w:val="24"/>
          <w:szCs w:val="24"/>
        </w:rPr>
        <w:t>ым</w:t>
      </w:r>
      <w:r>
        <w:rPr>
          <w:sz w:val="24"/>
          <w:szCs w:val="24"/>
        </w:rPr>
        <w:t xml:space="preserve"> п</w:t>
      </w:r>
      <w:r w:rsidRPr="00F77108">
        <w:rPr>
          <w:sz w:val="24"/>
          <w:szCs w:val="24"/>
        </w:rPr>
        <w:t>омещени</w:t>
      </w:r>
      <w:r w:rsidR="00627C9E">
        <w:rPr>
          <w:sz w:val="24"/>
          <w:szCs w:val="24"/>
        </w:rPr>
        <w:t>ям</w:t>
      </w:r>
      <w:r w:rsidRPr="00F77108">
        <w:rPr>
          <w:sz w:val="24"/>
          <w:szCs w:val="24"/>
        </w:rPr>
        <w:t xml:space="preserve"> в частности. </w:t>
      </w:r>
    </w:p>
    <w:p w:rsidR="00F77108" w:rsidRDefault="00F77108" w:rsidP="00F77108">
      <w:pPr>
        <w:ind w:firstLine="699"/>
        <w:rPr>
          <w:sz w:val="24"/>
          <w:szCs w:val="24"/>
        </w:rPr>
      </w:pPr>
      <w:r w:rsidRPr="00F77108">
        <w:rPr>
          <w:sz w:val="24"/>
          <w:szCs w:val="24"/>
        </w:rPr>
        <w:t xml:space="preserve">По результатам обмеров, полученных в результате проведения </w:t>
      </w:r>
      <w:r w:rsidR="00CC3BFD">
        <w:rPr>
          <w:sz w:val="24"/>
          <w:szCs w:val="24"/>
        </w:rPr>
        <w:t>технической инвентаризации</w:t>
      </w:r>
      <w:r w:rsidRPr="00F77108">
        <w:rPr>
          <w:sz w:val="24"/>
          <w:szCs w:val="24"/>
        </w:rPr>
        <w:t xml:space="preserve"> </w:t>
      </w:r>
      <w:r>
        <w:rPr>
          <w:sz w:val="24"/>
          <w:szCs w:val="24"/>
        </w:rPr>
        <w:t>Объекта недвижимости</w:t>
      </w:r>
      <w:r w:rsidR="00A64C6C">
        <w:rPr>
          <w:sz w:val="24"/>
          <w:szCs w:val="24"/>
        </w:rPr>
        <w:t>,</w:t>
      </w:r>
      <w:r w:rsidRPr="00F77108">
        <w:rPr>
          <w:sz w:val="24"/>
          <w:szCs w:val="24"/>
        </w:rPr>
        <w:t xml:space="preserve"> </w:t>
      </w:r>
      <w:r w:rsidR="00D45BF7" w:rsidRPr="00F77108">
        <w:rPr>
          <w:sz w:val="24"/>
          <w:szCs w:val="24"/>
        </w:rPr>
        <w:t>Стороны</w:t>
      </w:r>
      <w:r w:rsidR="00D45BF7">
        <w:rPr>
          <w:sz w:val="24"/>
          <w:szCs w:val="24"/>
        </w:rPr>
        <w:t xml:space="preserve"> обязуются </w:t>
      </w:r>
      <w:r w:rsidRPr="00F77108">
        <w:rPr>
          <w:sz w:val="24"/>
          <w:szCs w:val="24"/>
        </w:rPr>
        <w:t xml:space="preserve">подписать дополнительное соглашение об утверждении итоговой Цены </w:t>
      </w:r>
      <w:r w:rsidR="00683F20">
        <w:rPr>
          <w:sz w:val="24"/>
          <w:szCs w:val="24"/>
        </w:rPr>
        <w:t>Контракта</w:t>
      </w:r>
      <w:r w:rsidRPr="00F77108">
        <w:rPr>
          <w:sz w:val="24"/>
          <w:szCs w:val="24"/>
        </w:rPr>
        <w:t>.</w:t>
      </w:r>
      <w:r w:rsidR="00BA36DC" w:rsidRPr="00965156">
        <w:rPr>
          <w:sz w:val="24"/>
          <w:szCs w:val="24"/>
        </w:rPr>
        <w:t xml:space="preserve"> </w:t>
      </w:r>
    </w:p>
    <w:p w:rsidR="008566C4" w:rsidRPr="008566C4" w:rsidRDefault="008566C4" w:rsidP="008566C4">
      <w:pPr>
        <w:ind w:firstLine="699"/>
        <w:rPr>
          <w:sz w:val="24"/>
          <w:szCs w:val="24"/>
        </w:rPr>
      </w:pPr>
      <w:r w:rsidRPr="008566C4">
        <w:rPr>
          <w:sz w:val="24"/>
          <w:szCs w:val="24"/>
        </w:rPr>
        <w:t>В течение 5 рабочих дней с даты подписания дополните</w:t>
      </w:r>
      <w:r w:rsidR="00126B52">
        <w:rPr>
          <w:sz w:val="24"/>
          <w:szCs w:val="24"/>
        </w:rPr>
        <w:t>льного соглашения об изменении Ц</w:t>
      </w:r>
      <w:r w:rsidRPr="008566C4">
        <w:rPr>
          <w:sz w:val="24"/>
          <w:szCs w:val="24"/>
        </w:rPr>
        <w:t xml:space="preserve">ены Контракта </w:t>
      </w:r>
      <w:r w:rsidR="008B186F">
        <w:rPr>
          <w:sz w:val="24"/>
          <w:szCs w:val="24"/>
        </w:rPr>
        <w:t>Стороны</w:t>
      </w:r>
      <w:r w:rsidRPr="008566C4">
        <w:rPr>
          <w:sz w:val="24"/>
          <w:szCs w:val="24"/>
        </w:rPr>
        <w:t xml:space="preserve"> предоставля</w:t>
      </w:r>
      <w:r w:rsidR="008B186F">
        <w:rPr>
          <w:sz w:val="24"/>
          <w:szCs w:val="24"/>
        </w:rPr>
        <w:t>ю</w:t>
      </w:r>
      <w:r w:rsidRPr="008566C4">
        <w:rPr>
          <w:sz w:val="24"/>
          <w:szCs w:val="24"/>
        </w:rPr>
        <w:t>т в орган, осуществляющий государственный кадастровый учет и государственную регистрацию прав, необходимые документы для регистрации дополнительного соглашения к настоящему Контракту.</w:t>
      </w:r>
    </w:p>
    <w:p w:rsidR="008566C4" w:rsidRPr="008566C4" w:rsidRDefault="008566C4" w:rsidP="008566C4">
      <w:pPr>
        <w:ind w:firstLine="699"/>
        <w:rPr>
          <w:sz w:val="24"/>
          <w:szCs w:val="24"/>
        </w:rPr>
      </w:pPr>
      <w:r w:rsidRPr="008566C4">
        <w:rPr>
          <w:sz w:val="24"/>
          <w:szCs w:val="24"/>
        </w:rPr>
        <w:t>В течение 5 рабочих дней с даты государственной регистрации дополнительного соглашения к нас</w:t>
      </w:r>
      <w:r w:rsidR="005F7A83">
        <w:rPr>
          <w:sz w:val="24"/>
          <w:szCs w:val="24"/>
        </w:rPr>
        <w:t>тоящему Контракту об изменении Ц</w:t>
      </w:r>
      <w:r w:rsidRPr="008566C4">
        <w:rPr>
          <w:sz w:val="24"/>
          <w:szCs w:val="24"/>
        </w:rPr>
        <w:t>ены Контракта Застройщик направляет в уполномоченный банк (эскроу-агент) копию дополнительного соглаш</w:t>
      </w:r>
      <w:r w:rsidR="005F7A83">
        <w:rPr>
          <w:sz w:val="24"/>
          <w:szCs w:val="24"/>
        </w:rPr>
        <w:t>ения и информацию об изменении Ц</w:t>
      </w:r>
      <w:r w:rsidRPr="008566C4">
        <w:rPr>
          <w:sz w:val="24"/>
          <w:szCs w:val="24"/>
        </w:rPr>
        <w:t xml:space="preserve">ены Контракта с указанием суммы, подлежащей перечислению Застройщику со счета эскроу после получения эскроу-агентом от Застройщика разрешения на ввод </w:t>
      </w:r>
      <w:r w:rsidR="005F7A83">
        <w:rPr>
          <w:sz w:val="24"/>
          <w:szCs w:val="24"/>
        </w:rPr>
        <w:t>Объекта недвижимости</w:t>
      </w:r>
      <w:r w:rsidRPr="008566C4">
        <w:rPr>
          <w:sz w:val="24"/>
          <w:szCs w:val="24"/>
        </w:rPr>
        <w:t xml:space="preserve"> в эксплуатацию. </w:t>
      </w:r>
    </w:p>
    <w:p w:rsidR="003F2BA6" w:rsidRPr="003F2BA6" w:rsidRDefault="008B186F" w:rsidP="00A45B57">
      <w:pPr>
        <w:ind w:firstLine="699"/>
        <w:rPr>
          <w:sz w:val="24"/>
          <w:szCs w:val="24"/>
        </w:rPr>
      </w:pPr>
      <w:r>
        <w:rPr>
          <w:sz w:val="24"/>
          <w:szCs w:val="24"/>
        </w:rPr>
        <w:t>В случае увеличения Ц</w:t>
      </w:r>
      <w:r w:rsidR="008566C4" w:rsidRPr="008566C4">
        <w:rPr>
          <w:sz w:val="24"/>
          <w:szCs w:val="24"/>
        </w:rPr>
        <w:t>ены Контракта доплата производится Участником в срок не позднее 10</w:t>
      </w:r>
      <w:r w:rsidR="003F2BA6">
        <w:rPr>
          <w:sz w:val="24"/>
          <w:szCs w:val="24"/>
        </w:rPr>
        <w:t xml:space="preserve"> (десяти)</w:t>
      </w:r>
      <w:r w:rsidR="008566C4" w:rsidRPr="008566C4">
        <w:rPr>
          <w:sz w:val="24"/>
          <w:szCs w:val="24"/>
        </w:rPr>
        <w:t xml:space="preserve"> </w:t>
      </w:r>
      <w:r>
        <w:rPr>
          <w:sz w:val="24"/>
          <w:szCs w:val="24"/>
        </w:rPr>
        <w:t xml:space="preserve">рабочих </w:t>
      </w:r>
      <w:r w:rsidR="008566C4" w:rsidRPr="008566C4">
        <w:rPr>
          <w:sz w:val="24"/>
          <w:szCs w:val="24"/>
        </w:rPr>
        <w:t>дней с даты государственной регистрации дополните</w:t>
      </w:r>
      <w:r w:rsidR="005F7A83">
        <w:rPr>
          <w:sz w:val="24"/>
          <w:szCs w:val="24"/>
        </w:rPr>
        <w:t>льного соглашения об изменении Ц</w:t>
      </w:r>
      <w:r w:rsidR="008566C4" w:rsidRPr="008566C4">
        <w:rPr>
          <w:sz w:val="24"/>
          <w:szCs w:val="24"/>
        </w:rPr>
        <w:t xml:space="preserve">ены Контракта путем перечисления денежных средств на эскроу счет или на расчетный счет </w:t>
      </w:r>
      <w:r w:rsidR="00A45B57">
        <w:rPr>
          <w:sz w:val="24"/>
          <w:szCs w:val="24"/>
        </w:rPr>
        <w:t xml:space="preserve">Застройщика </w:t>
      </w:r>
      <w:r w:rsidR="003F2BA6" w:rsidRPr="003F2BA6">
        <w:rPr>
          <w:sz w:val="24"/>
          <w:szCs w:val="24"/>
        </w:rPr>
        <w:t>в случае, если денежные средства со счета эскроу переведены Застройщику в полном объеме</w:t>
      </w:r>
      <w:r w:rsidR="003F2BA6">
        <w:rPr>
          <w:sz w:val="24"/>
          <w:szCs w:val="24"/>
        </w:rPr>
        <w:t>,</w:t>
      </w:r>
      <w:r w:rsidR="00A45B57">
        <w:rPr>
          <w:sz w:val="24"/>
          <w:szCs w:val="24"/>
        </w:rPr>
        <w:t xml:space="preserve"> в порядке</w:t>
      </w:r>
      <w:r w:rsidR="00234FAC">
        <w:rPr>
          <w:sz w:val="24"/>
          <w:szCs w:val="24"/>
        </w:rPr>
        <w:t>,</w:t>
      </w:r>
      <w:r w:rsidR="003F2BA6">
        <w:rPr>
          <w:sz w:val="24"/>
          <w:szCs w:val="24"/>
        </w:rPr>
        <w:t xml:space="preserve"> </w:t>
      </w:r>
      <w:r w:rsidR="003F2BA6" w:rsidRPr="003F2BA6">
        <w:rPr>
          <w:sz w:val="24"/>
          <w:szCs w:val="24"/>
        </w:rPr>
        <w:t>предусмотренном п. 2.7 Контракта</w:t>
      </w:r>
      <w:r w:rsidR="003F2BA6">
        <w:rPr>
          <w:sz w:val="24"/>
          <w:szCs w:val="24"/>
        </w:rPr>
        <w:t>.</w:t>
      </w:r>
    </w:p>
    <w:p w:rsidR="00175226" w:rsidRPr="00965156" w:rsidRDefault="005401BD" w:rsidP="00506E22">
      <w:pPr>
        <w:spacing w:after="5" w:line="271" w:lineRule="auto"/>
        <w:ind w:firstLine="699"/>
        <w:jc w:val="center"/>
        <w:rPr>
          <w:sz w:val="24"/>
          <w:szCs w:val="24"/>
        </w:rPr>
      </w:pPr>
      <w:r w:rsidRPr="00965156">
        <w:rPr>
          <w:b/>
          <w:sz w:val="24"/>
          <w:szCs w:val="24"/>
        </w:rPr>
        <w:t xml:space="preserve">Статья 3 Сроки создания Объекта недвижимости и передачи </w:t>
      </w:r>
      <w:r w:rsidR="003530A2">
        <w:rPr>
          <w:b/>
          <w:sz w:val="24"/>
          <w:szCs w:val="24"/>
        </w:rPr>
        <w:br/>
      </w:r>
      <w:r w:rsidRPr="00965156">
        <w:rPr>
          <w:b/>
          <w:sz w:val="24"/>
          <w:szCs w:val="24"/>
        </w:rPr>
        <w:t>Объекта долевого строительства.</w:t>
      </w:r>
    </w:p>
    <w:p w:rsidR="00175226" w:rsidRPr="007D1D11" w:rsidRDefault="003530A2" w:rsidP="00506E22">
      <w:pPr>
        <w:numPr>
          <w:ilvl w:val="1"/>
          <w:numId w:val="4"/>
        </w:numPr>
        <w:ind w:left="10" w:firstLine="699"/>
        <w:rPr>
          <w:sz w:val="24"/>
          <w:szCs w:val="24"/>
        </w:rPr>
      </w:pPr>
      <w:r w:rsidRPr="003530A2">
        <w:rPr>
          <w:sz w:val="24"/>
          <w:szCs w:val="24"/>
        </w:rPr>
        <w:t>Срок получения разрешения на ввод Объе</w:t>
      </w:r>
      <w:r w:rsidR="00F6675F">
        <w:rPr>
          <w:sz w:val="24"/>
          <w:szCs w:val="24"/>
        </w:rPr>
        <w:t>кта недвижимости в эксплуатацию -</w:t>
      </w:r>
      <w:r w:rsidR="00234FAC">
        <w:rPr>
          <w:sz w:val="24"/>
          <w:szCs w:val="24"/>
        </w:rPr>
        <w:t xml:space="preserve"> </w:t>
      </w:r>
      <w:r w:rsidR="00B653FE" w:rsidRPr="002E6283">
        <w:rPr>
          <w:b/>
          <w:sz w:val="24"/>
          <w:szCs w:val="24"/>
        </w:rPr>
        <w:t xml:space="preserve">не позднее </w:t>
      </w:r>
      <w:r w:rsidR="00C127D4">
        <w:rPr>
          <w:b/>
          <w:sz w:val="24"/>
          <w:szCs w:val="24"/>
        </w:rPr>
        <w:t xml:space="preserve">30 апреля </w:t>
      </w:r>
      <w:r w:rsidR="002E6283" w:rsidRPr="002E6283">
        <w:rPr>
          <w:b/>
          <w:sz w:val="24"/>
          <w:szCs w:val="24"/>
        </w:rPr>
        <w:t>2024</w:t>
      </w:r>
      <w:r w:rsidRPr="002E6283">
        <w:rPr>
          <w:b/>
          <w:sz w:val="24"/>
          <w:szCs w:val="24"/>
        </w:rPr>
        <w:t>.</w:t>
      </w:r>
    </w:p>
    <w:p w:rsidR="00175226" w:rsidRPr="002E6283" w:rsidRDefault="005401BD" w:rsidP="00506E22">
      <w:pPr>
        <w:numPr>
          <w:ilvl w:val="1"/>
          <w:numId w:val="4"/>
        </w:numPr>
        <w:ind w:left="10" w:firstLine="699"/>
        <w:rPr>
          <w:sz w:val="24"/>
          <w:szCs w:val="24"/>
        </w:rPr>
      </w:pPr>
      <w:r w:rsidRPr="007D1D11">
        <w:rPr>
          <w:sz w:val="24"/>
          <w:szCs w:val="24"/>
        </w:rPr>
        <w:t>Срок передачи Застройщиком Объекта дол</w:t>
      </w:r>
      <w:r w:rsidR="00F6675F" w:rsidRPr="007D1D11">
        <w:rPr>
          <w:sz w:val="24"/>
          <w:szCs w:val="24"/>
        </w:rPr>
        <w:t>евого строительства Участнику - </w:t>
      </w:r>
      <w:r w:rsidRPr="002E6283">
        <w:rPr>
          <w:b/>
          <w:sz w:val="24"/>
          <w:szCs w:val="24"/>
        </w:rPr>
        <w:t xml:space="preserve">не позднее </w:t>
      </w:r>
      <w:r w:rsidR="002E6283" w:rsidRPr="002E6283">
        <w:rPr>
          <w:b/>
          <w:sz w:val="24"/>
          <w:szCs w:val="24"/>
        </w:rPr>
        <w:t>3</w:t>
      </w:r>
      <w:r w:rsidR="00C127D4">
        <w:rPr>
          <w:b/>
          <w:sz w:val="24"/>
          <w:szCs w:val="24"/>
        </w:rPr>
        <w:t xml:space="preserve">0 июня </w:t>
      </w:r>
      <w:r w:rsidR="002E6283" w:rsidRPr="002E6283">
        <w:rPr>
          <w:b/>
          <w:sz w:val="24"/>
          <w:szCs w:val="24"/>
        </w:rPr>
        <w:t>2024.</w:t>
      </w:r>
    </w:p>
    <w:p w:rsidR="00175226" w:rsidRPr="00965156" w:rsidRDefault="005401BD" w:rsidP="00506E22">
      <w:pPr>
        <w:numPr>
          <w:ilvl w:val="1"/>
          <w:numId w:val="4"/>
        </w:numPr>
        <w:ind w:left="10" w:firstLine="699"/>
        <w:rPr>
          <w:sz w:val="24"/>
          <w:szCs w:val="24"/>
        </w:rPr>
      </w:pPr>
      <w:r w:rsidRPr="00965156">
        <w:rPr>
          <w:sz w:val="24"/>
          <w:szCs w:val="24"/>
        </w:rPr>
        <w:t xml:space="preserve">Срок принятия Объекта долевого строительства Участником: в течение 30 (тридцати) </w:t>
      </w:r>
      <w:r w:rsidR="005953AF">
        <w:rPr>
          <w:sz w:val="24"/>
          <w:szCs w:val="24"/>
        </w:rPr>
        <w:t>календарных</w:t>
      </w:r>
      <w:r w:rsidR="005953AF" w:rsidRPr="00965156">
        <w:rPr>
          <w:sz w:val="24"/>
          <w:szCs w:val="24"/>
        </w:rPr>
        <w:t xml:space="preserve"> </w:t>
      </w:r>
      <w:r w:rsidRPr="00965156">
        <w:rPr>
          <w:sz w:val="24"/>
          <w:szCs w:val="24"/>
        </w:rPr>
        <w:t xml:space="preserve">дней с даты </w:t>
      </w:r>
      <w:r w:rsidR="008B186F">
        <w:rPr>
          <w:sz w:val="24"/>
          <w:szCs w:val="24"/>
        </w:rPr>
        <w:t xml:space="preserve">получения Участником от Застройщика </w:t>
      </w:r>
      <w:r w:rsidR="008B186F" w:rsidRPr="00965156">
        <w:rPr>
          <w:sz w:val="24"/>
          <w:szCs w:val="24"/>
        </w:rPr>
        <w:t>сообщени</w:t>
      </w:r>
      <w:r w:rsidR="008B186F">
        <w:rPr>
          <w:sz w:val="24"/>
          <w:szCs w:val="24"/>
        </w:rPr>
        <w:t>я</w:t>
      </w:r>
      <w:r w:rsidR="008B186F" w:rsidRPr="00965156">
        <w:rPr>
          <w:sz w:val="24"/>
          <w:szCs w:val="24"/>
        </w:rPr>
        <w:t xml:space="preserve"> о завершении строительства (создания) Объекта недвижимости и о готовности Объекта долевого строительства к передаче</w:t>
      </w:r>
      <w:r w:rsidRPr="00965156">
        <w:rPr>
          <w:sz w:val="24"/>
          <w:szCs w:val="24"/>
        </w:rPr>
        <w:t xml:space="preserve">, с учетом положений п. 4.5. настоящего Контракта </w:t>
      </w:r>
    </w:p>
    <w:p w:rsidR="00175226" w:rsidRPr="00965156" w:rsidRDefault="005401BD" w:rsidP="00506E22">
      <w:pPr>
        <w:spacing w:after="24" w:line="259" w:lineRule="auto"/>
        <w:ind w:firstLine="699"/>
        <w:jc w:val="left"/>
        <w:rPr>
          <w:sz w:val="24"/>
          <w:szCs w:val="24"/>
        </w:rPr>
      </w:pPr>
      <w:r w:rsidRPr="00965156">
        <w:rPr>
          <w:sz w:val="24"/>
          <w:szCs w:val="24"/>
        </w:rPr>
        <w:t xml:space="preserve"> </w:t>
      </w:r>
    </w:p>
    <w:p w:rsidR="00175226" w:rsidRPr="00965156" w:rsidRDefault="005401BD" w:rsidP="00506E22">
      <w:pPr>
        <w:pStyle w:val="1"/>
        <w:ind w:right="0" w:firstLine="699"/>
        <w:jc w:val="center"/>
        <w:rPr>
          <w:sz w:val="24"/>
          <w:szCs w:val="24"/>
        </w:rPr>
      </w:pPr>
      <w:r w:rsidRPr="00965156">
        <w:rPr>
          <w:sz w:val="24"/>
          <w:szCs w:val="24"/>
        </w:rPr>
        <w:t xml:space="preserve">Статья 4 Порядок сдачи-приемки Объекта недвижимости </w:t>
      </w:r>
      <w:r w:rsidR="003530A2">
        <w:rPr>
          <w:sz w:val="24"/>
          <w:szCs w:val="24"/>
        </w:rPr>
        <w:br/>
      </w:r>
      <w:r w:rsidRPr="00965156">
        <w:rPr>
          <w:sz w:val="24"/>
          <w:szCs w:val="24"/>
        </w:rPr>
        <w:t>и Объекта долевого строительства</w:t>
      </w:r>
    </w:p>
    <w:p w:rsidR="00175226" w:rsidRPr="00965156" w:rsidRDefault="005401BD" w:rsidP="00506E22">
      <w:pPr>
        <w:ind w:firstLine="699"/>
        <w:rPr>
          <w:sz w:val="24"/>
          <w:szCs w:val="24"/>
        </w:rPr>
      </w:pPr>
      <w:r w:rsidRPr="00965156">
        <w:rPr>
          <w:sz w:val="24"/>
          <w:szCs w:val="24"/>
        </w:rPr>
        <w:t xml:space="preserve">4.1. Передача Объекта долевого строительства Застройщиком и принятие его Участником осуществляются по подписываемым сторонами </w:t>
      </w:r>
      <w:r w:rsidR="00D15DBE">
        <w:rPr>
          <w:sz w:val="24"/>
          <w:szCs w:val="24"/>
        </w:rPr>
        <w:t>Акту приема-передачи</w:t>
      </w:r>
      <w:r w:rsidRPr="00965156">
        <w:rPr>
          <w:sz w:val="24"/>
          <w:szCs w:val="24"/>
        </w:rPr>
        <w:t xml:space="preserve"> объекта долевого строительства. В </w:t>
      </w:r>
      <w:r w:rsidR="00D15DBE">
        <w:rPr>
          <w:sz w:val="24"/>
          <w:szCs w:val="24"/>
        </w:rPr>
        <w:t>А</w:t>
      </w:r>
      <w:r w:rsidRPr="00965156">
        <w:rPr>
          <w:sz w:val="24"/>
          <w:szCs w:val="24"/>
        </w:rPr>
        <w:t xml:space="preserve">кте </w:t>
      </w:r>
      <w:r w:rsidR="00D15DBE">
        <w:rPr>
          <w:sz w:val="24"/>
          <w:szCs w:val="24"/>
        </w:rPr>
        <w:t>приема-передачи</w:t>
      </w:r>
      <w:r w:rsidRPr="00965156">
        <w:rPr>
          <w:sz w:val="24"/>
          <w:szCs w:val="24"/>
        </w:rPr>
        <w:t xml:space="preserve"> объекта долевого строительства указываются дата передачи, основные характеристики Объекта долевого строительства, а также иная инфо</w:t>
      </w:r>
      <w:r w:rsidR="00EC79F0">
        <w:rPr>
          <w:sz w:val="24"/>
          <w:szCs w:val="24"/>
        </w:rPr>
        <w:t>рмация по усмотрению сторон.</w:t>
      </w:r>
    </w:p>
    <w:p w:rsidR="00175226" w:rsidRPr="00965156" w:rsidRDefault="005401BD" w:rsidP="00506E22">
      <w:pPr>
        <w:ind w:firstLine="699"/>
        <w:rPr>
          <w:sz w:val="24"/>
          <w:szCs w:val="24"/>
        </w:rPr>
      </w:pPr>
      <w:r w:rsidRPr="00965156">
        <w:rPr>
          <w:sz w:val="24"/>
          <w:szCs w:val="24"/>
        </w:rPr>
        <w:t>Описание передаваемого Объекта долевого строительства и его планируемая площадь определены Сторонами в Приложе</w:t>
      </w:r>
      <w:r w:rsidR="00EC79F0">
        <w:rPr>
          <w:sz w:val="24"/>
          <w:szCs w:val="24"/>
        </w:rPr>
        <w:t>нии № 1 к настоящему Контракту.</w:t>
      </w:r>
    </w:p>
    <w:p w:rsidR="00175226" w:rsidRPr="00965156" w:rsidRDefault="005401BD" w:rsidP="00506E22">
      <w:pPr>
        <w:ind w:firstLine="699"/>
        <w:rPr>
          <w:sz w:val="24"/>
          <w:szCs w:val="24"/>
        </w:rPr>
      </w:pPr>
      <w:r w:rsidRPr="00965156">
        <w:rPr>
          <w:sz w:val="24"/>
          <w:szCs w:val="24"/>
        </w:rPr>
        <w:t xml:space="preserve">Местоположение Объекта долевого строительства на плане Объекта долевого строительства определено Сторонами в Приложении № </w:t>
      </w:r>
      <w:r w:rsidR="00580E19">
        <w:rPr>
          <w:sz w:val="24"/>
          <w:szCs w:val="24"/>
        </w:rPr>
        <w:t>2</w:t>
      </w:r>
      <w:r w:rsidR="00EC79F0">
        <w:rPr>
          <w:sz w:val="24"/>
          <w:szCs w:val="24"/>
        </w:rPr>
        <w:t xml:space="preserve"> к настоящему Контракту.</w:t>
      </w:r>
    </w:p>
    <w:p w:rsidR="00175226" w:rsidRPr="00965156" w:rsidRDefault="005401BD" w:rsidP="00506E22">
      <w:pPr>
        <w:ind w:firstLine="699"/>
        <w:rPr>
          <w:sz w:val="24"/>
          <w:szCs w:val="24"/>
        </w:rPr>
      </w:pPr>
      <w:r w:rsidRPr="00965156">
        <w:rPr>
          <w:sz w:val="24"/>
          <w:szCs w:val="24"/>
        </w:rPr>
        <w:t xml:space="preserve">4.2. После получения Застройщиком в установленном порядке разрешения на ввод в эксплуатацию Объекта недвижимости Застройщик обязан передать Объект долевого строительства не позднее предусмотренного Контрактом срока. При этом допускается досрочное исполнение застройщиком обязательства по передаче Объекта долевого строительства. </w:t>
      </w:r>
    </w:p>
    <w:p w:rsidR="00175226" w:rsidRPr="00965156" w:rsidRDefault="005401BD" w:rsidP="00506E22">
      <w:pPr>
        <w:ind w:firstLine="699"/>
        <w:rPr>
          <w:sz w:val="24"/>
          <w:szCs w:val="24"/>
        </w:rPr>
      </w:pPr>
      <w:r w:rsidRPr="00965156">
        <w:rPr>
          <w:sz w:val="24"/>
          <w:szCs w:val="24"/>
        </w:rPr>
        <w:t xml:space="preserve">4.3. Застройщик не менее чем за </w:t>
      </w:r>
      <w:r w:rsidR="008B186F">
        <w:rPr>
          <w:rFonts w:eastAsiaTheme="minorEastAsia"/>
          <w:color w:val="auto"/>
          <w:sz w:val="24"/>
          <w:szCs w:val="24"/>
        </w:rPr>
        <w:t>месяц</w:t>
      </w:r>
      <w:r w:rsidR="008B186F" w:rsidRPr="00E67606">
        <w:rPr>
          <w:rFonts w:eastAsiaTheme="minorEastAsia"/>
          <w:color w:val="auto"/>
          <w:sz w:val="24"/>
        </w:rPr>
        <w:t xml:space="preserve"> до наступления </w:t>
      </w:r>
      <w:r w:rsidR="008B186F">
        <w:rPr>
          <w:rFonts w:eastAsiaTheme="minorEastAsia"/>
          <w:color w:val="auto"/>
          <w:sz w:val="24"/>
          <w:szCs w:val="24"/>
        </w:rPr>
        <w:t>установлен</w:t>
      </w:r>
      <w:r w:rsidR="007D6C6F">
        <w:rPr>
          <w:rFonts w:eastAsiaTheme="minorEastAsia"/>
          <w:color w:val="auto"/>
          <w:sz w:val="24"/>
          <w:szCs w:val="24"/>
        </w:rPr>
        <w:t xml:space="preserve">ного Контрактом </w:t>
      </w:r>
      <w:r w:rsidR="007D6C6F" w:rsidRPr="00E67606">
        <w:rPr>
          <w:rFonts w:eastAsiaTheme="minorEastAsia"/>
          <w:color w:val="auto"/>
          <w:sz w:val="24"/>
        </w:rPr>
        <w:t xml:space="preserve">срока передачи </w:t>
      </w:r>
      <w:r w:rsidR="007D6C6F">
        <w:rPr>
          <w:rFonts w:eastAsiaTheme="minorEastAsia"/>
          <w:color w:val="auto"/>
          <w:sz w:val="24"/>
          <w:szCs w:val="24"/>
        </w:rPr>
        <w:t>О</w:t>
      </w:r>
      <w:r w:rsidR="008B186F">
        <w:rPr>
          <w:rFonts w:eastAsiaTheme="minorEastAsia"/>
          <w:color w:val="auto"/>
          <w:sz w:val="24"/>
          <w:szCs w:val="24"/>
        </w:rPr>
        <w:t>бъекта долевого строительства</w:t>
      </w:r>
      <w:r w:rsidRPr="00965156">
        <w:rPr>
          <w:sz w:val="24"/>
          <w:szCs w:val="24"/>
        </w:rPr>
        <w:t xml:space="preserve"> обязан направить Участнику сообщение о завершении строительства (создания) Объекта недвижимости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долевого строительства лично под расписку. Участник, получивший сообщение Застройщика о завершении строительства (создания) Объекта недвижимости в соответствии с настоящим Контрактом и о готовности Объекта долевого строительства к передаче, обязан приступить к его прин</w:t>
      </w:r>
      <w:r w:rsidR="003530A2">
        <w:rPr>
          <w:sz w:val="24"/>
          <w:szCs w:val="24"/>
        </w:rPr>
        <w:t>ятию в срок, предусмотренный п. </w:t>
      </w:r>
      <w:r w:rsidRPr="00965156">
        <w:rPr>
          <w:sz w:val="24"/>
          <w:szCs w:val="24"/>
        </w:rPr>
        <w:t xml:space="preserve">3.3. Контракта. </w:t>
      </w:r>
    </w:p>
    <w:p w:rsidR="003530A2" w:rsidRDefault="005401BD" w:rsidP="00506E22">
      <w:pPr>
        <w:ind w:firstLine="699"/>
        <w:rPr>
          <w:sz w:val="24"/>
          <w:szCs w:val="24"/>
        </w:rPr>
      </w:pPr>
      <w:r w:rsidRPr="00965156">
        <w:rPr>
          <w:sz w:val="24"/>
          <w:szCs w:val="24"/>
        </w:rPr>
        <w:t xml:space="preserve">4.4. Участник до подписания </w:t>
      </w:r>
      <w:r w:rsidR="00D15DBE">
        <w:rPr>
          <w:sz w:val="24"/>
          <w:szCs w:val="24"/>
        </w:rPr>
        <w:t>А</w:t>
      </w:r>
      <w:r w:rsidRPr="00965156">
        <w:rPr>
          <w:sz w:val="24"/>
          <w:szCs w:val="24"/>
        </w:rPr>
        <w:t xml:space="preserve">кта </w:t>
      </w:r>
      <w:r w:rsidR="00D15DBE">
        <w:rPr>
          <w:sz w:val="24"/>
          <w:szCs w:val="24"/>
        </w:rPr>
        <w:t>приема-передачи</w:t>
      </w:r>
      <w:r w:rsidRPr="00965156">
        <w:rPr>
          <w:sz w:val="24"/>
          <w:szCs w:val="24"/>
        </w:rPr>
        <w:t xml:space="preserve">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установленным настоящим Контрактом, и отказаться от подписания </w:t>
      </w:r>
      <w:r w:rsidR="00D15DBE">
        <w:rPr>
          <w:sz w:val="24"/>
          <w:szCs w:val="24"/>
        </w:rPr>
        <w:t>А</w:t>
      </w:r>
      <w:r w:rsidRPr="00965156">
        <w:rPr>
          <w:sz w:val="24"/>
          <w:szCs w:val="24"/>
        </w:rPr>
        <w:t xml:space="preserve">кта </w:t>
      </w:r>
      <w:r w:rsidR="00D15DBE">
        <w:rPr>
          <w:sz w:val="24"/>
          <w:szCs w:val="24"/>
        </w:rPr>
        <w:t>приема-передачи</w:t>
      </w:r>
      <w:r w:rsidRPr="00965156">
        <w:rPr>
          <w:sz w:val="24"/>
          <w:szCs w:val="24"/>
        </w:rPr>
        <w:t xml:space="preserve"> Объекта долевого строительства до исполнения Застройщиком обязанностей по безвозмездному устранению недостатков в разумный срок, соразмерному уменьшению цены Контракта либо возмещению своих расходов на устранение недостатков соответственно. </w:t>
      </w:r>
    </w:p>
    <w:p w:rsidR="0029567B" w:rsidRDefault="005401BD" w:rsidP="00506E22">
      <w:pPr>
        <w:ind w:firstLine="699"/>
        <w:rPr>
          <w:sz w:val="24"/>
          <w:szCs w:val="24"/>
        </w:rPr>
      </w:pPr>
      <w:r w:rsidRPr="00965156">
        <w:rPr>
          <w:sz w:val="24"/>
          <w:szCs w:val="24"/>
        </w:rPr>
        <w:t>4.5. Для проверки качества Объекта долевого строительства, предусмотренного</w:t>
      </w:r>
      <w:r w:rsidR="00692045">
        <w:rPr>
          <w:sz w:val="24"/>
          <w:szCs w:val="24"/>
        </w:rPr>
        <w:t xml:space="preserve"> </w:t>
      </w:r>
      <w:r w:rsidRPr="00965156">
        <w:rPr>
          <w:sz w:val="24"/>
          <w:szCs w:val="24"/>
        </w:rPr>
        <w:t xml:space="preserve">Контрактом, в части его соответствия условиям Контракта Участник обязан провести экспертизу. Экспертиза результатов, предусмотренных Контрактом, может проводиться Участником долевого строительства своими силами или к ее проведению могут привлекаться эксперты, экспертные организации. В случае привлечения экспертов, экспертных организаций, общий срок приемки Объекта долевого строительства может быть увеличен Участником на 2 (два) месяца. </w:t>
      </w:r>
    </w:p>
    <w:p w:rsidR="003530A2" w:rsidRPr="003530A2" w:rsidRDefault="0029567B" w:rsidP="00506E22">
      <w:pPr>
        <w:ind w:firstLine="699"/>
        <w:rPr>
          <w:sz w:val="24"/>
          <w:szCs w:val="24"/>
        </w:rPr>
      </w:pPr>
      <w:r>
        <w:rPr>
          <w:sz w:val="24"/>
          <w:szCs w:val="24"/>
        </w:rPr>
        <w:t xml:space="preserve">4.6. </w:t>
      </w:r>
      <w:r w:rsidR="003530A2" w:rsidRPr="003530A2">
        <w:rPr>
          <w:sz w:val="24"/>
          <w:szCs w:val="24"/>
        </w:rPr>
        <w:t xml:space="preserve">При </w:t>
      </w:r>
      <w:r>
        <w:rPr>
          <w:sz w:val="24"/>
          <w:szCs w:val="24"/>
        </w:rPr>
        <w:t>приемке Объекта долевого строительства</w:t>
      </w:r>
      <w:r w:rsidR="003530A2" w:rsidRPr="003530A2">
        <w:rPr>
          <w:sz w:val="24"/>
          <w:szCs w:val="24"/>
        </w:rPr>
        <w:t xml:space="preserve"> Участник:</w:t>
      </w:r>
    </w:p>
    <w:p w:rsidR="003530A2" w:rsidRPr="003530A2" w:rsidRDefault="0029567B" w:rsidP="00506E22">
      <w:pPr>
        <w:ind w:firstLine="699"/>
        <w:rPr>
          <w:sz w:val="24"/>
          <w:szCs w:val="24"/>
        </w:rPr>
      </w:pPr>
      <w:r>
        <w:rPr>
          <w:sz w:val="24"/>
          <w:szCs w:val="24"/>
        </w:rPr>
        <w:t>4.6.1</w:t>
      </w:r>
      <w:r w:rsidR="003530A2" w:rsidRPr="003530A2">
        <w:rPr>
          <w:sz w:val="24"/>
          <w:szCs w:val="24"/>
        </w:rPr>
        <w:t xml:space="preserve">. проверяет соответствие </w:t>
      </w:r>
      <w:r w:rsidRPr="0029567B">
        <w:rPr>
          <w:sz w:val="24"/>
          <w:szCs w:val="24"/>
        </w:rPr>
        <w:t xml:space="preserve">Объекта долевого строительства </w:t>
      </w:r>
      <w:r>
        <w:rPr>
          <w:sz w:val="24"/>
          <w:szCs w:val="24"/>
        </w:rPr>
        <w:t>требованиям</w:t>
      </w:r>
      <w:r w:rsidR="003530A2" w:rsidRPr="003530A2">
        <w:rPr>
          <w:sz w:val="24"/>
          <w:szCs w:val="24"/>
        </w:rPr>
        <w:t>, определенны</w:t>
      </w:r>
      <w:r>
        <w:rPr>
          <w:sz w:val="24"/>
          <w:szCs w:val="24"/>
        </w:rPr>
        <w:t>м</w:t>
      </w:r>
      <w:r w:rsidR="00386D83">
        <w:rPr>
          <w:sz w:val="24"/>
          <w:szCs w:val="24"/>
        </w:rPr>
        <w:t xml:space="preserve"> Приложением № 1;</w:t>
      </w:r>
    </w:p>
    <w:p w:rsidR="003530A2" w:rsidRDefault="0029567B" w:rsidP="00506E22">
      <w:pPr>
        <w:ind w:firstLine="699"/>
        <w:rPr>
          <w:sz w:val="24"/>
          <w:szCs w:val="24"/>
        </w:rPr>
      </w:pPr>
      <w:r>
        <w:rPr>
          <w:sz w:val="24"/>
          <w:szCs w:val="24"/>
        </w:rPr>
        <w:t>4.6.2</w:t>
      </w:r>
      <w:r w:rsidR="003530A2" w:rsidRPr="003530A2">
        <w:rPr>
          <w:sz w:val="24"/>
          <w:szCs w:val="24"/>
        </w:rPr>
        <w:t xml:space="preserve">. проверяет наличие и состояние сантехнического и иного инженерного оборудования, техническое состояние и иные параметры </w:t>
      </w:r>
      <w:r w:rsidRPr="0029567B">
        <w:rPr>
          <w:sz w:val="24"/>
          <w:szCs w:val="24"/>
        </w:rPr>
        <w:t>Объекта долевого строительства</w:t>
      </w:r>
      <w:r w:rsidR="003530A2" w:rsidRPr="003530A2">
        <w:rPr>
          <w:sz w:val="24"/>
          <w:szCs w:val="24"/>
        </w:rPr>
        <w:t xml:space="preserve">, установленные </w:t>
      </w:r>
      <w:r w:rsidR="00580E19">
        <w:rPr>
          <w:sz w:val="24"/>
          <w:szCs w:val="24"/>
        </w:rPr>
        <w:t>проектной документацией</w:t>
      </w:r>
      <w:r w:rsidR="003530A2" w:rsidRPr="003530A2">
        <w:rPr>
          <w:sz w:val="24"/>
          <w:szCs w:val="24"/>
        </w:rPr>
        <w:t>;</w:t>
      </w:r>
    </w:p>
    <w:p w:rsidR="00692045" w:rsidRPr="003530A2" w:rsidRDefault="00692045" w:rsidP="00506E22">
      <w:pPr>
        <w:ind w:firstLine="699"/>
        <w:rPr>
          <w:sz w:val="24"/>
          <w:szCs w:val="24"/>
        </w:rPr>
      </w:pPr>
      <w:r>
        <w:rPr>
          <w:sz w:val="24"/>
          <w:szCs w:val="24"/>
        </w:rPr>
        <w:t>4.6.3. проверяет комплектность представленной Застройщиком исполнительной документации;</w:t>
      </w:r>
    </w:p>
    <w:p w:rsidR="003530A2" w:rsidRDefault="0029567B" w:rsidP="00506E22">
      <w:pPr>
        <w:ind w:firstLine="699"/>
        <w:rPr>
          <w:sz w:val="24"/>
          <w:szCs w:val="24"/>
        </w:rPr>
      </w:pPr>
      <w:r>
        <w:rPr>
          <w:sz w:val="24"/>
          <w:szCs w:val="24"/>
        </w:rPr>
        <w:t>4.6</w:t>
      </w:r>
      <w:r w:rsidR="00386D83">
        <w:rPr>
          <w:sz w:val="24"/>
          <w:szCs w:val="24"/>
        </w:rPr>
        <w:t>.4</w:t>
      </w:r>
      <w:r w:rsidR="003530A2" w:rsidRPr="003530A2">
        <w:rPr>
          <w:sz w:val="24"/>
          <w:szCs w:val="24"/>
        </w:rPr>
        <w:t xml:space="preserve">. при выявлении несоответствия </w:t>
      </w:r>
      <w:r w:rsidRPr="0029567B">
        <w:rPr>
          <w:sz w:val="24"/>
          <w:szCs w:val="24"/>
        </w:rPr>
        <w:t xml:space="preserve">Объекта долевого строительства </w:t>
      </w:r>
      <w:r>
        <w:rPr>
          <w:sz w:val="24"/>
          <w:szCs w:val="24"/>
        </w:rPr>
        <w:t>требованиям</w:t>
      </w:r>
      <w:r w:rsidR="003530A2" w:rsidRPr="003530A2">
        <w:rPr>
          <w:sz w:val="24"/>
          <w:szCs w:val="24"/>
        </w:rPr>
        <w:t>, определенны</w:t>
      </w:r>
      <w:r>
        <w:rPr>
          <w:sz w:val="24"/>
          <w:szCs w:val="24"/>
        </w:rPr>
        <w:t>м</w:t>
      </w:r>
      <w:r w:rsidR="003530A2" w:rsidRPr="003530A2">
        <w:rPr>
          <w:sz w:val="24"/>
          <w:szCs w:val="24"/>
        </w:rPr>
        <w:t xml:space="preserve"> Приложением № 1 к Контракту, вносит соответствующую запись в Акт (Акты) осмотра </w:t>
      </w:r>
      <w:r w:rsidRPr="0029567B">
        <w:rPr>
          <w:sz w:val="24"/>
          <w:szCs w:val="24"/>
        </w:rPr>
        <w:t>Объекта долевого строительства</w:t>
      </w:r>
      <w:r w:rsidR="003530A2" w:rsidRPr="003530A2">
        <w:rPr>
          <w:sz w:val="24"/>
          <w:szCs w:val="24"/>
        </w:rPr>
        <w:t>. Указ</w:t>
      </w:r>
      <w:r>
        <w:rPr>
          <w:sz w:val="24"/>
          <w:szCs w:val="24"/>
        </w:rPr>
        <w:t>анные в Актах осмотра недостатки</w:t>
      </w:r>
      <w:r w:rsidR="003530A2" w:rsidRPr="003530A2">
        <w:rPr>
          <w:sz w:val="24"/>
          <w:szCs w:val="24"/>
        </w:rPr>
        <w:t xml:space="preserve"> должны быть устранены Застройщиком в срок, согласованный Сторонами. При устранении недостатков Стороны оформляют Акт устранения недостатков.</w:t>
      </w:r>
    </w:p>
    <w:p w:rsidR="0029567B" w:rsidRPr="0029567B" w:rsidRDefault="0029567B" w:rsidP="00506E22">
      <w:pPr>
        <w:ind w:firstLine="699"/>
        <w:rPr>
          <w:sz w:val="24"/>
          <w:szCs w:val="24"/>
        </w:rPr>
      </w:pPr>
      <w:r>
        <w:rPr>
          <w:sz w:val="24"/>
          <w:szCs w:val="24"/>
        </w:rPr>
        <w:t xml:space="preserve">4.7. </w:t>
      </w:r>
      <w:r w:rsidRPr="0029567B">
        <w:rPr>
          <w:sz w:val="24"/>
          <w:szCs w:val="24"/>
        </w:rPr>
        <w:t>Все выявленные в соответствии с пункт</w:t>
      </w:r>
      <w:r>
        <w:rPr>
          <w:sz w:val="24"/>
          <w:szCs w:val="24"/>
        </w:rPr>
        <w:t>ом</w:t>
      </w:r>
      <w:r w:rsidRPr="0029567B">
        <w:rPr>
          <w:sz w:val="24"/>
          <w:szCs w:val="24"/>
        </w:rPr>
        <w:t xml:space="preserve"> </w:t>
      </w:r>
      <w:r>
        <w:rPr>
          <w:sz w:val="24"/>
          <w:szCs w:val="24"/>
        </w:rPr>
        <w:t>4.6</w:t>
      </w:r>
      <w:r w:rsidRPr="0029567B">
        <w:rPr>
          <w:sz w:val="24"/>
          <w:szCs w:val="24"/>
        </w:rPr>
        <w:t xml:space="preserve"> Контракта недостатки Объекта долевого строительства и Объекта недвижимости указываются Участником в Акте (Актах) осмотра, которые должны быть подписаны Участником и переданы Застройщику не позднее 7 (семи) рабочих дней со дня проведения осмотра. На основании Акта (Актов) осмотра Объекта долевого строительства Участник направляет Застройщику извещение об устранении недостатков по почте, либо нарочным. Застройщик в согласованный Сторонами срок обязан устранить все допущенные нарушения. Если Застройщик в установленный срок не направит Участнику возражения по наличию нарушений либо не устранит нарушения, Участник вправе предъявить Застройщику требование о возмещении своих документально подтвержденных и обоснованных расходов на устранение недостатков Объекта долевого строительства (с приложением документов, подтверждающих понесенные расходы).</w:t>
      </w:r>
    </w:p>
    <w:p w:rsidR="0029567B" w:rsidRPr="0029567B" w:rsidRDefault="0029567B" w:rsidP="00506E22">
      <w:pPr>
        <w:ind w:firstLine="699"/>
        <w:rPr>
          <w:sz w:val="24"/>
          <w:szCs w:val="24"/>
        </w:rPr>
      </w:pPr>
      <w:r>
        <w:rPr>
          <w:sz w:val="24"/>
          <w:szCs w:val="24"/>
        </w:rPr>
        <w:t>4.8.</w:t>
      </w:r>
      <w:r w:rsidRPr="0029567B">
        <w:rPr>
          <w:sz w:val="24"/>
          <w:szCs w:val="24"/>
        </w:rPr>
        <w:t xml:space="preserve"> Участник вправе отказаться от приемки Объекта долевого строительства в случае выявления неустранимых в соответствии с пункт</w:t>
      </w:r>
      <w:r>
        <w:rPr>
          <w:sz w:val="24"/>
          <w:szCs w:val="24"/>
        </w:rPr>
        <w:t>ом 4.6</w:t>
      </w:r>
      <w:r w:rsidRPr="0029567B">
        <w:rPr>
          <w:sz w:val="24"/>
          <w:szCs w:val="24"/>
        </w:rPr>
        <w:t xml:space="preserve"> Контракта недостатков Объекта долевого строительства, Объекта недвижимости.</w:t>
      </w:r>
    </w:p>
    <w:p w:rsidR="0029567B" w:rsidRPr="0029567B" w:rsidRDefault="0029567B" w:rsidP="00506E22">
      <w:pPr>
        <w:ind w:firstLine="699"/>
        <w:rPr>
          <w:sz w:val="24"/>
          <w:szCs w:val="24"/>
        </w:rPr>
      </w:pPr>
      <w:r>
        <w:rPr>
          <w:sz w:val="24"/>
          <w:szCs w:val="24"/>
        </w:rPr>
        <w:t>4.9</w:t>
      </w:r>
      <w:r w:rsidRPr="0029567B">
        <w:rPr>
          <w:sz w:val="24"/>
          <w:szCs w:val="24"/>
        </w:rPr>
        <w:t>. Приемка Объекта долевого строительства оформляется Актом (Актами) приема-передачи Объекта долевого строительства</w:t>
      </w:r>
      <w:r>
        <w:rPr>
          <w:sz w:val="24"/>
          <w:szCs w:val="24"/>
        </w:rPr>
        <w:t xml:space="preserve"> по форме Приложения № </w:t>
      </w:r>
      <w:r w:rsidR="00580E19">
        <w:rPr>
          <w:sz w:val="24"/>
          <w:szCs w:val="24"/>
        </w:rPr>
        <w:t>3</w:t>
      </w:r>
      <w:r>
        <w:rPr>
          <w:sz w:val="24"/>
          <w:szCs w:val="24"/>
        </w:rPr>
        <w:t xml:space="preserve"> к Контракту</w:t>
      </w:r>
      <w:r w:rsidRPr="0029567B">
        <w:rPr>
          <w:sz w:val="24"/>
          <w:szCs w:val="24"/>
        </w:rPr>
        <w:t>, которы</w:t>
      </w:r>
      <w:r>
        <w:rPr>
          <w:sz w:val="24"/>
          <w:szCs w:val="24"/>
        </w:rPr>
        <w:t>й(</w:t>
      </w:r>
      <w:r w:rsidRPr="0029567B">
        <w:rPr>
          <w:sz w:val="24"/>
          <w:szCs w:val="24"/>
        </w:rPr>
        <w:t>е</w:t>
      </w:r>
      <w:r>
        <w:rPr>
          <w:sz w:val="24"/>
          <w:szCs w:val="24"/>
        </w:rPr>
        <w:t>)</w:t>
      </w:r>
      <w:r w:rsidRPr="0029567B">
        <w:rPr>
          <w:sz w:val="24"/>
          <w:szCs w:val="24"/>
        </w:rPr>
        <w:t xml:space="preserve"> составляются в трех экземплярах и подписываются Участником (в случае создания приемочной комиссии подписывается всеми членами приемочной комиссии и утверждается Участником) и Застройщиком в срок не превышающий 10 (десяти) дней с момента предоставления Застройщиком, указанных в настоящем пункте Актов в адрес Участника.</w:t>
      </w:r>
    </w:p>
    <w:p w:rsidR="0029567B" w:rsidRPr="0029567B" w:rsidRDefault="0098683C" w:rsidP="00506E22">
      <w:pPr>
        <w:ind w:firstLine="699"/>
        <w:rPr>
          <w:sz w:val="24"/>
          <w:szCs w:val="24"/>
        </w:rPr>
      </w:pPr>
      <w:r>
        <w:rPr>
          <w:sz w:val="24"/>
          <w:szCs w:val="24"/>
        </w:rPr>
        <w:t>4.10</w:t>
      </w:r>
      <w:r w:rsidR="0029567B" w:rsidRPr="0029567B">
        <w:rPr>
          <w:sz w:val="24"/>
          <w:szCs w:val="24"/>
        </w:rPr>
        <w:t xml:space="preserve">. В Акте (Актах) приема-передачи </w:t>
      </w:r>
      <w:r w:rsidRPr="0098683C">
        <w:rPr>
          <w:sz w:val="24"/>
          <w:szCs w:val="24"/>
        </w:rPr>
        <w:t xml:space="preserve">Объекта долевого строительства </w:t>
      </w:r>
      <w:r w:rsidR="0029567B" w:rsidRPr="0029567B">
        <w:rPr>
          <w:sz w:val="24"/>
          <w:szCs w:val="24"/>
        </w:rPr>
        <w:t xml:space="preserve">указываются характеристики </w:t>
      </w:r>
      <w:r w:rsidRPr="0098683C">
        <w:rPr>
          <w:sz w:val="24"/>
          <w:szCs w:val="24"/>
        </w:rPr>
        <w:t>Объекта долевого строительства</w:t>
      </w:r>
      <w:r w:rsidR="0029567B" w:rsidRPr="0029567B">
        <w:rPr>
          <w:sz w:val="24"/>
          <w:szCs w:val="24"/>
        </w:rPr>
        <w:t xml:space="preserve">, техническое состояние, передаваемая документация на </w:t>
      </w:r>
      <w:r w:rsidRPr="0098683C">
        <w:rPr>
          <w:sz w:val="24"/>
          <w:szCs w:val="24"/>
        </w:rPr>
        <w:t xml:space="preserve">Объекта долевого строительства </w:t>
      </w:r>
      <w:r w:rsidR="0029567B" w:rsidRPr="0029567B">
        <w:rPr>
          <w:sz w:val="24"/>
          <w:szCs w:val="24"/>
        </w:rPr>
        <w:t>и установленное инженерное и иное оборудование.</w:t>
      </w:r>
    </w:p>
    <w:p w:rsidR="0029567B" w:rsidRPr="0029567B" w:rsidRDefault="0098683C" w:rsidP="00506E22">
      <w:pPr>
        <w:ind w:firstLine="699"/>
        <w:rPr>
          <w:sz w:val="24"/>
          <w:szCs w:val="24"/>
        </w:rPr>
      </w:pPr>
      <w:r>
        <w:rPr>
          <w:sz w:val="24"/>
          <w:szCs w:val="24"/>
        </w:rPr>
        <w:t>4.11.</w:t>
      </w:r>
      <w:r w:rsidR="0029567B" w:rsidRPr="0029567B">
        <w:rPr>
          <w:sz w:val="24"/>
          <w:szCs w:val="24"/>
        </w:rPr>
        <w:t xml:space="preserve"> С момента подписания Акта приема-передачи или в случае поэтапной приемки </w:t>
      </w:r>
      <w:r>
        <w:rPr>
          <w:sz w:val="24"/>
          <w:szCs w:val="24"/>
        </w:rPr>
        <w:t xml:space="preserve">последнего </w:t>
      </w:r>
      <w:r w:rsidR="0029567B" w:rsidRPr="0029567B">
        <w:rPr>
          <w:sz w:val="24"/>
          <w:szCs w:val="24"/>
        </w:rPr>
        <w:t>Акт</w:t>
      </w:r>
      <w:r>
        <w:rPr>
          <w:sz w:val="24"/>
          <w:szCs w:val="24"/>
        </w:rPr>
        <w:t>а</w:t>
      </w:r>
      <w:r w:rsidR="0029567B" w:rsidRPr="0029567B">
        <w:rPr>
          <w:sz w:val="24"/>
          <w:szCs w:val="24"/>
        </w:rPr>
        <w:t xml:space="preserve"> приемки-передачи </w:t>
      </w:r>
      <w:r w:rsidRPr="0098683C">
        <w:rPr>
          <w:sz w:val="24"/>
          <w:szCs w:val="24"/>
        </w:rPr>
        <w:t>Объект</w:t>
      </w:r>
      <w:r>
        <w:rPr>
          <w:sz w:val="24"/>
          <w:szCs w:val="24"/>
        </w:rPr>
        <w:t>а</w:t>
      </w:r>
      <w:r w:rsidRPr="0098683C">
        <w:rPr>
          <w:sz w:val="24"/>
          <w:szCs w:val="24"/>
        </w:rPr>
        <w:t xml:space="preserve"> долевого строительства </w:t>
      </w:r>
      <w:r w:rsidR="0029567B" w:rsidRPr="0029567B">
        <w:rPr>
          <w:sz w:val="24"/>
          <w:szCs w:val="24"/>
        </w:rPr>
        <w:t xml:space="preserve">риск случайной гибели </w:t>
      </w:r>
      <w:r w:rsidRPr="0098683C">
        <w:rPr>
          <w:sz w:val="24"/>
          <w:szCs w:val="24"/>
        </w:rPr>
        <w:t>Объекта долевого строительства</w:t>
      </w:r>
      <w:r w:rsidR="0029567B" w:rsidRPr="0029567B">
        <w:rPr>
          <w:sz w:val="24"/>
          <w:szCs w:val="24"/>
        </w:rPr>
        <w:t>, указанн</w:t>
      </w:r>
      <w:r>
        <w:rPr>
          <w:sz w:val="24"/>
          <w:szCs w:val="24"/>
        </w:rPr>
        <w:t>ый</w:t>
      </w:r>
      <w:r w:rsidR="0029567B" w:rsidRPr="0029567B">
        <w:rPr>
          <w:sz w:val="24"/>
          <w:szCs w:val="24"/>
        </w:rPr>
        <w:t xml:space="preserve"> в таком Акте, признается перешедшим к Участнику.</w:t>
      </w:r>
    </w:p>
    <w:p w:rsidR="0098683C" w:rsidRDefault="0098683C" w:rsidP="00506E22">
      <w:pPr>
        <w:ind w:firstLine="699"/>
        <w:rPr>
          <w:sz w:val="24"/>
          <w:szCs w:val="24"/>
        </w:rPr>
      </w:pPr>
      <w:r>
        <w:rPr>
          <w:sz w:val="24"/>
          <w:szCs w:val="24"/>
        </w:rPr>
        <w:t>4.12</w:t>
      </w:r>
      <w:r w:rsidR="0029567B" w:rsidRPr="0029567B">
        <w:rPr>
          <w:sz w:val="24"/>
          <w:szCs w:val="24"/>
        </w:rPr>
        <w:t xml:space="preserve">. При уклонении Участника от принятия Нежилых помещений риск случайной гибели </w:t>
      </w:r>
      <w:r w:rsidRPr="0098683C">
        <w:rPr>
          <w:sz w:val="24"/>
          <w:szCs w:val="24"/>
        </w:rPr>
        <w:t xml:space="preserve">Объекта долевого строительства </w:t>
      </w:r>
      <w:r w:rsidR="0029567B" w:rsidRPr="0029567B">
        <w:rPr>
          <w:sz w:val="24"/>
          <w:szCs w:val="24"/>
        </w:rPr>
        <w:t xml:space="preserve">признается перешедшим к Участнику со дня составления Застройщиком одностороннего акта или иного документа о передаче </w:t>
      </w:r>
      <w:r w:rsidRPr="0098683C">
        <w:rPr>
          <w:sz w:val="24"/>
          <w:szCs w:val="24"/>
        </w:rPr>
        <w:t>Объекта долевого строительства</w:t>
      </w:r>
      <w:r w:rsidR="0029567B" w:rsidRPr="0029567B">
        <w:rPr>
          <w:sz w:val="24"/>
          <w:szCs w:val="24"/>
        </w:rPr>
        <w:t>.</w:t>
      </w:r>
      <w:r w:rsidRPr="0098683C">
        <w:rPr>
          <w:sz w:val="24"/>
          <w:szCs w:val="24"/>
        </w:rPr>
        <w:t xml:space="preserve"> </w:t>
      </w:r>
    </w:p>
    <w:p w:rsidR="0029567B" w:rsidRPr="0029567B" w:rsidRDefault="0098683C" w:rsidP="00506E22">
      <w:pPr>
        <w:ind w:firstLine="699"/>
        <w:rPr>
          <w:sz w:val="24"/>
          <w:szCs w:val="24"/>
        </w:rPr>
      </w:pPr>
      <w:r>
        <w:rPr>
          <w:sz w:val="24"/>
          <w:szCs w:val="24"/>
        </w:rPr>
        <w:t>4</w:t>
      </w:r>
      <w:r w:rsidRPr="0029567B">
        <w:rPr>
          <w:sz w:val="24"/>
          <w:szCs w:val="24"/>
        </w:rPr>
        <w:t>.</w:t>
      </w:r>
      <w:r>
        <w:rPr>
          <w:sz w:val="24"/>
          <w:szCs w:val="24"/>
        </w:rPr>
        <w:t>13</w:t>
      </w:r>
      <w:r w:rsidRPr="0029567B">
        <w:rPr>
          <w:sz w:val="24"/>
          <w:szCs w:val="24"/>
        </w:rPr>
        <w:t xml:space="preserve">. В случае, если исполнение Контракта в части передачи </w:t>
      </w:r>
      <w:r w:rsidRPr="0098683C">
        <w:rPr>
          <w:sz w:val="24"/>
          <w:szCs w:val="24"/>
        </w:rPr>
        <w:t xml:space="preserve">Объекта долевого строительства </w:t>
      </w:r>
      <w:r w:rsidRPr="0029567B">
        <w:rPr>
          <w:sz w:val="24"/>
          <w:szCs w:val="24"/>
        </w:rPr>
        <w:t>не может быть завершено в предусмотренный Контрактом срок, Застройщик не позднее чем за два месяца до истечения указанного срока обязан направить Участнику соответствующую информацию.</w:t>
      </w:r>
    </w:p>
    <w:p w:rsidR="0098683C" w:rsidRDefault="0098683C" w:rsidP="00506E22">
      <w:pPr>
        <w:ind w:firstLine="699"/>
        <w:rPr>
          <w:sz w:val="24"/>
          <w:szCs w:val="24"/>
        </w:rPr>
      </w:pPr>
      <w:r>
        <w:rPr>
          <w:sz w:val="24"/>
          <w:szCs w:val="24"/>
        </w:rPr>
        <w:t>4.14</w:t>
      </w:r>
      <w:r w:rsidR="0029567B" w:rsidRPr="0029567B">
        <w:rPr>
          <w:sz w:val="24"/>
          <w:szCs w:val="24"/>
        </w:rPr>
        <w:t xml:space="preserve">. </w:t>
      </w:r>
      <w:r w:rsidRPr="00965156">
        <w:rPr>
          <w:sz w:val="24"/>
          <w:szCs w:val="24"/>
        </w:rPr>
        <w:t xml:space="preserve">При </w:t>
      </w:r>
      <w:r w:rsidRPr="0029567B">
        <w:rPr>
          <w:sz w:val="24"/>
          <w:szCs w:val="24"/>
        </w:rPr>
        <w:t>уклонении</w:t>
      </w:r>
      <w:r w:rsidRPr="00965156">
        <w:rPr>
          <w:sz w:val="24"/>
          <w:szCs w:val="24"/>
        </w:rPr>
        <w:t xml:space="preserve"> Участника от принятия Объекта долевого строительства Застройщик по истечении двух месяцев со дня, предусмотренного настоящим Контрактом для передачи объекта долевого строительства Участнику, либо по истечении срока проведения Участником экспертизы, вправе составить односторонний акт или иной документ о передаче Объекта долевого строительства (за исключением случая досрочной передачи Об</w:t>
      </w:r>
      <w:r>
        <w:rPr>
          <w:sz w:val="24"/>
          <w:szCs w:val="24"/>
        </w:rPr>
        <w:t>ъекта долевого строительства).</w:t>
      </w:r>
    </w:p>
    <w:p w:rsidR="0029567B" w:rsidRDefault="0098683C" w:rsidP="00506E22">
      <w:pPr>
        <w:ind w:firstLine="699"/>
        <w:rPr>
          <w:sz w:val="24"/>
          <w:szCs w:val="24"/>
        </w:rPr>
      </w:pPr>
      <w:r>
        <w:rPr>
          <w:sz w:val="24"/>
          <w:szCs w:val="24"/>
        </w:rPr>
        <w:t>4.15</w:t>
      </w:r>
      <w:r w:rsidR="0029567B" w:rsidRPr="0029567B">
        <w:rPr>
          <w:sz w:val="24"/>
          <w:szCs w:val="24"/>
        </w:rPr>
        <w:t xml:space="preserve">. Под уклонением Участника от принятия </w:t>
      </w:r>
      <w:r w:rsidRPr="0098683C">
        <w:rPr>
          <w:sz w:val="24"/>
          <w:szCs w:val="24"/>
        </w:rPr>
        <w:t xml:space="preserve">Объекта долевого строительства </w:t>
      </w:r>
      <w:r w:rsidR="0029567B" w:rsidRPr="0029567B">
        <w:rPr>
          <w:sz w:val="24"/>
          <w:szCs w:val="24"/>
        </w:rPr>
        <w:t xml:space="preserve">понимается не подписание и (или) не предоставление Застройщику Акта (Актов) приема-передачи </w:t>
      </w:r>
      <w:r w:rsidRPr="0098683C">
        <w:rPr>
          <w:sz w:val="24"/>
          <w:szCs w:val="24"/>
        </w:rPr>
        <w:t xml:space="preserve">Объекта долевого строительства </w:t>
      </w:r>
      <w:r w:rsidR="0029567B" w:rsidRPr="0029567B">
        <w:rPr>
          <w:sz w:val="24"/>
          <w:szCs w:val="24"/>
        </w:rPr>
        <w:t xml:space="preserve">либо Акта (Актов) осмотра </w:t>
      </w:r>
      <w:r w:rsidRPr="0098683C">
        <w:rPr>
          <w:sz w:val="24"/>
          <w:szCs w:val="24"/>
        </w:rPr>
        <w:t xml:space="preserve">Объекта долевого строительства </w:t>
      </w:r>
      <w:r w:rsidR="0029567B" w:rsidRPr="0029567B">
        <w:rPr>
          <w:sz w:val="24"/>
          <w:szCs w:val="24"/>
        </w:rPr>
        <w:t xml:space="preserve">в предусмотренный настоящим Контрактом срок, при наличии у Застройщика сведений о получении Участником сообщения о готовности </w:t>
      </w:r>
      <w:r w:rsidRPr="0098683C">
        <w:rPr>
          <w:sz w:val="24"/>
          <w:szCs w:val="24"/>
        </w:rPr>
        <w:t>Объекта долевого строительства</w:t>
      </w:r>
      <w:r w:rsidR="0029567B" w:rsidRPr="0029567B">
        <w:rPr>
          <w:sz w:val="24"/>
          <w:szCs w:val="24"/>
        </w:rPr>
        <w:t xml:space="preserve"> к передаче, за исключением случаев, предусмотренных пунктами </w:t>
      </w:r>
      <w:r>
        <w:rPr>
          <w:sz w:val="24"/>
          <w:szCs w:val="24"/>
        </w:rPr>
        <w:t>4.6</w:t>
      </w:r>
      <w:r w:rsidR="0029567B" w:rsidRPr="0029567B">
        <w:rPr>
          <w:sz w:val="24"/>
          <w:szCs w:val="24"/>
        </w:rPr>
        <w:t xml:space="preserve"> и </w:t>
      </w:r>
      <w:r>
        <w:rPr>
          <w:sz w:val="24"/>
          <w:szCs w:val="24"/>
        </w:rPr>
        <w:t>4.7</w:t>
      </w:r>
      <w:r w:rsidR="0029567B" w:rsidRPr="0029567B">
        <w:rPr>
          <w:sz w:val="24"/>
          <w:szCs w:val="24"/>
        </w:rPr>
        <w:t xml:space="preserve"> Контракта.</w:t>
      </w:r>
    </w:p>
    <w:p w:rsidR="006A2020" w:rsidRDefault="006A2020" w:rsidP="00506E22">
      <w:pPr>
        <w:ind w:firstLine="699"/>
        <w:rPr>
          <w:sz w:val="24"/>
          <w:szCs w:val="24"/>
        </w:rPr>
      </w:pPr>
      <w:r>
        <w:rPr>
          <w:sz w:val="24"/>
          <w:szCs w:val="24"/>
        </w:rPr>
        <w:t xml:space="preserve">4.16. После исполнения всех обязательств, предусмотренных Контрактом, Стороны подписывают </w:t>
      </w:r>
      <w:r w:rsidRPr="006A2020">
        <w:rPr>
          <w:sz w:val="24"/>
          <w:szCs w:val="24"/>
        </w:rPr>
        <w:t>Акт об исполнении обязательств по Контракту</w:t>
      </w:r>
      <w:r>
        <w:rPr>
          <w:sz w:val="24"/>
          <w:szCs w:val="24"/>
        </w:rPr>
        <w:t xml:space="preserve">, составленный по форме Приложения № 4 к Контракту. </w:t>
      </w:r>
    </w:p>
    <w:p w:rsidR="00175226" w:rsidRPr="00965156" w:rsidRDefault="00175226" w:rsidP="00506E22">
      <w:pPr>
        <w:spacing w:after="22" w:line="259" w:lineRule="auto"/>
        <w:ind w:firstLine="699"/>
        <w:jc w:val="left"/>
        <w:rPr>
          <w:sz w:val="24"/>
          <w:szCs w:val="24"/>
        </w:rPr>
      </w:pPr>
    </w:p>
    <w:p w:rsidR="003530A2" w:rsidRDefault="005401BD" w:rsidP="00506E22">
      <w:pPr>
        <w:spacing w:after="5" w:line="271" w:lineRule="auto"/>
        <w:ind w:right="5" w:firstLine="699"/>
        <w:jc w:val="center"/>
        <w:rPr>
          <w:b/>
          <w:sz w:val="24"/>
          <w:szCs w:val="24"/>
        </w:rPr>
      </w:pPr>
      <w:r w:rsidRPr="00965156">
        <w:rPr>
          <w:b/>
          <w:sz w:val="24"/>
          <w:szCs w:val="24"/>
        </w:rPr>
        <w:t xml:space="preserve">Статья 5 Права и обязанности Сторон </w:t>
      </w:r>
    </w:p>
    <w:p w:rsidR="00175226" w:rsidRPr="00965156" w:rsidRDefault="005401BD" w:rsidP="00506E22">
      <w:pPr>
        <w:spacing w:after="5" w:line="271" w:lineRule="auto"/>
        <w:ind w:right="5" w:firstLine="699"/>
        <w:rPr>
          <w:sz w:val="24"/>
          <w:szCs w:val="24"/>
        </w:rPr>
      </w:pPr>
      <w:r w:rsidRPr="00965156">
        <w:rPr>
          <w:sz w:val="24"/>
          <w:szCs w:val="24"/>
        </w:rPr>
        <w:t>5.1.Застройщик обязуется:</w:t>
      </w:r>
    </w:p>
    <w:p w:rsidR="00175226" w:rsidRPr="00965156" w:rsidRDefault="0098683C" w:rsidP="00506E22">
      <w:pPr>
        <w:ind w:firstLine="699"/>
        <w:rPr>
          <w:sz w:val="24"/>
          <w:szCs w:val="24"/>
        </w:rPr>
      </w:pPr>
      <w:r>
        <w:rPr>
          <w:sz w:val="24"/>
          <w:szCs w:val="24"/>
        </w:rPr>
        <w:t xml:space="preserve">5.1.1. </w:t>
      </w:r>
      <w:r w:rsidR="005401BD" w:rsidRPr="00965156">
        <w:rPr>
          <w:sz w:val="24"/>
          <w:szCs w:val="24"/>
        </w:rPr>
        <w:t xml:space="preserve">Выполнять надлежащим образом и в полном объеме все свои обязательства, предусмотренные в иных разделах настоящего Контракта и действующим законодательством. </w:t>
      </w:r>
    </w:p>
    <w:p w:rsidR="00692045" w:rsidRDefault="005401BD" w:rsidP="007D6C6F">
      <w:pPr>
        <w:ind w:firstLine="699"/>
        <w:rPr>
          <w:sz w:val="24"/>
          <w:szCs w:val="24"/>
        </w:rPr>
      </w:pPr>
      <w:r w:rsidRPr="00965156">
        <w:rPr>
          <w:sz w:val="24"/>
          <w:szCs w:val="24"/>
        </w:rPr>
        <w:t xml:space="preserve">5.1.2. </w:t>
      </w:r>
      <w:r w:rsidR="00692045">
        <w:rPr>
          <w:sz w:val="24"/>
          <w:szCs w:val="24"/>
        </w:rPr>
        <w:t>После ввода Объекта недвижимости в эксплуатацию п</w:t>
      </w:r>
      <w:r w:rsidR="00692045" w:rsidRPr="00692045">
        <w:rPr>
          <w:sz w:val="24"/>
          <w:szCs w:val="24"/>
        </w:rPr>
        <w:t>редоставить Участнику</w:t>
      </w:r>
      <w:r w:rsidR="00692045">
        <w:rPr>
          <w:sz w:val="24"/>
          <w:szCs w:val="24"/>
        </w:rPr>
        <w:t xml:space="preserve"> исполнительную документацию. </w:t>
      </w:r>
    </w:p>
    <w:p w:rsidR="00535CD9" w:rsidRPr="00535CD9" w:rsidRDefault="00880E5D" w:rsidP="007D6C6F">
      <w:pPr>
        <w:ind w:firstLine="699"/>
        <w:rPr>
          <w:sz w:val="24"/>
          <w:szCs w:val="24"/>
        </w:rPr>
      </w:pPr>
      <w:r>
        <w:rPr>
          <w:sz w:val="24"/>
          <w:szCs w:val="24"/>
        </w:rPr>
        <w:t xml:space="preserve">5.1.3. </w:t>
      </w:r>
      <w:r w:rsidRPr="00880E5D">
        <w:rPr>
          <w:sz w:val="24"/>
          <w:szCs w:val="24"/>
        </w:rPr>
        <w:t xml:space="preserve">Обеспечить подготовку и передачу </w:t>
      </w:r>
      <w:r>
        <w:rPr>
          <w:sz w:val="24"/>
          <w:szCs w:val="24"/>
        </w:rPr>
        <w:t>Участнику долевого строительства</w:t>
      </w:r>
      <w:r w:rsidRPr="00880E5D">
        <w:rPr>
          <w:sz w:val="24"/>
          <w:szCs w:val="24"/>
        </w:rPr>
        <w:t xml:space="preserve"> документов, необходимых для государственной регистрации права собственности </w:t>
      </w:r>
      <w:r w:rsidR="00F328D0">
        <w:rPr>
          <w:sz w:val="24"/>
          <w:szCs w:val="24"/>
        </w:rPr>
        <w:t xml:space="preserve">города Москвы и права  оперативного управления Участника </w:t>
      </w:r>
      <w:r w:rsidRPr="00880E5D">
        <w:rPr>
          <w:sz w:val="24"/>
          <w:szCs w:val="24"/>
        </w:rPr>
        <w:t xml:space="preserve">на </w:t>
      </w:r>
      <w:r w:rsidR="00CC3BFD">
        <w:rPr>
          <w:sz w:val="24"/>
          <w:szCs w:val="24"/>
        </w:rPr>
        <w:t>Объект долевого строительства</w:t>
      </w:r>
      <w:r w:rsidR="00CC3BFD" w:rsidRPr="00880E5D">
        <w:rPr>
          <w:sz w:val="24"/>
          <w:szCs w:val="24"/>
        </w:rPr>
        <w:t xml:space="preserve"> </w:t>
      </w:r>
      <w:r w:rsidRPr="00880E5D">
        <w:rPr>
          <w:sz w:val="24"/>
          <w:szCs w:val="24"/>
        </w:rPr>
        <w:t>и подтверждения отсутствия прав и притязаний третьих лиц</w:t>
      </w:r>
      <w:r w:rsidR="00D46678" w:rsidRPr="00D46678">
        <w:rPr>
          <w:sz w:val="24"/>
          <w:szCs w:val="24"/>
        </w:rPr>
        <w:t xml:space="preserve"> (</w:t>
      </w:r>
      <w:r w:rsidR="00D46678">
        <w:rPr>
          <w:sz w:val="24"/>
          <w:szCs w:val="24"/>
        </w:rPr>
        <w:t>при необходимости</w:t>
      </w:r>
      <w:r w:rsidR="00D46678" w:rsidRPr="00D46678">
        <w:rPr>
          <w:sz w:val="24"/>
          <w:szCs w:val="24"/>
        </w:rPr>
        <w:t>)</w:t>
      </w:r>
      <w:r w:rsidR="00535CD9">
        <w:rPr>
          <w:sz w:val="24"/>
          <w:szCs w:val="24"/>
        </w:rPr>
        <w:t>.</w:t>
      </w:r>
    </w:p>
    <w:p w:rsidR="00175226" w:rsidRPr="00965156" w:rsidRDefault="005401BD" w:rsidP="00506E22">
      <w:pPr>
        <w:spacing w:after="3" w:line="248" w:lineRule="auto"/>
        <w:ind w:firstLine="699"/>
        <w:rPr>
          <w:sz w:val="24"/>
          <w:szCs w:val="24"/>
        </w:rPr>
      </w:pPr>
      <w:r w:rsidRPr="00965156">
        <w:rPr>
          <w:sz w:val="24"/>
          <w:szCs w:val="24"/>
        </w:rPr>
        <w:t>5.1.</w:t>
      </w:r>
      <w:r w:rsidR="00CC3BFD">
        <w:rPr>
          <w:sz w:val="24"/>
          <w:szCs w:val="24"/>
        </w:rPr>
        <w:t>4</w:t>
      </w:r>
      <w:r w:rsidRPr="00965156">
        <w:rPr>
          <w:sz w:val="24"/>
          <w:szCs w:val="24"/>
        </w:rPr>
        <w:t xml:space="preserve">. Осуществить строительство Объекта недвижимости в соответствии с проектно-сметной документацией, выданными для строительства техническими условиями и условиями настоящего Контракта. </w:t>
      </w:r>
      <w:r w:rsidR="009A5597" w:rsidRPr="009A5597">
        <w:rPr>
          <w:sz w:val="24"/>
          <w:szCs w:val="24"/>
        </w:rPr>
        <w:t>До ввода Объекта недвижимости в эксплуатацию обеспечить присвоение адреса Объекту недвижимости, проведение технической инвентаризации Объекта недвижимости уполномоченным органом города Москвы согласно постановлению Правительства Москвы от 17.03.2017 № 106-ПП «О порядке организации технического учет</w:t>
      </w:r>
      <w:r w:rsidR="009A5597">
        <w:rPr>
          <w:sz w:val="24"/>
          <w:szCs w:val="24"/>
        </w:rPr>
        <w:t>а</w:t>
      </w:r>
      <w:r w:rsidR="009A5597" w:rsidRPr="009A5597">
        <w:rPr>
          <w:sz w:val="24"/>
          <w:szCs w:val="24"/>
        </w:rPr>
        <w:t xml:space="preserve"> в городе Москве, внесении изменений в правовые акты города Москвы и признании утратившими силу правовых актов (отдельных положений </w:t>
      </w:r>
      <w:r w:rsidR="00F57769">
        <w:rPr>
          <w:sz w:val="24"/>
          <w:szCs w:val="24"/>
        </w:rPr>
        <w:t>правовых актов) города Москвы».</w:t>
      </w:r>
      <w:r w:rsidR="009A5597" w:rsidRPr="009A5597">
        <w:rPr>
          <w:sz w:val="24"/>
          <w:szCs w:val="24"/>
        </w:rPr>
        <w:t xml:space="preserve"> В срок не позднее 30 июня 2024 предоставить Участнику долевого строительства поэтажные план</w:t>
      </w:r>
      <w:r w:rsidR="009A5597">
        <w:rPr>
          <w:sz w:val="24"/>
          <w:szCs w:val="24"/>
        </w:rPr>
        <w:t>ы,</w:t>
      </w:r>
      <w:r w:rsidR="009A5597" w:rsidRPr="009A5597">
        <w:rPr>
          <w:sz w:val="24"/>
          <w:szCs w:val="24"/>
        </w:rPr>
        <w:t xml:space="preserve"> экспликацию и технический паспорт на Объект недвижимости со штампом уполномоченного органа города Москвы согласно постановлению Правительства Москвы от 17.03.2017 № 106-ПП «О порядке организации технического учет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175226" w:rsidRPr="00965156" w:rsidRDefault="005401BD" w:rsidP="00506E22">
      <w:pPr>
        <w:spacing w:after="3" w:line="248" w:lineRule="auto"/>
        <w:ind w:firstLine="699"/>
        <w:rPr>
          <w:sz w:val="24"/>
          <w:szCs w:val="24"/>
        </w:rPr>
      </w:pPr>
      <w:r w:rsidRPr="00965156">
        <w:rPr>
          <w:sz w:val="24"/>
          <w:szCs w:val="24"/>
        </w:rPr>
        <w:t>5.1.</w:t>
      </w:r>
      <w:r w:rsidR="00CC3BFD">
        <w:rPr>
          <w:sz w:val="24"/>
          <w:szCs w:val="24"/>
        </w:rPr>
        <w:t>5</w:t>
      </w:r>
      <w:r w:rsidRPr="00965156">
        <w:rPr>
          <w:sz w:val="24"/>
          <w:szCs w:val="24"/>
        </w:rPr>
        <w:t>. Передать Участнику Объект долевого строительства по акту приема</w:t>
      </w:r>
      <w:r>
        <w:rPr>
          <w:sz w:val="24"/>
          <w:szCs w:val="24"/>
        </w:rPr>
        <w:t>-</w:t>
      </w:r>
      <w:r w:rsidRPr="00965156">
        <w:rPr>
          <w:sz w:val="24"/>
          <w:szCs w:val="24"/>
        </w:rPr>
        <w:t xml:space="preserve">передачи, качество которого соответствует условиям Контракта, требованиям проектной документации и в сроки, указанные в Контракте. </w:t>
      </w:r>
    </w:p>
    <w:p w:rsidR="00175226" w:rsidRPr="00965156" w:rsidRDefault="005401BD" w:rsidP="00506E22">
      <w:pPr>
        <w:spacing w:after="3" w:line="248" w:lineRule="auto"/>
        <w:ind w:firstLine="699"/>
        <w:rPr>
          <w:sz w:val="24"/>
          <w:szCs w:val="24"/>
        </w:rPr>
      </w:pPr>
      <w:r w:rsidRPr="00965156">
        <w:rPr>
          <w:sz w:val="24"/>
          <w:szCs w:val="24"/>
        </w:rPr>
        <w:t>5.1.</w:t>
      </w:r>
      <w:r w:rsidR="00CC3BFD">
        <w:rPr>
          <w:sz w:val="24"/>
          <w:szCs w:val="24"/>
        </w:rPr>
        <w:t>6</w:t>
      </w:r>
      <w:r w:rsidRPr="00965156">
        <w:rPr>
          <w:sz w:val="24"/>
          <w:szCs w:val="24"/>
        </w:rPr>
        <w:t xml:space="preserve">. После подписания Сторонами акта приема-передачи Объекта долевого строительства Участник самостоятельно несет расходы, в том числе коммунальные, связанные с эксплуатацией Объекта долевого строительства и доли в общем имуществе объекта (включая содержание придомовой территории). </w:t>
      </w:r>
    </w:p>
    <w:p w:rsidR="005401BD" w:rsidRDefault="005401BD" w:rsidP="00506E22">
      <w:pPr>
        <w:spacing w:after="3" w:line="248" w:lineRule="auto"/>
        <w:ind w:firstLine="699"/>
        <w:rPr>
          <w:sz w:val="24"/>
          <w:szCs w:val="24"/>
        </w:rPr>
      </w:pPr>
      <w:r w:rsidRPr="00965156">
        <w:rPr>
          <w:sz w:val="24"/>
          <w:szCs w:val="24"/>
        </w:rPr>
        <w:t>5.1.</w:t>
      </w:r>
      <w:r w:rsidR="00CC3BFD">
        <w:rPr>
          <w:sz w:val="24"/>
          <w:szCs w:val="24"/>
        </w:rPr>
        <w:t>7</w:t>
      </w:r>
      <w:r w:rsidRPr="00965156">
        <w:rPr>
          <w:sz w:val="24"/>
          <w:szCs w:val="24"/>
        </w:rPr>
        <w:t xml:space="preserve">. После получения разрешения на ввод Объекта недвижимости в эксплуатацию </w:t>
      </w:r>
      <w:r w:rsidR="008755AF">
        <w:rPr>
          <w:sz w:val="24"/>
          <w:szCs w:val="24"/>
        </w:rPr>
        <w:t>Застройщик обеспечивает постановку на государственный кадастровый учет Объекта недвижимости и Объекта долевого строительства</w:t>
      </w:r>
      <w:r w:rsidRPr="00965156">
        <w:rPr>
          <w:sz w:val="24"/>
          <w:szCs w:val="24"/>
        </w:rPr>
        <w:t xml:space="preserve">. </w:t>
      </w:r>
    </w:p>
    <w:p w:rsidR="00D91700" w:rsidRDefault="00D91700" w:rsidP="00506E22">
      <w:pPr>
        <w:spacing w:after="3" w:line="248" w:lineRule="auto"/>
        <w:ind w:firstLine="699"/>
        <w:rPr>
          <w:sz w:val="24"/>
          <w:szCs w:val="24"/>
        </w:rPr>
      </w:pPr>
      <w:r>
        <w:rPr>
          <w:sz w:val="24"/>
          <w:szCs w:val="24"/>
        </w:rPr>
        <w:t>5.1.</w:t>
      </w:r>
      <w:r w:rsidR="00CC3BFD">
        <w:rPr>
          <w:sz w:val="24"/>
          <w:szCs w:val="24"/>
        </w:rPr>
        <w:t>8</w:t>
      </w:r>
      <w:r w:rsidR="003803C6">
        <w:rPr>
          <w:sz w:val="24"/>
          <w:szCs w:val="24"/>
        </w:rPr>
        <w:t>. Обязательства З</w:t>
      </w:r>
      <w:r>
        <w:rPr>
          <w:sz w:val="24"/>
          <w:szCs w:val="24"/>
        </w:rPr>
        <w:t>астройщика считаются исполненными с момента подписания сторонами акта приема-передачи</w:t>
      </w:r>
      <w:r w:rsidR="00A122D7">
        <w:rPr>
          <w:sz w:val="24"/>
          <w:szCs w:val="24"/>
        </w:rPr>
        <w:t xml:space="preserve"> и передачи Участнику долевого строительства документов в соответствии с п. 5.</w:t>
      </w:r>
      <w:r w:rsidR="003803C6">
        <w:rPr>
          <w:sz w:val="24"/>
          <w:szCs w:val="24"/>
        </w:rPr>
        <w:t>2</w:t>
      </w:r>
      <w:r w:rsidR="00A122D7">
        <w:rPr>
          <w:sz w:val="24"/>
          <w:szCs w:val="24"/>
        </w:rPr>
        <w:t>.1 Контракта</w:t>
      </w:r>
      <w:r>
        <w:rPr>
          <w:sz w:val="24"/>
          <w:szCs w:val="24"/>
        </w:rPr>
        <w:t>.</w:t>
      </w:r>
    </w:p>
    <w:p w:rsidR="00C16BBB" w:rsidRDefault="00C16BBB" w:rsidP="00506E22">
      <w:pPr>
        <w:spacing w:after="3" w:line="248" w:lineRule="auto"/>
        <w:ind w:firstLine="699"/>
        <w:rPr>
          <w:sz w:val="24"/>
          <w:szCs w:val="24"/>
        </w:rPr>
      </w:pPr>
      <w:r>
        <w:rPr>
          <w:sz w:val="24"/>
          <w:szCs w:val="24"/>
        </w:rPr>
        <w:t>5.1.9. Осуществить межевание и постановку</w:t>
      </w:r>
      <w:r w:rsidR="00170EB5" w:rsidRPr="00170EB5">
        <w:t xml:space="preserve"> </w:t>
      </w:r>
      <w:r w:rsidR="00170EB5" w:rsidRPr="00170EB5">
        <w:rPr>
          <w:sz w:val="24"/>
          <w:szCs w:val="24"/>
        </w:rPr>
        <w:t>на кадастровый учет</w:t>
      </w:r>
      <w:r>
        <w:rPr>
          <w:sz w:val="24"/>
          <w:szCs w:val="24"/>
        </w:rPr>
        <w:t xml:space="preserve"> земельного участка</w:t>
      </w:r>
      <w:r w:rsidR="00170EB5">
        <w:rPr>
          <w:sz w:val="24"/>
          <w:szCs w:val="24"/>
        </w:rPr>
        <w:t xml:space="preserve">, необходимого </w:t>
      </w:r>
      <w:r>
        <w:rPr>
          <w:sz w:val="24"/>
          <w:szCs w:val="24"/>
        </w:rPr>
        <w:t>для эксплуатации Объекта недвижимости.</w:t>
      </w:r>
    </w:p>
    <w:p w:rsidR="00036FDC" w:rsidRPr="00965156" w:rsidRDefault="00036FDC" w:rsidP="00506E22">
      <w:pPr>
        <w:spacing w:after="3" w:line="248" w:lineRule="auto"/>
        <w:ind w:firstLine="699"/>
        <w:rPr>
          <w:sz w:val="24"/>
          <w:szCs w:val="24"/>
        </w:rPr>
      </w:pPr>
      <w:r>
        <w:rPr>
          <w:sz w:val="24"/>
          <w:szCs w:val="24"/>
        </w:rPr>
        <w:t>5.1.</w:t>
      </w:r>
      <w:r w:rsidR="00C16BBB">
        <w:rPr>
          <w:sz w:val="24"/>
          <w:szCs w:val="24"/>
        </w:rPr>
        <w:t>10</w:t>
      </w:r>
      <w:r>
        <w:rPr>
          <w:sz w:val="24"/>
          <w:szCs w:val="24"/>
        </w:rPr>
        <w:t>. Обеспечить государственн</w:t>
      </w:r>
      <w:r w:rsidR="003D08EF">
        <w:rPr>
          <w:sz w:val="24"/>
          <w:szCs w:val="24"/>
        </w:rPr>
        <w:t>ую</w:t>
      </w:r>
      <w:r>
        <w:rPr>
          <w:sz w:val="24"/>
          <w:szCs w:val="24"/>
        </w:rPr>
        <w:t xml:space="preserve"> регистраци</w:t>
      </w:r>
      <w:r w:rsidR="003D08EF">
        <w:rPr>
          <w:sz w:val="24"/>
          <w:szCs w:val="24"/>
        </w:rPr>
        <w:t>ю</w:t>
      </w:r>
      <w:r>
        <w:rPr>
          <w:sz w:val="24"/>
          <w:szCs w:val="24"/>
        </w:rPr>
        <w:t xml:space="preserve"> настоящего Контракта</w:t>
      </w:r>
      <w:r w:rsidR="00023472">
        <w:rPr>
          <w:sz w:val="24"/>
          <w:szCs w:val="24"/>
        </w:rPr>
        <w:t xml:space="preserve"> и последующую регистрацию права собственности города Москвы и права оперативного управления Участника</w:t>
      </w:r>
      <w:r>
        <w:rPr>
          <w:sz w:val="24"/>
          <w:szCs w:val="24"/>
        </w:rPr>
        <w:t xml:space="preserve"> </w:t>
      </w:r>
      <w:r w:rsidR="00170EB5">
        <w:rPr>
          <w:sz w:val="24"/>
          <w:szCs w:val="24"/>
        </w:rPr>
        <w:t xml:space="preserve">на Объект долевого строительства </w:t>
      </w:r>
      <w:r>
        <w:rPr>
          <w:sz w:val="24"/>
          <w:szCs w:val="24"/>
        </w:rPr>
        <w:t>в Управлении Федеральной службы государственной регистрации, кадастра и картографии по Москве.</w:t>
      </w:r>
      <w:r w:rsidR="000653E4" w:rsidRPr="000653E4">
        <w:rPr>
          <w:sz w:val="24"/>
          <w:szCs w:val="24"/>
        </w:rPr>
        <w:t xml:space="preserve"> </w:t>
      </w:r>
    </w:p>
    <w:p w:rsidR="006021A3" w:rsidRDefault="006021A3" w:rsidP="00506E22">
      <w:pPr>
        <w:spacing w:after="3" w:line="248" w:lineRule="auto"/>
        <w:ind w:firstLine="699"/>
        <w:rPr>
          <w:sz w:val="24"/>
          <w:szCs w:val="24"/>
        </w:rPr>
      </w:pPr>
    </w:p>
    <w:p w:rsidR="00175226" w:rsidRPr="00965156" w:rsidRDefault="005401BD" w:rsidP="00506E22">
      <w:pPr>
        <w:spacing w:after="3" w:line="248" w:lineRule="auto"/>
        <w:ind w:firstLine="699"/>
        <w:rPr>
          <w:sz w:val="24"/>
          <w:szCs w:val="24"/>
        </w:rPr>
      </w:pPr>
      <w:r>
        <w:rPr>
          <w:sz w:val="24"/>
          <w:szCs w:val="24"/>
        </w:rPr>
        <w:t>5.2. Застройщик имеет право:</w:t>
      </w:r>
    </w:p>
    <w:p w:rsidR="00175226" w:rsidRPr="00965156" w:rsidRDefault="005401BD" w:rsidP="00506E22">
      <w:pPr>
        <w:spacing w:after="3" w:line="248" w:lineRule="auto"/>
        <w:ind w:firstLine="699"/>
        <w:rPr>
          <w:sz w:val="24"/>
          <w:szCs w:val="24"/>
        </w:rPr>
      </w:pPr>
      <w:r w:rsidRPr="00965156">
        <w:rPr>
          <w:sz w:val="24"/>
          <w:szCs w:val="24"/>
        </w:rPr>
        <w:t>5.2.1. Оказывать Участнику содействие в регистрации его права собственности на</w:t>
      </w:r>
      <w:r w:rsidR="00692045">
        <w:rPr>
          <w:sz w:val="24"/>
          <w:szCs w:val="24"/>
        </w:rPr>
        <w:t xml:space="preserve"> Объект долевого строительства.</w:t>
      </w:r>
    </w:p>
    <w:p w:rsidR="00175226" w:rsidRPr="00965156" w:rsidRDefault="00692045" w:rsidP="00506E22">
      <w:pPr>
        <w:spacing w:after="3" w:line="248" w:lineRule="auto"/>
        <w:ind w:firstLine="699"/>
        <w:rPr>
          <w:sz w:val="24"/>
          <w:szCs w:val="24"/>
        </w:rPr>
      </w:pPr>
      <w:r>
        <w:rPr>
          <w:sz w:val="24"/>
          <w:szCs w:val="24"/>
        </w:rPr>
        <w:t>5.3. Участник обязуется:</w:t>
      </w:r>
    </w:p>
    <w:p w:rsidR="00175226" w:rsidRPr="00965156" w:rsidRDefault="005401BD" w:rsidP="00506E22">
      <w:pPr>
        <w:spacing w:after="3" w:line="248" w:lineRule="auto"/>
        <w:ind w:firstLine="699"/>
        <w:rPr>
          <w:sz w:val="24"/>
          <w:szCs w:val="24"/>
        </w:rPr>
      </w:pPr>
      <w:r w:rsidRPr="00965156">
        <w:rPr>
          <w:sz w:val="24"/>
          <w:szCs w:val="24"/>
        </w:rPr>
        <w:t>5.3.1. Своевременно оплатить стоимость Объект</w:t>
      </w:r>
      <w:r w:rsidR="007D6C6F">
        <w:rPr>
          <w:sz w:val="24"/>
          <w:szCs w:val="24"/>
        </w:rPr>
        <w:t>а</w:t>
      </w:r>
      <w:r w:rsidRPr="00965156">
        <w:rPr>
          <w:sz w:val="24"/>
          <w:szCs w:val="24"/>
        </w:rPr>
        <w:t xml:space="preserve"> долевого строительства в соответствии с условиями Контракта. </w:t>
      </w:r>
    </w:p>
    <w:p w:rsidR="00175226" w:rsidRPr="00965156" w:rsidRDefault="005401BD" w:rsidP="00506E22">
      <w:pPr>
        <w:spacing w:after="3" w:line="248" w:lineRule="auto"/>
        <w:ind w:firstLine="699"/>
        <w:rPr>
          <w:sz w:val="24"/>
          <w:szCs w:val="24"/>
        </w:rPr>
      </w:pPr>
      <w:r w:rsidRPr="00965156">
        <w:rPr>
          <w:sz w:val="24"/>
          <w:szCs w:val="24"/>
        </w:rPr>
        <w:t>5.3.2. Принять Объект долевого строительства по акту приема-</w:t>
      </w:r>
      <w:r>
        <w:rPr>
          <w:sz w:val="24"/>
          <w:szCs w:val="24"/>
        </w:rPr>
        <w:t>передачи в срок, указанный в п 3.3</w:t>
      </w:r>
      <w:r w:rsidRPr="00965156">
        <w:rPr>
          <w:sz w:val="24"/>
          <w:szCs w:val="24"/>
        </w:rPr>
        <w:t xml:space="preserve"> Контракта, в связи с готовностью Объекта доле</w:t>
      </w:r>
      <w:r>
        <w:rPr>
          <w:sz w:val="24"/>
          <w:szCs w:val="24"/>
        </w:rPr>
        <w:t>вого строительства к передаче.</w:t>
      </w:r>
    </w:p>
    <w:p w:rsidR="00175226" w:rsidRPr="00965156" w:rsidRDefault="005401BD" w:rsidP="00506E22">
      <w:pPr>
        <w:spacing w:after="3" w:line="248" w:lineRule="auto"/>
        <w:ind w:firstLine="699"/>
        <w:rPr>
          <w:sz w:val="24"/>
          <w:szCs w:val="24"/>
        </w:rPr>
      </w:pPr>
      <w:r w:rsidRPr="00965156">
        <w:rPr>
          <w:sz w:val="24"/>
          <w:szCs w:val="24"/>
        </w:rPr>
        <w:t xml:space="preserve">5.3.3. В случае обнаружения недостатков Объекта долевого строительства незамедлительно письменно </w:t>
      </w:r>
      <w:r>
        <w:rPr>
          <w:sz w:val="24"/>
          <w:szCs w:val="24"/>
        </w:rPr>
        <w:t>уведомить об этом Застройщика.</w:t>
      </w:r>
    </w:p>
    <w:p w:rsidR="005401BD" w:rsidRDefault="005401BD" w:rsidP="00506E22">
      <w:pPr>
        <w:spacing w:after="3" w:line="248" w:lineRule="auto"/>
        <w:ind w:firstLine="699"/>
        <w:rPr>
          <w:sz w:val="24"/>
          <w:szCs w:val="24"/>
        </w:rPr>
      </w:pPr>
      <w:r w:rsidRPr="00965156">
        <w:rPr>
          <w:sz w:val="24"/>
          <w:szCs w:val="24"/>
        </w:rPr>
        <w:t xml:space="preserve">5.3.4. </w:t>
      </w:r>
      <w:r w:rsidRPr="005401BD">
        <w:rPr>
          <w:sz w:val="24"/>
          <w:szCs w:val="24"/>
        </w:rPr>
        <w:t>Нести расходы по содержанию и обслуживанию</w:t>
      </w:r>
      <w:r w:rsidRPr="005401BD">
        <w:t xml:space="preserve"> </w:t>
      </w:r>
      <w:r w:rsidRPr="005401BD">
        <w:rPr>
          <w:sz w:val="24"/>
          <w:szCs w:val="24"/>
        </w:rPr>
        <w:t xml:space="preserve">Объекта долевого строительства, коммунальным услугам и уборке территории соразмерно (пропорционально) доле владения Участником площадью </w:t>
      </w:r>
      <w:r w:rsidR="003A39A7" w:rsidRPr="003A39A7">
        <w:rPr>
          <w:sz w:val="24"/>
          <w:szCs w:val="24"/>
        </w:rPr>
        <w:t xml:space="preserve">Объекта недвижимости </w:t>
      </w:r>
      <w:r w:rsidRPr="005401BD">
        <w:rPr>
          <w:sz w:val="24"/>
          <w:szCs w:val="24"/>
        </w:rPr>
        <w:t xml:space="preserve">со дня передачи Участнику </w:t>
      </w:r>
      <w:r w:rsidR="003A39A7" w:rsidRPr="003A39A7">
        <w:rPr>
          <w:sz w:val="24"/>
          <w:szCs w:val="24"/>
        </w:rPr>
        <w:t xml:space="preserve">Объекта долевого строительства </w:t>
      </w:r>
      <w:r w:rsidRPr="005401BD">
        <w:rPr>
          <w:sz w:val="24"/>
          <w:szCs w:val="24"/>
        </w:rPr>
        <w:t>по Акту (Актам) приема-передачи.</w:t>
      </w:r>
    </w:p>
    <w:p w:rsidR="00175226" w:rsidRPr="00965156" w:rsidRDefault="003A39A7" w:rsidP="00506E22">
      <w:pPr>
        <w:spacing w:after="3" w:line="248" w:lineRule="auto"/>
        <w:ind w:firstLine="699"/>
        <w:rPr>
          <w:sz w:val="24"/>
          <w:szCs w:val="24"/>
        </w:rPr>
      </w:pPr>
      <w:r>
        <w:rPr>
          <w:sz w:val="24"/>
          <w:szCs w:val="24"/>
        </w:rPr>
        <w:t xml:space="preserve">5.3.5. </w:t>
      </w:r>
      <w:r w:rsidR="005401BD" w:rsidRPr="00965156">
        <w:rPr>
          <w:sz w:val="24"/>
          <w:szCs w:val="24"/>
        </w:rPr>
        <w:t xml:space="preserve">В десятидневный срок письменно уведомлять Застройщика об изменении своих реквизитов, в том числе в связи с изменением адресов местонахождения и почтового адреса, банковских реквизитов, наименования, организационно-правовой формы и т.п. данных. </w:t>
      </w:r>
    </w:p>
    <w:p w:rsidR="00175226" w:rsidRPr="00965156" w:rsidRDefault="005401BD" w:rsidP="00506E22">
      <w:pPr>
        <w:spacing w:after="3" w:line="248" w:lineRule="auto"/>
        <w:ind w:firstLine="699"/>
        <w:rPr>
          <w:sz w:val="24"/>
          <w:szCs w:val="24"/>
        </w:rPr>
      </w:pPr>
      <w:r w:rsidRPr="00965156">
        <w:rPr>
          <w:sz w:val="24"/>
          <w:szCs w:val="24"/>
        </w:rPr>
        <w:t>5.3.</w:t>
      </w:r>
      <w:r w:rsidR="003A39A7">
        <w:rPr>
          <w:sz w:val="24"/>
          <w:szCs w:val="24"/>
        </w:rPr>
        <w:t>6</w:t>
      </w:r>
      <w:r w:rsidRPr="00965156">
        <w:rPr>
          <w:sz w:val="24"/>
          <w:szCs w:val="24"/>
        </w:rPr>
        <w:t xml:space="preserve">. </w:t>
      </w:r>
      <w:r w:rsidR="000653E4">
        <w:rPr>
          <w:sz w:val="24"/>
          <w:szCs w:val="24"/>
        </w:rPr>
        <w:t>Совершать необходимые юридически значимые действия и н</w:t>
      </w:r>
      <w:r w:rsidRPr="00965156">
        <w:rPr>
          <w:sz w:val="24"/>
          <w:szCs w:val="24"/>
        </w:rPr>
        <w:t>ести расходы по оп</w:t>
      </w:r>
      <w:r w:rsidR="000653E4">
        <w:rPr>
          <w:sz w:val="24"/>
          <w:szCs w:val="24"/>
        </w:rPr>
        <w:t xml:space="preserve">лате госпошлин и иных платежей </w:t>
      </w:r>
      <w:r w:rsidRPr="00965156">
        <w:rPr>
          <w:sz w:val="24"/>
          <w:szCs w:val="24"/>
        </w:rPr>
        <w:t>при регистрации настоящего Контракта и оформлени</w:t>
      </w:r>
      <w:r w:rsidR="007D6C6F">
        <w:rPr>
          <w:sz w:val="24"/>
          <w:szCs w:val="24"/>
        </w:rPr>
        <w:t>и</w:t>
      </w:r>
      <w:r w:rsidRPr="00965156">
        <w:rPr>
          <w:sz w:val="24"/>
          <w:szCs w:val="24"/>
        </w:rPr>
        <w:t xml:space="preserve"> прав на</w:t>
      </w:r>
      <w:r>
        <w:rPr>
          <w:sz w:val="24"/>
          <w:szCs w:val="24"/>
        </w:rPr>
        <w:t xml:space="preserve"> Объект долевого строительства </w:t>
      </w:r>
      <w:r w:rsidRPr="00965156">
        <w:rPr>
          <w:sz w:val="24"/>
          <w:szCs w:val="24"/>
        </w:rPr>
        <w:t xml:space="preserve">в соответствующих государственных органах. </w:t>
      </w:r>
    </w:p>
    <w:p w:rsidR="00175226" w:rsidRPr="00965156" w:rsidRDefault="005401BD" w:rsidP="00506E22">
      <w:pPr>
        <w:spacing w:after="3" w:line="248" w:lineRule="auto"/>
        <w:ind w:firstLine="699"/>
        <w:rPr>
          <w:sz w:val="24"/>
          <w:szCs w:val="24"/>
        </w:rPr>
      </w:pPr>
      <w:r w:rsidRPr="00965156">
        <w:rPr>
          <w:sz w:val="24"/>
          <w:szCs w:val="24"/>
        </w:rPr>
        <w:t>5.3.</w:t>
      </w:r>
      <w:r w:rsidR="003A39A7">
        <w:rPr>
          <w:sz w:val="24"/>
          <w:szCs w:val="24"/>
        </w:rPr>
        <w:t>7</w:t>
      </w:r>
      <w:r w:rsidRPr="00965156">
        <w:rPr>
          <w:sz w:val="24"/>
          <w:szCs w:val="24"/>
        </w:rPr>
        <w:t>. Обязательства Участника по Контракту считаются исполненными при оплате в полном объеме денежных средств в соответствии с условиями Контракта и подписании акта приема-передачи О</w:t>
      </w:r>
      <w:r>
        <w:rPr>
          <w:sz w:val="24"/>
          <w:szCs w:val="24"/>
        </w:rPr>
        <w:t>бъекта долевого строительства.</w:t>
      </w:r>
    </w:p>
    <w:p w:rsidR="00175226" w:rsidRPr="00965156" w:rsidRDefault="005401BD" w:rsidP="00506E22">
      <w:pPr>
        <w:spacing w:after="3" w:line="248" w:lineRule="auto"/>
        <w:ind w:firstLine="699"/>
        <w:rPr>
          <w:sz w:val="24"/>
          <w:szCs w:val="24"/>
        </w:rPr>
      </w:pPr>
      <w:r w:rsidRPr="00965156">
        <w:rPr>
          <w:sz w:val="24"/>
          <w:szCs w:val="24"/>
        </w:rPr>
        <w:t>5.3.</w:t>
      </w:r>
      <w:r w:rsidR="003A39A7">
        <w:rPr>
          <w:sz w:val="24"/>
          <w:szCs w:val="24"/>
        </w:rPr>
        <w:t>8</w:t>
      </w:r>
      <w:r w:rsidRPr="00965156">
        <w:rPr>
          <w:sz w:val="24"/>
          <w:szCs w:val="24"/>
        </w:rPr>
        <w:t>. Риск случайной гибели или повреждения Объекта долевого строительства и соответствующей доли в праве собственности на общее имущество в Объекте недвижимости, причинения ущерба Объекту долевого строительства со стороны третьих лиц переходит к Участнику с момента подписания акта приема-передачи согласно п. 4.1</w:t>
      </w:r>
      <w:r>
        <w:rPr>
          <w:sz w:val="24"/>
          <w:szCs w:val="24"/>
        </w:rPr>
        <w:t>1 Контракта.</w:t>
      </w:r>
    </w:p>
    <w:p w:rsidR="00175226" w:rsidRPr="00965156" w:rsidRDefault="005401BD" w:rsidP="00506E22">
      <w:pPr>
        <w:spacing w:after="3" w:line="248" w:lineRule="auto"/>
        <w:ind w:firstLine="699"/>
        <w:rPr>
          <w:sz w:val="24"/>
          <w:szCs w:val="24"/>
        </w:rPr>
      </w:pPr>
      <w:r w:rsidRPr="00965156">
        <w:rPr>
          <w:sz w:val="24"/>
          <w:szCs w:val="24"/>
        </w:rPr>
        <w:t xml:space="preserve">5.4. Участник </w:t>
      </w:r>
      <w:r>
        <w:rPr>
          <w:sz w:val="24"/>
          <w:szCs w:val="24"/>
        </w:rPr>
        <w:t>вправе:</w:t>
      </w:r>
    </w:p>
    <w:p w:rsidR="00692045" w:rsidRDefault="005401BD" w:rsidP="00506E22">
      <w:pPr>
        <w:spacing w:after="3" w:line="248" w:lineRule="auto"/>
        <w:ind w:firstLine="699"/>
        <w:rPr>
          <w:sz w:val="24"/>
          <w:szCs w:val="24"/>
        </w:rPr>
      </w:pPr>
      <w:r w:rsidRPr="00965156">
        <w:rPr>
          <w:sz w:val="24"/>
          <w:szCs w:val="24"/>
        </w:rPr>
        <w:t>5.4.1.</w:t>
      </w:r>
      <w:r w:rsidR="00692045">
        <w:rPr>
          <w:sz w:val="24"/>
          <w:szCs w:val="24"/>
        </w:rPr>
        <w:t xml:space="preserve"> В любое время, заблаговременно уведомив Застройщика, о</w:t>
      </w:r>
      <w:r w:rsidR="00692045" w:rsidRPr="00692045">
        <w:rPr>
          <w:sz w:val="24"/>
          <w:szCs w:val="24"/>
        </w:rPr>
        <w:t>существлять контроль за об</w:t>
      </w:r>
      <w:r w:rsidR="00692045">
        <w:rPr>
          <w:sz w:val="24"/>
          <w:szCs w:val="24"/>
        </w:rPr>
        <w:t>ъемом и сроками строительства Объекта недвижимости.</w:t>
      </w:r>
    </w:p>
    <w:p w:rsidR="00692045" w:rsidRDefault="00692045" w:rsidP="00506E22">
      <w:pPr>
        <w:spacing w:after="3" w:line="248" w:lineRule="auto"/>
        <w:ind w:firstLine="699"/>
        <w:rPr>
          <w:sz w:val="24"/>
          <w:szCs w:val="24"/>
        </w:rPr>
      </w:pPr>
      <w:r>
        <w:rPr>
          <w:sz w:val="24"/>
          <w:szCs w:val="24"/>
        </w:rPr>
        <w:t xml:space="preserve">5.4.2. </w:t>
      </w:r>
      <w:r w:rsidRPr="00692045">
        <w:rPr>
          <w:sz w:val="24"/>
          <w:szCs w:val="24"/>
        </w:rPr>
        <w:t>Письменно запрашивать</w:t>
      </w:r>
      <w:r>
        <w:rPr>
          <w:sz w:val="24"/>
          <w:szCs w:val="24"/>
        </w:rPr>
        <w:t xml:space="preserve"> у Застройщика </w:t>
      </w:r>
      <w:r w:rsidRPr="00692045">
        <w:rPr>
          <w:sz w:val="24"/>
          <w:szCs w:val="24"/>
        </w:rPr>
        <w:t>инфор</w:t>
      </w:r>
      <w:r>
        <w:rPr>
          <w:sz w:val="24"/>
          <w:szCs w:val="24"/>
        </w:rPr>
        <w:t>мацию о ходе выполняемых работ.</w:t>
      </w:r>
      <w:r w:rsidRPr="00692045">
        <w:rPr>
          <w:sz w:val="24"/>
          <w:szCs w:val="24"/>
        </w:rPr>
        <w:t xml:space="preserve"> На данный запрос</w:t>
      </w:r>
      <w:r>
        <w:rPr>
          <w:sz w:val="24"/>
          <w:szCs w:val="24"/>
        </w:rPr>
        <w:t xml:space="preserve"> Застройщик </w:t>
      </w:r>
      <w:r w:rsidRPr="00692045">
        <w:rPr>
          <w:sz w:val="24"/>
          <w:szCs w:val="24"/>
        </w:rPr>
        <w:t>предоставляет ответ в письменной форме в течение 5(пяти) рабочих дней.</w:t>
      </w:r>
    </w:p>
    <w:p w:rsidR="005401BD" w:rsidRPr="005401BD" w:rsidRDefault="00777E6B" w:rsidP="00506E22">
      <w:pPr>
        <w:spacing w:after="3" w:line="248" w:lineRule="auto"/>
        <w:ind w:firstLine="699"/>
        <w:rPr>
          <w:sz w:val="24"/>
          <w:szCs w:val="24"/>
        </w:rPr>
      </w:pPr>
      <w:r>
        <w:rPr>
          <w:sz w:val="24"/>
          <w:szCs w:val="24"/>
        </w:rPr>
        <w:t>5.4.3</w:t>
      </w:r>
      <w:r w:rsidR="005401BD" w:rsidRPr="00965156">
        <w:rPr>
          <w:sz w:val="24"/>
          <w:szCs w:val="24"/>
        </w:rPr>
        <w:t xml:space="preserve">. </w:t>
      </w:r>
      <w:r w:rsidR="005401BD" w:rsidRPr="005401BD">
        <w:rPr>
          <w:sz w:val="24"/>
          <w:szCs w:val="24"/>
        </w:rPr>
        <w:t>Требовать от Застройщика предоставления надлежащим образом оформленных документов, указанных в Контракте, подтверждающих исполнение обязательств в соответствии с Контрактом.</w:t>
      </w:r>
    </w:p>
    <w:p w:rsidR="005401BD" w:rsidRPr="005401BD" w:rsidRDefault="00777E6B" w:rsidP="00506E22">
      <w:pPr>
        <w:spacing w:after="3" w:line="248" w:lineRule="auto"/>
        <w:ind w:firstLine="699"/>
        <w:rPr>
          <w:sz w:val="24"/>
          <w:szCs w:val="24"/>
        </w:rPr>
      </w:pPr>
      <w:r>
        <w:rPr>
          <w:sz w:val="24"/>
          <w:szCs w:val="24"/>
        </w:rPr>
        <w:t>5.4.4</w:t>
      </w:r>
      <w:r w:rsidR="005401BD">
        <w:rPr>
          <w:sz w:val="24"/>
          <w:szCs w:val="24"/>
        </w:rPr>
        <w:t>.</w:t>
      </w:r>
      <w:r w:rsidR="005401BD" w:rsidRPr="005401BD">
        <w:rPr>
          <w:sz w:val="24"/>
          <w:szCs w:val="24"/>
        </w:rPr>
        <w:t xml:space="preserve"> Определять лиц, непосредственно участвующих в осмотре и приемке Объекта долевого строительств</w:t>
      </w:r>
      <w:r w:rsidR="00DA1EF7">
        <w:rPr>
          <w:sz w:val="24"/>
          <w:szCs w:val="24"/>
        </w:rPr>
        <w:t>а</w:t>
      </w:r>
      <w:r w:rsidR="005401BD" w:rsidRPr="005401BD">
        <w:rPr>
          <w:sz w:val="24"/>
          <w:szCs w:val="24"/>
        </w:rPr>
        <w:t>.</w:t>
      </w:r>
    </w:p>
    <w:p w:rsidR="00175226" w:rsidRPr="00965156" w:rsidRDefault="005401BD" w:rsidP="00506E22">
      <w:pPr>
        <w:spacing w:after="3" w:line="248" w:lineRule="auto"/>
        <w:ind w:firstLine="699"/>
        <w:rPr>
          <w:sz w:val="24"/>
          <w:szCs w:val="24"/>
        </w:rPr>
      </w:pPr>
      <w:r>
        <w:rPr>
          <w:sz w:val="24"/>
          <w:szCs w:val="24"/>
        </w:rPr>
        <w:t>5.4</w:t>
      </w:r>
      <w:r w:rsidR="00777E6B">
        <w:rPr>
          <w:sz w:val="24"/>
          <w:szCs w:val="24"/>
        </w:rPr>
        <w:t>.5</w:t>
      </w:r>
      <w:r w:rsidRPr="005401BD">
        <w:rPr>
          <w:sz w:val="24"/>
          <w:szCs w:val="24"/>
        </w:rPr>
        <w:t>. Требовать возмещения убытков и (или) неустойки (штрафа, пени) вследствие неисполнения, просрочки исполнения или иного ненадлежащего исполнения обязательств Застройщиком в соответствии с Контрактом, возврата уплаченных денежных средств в случаях, предусмотренных Контрактом или законодательством, возмещения судебных и иных расходов.</w:t>
      </w:r>
    </w:p>
    <w:p w:rsidR="00175226" w:rsidRPr="00965156" w:rsidRDefault="005401BD" w:rsidP="00506E22">
      <w:pPr>
        <w:spacing w:after="0" w:line="259" w:lineRule="auto"/>
        <w:ind w:firstLine="699"/>
        <w:jc w:val="center"/>
        <w:rPr>
          <w:sz w:val="24"/>
          <w:szCs w:val="24"/>
        </w:rPr>
      </w:pPr>
      <w:r w:rsidRPr="00965156">
        <w:rPr>
          <w:sz w:val="24"/>
          <w:szCs w:val="24"/>
        </w:rPr>
        <w:t xml:space="preserve"> </w:t>
      </w:r>
    </w:p>
    <w:p w:rsidR="00175226" w:rsidRPr="00965156" w:rsidRDefault="005401BD" w:rsidP="00506E22">
      <w:pPr>
        <w:spacing w:after="0" w:line="259" w:lineRule="auto"/>
        <w:ind w:firstLine="699"/>
        <w:jc w:val="center"/>
        <w:rPr>
          <w:sz w:val="24"/>
          <w:szCs w:val="24"/>
        </w:rPr>
      </w:pPr>
      <w:r w:rsidRPr="00965156">
        <w:rPr>
          <w:b/>
          <w:sz w:val="24"/>
          <w:szCs w:val="24"/>
        </w:rPr>
        <w:t>Статья 6 Гарантии</w:t>
      </w:r>
    </w:p>
    <w:p w:rsidR="00DA1EF7" w:rsidRPr="00DA1EF7" w:rsidRDefault="00DA1EF7" w:rsidP="00506E22">
      <w:pPr>
        <w:spacing w:after="3" w:line="248" w:lineRule="auto"/>
        <w:ind w:firstLine="699"/>
        <w:rPr>
          <w:sz w:val="24"/>
          <w:szCs w:val="24"/>
        </w:rPr>
      </w:pPr>
      <w:r>
        <w:rPr>
          <w:sz w:val="24"/>
          <w:szCs w:val="24"/>
        </w:rPr>
        <w:t xml:space="preserve">6.1. </w:t>
      </w:r>
      <w:r w:rsidRPr="00DA1EF7">
        <w:rPr>
          <w:sz w:val="24"/>
          <w:szCs w:val="24"/>
        </w:rPr>
        <w:t xml:space="preserve">Застройщик обязан передать Участнику </w:t>
      </w:r>
      <w:r>
        <w:rPr>
          <w:sz w:val="24"/>
          <w:szCs w:val="24"/>
        </w:rPr>
        <w:t>Объект</w:t>
      </w:r>
      <w:r w:rsidRPr="00DA1EF7">
        <w:rPr>
          <w:sz w:val="24"/>
          <w:szCs w:val="24"/>
        </w:rPr>
        <w:t xml:space="preserve"> долевого строительства, качество котор</w:t>
      </w:r>
      <w:r>
        <w:rPr>
          <w:sz w:val="24"/>
          <w:szCs w:val="24"/>
        </w:rPr>
        <w:t>ого</w:t>
      </w:r>
      <w:r w:rsidRPr="00DA1EF7">
        <w:rPr>
          <w:sz w:val="24"/>
          <w:szCs w:val="24"/>
        </w:rPr>
        <w:t xml:space="preserve"> соответствует условиям настоящего Контракта, проектной документации, требованиям технических регламентов, а также иным обязательным требованиям.</w:t>
      </w:r>
    </w:p>
    <w:p w:rsidR="00DA1EF7" w:rsidRPr="00DA1EF7" w:rsidRDefault="00DA1EF7" w:rsidP="00506E22">
      <w:pPr>
        <w:spacing w:after="3" w:line="248" w:lineRule="auto"/>
        <w:ind w:firstLine="699"/>
        <w:rPr>
          <w:sz w:val="24"/>
          <w:szCs w:val="24"/>
        </w:rPr>
      </w:pPr>
      <w:r w:rsidRPr="00DA1EF7">
        <w:rPr>
          <w:sz w:val="24"/>
          <w:szCs w:val="24"/>
        </w:rPr>
        <w:t>6.2. При передаче Объекта долевого строительства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ее использования, сроке службы Объекта долевого строительства и входящих в их состав элементов отделки, систем инженерно-технического обеспечения, конструктивных элементов, изделий.</w:t>
      </w:r>
    </w:p>
    <w:p w:rsidR="00DA1EF7" w:rsidRPr="00DA1EF7" w:rsidRDefault="00DA1EF7" w:rsidP="00506E22">
      <w:pPr>
        <w:spacing w:after="3" w:line="248" w:lineRule="auto"/>
        <w:ind w:firstLine="699"/>
        <w:rPr>
          <w:sz w:val="24"/>
          <w:szCs w:val="24"/>
        </w:rPr>
      </w:pPr>
      <w:r w:rsidRPr="00DA1EF7">
        <w:rPr>
          <w:sz w:val="24"/>
          <w:szCs w:val="24"/>
        </w:rPr>
        <w:t xml:space="preserve">6.3. Гарантийный срок эксплуатации Объекта долевого строительства, за исключением инженерного и иного оборудования составляет 5 (пять) лет со дня подписания Сторонами Акта приема-передачи Объекта долевого строительства или в случае поэтапной приемки </w:t>
      </w:r>
      <w:r>
        <w:rPr>
          <w:sz w:val="24"/>
          <w:szCs w:val="24"/>
        </w:rPr>
        <w:t xml:space="preserve">последнего </w:t>
      </w:r>
      <w:r w:rsidRPr="00DA1EF7">
        <w:rPr>
          <w:sz w:val="24"/>
          <w:szCs w:val="24"/>
        </w:rPr>
        <w:t>из Актов приемки-передачи Объекта долевого строительства применительно к Нежилым помещениям, указанным в таких актах, или со дня получения Участником составленного Застройщиком одностороннего акта о передаче Объекта долевого строительства Участнику.</w:t>
      </w:r>
    </w:p>
    <w:p w:rsidR="00DA1EF7" w:rsidRPr="00DA1EF7" w:rsidRDefault="00DA1EF7" w:rsidP="00506E22">
      <w:pPr>
        <w:spacing w:after="3" w:line="248" w:lineRule="auto"/>
        <w:ind w:firstLine="699"/>
        <w:rPr>
          <w:sz w:val="24"/>
          <w:szCs w:val="24"/>
        </w:rPr>
      </w:pPr>
      <w:r w:rsidRPr="00DA1EF7">
        <w:rPr>
          <w:sz w:val="24"/>
          <w:szCs w:val="24"/>
        </w:rPr>
        <w:t xml:space="preserve">6.4. Гарантийный срок на технологическое и инженерное оборудование составляет 3 (три) года со дня подписания Сторонами Акта приема-передачи Объекта долевого строительства или в случае поэтапной приемки Объекта долевого строительства </w:t>
      </w:r>
      <w:r w:rsidR="0011576B">
        <w:rPr>
          <w:sz w:val="24"/>
          <w:szCs w:val="24"/>
        </w:rPr>
        <w:t xml:space="preserve">первого </w:t>
      </w:r>
      <w:r w:rsidRPr="00DA1EF7">
        <w:rPr>
          <w:sz w:val="24"/>
          <w:szCs w:val="24"/>
        </w:rPr>
        <w:t>Акта приема-передачи Объекта долевого строительства в Объекте недвижимости или со дня получения Участником одностороннего акта о передаче Объекта долевого строительства Участнику.</w:t>
      </w:r>
    </w:p>
    <w:p w:rsidR="00DA1EF7" w:rsidRPr="00DA1EF7" w:rsidRDefault="00DA1EF7" w:rsidP="00506E22">
      <w:pPr>
        <w:spacing w:after="3" w:line="248" w:lineRule="auto"/>
        <w:ind w:firstLine="699"/>
        <w:rPr>
          <w:sz w:val="24"/>
          <w:szCs w:val="24"/>
        </w:rPr>
      </w:pPr>
      <w:r w:rsidRPr="00DA1EF7">
        <w:rPr>
          <w:sz w:val="24"/>
          <w:szCs w:val="24"/>
        </w:rPr>
        <w:t>6.5. Об обнаруженных недостатках (дефектах) в переданн</w:t>
      </w:r>
      <w:r>
        <w:rPr>
          <w:sz w:val="24"/>
          <w:szCs w:val="24"/>
        </w:rPr>
        <w:t xml:space="preserve">ом </w:t>
      </w:r>
      <w:r w:rsidRPr="00DA1EF7">
        <w:rPr>
          <w:sz w:val="24"/>
          <w:szCs w:val="24"/>
        </w:rPr>
        <w:t>Объект</w:t>
      </w:r>
      <w:r>
        <w:rPr>
          <w:sz w:val="24"/>
          <w:szCs w:val="24"/>
        </w:rPr>
        <w:t>е</w:t>
      </w:r>
      <w:r w:rsidRPr="00DA1EF7">
        <w:rPr>
          <w:sz w:val="24"/>
          <w:szCs w:val="24"/>
        </w:rPr>
        <w:t xml:space="preserve"> долевого строительства Участник сообщает Застройщику в течение трех рабочих дней со дня их обнаружения путем направления претензии в порядке, предусмотренном Контракт</w:t>
      </w:r>
      <w:r>
        <w:rPr>
          <w:sz w:val="24"/>
          <w:szCs w:val="24"/>
        </w:rPr>
        <w:t>ом</w:t>
      </w:r>
      <w:r w:rsidRPr="00DA1EF7">
        <w:rPr>
          <w:sz w:val="24"/>
          <w:szCs w:val="24"/>
        </w:rPr>
        <w:t>. Для составления акта обнаружения недостатков Застройщик обязуется прибыть в срок не позднее двух рабочих дней со дня получения претензии. Наличие недостатков и срок их устранения фиксируется в двустороннем акте Застройщика и Участника, а в случае неявки надлежащим образом уведомленного Застройщика – в одностороннем акте Участника.</w:t>
      </w:r>
    </w:p>
    <w:p w:rsidR="00DA1EF7" w:rsidRPr="00DA1EF7" w:rsidRDefault="00DA1EF7" w:rsidP="00506E22">
      <w:pPr>
        <w:spacing w:after="3" w:line="248" w:lineRule="auto"/>
        <w:ind w:firstLine="699"/>
        <w:rPr>
          <w:sz w:val="24"/>
          <w:szCs w:val="24"/>
        </w:rPr>
      </w:pPr>
      <w:r w:rsidRPr="00DA1EF7">
        <w:rPr>
          <w:sz w:val="24"/>
          <w:szCs w:val="24"/>
        </w:rPr>
        <w:t xml:space="preserve">6.6. Застройщик обязан устранить выявленные недостатки (дефекты) за свой счет и в срок, согласованный Застройщиком с Участником. </w:t>
      </w:r>
    </w:p>
    <w:p w:rsidR="00DA1EF7" w:rsidRPr="00DA1EF7" w:rsidRDefault="00DA1EF7" w:rsidP="00506E22">
      <w:pPr>
        <w:spacing w:after="3" w:line="248" w:lineRule="auto"/>
        <w:ind w:firstLine="699"/>
        <w:rPr>
          <w:sz w:val="24"/>
          <w:szCs w:val="24"/>
        </w:rPr>
      </w:pPr>
      <w:r w:rsidRPr="00DA1EF7">
        <w:rPr>
          <w:sz w:val="24"/>
          <w:szCs w:val="24"/>
        </w:rPr>
        <w:t>6.7. Гарантийный срок продлевается со дня отправки письменного извещения об обнаруженных дефектах до дня их полного устранения, зафиксированного в акте по устранению недостатков (дефектов).</w:t>
      </w:r>
    </w:p>
    <w:p w:rsidR="00DA1EF7" w:rsidRPr="00DA1EF7" w:rsidRDefault="00DA1EF7" w:rsidP="00506E22">
      <w:pPr>
        <w:spacing w:after="3" w:line="248" w:lineRule="auto"/>
        <w:ind w:firstLine="699"/>
        <w:rPr>
          <w:sz w:val="24"/>
          <w:szCs w:val="24"/>
        </w:rPr>
      </w:pPr>
      <w:r w:rsidRPr="00DA1EF7">
        <w:rPr>
          <w:sz w:val="24"/>
          <w:szCs w:val="24"/>
        </w:rPr>
        <w:t>6.8. В случае существенного нарушения требований к качеству Объекта долевого строительства или неустранения выявленных недостатков в согласованный Участником и Застройщиком разумный срок Участник в одностороннем порядке вправе отказаться от исполнения Контракта и потребовать от Застройщика возврата уплаченных по Контракту денежных средств и уплаты процентов в соответствии с нормами действующего законодательства.</w:t>
      </w:r>
    </w:p>
    <w:p w:rsidR="00175226" w:rsidRPr="00965156" w:rsidRDefault="00DA1EF7" w:rsidP="00506E22">
      <w:pPr>
        <w:spacing w:after="3" w:line="248" w:lineRule="auto"/>
        <w:ind w:firstLine="699"/>
        <w:rPr>
          <w:sz w:val="24"/>
          <w:szCs w:val="24"/>
        </w:rPr>
      </w:pPr>
      <w:r w:rsidRPr="00DA1EF7">
        <w:rPr>
          <w:sz w:val="24"/>
          <w:szCs w:val="24"/>
        </w:rPr>
        <w:t>6.9.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w:t>
      </w:r>
      <w:r>
        <w:rPr>
          <w:sz w:val="24"/>
          <w:szCs w:val="24"/>
        </w:rPr>
        <w:t>го</w:t>
      </w:r>
      <w:r w:rsidRPr="00DA1EF7">
        <w:rPr>
          <w:sz w:val="24"/>
          <w:szCs w:val="24"/>
        </w:rPr>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их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w:t>
      </w:r>
      <w:r>
        <w:rPr>
          <w:sz w:val="24"/>
          <w:szCs w:val="24"/>
        </w:rPr>
        <w:t>его</w:t>
      </w:r>
      <w:r w:rsidRPr="00DA1EF7">
        <w:rPr>
          <w:sz w:val="24"/>
          <w:szCs w:val="24"/>
        </w:rPr>
        <w:t xml:space="preserve"> состав элементов отделки, систем инженерно-технического обеспечения, конструктивных элементов, изделий.</w:t>
      </w:r>
    </w:p>
    <w:p w:rsidR="00175226" w:rsidRPr="00965156" w:rsidRDefault="005401BD" w:rsidP="00506E22">
      <w:pPr>
        <w:spacing w:after="26" w:line="259" w:lineRule="auto"/>
        <w:ind w:firstLine="699"/>
        <w:jc w:val="left"/>
        <w:rPr>
          <w:sz w:val="24"/>
          <w:szCs w:val="24"/>
        </w:rPr>
      </w:pPr>
      <w:r w:rsidRPr="00965156">
        <w:rPr>
          <w:sz w:val="24"/>
          <w:szCs w:val="24"/>
        </w:rPr>
        <w:t xml:space="preserve"> </w:t>
      </w:r>
    </w:p>
    <w:p w:rsidR="00175226" w:rsidRPr="00965156" w:rsidRDefault="005401BD" w:rsidP="00506E22">
      <w:pPr>
        <w:pStyle w:val="1"/>
        <w:ind w:right="0" w:firstLine="699"/>
        <w:jc w:val="center"/>
        <w:rPr>
          <w:sz w:val="24"/>
          <w:szCs w:val="24"/>
        </w:rPr>
      </w:pPr>
      <w:r w:rsidRPr="00965156">
        <w:rPr>
          <w:sz w:val="24"/>
          <w:szCs w:val="24"/>
        </w:rPr>
        <w:t>Статья 7 Конфиденциальность</w:t>
      </w:r>
    </w:p>
    <w:p w:rsidR="00175226" w:rsidRPr="00965156" w:rsidRDefault="005401BD" w:rsidP="00506E22">
      <w:pPr>
        <w:ind w:firstLine="699"/>
        <w:rPr>
          <w:sz w:val="24"/>
          <w:szCs w:val="24"/>
        </w:rPr>
      </w:pPr>
      <w:r w:rsidRPr="00965156">
        <w:rPr>
          <w:sz w:val="24"/>
          <w:szCs w:val="24"/>
        </w:rPr>
        <w:t xml:space="preserve">7.1. Каждая из Сторон признает, что любая информация, ставшая ей известной в связи с заключением и исполнением настоящего Контракта, является конфиденциальной. Каждая из Сторон обязуется никаким образом не раскрывать информацию, относящуюся к предмету Контракта, его исполнению или касающуюся другой Стороны, третьим лицам, за исключением: 1) раскрытия информации в соответствии с действующим   законодательством; 2) перехода иным образом такой информации во всеобщее достояние; 3) раскрытия информации банкам Сторон в объеме, необходимом для осуществления платежей; 4) раскрытия информации консультантам Стороны на условиях соблюдения данным лицом конфиденциальности полученной информации; 5) получения согласия другой Стороны на раскрытие информации. </w:t>
      </w:r>
    </w:p>
    <w:p w:rsidR="00175226" w:rsidRPr="00965156" w:rsidRDefault="005401BD" w:rsidP="00506E22">
      <w:pPr>
        <w:ind w:firstLine="699"/>
        <w:rPr>
          <w:sz w:val="24"/>
          <w:szCs w:val="24"/>
        </w:rPr>
      </w:pPr>
      <w:r w:rsidRPr="00965156">
        <w:rPr>
          <w:sz w:val="24"/>
          <w:szCs w:val="24"/>
        </w:rPr>
        <w:t xml:space="preserve">7.2. Условия конфиденциальности, указанные в п.7.1. настоящего Контракта, сохраняют силу в течение всего периода действия настоящего Контракта. </w:t>
      </w:r>
    </w:p>
    <w:p w:rsidR="00175226" w:rsidRPr="00965156" w:rsidRDefault="005401BD" w:rsidP="00506E22">
      <w:pPr>
        <w:spacing w:after="0" w:line="259" w:lineRule="auto"/>
        <w:ind w:firstLine="699"/>
        <w:jc w:val="center"/>
        <w:rPr>
          <w:sz w:val="24"/>
          <w:szCs w:val="24"/>
        </w:rPr>
      </w:pPr>
      <w:r w:rsidRPr="00965156">
        <w:rPr>
          <w:b/>
          <w:sz w:val="24"/>
          <w:szCs w:val="24"/>
        </w:rPr>
        <w:t xml:space="preserve"> </w:t>
      </w:r>
    </w:p>
    <w:p w:rsidR="00175226" w:rsidRPr="00965156" w:rsidRDefault="005401BD" w:rsidP="00506E22">
      <w:pPr>
        <w:spacing w:after="0" w:line="259" w:lineRule="auto"/>
        <w:ind w:firstLine="699"/>
        <w:jc w:val="center"/>
        <w:rPr>
          <w:sz w:val="24"/>
          <w:szCs w:val="24"/>
        </w:rPr>
      </w:pPr>
      <w:r w:rsidRPr="00965156">
        <w:rPr>
          <w:b/>
          <w:sz w:val="24"/>
          <w:szCs w:val="24"/>
        </w:rPr>
        <w:t>Статья 8 Ответственность сторон</w:t>
      </w:r>
    </w:p>
    <w:p w:rsidR="0011576B" w:rsidRDefault="00DA1EF7" w:rsidP="0011576B">
      <w:pPr>
        <w:spacing w:after="0" w:line="259" w:lineRule="auto"/>
        <w:ind w:firstLine="699"/>
        <w:rPr>
          <w:sz w:val="24"/>
          <w:szCs w:val="24"/>
        </w:rPr>
      </w:pPr>
      <w:r>
        <w:rPr>
          <w:sz w:val="24"/>
          <w:szCs w:val="24"/>
        </w:rPr>
        <w:t>8</w:t>
      </w:r>
      <w:r w:rsidRPr="00DA1EF7">
        <w:rPr>
          <w:sz w:val="24"/>
          <w:szCs w:val="24"/>
        </w:rPr>
        <w:t xml:space="preserve">.1. </w:t>
      </w:r>
      <w:r w:rsidR="0011576B" w:rsidRPr="0011576B">
        <w:rPr>
          <w:sz w:val="24"/>
          <w:szCs w:val="24"/>
        </w:rPr>
        <w:t>За неисполнение или ненадлежащее исполнение своих обязательств,</w:t>
      </w:r>
      <w:r w:rsidR="0011576B" w:rsidRPr="00374411">
        <w:rPr>
          <w:sz w:val="24"/>
          <w:szCs w:val="24"/>
        </w:rPr>
        <w:t xml:space="preserve"> </w:t>
      </w:r>
      <w:r w:rsidR="0011576B" w:rsidRPr="0011576B">
        <w:rPr>
          <w:sz w:val="24"/>
          <w:szCs w:val="24"/>
        </w:rPr>
        <w:t xml:space="preserve">установленных </w:t>
      </w:r>
      <w:r w:rsidR="0011576B">
        <w:rPr>
          <w:sz w:val="24"/>
          <w:szCs w:val="24"/>
        </w:rPr>
        <w:t>Контрактом</w:t>
      </w:r>
      <w:r w:rsidR="0011576B" w:rsidRPr="0011576B">
        <w:rPr>
          <w:sz w:val="24"/>
          <w:szCs w:val="24"/>
        </w:rPr>
        <w:t xml:space="preserve">, </w:t>
      </w:r>
      <w:r w:rsidR="0011576B">
        <w:rPr>
          <w:sz w:val="24"/>
          <w:szCs w:val="24"/>
        </w:rPr>
        <w:t>Застройщик и Участник</w:t>
      </w:r>
      <w:r w:rsidR="0011576B" w:rsidRPr="0011576B">
        <w:rPr>
          <w:sz w:val="24"/>
          <w:szCs w:val="24"/>
        </w:rPr>
        <w:t xml:space="preserve"> несут ответственность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220D0D">
        <w:rPr>
          <w:sz w:val="24"/>
          <w:szCs w:val="24"/>
        </w:rPr>
        <w:t>Контрактом</w:t>
      </w:r>
      <w:r w:rsidR="0011576B" w:rsidRPr="0011576B">
        <w:rPr>
          <w:sz w:val="24"/>
          <w:szCs w:val="24"/>
        </w:rPr>
        <w:t xml:space="preserve"> (за исключением просрочки исполнения обязательств заказчиком, поставщиком</w:t>
      </w:r>
      <w:r w:rsidR="00220D0D">
        <w:rPr>
          <w:sz w:val="24"/>
          <w:szCs w:val="24"/>
        </w:rPr>
        <w:t xml:space="preserve"> (подрядчиком, исполнителем), о </w:t>
      </w:r>
      <w:r w:rsidR="0011576B" w:rsidRPr="0011576B">
        <w:rPr>
          <w:sz w:val="24"/>
          <w:szCs w:val="24"/>
        </w:rPr>
        <w:t>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и иным законодательством Российской Федерации.</w:t>
      </w:r>
    </w:p>
    <w:p w:rsidR="00DA1EF7" w:rsidRPr="00DA1EF7" w:rsidRDefault="00DA1EF7" w:rsidP="00506E22">
      <w:pPr>
        <w:spacing w:after="0" w:line="259" w:lineRule="auto"/>
        <w:ind w:firstLine="699"/>
        <w:rPr>
          <w:sz w:val="24"/>
          <w:szCs w:val="24"/>
        </w:rPr>
      </w:pPr>
      <w:r w:rsidRPr="00DA1EF7">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A1EF7" w:rsidRPr="00DA1EF7" w:rsidRDefault="00DA1EF7" w:rsidP="00506E22">
      <w:pPr>
        <w:spacing w:after="0" w:line="259" w:lineRule="auto"/>
        <w:ind w:firstLine="699"/>
        <w:rPr>
          <w:sz w:val="24"/>
          <w:szCs w:val="24"/>
        </w:rPr>
      </w:pPr>
      <w:r>
        <w:rPr>
          <w:sz w:val="24"/>
          <w:szCs w:val="24"/>
        </w:rPr>
        <w:t>8</w:t>
      </w:r>
      <w:r w:rsidRPr="00DA1EF7">
        <w:rPr>
          <w:sz w:val="24"/>
          <w:szCs w:val="24"/>
        </w:rPr>
        <w:t>.2. В случае просрочки исполнения Участником обязательства, предусмотренного Контрактом,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A1EF7" w:rsidRPr="00DA1EF7" w:rsidRDefault="003C2FFC" w:rsidP="0070096F">
      <w:pPr>
        <w:spacing w:after="0" w:line="259" w:lineRule="auto"/>
        <w:ind w:firstLine="699"/>
        <w:rPr>
          <w:sz w:val="24"/>
          <w:szCs w:val="24"/>
        </w:rPr>
      </w:pPr>
      <w:r>
        <w:rPr>
          <w:sz w:val="24"/>
          <w:szCs w:val="24"/>
        </w:rPr>
        <w:t>8</w:t>
      </w:r>
      <w:r w:rsidR="00DA1EF7" w:rsidRPr="00DA1EF7">
        <w:rPr>
          <w:sz w:val="24"/>
          <w:szCs w:val="24"/>
        </w:rPr>
        <w:t>.</w:t>
      </w:r>
      <w:r w:rsidR="00313C4A">
        <w:rPr>
          <w:sz w:val="24"/>
          <w:szCs w:val="24"/>
        </w:rPr>
        <w:t>3</w:t>
      </w:r>
      <w:r w:rsidR="00DA1EF7" w:rsidRPr="00DA1EF7">
        <w:rPr>
          <w:sz w:val="24"/>
          <w:szCs w:val="24"/>
        </w:rPr>
        <w:t xml:space="preserve">. </w:t>
      </w:r>
      <w:r w:rsidR="0070096F" w:rsidRPr="0070096F">
        <w:rPr>
          <w:sz w:val="24"/>
          <w:szCs w:val="24"/>
        </w:rPr>
        <w:t xml:space="preserve">В случае нарушения предусмотренного </w:t>
      </w:r>
      <w:r w:rsidR="0070096F">
        <w:rPr>
          <w:sz w:val="24"/>
          <w:szCs w:val="24"/>
        </w:rPr>
        <w:t>Контрактом</w:t>
      </w:r>
      <w:r w:rsidR="0070096F" w:rsidRPr="0070096F">
        <w:rPr>
          <w:sz w:val="24"/>
          <w:szCs w:val="24"/>
        </w:rPr>
        <w:t xml:space="preserve"> срока передачи </w:t>
      </w:r>
      <w:r w:rsidR="0070096F">
        <w:rPr>
          <w:sz w:val="24"/>
          <w:szCs w:val="24"/>
        </w:rPr>
        <w:t>У</w:t>
      </w:r>
      <w:r w:rsidR="0070096F" w:rsidRPr="0070096F">
        <w:rPr>
          <w:sz w:val="24"/>
          <w:szCs w:val="24"/>
        </w:rPr>
        <w:t xml:space="preserve">частнику </w:t>
      </w:r>
      <w:r w:rsidR="0070096F">
        <w:rPr>
          <w:sz w:val="24"/>
          <w:szCs w:val="24"/>
        </w:rPr>
        <w:t>О</w:t>
      </w:r>
      <w:r w:rsidR="0070096F" w:rsidRPr="0070096F">
        <w:rPr>
          <w:sz w:val="24"/>
          <w:szCs w:val="24"/>
        </w:rPr>
        <w:t xml:space="preserve">бъекта долевого строительства </w:t>
      </w:r>
      <w:r w:rsidR="0070096F">
        <w:rPr>
          <w:sz w:val="24"/>
          <w:szCs w:val="24"/>
        </w:rPr>
        <w:t>З</w:t>
      </w:r>
      <w:r w:rsidR="0070096F" w:rsidRPr="0070096F">
        <w:rPr>
          <w:sz w:val="24"/>
          <w:szCs w:val="24"/>
        </w:rPr>
        <w:t xml:space="preserve">астройщик уплачивает </w:t>
      </w:r>
      <w:r w:rsidR="0070096F">
        <w:rPr>
          <w:sz w:val="24"/>
          <w:szCs w:val="24"/>
        </w:rPr>
        <w:t>У</w:t>
      </w:r>
      <w:r w:rsidR="0070096F" w:rsidRPr="0070096F">
        <w:rPr>
          <w:sz w:val="24"/>
          <w:szCs w:val="24"/>
        </w:rPr>
        <w:t xml:space="preserve">частнику неустойку (пени) в размере одной трехсотой ключевой ставки Центрального банка Российской Федерации, действующей на день исполнения обязательства, от цены </w:t>
      </w:r>
      <w:r w:rsidR="0070096F">
        <w:rPr>
          <w:sz w:val="24"/>
          <w:szCs w:val="24"/>
        </w:rPr>
        <w:t>Контракта</w:t>
      </w:r>
      <w:r w:rsidR="0070096F" w:rsidRPr="0070096F">
        <w:rPr>
          <w:sz w:val="24"/>
          <w:szCs w:val="24"/>
        </w:rPr>
        <w:t xml:space="preserve"> за каждый день просрочки. </w:t>
      </w:r>
    </w:p>
    <w:p w:rsidR="00DA1EF7" w:rsidRPr="00DA1EF7" w:rsidRDefault="00DA1EF7" w:rsidP="00506E22">
      <w:pPr>
        <w:spacing w:after="0" w:line="259" w:lineRule="auto"/>
        <w:ind w:firstLine="699"/>
        <w:rPr>
          <w:sz w:val="24"/>
          <w:szCs w:val="24"/>
        </w:rPr>
      </w:pPr>
      <w:r>
        <w:rPr>
          <w:sz w:val="24"/>
          <w:szCs w:val="24"/>
        </w:rPr>
        <w:t>8</w:t>
      </w:r>
      <w:r w:rsidRPr="00DA1EF7">
        <w:rPr>
          <w:sz w:val="24"/>
          <w:szCs w:val="24"/>
        </w:rPr>
        <w:t>.</w:t>
      </w:r>
      <w:r w:rsidR="0070096F">
        <w:rPr>
          <w:sz w:val="24"/>
          <w:szCs w:val="24"/>
        </w:rPr>
        <w:t>4</w:t>
      </w:r>
      <w:r w:rsidRPr="00DA1EF7">
        <w:rPr>
          <w:sz w:val="24"/>
          <w:szCs w:val="24"/>
        </w:rPr>
        <w:t>.</w:t>
      </w:r>
      <w:r w:rsidRPr="00DA1EF7">
        <w:rPr>
          <w:sz w:val="24"/>
          <w:szCs w:val="24"/>
        </w:rPr>
        <w:tab/>
        <w:t xml:space="preserve">Застройщик обязан возместить Участнику все затраты, вызванные переоформлением документов и </w:t>
      </w:r>
      <w:r w:rsidRPr="00692045">
        <w:rPr>
          <w:sz w:val="24"/>
          <w:szCs w:val="24"/>
        </w:rPr>
        <w:t>прочим, в связи с несоблюдением Застройщиком обязанности по предоставлению в орган, осуществляющий государственный кадастровый учет и государственную регистрацию прав на недвижимое имущество, всех необходимых документов для государственной регистрации настоящего</w:t>
      </w:r>
      <w:r w:rsidRPr="00DA1EF7">
        <w:rPr>
          <w:sz w:val="24"/>
          <w:szCs w:val="24"/>
        </w:rPr>
        <w:t xml:space="preserve"> Контракта.</w:t>
      </w:r>
    </w:p>
    <w:p w:rsidR="00175226" w:rsidRDefault="00DA1EF7" w:rsidP="00506E22">
      <w:pPr>
        <w:spacing w:after="0" w:line="259" w:lineRule="auto"/>
        <w:ind w:firstLine="699"/>
        <w:rPr>
          <w:sz w:val="24"/>
          <w:szCs w:val="24"/>
        </w:rPr>
      </w:pPr>
      <w:r>
        <w:rPr>
          <w:sz w:val="24"/>
          <w:szCs w:val="24"/>
        </w:rPr>
        <w:t>8.</w:t>
      </w:r>
      <w:r w:rsidR="0070096F">
        <w:rPr>
          <w:sz w:val="24"/>
          <w:szCs w:val="24"/>
        </w:rPr>
        <w:t>5</w:t>
      </w:r>
      <w:r>
        <w:rPr>
          <w:sz w:val="24"/>
          <w:szCs w:val="24"/>
        </w:rPr>
        <w:t xml:space="preserve">. </w:t>
      </w:r>
      <w:r w:rsidRPr="00DA1EF7">
        <w:rPr>
          <w:sz w:val="24"/>
          <w:szCs w:val="24"/>
        </w:rPr>
        <w:t xml:space="preserve">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по настоящему </w:t>
      </w:r>
      <w:r>
        <w:rPr>
          <w:sz w:val="24"/>
          <w:szCs w:val="24"/>
        </w:rPr>
        <w:t>К</w:t>
      </w:r>
      <w:r w:rsidRPr="00DA1EF7">
        <w:rPr>
          <w:sz w:val="24"/>
          <w:szCs w:val="24"/>
        </w:rPr>
        <w:t>онтракту.</w:t>
      </w:r>
    </w:p>
    <w:p w:rsidR="006259BD" w:rsidRDefault="006259BD" w:rsidP="00506E22">
      <w:pPr>
        <w:spacing w:after="0" w:line="259" w:lineRule="auto"/>
        <w:ind w:firstLine="699"/>
        <w:rPr>
          <w:sz w:val="24"/>
          <w:szCs w:val="24"/>
        </w:rPr>
      </w:pPr>
    </w:p>
    <w:p w:rsidR="003A39A7" w:rsidRDefault="005401BD" w:rsidP="00506E22">
      <w:pPr>
        <w:spacing w:after="3" w:line="248" w:lineRule="auto"/>
        <w:ind w:right="5" w:firstLine="699"/>
        <w:jc w:val="center"/>
        <w:rPr>
          <w:b/>
          <w:sz w:val="24"/>
          <w:szCs w:val="24"/>
        </w:rPr>
      </w:pPr>
      <w:r w:rsidRPr="00965156">
        <w:rPr>
          <w:b/>
          <w:sz w:val="24"/>
          <w:szCs w:val="24"/>
        </w:rPr>
        <w:t xml:space="preserve">Статья 9 Порядок расторжения Контракта </w:t>
      </w:r>
    </w:p>
    <w:p w:rsidR="00175226" w:rsidRPr="00965156" w:rsidRDefault="005401BD" w:rsidP="00506E22">
      <w:pPr>
        <w:spacing w:after="3" w:line="248" w:lineRule="auto"/>
        <w:ind w:right="5" w:firstLine="699"/>
        <w:rPr>
          <w:sz w:val="24"/>
          <w:szCs w:val="24"/>
        </w:rPr>
      </w:pPr>
      <w:r w:rsidRPr="00965156">
        <w:rPr>
          <w:sz w:val="24"/>
          <w:szCs w:val="24"/>
        </w:rPr>
        <w:t xml:space="preserve">9.1. Настоящий Контракт может быть </w:t>
      </w:r>
      <w:r w:rsidR="003A39A7">
        <w:rPr>
          <w:sz w:val="24"/>
          <w:szCs w:val="24"/>
        </w:rPr>
        <w:t>р</w:t>
      </w:r>
      <w:r w:rsidRPr="00965156">
        <w:rPr>
          <w:sz w:val="24"/>
          <w:szCs w:val="24"/>
        </w:rPr>
        <w:t>асторгнут:</w:t>
      </w:r>
    </w:p>
    <w:p w:rsidR="00175226" w:rsidRPr="00965156" w:rsidRDefault="005401BD" w:rsidP="00506E22">
      <w:pPr>
        <w:numPr>
          <w:ilvl w:val="0"/>
          <w:numId w:val="5"/>
        </w:numPr>
        <w:spacing w:after="3" w:line="248" w:lineRule="auto"/>
        <w:ind w:left="10" w:firstLine="699"/>
        <w:rPr>
          <w:sz w:val="24"/>
          <w:szCs w:val="24"/>
        </w:rPr>
      </w:pPr>
      <w:r w:rsidRPr="00965156">
        <w:rPr>
          <w:sz w:val="24"/>
          <w:szCs w:val="24"/>
        </w:rPr>
        <w:t xml:space="preserve">по соглашению Сторон; </w:t>
      </w:r>
    </w:p>
    <w:p w:rsidR="00175226" w:rsidRPr="00965156" w:rsidRDefault="005401BD" w:rsidP="00506E22">
      <w:pPr>
        <w:numPr>
          <w:ilvl w:val="0"/>
          <w:numId w:val="5"/>
        </w:numPr>
        <w:spacing w:after="3" w:line="248" w:lineRule="auto"/>
        <w:ind w:left="10" w:firstLine="699"/>
        <w:rPr>
          <w:sz w:val="24"/>
          <w:szCs w:val="24"/>
        </w:rPr>
      </w:pPr>
      <w:r w:rsidRPr="00965156">
        <w:rPr>
          <w:sz w:val="24"/>
          <w:szCs w:val="24"/>
        </w:rPr>
        <w:t xml:space="preserve">в судебном порядке; </w:t>
      </w:r>
    </w:p>
    <w:p w:rsidR="00175226" w:rsidRPr="00965156" w:rsidRDefault="005401BD" w:rsidP="00506E22">
      <w:pPr>
        <w:numPr>
          <w:ilvl w:val="0"/>
          <w:numId w:val="5"/>
        </w:numPr>
        <w:spacing w:after="3" w:line="248" w:lineRule="auto"/>
        <w:ind w:left="10" w:firstLine="699"/>
        <w:rPr>
          <w:sz w:val="24"/>
          <w:szCs w:val="24"/>
        </w:rPr>
      </w:pPr>
      <w:r w:rsidRPr="00965156">
        <w:rPr>
          <w:sz w:val="24"/>
          <w:szCs w:val="24"/>
        </w:rPr>
        <w:t xml:space="preserve">одностороннее расторжение в следующих случаях: </w:t>
      </w:r>
    </w:p>
    <w:p w:rsidR="00175226" w:rsidRPr="00965156" w:rsidRDefault="005401BD" w:rsidP="00506E22">
      <w:pPr>
        <w:spacing w:after="3" w:line="248" w:lineRule="auto"/>
        <w:ind w:firstLine="699"/>
        <w:rPr>
          <w:sz w:val="24"/>
          <w:szCs w:val="24"/>
        </w:rPr>
      </w:pPr>
      <w:r w:rsidRPr="00965156">
        <w:rPr>
          <w:sz w:val="24"/>
          <w:szCs w:val="24"/>
        </w:rPr>
        <w:t xml:space="preserve">9.1.1. Основания расторжения Контракта в связи с односторонним отказом от исполнения контракта по инициативе Участника: </w:t>
      </w:r>
    </w:p>
    <w:p w:rsidR="00175226" w:rsidRPr="00965156" w:rsidRDefault="005401BD" w:rsidP="00506E22">
      <w:pPr>
        <w:spacing w:after="3" w:line="248" w:lineRule="auto"/>
        <w:ind w:firstLine="699"/>
        <w:rPr>
          <w:sz w:val="24"/>
          <w:szCs w:val="24"/>
        </w:rPr>
      </w:pPr>
      <w:r w:rsidRPr="00965156">
        <w:rPr>
          <w:sz w:val="24"/>
          <w:szCs w:val="24"/>
        </w:rPr>
        <w:t xml:space="preserve">9.1.1.1. Создание Объекта недвижимости и/или Объекта долевого строительства ненадлежащего качества, если недостатки не могут быть устранены в приемлемый для Участника срок. </w:t>
      </w:r>
    </w:p>
    <w:p w:rsidR="00175226" w:rsidRPr="00965156" w:rsidRDefault="005401BD" w:rsidP="00506E22">
      <w:pPr>
        <w:spacing w:after="3" w:line="248" w:lineRule="auto"/>
        <w:ind w:firstLine="699"/>
        <w:rPr>
          <w:sz w:val="24"/>
          <w:szCs w:val="24"/>
        </w:rPr>
      </w:pPr>
      <w:r w:rsidRPr="00965156">
        <w:rPr>
          <w:sz w:val="24"/>
          <w:szCs w:val="24"/>
        </w:rPr>
        <w:t xml:space="preserve">9.1.1.2. Неоднократное (от двух и более раз) нарушение сроков создания Объекта недвижимости, предусмотренных </w:t>
      </w:r>
      <w:r w:rsidR="0070096F">
        <w:rPr>
          <w:sz w:val="24"/>
          <w:szCs w:val="24"/>
        </w:rPr>
        <w:t>К</w:t>
      </w:r>
      <w:r w:rsidR="0070096F" w:rsidRPr="00965156">
        <w:rPr>
          <w:sz w:val="24"/>
          <w:szCs w:val="24"/>
        </w:rPr>
        <w:t>онтрактом</w:t>
      </w:r>
      <w:r w:rsidRPr="00965156">
        <w:rPr>
          <w:sz w:val="24"/>
          <w:szCs w:val="24"/>
        </w:rPr>
        <w:t xml:space="preserve">. </w:t>
      </w:r>
    </w:p>
    <w:p w:rsidR="00175226" w:rsidRPr="00965156" w:rsidRDefault="005401BD" w:rsidP="00506E22">
      <w:pPr>
        <w:spacing w:after="3" w:line="248" w:lineRule="auto"/>
        <w:ind w:firstLine="699"/>
        <w:rPr>
          <w:sz w:val="24"/>
          <w:szCs w:val="24"/>
        </w:rPr>
      </w:pPr>
      <w:r w:rsidRPr="00965156">
        <w:rPr>
          <w:sz w:val="24"/>
          <w:szCs w:val="24"/>
        </w:rPr>
        <w:t xml:space="preserve">9.1.1.3. Застройщик отказывается передать Участнику Объект долевого строительства. </w:t>
      </w:r>
    </w:p>
    <w:p w:rsidR="00175226" w:rsidRPr="00965156" w:rsidRDefault="005401BD" w:rsidP="00506E22">
      <w:pPr>
        <w:spacing w:after="3" w:line="248" w:lineRule="auto"/>
        <w:ind w:firstLine="699"/>
        <w:rPr>
          <w:sz w:val="24"/>
          <w:szCs w:val="24"/>
        </w:rPr>
      </w:pPr>
      <w:r w:rsidRPr="00965156">
        <w:rPr>
          <w:sz w:val="24"/>
          <w:szCs w:val="24"/>
        </w:rPr>
        <w:t xml:space="preserve">9.1.2. Основания расторжения Контракта в связи с односторонним отказом от исполнения контракта по инициативе Застройщика: </w:t>
      </w:r>
    </w:p>
    <w:p w:rsidR="00175226" w:rsidRPr="00965156" w:rsidRDefault="005401BD" w:rsidP="00506E22">
      <w:pPr>
        <w:spacing w:after="3" w:line="248" w:lineRule="auto"/>
        <w:ind w:firstLine="699"/>
        <w:rPr>
          <w:sz w:val="24"/>
          <w:szCs w:val="24"/>
        </w:rPr>
      </w:pPr>
      <w:r w:rsidRPr="00965156">
        <w:rPr>
          <w:sz w:val="24"/>
          <w:szCs w:val="24"/>
        </w:rPr>
        <w:t xml:space="preserve">9.1.2.1. </w:t>
      </w:r>
      <w:r w:rsidR="00AD7E5B">
        <w:rPr>
          <w:sz w:val="24"/>
          <w:szCs w:val="24"/>
        </w:rPr>
        <w:t>Н</w:t>
      </w:r>
      <w:r w:rsidRPr="00965156">
        <w:rPr>
          <w:sz w:val="24"/>
          <w:szCs w:val="24"/>
        </w:rPr>
        <w:t>арушени</w:t>
      </w:r>
      <w:r w:rsidR="00AD7E5B">
        <w:rPr>
          <w:sz w:val="24"/>
          <w:szCs w:val="24"/>
        </w:rPr>
        <w:t>е</w:t>
      </w:r>
      <w:r w:rsidRPr="00965156">
        <w:rPr>
          <w:sz w:val="24"/>
          <w:szCs w:val="24"/>
        </w:rPr>
        <w:t xml:space="preserve"> Участником сроков оплаты по настоящему Контракту</w:t>
      </w:r>
      <w:r w:rsidR="00AD7E5B">
        <w:rPr>
          <w:rFonts w:eastAsiaTheme="minorEastAsia"/>
          <w:color w:val="auto"/>
          <w:sz w:val="24"/>
          <w:szCs w:val="24"/>
        </w:rPr>
        <w:t xml:space="preserve"> более чем три раза в течение двенадцати месяцев или просрочка внесения платежа в течение более чем два месяца</w:t>
      </w:r>
      <w:r w:rsidRPr="00965156">
        <w:rPr>
          <w:sz w:val="24"/>
          <w:szCs w:val="24"/>
        </w:rPr>
        <w:t xml:space="preserve">. </w:t>
      </w:r>
    </w:p>
    <w:p w:rsidR="00175226" w:rsidRPr="00965156" w:rsidRDefault="005401BD" w:rsidP="00506E22">
      <w:pPr>
        <w:spacing w:after="3" w:line="248" w:lineRule="auto"/>
        <w:ind w:firstLine="699"/>
        <w:rPr>
          <w:sz w:val="24"/>
          <w:szCs w:val="24"/>
        </w:rPr>
      </w:pPr>
      <w:r w:rsidRPr="00965156">
        <w:rPr>
          <w:sz w:val="24"/>
          <w:szCs w:val="24"/>
        </w:rPr>
        <w:t xml:space="preserve">9.1.2.2. Неоднократный (от двух и более раз) необоснованный отказ Участника от приемки Объекта долевого строительства. При этом необоснованным отказом считается отказ Участника долевого строительства от подписания акта приемки-передачи в срок, предусмотренный Контрактом, без письменного объяснения причин такого отказа. </w:t>
      </w:r>
    </w:p>
    <w:p w:rsidR="00175226" w:rsidRPr="00965156" w:rsidRDefault="005401BD" w:rsidP="00506E22">
      <w:pPr>
        <w:spacing w:after="3" w:line="248" w:lineRule="auto"/>
        <w:ind w:firstLine="699"/>
        <w:rPr>
          <w:sz w:val="24"/>
          <w:szCs w:val="24"/>
        </w:rPr>
      </w:pPr>
      <w:r w:rsidRPr="00965156">
        <w:rPr>
          <w:sz w:val="24"/>
          <w:szCs w:val="24"/>
        </w:rPr>
        <w:t xml:space="preserve">9.1.2.3. Необоснованный отказ Участника от оплаты Объекта долевого строительства. </w:t>
      </w:r>
    </w:p>
    <w:p w:rsidR="00175226" w:rsidRPr="00965156" w:rsidRDefault="005401BD" w:rsidP="00506E22">
      <w:pPr>
        <w:spacing w:after="3" w:line="248" w:lineRule="auto"/>
        <w:ind w:firstLine="699"/>
        <w:rPr>
          <w:sz w:val="24"/>
          <w:szCs w:val="24"/>
        </w:rPr>
      </w:pPr>
      <w:r w:rsidRPr="00965156">
        <w:rPr>
          <w:sz w:val="24"/>
          <w:szCs w:val="24"/>
        </w:rPr>
        <w:t xml:space="preserve">9.2.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срок не превышающий </w:t>
      </w:r>
      <w:r w:rsidR="003A39A7">
        <w:rPr>
          <w:sz w:val="24"/>
          <w:szCs w:val="24"/>
        </w:rPr>
        <w:t>10</w:t>
      </w:r>
      <w:r w:rsidRPr="00965156">
        <w:rPr>
          <w:sz w:val="24"/>
          <w:szCs w:val="24"/>
        </w:rPr>
        <w:t xml:space="preserve"> (</w:t>
      </w:r>
      <w:r w:rsidR="003A39A7">
        <w:rPr>
          <w:sz w:val="24"/>
          <w:szCs w:val="24"/>
        </w:rPr>
        <w:t>десяти</w:t>
      </w:r>
      <w:r w:rsidRPr="00965156">
        <w:rPr>
          <w:sz w:val="24"/>
          <w:szCs w:val="24"/>
        </w:rPr>
        <w:t xml:space="preserve">) календарных дней с даты его получения. </w:t>
      </w:r>
    </w:p>
    <w:p w:rsidR="00175226" w:rsidRPr="00965156" w:rsidRDefault="005401BD" w:rsidP="00506E22">
      <w:pPr>
        <w:spacing w:after="3" w:line="248" w:lineRule="auto"/>
        <w:ind w:firstLine="699"/>
        <w:rPr>
          <w:sz w:val="24"/>
          <w:szCs w:val="24"/>
        </w:rPr>
      </w:pPr>
      <w:r w:rsidRPr="00965156">
        <w:rPr>
          <w:sz w:val="24"/>
          <w:szCs w:val="24"/>
        </w:rPr>
        <w:t xml:space="preserve">9.3. Расторжение Контракта в одностороннем порядке осуществляется с соблюдением требований частей 8 - 26 статьи 95 Закона о контрактной системе. </w:t>
      </w:r>
    </w:p>
    <w:p w:rsidR="00175226" w:rsidRPr="00965156" w:rsidRDefault="005401BD" w:rsidP="00506E22">
      <w:pPr>
        <w:spacing w:after="3" w:line="248" w:lineRule="auto"/>
        <w:ind w:firstLine="699"/>
        <w:rPr>
          <w:sz w:val="24"/>
          <w:szCs w:val="24"/>
        </w:rPr>
      </w:pPr>
      <w:r w:rsidRPr="00965156">
        <w:rPr>
          <w:sz w:val="24"/>
          <w:szCs w:val="24"/>
        </w:rPr>
        <w:t xml:space="preserve">9.4. Решение об одностороннем расторжении настоящего Контракта может быть направлено второй Стороне в оригинале по адресу второй Стороны, указанному в статье «Адреса, реквизиты и подписи Сторон» Контракта. </w:t>
      </w:r>
    </w:p>
    <w:p w:rsidR="00175226" w:rsidRPr="00965156" w:rsidRDefault="005401BD" w:rsidP="00506E22">
      <w:pPr>
        <w:spacing w:after="3" w:line="248" w:lineRule="auto"/>
        <w:ind w:firstLine="699"/>
        <w:rPr>
          <w:sz w:val="24"/>
          <w:szCs w:val="24"/>
        </w:rPr>
      </w:pPr>
      <w:r w:rsidRPr="00965156">
        <w:rPr>
          <w:sz w:val="24"/>
          <w:szCs w:val="24"/>
        </w:rPr>
        <w:t>9.5. Застройщик обязан возвратить Участнику на счет, указанный в статье «Адреса, реквизиты и подписи Сторон» Контракта, сумму платежей, уплаченных Участником Застройщику в соответствии с настоящим Контрактом, в течение 5 (пяти) дней с момента расторжения настоящего Контракта</w:t>
      </w:r>
      <w:r w:rsidR="00D651F4">
        <w:rPr>
          <w:sz w:val="24"/>
          <w:szCs w:val="24"/>
        </w:rPr>
        <w:t xml:space="preserve"> (</w:t>
      </w:r>
      <w:r w:rsidR="00D651F4" w:rsidRPr="00B95455">
        <w:rPr>
          <w:iCs/>
          <w:sz w:val="24"/>
          <w:szCs w:val="24"/>
        </w:rPr>
        <w:t>если денежные средства со счета эскроу переведены Застройщику</w:t>
      </w:r>
      <w:r w:rsidR="00D651F4">
        <w:rPr>
          <w:iCs/>
          <w:sz w:val="24"/>
          <w:szCs w:val="24"/>
        </w:rPr>
        <w:t xml:space="preserve"> в порядке,</w:t>
      </w:r>
      <w:r w:rsidR="00D651F4">
        <w:rPr>
          <w:sz w:val="24"/>
          <w:szCs w:val="24"/>
        </w:rPr>
        <w:t xml:space="preserve"> предусмотренном п. 2.7 Контракта)</w:t>
      </w:r>
      <w:r w:rsidRPr="00965156">
        <w:rPr>
          <w:sz w:val="24"/>
          <w:szCs w:val="24"/>
        </w:rPr>
        <w:t xml:space="preserve">. </w:t>
      </w:r>
    </w:p>
    <w:p w:rsidR="00175226" w:rsidRPr="00965156" w:rsidRDefault="005401BD" w:rsidP="00506E22">
      <w:pPr>
        <w:spacing w:after="3" w:line="248" w:lineRule="auto"/>
        <w:ind w:firstLine="699"/>
        <w:rPr>
          <w:sz w:val="24"/>
          <w:szCs w:val="24"/>
        </w:rPr>
      </w:pPr>
      <w:r w:rsidRPr="00965156">
        <w:rPr>
          <w:sz w:val="24"/>
          <w:szCs w:val="24"/>
        </w:rPr>
        <w:t xml:space="preserve">9.6. Участник в одностороннем порядке вправе отказаться от исполнения настоящего Контракта в следующих случаях:  </w:t>
      </w:r>
    </w:p>
    <w:p w:rsidR="00175226" w:rsidRPr="00965156" w:rsidRDefault="005401BD" w:rsidP="00506E22">
      <w:pPr>
        <w:spacing w:after="3" w:line="248" w:lineRule="auto"/>
        <w:ind w:firstLine="699"/>
        <w:rPr>
          <w:sz w:val="24"/>
          <w:szCs w:val="24"/>
        </w:rPr>
      </w:pPr>
      <w:r w:rsidRPr="00965156">
        <w:rPr>
          <w:sz w:val="24"/>
          <w:szCs w:val="24"/>
        </w:rPr>
        <w:t xml:space="preserve">9.6.1. Неисполнение Застройщиком обязательства по передаче Объекта долевого строительства в срок, превышающий установленный п. 3.2. Контракта срок передачи на </w:t>
      </w:r>
      <w:r w:rsidR="00880E5D">
        <w:rPr>
          <w:sz w:val="24"/>
          <w:szCs w:val="24"/>
        </w:rPr>
        <w:t>один</w:t>
      </w:r>
      <w:r w:rsidR="00880E5D" w:rsidRPr="00965156">
        <w:rPr>
          <w:sz w:val="24"/>
          <w:szCs w:val="24"/>
        </w:rPr>
        <w:t xml:space="preserve"> </w:t>
      </w:r>
      <w:r w:rsidRPr="00965156">
        <w:rPr>
          <w:sz w:val="24"/>
          <w:szCs w:val="24"/>
        </w:rPr>
        <w:t xml:space="preserve">месяц; </w:t>
      </w:r>
    </w:p>
    <w:p w:rsidR="003A39A7" w:rsidRDefault="005401BD" w:rsidP="00506E22">
      <w:pPr>
        <w:spacing w:after="3" w:line="248" w:lineRule="auto"/>
        <w:ind w:firstLine="699"/>
        <w:rPr>
          <w:sz w:val="24"/>
          <w:szCs w:val="24"/>
        </w:rPr>
      </w:pPr>
      <w:r w:rsidRPr="00965156">
        <w:rPr>
          <w:sz w:val="24"/>
          <w:szCs w:val="24"/>
        </w:rPr>
        <w:t xml:space="preserve">9.6.2. Неисполнения Застройщиком обязанностей, указанных в п. 4.4. настоящего Контракта; </w:t>
      </w:r>
    </w:p>
    <w:p w:rsidR="00175226" w:rsidRPr="00965156" w:rsidRDefault="005401BD" w:rsidP="00506E22">
      <w:pPr>
        <w:spacing w:after="3" w:line="248" w:lineRule="auto"/>
        <w:ind w:firstLine="699"/>
        <w:rPr>
          <w:sz w:val="24"/>
          <w:szCs w:val="24"/>
        </w:rPr>
      </w:pPr>
      <w:r w:rsidRPr="00965156">
        <w:rPr>
          <w:sz w:val="24"/>
          <w:szCs w:val="24"/>
        </w:rPr>
        <w:t xml:space="preserve">9.6.3. Существенного нарушения Застройщиком требований к качеству Объекта долевого строительства; </w:t>
      </w:r>
    </w:p>
    <w:p w:rsidR="00175226" w:rsidRPr="00965156" w:rsidRDefault="005401BD" w:rsidP="00506E22">
      <w:pPr>
        <w:spacing w:after="26" w:line="248" w:lineRule="auto"/>
        <w:ind w:firstLine="699"/>
        <w:rPr>
          <w:sz w:val="24"/>
          <w:szCs w:val="24"/>
        </w:rPr>
      </w:pPr>
      <w:r w:rsidRPr="00965156">
        <w:rPr>
          <w:sz w:val="24"/>
          <w:szCs w:val="24"/>
        </w:rPr>
        <w:t xml:space="preserve">9.6.4. В иных случаях, установленных законодательством, регулирующим долевое строительство объектов недвижимости. </w:t>
      </w:r>
    </w:p>
    <w:p w:rsidR="00175226" w:rsidRPr="00965156" w:rsidRDefault="00175226" w:rsidP="00506E22">
      <w:pPr>
        <w:spacing w:after="18" w:line="259" w:lineRule="auto"/>
        <w:ind w:firstLine="699"/>
        <w:jc w:val="center"/>
        <w:rPr>
          <w:sz w:val="24"/>
          <w:szCs w:val="24"/>
        </w:rPr>
      </w:pPr>
    </w:p>
    <w:p w:rsidR="00175226" w:rsidRPr="00965156" w:rsidRDefault="005401BD" w:rsidP="00506E22">
      <w:pPr>
        <w:pStyle w:val="1"/>
        <w:ind w:right="0" w:firstLine="699"/>
        <w:jc w:val="center"/>
        <w:rPr>
          <w:sz w:val="24"/>
          <w:szCs w:val="24"/>
        </w:rPr>
      </w:pPr>
      <w:r w:rsidRPr="00965156">
        <w:rPr>
          <w:sz w:val="24"/>
          <w:szCs w:val="24"/>
        </w:rPr>
        <w:t>Статья 10 Обеспечение исполнения Контракта</w:t>
      </w:r>
    </w:p>
    <w:p w:rsidR="00FA5631" w:rsidRDefault="00D55A6B" w:rsidP="00506E22">
      <w:pPr>
        <w:ind w:firstLine="699"/>
        <w:rPr>
          <w:sz w:val="24"/>
          <w:szCs w:val="24"/>
        </w:rPr>
      </w:pPr>
      <w:r>
        <w:rPr>
          <w:sz w:val="24"/>
          <w:szCs w:val="24"/>
        </w:rPr>
        <w:t>10.1 Обеспечение исполнения К</w:t>
      </w:r>
      <w:r w:rsidR="005401BD" w:rsidRPr="00965156">
        <w:rPr>
          <w:sz w:val="24"/>
          <w:szCs w:val="24"/>
        </w:rPr>
        <w:t>онтракта не предоставляется в соответствии с пунктом 1 части 8 статьи 96 или с частью 2 статьи 96 Закона о контрактной системе</w:t>
      </w:r>
      <w:r w:rsidR="005E1670">
        <w:rPr>
          <w:sz w:val="24"/>
          <w:szCs w:val="24"/>
        </w:rPr>
        <w:t>.</w:t>
      </w:r>
      <w:r w:rsidR="00FA5631">
        <w:rPr>
          <w:sz w:val="24"/>
          <w:szCs w:val="24"/>
        </w:rPr>
        <w:t xml:space="preserve"> </w:t>
      </w:r>
    </w:p>
    <w:p w:rsidR="00175226" w:rsidRPr="00965156" w:rsidRDefault="00175226" w:rsidP="00580E19">
      <w:pPr>
        <w:ind w:firstLine="699"/>
        <w:rPr>
          <w:sz w:val="24"/>
          <w:szCs w:val="24"/>
        </w:rPr>
      </w:pPr>
    </w:p>
    <w:p w:rsidR="00175226" w:rsidRPr="00965156" w:rsidRDefault="005401BD" w:rsidP="00506E22">
      <w:pPr>
        <w:pStyle w:val="1"/>
        <w:ind w:right="0" w:firstLine="699"/>
        <w:jc w:val="center"/>
        <w:rPr>
          <w:sz w:val="24"/>
          <w:szCs w:val="24"/>
        </w:rPr>
      </w:pPr>
      <w:r w:rsidRPr="00965156">
        <w:rPr>
          <w:sz w:val="24"/>
          <w:szCs w:val="24"/>
        </w:rPr>
        <w:t>Статья 11 Обстоятельства непреодолимой силы</w:t>
      </w:r>
    </w:p>
    <w:p w:rsidR="00175226" w:rsidRPr="00965156" w:rsidRDefault="005401BD" w:rsidP="00506E22">
      <w:pPr>
        <w:ind w:firstLine="699"/>
        <w:rPr>
          <w:sz w:val="24"/>
          <w:szCs w:val="24"/>
        </w:rPr>
      </w:pPr>
      <w:r w:rsidRPr="00965156">
        <w:rPr>
          <w:sz w:val="24"/>
          <w:szCs w:val="24"/>
        </w:rPr>
        <w:t xml:space="preserve">11.1.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175226" w:rsidRPr="00965156" w:rsidRDefault="005401BD" w:rsidP="00506E22">
      <w:pPr>
        <w:ind w:firstLine="699"/>
        <w:rPr>
          <w:sz w:val="24"/>
          <w:szCs w:val="24"/>
        </w:rPr>
      </w:pPr>
      <w:r w:rsidRPr="00965156">
        <w:rPr>
          <w:sz w:val="24"/>
          <w:szCs w:val="24"/>
        </w:rPr>
        <w:t xml:space="preserve">11.2.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 </w:t>
      </w:r>
    </w:p>
    <w:p w:rsidR="00175226" w:rsidRPr="00965156" w:rsidRDefault="005401BD" w:rsidP="00506E22">
      <w:pPr>
        <w:ind w:firstLine="699"/>
        <w:rPr>
          <w:sz w:val="24"/>
          <w:szCs w:val="24"/>
        </w:rPr>
      </w:pPr>
      <w:r w:rsidRPr="00965156">
        <w:rPr>
          <w:sz w:val="24"/>
          <w:szCs w:val="24"/>
        </w:rPr>
        <w:t xml:space="preserve">11.3. Если, по мнению Сторон, создание Объекта недвижимости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 </w:t>
      </w:r>
    </w:p>
    <w:p w:rsidR="00175226" w:rsidRPr="00965156" w:rsidRDefault="005401BD" w:rsidP="00506E22">
      <w:pPr>
        <w:spacing w:after="27" w:line="259" w:lineRule="auto"/>
        <w:ind w:firstLine="699"/>
        <w:jc w:val="left"/>
        <w:rPr>
          <w:sz w:val="24"/>
          <w:szCs w:val="24"/>
        </w:rPr>
      </w:pPr>
      <w:r w:rsidRPr="00965156">
        <w:rPr>
          <w:sz w:val="24"/>
          <w:szCs w:val="24"/>
        </w:rPr>
        <w:t xml:space="preserve"> </w:t>
      </w:r>
    </w:p>
    <w:p w:rsidR="00175226" w:rsidRPr="00965156" w:rsidRDefault="005401BD" w:rsidP="00506E22">
      <w:pPr>
        <w:pStyle w:val="1"/>
        <w:ind w:right="0" w:firstLine="699"/>
        <w:jc w:val="center"/>
        <w:rPr>
          <w:sz w:val="24"/>
          <w:szCs w:val="24"/>
        </w:rPr>
      </w:pPr>
      <w:r w:rsidRPr="00965156">
        <w:rPr>
          <w:sz w:val="24"/>
          <w:szCs w:val="24"/>
        </w:rPr>
        <w:t>Статья 12 Порядок урегулирования споров</w:t>
      </w:r>
    </w:p>
    <w:p w:rsidR="00175226" w:rsidRPr="00965156" w:rsidRDefault="005401BD" w:rsidP="00506E22">
      <w:pPr>
        <w:ind w:firstLine="699"/>
        <w:rPr>
          <w:sz w:val="24"/>
          <w:szCs w:val="24"/>
        </w:rPr>
      </w:pPr>
      <w:r w:rsidRPr="00965156">
        <w:rPr>
          <w:sz w:val="24"/>
          <w:szCs w:val="24"/>
        </w:rPr>
        <w:t xml:space="preserve">12.1.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w:t>
      </w:r>
    </w:p>
    <w:p w:rsidR="00175226" w:rsidRPr="00965156" w:rsidRDefault="005401BD" w:rsidP="00506E22">
      <w:pPr>
        <w:ind w:firstLine="699"/>
        <w:rPr>
          <w:sz w:val="24"/>
          <w:szCs w:val="24"/>
        </w:rPr>
      </w:pPr>
      <w:r w:rsidRPr="00965156">
        <w:rPr>
          <w:sz w:val="24"/>
          <w:szCs w:val="24"/>
        </w:rPr>
        <w:t xml:space="preserve">12.2. Все достигнутые договоренности Стороны оформляют в виде дополнительных соглашений, допустимых действующим законодательством в сфере закупок, подписанных Сторонами и скрепленных печатями (при наличии печати), за исключением случаев, предусмотренных настоящим Контрактом, когда заключение дополнительных соглашений не требуется. </w:t>
      </w:r>
    </w:p>
    <w:p w:rsidR="00175226" w:rsidRPr="00965156" w:rsidRDefault="005401BD" w:rsidP="00506E22">
      <w:pPr>
        <w:ind w:firstLine="699"/>
        <w:rPr>
          <w:sz w:val="24"/>
          <w:szCs w:val="24"/>
        </w:rPr>
      </w:pPr>
      <w:r w:rsidRPr="00965156">
        <w:rPr>
          <w:sz w:val="24"/>
          <w:szCs w:val="24"/>
        </w:rPr>
        <w:t xml:space="preserve">12.3. До передачи спора на разрешение Арбитражного суда города Москвы Стороны примут меры к его урегулированию в претензионном порядке. </w:t>
      </w:r>
    </w:p>
    <w:p w:rsidR="00175226" w:rsidRPr="00965156" w:rsidRDefault="005401BD" w:rsidP="00506E22">
      <w:pPr>
        <w:ind w:firstLine="699"/>
        <w:rPr>
          <w:sz w:val="24"/>
          <w:szCs w:val="24"/>
        </w:rPr>
      </w:pPr>
      <w:r w:rsidRPr="00965156">
        <w:rPr>
          <w:sz w:val="24"/>
          <w:szCs w:val="24"/>
        </w:rPr>
        <w:t xml:space="preserve">12.4. Претензия должна быть направлена в письменном виде. По полученной претензии Сторона должна дать письменный ответ по существу в срок не превышающий 15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175226" w:rsidRPr="00965156" w:rsidRDefault="005401BD" w:rsidP="00506E22">
      <w:pPr>
        <w:ind w:firstLine="699"/>
        <w:rPr>
          <w:sz w:val="24"/>
          <w:szCs w:val="24"/>
        </w:rPr>
      </w:pPr>
      <w:r w:rsidRPr="00965156">
        <w:rPr>
          <w:sz w:val="24"/>
          <w:szCs w:val="24"/>
        </w:rPr>
        <w:t xml:space="preserve">12.5.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 </w:t>
      </w:r>
    </w:p>
    <w:p w:rsidR="00175226" w:rsidRPr="00965156" w:rsidRDefault="005401BD" w:rsidP="00506E22">
      <w:pPr>
        <w:ind w:firstLine="699"/>
        <w:rPr>
          <w:sz w:val="24"/>
          <w:szCs w:val="24"/>
        </w:rPr>
      </w:pPr>
      <w:r w:rsidRPr="00965156">
        <w:rPr>
          <w:sz w:val="24"/>
          <w:szCs w:val="24"/>
        </w:rPr>
        <w:t xml:space="preserve">12.6. Если претензионные требования подлежат денежной оценке, в претензии указывается истребуемая сумма и ее полный и обоснованный расчет. </w:t>
      </w:r>
    </w:p>
    <w:p w:rsidR="00175226" w:rsidRPr="00965156" w:rsidRDefault="005401BD" w:rsidP="00506E22">
      <w:pPr>
        <w:ind w:firstLine="699"/>
        <w:rPr>
          <w:sz w:val="24"/>
          <w:szCs w:val="24"/>
        </w:rPr>
      </w:pPr>
      <w:r w:rsidRPr="00965156">
        <w:rPr>
          <w:sz w:val="24"/>
          <w:szCs w:val="24"/>
        </w:rPr>
        <w:t xml:space="preserve">12.7.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175226" w:rsidRPr="00965156" w:rsidRDefault="005401BD" w:rsidP="00506E22">
      <w:pPr>
        <w:ind w:firstLine="699"/>
        <w:rPr>
          <w:sz w:val="24"/>
          <w:szCs w:val="24"/>
        </w:rPr>
      </w:pPr>
      <w:r w:rsidRPr="00965156">
        <w:rPr>
          <w:sz w:val="24"/>
          <w:szCs w:val="24"/>
        </w:rPr>
        <w:t xml:space="preserve">12.8. В случае невыполнения Сторонами своих обязательств и не достижения взаимного согласия споры по Контракту разрешаются в Арбитражном суде города Москвы. </w:t>
      </w:r>
    </w:p>
    <w:p w:rsidR="00175226" w:rsidRPr="00965156" w:rsidRDefault="005401BD" w:rsidP="00506E22">
      <w:pPr>
        <w:spacing w:after="25" w:line="259" w:lineRule="auto"/>
        <w:ind w:firstLine="699"/>
        <w:jc w:val="left"/>
        <w:rPr>
          <w:sz w:val="24"/>
          <w:szCs w:val="24"/>
        </w:rPr>
      </w:pPr>
      <w:r w:rsidRPr="00965156">
        <w:rPr>
          <w:sz w:val="24"/>
          <w:szCs w:val="24"/>
        </w:rPr>
        <w:t xml:space="preserve"> </w:t>
      </w:r>
    </w:p>
    <w:p w:rsidR="00175226" w:rsidRPr="00965156" w:rsidRDefault="005401BD" w:rsidP="00506E22">
      <w:pPr>
        <w:pStyle w:val="1"/>
        <w:ind w:right="0" w:firstLine="699"/>
        <w:jc w:val="center"/>
        <w:rPr>
          <w:sz w:val="24"/>
          <w:szCs w:val="24"/>
        </w:rPr>
      </w:pPr>
      <w:r w:rsidRPr="00965156">
        <w:rPr>
          <w:sz w:val="24"/>
          <w:szCs w:val="24"/>
        </w:rPr>
        <w:t>Статья 13 Срок действия, порядок изменения Контракта</w:t>
      </w:r>
    </w:p>
    <w:p w:rsidR="00175226" w:rsidRPr="00965156" w:rsidRDefault="005401BD" w:rsidP="00506E22">
      <w:pPr>
        <w:ind w:firstLine="699"/>
        <w:rPr>
          <w:sz w:val="24"/>
          <w:szCs w:val="24"/>
        </w:rPr>
      </w:pPr>
      <w:r w:rsidRPr="00965156">
        <w:rPr>
          <w:sz w:val="24"/>
          <w:szCs w:val="24"/>
        </w:rPr>
        <w:t xml:space="preserve">13.1 Контракт </w:t>
      </w:r>
      <w:r w:rsidR="00E252E0">
        <w:rPr>
          <w:sz w:val="24"/>
          <w:szCs w:val="24"/>
        </w:rPr>
        <w:t xml:space="preserve">заключается в письменной форме, </w:t>
      </w:r>
      <w:r w:rsidR="00436AB7">
        <w:rPr>
          <w:sz w:val="24"/>
          <w:szCs w:val="24"/>
        </w:rPr>
        <w:t xml:space="preserve">подлежит государственной регистрации и считается заключенным с момента такой регистрации </w:t>
      </w:r>
      <w:r w:rsidRPr="00965156">
        <w:rPr>
          <w:sz w:val="24"/>
          <w:szCs w:val="24"/>
        </w:rPr>
        <w:t xml:space="preserve">и действует </w:t>
      </w:r>
      <w:r w:rsidR="00DA1EF7">
        <w:rPr>
          <w:sz w:val="24"/>
          <w:szCs w:val="24"/>
        </w:rPr>
        <w:t xml:space="preserve">до </w:t>
      </w:r>
      <w:r w:rsidR="009328B7">
        <w:rPr>
          <w:sz w:val="24"/>
          <w:szCs w:val="24"/>
        </w:rPr>
        <w:t>31.12.2024 года</w:t>
      </w:r>
      <w:r w:rsidR="006259BD">
        <w:rPr>
          <w:sz w:val="24"/>
          <w:szCs w:val="24"/>
        </w:rPr>
        <w:t>.</w:t>
      </w:r>
    </w:p>
    <w:p w:rsidR="00175226" w:rsidRPr="00965156" w:rsidRDefault="005401BD" w:rsidP="00506E22">
      <w:pPr>
        <w:ind w:firstLine="699"/>
        <w:rPr>
          <w:sz w:val="24"/>
          <w:szCs w:val="24"/>
        </w:rPr>
      </w:pPr>
      <w:r w:rsidRPr="00965156">
        <w:rPr>
          <w:sz w:val="24"/>
          <w:szCs w:val="24"/>
        </w:rPr>
        <w:t xml:space="preserve">13.2 Истечение срока действия </w:t>
      </w:r>
      <w:r w:rsidR="00880E5D">
        <w:rPr>
          <w:sz w:val="24"/>
          <w:szCs w:val="24"/>
        </w:rPr>
        <w:t>К</w:t>
      </w:r>
      <w:r w:rsidR="00880E5D" w:rsidRPr="00965156">
        <w:rPr>
          <w:sz w:val="24"/>
          <w:szCs w:val="24"/>
        </w:rPr>
        <w:t xml:space="preserve">онтракта </w:t>
      </w:r>
      <w:r w:rsidRPr="00965156">
        <w:rPr>
          <w:sz w:val="24"/>
          <w:szCs w:val="24"/>
        </w:rPr>
        <w:t xml:space="preserve">влечет прекращение обязательств по Контракту (за исключением предусмотренных контрактом гарантийных обязательств и обязательств Участника по оплате услуг, оказанных в течение срока действия контракта). </w:t>
      </w:r>
    </w:p>
    <w:p w:rsidR="00175226" w:rsidRPr="00965156" w:rsidRDefault="005401BD" w:rsidP="00506E22">
      <w:pPr>
        <w:ind w:firstLine="699"/>
        <w:rPr>
          <w:sz w:val="24"/>
          <w:szCs w:val="24"/>
        </w:rPr>
      </w:pPr>
      <w:r w:rsidRPr="00965156">
        <w:rPr>
          <w:sz w:val="24"/>
          <w:szCs w:val="24"/>
        </w:rPr>
        <w:t xml:space="preserve">13.3 Контракт должен быть зарегистрирован Участником долевого строительства в Реестре контрактов. </w:t>
      </w:r>
    </w:p>
    <w:p w:rsidR="00175226" w:rsidRPr="00965156" w:rsidRDefault="005401BD" w:rsidP="00506E22">
      <w:pPr>
        <w:ind w:firstLine="699"/>
        <w:rPr>
          <w:sz w:val="24"/>
          <w:szCs w:val="24"/>
        </w:rPr>
      </w:pPr>
      <w:r w:rsidRPr="00965156">
        <w:rPr>
          <w:sz w:val="24"/>
          <w:szCs w:val="24"/>
        </w:rPr>
        <w:t xml:space="preserve">13.4 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подлежат регистрации в Реестре контрактов. </w:t>
      </w:r>
    </w:p>
    <w:p w:rsidR="00175226" w:rsidRPr="00965156" w:rsidRDefault="005401BD" w:rsidP="00506E22">
      <w:pPr>
        <w:spacing w:after="22" w:line="259" w:lineRule="auto"/>
        <w:ind w:firstLine="699"/>
        <w:jc w:val="left"/>
        <w:rPr>
          <w:sz w:val="24"/>
          <w:szCs w:val="24"/>
        </w:rPr>
      </w:pPr>
      <w:r w:rsidRPr="00965156">
        <w:rPr>
          <w:sz w:val="24"/>
          <w:szCs w:val="24"/>
        </w:rPr>
        <w:t xml:space="preserve"> </w:t>
      </w:r>
    </w:p>
    <w:p w:rsidR="00175226" w:rsidRPr="00965156" w:rsidRDefault="005401BD" w:rsidP="00506E22">
      <w:pPr>
        <w:pStyle w:val="1"/>
        <w:ind w:right="0" w:firstLine="699"/>
        <w:jc w:val="center"/>
        <w:rPr>
          <w:sz w:val="24"/>
          <w:szCs w:val="24"/>
        </w:rPr>
      </w:pPr>
      <w:r w:rsidRPr="00965156">
        <w:rPr>
          <w:sz w:val="24"/>
          <w:szCs w:val="24"/>
        </w:rPr>
        <w:t>Статья 14 Прочие условия</w:t>
      </w:r>
    </w:p>
    <w:p w:rsidR="00175226" w:rsidRPr="00692045" w:rsidRDefault="005401BD" w:rsidP="00506E22">
      <w:pPr>
        <w:ind w:firstLine="699"/>
        <w:rPr>
          <w:sz w:val="24"/>
          <w:szCs w:val="24"/>
        </w:rPr>
      </w:pPr>
      <w:r w:rsidRPr="00965156">
        <w:rPr>
          <w:sz w:val="24"/>
          <w:szCs w:val="24"/>
        </w:rPr>
        <w:t xml:space="preserve">14.1.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w:t>
      </w:r>
      <w:r w:rsidRPr="00692045">
        <w:rPr>
          <w:sz w:val="24"/>
          <w:szCs w:val="24"/>
        </w:rPr>
        <w:t xml:space="preserve">указанному в статье 16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175226" w:rsidRPr="00692045" w:rsidRDefault="005401BD" w:rsidP="00506E22">
      <w:pPr>
        <w:ind w:firstLine="699"/>
        <w:rPr>
          <w:sz w:val="24"/>
          <w:szCs w:val="24"/>
        </w:rPr>
      </w:pPr>
      <w:r w:rsidRPr="00692045">
        <w:rPr>
          <w:sz w:val="24"/>
          <w:szCs w:val="24"/>
        </w:rPr>
        <w:t>14.</w:t>
      </w:r>
      <w:r w:rsidR="00E252E0">
        <w:rPr>
          <w:sz w:val="24"/>
          <w:szCs w:val="24"/>
        </w:rPr>
        <w:t>2</w:t>
      </w:r>
      <w:r w:rsidRPr="00692045">
        <w:rPr>
          <w:sz w:val="24"/>
          <w:szCs w:val="24"/>
        </w:rPr>
        <w:t xml:space="preserve">. Во всем, что не предусмотрено настоящим Контрактом, Стороны руководствуются действующим законодательством Российской Федерации. </w:t>
      </w:r>
    </w:p>
    <w:p w:rsidR="00175226" w:rsidRPr="00965156" w:rsidRDefault="005401BD" w:rsidP="00506E22">
      <w:pPr>
        <w:ind w:firstLine="699"/>
        <w:rPr>
          <w:sz w:val="24"/>
          <w:szCs w:val="24"/>
        </w:rPr>
      </w:pPr>
      <w:r w:rsidRPr="00692045">
        <w:rPr>
          <w:sz w:val="24"/>
          <w:szCs w:val="24"/>
        </w:rPr>
        <w:t>14.</w:t>
      </w:r>
      <w:r w:rsidR="00E252E0">
        <w:rPr>
          <w:sz w:val="24"/>
          <w:szCs w:val="24"/>
        </w:rPr>
        <w:t>3</w:t>
      </w:r>
      <w:r w:rsidRPr="00692045">
        <w:rPr>
          <w:sz w:val="24"/>
          <w:szCs w:val="24"/>
        </w:rPr>
        <w:t>. Выполнение</w:t>
      </w:r>
      <w:r w:rsidRPr="00965156">
        <w:rPr>
          <w:sz w:val="24"/>
          <w:szCs w:val="24"/>
        </w:rPr>
        <w:t xml:space="preserve"> в полном объеме обязательств, предусмотренных Контрактом, Участником долевого строительства и Застройщиком является основанием для регистрации сведений об исполнении Контракта в Реестре контрактов в порядке, предусмотренном действующими нормативными правовыми актами Российской Федерации и города Москвы. </w:t>
      </w:r>
    </w:p>
    <w:p w:rsidR="00175226" w:rsidRPr="00965156" w:rsidRDefault="005401BD" w:rsidP="00506E22">
      <w:pPr>
        <w:ind w:firstLine="699"/>
        <w:rPr>
          <w:sz w:val="24"/>
          <w:szCs w:val="24"/>
        </w:rPr>
      </w:pPr>
      <w:r w:rsidRPr="00965156">
        <w:rPr>
          <w:sz w:val="24"/>
          <w:szCs w:val="24"/>
        </w:rPr>
        <w:t>14.</w:t>
      </w:r>
      <w:r w:rsidR="00E252E0">
        <w:rPr>
          <w:sz w:val="24"/>
          <w:szCs w:val="24"/>
        </w:rPr>
        <w:t>4</w:t>
      </w:r>
      <w:r w:rsidRPr="00965156">
        <w:rPr>
          <w:sz w:val="24"/>
          <w:szCs w:val="24"/>
        </w:rPr>
        <w:t xml:space="preserve">. Обо всех изменениях в платежных, почтовых и других реквизитах Стороны обязаны незамедлительно, не позднее 10 (Десяти) дней с момента наступления изменений, письменно извещать друг друга. </w:t>
      </w:r>
    </w:p>
    <w:p w:rsidR="00175226" w:rsidRPr="00965156" w:rsidRDefault="005401BD" w:rsidP="00506E22">
      <w:pPr>
        <w:ind w:firstLine="699"/>
        <w:rPr>
          <w:sz w:val="24"/>
          <w:szCs w:val="24"/>
        </w:rPr>
      </w:pPr>
      <w:r w:rsidRPr="00965156">
        <w:rPr>
          <w:sz w:val="24"/>
          <w:szCs w:val="24"/>
        </w:rPr>
        <w:t>14.</w:t>
      </w:r>
      <w:r w:rsidR="00E252E0">
        <w:rPr>
          <w:sz w:val="24"/>
          <w:szCs w:val="24"/>
        </w:rPr>
        <w:t>5</w:t>
      </w:r>
      <w:r w:rsidRPr="00965156">
        <w:rPr>
          <w:sz w:val="24"/>
          <w:szCs w:val="24"/>
        </w:rPr>
        <w:t xml:space="preserve">. Все приложения, изменения и дополнения к настоящему Контракту оформляются Сторонами в письменной форме и с момента их подписания Сторонами являются неотъемлемой частью настоящего Контракта. </w:t>
      </w:r>
    </w:p>
    <w:p w:rsidR="00175226" w:rsidRPr="00965156" w:rsidRDefault="00175226" w:rsidP="00506E22">
      <w:pPr>
        <w:spacing w:after="26" w:line="259" w:lineRule="auto"/>
        <w:ind w:firstLine="699"/>
        <w:jc w:val="left"/>
        <w:rPr>
          <w:sz w:val="24"/>
          <w:szCs w:val="24"/>
        </w:rPr>
      </w:pPr>
    </w:p>
    <w:p w:rsidR="00175226" w:rsidRPr="00965156" w:rsidRDefault="005401BD" w:rsidP="00506E22">
      <w:pPr>
        <w:pStyle w:val="1"/>
        <w:ind w:right="0" w:firstLine="699"/>
        <w:jc w:val="center"/>
        <w:rPr>
          <w:sz w:val="24"/>
          <w:szCs w:val="24"/>
        </w:rPr>
      </w:pPr>
      <w:r w:rsidRPr="00965156">
        <w:rPr>
          <w:sz w:val="24"/>
          <w:szCs w:val="24"/>
        </w:rPr>
        <w:t>Статья 15 Организация информирования о деятельности Сторон</w:t>
      </w:r>
    </w:p>
    <w:p w:rsidR="00175226" w:rsidRPr="00965156" w:rsidRDefault="005401BD" w:rsidP="00506E22">
      <w:pPr>
        <w:ind w:firstLine="699"/>
        <w:rPr>
          <w:sz w:val="24"/>
          <w:szCs w:val="24"/>
        </w:rPr>
      </w:pPr>
      <w:r w:rsidRPr="00965156">
        <w:rPr>
          <w:sz w:val="24"/>
          <w:szCs w:val="24"/>
        </w:rPr>
        <w:t xml:space="preserve">15.1. </w:t>
      </w:r>
      <w:r w:rsidR="006C2BDA" w:rsidRPr="00965156">
        <w:rPr>
          <w:sz w:val="24"/>
          <w:szCs w:val="24"/>
        </w:rPr>
        <w:t xml:space="preserve">Организация информирования о деятельности Сторон по настоящему Контракту осуществляется в порядке, предусмотренном </w:t>
      </w:r>
      <w:r w:rsidR="006C2BDA" w:rsidRPr="00D651F4">
        <w:rPr>
          <w:sz w:val="24"/>
          <w:szCs w:val="24"/>
        </w:rPr>
        <w:t>ст. 23.3, 23.4 Закона 214-ФЗ</w:t>
      </w:r>
      <w:r w:rsidR="00D651F4" w:rsidRPr="00D651F4">
        <w:rPr>
          <w:sz w:val="24"/>
          <w:szCs w:val="24"/>
        </w:rPr>
        <w:t xml:space="preserve"> и Федеральным законом от 13.07.2015 N 225-ФЗ «О содействии развитию и повышению эффективности управления</w:t>
      </w:r>
      <w:r w:rsidR="00D651F4">
        <w:rPr>
          <w:sz w:val="24"/>
          <w:szCs w:val="24"/>
        </w:rPr>
        <w:t xml:space="preserve"> в </w:t>
      </w:r>
      <w:r w:rsidR="00D651F4" w:rsidRPr="000A247C">
        <w:rPr>
          <w:sz w:val="24"/>
          <w:szCs w:val="24"/>
        </w:rPr>
        <w:t>жилищной сфере и о внесении изменений в отдельные законодате</w:t>
      </w:r>
      <w:r w:rsidR="00D651F4">
        <w:rPr>
          <w:sz w:val="24"/>
          <w:szCs w:val="24"/>
        </w:rPr>
        <w:t>льные акты Российской Федерации»</w:t>
      </w:r>
      <w:r w:rsidR="006C2BDA" w:rsidRPr="00D651F4">
        <w:rPr>
          <w:sz w:val="24"/>
          <w:szCs w:val="24"/>
        </w:rPr>
        <w:t xml:space="preserve"> </w:t>
      </w:r>
      <w:r w:rsidR="006C2BDA">
        <w:rPr>
          <w:sz w:val="24"/>
          <w:szCs w:val="24"/>
        </w:rPr>
        <w:t>посредством</w:t>
      </w:r>
      <w:r w:rsidR="006C2BDA" w:rsidRPr="00C25745">
        <w:rPr>
          <w:sz w:val="24"/>
          <w:szCs w:val="24"/>
        </w:rPr>
        <w:t xml:space="preserve"> </w:t>
      </w:r>
      <w:r w:rsidR="006C2BDA" w:rsidRPr="002B4AF3">
        <w:rPr>
          <w:sz w:val="24"/>
          <w:szCs w:val="24"/>
        </w:rPr>
        <w:t xml:space="preserve">Единой информационной системы жилищного строительства (URL: </w:t>
      </w:r>
      <w:r w:rsidR="00D651F4" w:rsidRPr="002B4AF3">
        <w:rPr>
          <w:sz w:val="24"/>
          <w:szCs w:val="24"/>
        </w:rPr>
        <w:t>http://наш.дом.рф)</w:t>
      </w:r>
      <w:r w:rsidRPr="00965156">
        <w:rPr>
          <w:sz w:val="24"/>
          <w:szCs w:val="24"/>
        </w:rPr>
        <w:t xml:space="preserve">. </w:t>
      </w:r>
    </w:p>
    <w:p w:rsidR="003A39A7" w:rsidRDefault="003A39A7" w:rsidP="00506E22">
      <w:pPr>
        <w:ind w:firstLine="699"/>
        <w:rPr>
          <w:sz w:val="24"/>
          <w:szCs w:val="24"/>
        </w:rPr>
      </w:pPr>
    </w:p>
    <w:p w:rsidR="003A39A7" w:rsidRPr="003A39A7" w:rsidRDefault="003A39A7" w:rsidP="00D141D1">
      <w:pPr>
        <w:rPr>
          <w:b/>
          <w:sz w:val="24"/>
          <w:szCs w:val="24"/>
        </w:rPr>
      </w:pPr>
      <w:r w:rsidRPr="003A39A7">
        <w:rPr>
          <w:b/>
          <w:sz w:val="24"/>
          <w:szCs w:val="24"/>
        </w:rPr>
        <w:t xml:space="preserve">Приложения к настоящему Контракту, являющиеся его неотъемлемой частью: </w:t>
      </w:r>
    </w:p>
    <w:p w:rsidR="003A39A7" w:rsidRPr="003A39A7" w:rsidRDefault="003A39A7" w:rsidP="00580E19">
      <w:pPr>
        <w:spacing w:after="22" w:line="259" w:lineRule="auto"/>
        <w:jc w:val="left"/>
        <w:rPr>
          <w:sz w:val="24"/>
          <w:szCs w:val="24"/>
        </w:rPr>
      </w:pPr>
      <w:r w:rsidRPr="003A39A7">
        <w:rPr>
          <w:sz w:val="24"/>
          <w:szCs w:val="24"/>
        </w:rPr>
        <w:t xml:space="preserve">Приложение №1 </w:t>
      </w:r>
      <w:r w:rsidR="00692045">
        <w:rPr>
          <w:sz w:val="24"/>
          <w:szCs w:val="24"/>
        </w:rPr>
        <w:t xml:space="preserve">Характеристики </w:t>
      </w:r>
      <w:r w:rsidR="00336173" w:rsidRPr="00336173">
        <w:rPr>
          <w:sz w:val="24"/>
          <w:szCs w:val="24"/>
        </w:rPr>
        <w:t xml:space="preserve">Объекта недвижимости </w:t>
      </w:r>
      <w:r w:rsidR="00336173">
        <w:rPr>
          <w:sz w:val="24"/>
          <w:szCs w:val="24"/>
        </w:rPr>
        <w:t>и</w:t>
      </w:r>
      <w:r w:rsidR="008B71BD">
        <w:rPr>
          <w:sz w:val="24"/>
          <w:szCs w:val="24"/>
        </w:rPr>
        <w:t xml:space="preserve"> </w:t>
      </w:r>
      <w:r w:rsidR="00692045">
        <w:rPr>
          <w:sz w:val="24"/>
          <w:szCs w:val="24"/>
        </w:rPr>
        <w:t>Объекта долевого строительства</w:t>
      </w:r>
      <w:r w:rsidR="00580E19">
        <w:rPr>
          <w:sz w:val="24"/>
          <w:szCs w:val="24"/>
        </w:rPr>
        <w:t>;</w:t>
      </w:r>
    </w:p>
    <w:p w:rsidR="00175226" w:rsidRDefault="003A39A7" w:rsidP="00D141D1">
      <w:pPr>
        <w:spacing w:after="22" w:line="259" w:lineRule="auto"/>
        <w:jc w:val="left"/>
        <w:rPr>
          <w:sz w:val="24"/>
          <w:szCs w:val="24"/>
        </w:rPr>
      </w:pPr>
      <w:r w:rsidRPr="003A39A7">
        <w:rPr>
          <w:sz w:val="24"/>
          <w:szCs w:val="24"/>
        </w:rPr>
        <w:t>Приложение №</w:t>
      </w:r>
      <w:r w:rsidR="00336173">
        <w:rPr>
          <w:sz w:val="24"/>
          <w:szCs w:val="24"/>
        </w:rPr>
        <w:t>2</w:t>
      </w:r>
      <w:r w:rsidRPr="003A39A7">
        <w:rPr>
          <w:sz w:val="24"/>
          <w:szCs w:val="24"/>
        </w:rPr>
        <w:t xml:space="preserve"> </w:t>
      </w:r>
      <w:r w:rsidR="00CE3026">
        <w:rPr>
          <w:sz w:val="24"/>
          <w:szCs w:val="24"/>
        </w:rPr>
        <w:t>П</w:t>
      </w:r>
      <w:r w:rsidRPr="003A39A7">
        <w:rPr>
          <w:sz w:val="24"/>
          <w:szCs w:val="24"/>
        </w:rPr>
        <w:t>лан Объекта долевого строительства;</w:t>
      </w:r>
    </w:p>
    <w:p w:rsidR="003A39A7" w:rsidRDefault="00CE3026" w:rsidP="00D141D1">
      <w:pPr>
        <w:spacing w:after="22" w:line="259" w:lineRule="auto"/>
        <w:jc w:val="left"/>
        <w:rPr>
          <w:sz w:val="24"/>
          <w:szCs w:val="24"/>
        </w:rPr>
      </w:pPr>
      <w:r>
        <w:rPr>
          <w:sz w:val="24"/>
          <w:szCs w:val="24"/>
        </w:rPr>
        <w:t>Приложение №</w:t>
      </w:r>
      <w:r w:rsidR="00336173">
        <w:rPr>
          <w:sz w:val="24"/>
          <w:szCs w:val="24"/>
        </w:rPr>
        <w:t xml:space="preserve">3 </w:t>
      </w:r>
      <w:r w:rsidR="003A39A7" w:rsidRPr="003A39A7">
        <w:rPr>
          <w:sz w:val="24"/>
          <w:szCs w:val="24"/>
        </w:rPr>
        <w:t>Форма Акта пр</w:t>
      </w:r>
      <w:r>
        <w:rPr>
          <w:sz w:val="24"/>
          <w:szCs w:val="24"/>
        </w:rPr>
        <w:t>иема-передачи Нежилых помещений;</w:t>
      </w:r>
    </w:p>
    <w:p w:rsidR="003A39A7" w:rsidRDefault="00CE3026" w:rsidP="00D141D1">
      <w:pPr>
        <w:spacing w:after="22" w:line="259" w:lineRule="auto"/>
        <w:jc w:val="left"/>
        <w:rPr>
          <w:sz w:val="24"/>
          <w:szCs w:val="24"/>
        </w:rPr>
      </w:pPr>
      <w:r>
        <w:rPr>
          <w:sz w:val="24"/>
          <w:szCs w:val="24"/>
        </w:rPr>
        <w:t>Приложение №</w:t>
      </w:r>
      <w:r w:rsidR="00336173">
        <w:rPr>
          <w:sz w:val="24"/>
          <w:szCs w:val="24"/>
        </w:rPr>
        <w:t>4</w:t>
      </w:r>
      <w:r w:rsidR="00E252E0">
        <w:rPr>
          <w:sz w:val="24"/>
          <w:szCs w:val="24"/>
        </w:rPr>
        <w:t xml:space="preserve"> </w:t>
      </w:r>
      <w:r w:rsidR="00DA1EF7" w:rsidRPr="00DA1EF7">
        <w:rPr>
          <w:sz w:val="24"/>
          <w:szCs w:val="24"/>
        </w:rPr>
        <w:t>Форма Акта об исполнении обязательств по Контракту в полном объеме</w:t>
      </w:r>
      <w:r w:rsidR="0030320E">
        <w:rPr>
          <w:sz w:val="24"/>
          <w:szCs w:val="24"/>
        </w:rPr>
        <w:t>;</w:t>
      </w:r>
    </w:p>
    <w:p w:rsidR="00D141D1" w:rsidRDefault="00F85B8A" w:rsidP="00D141D1">
      <w:pPr>
        <w:spacing w:after="22" w:line="259" w:lineRule="auto"/>
        <w:jc w:val="left"/>
        <w:rPr>
          <w:sz w:val="24"/>
          <w:szCs w:val="24"/>
        </w:rPr>
      </w:pPr>
      <w:r>
        <w:rPr>
          <w:sz w:val="24"/>
          <w:szCs w:val="24"/>
        </w:rPr>
        <w:t>Приложение №</w:t>
      </w:r>
      <w:r w:rsidR="00336173">
        <w:rPr>
          <w:sz w:val="24"/>
          <w:szCs w:val="24"/>
        </w:rPr>
        <w:t>5</w:t>
      </w:r>
      <w:r>
        <w:rPr>
          <w:sz w:val="24"/>
          <w:szCs w:val="24"/>
        </w:rPr>
        <w:t xml:space="preserve"> Обоснование начальной (максимальной) цены </w:t>
      </w:r>
      <w:r w:rsidR="00147836">
        <w:rPr>
          <w:sz w:val="24"/>
          <w:szCs w:val="24"/>
        </w:rPr>
        <w:t>Контракта</w:t>
      </w:r>
      <w:r w:rsidR="0030320E">
        <w:rPr>
          <w:sz w:val="24"/>
          <w:szCs w:val="24"/>
        </w:rPr>
        <w:t>.</w:t>
      </w:r>
    </w:p>
    <w:p w:rsidR="00D141D1" w:rsidRDefault="00D141D1" w:rsidP="00D141D1">
      <w:pPr>
        <w:spacing w:after="22" w:line="259" w:lineRule="auto"/>
        <w:jc w:val="left"/>
        <w:rPr>
          <w:sz w:val="24"/>
          <w:szCs w:val="24"/>
        </w:rPr>
      </w:pPr>
    </w:p>
    <w:p w:rsidR="00175226" w:rsidRDefault="005401BD" w:rsidP="00506E22">
      <w:pPr>
        <w:pStyle w:val="1"/>
        <w:ind w:right="0" w:firstLine="699"/>
        <w:jc w:val="center"/>
        <w:rPr>
          <w:sz w:val="24"/>
          <w:szCs w:val="24"/>
        </w:rPr>
      </w:pPr>
      <w:r w:rsidRPr="00965156">
        <w:rPr>
          <w:sz w:val="24"/>
          <w:szCs w:val="24"/>
        </w:rPr>
        <w:t>Статья 16 Адреса, реквизиты и подписи Сторон</w:t>
      </w:r>
    </w:p>
    <w:tbl>
      <w:tblPr>
        <w:tblStyle w:val="ae"/>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DE4510" w:rsidTr="0030320E">
        <w:trPr>
          <w:trHeight w:val="6130"/>
        </w:trPr>
        <w:tc>
          <w:tcPr>
            <w:tcW w:w="4675" w:type="dxa"/>
          </w:tcPr>
          <w:p w:rsidR="00DE4510" w:rsidRDefault="00736D6F" w:rsidP="00DE4510">
            <w:pPr>
              <w:ind w:left="0" w:firstLine="0"/>
              <w:rPr>
                <w:b/>
                <w:u w:val="single"/>
              </w:rPr>
            </w:pPr>
            <w:r w:rsidRPr="0094383E">
              <w:rPr>
                <w:b/>
                <w:u w:val="single"/>
              </w:rPr>
              <w:t>Застройщик:</w:t>
            </w:r>
          </w:p>
          <w:p w:rsidR="00736D6F" w:rsidRPr="0030320E" w:rsidRDefault="00736D6F" w:rsidP="0030320E">
            <w:pPr>
              <w:ind w:left="0" w:firstLine="0"/>
              <w:jc w:val="left"/>
              <w:rPr>
                <w:b/>
              </w:rPr>
            </w:pPr>
            <w:r w:rsidRPr="0030320E">
              <w:rPr>
                <w:b/>
              </w:rPr>
              <w:t>Акционерное общество «Специализированный застройщик «Управление экспериментальной застройки микрорайонов»</w:t>
            </w:r>
          </w:p>
          <w:p w:rsidR="00C924B5" w:rsidRDefault="00736D6F" w:rsidP="00DE4510">
            <w:pPr>
              <w:ind w:left="0" w:firstLine="0"/>
            </w:pPr>
            <w:r w:rsidRPr="00A42ACA">
              <w:t xml:space="preserve">Юридический/фактический адрес: </w:t>
            </w:r>
          </w:p>
          <w:p w:rsidR="00736D6F" w:rsidRPr="00371147" w:rsidRDefault="00C924B5" w:rsidP="00DE4510">
            <w:pPr>
              <w:ind w:left="0" w:firstLine="0"/>
            </w:pPr>
            <w:r>
              <w:t>123056,</w:t>
            </w:r>
            <w:r w:rsidR="00736D6F" w:rsidRPr="00A42ACA">
              <w:t xml:space="preserve">  </w:t>
            </w:r>
            <w:r w:rsidR="00736D6F" w:rsidRPr="00371147">
              <w:t>г Москва, ул. 2-я Брестская, д. 29А</w:t>
            </w:r>
          </w:p>
          <w:p w:rsidR="00736D6F" w:rsidRPr="005B0936" w:rsidRDefault="00736D6F" w:rsidP="00DE4510">
            <w:pPr>
              <w:ind w:left="0" w:firstLine="0"/>
            </w:pPr>
            <w:r w:rsidRPr="005B0936">
              <w:t>ОГРН 1087746165330</w:t>
            </w:r>
          </w:p>
          <w:p w:rsidR="00736D6F" w:rsidRDefault="00736D6F" w:rsidP="00DE4510">
            <w:pPr>
              <w:ind w:left="0" w:firstLine="0"/>
            </w:pPr>
            <w:r w:rsidRPr="005B0936">
              <w:t>ИНН/КПП 7704676937/ 771001001</w:t>
            </w:r>
            <w:r w:rsidRPr="005B0936">
              <w:cr/>
              <w:t>р/счет</w:t>
            </w:r>
            <w:r w:rsidRPr="00AC0F25">
              <w:t xml:space="preserve"> </w:t>
            </w:r>
            <w:r w:rsidR="002E65AA">
              <w:t>40702810438170019</w:t>
            </w:r>
            <w:r w:rsidR="002E65AA" w:rsidRPr="002E65AA">
              <w:t>192</w:t>
            </w:r>
          </w:p>
          <w:p w:rsidR="002E65AA" w:rsidRDefault="002E65AA" w:rsidP="00DE4510">
            <w:pPr>
              <w:ind w:left="0" w:firstLine="0"/>
            </w:pPr>
            <w:r>
              <w:t>в ПАО Сбербанк г. Москва</w:t>
            </w:r>
          </w:p>
          <w:p w:rsidR="002E65AA" w:rsidRDefault="002E65AA" w:rsidP="00DE4510">
            <w:pPr>
              <w:ind w:left="0" w:firstLine="0"/>
            </w:pPr>
            <w:r>
              <w:t>к/счет 30101810400000000</w:t>
            </w:r>
            <w:r w:rsidRPr="002E65AA">
              <w:t>225</w:t>
            </w:r>
          </w:p>
          <w:p w:rsidR="002E65AA" w:rsidRDefault="002E65AA" w:rsidP="00DE4510">
            <w:pPr>
              <w:ind w:left="0" w:firstLine="0"/>
            </w:pPr>
            <w:r>
              <w:t xml:space="preserve">БИК </w:t>
            </w:r>
            <w:r w:rsidRPr="002E65AA">
              <w:t>044525225</w:t>
            </w:r>
          </w:p>
          <w:p w:rsidR="002E65AA" w:rsidRDefault="002E65AA" w:rsidP="00DE4510">
            <w:pPr>
              <w:ind w:left="0" w:firstLine="0"/>
            </w:pPr>
            <w:r w:rsidRPr="0094383E">
              <w:rPr>
                <w:b/>
              </w:rPr>
              <w:t xml:space="preserve">Интернет сайт: </w:t>
            </w:r>
            <w:hyperlink r:id="rId9" w:history="1">
              <w:r w:rsidRPr="0094383E">
                <w:rPr>
                  <w:rStyle w:val="ad"/>
                </w:rPr>
                <w:t>www.uez.ru</w:t>
              </w:r>
            </w:hyperlink>
          </w:p>
          <w:p w:rsidR="002E65AA" w:rsidRPr="0030320E" w:rsidRDefault="002E65AA" w:rsidP="00DE4510">
            <w:pPr>
              <w:ind w:left="0" w:firstLine="0"/>
              <w:rPr>
                <w:b/>
                <w:lang w:val="en-US"/>
              </w:rPr>
            </w:pPr>
            <w:r w:rsidRPr="0094383E">
              <w:rPr>
                <w:b/>
                <w:lang w:val="en-US"/>
              </w:rPr>
              <w:t>e</w:t>
            </w:r>
            <w:r w:rsidRPr="0030320E">
              <w:rPr>
                <w:b/>
                <w:lang w:val="en-US"/>
              </w:rPr>
              <w:t>-</w:t>
            </w:r>
            <w:r w:rsidRPr="0094383E">
              <w:rPr>
                <w:b/>
                <w:lang w:val="en-US"/>
              </w:rPr>
              <w:t>mail</w:t>
            </w:r>
            <w:r w:rsidRPr="0030320E">
              <w:rPr>
                <w:b/>
                <w:lang w:val="en-US"/>
              </w:rPr>
              <w:t xml:space="preserve">: </w:t>
            </w:r>
            <w:r w:rsidRPr="0094383E">
              <w:rPr>
                <w:lang w:val="en-US"/>
              </w:rPr>
              <w:t>uez</w:t>
            </w:r>
            <w:r w:rsidRPr="0030320E">
              <w:rPr>
                <w:lang w:val="en-US"/>
              </w:rPr>
              <w:t>@</w:t>
            </w:r>
            <w:r w:rsidRPr="0094383E">
              <w:rPr>
                <w:lang w:val="en-US"/>
              </w:rPr>
              <w:t>uez</w:t>
            </w:r>
            <w:r w:rsidRPr="0030320E">
              <w:rPr>
                <w:lang w:val="en-US"/>
              </w:rPr>
              <w:t>.</w:t>
            </w:r>
            <w:r w:rsidRPr="0094383E">
              <w:rPr>
                <w:lang w:val="en-US"/>
              </w:rPr>
              <w:t>ru</w:t>
            </w:r>
          </w:p>
          <w:p w:rsidR="00A42ACA" w:rsidRPr="0030320E" w:rsidRDefault="00A42ACA" w:rsidP="00DE4510">
            <w:pPr>
              <w:ind w:left="0" w:firstLine="0"/>
              <w:rPr>
                <w:lang w:val="en-US"/>
              </w:rPr>
            </w:pPr>
          </w:p>
          <w:p w:rsidR="00A42ACA" w:rsidRPr="0030320E" w:rsidRDefault="00A42ACA" w:rsidP="00DE4510">
            <w:pPr>
              <w:ind w:left="0" w:firstLine="0"/>
              <w:rPr>
                <w:lang w:val="en-US"/>
              </w:rPr>
            </w:pPr>
          </w:p>
          <w:p w:rsidR="00A42ACA" w:rsidRPr="0030320E" w:rsidRDefault="00A42ACA" w:rsidP="00DE4510">
            <w:pPr>
              <w:ind w:left="0" w:firstLine="0"/>
              <w:rPr>
                <w:b/>
                <w:lang w:val="en-US"/>
              </w:rPr>
            </w:pPr>
            <w:r w:rsidRPr="0094383E">
              <w:rPr>
                <w:b/>
              </w:rPr>
              <w:t>Застройщик</w:t>
            </w:r>
            <w:r w:rsidRPr="0030320E">
              <w:rPr>
                <w:b/>
                <w:lang w:val="en-US"/>
              </w:rPr>
              <w:t>:</w:t>
            </w:r>
          </w:p>
          <w:p w:rsidR="00A42ACA" w:rsidRPr="0030320E" w:rsidRDefault="00A42ACA" w:rsidP="00DE4510">
            <w:pPr>
              <w:ind w:left="0" w:firstLine="0"/>
              <w:rPr>
                <w:b/>
                <w:lang w:val="en-US"/>
              </w:rPr>
            </w:pPr>
          </w:p>
          <w:p w:rsidR="00A42ACA" w:rsidRPr="0030320E" w:rsidRDefault="00A42ACA" w:rsidP="00DE4510">
            <w:pPr>
              <w:ind w:left="0" w:firstLine="0"/>
              <w:rPr>
                <w:b/>
                <w:lang w:val="en-US"/>
              </w:rPr>
            </w:pPr>
          </w:p>
          <w:p w:rsidR="00A42ACA" w:rsidRPr="0094383E" w:rsidRDefault="00A42ACA" w:rsidP="00DE4510">
            <w:pPr>
              <w:ind w:left="0" w:firstLine="0"/>
              <w:rPr>
                <w:b/>
              </w:rPr>
            </w:pPr>
            <w:r>
              <w:rPr>
                <w:b/>
              </w:rPr>
              <w:t xml:space="preserve">______________________   / </w:t>
            </w:r>
            <w:r w:rsidR="00C924B5">
              <w:rPr>
                <w:b/>
              </w:rPr>
              <w:t>____________</w:t>
            </w:r>
            <w:r>
              <w:rPr>
                <w:b/>
              </w:rPr>
              <w:t>/</w:t>
            </w:r>
          </w:p>
          <w:p w:rsidR="00736D6F" w:rsidRPr="0094383E" w:rsidRDefault="00A42ACA" w:rsidP="00DE4510">
            <w:pPr>
              <w:ind w:left="0" w:firstLine="0"/>
              <w:rPr>
                <w:b/>
              </w:rPr>
            </w:pPr>
            <w:r w:rsidRPr="0094383E">
              <w:rPr>
                <w:b/>
              </w:rPr>
              <w:t>М.П.</w:t>
            </w:r>
          </w:p>
        </w:tc>
        <w:tc>
          <w:tcPr>
            <w:tcW w:w="4676" w:type="dxa"/>
          </w:tcPr>
          <w:p w:rsidR="00DE4510" w:rsidRDefault="00DE4510" w:rsidP="00DE4510">
            <w:pPr>
              <w:ind w:left="0" w:firstLine="0"/>
            </w:pPr>
            <w:r w:rsidRPr="0094383E">
              <w:rPr>
                <w:b/>
              </w:rPr>
              <w:t>Участник долевого строительства</w:t>
            </w:r>
            <w:r>
              <w:t>:</w:t>
            </w:r>
          </w:p>
          <w:p w:rsidR="0030320E" w:rsidRDefault="0030320E" w:rsidP="003059FC">
            <w:pPr>
              <w:ind w:left="0" w:firstLine="0"/>
              <w:rPr>
                <w:bCs/>
              </w:rPr>
            </w:pPr>
          </w:p>
          <w:p w:rsidR="0030320E" w:rsidRDefault="0030320E" w:rsidP="003059FC">
            <w:pPr>
              <w:ind w:left="0" w:firstLine="0"/>
              <w:rPr>
                <w:bCs/>
              </w:rPr>
            </w:pPr>
          </w:p>
          <w:p w:rsidR="003059FC" w:rsidRPr="0030320E" w:rsidRDefault="003059FC" w:rsidP="003059FC">
            <w:pPr>
              <w:ind w:left="0" w:firstLine="0"/>
              <w:rPr>
                <w:b/>
                <w:lang w:val="en-US"/>
              </w:rPr>
            </w:pPr>
          </w:p>
          <w:p w:rsidR="003059FC" w:rsidRDefault="003059FC"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C924B5" w:rsidRDefault="00C924B5" w:rsidP="003059FC">
            <w:pPr>
              <w:ind w:left="0" w:firstLine="0"/>
              <w:rPr>
                <w:lang w:val="en-US"/>
              </w:rPr>
            </w:pPr>
          </w:p>
          <w:p w:rsidR="003059FC" w:rsidRPr="0030320E" w:rsidRDefault="00736D6F" w:rsidP="003059FC">
            <w:pPr>
              <w:ind w:left="0" w:firstLine="0"/>
              <w:rPr>
                <w:b/>
                <w:lang w:val="en-US"/>
              </w:rPr>
            </w:pPr>
            <w:r>
              <w:rPr>
                <w:b/>
              </w:rPr>
              <w:t>Участн</w:t>
            </w:r>
            <w:r w:rsidR="003059FC" w:rsidRPr="003059FC">
              <w:rPr>
                <w:b/>
              </w:rPr>
              <w:t>ик</w:t>
            </w:r>
            <w:r w:rsidR="003059FC" w:rsidRPr="0030320E">
              <w:rPr>
                <w:b/>
                <w:lang w:val="en-US"/>
              </w:rPr>
              <w:t>:</w:t>
            </w:r>
          </w:p>
          <w:p w:rsidR="003059FC" w:rsidRPr="0030320E" w:rsidRDefault="003059FC" w:rsidP="003059FC">
            <w:pPr>
              <w:ind w:left="0" w:firstLine="0"/>
              <w:rPr>
                <w:b/>
                <w:lang w:val="en-US"/>
              </w:rPr>
            </w:pPr>
          </w:p>
          <w:p w:rsidR="003059FC" w:rsidRPr="003059FC" w:rsidRDefault="003059FC" w:rsidP="003059FC">
            <w:pPr>
              <w:ind w:left="0" w:firstLine="0"/>
              <w:rPr>
                <w:b/>
                <w:bCs/>
              </w:rPr>
            </w:pPr>
            <w:r w:rsidRPr="003059FC">
              <w:rPr>
                <w:b/>
                <w:bCs/>
              </w:rPr>
              <w:t>_________________ /</w:t>
            </w:r>
            <w:r w:rsidRPr="003059FC">
              <w:rPr>
                <w:b/>
              </w:rPr>
              <w:t xml:space="preserve"> </w:t>
            </w:r>
            <w:r w:rsidR="00C924B5">
              <w:rPr>
                <w:b/>
              </w:rPr>
              <w:t>____________</w:t>
            </w:r>
            <w:r w:rsidRPr="003059FC">
              <w:rPr>
                <w:b/>
                <w:bCs/>
              </w:rPr>
              <w:t>/</w:t>
            </w:r>
          </w:p>
          <w:p w:rsidR="00DE4510" w:rsidRDefault="003059FC" w:rsidP="003059FC">
            <w:pPr>
              <w:ind w:left="0" w:firstLine="0"/>
            </w:pPr>
            <w:r w:rsidRPr="003059FC">
              <w:rPr>
                <w:b/>
                <w:bCs/>
              </w:rPr>
              <w:t>М.П.</w:t>
            </w:r>
          </w:p>
        </w:tc>
      </w:tr>
    </w:tbl>
    <w:p w:rsidR="00B7767D" w:rsidRDefault="00B7767D">
      <w:pPr>
        <w:jc w:val="right"/>
        <w:rPr>
          <w:sz w:val="24"/>
          <w:szCs w:val="24"/>
        </w:rPr>
        <w:sectPr w:rsidR="00B7767D" w:rsidSect="00E642B2">
          <w:headerReference w:type="default" r:id="rId10"/>
          <w:footerReference w:type="even" r:id="rId11"/>
          <w:footerReference w:type="default" r:id="rId12"/>
          <w:footerReference w:type="first" r:id="rId13"/>
          <w:pgSz w:w="11906" w:h="16838"/>
          <w:pgMar w:top="1135" w:right="843" w:bottom="1285" w:left="1702" w:header="720" w:footer="714" w:gutter="0"/>
          <w:cols w:space="720"/>
        </w:sectPr>
      </w:pPr>
    </w:p>
    <w:p w:rsidR="00436DAC" w:rsidRDefault="00436DAC" w:rsidP="00436DAC">
      <w:pPr>
        <w:jc w:val="right"/>
        <w:rPr>
          <w:sz w:val="24"/>
          <w:szCs w:val="24"/>
        </w:rPr>
      </w:pPr>
      <w:r>
        <w:rPr>
          <w:sz w:val="24"/>
          <w:szCs w:val="24"/>
        </w:rPr>
        <w:t xml:space="preserve">Приложение </w:t>
      </w:r>
      <w:r w:rsidRPr="00573BE5">
        <w:rPr>
          <w:sz w:val="24"/>
          <w:szCs w:val="24"/>
        </w:rPr>
        <w:t>1</w:t>
      </w:r>
    </w:p>
    <w:p w:rsidR="0030320E" w:rsidRPr="00573BE5" w:rsidRDefault="0030320E" w:rsidP="00436DAC">
      <w:pPr>
        <w:jc w:val="right"/>
        <w:rPr>
          <w:sz w:val="24"/>
          <w:szCs w:val="24"/>
        </w:rPr>
      </w:pPr>
      <w:r>
        <w:rPr>
          <w:sz w:val="24"/>
          <w:szCs w:val="24"/>
        </w:rPr>
        <w:t>к Контракту № _____ от _____________</w:t>
      </w:r>
    </w:p>
    <w:p w:rsidR="00436DAC" w:rsidRDefault="00436DAC" w:rsidP="0094383E">
      <w:pPr>
        <w:jc w:val="right"/>
        <w:rPr>
          <w:sz w:val="24"/>
          <w:szCs w:val="24"/>
        </w:rPr>
      </w:pPr>
    </w:p>
    <w:p w:rsidR="00436DAC" w:rsidRPr="00364756" w:rsidRDefault="00436DAC" w:rsidP="00436DAC">
      <w:pPr>
        <w:jc w:val="center"/>
        <w:rPr>
          <w:b/>
          <w:color w:val="auto"/>
          <w:sz w:val="24"/>
          <w:szCs w:val="24"/>
        </w:rPr>
      </w:pPr>
      <w:r w:rsidRPr="00364756">
        <w:rPr>
          <w:b/>
          <w:color w:val="auto"/>
          <w:sz w:val="24"/>
          <w:szCs w:val="24"/>
        </w:rPr>
        <w:t>Характеристики Объекта недвижимости и Объекта долевого строительства</w:t>
      </w:r>
    </w:p>
    <w:p w:rsidR="00436DAC" w:rsidRPr="00394E3C" w:rsidRDefault="00436DAC" w:rsidP="00436DAC">
      <w:pPr>
        <w:jc w:val="center"/>
        <w:rPr>
          <w:color w:val="auto"/>
          <w:sz w:val="24"/>
          <w:szCs w:val="24"/>
        </w:rPr>
      </w:pPr>
    </w:p>
    <w:p w:rsidR="00436DAC" w:rsidRPr="00394E3C" w:rsidRDefault="00436DAC" w:rsidP="00436DAC">
      <w:pPr>
        <w:jc w:val="center"/>
        <w:rPr>
          <w:color w:val="auto"/>
          <w:sz w:val="24"/>
          <w:szCs w:val="24"/>
        </w:rPr>
      </w:pPr>
    </w:p>
    <w:p w:rsidR="00436DAC" w:rsidRPr="00394E3C" w:rsidRDefault="00436DAC" w:rsidP="00436DAC">
      <w:pPr>
        <w:rPr>
          <w:color w:val="auto"/>
          <w:sz w:val="24"/>
          <w:szCs w:val="24"/>
        </w:rPr>
      </w:pPr>
      <w:r w:rsidRPr="00394E3C">
        <w:rPr>
          <w:color w:val="auto"/>
          <w:sz w:val="24"/>
          <w:szCs w:val="24"/>
        </w:rPr>
        <w:tab/>
      </w:r>
      <w:r w:rsidRPr="00394E3C">
        <w:rPr>
          <w:color w:val="auto"/>
          <w:sz w:val="24"/>
          <w:szCs w:val="24"/>
        </w:rPr>
        <w:tab/>
        <w:t>Объект недвижимости – Учебный корпус на 400 мест</w:t>
      </w:r>
      <w:r w:rsidR="004438E6">
        <w:rPr>
          <w:color w:val="auto"/>
          <w:sz w:val="24"/>
          <w:szCs w:val="24"/>
        </w:rPr>
        <w:t xml:space="preserve"> к ГБОУ школа № 1329,</w:t>
      </w:r>
      <w:r w:rsidR="00EE78A5">
        <w:rPr>
          <w:color w:val="auto"/>
          <w:sz w:val="24"/>
          <w:szCs w:val="24"/>
        </w:rPr>
        <w:t xml:space="preserve"> р-н Тропарево-Никулино</w:t>
      </w:r>
      <w:r w:rsidR="004438E6">
        <w:rPr>
          <w:color w:val="auto"/>
          <w:sz w:val="24"/>
          <w:szCs w:val="24"/>
        </w:rPr>
        <w:t>, ул. Никулинская</w:t>
      </w:r>
      <w:r w:rsidRPr="00394E3C">
        <w:rPr>
          <w:color w:val="auto"/>
          <w:sz w:val="24"/>
          <w:szCs w:val="24"/>
        </w:rPr>
        <w:t>:</w:t>
      </w:r>
    </w:p>
    <w:p w:rsidR="00436DAC" w:rsidRPr="00394E3C" w:rsidRDefault="00436DAC" w:rsidP="00436DAC">
      <w:pPr>
        <w:rPr>
          <w:color w:val="auto"/>
          <w:sz w:val="24"/>
          <w:szCs w:val="24"/>
        </w:rPr>
      </w:pPr>
      <w:r w:rsidRPr="00394E3C">
        <w:rPr>
          <w:color w:val="auto"/>
          <w:sz w:val="24"/>
          <w:szCs w:val="24"/>
        </w:rPr>
        <w:tab/>
      </w:r>
      <w:r w:rsidRPr="00394E3C">
        <w:rPr>
          <w:color w:val="auto"/>
          <w:sz w:val="24"/>
          <w:szCs w:val="24"/>
        </w:rPr>
        <w:tab/>
      </w:r>
    </w:p>
    <w:p w:rsidR="00436DAC" w:rsidRPr="00394E3C" w:rsidRDefault="00436DAC" w:rsidP="00436DAC">
      <w:pPr>
        <w:rPr>
          <w:color w:val="auto"/>
          <w:sz w:val="24"/>
          <w:szCs w:val="24"/>
        </w:rPr>
      </w:pPr>
      <w:r w:rsidRPr="00394E3C">
        <w:rPr>
          <w:color w:val="auto"/>
          <w:sz w:val="24"/>
          <w:szCs w:val="24"/>
        </w:rPr>
        <w:t>Характеристики:</w:t>
      </w:r>
    </w:p>
    <w:p w:rsidR="00436DAC" w:rsidRPr="00394E3C" w:rsidRDefault="00436DAC" w:rsidP="00436DAC">
      <w:pPr>
        <w:pStyle w:val="a3"/>
        <w:numPr>
          <w:ilvl w:val="0"/>
          <w:numId w:val="9"/>
        </w:numPr>
        <w:rPr>
          <w:color w:val="auto"/>
          <w:sz w:val="24"/>
          <w:szCs w:val="24"/>
        </w:rPr>
      </w:pPr>
      <w:r w:rsidRPr="00394E3C">
        <w:rPr>
          <w:color w:val="auto"/>
          <w:sz w:val="24"/>
          <w:szCs w:val="24"/>
        </w:rPr>
        <w:t>Вместимость здания – 400 мест;</w:t>
      </w:r>
    </w:p>
    <w:p w:rsidR="00436DAC" w:rsidRPr="00394E3C" w:rsidRDefault="00436DAC" w:rsidP="00436DAC">
      <w:pPr>
        <w:pStyle w:val="a3"/>
        <w:numPr>
          <w:ilvl w:val="0"/>
          <w:numId w:val="9"/>
        </w:numPr>
        <w:rPr>
          <w:color w:val="auto"/>
          <w:sz w:val="24"/>
          <w:szCs w:val="24"/>
        </w:rPr>
      </w:pPr>
      <w:r w:rsidRPr="00394E3C">
        <w:rPr>
          <w:color w:val="auto"/>
          <w:sz w:val="24"/>
          <w:szCs w:val="24"/>
        </w:rPr>
        <w:t>Количество надземных этажей – 4;</w:t>
      </w:r>
    </w:p>
    <w:p w:rsidR="00436DAC" w:rsidRPr="00394E3C" w:rsidRDefault="00436DAC" w:rsidP="00436DAC">
      <w:pPr>
        <w:pStyle w:val="a3"/>
        <w:numPr>
          <w:ilvl w:val="0"/>
          <w:numId w:val="9"/>
        </w:numPr>
        <w:rPr>
          <w:color w:val="auto"/>
          <w:sz w:val="24"/>
          <w:szCs w:val="24"/>
        </w:rPr>
      </w:pPr>
      <w:r w:rsidRPr="00394E3C">
        <w:rPr>
          <w:color w:val="auto"/>
          <w:sz w:val="24"/>
          <w:szCs w:val="24"/>
        </w:rPr>
        <w:t>Количество подземных этажей – 1;</w:t>
      </w:r>
    </w:p>
    <w:p w:rsidR="00436DAC" w:rsidRPr="00394E3C" w:rsidRDefault="00436DAC" w:rsidP="00436DAC">
      <w:pPr>
        <w:pStyle w:val="a3"/>
        <w:numPr>
          <w:ilvl w:val="0"/>
          <w:numId w:val="9"/>
        </w:numPr>
        <w:rPr>
          <w:color w:val="auto"/>
          <w:sz w:val="24"/>
          <w:szCs w:val="24"/>
        </w:rPr>
      </w:pPr>
      <w:r w:rsidRPr="00394E3C">
        <w:rPr>
          <w:color w:val="auto"/>
          <w:sz w:val="24"/>
          <w:szCs w:val="24"/>
        </w:rPr>
        <w:t>Общая площадь проектируемого здания – 7348,4 кв.м;</w:t>
      </w:r>
    </w:p>
    <w:p w:rsidR="00436DAC" w:rsidRPr="00394E3C" w:rsidRDefault="00436DAC" w:rsidP="00436DAC">
      <w:pPr>
        <w:pStyle w:val="a3"/>
        <w:numPr>
          <w:ilvl w:val="0"/>
          <w:numId w:val="9"/>
        </w:numPr>
        <w:rPr>
          <w:color w:val="auto"/>
          <w:sz w:val="24"/>
          <w:szCs w:val="24"/>
        </w:rPr>
      </w:pPr>
      <w:r w:rsidRPr="00394E3C">
        <w:rPr>
          <w:color w:val="auto"/>
          <w:sz w:val="24"/>
          <w:szCs w:val="24"/>
        </w:rPr>
        <w:t>Площадь наземной части здания – 6162,9 кв.м;</w:t>
      </w:r>
    </w:p>
    <w:p w:rsidR="00436DAC" w:rsidRPr="00394E3C" w:rsidRDefault="00436DAC" w:rsidP="00436DAC">
      <w:pPr>
        <w:pStyle w:val="a3"/>
        <w:numPr>
          <w:ilvl w:val="0"/>
          <w:numId w:val="9"/>
        </w:numPr>
        <w:rPr>
          <w:color w:val="auto"/>
          <w:sz w:val="24"/>
          <w:szCs w:val="24"/>
        </w:rPr>
      </w:pPr>
      <w:r w:rsidRPr="00394E3C">
        <w:rPr>
          <w:color w:val="auto"/>
          <w:sz w:val="24"/>
          <w:szCs w:val="24"/>
        </w:rPr>
        <w:t>Площадь подземной части здания – 1185,5 кв.м;</w:t>
      </w:r>
    </w:p>
    <w:p w:rsidR="00436DAC" w:rsidRPr="00394E3C" w:rsidRDefault="00436DAC" w:rsidP="00436DAC">
      <w:pPr>
        <w:pStyle w:val="a3"/>
        <w:numPr>
          <w:ilvl w:val="0"/>
          <w:numId w:val="9"/>
        </w:numPr>
        <w:rPr>
          <w:color w:val="auto"/>
          <w:sz w:val="24"/>
          <w:szCs w:val="24"/>
        </w:rPr>
      </w:pPr>
      <w:r w:rsidRPr="00394E3C">
        <w:rPr>
          <w:color w:val="auto"/>
          <w:sz w:val="24"/>
          <w:szCs w:val="24"/>
        </w:rPr>
        <w:t xml:space="preserve">материал наружных стен и каркаса объекта - с монолитным железобетонным каркасом и стенами из мелкоштучных каменных материалов, </w:t>
      </w:r>
    </w:p>
    <w:p w:rsidR="00436DAC" w:rsidRPr="00394E3C" w:rsidRDefault="00436DAC" w:rsidP="00436DAC">
      <w:pPr>
        <w:pStyle w:val="a3"/>
        <w:numPr>
          <w:ilvl w:val="0"/>
          <w:numId w:val="9"/>
        </w:numPr>
        <w:rPr>
          <w:color w:val="auto"/>
          <w:sz w:val="24"/>
          <w:szCs w:val="24"/>
        </w:rPr>
      </w:pPr>
      <w:r w:rsidRPr="00394E3C">
        <w:rPr>
          <w:color w:val="auto"/>
          <w:sz w:val="24"/>
          <w:szCs w:val="24"/>
        </w:rPr>
        <w:t xml:space="preserve">материал перекрытий - монолитные железобетонные, </w:t>
      </w:r>
    </w:p>
    <w:p w:rsidR="00436DAC" w:rsidRPr="00394E3C" w:rsidRDefault="00436DAC" w:rsidP="00436DAC">
      <w:pPr>
        <w:pStyle w:val="a3"/>
        <w:numPr>
          <w:ilvl w:val="0"/>
          <w:numId w:val="9"/>
        </w:numPr>
        <w:rPr>
          <w:color w:val="auto"/>
          <w:sz w:val="24"/>
          <w:szCs w:val="24"/>
        </w:rPr>
      </w:pPr>
      <w:r w:rsidRPr="00394E3C">
        <w:rPr>
          <w:color w:val="auto"/>
          <w:sz w:val="24"/>
          <w:szCs w:val="24"/>
        </w:rPr>
        <w:t xml:space="preserve">класс энергоэффективности – не ниже С+ (Нормальный), </w:t>
      </w:r>
    </w:p>
    <w:p w:rsidR="00436DAC" w:rsidRPr="00394E3C" w:rsidRDefault="00436DAC" w:rsidP="00436DAC">
      <w:pPr>
        <w:pStyle w:val="a3"/>
        <w:numPr>
          <w:ilvl w:val="0"/>
          <w:numId w:val="9"/>
        </w:numPr>
        <w:rPr>
          <w:color w:val="auto"/>
          <w:sz w:val="24"/>
          <w:szCs w:val="24"/>
        </w:rPr>
      </w:pPr>
      <w:r w:rsidRPr="00394E3C">
        <w:rPr>
          <w:color w:val="auto"/>
          <w:sz w:val="24"/>
          <w:szCs w:val="24"/>
        </w:rPr>
        <w:t>сейсмостойкость – 5 и менее баллов</w:t>
      </w:r>
    </w:p>
    <w:p w:rsidR="00436DAC" w:rsidRPr="00394E3C" w:rsidRDefault="00436DAC" w:rsidP="00436DAC">
      <w:pPr>
        <w:rPr>
          <w:color w:val="auto"/>
          <w:sz w:val="24"/>
          <w:szCs w:val="24"/>
        </w:rPr>
      </w:pPr>
    </w:p>
    <w:p w:rsidR="00436DAC" w:rsidRPr="00394E3C" w:rsidRDefault="00436DAC" w:rsidP="00436DAC">
      <w:pPr>
        <w:rPr>
          <w:color w:val="auto"/>
          <w:sz w:val="24"/>
          <w:szCs w:val="24"/>
        </w:rPr>
      </w:pPr>
      <w:r w:rsidRPr="00394E3C">
        <w:rPr>
          <w:color w:val="auto"/>
          <w:sz w:val="24"/>
          <w:szCs w:val="24"/>
        </w:rPr>
        <w:tab/>
      </w:r>
      <w:r w:rsidRPr="00394E3C">
        <w:rPr>
          <w:color w:val="auto"/>
          <w:sz w:val="24"/>
          <w:szCs w:val="24"/>
        </w:rPr>
        <w:tab/>
        <w:t>Объект долевого строительства – не</w:t>
      </w:r>
      <w:r w:rsidR="00EE78A5">
        <w:rPr>
          <w:color w:val="auto"/>
          <w:sz w:val="24"/>
          <w:szCs w:val="24"/>
        </w:rPr>
        <w:t xml:space="preserve">жилые помещения общей площадью </w:t>
      </w:r>
      <w:r w:rsidR="001E71C1">
        <w:rPr>
          <w:color w:val="auto"/>
          <w:sz w:val="24"/>
          <w:szCs w:val="24"/>
        </w:rPr>
        <w:t xml:space="preserve"> 3 561,6</w:t>
      </w:r>
      <w:r w:rsidRPr="00394E3C">
        <w:rPr>
          <w:color w:val="auto"/>
          <w:sz w:val="24"/>
          <w:szCs w:val="24"/>
        </w:rPr>
        <w:t xml:space="preserve"> кв.м в соответствии с перечнем в Таблице 1.</w:t>
      </w:r>
    </w:p>
    <w:p w:rsidR="00394E3C" w:rsidRDefault="00394E3C" w:rsidP="00436DAC">
      <w:pPr>
        <w:rPr>
          <w:color w:val="auto"/>
          <w:sz w:val="24"/>
          <w:szCs w:val="24"/>
        </w:rPr>
        <w:sectPr w:rsidR="00394E3C" w:rsidSect="00394E3C">
          <w:pgSz w:w="16838" w:h="11906" w:orient="landscape"/>
          <w:pgMar w:top="1702" w:right="567" w:bottom="843" w:left="1285" w:header="720" w:footer="714" w:gutter="0"/>
          <w:cols w:space="720"/>
          <w:docGrid w:linePitch="299"/>
        </w:sectPr>
      </w:pPr>
    </w:p>
    <w:p w:rsidR="00436DAC" w:rsidRPr="00394E3C" w:rsidRDefault="00436DAC" w:rsidP="00436DAC">
      <w:pPr>
        <w:jc w:val="right"/>
        <w:rPr>
          <w:color w:val="auto"/>
          <w:sz w:val="24"/>
          <w:szCs w:val="24"/>
        </w:rPr>
      </w:pPr>
      <w:r w:rsidRPr="00394E3C">
        <w:rPr>
          <w:color w:val="auto"/>
          <w:sz w:val="24"/>
          <w:szCs w:val="24"/>
        </w:rPr>
        <w:t>Таблица 1</w:t>
      </w:r>
    </w:p>
    <w:p w:rsidR="00394E3C" w:rsidRDefault="00394E3C" w:rsidP="00436DAC">
      <w:pPr>
        <w:jc w:val="right"/>
        <w:rPr>
          <w:sz w:val="24"/>
          <w:szCs w:val="24"/>
        </w:rPr>
      </w:pP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977"/>
        <w:gridCol w:w="1985"/>
        <w:gridCol w:w="2409"/>
        <w:gridCol w:w="1418"/>
        <w:gridCol w:w="1701"/>
        <w:gridCol w:w="1559"/>
        <w:gridCol w:w="1701"/>
      </w:tblGrid>
      <w:tr w:rsidR="00394E3C" w:rsidRPr="00582410" w:rsidTr="00364756">
        <w:trPr>
          <w:trHeight w:val="1575"/>
          <w:tblHeader/>
        </w:trPr>
        <w:tc>
          <w:tcPr>
            <w:tcW w:w="850" w:type="dxa"/>
            <w:shd w:val="clear" w:color="auto" w:fill="auto"/>
            <w:vAlign w:val="center"/>
            <w:hideMark/>
          </w:tcPr>
          <w:p w:rsidR="00436DAC" w:rsidRPr="00573BE5" w:rsidRDefault="00436DAC" w:rsidP="00D45BF7">
            <w:pPr>
              <w:spacing w:after="0" w:line="240" w:lineRule="auto"/>
              <w:ind w:left="0" w:firstLine="0"/>
              <w:jc w:val="center"/>
              <w:rPr>
                <w:b/>
                <w:color w:val="auto"/>
                <w:sz w:val="24"/>
              </w:rPr>
            </w:pPr>
            <w:r w:rsidRPr="00573BE5">
              <w:rPr>
                <w:b/>
                <w:color w:val="auto"/>
                <w:sz w:val="24"/>
              </w:rPr>
              <w:t>№ п/п</w:t>
            </w:r>
          </w:p>
        </w:tc>
        <w:tc>
          <w:tcPr>
            <w:tcW w:w="2977" w:type="dxa"/>
            <w:shd w:val="clear" w:color="auto" w:fill="auto"/>
            <w:vAlign w:val="center"/>
            <w:hideMark/>
          </w:tcPr>
          <w:p w:rsidR="00436DAC" w:rsidRPr="00573BE5" w:rsidRDefault="00436DAC" w:rsidP="00D45BF7">
            <w:pPr>
              <w:spacing w:after="0" w:line="240" w:lineRule="auto"/>
              <w:ind w:left="0" w:firstLine="0"/>
              <w:jc w:val="center"/>
              <w:rPr>
                <w:b/>
                <w:color w:val="auto"/>
                <w:sz w:val="24"/>
              </w:rPr>
            </w:pPr>
            <w:r w:rsidRPr="00573BE5">
              <w:rPr>
                <w:b/>
                <w:color w:val="auto"/>
                <w:sz w:val="24"/>
              </w:rPr>
              <w:t>Вид Нежилого помещения</w:t>
            </w:r>
          </w:p>
        </w:tc>
        <w:tc>
          <w:tcPr>
            <w:tcW w:w="1985" w:type="dxa"/>
            <w:shd w:val="clear" w:color="auto" w:fill="auto"/>
            <w:vAlign w:val="center"/>
            <w:hideMark/>
          </w:tcPr>
          <w:p w:rsidR="00436DAC" w:rsidRPr="00573BE5" w:rsidRDefault="00436DAC" w:rsidP="00D45BF7">
            <w:pPr>
              <w:spacing w:after="0" w:line="240" w:lineRule="auto"/>
              <w:ind w:left="0" w:firstLine="0"/>
              <w:jc w:val="center"/>
              <w:rPr>
                <w:b/>
                <w:color w:val="auto"/>
                <w:sz w:val="24"/>
              </w:rPr>
            </w:pPr>
            <w:r w:rsidRPr="00573BE5">
              <w:rPr>
                <w:b/>
                <w:color w:val="auto"/>
                <w:sz w:val="24"/>
              </w:rPr>
              <w:t>Описание местоположения Нежилого помещения</w:t>
            </w:r>
          </w:p>
        </w:tc>
        <w:tc>
          <w:tcPr>
            <w:tcW w:w="2409" w:type="dxa"/>
            <w:shd w:val="clear" w:color="auto" w:fill="auto"/>
            <w:vAlign w:val="center"/>
          </w:tcPr>
          <w:p w:rsidR="00436DAC" w:rsidRPr="00573BE5" w:rsidRDefault="00436DAC" w:rsidP="00E0380E">
            <w:pPr>
              <w:spacing w:after="0" w:line="240" w:lineRule="auto"/>
              <w:ind w:left="0" w:firstLine="0"/>
              <w:jc w:val="center"/>
              <w:rPr>
                <w:b/>
                <w:color w:val="auto"/>
                <w:sz w:val="24"/>
              </w:rPr>
            </w:pPr>
            <w:r w:rsidRPr="00573BE5">
              <w:rPr>
                <w:b/>
                <w:color w:val="auto"/>
                <w:sz w:val="24"/>
              </w:rPr>
              <w:t>Назначение помещения</w:t>
            </w:r>
          </w:p>
        </w:tc>
        <w:tc>
          <w:tcPr>
            <w:tcW w:w="1418" w:type="dxa"/>
            <w:shd w:val="clear" w:color="auto" w:fill="auto"/>
            <w:vAlign w:val="center"/>
            <w:hideMark/>
          </w:tcPr>
          <w:p w:rsidR="00436DAC" w:rsidRPr="00573BE5" w:rsidRDefault="00436DAC" w:rsidP="00E0380E">
            <w:pPr>
              <w:spacing w:after="0" w:line="240" w:lineRule="auto"/>
              <w:ind w:left="0" w:firstLine="0"/>
              <w:jc w:val="center"/>
              <w:rPr>
                <w:b/>
                <w:color w:val="auto"/>
                <w:sz w:val="24"/>
              </w:rPr>
            </w:pPr>
            <w:r w:rsidRPr="00573BE5">
              <w:rPr>
                <w:b/>
                <w:color w:val="auto"/>
                <w:sz w:val="24"/>
              </w:rPr>
              <w:t xml:space="preserve">Площадь, </w:t>
            </w:r>
            <w:r w:rsidR="00E0380E">
              <w:rPr>
                <w:b/>
                <w:color w:val="auto"/>
                <w:sz w:val="24"/>
              </w:rPr>
              <w:t>кв.м</w:t>
            </w:r>
          </w:p>
        </w:tc>
        <w:tc>
          <w:tcPr>
            <w:tcW w:w="1701" w:type="dxa"/>
            <w:shd w:val="clear" w:color="auto" w:fill="auto"/>
            <w:vAlign w:val="center"/>
            <w:hideMark/>
          </w:tcPr>
          <w:p w:rsidR="00436DAC" w:rsidRPr="00573BE5" w:rsidRDefault="00436DAC" w:rsidP="00394E3C">
            <w:pPr>
              <w:spacing w:after="0" w:line="240" w:lineRule="auto"/>
              <w:ind w:left="0" w:firstLine="0"/>
              <w:jc w:val="center"/>
              <w:rPr>
                <w:b/>
                <w:color w:val="auto"/>
                <w:sz w:val="24"/>
              </w:rPr>
            </w:pPr>
            <w:r w:rsidRPr="00573BE5">
              <w:rPr>
                <w:b/>
                <w:color w:val="auto"/>
                <w:sz w:val="24"/>
              </w:rPr>
              <w:t>Количество</w:t>
            </w:r>
            <w:r w:rsidRPr="00582410">
              <w:rPr>
                <w:b/>
                <w:bCs/>
                <w:color w:val="auto"/>
                <w:sz w:val="24"/>
                <w:szCs w:val="24"/>
              </w:rPr>
              <w:br/>
            </w:r>
            <w:r w:rsidRPr="00573BE5">
              <w:rPr>
                <w:b/>
                <w:color w:val="auto"/>
                <w:sz w:val="24"/>
              </w:rPr>
              <w:t>частей Нежилого пом</w:t>
            </w:r>
            <w:r w:rsidR="00394E3C">
              <w:rPr>
                <w:b/>
                <w:color w:val="auto"/>
                <w:sz w:val="24"/>
              </w:rPr>
              <w:t>е</w:t>
            </w:r>
            <w:r w:rsidRPr="00573BE5">
              <w:rPr>
                <w:b/>
                <w:color w:val="auto"/>
                <w:sz w:val="24"/>
              </w:rPr>
              <w:t>щени</w:t>
            </w:r>
            <w:r w:rsidR="00394E3C">
              <w:rPr>
                <w:b/>
                <w:color w:val="auto"/>
                <w:sz w:val="24"/>
              </w:rPr>
              <w:t>я</w:t>
            </w:r>
          </w:p>
        </w:tc>
        <w:tc>
          <w:tcPr>
            <w:tcW w:w="1559" w:type="dxa"/>
            <w:shd w:val="clear" w:color="auto" w:fill="auto"/>
            <w:vAlign w:val="center"/>
            <w:hideMark/>
          </w:tcPr>
          <w:p w:rsidR="00436DAC" w:rsidRPr="00573BE5" w:rsidRDefault="00436DAC" w:rsidP="00D45BF7">
            <w:pPr>
              <w:spacing w:after="0" w:line="240" w:lineRule="auto"/>
              <w:ind w:left="0" w:firstLine="0"/>
              <w:jc w:val="center"/>
              <w:rPr>
                <w:b/>
                <w:color w:val="auto"/>
                <w:sz w:val="24"/>
              </w:rPr>
            </w:pPr>
            <w:r w:rsidRPr="00573BE5">
              <w:rPr>
                <w:b/>
                <w:color w:val="auto"/>
                <w:sz w:val="24"/>
              </w:rPr>
              <w:t>Цена за 1 кв.м, руб</w:t>
            </w:r>
            <w:r w:rsidR="00E0380E">
              <w:rPr>
                <w:b/>
                <w:color w:val="auto"/>
                <w:sz w:val="24"/>
              </w:rPr>
              <w:t>.</w:t>
            </w:r>
          </w:p>
        </w:tc>
        <w:tc>
          <w:tcPr>
            <w:tcW w:w="1701" w:type="dxa"/>
            <w:shd w:val="clear" w:color="auto" w:fill="auto"/>
            <w:vAlign w:val="center"/>
            <w:hideMark/>
          </w:tcPr>
          <w:p w:rsidR="00436DAC" w:rsidRPr="00E0380E" w:rsidRDefault="00436DAC" w:rsidP="00D45BF7">
            <w:pPr>
              <w:spacing w:after="0" w:line="240" w:lineRule="auto"/>
              <w:ind w:left="0" w:firstLine="0"/>
              <w:jc w:val="center"/>
              <w:rPr>
                <w:b/>
                <w:color w:val="auto"/>
                <w:sz w:val="24"/>
                <w:lang w:val="en-US"/>
              </w:rPr>
            </w:pPr>
            <w:r w:rsidRPr="00573BE5">
              <w:rPr>
                <w:b/>
                <w:color w:val="auto"/>
                <w:sz w:val="24"/>
              </w:rPr>
              <w:t>Цена Нежилого помещения,</w:t>
            </w:r>
            <w:r w:rsidRPr="00582410">
              <w:rPr>
                <w:b/>
                <w:bCs/>
                <w:color w:val="auto"/>
                <w:sz w:val="24"/>
                <w:szCs w:val="24"/>
              </w:rPr>
              <w:t xml:space="preserve"> руб</w:t>
            </w:r>
            <w:r w:rsidR="00E0380E">
              <w:rPr>
                <w:b/>
                <w:bCs/>
                <w:color w:val="auto"/>
                <w:sz w:val="24"/>
                <w:szCs w:val="24"/>
              </w:rPr>
              <w:t>.</w:t>
            </w:r>
          </w:p>
        </w:tc>
      </w:tr>
      <w:tr w:rsidR="00394E3C" w:rsidRPr="00582410" w:rsidTr="00C924B5">
        <w:trPr>
          <w:trHeight w:val="630"/>
        </w:trPr>
        <w:tc>
          <w:tcPr>
            <w:tcW w:w="850" w:type="dxa"/>
            <w:shd w:val="clear" w:color="auto" w:fill="auto"/>
            <w:vAlign w:val="center"/>
            <w:hideMark/>
          </w:tcPr>
          <w:p w:rsidR="00436DAC" w:rsidRPr="00573BE5" w:rsidRDefault="00436DAC" w:rsidP="00D45BF7">
            <w:pPr>
              <w:spacing w:after="0" w:line="240" w:lineRule="auto"/>
              <w:ind w:left="0" w:firstLine="0"/>
              <w:jc w:val="center"/>
              <w:rPr>
                <w:color w:val="auto"/>
                <w:sz w:val="24"/>
              </w:rPr>
            </w:pPr>
            <w:r w:rsidRPr="00582410">
              <w:rPr>
                <w:color w:val="auto"/>
                <w:sz w:val="24"/>
                <w:szCs w:val="24"/>
              </w:rPr>
              <w:t>106</w:t>
            </w:r>
          </w:p>
        </w:tc>
        <w:tc>
          <w:tcPr>
            <w:tcW w:w="2977" w:type="dxa"/>
            <w:shd w:val="clear" w:color="auto" w:fill="auto"/>
            <w:vAlign w:val="center"/>
            <w:hideMark/>
          </w:tcPr>
          <w:p w:rsidR="00436DAC" w:rsidRPr="00573BE5" w:rsidRDefault="00436DAC" w:rsidP="00D45BF7">
            <w:pPr>
              <w:spacing w:after="0" w:line="240" w:lineRule="auto"/>
              <w:ind w:left="0" w:firstLine="0"/>
              <w:jc w:val="left"/>
              <w:rPr>
                <w:color w:val="auto"/>
                <w:sz w:val="24"/>
              </w:rPr>
            </w:pPr>
            <w:r w:rsidRPr="00582410">
              <w:rPr>
                <w:color w:val="auto"/>
                <w:sz w:val="24"/>
                <w:szCs w:val="24"/>
              </w:rPr>
              <w:t>Обеденный зал на 200 мест с раздаточной</w:t>
            </w:r>
          </w:p>
        </w:tc>
        <w:tc>
          <w:tcPr>
            <w:tcW w:w="1985" w:type="dxa"/>
            <w:shd w:val="clear" w:color="auto" w:fill="auto"/>
            <w:vAlign w:val="center"/>
            <w:hideMark/>
          </w:tcPr>
          <w:p w:rsidR="00436DAC" w:rsidRPr="00573BE5" w:rsidRDefault="00436DAC" w:rsidP="00D45BF7">
            <w:pPr>
              <w:spacing w:after="0" w:line="240" w:lineRule="auto"/>
              <w:ind w:left="0" w:firstLine="0"/>
              <w:jc w:val="center"/>
              <w:rPr>
                <w:color w:val="auto"/>
                <w:sz w:val="24"/>
              </w:rPr>
            </w:pPr>
            <w:r w:rsidRPr="00582410">
              <w:rPr>
                <w:color w:val="auto"/>
                <w:sz w:val="24"/>
                <w:szCs w:val="24"/>
              </w:rPr>
              <w:t>этаж 1</w:t>
            </w:r>
          </w:p>
        </w:tc>
        <w:tc>
          <w:tcPr>
            <w:tcW w:w="2409" w:type="dxa"/>
            <w:shd w:val="clear" w:color="auto" w:fill="auto"/>
          </w:tcPr>
          <w:p w:rsidR="00436DAC" w:rsidRPr="00573BE5" w:rsidRDefault="00436DAC" w:rsidP="00D45BF7">
            <w:pPr>
              <w:spacing w:after="0" w:line="240" w:lineRule="auto"/>
              <w:ind w:left="0" w:firstLine="0"/>
              <w:jc w:val="center"/>
              <w:rPr>
                <w:color w:val="auto"/>
                <w:sz w:val="24"/>
              </w:rPr>
            </w:pPr>
            <w:r w:rsidRPr="000D5817">
              <w:rPr>
                <w:color w:val="auto"/>
                <w:sz w:val="24"/>
                <w:szCs w:val="24"/>
              </w:rPr>
              <w:t>Нежилое помещение</w:t>
            </w:r>
          </w:p>
        </w:tc>
        <w:tc>
          <w:tcPr>
            <w:tcW w:w="1418" w:type="dxa"/>
            <w:shd w:val="clear" w:color="auto" w:fill="auto"/>
            <w:noWrap/>
            <w:vAlign w:val="center"/>
            <w:hideMark/>
          </w:tcPr>
          <w:p w:rsidR="00436DAC" w:rsidRPr="00573BE5" w:rsidRDefault="00436DAC" w:rsidP="00D45BF7">
            <w:pPr>
              <w:spacing w:after="0" w:line="240" w:lineRule="auto"/>
              <w:ind w:left="0" w:firstLine="0"/>
              <w:jc w:val="center"/>
              <w:rPr>
                <w:color w:val="auto"/>
                <w:sz w:val="24"/>
              </w:rPr>
            </w:pPr>
            <w:r w:rsidRPr="00582410">
              <w:rPr>
                <w:color w:val="auto"/>
                <w:sz w:val="24"/>
                <w:szCs w:val="24"/>
              </w:rPr>
              <w:t>161,90</w:t>
            </w:r>
          </w:p>
        </w:tc>
        <w:tc>
          <w:tcPr>
            <w:tcW w:w="1701" w:type="dxa"/>
            <w:shd w:val="clear" w:color="auto" w:fill="auto"/>
            <w:noWrap/>
            <w:vAlign w:val="center"/>
            <w:hideMark/>
          </w:tcPr>
          <w:p w:rsidR="00436DAC" w:rsidRPr="00573BE5" w:rsidRDefault="00436DAC" w:rsidP="00D45BF7">
            <w:pPr>
              <w:spacing w:after="0" w:line="240" w:lineRule="auto"/>
              <w:ind w:left="0" w:firstLine="0"/>
              <w:jc w:val="center"/>
              <w:rPr>
                <w:color w:val="auto"/>
                <w:sz w:val="24"/>
              </w:rPr>
            </w:pPr>
            <w:r w:rsidRPr="00582410">
              <w:rPr>
                <w:color w:val="auto"/>
                <w:sz w:val="24"/>
                <w:szCs w:val="24"/>
              </w:rPr>
              <w:t>1</w:t>
            </w:r>
          </w:p>
        </w:tc>
        <w:tc>
          <w:tcPr>
            <w:tcW w:w="1559" w:type="dxa"/>
            <w:shd w:val="clear" w:color="auto" w:fill="auto"/>
            <w:noWrap/>
            <w:vAlign w:val="center"/>
          </w:tcPr>
          <w:p w:rsidR="00436DAC" w:rsidRPr="00573BE5" w:rsidRDefault="00436DAC" w:rsidP="00D45BF7">
            <w:pPr>
              <w:spacing w:after="0" w:line="240" w:lineRule="auto"/>
              <w:ind w:left="0" w:firstLine="0"/>
              <w:jc w:val="center"/>
              <w:rPr>
                <w:color w:val="auto"/>
                <w:sz w:val="24"/>
              </w:rPr>
            </w:pPr>
          </w:p>
        </w:tc>
        <w:tc>
          <w:tcPr>
            <w:tcW w:w="1701" w:type="dxa"/>
            <w:shd w:val="clear" w:color="auto" w:fill="auto"/>
            <w:noWrap/>
            <w:vAlign w:val="center"/>
          </w:tcPr>
          <w:p w:rsidR="00436DAC" w:rsidRPr="00573BE5" w:rsidRDefault="00436DAC" w:rsidP="00D45BF7">
            <w:pPr>
              <w:spacing w:after="0" w:line="240" w:lineRule="auto"/>
              <w:ind w:left="0" w:firstLine="0"/>
              <w:jc w:val="center"/>
              <w:rPr>
                <w:color w:val="auto"/>
                <w:sz w:val="24"/>
              </w:rPr>
            </w:pPr>
          </w:p>
        </w:tc>
      </w:tr>
      <w:tr w:rsidR="00394E3C" w:rsidRPr="00582410" w:rsidTr="00C924B5">
        <w:trPr>
          <w:trHeight w:val="315"/>
        </w:trPr>
        <w:tc>
          <w:tcPr>
            <w:tcW w:w="850" w:type="dxa"/>
            <w:shd w:val="clear" w:color="auto" w:fill="auto"/>
            <w:vAlign w:val="center"/>
            <w:hideMark/>
          </w:tcPr>
          <w:p w:rsidR="00436DAC" w:rsidRPr="00573BE5" w:rsidRDefault="00436DAC" w:rsidP="00D45BF7">
            <w:pPr>
              <w:spacing w:after="0" w:line="240" w:lineRule="auto"/>
              <w:ind w:left="0" w:firstLine="0"/>
              <w:jc w:val="center"/>
              <w:rPr>
                <w:color w:val="auto"/>
                <w:sz w:val="24"/>
              </w:rPr>
            </w:pPr>
            <w:r w:rsidRPr="00582410">
              <w:rPr>
                <w:color w:val="auto"/>
                <w:sz w:val="24"/>
                <w:szCs w:val="24"/>
              </w:rPr>
              <w:t>107</w:t>
            </w:r>
          </w:p>
        </w:tc>
        <w:tc>
          <w:tcPr>
            <w:tcW w:w="2977" w:type="dxa"/>
            <w:shd w:val="clear" w:color="auto" w:fill="auto"/>
            <w:vAlign w:val="center"/>
            <w:hideMark/>
          </w:tcPr>
          <w:p w:rsidR="00436DAC" w:rsidRPr="00573BE5" w:rsidRDefault="00436DAC" w:rsidP="00D45BF7">
            <w:pPr>
              <w:spacing w:after="0" w:line="240" w:lineRule="auto"/>
              <w:ind w:left="0" w:firstLine="0"/>
              <w:jc w:val="left"/>
              <w:rPr>
                <w:color w:val="auto"/>
                <w:sz w:val="24"/>
              </w:rPr>
            </w:pPr>
            <w:r w:rsidRPr="00582410">
              <w:rPr>
                <w:color w:val="auto"/>
                <w:sz w:val="24"/>
                <w:szCs w:val="24"/>
              </w:rPr>
              <w:t>Буфет</w:t>
            </w:r>
          </w:p>
        </w:tc>
        <w:tc>
          <w:tcPr>
            <w:tcW w:w="1985" w:type="dxa"/>
            <w:shd w:val="clear" w:color="auto" w:fill="auto"/>
            <w:vAlign w:val="center"/>
            <w:hideMark/>
          </w:tcPr>
          <w:p w:rsidR="00436DAC" w:rsidRPr="00573BE5" w:rsidRDefault="00436DAC" w:rsidP="00D45BF7">
            <w:pPr>
              <w:spacing w:after="0" w:line="240" w:lineRule="auto"/>
              <w:ind w:left="0" w:firstLine="0"/>
              <w:jc w:val="center"/>
              <w:rPr>
                <w:color w:val="auto"/>
                <w:sz w:val="24"/>
              </w:rPr>
            </w:pPr>
            <w:r w:rsidRPr="00582410">
              <w:rPr>
                <w:color w:val="auto"/>
                <w:sz w:val="24"/>
                <w:szCs w:val="24"/>
              </w:rPr>
              <w:t>этаж 1</w:t>
            </w:r>
          </w:p>
        </w:tc>
        <w:tc>
          <w:tcPr>
            <w:tcW w:w="2409" w:type="dxa"/>
            <w:shd w:val="clear" w:color="auto" w:fill="auto"/>
          </w:tcPr>
          <w:p w:rsidR="00436DAC" w:rsidRPr="00573BE5" w:rsidRDefault="00436DAC" w:rsidP="00D45BF7">
            <w:pPr>
              <w:spacing w:after="0" w:line="240" w:lineRule="auto"/>
              <w:ind w:left="0" w:firstLine="0"/>
              <w:jc w:val="center"/>
              <w:rPr>
                <w:color w:val="auto"/>
                <w:sz w:val="24"/>
              </w:rPr>
            </w:pPr>
            <w:r w:rsidRPr="000D5817">
              <w:rPr>
                <w:color w:val="auto"/>
                <w:sz w:val="24"/>
                <w:szCs w:val="24"/>
              </w:rPr>
              <w:t>Нежилое помещение</w:t>
            </w:r>
          </w:p>
        </w:tc>
        <w:tc>
          <w:tcPr>
            <w:tcW w:w="1418" w:type="dxa"/>
            <w:shd w:val="clear" w:color="auto" w:fill="auto"/>
            <w:noWrap/>
            <w:vAlign w:val="center"/>
            <w:hideMark/>
          </w:tcPr>
          <w:p w:rsidR="00436DAC" w:rsidRPr="00573BE5" w:rsidRDefault="00436DAC" w:rsidP="00D45BF7">
            <w:pPr>
              <w:spacing w:after="0" w:line="240" w:lineRule="auto"/>
              <w:ind w:left="0" w:firstLine="0"/>
              <w:jc w:val="center"/>
              <w:rPr>
                <w:color w:val="auto"/>
                <w:sz w:val="24"/>
              </w:rPr>
            </w:pPr>
            <w:r w:rsidRPr="00582410">
              <w:rPr>
                <w:color w:val="auto"/>
                <w:sz w:val="24"/>
                <w:szCs w:val="24"/>
              </w:rPr>
              <w:t>5,80</w:t>
            </w:r>
          </w:p>
        </w:tc>
        <w:tc>
          <w:tcPr>
            <w:tcW w:w="1701" w:type="dxa"/>
            <w:shd w:val="clear" w:color="auto" w:fill="auto"/>
            <w:noWrap/>
            <w:vAlign w:val="center"/>
            <w:hideMark/>
          </w:tcPr>
          <w:p w:rsidR="00436DAC" w:rsidRPr="00573BE5" w:rsidRDefault="00436DAC" w:rsidP="00D45BF7">
            <w:pPr>
              <w:spacing w:after="0" w:line="240" w:lineRule="auto"/>
              <w:ind w:left="0" w:firstLine="0"/>
              <w:jc w:val="center"/>
              <w:rPr>
                <w:color w:val="auto"/>
                <w:sz w:val="24"/>
              </w:rPr>
            </w:pPr>
            <w:r w:rsidRPr="00582410">
              <w:rPr>
                <w:color w:val="auto"/>
                <w:sz w:val="24"/>
                <w:szCs w:val="24"/>
              </w:rPr>
              <w:t>1</w:t>
            </w:r>
          </w:p>
        </w:tc>
        <w:tc>
          <w:tcPr>
            <w:tcW w:w="1559" w:type="dxa"/>
            <w:shd w:val="clear" w:color="auto" w:fill="auto"/>
            <w:noWrap/>
            <w:vAlign w:val="center"/>
          </w:tcPr>
          <w:p w:rsidR="00436DAC" w:rsidRPr="00573BE5" w:rsidRDefault="00436DAC" w:rsidP="00D45BF7">
            <w:pPr>
              <w:spacing w:after="0" w:line="240" w:lineRule="auto"/>
              <w:ind w:left="0" w:firstLine="0"/>
              <w:jc w:val="center"/>
              <w:rPr>
                <w:color w:val="auto"/>
                <w:sz w:val="24"/>
              </w:rPr>
            </w:pPr>
          </w:p>
        </w:tc>
        <w:tc>
          <w:tcPr>
            <w:tcW w:w="1701" w:type="dxa"/>
            <w:shd w:val="clear" w:color="auto" w:fill="auto"/>
            <w:noWrap/>
            <w:vAlign w:val="center"/>
          </w:tcPr>
          <w:p w:rsidR="00436DAC" w:rsidRPr="00573BE5" w:rsidRDefault="00436DAC" w:rsidP="00D45BF7">
            <w:pPr>
              <w:spacing w:after="0" w:line="240" w:lineRule="auto"/>
              <w:ind w:left="0" w:firstLine="0"/>
              <w:jc w:val="center"/>
              <w:rPr>
                <w:color w:val="auto"/>
                <w:sz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124</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Комната инструктора</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4,60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126</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Снарядная</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15,10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630"/>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127</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Универсальный спортивный зал</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354,10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130</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Учебный кабинет</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62,50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131</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Учебный кабинет</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63,30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132</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Прививочный кабинет</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14,20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133</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Процедурный кабинет</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14,00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134</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Кабинет врача</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21,20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630"/>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135</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Помещение для приготовления растворов</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1260"/>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144</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Кабинет труда (IT-полигон) с делением трансформируемыми перегородками на зоны:</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240,50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6</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145</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Гардероб для учащихся</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140,00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147</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Учебный кабинет</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64,80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148</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Гардероб для учителей</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1</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25,40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202</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 xml:space="preserve">Актовый зал с эстрадой </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247,00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203</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Артистическая</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11,20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205</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Артистическая</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10,20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630"/>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209</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Кабинет иностранного языка</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88,20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157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212</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Специализированный кабинет естествознания (тип В) с делением трансфор</w:t>
            </w:r>
            <w:r w:rsidR="001E71C1">
              <w:rPr>
                <w:color w:val="auto"/>
                <w:sz w:val="24"/>
                <w:szCs w:val="24"/>
              </w:rPr>
              <w:t>мируемыми перегородками на зоны</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200,60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213</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Лаборантская (тип АВ)</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36,00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157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214</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Специализированный кабинет естествознания (тип А) с делением трансфор</w:t>
            </w:r>
            <w:r w:rsidR="001E71C1">
              <w:rPr>
                <w:color w:val="auto"/>
                <w:sz w:val="24"/>
                <w:szCs w:val="24"/>
              </w:rPr>
              <w:t>мируемыми перегородками на зоны</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203,30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219</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Лаборантская (тип А)</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21,20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222</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Лаборантская (тип АВ)</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18,30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224</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Учебный кабинет</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72,20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630"/>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226</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Кабинет иностранного языка</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90,40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227</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Учебный кабинет</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62,50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630"/>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230</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Административный кабинет</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2</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40,20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311</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Лаборантская</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3</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38,10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312</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Кабинет биологии</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3</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76,20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314</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Кабинет физики</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3</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75,10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94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315</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Учебный каб</w:t>
            </w:r>
            <w:r w:rsidR="001E71C1">
              <w:rPr>
                <w:color w:val="auto"/>
                <w:sz w:val="24"/>
                <w:szCs w:val="24"/>
              </w:rPr>
              <w:t>и</w:t>
            </w:r>
            <w:r w:rsidRPr="00582410">
              <w:rPr>
                <w:color w:val="auto"/>
                <w:sz w:val="24"/>
                <w:szCs w:val="24"/>
              </w:rPr>
              <w:t>нет основ и принципов программирования</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3</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118,20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316</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Учебный кабинет</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3</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77,60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318</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Учебный кабинет</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3</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79,90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319</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Лаборантская</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3</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18,40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94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320</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Робо-класс с делением трансфор</w:t>
            </w:r>
            <w:r w:rsidR="001E71C1">
              <w:rPr>
                <w:color w:val="auto"/>
                <w:sz w:val="24"/>
                <w:szCs w:val="24"/>
              </w:rPr>
              <w:t>мируемыми перегородками на зоны</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3</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240,00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94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321</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Помещение для хранения оборудования при робо-классе</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3</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14,60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630"/>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324</w:t>
            </w:r>
          </w:p>
        </w:tc>
        <w:tc>
          <w:tcPr>
            <w:tcW w:w="2977" w:type="dxa"/>
            <w:shd w:val="clear" w:color="auto" w:fill="auto"/>
            <w:vAlign w:val="center"/>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Кабинет для индивидуальных занятий</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3</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19,30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409</w:t>
            </w:r>
          </w:p>
        </w:tc>
        <w:tc>
          <w:tcPr>
            <w:tcW w:w="2977" w:type="dxa"/>
            <w:shd w:val="clear" w:color="auto" w:fill="auto"/>
            <w:noWrap/>
            <w:vAlign w:val="bottom"/>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Кабинет с рабочим пространством для учителей</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4</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bottom"/>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30,40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bottom"/>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bottom"/>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410</w:t>
            </w:r>
          </w:p>
        </w:tc>
        <w:tc>
          <w:tcPr>
            <w:tcW w:w="2977" w:type="dxa"/>
            <w:shd w:val="clear" w:color="auto" w:fill="auto"/>
            <w:noWrap/>
            <w:vAlign w:val="bottom"/>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Информационный библиотечный центр</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4</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bottom"/>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250,30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bottom"/>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bottom"/>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411</w:t>
            </w:r>
          </w:p>
        </w:tc>
        <w:tc>
          <w:tcPr>
            <w:tcW w:w="2977" w:type="dxa"/>
            <w:shd w:val="clear" w:color="auto" w:fill="auto"/>
            <w:noWrap/>
            <w:vAlign w:val="bottom"/>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Учительская</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4</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bottom"/>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19,20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bottom"/>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bottom"/>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412</w:t>
            </w:r>
          </w:p>
        </w:tc>
        <w:tc>
          <w:tcPr>
            <w:tcW w:w="2977" w:type="dxa"/>
            <w:shd w:val="clear" w:color="auto" w:fill="auto"/>
            <w:noWrap/>
            <w:vAlign w:val="bottom"/>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Кабинет химии</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4</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bottom"/>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75,00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bottom"/>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bottom"/>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31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413</w:t>
            </w:r>
          </w:p>
        </w:tc>
        <w:tc>
          <w:tcPr>
            <w:tcW w:w="2977" w:type="dxa"/>
            <w:shd w:val="clear" w:color="auto" w:fill="auto"/>
            <w:noWrap/>
            <w:vAlign w:val="bottom"/>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Лаборантская</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4</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bottom"/>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18,40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bottom"/>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bottom"/>
          </w:tcPr>
          <w:p w:rsidR="00436DAC" w:rsidRPr="00582410" w:rsidRDefault="00436DAC" w:rsidP="00D45BF7">
            <w:pPr>
              <w:spacing w:after="0" w:line="240" w:lineRule="auto"/>
              <w:ind w:left="0" w:firstLine="0"/>
              <w:jc w:val="center"/>
              <w:rPr>
                <w:color w:val="auto"/>
                <w:sz w:val="24"/>
                <w:szCs w:val="24"/>
              </w:rPr>
            </w:pPr>
          </w:p>
        </w:tc>
      </w:tr>
      <w:tr w:rsidR="00394E3C" w:rsidRPr="00582410" w:rsidTr="00C924B5">
        <w:trPr>
          <w:trHeight w:val="945"/>
        </w:trPr>
        <w:tc>
          <w:tcPr>
            <w:tcW w:w="850"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414</w:t>
            </w:r>
          </w:p>
        </w:tc>
        <w:tc>
          <w:tcPr>
            <w:tcW w:w="2977" w:type="dxa"/>
            <w:shd w:val="clear" w:color="auto" w:fill="auto"/>
            <w:vAlign w:val="bottom"/>
            <w:hideMark/>
          </w:tcPr>
          <w:p w:rsidR="00436DAC" w:rsidRPr="00582410" w:rsidRDefault="00436DAC" w:rsidP="00D45BF7">
            <w:pPr>
              <w:spacing w:after="0" w:line="240" w:lineRule="auto"/>
              <w:ind w:left="0" w:firstLine="0"/>
              <w:jc w:val="left"/>
              <w:rPr>
                <w:color w:val="auto"/>
                <w:sz w:val="24"/>
                <w:szCs w:val="24"/>
              </w:rPr>
            </w:pPr>
            <w:r w:rsidRPr="00582410">
              <w:rPr>
                <w:color w:val="auto"/>
                <w:sz w:val="24"/>
                <w:szCs w:val="24"/>
              </w:rPr>
              <w:t>Учебный кабинет основ и принципов программирования</w:t>
            </w:r>
          </w:p>
        </w:tc>
        <w:tc>
          <w:tcPr>
            <w:tcW w:w="1985" w:type="dxa"/>
            <w:shd w:val="clear" w:color="auto" w:fill="auto"/>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этаж 4</w:t>
            </w:r>
          </w:p>
        </w:tc>
        <w:tc>
          <w:tcPr>
            <w:tcW w:w="2409" w:type="dxa"/>
            <w:shd w:val="clear" w:color="auto" w:fill="auto"/>
          </w:tcPr>
          <w:p w:rsidR="00436DAC" w:rsidRPr="00582410" w:rsidRDefault="00436DAC" w:rsidP="00D45BF7">
            <w:pPr>
              <w:spacing w:after="0" w:line="240" w:lineRule="auto"/>
              <w:ind w:left="0" w:firstLine="0"/>
              <w:jc w:val="center"/>
              <w:rPr>
                <w:color w:val="auto"/>
                <w:sz w:val="24"/>
                <w:szCs w:val="24"/>
              </w:rPr>
            </w:pPr>
            <w:r w:rsidRPr="000D5817">
              <w:rPr>
                <w:color w:val="auto"/>
                <w:sz w:val="24"/>
                <w:szCs w:val="24"/>
              </w:rPr>
              <w:t>Нежилое помещение</w:t>
            </w:r>
          </w:p>
        </w:tc>
        <w:tc>
          <w:tcPr>
            <w:tcW w:w="1418"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118,00</w:t>
            </w:r>
          </w:p>
        </w:tc>
        <w:tc>
          <w:tcPr>
            <w:tcW w:w="1701" w:type="dxa"/>
            <w:shd w:val="clear" w:color="auto" w:fill="auto"/>
            <w:noWrap/>
            <w:vAlign w:val="center"/>
            <w:hideMark/>
          </w:tcPr>
          <w:p w:rsidR="00436DAC" w:rsidRPr="00582410" w:rsidRDefault="00436DAC" w:rsidP="00D45BF7">
            <w:pPr>
              <w:spacing w:after="0" w:line="240" w:lineRule="auto"/>
              <w:ind w:left="0" w:firstLine="0"/>
              <w:jc w:val="center"/>
              <w:rPr>
                <w:color w:val="auto"/>
                <w:sz w:val="24"/>
                <w:szCs w:val="24"/>
              </w:rPr>
            </w:pPr>
            <w:r w:rsidRPr="00582410">
              <w:rPr>
                <w:color w:val="auto"/>
                <w:sz w:val="24"/>
                <w:szCs w:val="24"/>
              </w:rPr>
              <w:t>1</w:t>
            </w:r>
          </w:p>
        </w:tc>
        <w:tc>
          <w:tcPr>
            <w:tcW w:w="1559"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c>
          <w:tcPr>
            <w:tcW w:w="1701" w:type="dxa"/>
            <w:shd w:val="clear" w:color="auto" w:fill="auto"/>
            <w:noWrap/>
            <w:vAlign w:val="center"/>
          </w:tcPr>
          <w:p w:rsidR="00436DAC" w:rsidRPr="00582410" w:rsidRDefault="00436DAC" w:rsidP="00D45BF7">
            <w:pPr>
              <w:spacing w:after="0" w:line="240" w:lineRule="auto"/>
              <w:ind w:left="0" w:firstLine="0"/>
              <w:jc w:val="center"/>
              <w:rPr>
                <w:color w:val="auto"/>
                <w:sz w:val="24"/>
                <w:szCs w:val="24"/>
              </w:rPr>
            </w:pPr>
          </w:p>
        </w:tc>
      </w:tr>
    </w:tbl>
    <w:p w:rsidR="00436DAC" w:rsidRPr="00364756" w:rsidRDefault="00436DAC" w:rsidP="00436DAC">
      <w:pPr>
        <w:rPr>
          <w:color w:val="auto"/>
          <w:sz w:val="24"/>
          <w:szCs w:val="24"/>
        </w:rPr>
      </w:pPr>
    </w:p>
    <w:p w:rsidR="00436DAC" w:rsidRPr="00364756" w:rsidRDefault="00436DAC" w:rsidP="00364756">
      <w:pPr>
        <w:ind w:firstLine="557"/>
        <w:rPr>
          <w:b/>
          <w:color w:val="auto"/>
          <w:sz w:val="24"/>
          <w:szCs w:val="24"/>
        </w:rPr>
      </w:pPr>
      <w:r w:rsidRPr="00364756">
        <w:rPr>
          <w:b/>
          <w:color w:val="auto"/>
          <w:sz w:val="24"/>
          <w:szCs w:val="24"/>
        </w:rPr>
        <w:t>Кроме того, в состав Объекта недвижимости входят общественные и технические помещения общего пол</w:t>
      </w:r>
      <w:r w:rsidR="001E71C1">
        <w:rPr>
          <w:b/>
          <w:color w:val="auto"/>
          <w:sz w:val="24"/>
          <w:szCs w:val="24"/>
        </w:rPr>
        <w:t>ьзования общей площадью 3 555,1</w:t>
      </w:r>
      <w:r w:rsidRPr="00364756">
        <w:rPr>
          <w:b/>
          <w:color w:val="auto"/>
          <w:sz w:val="24"/>
          <w:szCs w:val="24"/>
        </w:rPr>
        <w:t xml:space="preserve"> кв.м в соответствии с перечнем в Таблице 2, не являющиеся объектами долевого строительства и не входящие в термин Объект долевого строительства.</w:t>
      </w:r>
    </w:p>
    <w:p w:rsidR="00394E3C" w:rsidRDefault="00394E3C" w:rsidP="00436DAC">
      <w:pPr>
        <w:jc w:val="right"/>
        <w:rPr>
          <w:color w:val="auto"/>
          <w:sz w:val="24"/>
          <w:szCs w:val="24"/>
        </w:rPr>
      </w:pPr>
    </w:p>
    <w:p w:rsidR="00436DAC" w:rsidRDefault="00436DAC" w:rsidP="00436DAC">
      <w:pPr>
        <w:jc w:val="right"/>
        <w:rPr>
          <w:color w:val="auto"/>
          <w:sz w:val="24"/>
          <w:szCs w:val="24"/>
        </w:rPr>
      </w:pPr>
      <w:r w:rsidRPr="00364756">
        <w:rPr>
          <w:color w:val="auto"/>
          <w:sz w:val="24"/>
          <w:szCs w:val="24"/>
        </w:rPr>
        <w:t>Таблица 2</w:t>
      </w:r>
    </w:p>
    <w:p w:rsidR="00394E3C" w:rsidRPr="00364756" w:rsidRDefault="00394E3C" w:rsidP="00436DAC">
      <w:pPr>
        <w:jc w:val="right"/>
        <w:rPr>
          <w:color w:val="auto"/>
          <w:sz w:val="24"/>
          <w:szCs w:val="24"/>
        </w:rPr>
      </w:pPr>
    </w:p>
    <w:tbl>
      <w:tblPr>
        <w:tblW w:w="14884" w:type="dxa"/>
        <w:tblInd w:w="-5" w:type="dxa"/>
        <w:tblLook w:val="04A0" w:firstRow="1" w:lastRow="0" w:firstColumn="1" w:lastColumn="0" w:noHBand="0" w:noVBand="1"/>
      </w:tblPr>
      <w:tblGrid>
        <w:gridCol w:w="709"/>
        <w:gridCol w:w="4111"/>
        <w:gridCol w:w="2693"/>
        <w:gridCol w:w="3119"/>
        <w:gridCol w:w="4252"/>
      </w:tblGrid>
      <w:tr w:rsidR="00394E3C" w:rsidRPr="00394E3C" w:rsidTr="00364756">
        <w:trPr>
          <w:trHeight w:val="94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b/>
                <w:color w:val="auto"/>
                <w:sz w:val="24"/>
              </w:rPr>
            </w:pPr>
            <w:r w:rsidRPr="00394E3C">
              <w:rPr>
                <w:b/>
                <w:bCs/>
                <w:color w:val="auto"/>
                <w:sz w:val="24"/>
                <w:szCs w:val="24"/>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b/>
                <w:color w:val="auto"/>
                <w:sz w:val="24"/>
              </w:rPr>
            </w:pPr>
            <w:r w:rsidRPr="00394E3C">
              <w:rPr>
                <w:b/>
                <w:bCs/>
                <w:color w:val="auto"/>
                <w:sz w:val="24"/>
                <w:szCs w:val="24"/>
              </w:rPr>
              <w:t>Вид помещения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b/>
                <w:color w:val="auto"/>
                <w:sz w:val="24"/>
              </w:rPr>
            </w:pPr>
            <w:r w:rsidRPr="00394E3C">
              <w:rPr>
                <w:b/>
                <w:bCs/>
                <w:color w:val="auto"/>
                <w:sz w:val="24"/>
                <w:szCs w:val="24"/>
              </w:rPr>
              <w:t>Описание местоположения помещения</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b/>
                <w:color w:val="auto"/>
                <w:sz w:val="24"/>
              </w:rPr>
            </w:pPr>
            <w:r w:rsidRPr="00394E3C">
              <w:rPr>
                <w:b/>
                <w:bCs/>
                <w:color w:val="auto"/>
                <w:sz w:val="24"/>
                <w:szCs w:val="24"/>
              </w:rPr>
              <w:t>Назначение помещения</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b/>
                <w:color w:val="auto"/>
                <w:sz w:val="24"/>
              </w:rPr>
            </w:pPr>
            <w:r w:rsidRPr="00394E3C">
              <w:rPr>
                <w:b/>
                <w:bCs/>
                <w:color w:val="auto"/>
                <w:sz w:val="24"/>
                <w:szCs w:val="24"/>
              </w:rPr>
              <w:t>Площадь, м2</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ИТП</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121,70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Лестница ЛВ-2</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17,20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Лестница ЛВ-1</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17,20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4</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Техническое помещение</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13,50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Коридор</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117,30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Водомерный узел</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44,90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Электрощитовая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49,60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Техническое помещение</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55,60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9</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Венткамера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65,10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Техническое помещение</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116,80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Техническое помещение</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131,10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Лестница ЛВ-5</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20,10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Техническое помещение</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35,50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14</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Венткамера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91,70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Техническое помещение</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26,00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Коридор</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138,60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Венткамера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110,40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Тамбур</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10,70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1E71C1" w:rsidP="00D45BF7">
            <w:pPr>
              <w:spacing w:after="0" w:line="240" w:lineRule="auto"/>
              <w:ind w:left="0" w:firstLine="0"/>
              <w:jc w:val="left"/>
              <w:rPr>
                <w:color w:val="auto"/>
                <w:sz w:val="24"/>
              </w:rPr>
            </w:pPr>
            <w:r>
              <w:rPr>
                <w:color w:val="auto"/>
                <w:sz w:val="24"/>
                <w:szCs w:val="24"/>
              </w:rPr>
              <w:t>Коридор с вестибюльной и ре</w:t>
            </w:r>
            <w:r w:rsidR="005D05C7" w:rsidRPr="00394E3C">
              <w:rPr>
                <w:color w:val="auto"/>
                <w:sz w:val="24"/>
                <w:szCs w:val="24"/>
              </w:rPr>
              <w:t>креационной зонами</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128,80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Комната охраны</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15,40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104</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1E71C1" w:rsidP="00D45BF7">
            <w:pPr>
              <w:spacing w:after="0" w:line="240" w:lineRule="auto"/>
              <w:ind w:left="0" w:firstLine="0"/>
              <w:jc w:val="left"/>
              <w:rPr>
                <w:color w:val="auto"/>
                <w:sz w:val="24"/>
              </w:rPr>
            </w:pPr>
            <w:r>
              <w:rPr>
                <w:color w:val="auto"/>
                <w:sz w:val="24"/>
                <w:szCs w:val="24"/>
              </w:rPr>
              <w:t>Умывальная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22,20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Помещение уборочного инвентаря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5,00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109</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Раздевальная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15,10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110</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Душевая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8,10</w:t>
            </w:r>
          </w:p>
        </w:tc>
      </w:tr>
      <w:tr w:rsidR="00394E3C" w:rsidRPr="00394E3C" w:rsidTr="0036475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Кабина с раздевалкой,</w:t>
            </w:r>
            <w:r w:rsidR="001E71C1">
              <w:rPr>
                <w:color w:val="auto"/>
                <w:sz w:val="24"/>
                <w:szCs w:val="24"/>
              </w:rPr>
              <w:t xml:space="preserve"> </w:t>
            </w:r>
            <w:r w:rsidRPr="00394E3C">
              <w:rPr>
                <w:color w:val="auto"/>
                <w:sz w:val="24"/>
                <w:szCs w:val="24"/>
              </w:rPr>
              <w:t>санузлом и душевой МГН</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10,10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 МГН</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6,90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114</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Раздевальная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14,20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Душевая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8,00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Раздевальная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14,00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Душевая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12,50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119</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8,00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120</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Раздевальная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14,80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Душевая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12,40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8,00</w:t>
            </w:r>
          </w:p>
        </w:tc>
      </w:tr>
      <w:tr w:rsidR="00394E3C" w:rsidRPr="00394E3C" w:rsidTr="0036475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Кабина с раздевалкой,</w:t>
            </w:r>
            <w:r w:rsidR="001E71C1">
              <w:rPr>
                <w:color w:val="auto"/>
                <w:sz w:val="24"/>
                <w:szCs w:val="24"/>
              </w:rPr>
              <w:t xml:space="preserve"> </w:t>
            </w:r>
            <w:r w:rsidRPr="00394E3C">
              <w:rPr>
                <w:color w:val="auto"/>
                <w:sz w:val="24"/>
                <w:szCs w:val="24"/>
              </w:rPr>
              <w:t>санузлом и душевой МГН</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10,20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 инструктора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3,20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Лестница ЛВ-2</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18,80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129</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Лестница ЛВ-3</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19,40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136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 медблока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3,10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137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Тамбур медблока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11,10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138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 персонала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5,00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139</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 для девочек</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10,30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140</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Комната гигиены для девочек</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3,00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141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 МГН (посетители)</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5,00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142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Санузел для мальчиков</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9,00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143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Лифтовый холл</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13,60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146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Коридор с рекреационной зоной</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157,90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149</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Лестница ЛВ-1</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18,80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150</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Моечная столовой посуды</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16,70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Помещение для временного хранения пищевых отходов</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2,60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154</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Помещение уборочного инвентаря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4,00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Помещение для хранения оборудования при IT-полигоне</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10,00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1E71C1">
            <w:pPr>
              <w:spacing w:after="0" w:line="240" w:lineRule="auto"/>
              <w:ind w:left="0" w:firstLine="0"/>
              <w:jc w:val="left"/>
              <w:rPr>
                <w:color w:val="auto"/>
                <w:sz w:val="24"/>
              </w:rPr>
            </w:pPr>
            <w:r w:rsidRPr="00394E3C">
              <w:rPr>
                <w:color w:val="auto"/>
                <w:sz w:val="24"/>
                <w:szCs w:val="24"/>
              </w:rPr>
              <w:t>Коридор с ре</w:t>
            </w:r>
            <w:r w:rsidR="001E71C1">
              <w:rPr>
                <w:color w:val="auto"/>
                <w:sz w:val="24"/>
                <w:szCs w:val="24"/>
              </w:rPr>
              <w:t>кре</w:t>
            </w:r>
            <w:r w:rsidRPr="00394E3C">
              <w:rPr>
                <w:color w:val="auto"/>
                <w:sz w:val="24"/>
                <w:szCs w:val="24"/>
              </w:rPr>
              <w:t>ационной зоной</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72,40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Помещение для временного хранения пищевых отходов</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2,90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1E71C1" w:rsidP="001E71C1">
            <w:pPr>
              <w:spacing w:after="0" w:line="240" w:lineRule="auto"/>
              <w:ind w:left="0" w:firstLine="0"/>
              <w:jc w:val="left"/>
              <w:rPr>
                <w:color w:val="auto"/>
                <w:sz w:val="24"/>
              </w:rPr>
            </w:pPr>
            <w:r>
              <w:rPr>
                <w:color w:val="auto"/>
                <w:sz w:val="24"/>
                <w:szCs w:val="24"/>
              </w:rPr>
              <w:t>Кладо</w:t>
            </w:r>
            <w:r w:rsidR="005D05C7" w:rsidRPr="00394E3C">
              <w:rPr>
                <w:color w:val="auto"/>
                <w:sz w:val="24"/>
                <w:szCs w:val="24"/>
              </w:rPr>
              <w:t>в</w:t>
            </w:r>
            <w:r>
              <w:rPr>
                <w:color w:val="auto"/>
                <w:sz w:val="24"/>
                <w:szCs w:val="24"/>
              </w:rPr>
              <w:t>а</w:t>
            </w:r>
            <w:r w:rsidR="005D05C7" w:rsidRPr="00394E3C">
              <w:rPr>
                <w:color w:val="auto"/>
                <w:sz w:val="24"/>
                <w:szCs w:val="24"/>
              </w:rPr>
              <w:t>я сухих продуктов</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6,70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159</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Горячий цех</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34,00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160</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Моечная кухонной посуды</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6,80</w:t>
            </w:r>
          </w:p>
        </w:tc>
      </w:tr>
      <w:tr w:rsidR="00394E3C" w:rsidRPr="00394E3C" w:rsidTr="00364756">
        <w:trPr>
          <w:trHeight w:val="12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161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Помещение уборочного инвентаря с местом для приготовления моющих и дезинфицирующих растворов</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3,70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162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rPr>
            </w:pPr>
            <w:r w:rsidRPr="00394E3C">
              <w:rPr>
                <w:color w:val="auto"/>
                <w:sz w:val="24"/>
                <w:szCs w:val="24"/>
              </w:rPr>
              <w:t>Кладовая овощей</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rPr>
            </w:pPr>
            <w:r w:rsidRPr="00394E3C">
              <w:rPr>
                <w:color w:val="auto"/>
                <w:sz w:val="24"/>
                <w:szCs w:val="24"/>
              </w:rPr>
              <w:t>6,70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163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Помещение установки холодильных камер</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17,80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165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Холодный цех</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11,60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166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Доготовочный цех овощных полуфабрикатов</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11,40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167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1E71C1">
            <w:pPr>
              <w:spacing w:after="0" w:line="240" w:lineRule="auto"/>
              <w:ind w:left="0" w:firstLine="0"/>
              <w:jc w:val="left"/>
              <w:rPr>
                <w:color w:val="auto"/>
                <w:sz w:val="24"/>
                <w:szCs w:val="24"/>
              </w:rPr>
            </w:pPr>
            <w:r w:rsidRPr="00394E3C">
              <w:rPr>
                <w:color w:val="auto"/>
                <w:sz w:val="24"/>
                <w:szCs w:val="24"/>
              </w:rPr>
              <w:t>Дого</w:t>
            </w:r>
            <w:r w:rsidR="001E71C1">
              <w:rPr>
                <w:color w:val="auto"/>
                <w:sz w:val="24"/>
                <w:szCs w:val="24"/>
              </w:rPr>
              <w:t>то</w:t>
            </w:r>
            <w:r w:rsidRPr="00394E3C">
              <w:rPr>
                <w:color w:val="auto"/>
                <w:sz w:val="24"/>
                <w:szCs w:val="24"/>
              </w:rPr>
              <w:t>вочный цех мясных и рыбных полуфабрикатов</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14,50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168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Зона загрузки</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8,20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169</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Коридор</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32,00</w:t>
            </w:r>
          </w:p>
        </w:tc>
      </w:tr>
      <w:tr w:rsidR="00394E3C" w:rsidRPr="00394E3C" w:rsidTr="0036475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170</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Кладовая и моечная оборотной (полуфабрикатной) тары</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6,30</w:t>
            </w:r>
          </w:p>
        </w:tc>
      </w:tr>
      <w:tr w:rsidR="00394E3C" w:rsidRPr="00394E3C" w:rsidTr="0036475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171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 xml:space="preserve">Помещение для персонала (гардероб с зоной приема пищи) </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6,80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172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Душевая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2,20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173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Санузел</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2,30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174</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Тамбур</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175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Тамбур</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1</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2,00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201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 xml:space="preserve">Коридор с рекреационной зоной </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125,00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206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Кладовая инвентаря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10,70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207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Туалет МГН</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6,90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208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Санузел персонала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5,00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210</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Техническое помещение</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11,90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211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1E71C1" w:rsidP="00D45BF7">
            <w:pPr>
              <w:spacing w:after="0" w:line="240" w:lineRule="auto"/>
              <w:ind w:left="0" w:firstLine="0"/>
              <w:jc w:val="left"/>
              <w:rPr>
                <w:color w:val="auto"/>
                <w:sz w:val="24"/>
                <w:szCs w:val="24"/>
              </w:rPr>
            </w:pPr>
            <w:r>
              <w:rPr>
                <w:color w:val="auto"/>
                <w:sz w:val="24"/>
                <w:szCs w:val="24"/>
              </w:rPr>
              <w:t>Коридор с рекре</w:t>
            </w:r>
            <w:r w:rsidR="005D05C7" w:rsidRPr="00394E3C">
              <w:rPr>
                <w:color w:val="auto"/>
                <w:sz w:val="24"/>
                <w:szCs w:val="24"/>
              </w:rPr>
              <w:t>ационной зоной</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130,80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215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Помещение уборочного инвентаря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10,60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216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Санузел для девочек</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10,90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217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Санузел для мальчиков</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10,90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218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Комната гигиены для девочек</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223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Лифтовый холл, пожаробезопасная зона МГН</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13,60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225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Лестница ЛВ-1</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18,80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228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Лестница ЛВ-2</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18,80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229</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Лестница ЛВ-3</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19,40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231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Коридор</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160,60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232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Венткамера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37,00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232а</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Венткамера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2</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52,50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464942" w:rsidP="00D45BF7">
            <w:pPr>
              <w:spacing w:after="0" w:line="240" w:lineRule="auto"/>
              <w:ind w:left="0" w:firstLine="0"/>
              <w:jc w:val="left"/>
              <w:rPr>
                <w:color w:val="auto"/>
                <w:sz w:val="24"/>
                <w:szCs w:val="24"/>
              </w:rPr>
            </w:pPr>
            <w:r>
              <w:rPr>
                <w:color w:val="auto"/>
                <w:sz w:val="24"/>
                <w:szCs w:val="24"/>
              </w:rPr>
              <w:t>Коридор с рекре</w:t>
            </w:r>
            <w:r w:rsidR="005D05C7" w:rsidRPr="00394E3C">
              <w:rPr>
                <w:color w:val="auto"/>
                <w:sz w:val="24"/>
                <w:szCs w:val="24"/>
              </w:rPr>
              <w:t>ационной зоной</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123,50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Технический центр</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21,20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464942" w:rsidP="00D45BF7">
            <w:pPr>
              <w:spacing w:after="0" w:line="240" w:lineRule="auto"/>
              <w:ind w:left="0" w:firstLine="0"/>
              <w:jc w:val="left"/>
              <w:rPr>
                <w:color w:val="auto"/>
                <w:sz w:val="24"/>
                <w:szCs w:val="24"/>
              </w:rPr>
            </w:pPr>
            <w:r>
              <w:rPr>
                <w:color w:val="auto"/>
                <w:sz w:val="24"/>
                <w:szCs w:val="24"/>
              </w:rPr>
              <w:t>Серверн</w:t>
            </w:r>
            <w:r w:rsidR="005D05C7" w:rsidRPr="00394E3C">
              <w:rPr>
                <w:color w:val="auto"/>
                <w:sz w:val="24"/>
                <w:szCs w:val="24"/>
              </w:rPr>
              <w:t>ая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26,70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304</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Туалет МГН</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6,90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Лестница ЛВ-1</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18,80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Санузел персонала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5,00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Санузел мальчиков</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10,90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Санузел девочек</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10,90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309</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Комната гигиены для девочек</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310</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Помещение уборочного инвентаря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7,60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313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464942" w:rsidP="00D45BF7">
            <w:pPr>
              <w:spacing w:after="0" w:line="240" w:lineRule="auto"/>
              <w:ind w:left="0" w:firstLine="0"/>
              <w:jc w:val="left"/>
              <w:rPr>
                <w:color w:val="auto"/>
                <w:sz w:val="24"/>
                <w:szCs w:val="24"/>
              </w:rPr>
            </w:pPr>
            <w:r>
              <w:rPr>
                <w:color w:val="auto"/>
                <w:sz w:val="24"/>
                <w:szCs w:val="24"/>
              </w:rPr>
              <w:t>Коридор с рекре</w:t>
            </w:r>
            <w:r w:rsidR="005D05C7" w:rsidRPr="00394E3C">
              <w:rPr>
                <w:color w:val="auto"/>
                <w:sz w:val="24"/>
                <w:szCs w:val="24"/>
              </w:rPr>
              <w:t>ационной зоной</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140,20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317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Лифтовой холл, пожаробезопасная зона МГН</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13,60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322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464942" w:rsidP="00D45BF7">
            <w:pPr>
              <w:spacing w:after="0" w:line="240" w:lineRule="auto"/>
              <w:ind w:left="0" w:firstLine="0"/>
              <w:jc w:val="left"/>
              <w:rPr>
                <w:color w:val="auto"/>
                <w:sz w:val="24"/>
                <w:szCs w:val="24"/>
              </w:rPr>
            </w:pPr>
            <w:r>
              <w:rPr>
                <w:color w:val="auto"/>
                <w:sz w:val="24"/>
                <w:szCs w:val="24"/>
              </w:rPr>
              <w:t>Лестни</w:t>
            </w:r>
            <w:r w:rsidR="005D05C7" w:rsidRPr="00394E3C">
              <w:rPr>
                <w:color w:val="auto"/>
                <w:sz w:val="24"/>
                <w:szCs w:val="24"/>
              </w:rPr>
              <w:t>ца ЛВ-2</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18,60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323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464942" w:rsidP="00D45BF7">
            <w:pPr>
              <w:spacing w:after="0" w:line="240" w:lineRule="auto"/>
              <w:ind w:left="0" w:firstLine="0"/>
              <w:jc w:val="left"/>
              <w:rPr>
                <w:color w:val="auto"/>
                <w:sz w:val="24"/>
                <w:szCs w:val="24"/>
              </w:rPr>
            </w:pPr>
            <w:r>
              <w:rPr>
                <w:color w:val="auto"/>
                <w:sz w:val="24"/>
                <w:szCs w:val="24"/>
              </w:rPr>
              <w:t>Лестни</w:t>
            </w:r>
            <w:r w:rsidR="005D05C7" w:rsidRPr="00394E3C">
              <w:rPr>
                <w:color w:val="auto"/>
                <w:sz w:val="24"/>
                <w:szCs w:val="24"/>
              </w:rPr>
              <w:t>ца ЛВ-4</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19,40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325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Венткамера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3</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20,00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401</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464942" w:rsidP="00D45BF7">
            <w:pPr>
              <w:spacing w:after="0" w:line="240" w:lineRule="auto"/>
              <w:ind w:left="0" w:firstLine="0"/>
              <w:jc w:val="left"/>
              <w:rPr>
                <w:color w:val="auto"/>
                <w:sz w:val="24"/>
                <w:szCs w:val="24"/>
              </w:rPr>
            </w:pPr>
            <w:r>
              <w:rPr>
                <w:color w:val="auto"/>
                <w:sz w:val="24"/>
                <w:szCs w:val="24"/>
              </w:rPr>
              <w:t>Коридор с рекре</w:t>
            </w:r>
            <w:r w:rsidR="005D05C7" w:rsidRPr="00394E3C">
              <w:rPr>
                <w:color w:val="auto"/>
                <w:sz w:val="24"/>
                <w:szCs w:val="24"/>
              </w:rPr>
              <w:t>ационной зоной</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4</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183,60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402</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Санузел персонала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4</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6,20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403</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Помещение уборочного инвентаря</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4</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5,60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404</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Туалет МГН</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4</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техническое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6,80</w:t>
            </w:r>
          </w:p>
        </w:tc>
      </w:tr>
      <w:tr w:rsidR="00394E3C" w:rsidRPr="00394E3C" w:rsidTr="0036475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405</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Лифтовый холл, пожаробезопасная зона МГН</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4</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13,60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406</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Санузел мальчиков</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4</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10,70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407</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Санузел девочек</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4</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12,90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408</w:t>
            </w:r>
          </w:p>
        </w:tc>
        <w:tc>
          <w:tcPr>
            <w:tcW w:w="4111"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Комната гигиены для девочек</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4</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3,00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416</w:t>
            </w:r>
          </w:p>
        </w:tc>
        <w:tc>
          <w:tcPr>
            <w:tcW w:w="4111" w:type="dxa"/>
            <w:tcBorders>
              <w:top w:val="nil"/>
              <w:left w:val="nil"/>
              <w:bottom w:val="single" w:sz="4" w:space="0" w:color="auto"/>
              <w:right w:val="single" w:sz="4" w:space="0" w:color="auto"/>
            </w:tcBorders>
            <w:shd w:val="clear" w:color="auto" w:fill="auto"/>
            <w:vAlign w:val="bottom"/>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Лестница ЛВ-2</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4</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bottom"/>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18,80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417</w:t>
            </w:r>
          </w:p>
        </w:tc>
        <w:tc>
          <w:tcPr>
            <w:tcW w:w="4111" w:type="dxa"/>
            <w:tcBorders>
              <w:top w:val="nil"/>
              <w:left w:val="nil"/>
              <w:bottom w:val="single" w:sz="4" w:space="0" w:color="auto"/>
              <w:right w:val="single" w:sz="4" w:space="0" w:color="auto"/>
            </w:tcBorders>
            <w:shd w:val="clear" w:color="auto" w:fill="auto"/>
            <w:vAlign w:val="bottom"/>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Лестница ЛВ-1</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этаж 4</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bottom"/>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18,80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501</w:t>
            </w:r>
          </w:p>
        </w:tc>
        <w:tc>
          <w:tcPr>
            <w:tcW w:w="4111" w:type="dxa"/>
            <w:tcBorders>
              <w:top w:val="nil"/>
              <w:left w:val="nil"/>
              <w:bottom w:val="single" w:sz="4" w:space="0" w:color="auto"/>
              <w:right w:val="single" w:sz="4" w:space="0" w:color="auto"/>
            </w:tcBorders>
            <w:shd w:val="clear" w:color="auto" w:fill="auto"/>
            <w:vAlign w:val="bottom"/>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Лестница ЛВ-1</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кровля</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bottom"/>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18,80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502</w:t>
            </w:r>
          </w:p>
        </w:tc>
        <w:tc>
          <w:tcPr>
            <w:tcW w:w="4111" w:type="dxa"/>
            <w:tcBorders>
              <w:top w:val="nil"/>
              <w:left w:val="nil"/>
              <w:bottom w:val="single" w:sz="4" w:space="0" w:color="auto"/>
              <w:right w:val="single" w:sz="4" w:space="0" w:color="auto"/>
            </w:tcBorders>
            <w:shd w:val="clear" w:color="auto" w:fill="auto"/>
            <w:vAlign w:val="bottom"/>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Лестница ЛВ-2</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кровля</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bottom"/>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18,80</w:t>
            </w:r>
          </w:p>
        </w:tc>
      </w:tr>
      <w:tr w:rsidR="00394E3C" w:rsidRPr="00394E3C" w:rsidTr="00364756">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504</w:t>
            </w:r>
          </w:p>
        </w:tc>
        <w:tc>
          <w:tcPr>
            <w:tcW w:w="4111" w:type="dxa"/>
            <w:tcBorders>
              <w:top w:val="nil"/>
              <w:left w:val="nil"/>
              <w:bottom w:val="single" w:sz="4" w:space="0" w:color="auto"/>
              <w:right w:val="single" w:sz="4" w:space="0" w:color="auto"/>
            </w:tcBorders>
            <w:shd w:val="clear" w:color="auto" w:fill="auto"/>
            <w:noWrap/>
            <w:vAlign w:val="bottom"/>
            <w:hideMark/>
          </w:tcPr>
          <w:p w:rsidR="005D05C7" w:rsidRPr="00394E3C" w:rsidRDefault="005D05C7" w:rsidP="00D45BF7">
            <w:pPr>
              <w:spacing w:after="0" w:line="240" w:lineRule="auto"/>
              <w:ind w:left="0" w:firstLine="0"/>
              <w:jc w:val="left"/>
              <w:rPr>
                <w:color w:val="auto"/>
                <w:sz w:val="24"/>
                <w:szCs w:val="24"/>
              </w:rPr>
            </w:pPr>
            <w:r w:rsidRPr="00394E3C">
              <w:rPr>
                <w:color w:val="auto"/>
                <w:sz w:val="24"/>
                <w:szCs w:val="24"/>
              </w:rPr>
              <w:t>Венткамера</w:t>
            </w:r>
          </w:p>
        </w:tc>
        <w:tc>
          <w:tcPr>
            <w:tcW w:w="2693"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кровля</w:t>
            </w:r>
          </w:p>
        </w:tc>
        <w:tc>
          <w:tcPr>
            <w:tcW w:w="3119" w:type="dxa"/>
            <w:tcBorders>
              <w:top w:val="nil"/>
              <w:left w:val="nil"/>
              <w:bottom w:val="single" w:sz="4" w:space="0" w:color="auto"/>
              <w:right w:val="single" w:sz="4" w:space="0" w:color="auto"/>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общественное</w:t>
            </w:r>
          </w:p>
        </w:tc>
        <w:tc>
          <w:tcPr>
            <w:tcW w:w="4252" w:type="dxa"/>
            <w:tcBorders>
              <w:top w:val="nil"/>
              <w:left w:val="nil"/>
              <w:bottom w:val="single" w:sz="4" w:space="0" w:color="auto"/>
              <w:right w:val="single" w:sz="4" w:space="0" w:color="auto"/>
            </w:tcBorders>
            <w:shd w:val="clear" w:color="auto" w:fill="auto"/>
            <w:noWrap/>
            <w:vAlign w:val="bottom"/>
            <w:hideMark/>
          </w:tcPr>
          <w:p w:rsidR="005D05C7" w:rsidRPr="00394E3C" w:rsidRDefault="005D05C7" w:rsidP="00D45BF7">
            <w:pPr>
              <w:spacing w:after="0" w:line="240" w:lineRule="auto"/>
              <w:ind w:left="0" w:firstLine="0"/>
              <w:jc w:val="center"/>
              <w:rPr>
                <w:color w:val="auto"/>
                <w:sz w:val="24"/>
                <w:szCs w:val="24"/>
              </w:rPr>
            </w:pPr>
            <w:r w:rsidRPr="00394E3C">
              <w:rPr>
                <w:color w:val="auto"/>
                <w:sz w:val="24"/>
                <w:szCs w:val="24"/>
              </w:rPr>
              <w:t>62,30</w:t>
            </w:r>
          </w:p>
        </w:tc>
      </w:tr>
      <w:tr w:rsidR="00394E3C" w:rsidRPr="00394E3C" w:rsidTr="00364756">
        <w:trPr>
          <w:gridAfter w:val="1"/>
          <w:wAfter w:w="4252" w:type="dxa"/>
          <w:trHeight w:val="315"/>
        </w:trPr>
        <w:tc>
          <w:tcPr>
            <w:tcW w:w="709" w:type="dxa"/>
            <w:tcBorders>
              <w:top w:val="nil"/>
              <w:left w:val="nil"/>
              <w:bottom w:val="nil"/>
              <w:right w:val="nil"/>
            </w:tcBorders>
            <w:shd w:val="clear" w:color="auto" w:fill="auto"/>
            <w:vAlign w:val="center"/>
            <w:hideMark/>
          </w:tcPr>
          <w:p w:rsidR="005D05C7" w:rsidRPr="00394E3C" w:rsidRDefault="005D05C7" w:rsidP="00D45BF7">
            <w:pPr>
              <w:spacing w:after="0" w:line="240" w:lineRule="auto"/>
              <w:ind w:left="0" w:firstLine="0"/>
              <w:jc w:val="center"/>
              <w:rPr>
                <w:color w:val="auto"/>
                <w:sz w:val="24"/>
                <w:szCs w:val="24"/>
              </w:rPr>
            </w:pPr>
          </w:p>
        </w:tc>
        <w:tc>
          <w:tcPr>
            <w:tcW w:w="4111" w:type="dxa"/>
            <w:tcBorders>
              <w:top w:val="nil"/>
              <w:left w:val="nil"/>
              <w:bottom w:val="nil"/>
              <w:right w:val="nil"/>
            </w:tcBorders>
            <w:shd w:val="clear" w:color="auto" w:fill="auto"/>
            <w:noWrap/>
            <w:vAlign w:val="bottom"/>
            <w:hideMark/>
          </w:tcPr>
          <w:p w:rsidR="005D05C7" w:rsidRPr="00394E3C" w:rsidRDefault="005D05C7" w:rsidP="00D45BF7">
            <w:pPr>
              <w:spacing w:after="0" w:line="240" w:lineRule="auto"/>
              <w:ind w:left="0" w:firstLine="0"/>
              <w:jc w:val="center"/>
              <w:rPr>
                <w:color w:val="auto"/>
                <w:sz w:val="20"/>
                <w:szCs w:val="20"/>
              </w:rPr>
            </w:pPr>
          </w:p>
        </w:tc>
        <w:tc>
          <w:tcPr>
            <w:tcW w:w="2693" w:type="dxa"/>
            <w:tcBorders>
              <w:top w:val="nil"/>
              <w:left w:val="nil"/>
              <w:bottom w:val="nil"/>
              <w:right w:val="nil"/>
            </w:tcBorders>
            <w:shd w:val="clear" w:color="auto" w:fill="auto"/>
            <w:vAlign w:val="center"/>
            <w:hideMark/>
          </w:tcPr>
          <w:p w:rsidR="005D05C7" w:rsidRPr="00394E3C" w:rsidRDefault="005D05C7" w:rsidP="00D45BF7">
            <w:pPr>
              <w:spacing w:after="0" w:line="240" w:lineRule="auto"/>
              <w:ind w:left="0" w:firstLine="0"/>
              <w:jc w:val="left"/>
              <w:rPr>
                <w:color w:val="auto"/>
                <w:sz w:val="20"/>
                <w:szCs w:val="20"/>
              </w:rPr>
            </w:pPr>
          </w:p>
        </w:tc>
        <w:tc>
          <w:tcPr>
            <w:tcW w:w="3119" w:type="dxa"/>
            <w:tcBorders>
              <w:top w:val="nil"/>
              <w:left w:val="nil"/>
              <w:bottom w:val="nil"/>
              <w:right w:val="nil"/>
            </w:tcBorders>
            <w:shd w:val="clear" w:color="auto" w:fill="auto"/>
            <w:vAlign w:val="center"/>
            <w:hideMark/>
          </w:tcPr>
          <w:p w:rsidR="005D05C7" w:rsidRPr="00394E3C" w:rsidRDefault="005D05C7" w:rsidP="00D45BF7">
            <w:pPr>
              <w:spacing w:after="0" w:line="240" w:lineRule="auto"/>
              <w:ind w:left="0" w:firstLine="0"/>
              <w:jc w:val="center"/>
              <w:rPr>
                <w:color w:val="auto"/>
                <w:sz w:val="20"/>
                <w:szCs w:val="20"/>
              </w:rPr>
            </w:pPr>
          </w:p>
        </w:tc>
      </w:tr>
    </w:tbl>
    <w:p w:rsidR="00087E2E" w:rsidRDefault="00087E2E" w:rsidP="0094383E">
      <w:pPr>
        <w:jc w:val="right"/>
        <w:rPr>
          <w:sz w:val="24"/>
          <w:szCs w:val="24"/>
        </w:rPr>
        <w:sectPr w:rsidR="00087E2E" w:rsidSect="0058199D">
          <w:pgSz w:w="16838" w:h="11906" w:orient="landscape"/>
          <w:pgMar w:top="709" w:right="567" w:bottom="567" w:left="1287" w:header="720" w:footer="412" w:gutter="0"/>
          <w:cols w:space="720"/>
        </w:sectPr>
      </w:pPr>
    </w:p>
    <w:p w:rsidR="005B5102" w:rsidRDefault="00BC18F7" w:rsidP="0094383E">
      <w:pPr>
        <w:jc w:val="right"/>
        <w:rPr>
          <w:sz w:val="24"/>
          <w:szCs w:val="24"/>
        </w:rPr>
      </w:pPr>
      <w:r>
        <w:rPr>
          <w:sz w:val="24"/>
          <w:szCs w:val="24"/>
        </w:rPr>
        <w:t>Приложение № 2</w:t>
      </w:r>
    </w:p>
    <w:p w:rsidR="00364756" w:rsidRDefault="00364756" w:rsidP="0094383E">
      <w:pPr>
        <w:jc w:val="right"/>
        <w:rPr>
          <w:sz w:val="24"/>
          <w:szCs w:val="24"/>
        </w:rPr>
      </w:pPr>
      <w:r>
        <w:rPr>
          <w:sz w:val="24"/>
          <w:szCs w:val="24"/>
        </w:rPr>
        <w:t>к Контракту №__ от _________</w:t>
      </w:r>
    </w:p>
    <w:p w:rsidR="00BC18F7" w:rsidRDefault="00BC18F7" w:rsidP="0094383E">
      <w:pPr>
        <w:jc w:val="center"/>
        <w:rPr>
          <w:sz w:val="24"/>
          <w:szCs w:val="24"/>
        </w:rPr>
      </w:pPr>
      <w:r>
        <w:rPr>
          <w:sz w:val="24"/>
          <w:szCs w:val="24"/>
        </w:rPr>
        <w:t>План Объекта долевого строительства</w:t>
      </w:r>
    </w:p>
    <w:p w:rsidR="00C329D9" w:rsidRDefault="00C329D9" w:rsidP="0025357D">
      <w:pPr>
        <w:jc w:val="center"/>
        <w:rPr>
          <w:sz w:val="24"/>
          <w:szCs w:val="24"/>
        </w:rPr>
      </w:pPr>
    </w:p>
    <w:p w:rsidR="00FA7F5C" w:rsidRDefault="00FA7F5C" w:rsidP="0094383E">
      <w:pPr>
        <w:jc w:val="right"/>
        <w:rPr>
          <w:sz w:val="24"/>
          <w:szCs w:val="24"/>
        </w:rPr>
      </w:pPr>
    </w:p>
    <w:p w:rsidR="00087E2E" w:rsidRDefault="00087E2E" w:rsidP="0094383E">
      <w:pPr>
        <w:jc w:val="right"/>
        <w:rPr>
          <w:sz w:val="24"/>
          <w:szCs w:val="24"/>
        </w:rPr>
        <w:sectPr w:rsidR="00087E2E" w:rsidSect="00087E2E">
          <w:pgSz w:w="16838" w:h="11906" w:orient="landscape"/>
          <w:pgMar w:top="1702" w:right="567" w:bottom="843" w:left="1285" w:header="720" w:footer="714" w:gutter="0"/>
          <w:cols w:space="720"/>
          <w:docGrid w:linePitch="299"/>
        </w:sectPr>
      </w:pPr>
    </w:p>
    <w:p w:rsidR="00DE4510" w:rsidRDefault="005D7F5A" w:rsidP="0094383E">
      <w:pPr>
        <w:jc w:val="right"/>
        <w:rPr>
          <w:sz w:val="24"/>
          <w:szCs w:val="24"/>
        </w:rPr>
      </w:pPr>
      <w:r w:rsidRPr="0094383E">
        <w:rPr>
          <w:sz w:val="24"/>
          <w:szCs w:val="24"/>
        </w:rPr>
        <w:t xml:space="preserve">Приложение № </w:t>
      </w:r>
      <w:r w:rsidR="005B5102">
        <w:rPr>
          <w:sz w:val="24"/>
          <w:szCs w:val="24"/>
        </w:rPr>
        <w:t>3</w:t>
      </w:r>
    </w:p>
    <w:p w:rsidR="00364756" w:rsidRDefault="00364756" w:rsidP="00364756">
      <w:pPr>
        <w:jc w:val="right"/>
        <w:rPr>
          <w:sz w:val="24"/>
          <w:szCs w:val="24"/>
        </w:rPr>
      </w:pPr>
      <w:r>
        <w:rPr>
          <w:sz w:val="24"/>
          <w:szCs w:val="24"/>
        </w:rPr>
        <w:t>к Контракту №__ от _________</w:t>
      </w:r>
    </w:p>
    <w:p w:rsidR="00364756" w:rsidRPr="0094383E" w:rsidRDefault="00364756" w:rsidP="0094383E">
      <w:pPr>
        <w:jc w:val="right"/>
        <w:rPr>
          <w:sz w:val="24"/>
          <w:szCs w:val="24"/>
        </w:rPr>
      </w:pPr>
    </w:p>
    <w:p w:rsidR="00BC18F7" w:rsidRDefault="00BC18F7" w:rsidP="0025357D">
      <w:pPr>
        <w:jc w:val="center"/>
        <w:rPr>
          <w:sz w:val="24"/>
          <w:szCs w:val="24"/>
        </w:rPr>
      </w:pPr>
    </w:p>
    <w:p w:rsidR="005D7F5A" w:rsidRPr="00364756" w:rsidRDefault="005D7F5A" w:rsidP="0094383E">
      <w:pPr>
        <w:jc w:val="center"/>
        <w:rPr>
          <w:b/>
          <w:sz w:val="24"/>
          <w:szCs w:val="24"/>
        </w:rPr>
      </w:pPr>
      <w:r w:rsidRPr="00364756">
        <w:rPr>
          <w:b/>
          <w:sz w:val="24"/>
          <w:szCs w:val="24"/>
        </w:rPr>
        <w:t>Акт приема-передачи Нежилых помещений</w:t>
      </w:r>
    </w:p>
    <w:p w:rsidR="005D7F5A" w:rsidRPr="0094383E" w:rsidRDefault="005D7F5A" w:rsidP="0094383E">
      <w:pPr>
        <w:jc w:val="center"/>
        <w:rPr>
          <w:sz w:val="24"/>
          <w:szCs w:val="24"/>
        </w:rPr>
      </w:pPr>
    </w:p>
    <w:p w:rsidR="005D7F5A" w:rsidRDefault="005D7F5A" w:rsidP="0094383E">
      <w:pPr>
        <w:jc w:val="left"/>
        <w:rPr>
          <w:sz w:val="24"/>
          <w:szCs w:val="24"/>
        </w:rPr>
      </w:pPr>
      <w:r>
        <w:rPr>
          <w:sz w:val="24"/>
          <w:szCs w:val="24"/>
        </w:rPr>
        <w:t>г. Москва                                                                                                           «___»_________г.</w:t>
      </w:r>
    </w:p>
    <w:p w:rsidR="005D7F5A" w:rsidRDefault="005D7F5A" w:rsidP="0094383E">
      <w:pPr>
        <w:jc w:val="left"/>
        <w:rPr>
          <w:sz w:val="24"/>
          <w:szCs w:val="24"/>
        </w:rPr>
      </w:pPr>
    </w:p>
    <w:p w:rsidR="00C924B5" w:rsidRPr="008402EF" w:rsidRDefault="00C924B5" w:rsidP="00C924B5">
      <w:pPr>
        <w:spacing w:after="0" w:line="276" w:lineRule="auto"/>
        <w:ind w:right="140" w:firstLine="699"/>
        <w:rPr>
          <w:sz w:val="24"/>
          <w:szCs w:val="24"/>
        </w:rPr>
      </w:pPr>
      <w:r>
        <w:rPr>
          <w:b/>
          <w:sz w:val="24"/>
          <w:szCs w:val="24"/>
        </w:rPr>
        <w:t>________________________,</w:t>
      </w:r>
      <w:r w:rsidRPr="008402EF">
        <w:rPr>
          <w:sz w:val="24"/>
          <w:szCs w:val="24"/>
        </w:rPr>
        <w:t xml:space="preserve"> именуемое в дальнейшем </w:t>
      </w:r>
      <w:r w:rsidRPr="00965156">
        <w:rPr>
          <w:b/>
          <w:sz w:val="24"/>
          <w:szCs w:val="24"/>
        </w:rPr>
        <w:t>«Участник»</w:t>
      </w:r>
      <w:r w:rsidRPr="008402EF">
        <w:rPr>
          <w:sz w:val="24"/>
          <w:szCs w:val="24"/>
        </w:rPr>
        <w:t xml:space="preserve">, в лице </w:t>
      </w:r>
      <w:r>
        <w:rPr>
          <w:sz w:val="24"/>
          <w:szCs w:val="24"/>
        </w:rPr>
        <w:t>_________________________________</w:t>
      </w:r>
      <w:r w:rsidRPr="008402EF">
        <w:rPr>
          <w:sz w:val="24"/>
          <w:szCs w:val="24"/>
        </w:rPr>
        <w:t xml:space="preserve">, действующего на основании </w:t>
      </w:r>
      <w:r>
        <w:rPr>
          <w:sz w:val="24"/>
          <w:szCs w:val="24"/>
        </w:rPr>
        <w:t>__________</w:t>
      </w:r>
      <w:r w:rsidRPr="008402EF">
        <w:rPr>
          <w:sz w:val="24"/>
          <w:szCs w:val="24"/>
        </w:rPr>
        <w:t>, с одной стороны, и</w:t>
      </w:r>
    </w:p>
    <w:p w:rsidR="00C924B5" w:rsidRPr="008402EF" w:rsidRDefault="00C924B5" w:rsidP="00C924B5">
      <w:pPr>
        <w:spacing w:after="0" w:line="276" w:lineRule="auto"/>
        <w:ind w:right="140" w:firstLine="699"/>
        <w:rPr>
          <w:sz w:val="24"/>
          <w:szCs w:val="24"/>
        </w:rPr>
      </w:pPr>
      <w:r w:rsidRPr="00AF452D">
        <w:rPr>
          <w:b/>
          <w:sz w:val="24"/>
          <w:szCs w:val="24"/>
        </w:rPr>
        <w:t>Акционерное общество «Специализированный застройщик «Управление экспериментальной застройки микрорайонов»</w:t>
      </w:r>
      <w:r w:rsidRPr="0094383E">
        <w:rPr>
          <w:sz w:val="24"/>
          <w:szCs w:val="24"/>
        </w:rPr>
        <w:t>, именуемое в дальнейшем</w:t>
      </w:r>
      <w:r w:rsidRPr="00AF452D">
        <w:rPr>
          <w:b/>
          <w:sz w:val="24"/>
          <w:szCs w:val="24"/>
        </w:rPr>
        <w:t xml:space="preserve"> </w:t>
      </w:r>
      <w:r w:rsidRPr="00965156">
        <w:rPr>
          <w:b/>
          <w:sz w:val="24"/>
          <w:szCs w:val="24"/>
        </w:rPr>
        <w:t>«Застройщик</w:t>
      </w:r>
      <w:r w:rsidRPr="0094383E">
        <w:rPr>
          <w:sz w:val="24"/>
          <w:szCs w:val="24"/>
        </w:rPr>
        <w:t xml:space="preserve">», в лице </w:t>
      </w:r>
      <w:r>
        <w:rPr>
          <w:sz w:val="24"/>
          <w:szCs w:val="24"/>
        </w:rPr>
        <w:t>__________________________</w:t>
      </w:r>
      <w:r w:rsidRPr="0094383E">
        <w:rPr>
          <w:sz w:val="24"/>
          <w:szCs w:val="24"/>
        </w:rPr>
        <w:t xml:space="preserve">, действующего на основании </w:t>
      </w:r>
      <w:r>
        <w:rPr>
          <w:sz w:val="24"/>
          <w:szCs w:val="24"/>
        </w:rPr>
        <w:t>____________________________________________</w:t>
      </w:r>
      <w:r w:rsidRPr="008402EF">
        <w:rPr>
          <w:sz w:val="24"/>
          <w:szCs w:val="24"/>
        </w:rPr>
        <w:t xml:space="preserve">, с другой стороны, </w:t>
      </w:r>
    </w:p>
    <w:p w:rsidR="00087E2E" w:rsidRDefault="000F726B" w:rsidP="0094383E">
      <w:pPr>
        <w:ind w:firstLine="698"/>
        <w:rPr>
          <w:sz w:val="24"/>
          <w:szCs w:val="24"/>
        </w:rPr>
      </w:pPr>
      <w:r>
        <w:rPr>
          <w:sz w:val="24"/>
          <w:szCs w:val="24"/>
        </w:rPr>
        <w:t xml:space="preserve"> при совместном упоминании </w:t>
      </w:r>
      <w:r w:rsidRPr="000F726B">
        <w:rPr>
          <w:b/>
          <w:sz w:val="24"/>
          <w:szCs w:val="24"/>
        </w:rPr>
        <w:t>«Стороны»</w:t>
      </w:r>
      <w:r>
        <w:rPr>
          <w:b/>
          <w:sz w:val="24"/>
          <w:szCs w:val="24"/>
        </w:rPr>
        <w:t xml:space="preserve">, </w:t>
      </w:r>
      <w:r>
        <w:rPr>
          <w:sz w:val="24"/>
          <w:szCs w:val="24"/>
        </w:rPr>
        <w:t xml:space="preserve">а по отдельности </w:t>
      </w:r>
      <w:r w:rsidRPr="000F726B">
        <w:rPr>
          <w:b/>
          <w:sz w:val="24"/>
          <w:szCs w:val="24"/>
        </w:rPr>
        <w:t>«Сторона»</w:t>
      </w:r>
      <w:r>
        <w:rPr>
          <w:sz w:val="24"/>
          <w:szCs w:val="24"/>
        </w:rPr>
        <w:t>, руководствуясь ст. 8 Федерального закона № 214-ФЗ</w:t>
      </w:r>
      <w:r w:rsidR="00A75499">
        <w:rPr>
          <w:sz w:val="24"/>
          <w:szCs w:val="24"/>
        </w:rPr>
        <w:t xml:space="preserve"> от 30.12.2004г., а также статьей 4 Контракта </w:t>
      </w:r>
      <w:r w:rsidR="00087E2E">
        <w:rPr>
          <w:sz w:val="24"/>
          <w:szCs w:val="24"/>
        </w:rPr>
        <w:t xml:space="preserve">№___ </w:t>
      </w:r>
      <w:r w:rsidR="00A75499">
        <w:rPr>
          <w:sz w:val="24"/>
          <w:szCs w:val="24"/>
        </w:rPr>
        <w:t xml:space="preserve">участия в долевом строительстве </w:t>
      </w:r>
      <w:r w:rsidR="008E56CC">
        <w:rPr>
          <w:sz w:val="24"/>
          <w:szCs w:val="24"/>
        </w:rPr>
        <w:t>Объекта</w:t>
      </w:r>
      <w:r w:rsidR="00A75499">
        <w:rPr>
          <w:sz w:val="24"/>
          <w:szCs w:val="24"/>
        </w:rPr>
        <w:t xml:space="preserve"> от «    »               г.., зарегистрированного «    »            года Управлением Федеральной службы государственной регистрации, кадастра и картографии по Москве за №                         (далее по тексту – «Контракт»), </w:t>
      </w:r>
    </w:p>
    <w:p w:rsidR="009C7CCE" w:rsidRDefault="00A75499" w:rsidP="0094383E">
      <w:pPr>
        <w:ind w:firstLine="698"/>
        <w:rPr>
          <w:sz w:val="24"/>
          <w:szCs w:val="24"/>
        </w:rPr>
      </w:pPr>
      <w:r>
        <w:rPr>
          <w:sz w:val="24"/>
          <w:szCs w:val="24"/>
        </w:rPr>
        <w:t xml:space="preserve">принимая во внимание, что Объект </w:t>
      </w:r>
      <w:r w:rsidR="00127108">
        <w:rPr>
          <w:sz w:val="24"/>
          <w:szCs w:val="24"/>
        </w:rPr>
        <w:t xml:space="preserve">недвижимости </w:t>
      </w:r>
      <w:r>
        <w:rPr>
          <w:sz w:val="24"/>
          <w:szCs w:val="24"/>
        </w:rPr>
        <w:t>введен в эксплуатацию, что подтверждается Разрешением на ввод объекта в эксплуатацию №        от «   »</w:t>
      </w:r>
      <w:r w:rsidR="004A4439">
        <w:rPr>
          <w:sz w:val="24"/>
          <w:szCs w:val="24"/>
        </w:rPr>
        <w:t xml:space="preserve">     г., выданным Мосгосстройнадзором, составили настоящий Акт приема-передачи нежилых помещений (далее по тексту – «Акт»), расположенных по адресу: ______________________(строительный адрес: г. Москва, _______________)</w:t>
      </w:r>
      <w:r w:rsidR="00B63CE1">
        <w:rPr>
          <w:sz w:val="24"/>
          <w:szCs w:val="24"/>
        </w:rPr>
        <w:t xml:space="preserve"> (далее по тексту – «</w:t>
      </w:r>
      <w:r w:rsidR="0055010C">
        <w:rPr>
          <w:sz w:val="24"/>
          <w:szCs w:val="24"/>
        </w:rPr>
        <w:t>Н</w:t>
      </w:r>
      <w:r w:rsidR="00B63CE1">
        <w:rPr>
          <w:sz w:val="24"/>
          <w:szCs w:val="24"/>
        </w:rPr>
        <w:t>ежил</w:t>
      </w:r>
      <w:r w:rsidR="002D20C5">
        <w:rPr>
          <w:sz w:val="24"/>
          <w:szCs w:val="24"/>
        </w:rPr>
        <w:t>ое</w:t>
      </w:r>
      <w:r w:rsidR="00B63CE1">
        <w:rPr>
          <w:sz w:val="24"/>
          <w:szCs w:val="24"/>
        </w:rPr>
        <w:t xml:space="preserve"> помещени</w:t>
      </w:r>
      <w:r w:rsidR="002D20C5">
        <w:rPr>
          <w:sz w:val="24"/>
          <w:szCs w:val="24"/>
        </w:rPr>
        <w:t>е</w:t>
      </w:r>
      <w:r w:rsidR="00B63CE1">
        <w:rPr>
          <w:sz w:val="24"/>
          <w:szCs w:val="24"/>
        </w:rPr>
        <w:t>») о нижеследующем:</w:t>
      </w:r>
    </w:p>
    <w:p w:rsidR="00B63CE1" w:rsidRDefault="0055010C" w:rsidP="0094383E">
      <w:pPr>
        <w:ind w:firstLine="698"/>
        <w:rPr>
          <w:sz w:val="24"/>
          <w:szCs w:val="24"/>
        </w:rPr>
      </w:pPr>
      <w:r>
        <w:rPr>
          <w:b/>
          <w:sz w:val="24"/>
          <w:szCs w:val="24"/>
        </w:rPr>
        <w:t xml:space="preserve"> </w:t>
      </w:r>
    </w:p>
    <w:p w:rsidR="0055010C" w:rsidRPr="00BD6423" w:rsidRDefault="0055010C" w:rsidP="00087E2E">
      <w:pPr>
        <w:pStyle w:val="a3"/>
        <w:numPr>
          <w:ilvl w:val="0"/>
          <w:numId w:val="10"/>
        </w:numPr>
        <w:ind w:left="0" w:firstLine="709"/>
        <w:rPr>
          <w:bCs/>
          <w:sz w:val="24"/>
          <w:szCs w:val="24"/>
        </w:rPr>
      </w:pPr>
      <w:r w:rsidRPr="00BD6423">
        <w:rPr>
          <w:bCs/>
          <w:sz w:val="24"/>
          <w:szCs w:val="24"/>
        </w:rPr>
        <w:t xml:space="preserve">В соответствии с п. 1.2. Контракта Нежилые помещения в количестве </w:t>
      </w:r>
      <w:r w:rsidR="000C0A89">
        <w:rPr>
          <w:bCs/>
          <w:sz w:val="24"/>
          <w:szCs w:val="24"/>
        </w:rPr>
        <w:t>44</w:t>
      </w:r>
      <w:r w:rsidRPr="00BD6423">
        <w:rPr>
          <w:bCs/>
          <w:sz w:val="24"/>
          <w:szCs w:val="24"/>
        </w:rPr>
        <w:t xml:space="preserve"> шт., подлежащие передаче Участнику, имеют следующие характеристики:</w:t>
      </w:r>
    </w:p>
    <w:p w:rsidR="002D20C5" w:rsidRDefault="002D20C5" w:rsidP="0094383E">
      <w:pPr>
        <w:rPr>
          <w:bCs/>
          <w:sz w:val="24"/>
          <w:szCs w:val="24"/>
        </w:rPr>
      </w:pPr>
      <w:r>
        <w:rPr>
          <w:bCs/>
          <w:sz w:val="24"/>
          <w:szCs w:val="24"/>
        </w:rPr>
        <w:t xml:space="preserve"> </w:t>
      </w:r>
    </w:p>
    <w:tbl>
      <w:tblPr>
        <w:tblStyle w:val="ae"/>
        <w:tblW w:w="0" w:type="auto"/>
        <w:tblInd w:w="10" w:type="dxa"/>
        <w:tblLayout w:type="fixed"/>
        <w:tblLook w:val="04A0" w:firstRow="1" w:lastRow="0" w:firstColumn="1" w:lastColumn="0" w:noHBand="0" w:noVBand="1"/>
      </w:tblPr>
      <w:tblGrid>
        <w:gridCol w:w="560"/>
        <w:gridCol w:w="2260"/>
        <w:gridCol w:w="2835"/>
        <w:gridCol w:w="2694"/>
      </w:tblGrid>
      <w:tr w:rsidR="00FF141E" w:rsidRPr="00087E2E" w:rsidTr="00FF141E">
        <w:tc>
          <w:tcPr>
            <w:tcW w:w="560" w:type="dxa"/>
          </w:tcPr>
          <w:p w:rsidR="00FF141E" w:rsidRPr="00087E2E" w:rsidRDefault="00FF141E" w:rsidP="00087E2E">
            <w:pPr>
              <w:ind w:left="0" w:firstLine="0"/>
              <w:jc w:val="center"/>
              <w:rPr>
                <w:b/>
                <w:bCs/>
                <w:sz w:val="24"/>
                <w:szCs w:val="24"/>
              </w:rPr>
            </w:pPr>
            <w:r w:rsidRPr="00087E2E">
              <w:rPr>
                <w:b/>
                <w:bCs/>
                <w:sz w:val="24"/>
                <w:szCs w:val="24"/>
              </w:rPr>
              <w:t>№ п/п</w:t>
            </w:r>
          </w:p>
        </w:tc>
        <w:tc>
          <w:tcPr>
            <w:tcW w:w="2260" w:type="dxa"/>
          </w:tcPr>
          <w:p w:rsidR="00FF141E" w:rsidRPr="00087E2E" w:rsidRDefault="00FF141E" w:rsidP="00087E2E">
            <w:pPr>
              <w:ind w:left="0" w:firstLine="0"/>
              <w:jc w:val="center"/>
              <w:rPr>
                <w:b/>
                <w:bCs/>
                <w:sz w:val="24"/>
                <w:szCs w:val="24"/>
              </w:rPr>
            </w:pPr>
            <w:r>
              <w:rPr>
                <w:b/>
                <w:bCs/>
                <w:sz w:val="24"/>
                <w:szCs w:val="24"/>
              </w:rPr>
              <w:t>Кадастровый номер Нежилого помещения</w:t>
            </w:r>
          </w:p>
        </w:tc>
        <w:tc>
          <w:tcPr>
            <w:tcW w:w="2835" w:type="dxa"/>
          </w:tcPr>
          <w:p w:rsidR="00FF141E" w:rsidRPr="00087E2E" w:rsidDel="00127108" w:rsidRDefault="00FF141E" w:rsidP="00087E2E">
            <w:pPr>
              <w:ind w:left="0" w:firstLine="0"/>
              <w:jc w:val="center"/>
              <w:rPr>
                <w:b/>
                <w:bCs/>
                <w:sz w:val="24"/>
                <w:szCs w:val="24"/>
              </w:rPr>
            </w:pPr>
            <w:r w:rsidRPr="00087E2E">
              <w:rPr>
                <w:b/>
                <w:bCs/>
                <w:color w:val="auto"/>
                <w:sz w:val="24"/>
                <w:szCs w:val="24"/>
              </w:rPr>
              <w:t>Описание местоположения Нежилого помещения</w:t>
            </w:r>
            <w:r>
              <w:rPr>
                <w:b/>
                <w:bCs/>
                <w:color w:val="auto"/>
                <w:sz w:val="24"/>
                <w:szCs w:val="24"/>
              </w:rPr>
              <w:t xml:space="preserve"> (этаж)</w:t>
            </w:r>
          </w:p>
        </w:tc>
        <w:tc>
          <w:tcPr>
            <w:tcW w:w="2694" w:type="dxa"/>
          </w:tcPr>
          <w:p w:rsidR="00FF141E" w:rsidRPr="00087E2E" w:rsidRDefault="00FF141E" w:rsidP="00FF141E">
            <w:pPr>
              <w:ind w:left="0" w:firstLine="0"/>
              <w:jc w:val="center"/>
              <w:rPr>
                <w:b/>
                <w:bCs/>
                <w:sz w:val="24"/>
                <w:szCs w:val="24"/>
              </w:rPr>
            </w:pPr>
            <w:r w:rsidRPr="00087E2E">
              <w:rPr>
                <w:b/>
                <w:bCs/>
                <w:sz w:val="24"/>
                <w:szCs w:val="24"/>
              </w:rPr>
              <w:t>Площадь нежилого помещения, кв.м</w:t>
            </w:r>
          </w:p>
        </w:tc>
      </w:tr>
      <w:tr w:rsidR="00FF141E" w:rsidTr="00FF141E">
        <w:tc>
          <w:tcPr>
            <w:tcW w:w="560" w:type="dxa"/>
          </w:tcPr>
          <w:p w:rsidR="00FF141E" w:rsidRDefault="00FF141E" w:rsidP="0055010C">
            <w:pPr>
              <w:ind w:left="0" w:firstLine="0"/>
              <w:rPr>
                <w:bCs/>
                <w:sz w:val="24"/>
                <w:szCs w:val="24"/>
              </w:rPr>
            </w:pPr>
            <w:r>
              <w:rPr>
                <w:bCs/>
                <w:sz w:val="24"/>
                <w:szCs w:val="24"/>
              </w:rPr>
              <w:t>1</w:t>
            </w:r>
          </w:p>
        </w:tc>
        <w:tc>
          <w:tcPr>
            <w:tcW w:w="2260" w:type="dxa"/>
          </w:tcPr>
          <w:p w:rsidR="00FF141E" w:rsidRDefault="00FF141E" w:rsidP="0055010C">
            <w:pPr>
              <w:ind w:left="0" w:firstLine="0"/>
              <w:rPr>
                <w:bCs/>
                <w:sz w:val="24"/>
                <w:szCs w:val="24"/>
              </w:rPr>
            </w:pPr>
          </w:p>
        </w:tc>
        <w:tc>
          <w:tcPr>
            <w:tcW w:w="2835" w:type="dxa"/>
          </w:tcPr>
          <w:p w:rsidR="00FF141E" w:rsidRDefault="00FF141E" w:rsidP="0055010C">
            <w:pPr>
              <w:ind w:left="0" w:firstLine="0"/>
              <w:rPr>
                <w:bCs/>
                <w:sz w:val="24"/>
                <w:szCs w:val="24"/>
              </w:rPr>
            </w:pPr>
          </w:p>
        </w:tc>
        <w:tc>
          <w:tcPr>
            <w:tcW w:w="2694" w:type="dxa"/>
          </w:tcPr>
          <w:p w:rsidR="00FF141E" w:rsidRDefault="00FF141E" w:rsidP="0055010C">
            <w:pPr>
              <w:ind w:left="0" w:firstLine="0"/>
              <w:rPr>
                <w:bCs/>
                <w:sz w:val="24"/>
                <w:szCs w:val="24"/>
              </w:rPr>
            </w:pPr>
          </w:p>
        </w:tc>
      </w:tr>
    </w:tbl>
    <w:p w:rsidR="002D20C5" w:rsidRDefault="002D20C5" w:rsidP="0094383E">
      <w:pPr>
        <w:rPr>
          <w:bCs/>
          <w:sz w:val="24"/>
          <w:szCs w:val="24"/>
        </w:rPr>
      </w:pPr>
    </w:p>
    <w:p w:rsidR="00C40DCD" w:rsidRDefault="00C40DCD" w:rsidP="0094383E">
      <w:pPr>
        <w:rPr>
          <w:bCs/>
          <w:sz w:val="24"/>
          <w:szCs w:val="24"/>
        </w:rPr>
      </w:pPr>
      <w:r>
        <w:rPr>
          <w:bCs/>
          <w:sz w:val="24"/>
          <w:szCs w:val="24"/>
        </w:rPr>
        <w:t xml:space="preserve">В соответствии с п.     Контракта Нежилые помещения в количестве </w:t>
      </w:r>
      <w:r w:rsidR="00564830">
        <w:rPr>
          <w:bCs/>
          <w:sz w:val="24"/>
          <w:szCs w:val="24"/>
        </w:rPr>
        <w:t>44</w:t>
      </w:r>
      <w:r>
        <w:rPr>
          <w:bCs/>
          <w:sz w:val="24"/>
          <w:szCs w:val="24"/>
        </w:rPr>
        <w:t xml:space="preserve"> шт., подлежащие передаче Участнику, имеют следующие характеристики</w:t>
      </w:r>
      <w:r w:rsidR="00564830">
        <w:rPr>
          <w:bCs/>
          <w:sz w:val="24"/>
          <w:szCs w:val="24"/>
        </w:rPr>
        <w:t xml:space="preserve"> </w:t>
      </w:r>
      <w:r w:rsidR="00564830" w:rsidRPr="00564830">
        <w:rPr>
          <w:bCs/>
          <w:sz w:val="24"/>
          <w:szCs w:val="24"/>
        </w:rPr>
        <w:t>по результатам технической инвентаризации, проведенной уполномоченным органом города Москвы согласно постановлению Правительства Москвы от 17.03.2017 № 106-ПП «О порядке организации технического учета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r w:rsidR="00564830">
        <w:rPr>
          <w:bCs/>
          <w:sz w:val="24"/>
          <w:szCs w:val="24"/>
        </w:rPr>
        <w:t xml:space="preserve"> и</w:t>
      </w:r>
      <w:r w:rsidR="00564830" w:rsidRPr="00564830">
        <w:rPr>
          <w:bCs/>
          <w:sz w:val="24"/>
          <w:szCs w:val="24"/>
        </w:rPr>
        <w:t xml:space="preserve"> </w:t>
      </w:r>
      <w:r>
        <w:rPr>
          <w:bCs/>
          <w:sz w:val="24"/>
          <w:szCs w:val="24"/>
        </w:rPr>
        <w:t>цену:</w:t>
      </w:r>
    </w:p>
    <w:p w:rsidR="00C40DCD" w:rsidRDefault="00C40DCD" w:rsidP="0094383E">
      <w:pPr>
        <w:rPr>
          <w:bCs/>
          <w:sz w:val="24"/>
          <w:szCs w:val="24"/>
        </w:rPr>
      </w:pPr>
    </w:p>
    <w:tbl>
      <w:tblPr>
        <w:tblStyle w:val="ae"/>
        <w:tblW w:w="0" w:type="auto"/>
        <w:tblInd w:w="10" w:type="dxa"/>
        <w:tblLook w:val="04A0" w:firstRow="1" w:lastRow="0" w:firstColumn="1" w:lastColumn="0" w:noHBand="0" w:noVBand="1"/>
      </w:tblPr>
      <w:tblGrid>
        <w:gridCol w:w="542"/>
        <w:gridCol w:w="861"/>
        <w:gridCol w:w="567"/>
        <w:gridCol w:w="850"/>
        <w:gridCol w:w="1134"/>
        <w:gridCol w:w="1134"/>
        <w:gridCol w:w="993"/>
        <w:gridCol w:w="1134"/>
        <w:gridCol w:w="1212"/>
        <w:gridCol w:w="914"/>
      </w:tblGrid>
      <w:tr w:rsidR="00135B50" w:rsidTr="00087E2E">
        <w:trPr>
          <w:cantSplit/>
          <w:trHeight w:val="3668"/>
        </w:trPr>
        <w:tc>
          <w:tcPr>
            <w:tcW w:w="542" w:type="dxa"/>
            <w:textDirection w:val="btLr"/>
          </w:tcPr>
          <w:p w:rsidR="00C40DCD" w:rsidRDefault="00C40DCD" w:rsidP="0094383E">
            <w:pPr>
              <w:ind w:left="113" w:right="113" w:firstLine="0"/>
              <w:rPr>
                <w:bCs/>
                <w:sz w:val="24"/>
                <w:szCs w:val="24"/>
              </w:rPr>
            </w:pPr>
            <w:r>
              <w:rPr>
                <w:bCs/>
                <w:sz w:val="24"/>
                <w:szCs w:val="24"/>
              </w:rPr>
              <w:t>№ п/п</w:t>
            </w:r>
          </w:p>
        </w:tc>
        <w:tc>
          <w:tcPr>
            <w:tcW w:w="861" w:type="dxa"/>
            <w:textDirection w:val="btLr"/>
          </w:tcPr>
          <w:p w:rsidR="00C40DCD" w:rsidRDefault="00F05313" w:rsidP="00147836">
            <w:pPr>
              <w:ind w:left="113" w:right="113" w:firstLine="0"/>
              <w:rPr>
                <w:bCs/>
                <w:sz w:val="24"/>
                <w:szCs w:val="24"/>
              </w:rPr>
            </w:pPr>
            <w:r>
              <w:rPr>
                <w:bCs/>
                <w:sz w:val="24"/>
                <w:szCs w:val="24"/>
              </w:rPr>
              <w:t>Условный № нежилого помещения</w:t>
            </w:r>
            <w:r w:rsidR="00135B50">
              <w:rPr>
                <w:bCs/>
                <w:sz w:val="24"/>
                <w:szCs w:val="24"/>
              </w:rPr>
              <w:t xml:space="preserve"> по </w:t>
            </w:r>
            <w:r w:rsidR="00147836">
              <w:rPr>
                <w:bCs/>
                <w:sz w:val="24"/>
                <w:szCs w:val="24"/>
              </w:rPr>
              <w:t>Контракт</w:t>
            </w:r>
            <w:r w:rsidR="00135B50">
              <w:rPr>
                <w:bCs/>
                <w:sz w:val="24"/>
                <w:szCs w:val="24"/>
              </w:rPr>
              <w:t>у</w:t>
            </w:r>
          </w:p>
        </w:tc>
        <w:tc>
          <w:tcPr>
            <w:tcW w:w="567" w:type="dxa"/>
            <w:textDirection w:val="btLr"/>
          </w:tcPr>
          <w:p w:rsidR="00C40DCD" w:rsidRDefault="00135B50" w:rsidP="0094383E">
            <w:pPr>
              <w:ind w:left="113" w:right="113" w:firstLine="0"/>
              <w:rPr>
                <w:bCs/>
                <w:sz w:val="24"/>
                <w:szCs w:val="24"/>
              </w:rPr>
            </w:pPr>
            <w:r>
              <w:rPr>
                <w:bCs/>
                <w:sz w:val="24"/>
                <w:szCs w:val="24"/>
              </w:rPr>
              <w:t>Этаж</w:t>
            </w:r>
          </w:p>
        </w:tc>
        <w:tc>
          <w:tcPr>
            <w:tcW w:w="850" w:type="dxa"/>
            <w:textDirection w:val="btLr"/>
          </w:tcPr>
          <w:p w:rsidR="00C40DCD" w:rsidRDefault="00BB681E" w:rsidP="00C75C17">
            <w:pPr>
              <w:ind w:left="113" w:right="113" w:firstLine="0"/>
              <w:rPr>
                <w:bCs/>
                <w:sz w:val="24"/>
                <w:szCs w:val="24"/>
              </w:rPr>
            </w:pPr>
            <w:r>
              <w:rPr>
                <w:bCs/>
                <w:sz w:val="24"/>
                <w:szCs w:val="24"/>
              </w:rPr>
              <w:t>П</w:t>
            </w:r>
            <w:r w:rsidR="00135B50">
              <w:rPr>
                <w:bCs/>
                <w:sz w:val="24"/>
                <w:szCs w:val="24"/>
              </w:rPr>
              <w:t xml:space="preserve">лощадь </w:t>
            </w:r>
            <w:r w:rsidR="00C75C17">
              <w:rPr>
                <w:bCs/>
                <w:sz w:val="24"/>
                <w:szCs w:val="24"/>
              </w:rPr>
              <w:t xml:space="preserve">комнаты в </w:t>
            </w:r>
            <w:r w:rsidR="00135B50">
              <w:rPr>
                <w:bCs/>
                <w:sz w:val="24"/>
                <w:szCs w:val="24"/>
              </w:rPr>
              <w:t>неж</w:t>
            </w:r>
            <w:r>
              <w:rPr>
                <w:bCs/>
                <w:sz w:val="24"/>
                <w:szCs w:val="24"/>
              </w:rPr>
              <w:t>и</w:t>
            </w:r>
            <w:r w:rsidR="00147836">
              <w:rPr>
                <w:bCs/>
                <w:sz w:val="24"/>
                <w:szCs w:val="24"/>
              </w:rPr>
              <w:t>л</w:t>
            </w:r>
            <w:r w:rsidR="00C75C17">
              <w:rPr>
                <w:bCs/>
                <w:sz w:val="24"/>
                <w:szCs w:val="24"/>
              </w:rPr>
              <w:t>ом</w:t>
            </w:r>
            <w:r w:rsidR="00147836">
              <w:rPr>
                <w:bCs/>
                <w:sz w:val="24"/>
                <w:szCs w:val="24"/>
              </w:rPr>
              <w:t xml:space="preserve"> помещени</w:t>
            </w:r>
            <w:r w:rsidR="00C75C17">
              <w:rPr>
                <w:bCs/>
                <w:sz w:val="24"/>
                <w:szCs w:val="24"/>
              </w:rPr>
              <w:t xml:space="preserve">и </w:t>
            </w:r>
            <w:r w:rsidR="00147836">
              <w:rPr>
                <w:bCs/>
                <w:sz w:val="24"/>
                <w:szCs w:val="24"/>
              </w:rPr>
              <w:t>по Контракт</w:t>
            </w:r>
            <w:r w:rsidR="00135B50">
              <w:rPr>
                <w:bCs/>
                <w:sz w:val="24"/>
                <w:szCs w:val="24"/>
              </w:rPr>
              <w:t>у, кв.м</w:t>
            </w:r>
          </w:p>
        </w:tc>
        <w:tc>
          <w:tcPr>
            <w:tcW w:w="1134" w:type="dxa"/>
            <w:textDirection w:val="btLr"/>
          </w:tcPr>
          <w:p w:rsidR="00C40DCD" w:rsidRDefault="00135B50" w:rsidP="00C75C17">
            <w:pPr>
              <w:ind w:left="113" w:right="113" w:firstLine="0"/>
              <w:rPr>
                <w:bCs/>
                <w:sz w:val="24"/>
                <w:szCs w:val="24"/>
              </w:rPr>
            </w:pPr>
            <w:r>
              <w:rPr>
                <w:bCs/>
                <w:sz w:val="24"/>
                <w:szCs w:val="24"/>
              </w:rPr>
              <w:t>Цена 1 кв.м, рубли</w:t>
            </w:r>
          </w:p>
        </w:tc>
        <w:tc>
          <w:tcPr>
            <w:tcW w:w="1134" w:type="dxa"/>
            <w:tcBorders>
              <w:right w:val="single" w:sz="12" w:space="0" w:color="auto"/>
            </w:tcBorders>
            <w:textDirection w:val="btLr"/>
          </w:tcPr>
          <w:p w:rsidR="00C40DCD" w:rsidRDefault="00BB681E" w:rsidP="0094383E">
            <w:pPr>
              <w:ind w:left="113" w:right="113" w:firstLine="0"/>
              <w:rPr>
                <w:bCs/>
                <w:sz w:val="24"/>
                <w:szCs w:val="24"/>
              </w:rPr>
            </w:pPr>
            <w:r>
              <w:rPr>
                <w:bCs/>
                <w:sz w:val="24"/>
                <w:szCs w:val="24"/>
              </w:rPr>
              <w:t>Ц</w:t>
            </w:r>
            <w:r w:rsidR="00135B50">
              <w:rPr>
                <w:bCs/>
                <w:sz w:val="24"/>
                <w:szCs w:val="24"/>
              </w:rPr>
              <w:t>ена нежилого помещения по Контракту, рубли</w:t>
            </w:r>
          </w:p>
        </w:tc>
        <w:tc>
          <w:tcPr>
            <w:tcW w:w="993" w:type="dxa"/>
            <w:tcBorders>
              <w:left w:val="single" w:sz="12" w:space="0" w:color="auto"/>
            </w:tcBorders>
            <w:textDirection w:val="btLr"/>
          </w:tcPr>
          <w:p w:rsidR="00C40DCD" w:rsidRDefault="00135B50" w:rsidP="00C75C17">
            <w:pPr>
              <w:ind w:left="113" w:right="113" w:firstLine="0"/>
              <w:rPr>
                <w:bCs/>
                <w:sz w:val="24"/>
                <w:szCs w:val="24"/>
              </w:rPr>
            </w:pPr>
            <w:r>
              <w:rPr>
                <w:bCs/>
                <w:sz w:val="24"/>
                <w:szCs w:val="24"/>
              </w:rPr>
              <w:t xml:space="preserve">№ нежилого помещения после </w:t>
            </w:r>
            <w:r w:rsidR="00C75C17">
              <w:rPr>
                <w:bCs/>
                <w:sz w:val="24"/>
                <w:szCs w:val="24"/>
              </w:rPr>
              <w:t>технической инвентаризации</w:t>
            </w:r>
          </w:p>
        </w:tc>
        <w:tc>
          <w:tcPr>
            <w:tcW w:w="1134" w:type="dxa"/>
            <w:textDirection w:val="btLr"/>
          </w:tcPr>
          <w:p w:rsidR="00C40DCD" w:rsidRDefault="00BB681E" w:rsidP="00C75C17">
            <w:pPr>
              <w:ind w:left="113" w:right="113" w:firstLine="0"/>
              <w:rPr>
                <w:bCs/>
                <w:sz w:val="24"/>
                <w:szCs w:val="24"/>
              </w:rPr>
            </w:pPr>
            <w:r>
              <w:rPr>
                <w:bCs/>
                <w:sz w:val="24"/>
                <w:szCs w:val="24"/>
              </w:rPr>
              <w:t>П</w:t>
            </w:r>
            <w:r w:rsidR="00135B50">
              <w:rPr>
                <w:bCs/>
                <w:sz w:val="24"/>
                <w:szCs w:val="24"/>
              </w:rPr>
              <w:t>лощадь</w:t>
            </w:r>
            <w:r w:rsidR="00C75C17">
              <w:rPr>
                <w:bCs/>
                <w:sz w:val="24"/>
                <w:szCs w:val="24"/>
              </w:rPr>
              <w:t xml:space="preserve"> комнаты в</w:t>
            </w:r>
            <w:r w:rsidR="00135B50">
              <w:rPr>
                <w:bCs/>
                <w:sz w:val="24"/>
                <w:szCs w:val="24"/>
              </w:rPr>
              <w:t xml:space="preserve"> нежил</w:t>
            </w:r>
            <w:r w:rsidR="00C75C17">
              <w:rPr>
                <w:bCs/>
                <w:sz w:val="24"/>
                <w:szCs w:val="24"/>
              </w:rPr>
              <w:t>ом</w:t>
            </w:r>
            <w:r w:rsidR="00135B50">
              <w:rPr>
                <w:bCs/>
                <w:sz w:val="24"/>
                <w:szCs w:val="24"/>
              </w:rPr>
              <w:t xml:space="preserve"> помещени</w:t>
            </w:r>
            <w:r w:rsidR="00C75C17">
              <w:rPr>
                <w:bCs/>
                <w:sz w:val="24"/>
                <w:szCs w:val="24"/>
              </w:rPr>
              <w:t>и</w:t>
            </w:r>
            <w:r w:rsidR="00135B50">
              <w:rPr>
                <w:bCs/>
                <w:sz w:val="24"/>
                <w:szCs w:val="24"/>
              </w:rPr>
              <w:t xml:space="preserve"> по</w:t>
            </w:r>
            <w:r w:rsidR="00C75C17">
              <w:rPr>
                <w:bCs/>
                <w:sz w:val="24"/>
                <w:szCs w:val="24"/>
              </w:rPr>
              <w:t>сле</w:t>
            </w:r>
            <w:r w:rsidR="00135B50">
              <w:rPr>
                <w:bCs/>
                <w:sz w:val="24"/>
                <w:szCs w:val="24"/>
              </w:rPr>
              <w:t xml:space="preserve"> </w:t>
            </w:r>
            <w:r w:rsidR="00C75C17">
              <w:rPr>
                <w:bCs/>
                <w:sz w:val="24"/>
                <w:szCs w:val="24"/>
              </w:rPr>
              <w:t>технической инвентаризации</w:t>
            </w:r>
          </w:p>
        </w:tc>
        <w:tc>
          <w:tcPr>
            <w:tcW w:w="1212" w:type="dxa"/>
            <w:textDirection w:val="btLr"/>
          </w:tcPr>
          <w:p w:rsidR="00C40DCD" w:rsidRDefault="00135B50" w:rsidP="00C75C17">
            <w:pPr>
              <w:ind w:left="113" w:right="113" w:firstLine="0"/>
              <w:rPr>
                <w:bCs/>
                <w:sz w:val="24"/>
                <w:szCs w:val="24"/>
              </w:rPr>
            </w:pPr>
            <w:r>
              <w:rPr>
                <w:bCs/>
                <w:sz w:val="24"/>
                <w:szCs w:val="24"/>
              </w:rPr>
              <w:t>Окончательная цена по кадастровым обмерам, рубли</w:t>
            </w:r>
          </w:p>
        </w:tc>
        <w:tc>
          <w:tcPr>
            <w:tcW w:w="914" w:type="dxa"/>
            <w:textDirection w:val="btLr"/>
          </w:tcPr>
          <w:p w:rsidR="00C40DCD" w:rsidRPr="00087E2E" w:rsidRDefault="00135B50" w:rsidP="0094383E">
            <w:pPr>
              <w:ind w:left="113" w:right="113" w:firstLine="0"/>
              <w:rPr>
                <w:b/>
                <w:sz w:val="24"/>
              </w:rPr>
            </w:pPr>
            <w:r w:rsidRPr="00087E2E">
              <w:rPr>
                <w:b/>
                <w:sz w:val="24"/>
              </w:rPr>
              <w:t>Сумма к доплате либо возврату, рубли</w:t>
            </w:r>
          </w:p>
        </w:tc>
      </w:tr>
      <w:tr w:rsidR="00135B50" w:rsidTr="00087E2E">
        <w:tc>
          <w:tcPr>
            <w:tcW w:w="542" w:type="dxa"/>
          </w:tcPr>
          <w:p w:rsidR="00C40DCD" w:rsidRDefault="00C40DCD" w:rsidP="0055010C">
            <w:pPr>
              <w:ind w:left="0" w:firstLine="0"/>
              <w:rPr>
                <w:bCs/>
                <w:sz w:val="24"/>
                <w:szCs w:val="24"/>
              </w:rPr>
            </w:pPr>
          </w:p>
        </w:tc>
        <w:tc>
          <w:tcPr>
            <w:tcW w:w="861" w:type="dxa"/>
          </w:tcPr>
          <w:p w:rsidR="00C40DCD" w:rsidRDefault="00C40DCD" w:rsidP="0055010C">
            <w:pPr>
              <w:ind w:left="0" w:firstLine="0"/>
              <w:rPr>
                <w:bCs/>
                <w:sz w:val="24"/>
                <w:szCs w:val="24"/>
              </w:rPr>
            </w:pPr>
          </w:p>
        </w:tc>
        <w:tc>
          <w:tcPr>
            <w:tcW w:w="567" w:type="dxa"/>
          </w:tcPr>
          <w:p w:rsidR="00C40DCD" w:rsidRDefault="00C40DCD" w:rsidP="0055010C">
            <w:pPr>
              <w:ind w:left="0" w:firstLine="0"/>
              <w:rPr>
                <w:bCs/>
                <w:sz w:val="24"/>
                <w:szCs w:val="24"/>
              </w:rPr>
            </w:pPr>
          </w:p>
        </w:tc>
        <w:tc>
          <w:tcPr>
            <w:tcW w:w="850" w:type="dxa"/>
          </w:tcPr>
          <w:p w:rsidR="00C40DCD" w:rsidRDefault="00C40DCD" w:rsidP="0055010C">
            <w:pPr>
              <w:ind w:left="0" w:firstLine="0"/>
              <w:rPr>
                <w:bCs/>
                <w:sz w:val="24"/>
                <w:szCs w:val="24"/>
              </w:rPr>
            </w:pPr>
          </w:p>
        </w:tc>
        <w:tc>
          <w:tcPr>
            <w:tcW w:w="1134" w:type="dxa"/>
          </w:tcPr>
          <w:p w:rsidR="00C40DCD" w:rsidRDefault="00C40DCD" w:rsidP="0055010C">
            <w:pPr>
              <w:ind w:left="0" w:firstLine="0"/>
              <w:rPr>
                <w:bCs/>
                <w:sz w:val="24"/>
                <w:szCs w:val="24"/>
              </w:rPr>
            </w:pPr>
          </w:p>
        </w:tc>
        <w:tc>
          <w:tcPr>
            <w:tcW w:w="1134" w:type="dxa"/>
            <w:tcBorders>
              <w:right w:val="single" w:sz="12" w:space="0" w:color="auto"/>
            </w:tcBorders>
          </w:tcPr>
          <w:p w:rsidR="00C40DCD" w:rsidRDefault="00C40DCD" w:rsidP="0055010C">
            <w:pPr>
              <w:ind w:left="0" w:firstLine="0"/>
              <w:rPr>
                <w:bCs/>
                <w:sz w:val="24"/>
                <w:szCs w:val="24"/>
              </w:rPr>
            </w:pPr>
          </w:p>
        </w:tc>
        <w:tc>
          <w:tcPr>
            <w:tcW w:w="993" w:type="dxa"/>
            <w:tcBorders>
              <w:left w:val="single" w:sz="12" w:space="0" w:color="auto"/>
            </w:tcBorders>
          </w:tcPr>
          <w:p w:rsidR="00C40DCD" w:rsidRDefault="00C40DCD" w:rsidP="0055010C">
            <w:pPr>
              <w:ind w:left="0" w:firstLine="0"/>
              <w:rPr>
                <w:bCs/>
                <w:sz w:val="24"/>
                <w:szCs w:val="24"/>
              </w:rPr>
            </w:pPr>
          </w:p>
        </w:tc>
        <w:tc>
          <w:tcPr>
            <w:tcW w:w="1134" w:type="dxa"/>
          </w:tcPr>
          <w:p w:rsidR="00C40DCD" w:rsidRDefault="00C40DCD" w:rsidP="0055010C">
            <w:pPr>
              <w:ind w:left="0" w:firstLine="0"/>
              <w:rPr>
                <w:bCs/>
                <w:sz w:val="24"/>
                <w:szCs w:val="24"/>
              </w:rPr>
            </w:pPr>
          </w:p>
        </w:tc>
        <w:tc>
          <w:tcPr>
            <w:tcW w:w="1212" w:type="dxa"/>
          </w:tcPr>
          <w:p w:rsidR="00C40DCD" w:rsidRDefault="00C40DCD" w:rsidP="0055010C">
            <w:pPr>
              <w:ind w:left="0" w:firstLine="0"/>
              <w:rPr>
                <w:bCs/>
                <w:sz w:val="24"/>
                <w:szCs w:val="24"/>
              </w:rPr>
            </w:pPr>
          </w:p>
        </w:tc>
        <w:tc>
          <w:tcPr>
            <w:tcW w:w="914" w:type="dxa"/>
          </w:tcPr>
          <w:p w:rsidR="00C40DCD" w:rsidRDefault="00C40DCD" w:rsidP="0055010C">
            <w:pPr>
              <w:ind w:left="0" w:firstLine="0"/>
              <w:rPr>
                <w:bCs/>
                <w:sz w:val="24"/>
                <w:szCs w:val="24"/>
              </w:rPr>
            </w:pPr>
          </w:p>
        </w:tc>
      </w:tr>
    </w:tbl>
    <w:p w:rsidR="00C40DCD" w:rsidRDefault="00DE5711" w:rsidP="0094383E">
      <w:pPr>
        <w:rPr>
          <w:bCs/>
          <w:sz w:val="24"/>
          <w:szCs w:val="24"/>
        </w:rPr>
      </w:pPr>
      <w:r>
        <w:rPr>
          <w:bCs/>
          <w:sz w:val="24"/>
          <w:szCs w:val="24"/>
        </w:rPr>
        <w:t xml:space="preserve"> </w:t>
      </w:r>
    </w:p>
    <w:p w:rsidR="000E62DB" w:rsidRDefault="00DE5711" w:rsidP="00087E2E">
      <w:pPr>
        <w:ind w:firstLine="699"/>
        <w:rPr>
          <w:bCs/>
          <w:sz w:val="24"/>
          <w:szCs w:val="24"/>
        </w:rPr>
      </w:pPr>
      <w:r>
        <w:rPr>
          <w:bCs/>
          <w:sz w:val="24"/>
          <w:szCs w:val="24"/>
        </w:rPr>
        <w:t xml:space="preserve">Итого сумма доплаты Участником долевого строительства за увеличенную площадь нежилых помещений по итогам </w:t>
      </w:r>
      <w:r w:rsidR="00087E2E">
        <w:rPr>
          <w:bCs/>
          <w:sz w:val="24"/>
          <w:szCs w:val="24"/>
        </w:rPr>
        <w:t>технической инвентаризации</w:t>
      </w:r>
      <w:r w:rsidR="000E62DB">
        <w:rPr>
          <w:bCs/>
          <w:sz w:val="24"/>
          <w:szCs w:val="24"/>
        </w:rPr>
        <w:t xml:space="preserve"> составляет ___________(</w:t>
      </w:r>
      <w:r w:rsidR="00087E2E">
        <w:rPr>
          <w:bCs/>
          <w:sz w:val="24"/>
          <w:szCs w:val="24"/>
        </w:rPr>
        <w:t>___</w:t>
      </w:r>
      <w:r w:rsidR="000E62DB">
        <w:rPr>
          <w:bCs/>
          <w:sz w:val="24"/>
          <w:szCs w:val="24"/>
        </w:rPr>
        <w:t>) рублей (НДС не облагается).</w:t>
      </w:r>
    </w:p>
    <w:p w:rsidR="00061783" w:rsidRPr="00061783" w:rsidRDefault="000E62DB" w:rsidP="00061783">
      <w:pPr>
        <w:rPr>
          <w:bCs/>
          <w:sz w:val="24"/>
          <w:szCs w:val="24"/>
        </w:rPr>
      </w:pPr>
      <w:r>
        <w:rPr>
          <w:bCs/>
          <w:sz w:val="24"/>
          <w:szCs w:val="24"/>
        </w:rPr>
        <w:tab/>
      </w:r>
      <w:r>
        <w:rPr>
          <w:bCs/>
          <w:sz w:val="24"/>
          <w:szCs w:val="24"/>
        </w:rPr>
        <w:tab/>
      </w:r>
      <w:r w:rsidR="00061783">
        <w:rPr>
          <w:bCs/>
          <w:sz w:val="24"/>
          <w:szCs w:val="24"/>
        </w:rPr>
        <w:t>В связи с увеличением Площади Н</w:t>
      </w:r>
      <w:r w:rsidR="00061783" w:rsidRPr="00061783">
        <w:rPr>
          <w:bCs/>
          <w:sz w:val="24"/>
          <w:szCs w:val="24"/>
        </w:rPr>
        <w:t>ежил</w:t>
      </w:r>
      <w:r w:rsidR="00061783">
        <w:rPr>
          <w:bCs/>
          <w:sz w:val="24"/>
          <w:szCs w:val="24"/>
        </w:rPr>
        <w:t>ых</w:t>
      </w:r>
      <w:r w:rsidR="00061783" w:rsidRPr="00061783">
        <w:rPr>
          <w:bCs/>
          <w:sz w:val="24"/>
          <w:szCs w:val="24"/>
        </w:rPr>
        <w:t xml:space="preserve"> помещени</w:t>
      </w:r>
      <w:r w:rsidR="00061783">
        <w:rPr>
          <w:bCs/>
          <w:sz w:val="24"/>
          <w:szCs w:val="24"/>
        </w:rPr>
        <w:t>й</w:t>
      </w:r>
      <w:r w:rsidR="00061783" w:rsidRPr="00061783">
        <w:rPr>
          <w:bCs/>
          <w:sz w:val="24"/>
          <w:szCs w:val="24"/>
        </w:rPr>
        <w:t xml:space="preserve"> по отношению к </w:t>
      </w:r>
      <w:r w:rsidR="00061783">
        <w:rPr>
          <w:bCs/>
          <w:sz w:val="24"/>
          <w:szCs w:val="24"/>
        </w:rPr>
        <w:t>их П</w:t>
      </w:r>
      <w:r w:rsidR="00061783" w:rsidRPr="00061783">
        <w:rPr>
          <w:bCs/>
          <w:sz w:val="24"/>
          <w:szCs w:val="24"/>
        </w:rPr>
        <w:t xml:space="preserve">роектной площади на _____ кв. м., учитывая принятую для расчета по </w:t>
      </w:r>
      <w:r w:rsidR="00061783">
        <w:rPr>
          <w:bCs/>
          <w:sz w:val="24"/>
          <w:szCs w:val="24"/>
        </w:rPr>
        <w:t>Контракту</w:t>
      </w:r>
      <w:r w:rsidR="00061783" w:rsidRPr="00061783">
        <w:rPr>
          <w:bCs/>
          <w:sz w:val="24"/>
          <w:szCs w:val="24"/>
        </w:rPr>
        <w:t xml:space="preserve"> цену за один квадратный метр, </w:t>
      </w:r>
      <w:r w:rsidR="00BD6423">
        <w:rPr>
          <w:bCs/>
          <w:sz w:val="24"/>
          <w:szCs w:val="24"/>
        </w:rPr>
        <w:t>определенную Приложением №1 к Контракту</w:t>
      </w:r>
      <w:r w:rsidR="00061783" w:rsidRPr="00061783">
        <w:rPr>
          <w:bCs/>
          <w:sz w:val="24"/>
          <w:szCs w:val="24"/>
        </w:rPr>
        <w:t xml:space="preserve">, окончательная Цена </w:t>
      </w:r>
      <w:r w:rsidR="00147836">
        <w:rPr>
          <w:bCs/>
          <w:sz w:val="24"/>
          <w:szCs w:val="24"/>
        </w:rPr>
        <w:t>Контракт</w:t>
      </w:r>
      <w:r w:rsidR="00061783" w:rsidRPr="00061783">
        <w:rPr>
          <w:bCs/>
          <w:sz w:val="24"/>
          <w:szCs w:val="24"/>
        </w:rPr>
        <w:t xml:space="preserve">а составляет ______ (_________________) рублей __ копеек. </w:t>
      </w:r>
    </w:p>
    <w:p w:rsidR="00147836" w:rsidRPr="00147836" w:rsidRDefault="00147836" w:rsidP="00087E2E">
      <w:pPr>
        <w:ind w:firstLine="699"/>
        <w:rPr>
          <w:bCs/>
          <w:i/>
          <w:sz w:val="24"/>
          <w:szCs w:val="24"/>
        </w:rPr>
      </w:pPr>
      <w:r w:rsidRPr="00147836">
        <w:rPr>
          <w:bCs/>
          <w:i/>
          <w:sz w:val="24"/>
          <w:szCs w:val="24"/>
        </w:rPr>
        <w:t>ВАРИАНТ1</w:t>
      </w:r>
    </w:p>
    <w:p w:rsidR="00DE5711" w:rsidRDefault="00061783" w:rsidP="00087E2E">
      <w:pPr>
        <w:ind w:firstLine="699"/>
        <w:rPr>
          <w:bCs/>
          <w:sz w:val="24"/>
          <w:szCs w:val="24"/>
        </w:rPr>
      </w:pPr>
      <w:r w:rsidRPr="00061783">
        <w:rPr>
          <w:bCs/>
          <w:sz w:val="24"/>
          <w:szCs w:val="24"/>
        </w:rPr>
        <w:t xml:space="preserve">На момент подписания настоящего Акта оплата Цены </w:t>
      </w:r>
      <w:r w:rsidR="00147836">
        <w:rPr>
          <w:bCs/>
          <w:sz w:val="24"/>
          <w:szCs w:val="24"/>
        </w:rPr>
        <w:t>Контракт</w:t>
      </w:r>
      <w:r w:rsidRPr="00061783">
        <w:rPr>
          <w:bCs/>
          <w:sz w:val="24"/>
          <w:szCs w:val="24"/>
        </w:rPr>
        <w:t xml:space="preserve">а Участником долевого строительства в полном объеме не произведена. </w:t>
      </w:r>
      <w:r w:rsidR="000E62DB">
        <w:rPr>
          <w:bCs/>
          <w:sz w:val="24"/>
          <w:szCs w:val="24"/>
        </w:rPr>
        <w:t>В соответствии с условиями п. ____</w:t>
      </w:r>
      <w:r>
        <w:rPr>
          <w:bCs/>
          <w:sz w:val="24"/>
          <w:szCs w:val="24"/>
        </w:rPr>
        <w:t xml:space="preserve">дополнительного соглашения к </w:t>
      </w:r>
      <w:r w:rsidR="000E62DB">
        <w:rPr>
          <w:bCs/>
          <w:sz w:val="24"/>
          <w:szCs w:val="24"/>
        </w:rPr>
        <w:t>Контракт</w:t>
      </w:r>
      <w:r>
        <w:rPr>
          <w:bCs/>
          <w:sz w:val="24"/>
          <w:szCs w:val="24"/>
        </w:rPr>
        <w:t>у</w:t>
      </w:r>
      <w:r w:rsidR="000E62DB">
        <w:rPr>
          <w:bCs/>
          <w:sz w:val="24"/>
          <w:szCs w:val="24"/>
        </w:rPr>
        <w:t xml:space="preserve"> Участник обязуется доплатить Застройщику денежные средства в счет оплаты полной цены Контракта</w:t>
      </w:r>
      <w:r w:rsidR="007D0999">
        <w:rPr>
          <w:bCs/>
          <w:sz w:val="24"/>
          <w:szCs w:val="24"/>
        </w:rPr>
        <w:t xml:space="preserve"> в </w:t>
      </w:r>
      <w:r w:rsidR="00087E2E">
        <w:rPr>
          <w:bCs/>
          <w:sz w:val="24"/>
          <w:szCs w:val="24"/>
        </w:rPr>
        <w:t>размере _______(______</w:t>
      </w:r>
      <w:r w:rsidR="007D0999">
        <w:rPr>
          <w:bCs/>
          <w:sz w:val="24"/>
          <w:szCs w:val="24"/>
        </w:rPr>
        <w:t xml:space="preserve">) рублей в срок до </w:t>
      </w:r>
      <w:r w:rsidR="00087E2E">
        <w:rPr>
          <w:bCs/>
          <w:sz w:val="24"/>
          <w:szCs w:val="24"/>
        </w:rPr>
        <w:t>«____»__________</w:t>
      </w:r>
      <w:r w:rsidR="007D0999">
        <w:rPr>
          <w:bCs/>
          <w:sz w:val="24"/>
          <w:szCs w:val="24"/>
        </w:rPr>
        <w:t>г.</w:t>
      </w:r>
    </w:p>
    <w:p w:rsidR="00147836" w:rsidRPr="00147836" w:rsidRDefault="00147836" w:rsidP="00087E2E">
      <w:pPr>
        <w:ind w:left="0" w:firstLine="709"/>
        <w:rPr>
          <w:bCs/>
          <w:i/>
          <w:sz w:val="24"/>
          <w:szCs w:val="24"/>
        </w:rPr>
      </w:pPr>
      <w:r w:rsidRPr="00147836">
        <w:rPr>
          <w:bCs/>
          <w:i/>
          <w:sz w:val="24"/>
          <w:szCs w:val="24"/>
        </w:rPr>
        <w:t>ВАРИАНТ 2</w:t>
      </w:r>
    </w:p>
    <w:p w:rsidR="00147836" w:rsidRPr="00147836" w:rsidRDefault="00147836" w:rsidP="00087E2E">
      <w:pPr>
        <w:ind w:left="0" w:firstLine="709"/>
        <w:rPr>
          <w:bCs/>
          <w:sz w:val="24"/>
          <w:szCs w:val="24"/>
        </w:rPr>
      </w:pPr>
      <w:r>
        <w:rPr>
          <w:bCs/>
          <w:sz w:val="24"/>
          <w:szCs w:val="24"/>
        </w:rPr>
        <w:t>На момент подписания настоящего акта оплата Цены Контракта произведена в полном объеме</w:t>
      </w:r>
      <w:r w:rsidR="003A5038">
        <w:rPr>
          <w:bCs/>
          <w:sz w:val="24"/>
          <w:szCs w:val="24"/>
        </w:rPr>
        <w:t>.</w:t>
      </w:r>
    </w:p>
    <w:p w:rsidR="00913F0D" w:rsidRDefault="00913F0D" w:rsidP="00087E2E">
      <w:pPr>
        <w:ind w:firstLine="699"/>
        <w:rPr>
          <w:bCs/>
          <w:sz w:val="24"/>
          <w:szCs w:val="24"/>
        </w:rPr>
      </w:pPr>
      <w:r>
        <w:rPr>
          <w:bCs/>
          <w:sz w:val="24"/>
          <w:szCs w:val="24"/>
        </w:rPr>
        <w:t xml:space="preserve">2. </w:t>
      </w:r>
      <w:r w:rsidR="008D4F5F">
        <w:rPr>
          <w:bCs/>
          <w:sz w:val="24"/>
          <w:szCs w:val="24"/>
        </w:rPr>
        <w:t>Нежилые помещения переданы Участнику в состоянии, отвечающем всем условиям Контракта и иным обязательным требованиям</w:t>
      </w:r>
      <w:r w:rsidR="00BB681E">
        <w:rPr>
          <w:bCs/>
          <w:sz w:val="24"/>
          <w:szCs w:val="24"/>
        </w:rPr>
        <w:t>,</w:t>
      </w:r>
      <w:r w:rsidR="008D4F5F">
        <w:rPr>
          <w:bCs/>
          <w:sz w:val="24"/>
          <w:szCs w:val="24"/>
        </w:rPr>
        <w:t xml:space="preserve"> предъявляемым к ним.</w:t>
      </w:r>
    </w:p>
    <w:p w:rsidR="008D0885" w:rsidRDefault="008D0885" w:rsidP="00087E2E">
      <w:pPr>
        <w:ind w:firstLine="699"/>
        <w:rPr>
          <w:bCs/>
          <w:sz w:val="24"/>
          <w:szCs w:val="24"/>
        </w:rPr>
      </w:pPr>
      <w:r>
        <w:rPr>
          <w:bCs/>
          <w:sz w:val="24"/>
          <w:szCs w:val="24"/>
        </w:rPr>
        <w:t>3. На момент подписания</w:t>
      </w:r>
      <w:r w:rsidR="00D610A5">
        <w:rPr>
          <w:bCs/>
          <w:sz w:val="24"/>
          <w:szCs w:val="24"/>
        </w:rPr>
        <w:t xml:space="preserve"> настоящего Акта приема-передачи Нежилые помещения были осмотрены Участником, и претензий к техническому состоянию Нежилых помещений, комплектации, площади, качеству, учитывая их нормальный износ, не имеется. Стороны согласились, что техническое состояние передаваемых</w:t>
      </w:r>
      <w:r w:rsidR="008829C4" w:rsidRPr="0094383E">
        <w:rPr>
          <w:bCs/>
          <w:sz w:val="24"/>
          <w:szCs w:val="24"/>
        </w:rPr>
        <w:t xml:space="preserve"> </w:t>
      </w:r>
      <w:r w:rsidR="008829C4">
        <w:rPr>
          <w:bCs/>
          <w:sz w:val="24"/>
          <w:szCs w:val="24"/>
        </w:rPr>
        <w:t xml:space="preserve">Нежилых помещений соответствует проектно-техническим условиям и условиям Контракта, а также иным обязательным требованиям в области строительства, предъявляемым к вновь созданному </w:t>
      </w:r>
      <w:r w:rsidR="00061783">
        <w:rPr>
          <w:bCs/>
          <w:sz w:val="24"/>
          <w:szCs w:val="24"/>
        </w:rPr>
        <w:t>объекту капитального строительства</w:t>
      </w:r>
      <w:r w:rsidR="008829C4">
        <w:rPr>
          <w:bCs/>
          <w:sz w:val="24"/>
          <w:szCs w:val="24"/>
        </w:rPr>
        <w:t>. Застройщик гарантирует, что указанные Нежилые помещения на момент передачи свободны от прав требований третьими лицами. Риск случайной гибели или повреждения Нежилых помещений переходит к Участнику с момента подписания Сторонами настоящего Акта приема-передачи.</w:t>
      </w:r>
    </w:p>
    <w:p w:rsidR="008829C4" w:rsidRDefault="008829C4" w:rsidP="00087E2E">
      <w:pPr>
        <w:ind w:firstLine="699"/>
        <w:rPr>
          <w:bCs/>
          <w:sz w:val="24"/>
          <w:szCs w:val="24"/>
        </w:rPr>
      </w:pPr>
      <w:r>
        <w:rPr>
          <w:bCs/>
          <w:sz w:val="24"/>
          <w:szCs w:val="24"/>
        </w:rPr>
        <w:t>4. Обязательства Застройщика считаются исполненными с момента подписания Сторонами настоящего Акта приема-передачи.</w:t>
      </w:r>
    </w:p>
    <w:p w:rsidR="008829C4" w:rsidRDefault="008829C4" w:rsidP="00087E2E">
      <w:pPr>
        <w:ind w:firstLine="699"/>
        <w:rPr>
          <w:bCs/>
          <w:sz w:val="24"/>
          <w:szCs w:val="24"/>
        </w:rPr>
      </w:pPr>
      <w:r>
        <w:rPr>
          <w:bCs/>
          <w:sz w:val="24"/>
          <w:szCs w:val="24"/>
        </w:rPr>
        <w:t>5. Риск случайной гибели или повреждения Нежилых помещений переходит к Участнику долевого строительства с момента подписания Сторонами настоящего Акта приема-передачи.</w:t>
      </w:r>
    </w:p>
    <w:p w:rsidR="008829C4" w:rsidRDefault="008829C4" w:rsidP="00087E2E">
      <w:pPr>
        <w:ind w:firstLine="699"/>
        <w:rPr>
          <w:bCs/>
          <w:sz w:val="24"/>
          <w:szCs w:val="24"/>
        </w:rPr>
      </w:pPr>
      <w:r>
        <w:rPr>
          <w:bCs/>
          <w:sz w:val="24"/>
          <w:szCs w:val="24"/>
        </w:rPr>
        <w:t>6. Настоящий Акт приема-передачи составлен в трех экземплярах, имеющих равную юридическую силу, по одному для каждой из Сторон и один – регистрирующему органу.</w:t>
      </w:r>
    </w:p>
    <w:p w:rsidR="008829C4" w:rsidRDefault="008829C4" w:rsidP="0094383E">
      <w:pPr>
        <w:rPr>
          <w:bCs/>
          <w:sz w:val="24"/>
          <w:szCs w:val="24"/>
        </w:rPr>
      </w:pPr>
      <w:r>
        <w:rPr>
          <w:bCs/>
          <w:sz w:val="24"/>
          <w:szCs w:val="24"/>
        </w:rPr>
        <w:t>Одновременно с настоящим актом Участнику передаются инструкции по эксплуатации Нежилых помещений.</w:t>
      </w:r>
    </w:p>
    <w:p w:rsidR="00363767" w:rsidRDefault="00363767" w:rsidP="0094383E">
      <w:pPr>
        <w:rPr>
          <w:bCs/>
          <w:sz w:val="24"/>
          <w:szCs w:val="24"/>
        </w:rPr>
      </w:pPr>
    </w:p>
    <w:p w:rsidR="00363767" w:rsidRDefault="00363767" w:rsidP="0094383E">
      <w:pPr>
        <w:jc w:val="center"/>
        <w:rPr>
          <w:bCs/>
          <w:sz w:val="24"/>
          <w:szCs w:val="24"/>
        </w:rPr>
      </w:pPr>
      <w:r>
        <w:rPr>
          <w:bCs/>
          <w:sz w:val="24"/>
          <w:szCs w:val="24"/>
        </w:rPr>
        <w:t>ПОДПИСИ СТОРОН</w:t>
      </w:r>
    </w:p>
    <w:p w:rsidR="00363767" w:rsidRDefault="00363767" w:rsidP="0094383E">
      <w:pPr>
        <w:jc w:val="center"/>
        <w:rPr>
          <w:bCs/>
          <w:sz w:val="24"/>
          <w:szCs w:val="24"/>
        </w:rPr>
      </w:pPr>
    </w:p>
    <w:tbl>
      <w:tblPr>
        <w:tblStyle w:val="ae"/>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FE065E" w:rsidRPr="00087E2E" w:rsidTr="00087E2E">
        <w:tc>
          <w:tcPr>
            <w:tcW w:w="4675" w:type="dxa"/>
          </w:tcPr>
          <w:p w:rsidR="00D20669" w:rsidRPr="00087E2E" w:rsidRDefault="00D20669" w:rsidP="00D20669">
            <w:pPr>
              <w:ind w:left="0" w:firstLine="0"/>
              <w:rPr>
                <w:bCs/>
                <w:sz w:val="24"/>
                <w:szCs w:val="24"/>
              </w:rPr>
            </w:pPr>
            <w:r w:rsidRPr="00087E2E">
              <w:rPr>
                <w:bCs/>
                <w:sz w:val="24"/>
                <w:szCs w:val="24"/>
              </w:rPr>
              <w:t>Застройщик:</w:t>
            </w:r>
          </w:p>
          <w:p w:rsidR="00D20669" w:rsidRPr="00087E2E" w:rsidRDefault="00D20669" w:rsidP="00D20669">
            <w:pPr>
              <w:ind w:left="0" w:firstLine="0"/>
              <w:rPr>
                <w:bCs/>
                <w:sz w:val="24"/>
                <w:szCs w:val="24"/>
              </w:rPr>
            </w:pPr>
            <w:r w:rsidRPr="00087E2E">
              <w:rPr>
                <w:bCs/>
                <w:sz w:val="24"/>
                <w:szCs w:val="24"/>
              </w:rPr>
              <w:t>Акционерное общество «Специализированный застройщик «Управление экспериментальной застройки микрорайонов»</w:t>
            </w:r>
          </w:p>
          <w:p w:rsidR="00D20669" w:rsidRPr="000313DF" w:rsidRDefault="00D20669" w:rsidP="00D20669">
            <w:pPr>
              <w:ind w:left="0" w:firstLine="0"/>
              <w:rPr>
                <w:bCs/>
                <w:sz w:val="24"/>
                <w:szCs w:val="24"/>
              </w:rPr>
            </w:pPr>
          </w:p>
          <w:p w:rsidR="00D20669" w:rsidRPr="00087E2E" w:rsidRDefault="00D20669" w:rsidP="00D20669">
            <w:pPr>
              <w:ind w:left="0" w:firstLine="0"/>
              <w:rPr>
                <w:bCs/>
                <w:sz w:val="24"/>
                <w:szCs w:val="24"/>
                <w:lang w:val="en-US"/>
              </w:rPr>
            </w:pPr>
            <w:r w:rsidRPr="00087E2E">
              <w:rPr>
                <w:bCs/>
                <w:sz w:val="24"/>
                <w:szCs w:val="24"/>
              </w:rPr>
              <w:t>Застройщик</w:t>
            </w:r>
            <w:r w:rsidRPr="00087E2E">
              <w:rPr>
                <w:bCs/>
                <w:sz w:val="24"/>
                <w:szCs w:val="24"/>
                <w:lang w:val="en-US"/>
              </w:rPr>
              <w:t>:</w:t>
            </w:r>
          </w:p>
          <w:p w:rsidR="00D20669" w:rsidRPr="00087E2E" w:rsidRDefault="00D20669" w:rsidP="00D20669">
            <w:pPr>
              <w:ind w:left="0" w:firstLine="0"/>
              <w:rPr>
                <w:bCs/>
                <w:sz w:val="24"/>
                <w:szCs w:val="24"/>
                <w:lang w:val="en-US"/>
              </w:rPr>
            </w:pPr>
          </w:p>
          <w:p w:rsidR="00D20669" w:rsidRPr="00087E2E" w:rsidRDefault="00D20669" w:rsidP="00D20669">
            <w:pPr>
              <w:ind w:left="0" w:firstLine="0"/>
              <w:rPr>
                <w:bCs/>
                <w:sz w:val="24"/>
                <w:szCs w:val="24"/>
                <w:lang w:val="en-US"/>
              </w:rPr>
            </w:pPr>
          </w:p>
          <w:p w:rsidR="00D20669" w:rsidRPr="00087E2E" w:rsidRDefault="00D20669" w:rsidP="00D20669">
            <w:pPr>
              <w:ind w:left="0" w:firstLine="0"/>
              <w:rPr>
                <w:bCs/>
                <w:sz w:val="24"/>
                <w:szCs w:val="24"/>
              </w:rPr>
            </w:pPr>
            <w:r w:rsidRPr="00087E2E">
              <w:rPr>
                <w:bCs/>
                <w:sz w:val="24"/>
                <w:szCs w:val="24"/>
              </w:rPr>
              <w:t xml:space="preserve">______________________   / </w:t>
            </w:r>
            <w:r w:rsidR="00087E2E" w:rsidRPr="00087E2E">
              <w:rPr>
                <w:bCs/>
                <w:sz w:val="24"/>
                <w:szCs w:val="24"/>
              </w:rPr>
              <w:t>___________</w:t>
            </w:r>
            <w:r w:rsidRPr="00087E2E">
              <w:rPr>
                <w:bCs/>
                <w:sz w:val="24"/>
                <w:szCs w:val="24"/>
              </w:rPr>
              <w:t>/</w:t>
            </w:r>
          </w:p>
          <w:p w:rsidR="00A42ACA" w:rsidRPr="00087E2E" w:rsidRDefault="00D20669" w:rsidP="0094383E">
            <w:pPr>
              <w:ind w:left="0" w:firstLine="0"/>
              <w:rPr>
                <w:bCs/>
                <w:sz w:val="24"/>
                <w:szCs w:val="24"/>
              </w:rPr>
            </w:pPr>
            <w:r w:rsidRPr="00087E2E">
              <w:rPr>
                <w:bCs/>
                <w:sz w:val="24"/>
                <w:szCs w:val="24"/>
              </w:rPr>
              <w:t>М.П.</w:t>
            </w:r>
          </w:p>
          <w:p w:rsidR="00FE065E" w:rsidRPr="00087E2E" w:rsidRDefault="00FE065E" w:rsidP="0094383E">
            <w:pPr>
              <w:ind w:left="0" w:firstLine="0"/>
              <w:rPr>
                <w:bCs/>
                <w:sz w:val="24"/>
                <w:szCs w:val="24"/>
              </w:rPr>
            </w:pPr>
          </w:p>
        </w:tc>
        <w:tc>
          <w:tcPr>
            <w:tcW w:w="4676" w:type="dxa"/>
          </w:tcPr>
          <w:p w:rsidR="00872B9B" w:rsidRPr="00087E2E" w:rsidRDefault="00872B9B" w:rsidP="0094383E">
            <w:pPr>
              <w:ind w:left="0" w:firstLine="0"/>
              <w:rPr>
                <w:bCs/>
                <w:sz w:val="24"/>
                <w:szCs w:val="24"/>
              </w:rPr>
            </w:pPr>
            <w:r w:rsidRPr="00364756">
              <w:rPr>
                <w:bCs/>
                <w:sz w:val="24"/>
                <w:szCs w:val="24"/>
              </w:rPr>
              <w:t>Участник долевого строительства</w:t>
            </w:r>
            <w:r w:rsidRPr="00087E2E">
              <w:rPr>
                <w:bCs/>
                <w:sz w:val="24"/>
                <w:szCs w:val="24"/>
              </w:rPr>
              <w:t>:</w:t>
            </w:r>
          </w:p>
          <w:p w:rsidR="00087E2E" w:rsidRDefault="00087E2E" w:rsidP="0094383E">
            <w:pPr>
              <w:ind w:left="0" w:firstLine="0"/>
              <w:rPr>
                <w:bCs/>
                <w:sz w:val="24"/>
                <w:szCs w:val="24"/>
              </w:rPr>
            </w:pPr>
          </w:p>
          <w:p w:rsidR="00C924B5" w:rsidRDefault="00C924B5" w:rsidP="0094383E">
            <w:pPr>
              <w:ind w:left="0" w:firstLine="0"/>
              <w:rPr>
                <w:bCs/>
                <w:sz w:val="24"/>
                <w:szCs w:val="24"/>
              </w:rPr>
            </w:pPr>
          </w:p>
          <w:p w:rsidR="00C924B5" w:rsidRPr="00364756" w:rsidRDefault="00C924B5" w:rsidP="0094383E">
            <w:pPr>
              <w:ind w:left="0" w:firstLine="0"/>
              <w:rPr>
                <w:bCs/>
                <w:sz w:val="24"/>
                <w:szCs w:val="24"/>
              </w:rPr>
            </w:pPr>
          </w:p>
          <w:p w:rsidR="00087E2E" w:rsidRDefault="00087E2E" w:rsidP="0094383E">
            <w:pPr>
              <w:ind w:left="0" w:firstLine="0"/>
              <w:rPr>
                <w:bCs/>
                <w:sz w:val="24"/>
                <w:szCs w:val="24"/>
              </w:rPr>
            </w:pPr>
          </w:p>
          <w:p w:rsidR="00087E2E" w:rsidRPr="00364756" w:rsidRDefault="00087E2E" w:rsidP="0094383E">
            <w:pPr>
              <w:ind w:left="0" w:firstLine="0"/>
              <w:rPr>
                <w:bCs/>
                <w:sz w:val="24"/>
                <w:szCs w:val="24"/>
              </w:rPr>
            </w:pPr>
          </w:p>
          <w:p w:rsidR="00872B9B" w:rsidRPr="00364756" w:rsidRDefault="00D20669" w:rsidP="0094383E">
            <w:pPr>
              <w:ind w:left="0" w:firstLine="0"/>
              <w:rPr>
                <w:sz w:val="24"/>
                <w:lang w:val="en-US"/>
              </w:rPr>
            </w:pPr>
            <w:r w:rsidRPr="00364756">
              <w:rPr>
                <w:bCs/>
                <w:sz w:val="24"/>
                <w:szCs w:val="24"/>
              </w:rPr>
              <w:t>Участник</w:t>
            </w:r>
            <w:r w:rsidR="00872B9B" w:rsidRPr="00364756">
              <w:rPr>
                <w:sz w:val="24"/>
                <w:lang w:val="en-US"/>
              </w:rPr>
              <w:t>:</w:t>
            </w:r>
          </w:p>
          <w:p w:rsidR="00872B9B" w:rsidRPr="00364756" w:rsidRDefault="00872B9B" w:rsidP="0094383E">
            <w:pPr>
              <w:ind w:left="0" w:firstLine="0"/>
              <w:rPr>
                <w:sz w:val="24"/>
                <w:lang w:val="en-US"/>
              </w:rPr>
            </w:pPr>
          </w:p>
          <w:p w:rsidR="00872B9B" w:rsidRPr="00364756" w:rsidRDefault="00872B9B" w:rsidP="0094383E">
            <w:pPr>
              <w:ind w:left="0" w:firstLine="0"/>
              <w:rPr>
                <w:sz w:val="24"/>
                <w:lang w:val="en-US"/>
              </w:rPr>
            </w:pPr>
          </w:p>
          <w:p w:rsidR="00872B9B" w:rsidRPr="00364756" w:rsidRDefault="00872B9B" w:rsidP="0094383E">
            <w:pPr>
              <w:ind w:left="0" w:firstLine="0"/>
              <w:rPr>
                <w:bCs/>
                <w:sz w:val="24"/>
                <w:szCs w:val="24"/>
              </w:rPr>
            </w:pPr>
            <w:r w:rsidRPr="00364756">
              <w:rPr>
                <w:bCs/>
                <w:sz w:val="24"/>
                <w:szCs w:val="24"/>
              </w:rPr>
              <w:t>_________________ /</w:t>
            </w:r>
            <w:r w:rsidR="00087E2E" w:rsidRPr="00364756">
              <w:rPr>
                <w:bCs/>
                <w:sz w:val="24"/>
                <w:szCs w:val="24"/>
              </w:rPr>
              <w:t>_______________</w:t>
            </w:r>
            <w:r w:rsidRPr="00364756">
              <w:rPr>
                <w:bCs/>
                <w:sz w:val="24"/>
                <w:szCs w:val="24"/>
              </w:rPr>
              <w:t>/</w:t>
            </w:r>
          </w:p>
          <w:p w:rsidR="00FE065E" w:rsidRPr="00087E2E" w:rsidRDefault="00872B9B" w:rsidP="0094383E">
            <w:pPr>
              <w:ind w:left="0" w:firstLine="0"/>
              <w:rPr>
                <w:bCs/>
                <w:sz w:val="24"/>
                <w:szCs w:val="24"/>
              </w:rPr>
            </w:pPr>
            <w:r w:rsidRPr="00364756">
              <w:rPr>
                <w:bCs/>
                <w:sz w:val="24"/>
                <w:szCs w:val="24"/>
              </w:rPr>
              <w:t>М.П.</w:t>
            </w:r>
          </w:p>
        </w:tc>
      </w:tr>
    </w:tbl>
    <w:p w:rsidR="00364756" w:rsidRDefault="00364756" w:rsidP="0094383E">
      <w:pPr>
        <w:jc w:val="right"/>
        <w:rPr>
          <w:bCs/>
          <w:sz w:val="24"/>
          <w:szCs w:val="24"/>
        </w:rPr>
        <w:sectPr w:rsidR="00364756" w:rsidSect="001263A7">
          <w:pgSz w:w="11906" w:h="16838"/>
          <w:pgMar w:top="567" w:right="843" w:bottom="1285" w:left="1702" w:header="720" w:footer="714" w:gutter="0"/>
          <w:cols w:space="720"/>
        </w:sectPr>
      </w:pPr>
    </w:p>
    <w:p w:rsidR="00364756" w:rsidRDefault="00E252E0" w:rsidP="0094383E">
      <w:pPr>
        <w:jc w:val="right"/>
        <w:rPr>
          <w:bCs/>
          <w:sz w:val="24"/>
          <w:szCs w:val="24"/>
        </w:rPr>
      </w:pPr>
      <w:r>
        <w:rPr>
          <w:bCs/>
          <w:sz w:val="24"/>
          <w:szCs w:val="24"/>
        </w:rPr>
        <w:t xml:space="preserve">Приложение № </w:t>
      </w:r>
      <w:r w:rsidR="005B5102">
        <w:rPr>
          <w:bCs/>
          <w:sz w:val="24"/>
          <w:szCs w:val="24"/>
        </w:rPr>
        <w:t>4</w:t>
      </w:r>
    </w:p>
    <w:p w:rsidR="00364756" w:rsidRDefault="00364756" w:rsidP="00364756">
      <w:pPr>
        <w:jc w:val="right"/>
        <w:rPr>
          <w:sz w:val="24"/>
          <w:szCs w:val="24"/>
        </w:rPr>
      </w:pPr>
      <w:r>
        <w:rPr>
          <w:sz w:val="24"/>
          <w:szCs w:val="24"/>
        </w:rPr>
        <w:t>к Контракту №__ от _________</w:t>
      </w:r>
    </w:p>
    <w:p w:rsidR="00364756" w:rsidRPr="00E252E0" w:rsidRDefault="00364756" w:rsidP="00364756">
      <w:pPr>
        <w:ind w:left="0" w:firstLine="0"/>
        <w:jc w:val="right"/>
        <w:rPr>
          <w:bCs/>
          <w:sz w:val="24"/>
          <w:szCs w:val="24"/>
        </w:rPr>
      </w:pPr>
    </w:p>
    <w:p w:rsidR="00E252E0" w:rsidRPr="00E252E0" w:rsidRDefault="00E252E0" w:rsidP="00E83003">
      <w:pPr>
        <w:jc w:val="center"/>
        <w:rPr>
          <w:bCs/>
          <w:sz w:val="24"/>
          <w:szCs w:val="24"/>
        </w:rPr>
      </w:pPr>
      <w:r w:rsidRPr="00E252E0">
        <w:rPr>
          <w:bCs/>
          <w:sz w:val="24"/>
          <w:szCs w:val="24"/>
        </w:rPr>
        <w:t xml:space="preserve">Акт об исполнении обязательств по </w:t>
      </w:r>
      <w:r w:rsidR="00147836">
        <w:rPr>
          <w:bCs/>
          <w:sz w:val="24"/>
          <w:szCs w:val="24"/>
        </w:rPr>
        <w:t>Контракт</w:t>
      </w:r>
      <w:r w:rsidRPr="00E252E0">
        <w:rPr>
          <w:bCs/>
          <w:sz w:val="24"/>
          <w:szCs w:val="24"/>
        </w:rPr>
        <w:t>у</w:t>
      </w:r>
    </w:p>
    <w:p w:rsidR="00E252E0" w:rsidRPr="00E252E0" w:rsidRDefault="00E252E0" w:rsidP="0094383E">
      <w:pPr>
        <w:rPr>
          <w:bCs/>
          <w:sz w:val="24"/>
          <w:szCs w:val="24"/>
        </w:rPr>
      </w:pPr>
    </w:p>
    <w:p w:rsidR="00E252E0" w:rsidRPr="00E252E0" w:rsidRDefault="00E83003" w:rsidP="0094383E">
      <w:pPr>
        <w:rPr>
          <w:bCs/>
          <w:sz w:val="24"/>
          <w:szCs w:val="24"/>
        </w:rPr>
      </w:pPr>
      <w:r>
        <w:rPr>
          <w:bCs/>
          <w:sz w:val="24"/>
          <w:szCs w:val="24"/>
        </w:rPr>
        <w:t xml:space="preserve">г. Москва                                                                                               </w:t>
      </w:r>
      <w:r w:rsidR="00E252E0" w:rsidRPr="00E252E0">
        <w:rPr>
          <w:bCs/>
          <w:sz w:val="24"/>
          <w:szCs w:val="24"/>
        </w:rPr>
        <w:t>"___" _________ 202_ г.</w:t>
      </w:r>
    </w:p>
    <w:p w:rsidR="00E252E0" w:rsidRPr="00E252E0" w:rsidRDefault="00E252E0" w:rsidP="0094383E">
      <w:pPr>
        <w:rPr>
          <w:bCs/>
          <w:sz w:val="24"/>
          <w:szCs w:val="24"/>
        </w:rPr>
      </w:pPr>
    </w:p>
    <w:p w:rsidR="00C924B5" w:rsidRPr="008402EF" w:rsidRDefault="00C924B5" w:rsidP="00C924B5">
      <w:pPr>
        <w:spacing w:after="0" w:line="276" w:lineRule="auto"/>
        <w:ind w:right="140" w:firstLine="699"/>
        <w:rPr>
          <w:sz w:val="24"/>
          <w:szCs w:val="24"/>
        </w:rPr>
      </w:pPr>
      <w:r>
        <w:rPr>
          <w:b/>
          <w:sz w:val="24"/>
          <w:szCs w:val="24"/>
        </w:rPr>
        <w:t>________________________,</w:t>
      </w:r>
      <w:r w:rsidRPr="008402EF">
        <w:rPr>
          <w:sz w:val="24"/>
          <w:szCs w:val="24"/>
        </w:rPr>
        <w:t xml:space="preserve"> именуемое в дальнейшем </w:t>
      </w:r>
      <w:r w:rsidRPr="00965156">
        <w:rPr>
          <w:b/>
          <w:sz w:val="24"/>
          <w:szCs w:val="24"/>
        </w:rPr>
        <w:t>«Участник»</w:t>
      </w:r>
      <w:r w:rsidRPr="008402EF">
        <w:rPr>
          <w:sz w:val="24"/>
          <w:szCs w:val="24"/>
        </w:rPr>
        <w:t xml:space="preserve">, в лице </w:t>
      </w:r>
      <w:r>
        <w:rPr>
          <w:sz w:val="24"/>
          <w:szCs w:val="24"/>
        </w:rPr>
        <w:t>_________________________________</w:t>
      </w:r>
      <w:r w:rsidRPr="008402EF">
        <w:rPr>
          <w:sz w:val="24"/>
          <w:szCs w:val="24"/>
        </w:rPr>
        <w:t xml:space="preserve">, действующего на основании </w:t>
      </w:r>
      <w:r>
        <w:rPr>
          <w:sz w:val="24"/>
          <w:szCs w:val="24"/>
        </w:rPr>
        <w:t>__________</w:t>
      </w:r>
      <w:r w:rsidRPr="008402EF">
        <w:rPr>
          <w:sz w:val="24"/>
          <w:szCs w:val="24"/>
        </w:rPr>
        <w:t>, с одной стороны, и</w:t>
      </w:r>
    </w:p>
    <w:p w:rsidR="00E252E0" w:rsidRPr="00E252E0" w:rsidRDefault="00C924B5" w:rsidP="00C924B5">
      <w:pPr>
        <w:rPr>
          <w:bCs/>
          <w:sz w:val="24"/>
          <w:szCs w:val="24"/>
        </w:rPr>
      </w:pPr>
      <w:r w:rsidRPr="00AF452D">
        <w:rPr>
          <w:b/>
          <w:sz w:val="24"/>
          <w:szCs w:val="24"/>
        </w:rPr>
        <w:t>Акционерное общество «Специализированный застройщик «Управление экспериментальной застройки микрорайонов»</w:t>
      </w:r>
      <w:r w:rsidRPr="0094383E">
        <w:rPr>
          <w:sz w:val="24"/>
          <w:szCs w:val="24"/>
        </w:rPr>
        <w:t>, именуемое в дальнейшем</w:t>
      </w:r>
      <w:r w:rsidRPr="00AF452D">
        <w:rPr>
          <w:b/>
          <w:sz w:val="24"/>
          <w:szCs w:val="24"/>
        </w:rPr>
        <w:t xml:space="preserve"> </w:t>
      </w:r>
      <w:r w:rsidRPr="00965156">
        <w:rPr>
          <w:b/>
          <w:sz w:val="24"/>
          <w:szCs w:val="24"/>
        </w:rPr>
        <w:t>«Застройщик</w:t>
      </w:r>
      <w:r w:rsidRPr="0094383E">
        <w:rPr>
          <w:sz w:val="24"/>
          <w:szCs w:val="24"/>
        </w:rPr>
        <w:t xml:space="preserve">», в лице </w:t>
      </w:r>
      <w:r>
        <w:rPr>
          <w:sz w:val="24"/>
          <w:szCs w:val="24"/>
        </w:rPr>
        <w:t>__________________________</w:t>
      </w:r>
      <w:r w:rsidRPr="0094383E">
        <w:rPr>
          <w:sz w:val="24"/>
          <w:szCs w:val="24"/>
        </w:rPr>
        <w:t xml:space="preserve">, действующего на основании </w:t>
      </w:r>
      <w:r>
        <w:rPr>
          <w:sz w:val="24"/>
          <w:szCs w:val="24"/>
        </w:rPr>
        <w:t>____________________________________________</w:t>
      </w:r>
      <w:r w:rsidRPr="008402EF">
        <w:rPr>
          <w:sz w:val="24"/>
          <w:szCs w:val="24"/>
        </w:rPr>
        <w:t>, с другой стороны,</w:t>
      </w:r>
      <w:r w:rsidR="00E252E0" w:rsidRPr="00E252E0">
        <w:rPr>
          <w:bCs/>
          <w:sz w:val="24"/>
          <w:szCs w:val="24"/>
        </w:rPr>
        <w:t xml:space="preserve"> в дальнейшем именуемые </w:t>
      </w:r>
      <w:r w:rsidR="00364756">
        <w:rPr>
          <w:bCs/>
          <w:sz w:val="24"/>
          <w:szCs w:val="24"/>
        </w:rPr>
        <w:t>«</w:t>
      </w:r>
      <w:r w:rsidR="00E252E0" w:rsidRPr="00E252E0">
        <w:rPr>
          <w:bCs/>
          <w:sz w:val="24"/>
          <w:szCs w:val="24"/>
        </w:rPr>
        <w:t>Стороны</w:t>
      </w:r>
      <w:r w:rsidR="00364756">
        <w:rPr>
          <w:bCs/>
          <w:sz w:val="24"/>
          <w:szCs w:val="24"/>
        </w:rPr>
        <w:t>»</w:t>
      </w:r>
      <w:r w:rsidR="00364756" w:rsidRPr="00E252E0">
        <w:rPr>
          <w:bCs/>
          <w:sz w:val="24"/>
          <w:szCs w:val="24"/>
        </w:rPr>
        <w:t xml:space="preserve">, </w:t>
      </w:r>
      <w:r w:rsidR="00E252E0" w:rsidRPr="00E252E0">
        <w:rPr>
          <w:bCs/>
          <w:sz w:val="24"/>
          <w:szCs w:val="24"/>
        </w:rPr>
        <w:t>составили настоящий акт о нижеследующем:</w:t>
      </w:r>
    </w:p>
    <w:p w:rsidR="00E252E0" w:rsidRPr="00E252E0" w:rsidRDefault="00E252E0" w:rsidP="0094383E">
      <w:pPr>
        <w:rPr>
          <w:bCs/>
          <w:sz w:val="24"/>
          <w:szCs w:val="24"/>
        </w:rPr>
      </w:pPr>
      <w:r w:rsidRPr="00E252E0">
        <w:rPr>
          <w:bCs/>
          <w:sz w:val="24"/>
          <w:szCs w:val="24"/>
        </w:rPr>
        <w:t xml:space="preserve">1. В соответствии с </w:t>
      </w:r>
      <w:r w:rsidR="00E57559">
        <w:rPr>
          <w:bCs/>
          <w:sz w:val="24"/>
          <w:szCs w:val="24"/>
        </w:rPr>
        <w:t>Контрактом</w:t>
      </w:r>
      <w:r w:rsidRPr="00E252E0">
        <w:rPr>
          <w:bCs/>
          <w:sz w:val="24"/>
          <w:szCs w:val="24"/>
        </w:rPr>
        <w:t xml:space="preserve"> </w:t>
      </w:r>
      <w:r w:rsidR="00364756">
        <w:rPr>
          <w:bCs/>
          <w:sz w:val="24"/>
          <w:szCs w:val="24"/>
        </w:rPr>
        <w:t>№</w:t>
      </w:r>
      <w:r w:rsidR="00364756" w:rsidRPr="00E252E0">
        <w:rPr>
          <w:bCs/>
          <w:sz w:val="24"/>
          <w:szCs w:val="24"/>
        </w:rPr>
        <w:t xml:space="preserve"> </w:t>
      </w:r>
      <w:r w:rsidRPr="00E252E0">
        <w:rPr>
          <w:bCs/>
          <w:sz w:val="24"/>
          <w:szCs w:val="24"/>
        </w:rPr>
        <w:t xml:space="preserve">___ от "__" _________ 202_ г. </w:t>
      </w:r>
      <w:r w:rsidR="00FC0753">
        <w:rPr>
          <w:bCs/>
          <w:sz w:val="24"/>
          <w:szCs w:val="24"/>
        </w:rPr>
        <w:t xml:space="preserve">Стороны </w:t>
      </w:r>
      <w:r w:rsidRPr="00E252E0">
        <w:rPr>
          <w:bCs/>
          <w:sz w:val="24"/>
          <w:szCs w:val="24"/>
        </w:rPr>
        <w:t>выполнил</w:t>
      </w:r>
      <w:r w:rsidR="00FC0753">
        <w:rPr>
          <w:bCs/>
          <w:sz w:val="24"/>
          <w:szCs w:val="24"/>
        </w:rPr>
        <w:t>и</w:t>
      </w:r>
      <w:r w:rsidRPr="00E252E0">
        <w:rPr>
          <w:bCs/>
          <w:sz w:val="24"/>
          <w:szCs w:val="24"/>
        </w:rPr>
        <w:t xml:space="preserve"> свои обязательства по </w:t>
      </w:r>
      <w:r w:rsidR="00274B6A">
        <w:rPr>
          <w:bCs/>
          <w:sz w:val="24"/>
          <w:szCs w:val="24"/>
        </w:rPr>
        <w:t>Контракту</w:t>
      </w:r>
      <w:r w:rsidRPr="00E252E0">
        <w:rPr>
          <w:bCs/>
          <w:sz w:val="24"/>
          <w:szCs w:val="24"/>
        </w:rPr>
        <w:t xml:space="preserve"> в полном объеме.</w:t>
      </w:r>
    </w:p>
    <w:p w:rsidR="00E252E0" w:rsidRPr="00E252E0" w:rsidRDefault="00E252E0" w:rsidP="0094383E">
      <w:pPr>
        <w:rPr>
          <w:bCs/>
          <w:sz w:val="24"/>
          <w:szCs w:val="24"/>
        </w:rPr>
      </w:pPr>
      <w:r w:rsidRPr="00E252E0">
        <w:rPr>
          <w:bCs/>
          <w:sz w:val="24"/>
          <w:szCs w:val="24"/>
        </w:rPr>
        <w:t xml:space="preserve">2. Объем и качество </w:t>
      </w:r>
      <w:r w:rsidR="00274B6A">
        <w:rPr>
          <w:bCs/>
          <w:sz w:val="24"/>
          <w:szCs w:val="24"/>
        </w:rPr>
        <w:t xml:space="preserve">выполненных работ </w:t>
      </w:r>
      <w:r w:rsidRPr="00E252E0">
        <w:rPr>
          <w:bCs/>
          <w:sz w:val="24"/>
          <w:szCs w:val="24"/>
        </w:rPr>
        <w:t xml:space="preserve">соответствуют требованиям </w:t>
      </w:r>
      <w:r w:rsidR="00274B6A">
        <w:rPr>
          <w:bCs/>
          <w:sz w:val="24"/>
          <w:szCs w:val="24"/>
        </w:rPr>
        <w:t>Участника</w:t>
      </w:r>
      <w:r w:rsidRPr="00E252E0">
        <w:rPr>
          <w:bCs/>
          <w:sz w:val="24"/>
          <w:szCs w:val="24"/>
        </w:rPr>
        <w:t xml:space="preserve"> и условиям </w:t>
      </w:r>
      <w:r w:rsidR="00274B6A">
        <w:rPr>
          <w:bCs/>
          <w:sz w:val="24"/>
          <w:szCs w:val="24"/>
        </w:rPr>
        <w:t>Контракта</w:t>
      </w:r>
      <w:r w:rsidR="0048008F">
        <w:rPr>
          <w:bCs/>
          <w:sz w:val="24"/>
          <w:szCs w:val="24"/>
        </w:rPr>
        <w:t>.</w:t>
      </w:r>
    </w:p>
    <w:p w:rsidR="00E252E0" w:rsidRPr="00E252E0" w:rsidRDefault="00E252E0" w:rsidP="0094383E">
      <w:pPr>
        <w:rPr>
          <w:bCs/>
          <w:sz w:val="24"/>
          <w:szCs w:val="24"/>
        </w:rPr>
      </w:pPr>
      <w:r w:rsidRPr="00E252E0">
        <w:rPr>
          <w:bCs/>
          <w:sz w:val="24"/>
          <w:szCs w:val="24"/>
        </w:rPr>
        <w:t xml:space="preserve">Претензий по качеству у </w:t>
      </w:r>
      <w:r w:rsidR="00E57559">
        <w:rPr>
          <w:bCs/>
          <w:sz w:val="24"/>
          <w:szCs w:val="24"/>
        </w:rPr>
        <w:t>Участника</w:t>
      </w:r>
      <w:r w:rsidRPr="00E252E0">
        <w:rPr>
          <w:bCs/>
          <w:sz w:val="24"/>
          <w:szCs w:val="24"/>
        </w:rPr>
        <w:t xml:space="preserve"> к </w:t>
      </w:r>
      <w:r w:rsidR="00E57559">
        <w:rPr>
          <w:bCs/>
          <w:sz w:val="24"/>
          <w:szCs w:val="24"/>
        </w:rPr>
        <w:t>Застройщику</w:t>
      </w:r>
      <w:r w:rsidRPr="00E252E0">
        <w:rPr>
          <w:bCs/>
          <w:sz w:val="24"/>
          <w:szCs w:val="24"/>
        </w:rPr>
        <w:t xml:space="preserve"> не имеется.</w:t>
      </w:r>
    </w:p>
    <w:p w:rsidR="00E252E0" w:rsidRDefault="00E252E0" w:rsidP="0094383E">
      <w:pPr>
        <w:rPr>
          <w:bCs/>
          <w:sz w:val="24"/>
          <w:szCs w:val="24"/>
        </w:rPr>
      </w:pPr>
      <w:r w:rsidRPr="00E252E0">
        <w:rPr>
          <w:bCs/>
          <w:sz w:val="24"/>
          <w:szCs w:val="24"/>
        </w:rPr>
        <w:t xml:space="preserve">3. </w:t>
      </w:r>
      <w:r w:rsidR="00061783">
        <w:rPr>
          <w:bCs/>
          <w:sz w:val="24"/>
          <w:szCs w:val="24"/>
        </w:rPr>
        <w:t>Окончательная Цена</w:t>
      </w:r>
      <w:r w:rsidRPr="00E252E0">
        <w:rPr>
          <w:bCs/>
          <w:sz w:val="24"/>
          <w:szCs w:val="24"/>
        </w:rPr>
        <w:t xml:space="preserve"> </w:t>
      </w:r>
      <w:r w:rsidR="00061783">
        <w:rPr>
          <w:bCs/>
          <w:sz w:val="24"/>
          <w:szCs w:val="24"/>
        </w:rPr>
        <w:t xml:space="preserve">Контракта </w:t>
      </w:r>
      <w:r w:rsidRPr="00E252E0">
        <w:rPr>
          <w:bCs/>
          <w:sz w:val="24"/>
          <w:szCs w:val="24"/>
        </w:rPr>
        <w:t>составляет _____________ (________) рублей.</w:t>
      </w:r>
    </w:p>
    <w:p w:rsidR="00E252E0" w:rsidRPr="00E252E0" w:rsidRDefault="00E252E0" w:rsidP="0094383E">
      <w:pPr>
        <w:rPr>
          <w:bCs/>
          <w:sz w:val="24"/>
          <w:szCs w:val="24"/>
        </w:rPr>
      </w:pPr>
      <w:r w:rsidRPr="00E252E0">
        <w:rPr>
          <w:bCs/>
          <w:sz w:val="24"/>
          <w:szCs w:val="24"/>
        </w:rPr>
        <w:t xml:space="preserve">4. Настоящий акт является неотъемлемой частью </w:t>
      </w:r>
      <w:r w:rsidR="00E57559">
        <w:rPr>
          <w:bCs/>
          <w:sz w:val="24"/>
          <w:szCs w:val="24"/>
        </w:rPr>
        <w:t>Контракта</w:t>
      </w:r>
      <w:r w:rsidRPr="00E252E0">
        <w:rPr>
          <w:bCs/>
          <w:sz w:val="24"/>
          <w:szCs w:val="24"/>
        </w:rPr>
        <w:t xml:space="preserve"> </w:t>
      </w:r>
      <w:r w:rsidR="00364756">
        <w:rPr>
          <w:bCs/>
          <w:sz w:val="24"/>
          <w:szCs w:val="24"/>
        </w:rPr>
        <w:t>№</w:t>
      </w:r>
      <w:r w:rsidR="00364756" w:rsidRPr="00E252E0">
        <w:rPr>
          <w:bCs/>
          <w:sz w:val="24"/>
          <w:szCs w:val="24"/>
        </w:rPr>
        <w:t xml:space="preserve"> </w:t>
      </w:r>
      <w:r w:rsidRPr="00E252E0">
        <w:rPr>
          <w:bCs/>
          <w:sz w:val="24"/>
          <w:szCs w:val="24"/>
        </w:rPr>
        <w:t>____ от "__" _____ 202__ г.</w:t>
      </w:r>
    </w:p>
    <w:p w:rsidR="00E252E0" w:rsidRDefault="00E252E0" w:rsidP="0094383E">
      <w:pPr>
        <w:rPr>
          <w:bCs/>
          <w:sz w:val="24"/>
          <w:szCs w:val="24"/>
        </w:rPr>
      </w:pPr>
      <w:r w:rsidRPr="00E252E0">
        <w:rPr>
          <w:bCs/>
          <w:sz w:val="24"/>
          <w:szCs w:val="24"/>
        </w:rPr>
        <w:t>5. Настоящий акт составлен в двух аутентичных экземплярах, по одному для каждой Стороны, имеющих одинаковую юридическую силу.</w:t>
      </w:r>
    </w:p>
    <w:p w:rsidR="00364756" w:rsidRDefault="00364756" w:rsidP="0094383E">
      <w:pPr>
        <w:rPr>
          <w:bCs/>
          <w:sz w:val="24"/>
          <w:szCs w:val="24"/>
        </w:rPr>
      </w:pPr>
    </w:p>
    <w:tbl>
      <w:tblPr>
        <w:tblStyle w:val="ae"/>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25004B" w:rsidRPr="0025004B" w:rsidTr="00364756">
        <w:trPr>
          <w:trHeight w:val="3606"/>
        </w:trPr>
        <w:tc>
          <w:tcPr>
            <w:tcW w:w="4675" w:type="dxa"/>
          </w:tcPr>
          <w:p w:rsidR="0025004B" w:rsidRPr="00364756" w:rsidRDefault="0025004B" w:rsidP="0025004B">
            <w:pPr>
              <w:rPr>
                <w:b/>
                <w:bCs/>
                <w:sz w:val="24"/>
                <w:szCs w:val="24"/>
              </w:rPr>
            </w:pPr>
            <w:r w:rsidRPr="00364756">
              <w:rPr>
                <w:b/>
                <w:bCs/>
                <w:sz w:val="24"/>
                <w:szCs w:val="24"/>
              </w:rPr>
              <w:t>Застройщик:</w:t>
            </w:r>
          </w:p>
          <w:p w:rsidR="0025004B" w:rsidRPr="0025004B" w:rsidRDefault="0025004B" w:rsidP="0025004B">
            <w:pPr>
              <w:rPr>
                <w:bCs/>
                <w:sz w:val="24"/>
                <w:szCs w:val="24"/>
              </w:rPr>
            </w:pPr>
            <w:r w:rsidRPr="0025004B">
              <w:rPr>
                <w:bCs/>
                <w:sz w:val="24"/>
                <w:szCs w:val="24"/>
              </w:rPr>
              <w:t>Акционерное общество «Специализированный застройщик «Управление экспериментальной застройки микрорайонов»</w:t>
            </w:r>
          </w:p>
          <w:p w:rsidR="00364756" w:rsidRDefault="00364756" w:rsidP="0025004B">
            <w:pPr>
              <w:rPr>
                <w:bCs/>
                <w:sz w:val="24"/>
                <w:szCs w:val="24"/>
              </w:rPr>
            </w:pPr>
          </w:p>
          <w:p w:rsidR="0025004B" w:rsidRPr="00364756" w:rsidRDefault="0025004B" w:rsidP="0025004B">
            <w:pPr>
              <w:rPr>
                <w:sz w:val="24"/>
              </w:rPr>
            </w:pPr>
            <w:r w:rsidRPr="00364756">
              <w:rPr>
                <w:bCs/>
                <w:sz w:val="24"/>
                <w:szCs w:val="24"/>
              </w:rPr>
              <w:t>Застройщик</w:t>
            </w:r>
            <w:r w:rsidRPr="00364756">
              <w:rPr>
                <w:sz w:val="24"/>
              </w:rPr>
              <w:t>:</w:t>
            </w:r>
          </w:p>
          <w:p w:rsidR="0025004B" w:rsidRPr="00364756" w:rsidRDefault="0025004B" w:rsidP="0025004B">
            <w:pPr>
              <w:rPr>
                <w:sz w:val="24"/>
              </w:rPr>
            </w:pPr>
          </w:p>
          <w:p w:rsidR="0025004B" w:rsidRPr="00364756" w:rsidRDefault="0025004B" w:rsidP="0025004B">
            <w:pPr>
              <w:rPr>
                <w:sz w:val="24"/>
              </w:rPr>
            </w:pPr>
          </w:p>
          <w:p w:rsidR="0025004B" w:rsidRPr="00364756" w:rsidRDefault="0025004B" w:rsidP="0025004B">
            <w:pPr>
              <w:rPr>
                <w:bCs/>
                <w:sz w:val="24"/>
                <w:szCs w:val="24"/>
              </w:rPr>
            </w:pPr>
            <w:r w:rsidRPr="00364756">
              <w:rPr>
                <w:bCs/>
                <w:sz w:val="24"/>
                <w:szCs w:val="24"/>
              </w:rPr>
              <w:t>______________________ /</w:t>
            </w:r>
            <w:r w:rsidR="00364756" w:rsidRPr="00364756">
              <w:rPr>
                <w:bCs/>
                <w:sz w:val="24"/>
                <w:szCs w:val="24"/>
              </w:rPr>
              <w:t>___________</w:t>
            </w:r>
            <w:r w:rsidRPr="00364756">
              <w:rPr>
                <w:bCs/>
                <w:sz w:val="24"/>
                <w:szCs w:val="24"/>
              </w:rPr>
              <w:t>/</w:t>
            </w:r>
          </w:p>
          <w:p w:rsidR="0025004B" w:rsidRPr="0025004B" w:rsidRDefault="0025004B" w:rsidP="0025004B">
            <w:pPr>
              <w:rPr>
                <w:b/>
                <w:bCs/>
                <w:sz w:val="24"/>
                <w:szCs w:val="24"/>
              </w:rPr>
            </w:pPr>
            <w:r w:rsidRPr="00364756">
              <w:rPr>
                <w:bCs/>
                <w:sz w:val="24"/>
                <w:szCs w:val="24"/>
              </w:rPr>
              <w:t>М.П.</w:t>
            </w:r>
          </w:p>
        </w:tc>
        <w:tc>
          <w:tcPr>
            <w:tcW w:w="4676" w:type="dxa"/>
          </w:tcPr>
          <w:p w:rsidR="0025004B" w:rsidRPr="0025004B" w:rsidRDefault="0025004B" w:rsidP="0025004B">
            <w:pPr>
              <w:rPr>
                <w:bCs/>
                <w:sz w:val="24"/>
                <w:szCs w:val="24"/>
              </w:rPr>
            </w:pPr>
            <w:r w:rsidRPr="0025004B">
              <w:rPr>
                <w:b/>
                <w:bCs/>
                <w:sz w:val="24"/>
                <w:szCs w:val="24"/>
              </w:rPr>
              <w:t>Участник долевого строительства</w:t>
            </w:r>
            <w:r w:rsidRPr="0025004B">
              <w:rPr>
                <w:bCs/>
                <w:sz w:val="24"/>
                <w:szCs w:val="24"/>
              </w:rPr>
              <w:t>:</w:t>
            </w:r>
          </w:p>
          <w:p w:rsidR="00364756" w:rsidRDefault="00364756" w:rsidP="0025004B">
            <w:pPr>
              <w:rPr>
                <w:bCs/>
                <w:sz w:val="24"/>
                <w:szCs w:val="24"/>
              </w:rPr>
            </w:pPr>
          </w:p>
          <w:p w:rsidR="004B6E37" w:rsidRDefault="004B6E37" w:rsidP="0025004B">
            <w:pPr>
              <w:rPr>
                <w:bCs/>
                <w:sz w:val="24"/>
                <w:szCs w:val="24"/>
              </w:rPr>
            </w:pPr>
          </w:p>
          <w:p w:rsidR="004B6E37" w:rsidRDefault="004B6E37" w:rsidP="0025004B">
            <w:pPr>
              <w:rPr>
                <w:bCs/>
                <w:sz w:val="24"/>
                <w:szCs w:val="24"/>
              </w:rPr>
            </w:pPr>
          </w:p>
          <w:p w:rsidR="00364756" w:rsidRDefault="00364756" w:rsidP="0025004B">
            <w:pPr>
              <w:rPr>
                <w:bCs/>
                <w:sz w:val="24"/>
                <w:szCs w:val="24"/>
              </w:rPr>
            </w:pPr>
          </w:p>
          <w:p w:rsidR="00364756" w:rsidRDefault="00364756" w:rsidP="0025004B">
            <w:pPr>
              <w:rPr>
                <w:bCs/>
                <w:sz w:val="24"/>
                <w:szCs w:val="24"/>
              </w:rPr>
            </w:pPr>
          </w:p>
          <w:p w:rsidR="0025004B" w:rsidRPr="00364756" w:rsidRDefault="0025004B" w:rsidP="0025004B">
            <w:pPr>
              <w:rPr>
                <w:sz w:val="24"/>
              </w:rPr>
            </w:pPr>
            <w:r w:rsidRPr="00364756">
              <w:rPr>
                <w:bCs/>
                <w:sz w:val="24"/>
                <w:szCs w:val="24"/>
              </w:rPr>
              <w:t>Участник</w:t>
            </w:r>
            <w:r w:rsidRPr="00364756">
              <w:rPr>
                <w:sz w:val="24"/>
              </w:rPr>
              <w:t>:</w:t>
            </w:r>
          </w:p>
          <w:p w:rsidR="0025004B" w:rsidRPr="00364756" w:rsidRDefault="0025004B" w:rsidP="0025004B">
            <w:pPr>
              <w:rPr>
                <w:sz w:val="24"/>
              </w:rPr>
            </w:pPr>
          </w:p>
          <w:p w:rsidR="0025004B" w:rsidRPr="00364756" w:rsidRDefault="0025004B" w:rsidP="0025004B">
            <w:pPr>
              <w:rPr>
                <w:sz w:val="24"/>
              </w:rPr>
            </w:pPr>
          </w:p>
          <w:p w:rsidR="0025004B" w:rsidRPr="00364756" w:rsidRDefault="0025004B" w:rsidP="0025004B">
            <w:pPr>
              <w:rPr>
                <w:bCs/>
                <w:sz w:val="24"/>
                <w:szCs w:val="24"/>
              </w:rPr>
            </w:pPr>
            <w:r w:rsidRPr="00364756">
              <w:rPr>
                <w:bCs/>
                <w:sz w:val="24"/>
                <w:szCs w:val="24"/>
              </w:rPr>
              <w:t>_________________ /</w:t>
            </w:r>
            <w:r w:rsidR="00364756" w:rsidRPr="00364756">
              <w:rPr>
                <w:bCs/>
                <w:sz w:val="24"/>
                <w:szCs w:val="24"/>
              </w:rPr>
              <w:t>__________</w:t>
            </w:r>
            <w:r w:rsidRPr="00364756">
              <w:rPr>
                <w:bCs/>
                <w:sz w:val="24"/>
                <w:szCs w:val="24"/>
              </w:rPr>
              <w:t>/</w:t>
            </w:r>
          </w:p>
          <w:p w:rsidR="0025004B" w:rsidRPr="0025004B" w:rsidRDefault="0025004B" w:rsidP="0025004B">
            <w:pPr>
              <w:rPr>
                <w:bCs/>
                <w:sz w:val="24"/>
                <w:szCs w:val="24"/>
              </w:rPr>
            </w:pPr>
            <w:r w:rsidRPr="00364756">
              <w:rPr>
                <w:bCs/>
                <w:sz w:val="24"/>
                <w:szCs w:val="24"/>
              </w:rPr>
              <w:t>М.П.</w:t>
            </w:r>
          </w:p>
        </w:tc>
      </w:tr>
    </w:tbl>
    <w:p w:rsidR="00364756" w:rsidRDefault="00364756" w:rsidP="0094383E">
      <w:pPr>
        <w:jc w:val="right"/>
        <w:rPr>
          <w:bCs/>
          <w:sz w:val="24"/>
          <w:szCs w:val="24"/>
        </w:rPr>
        <w:sectPr w:rsidR="00364756" w:rsidSect="001263A7">
          <w:pgSz w:w="11906" w:h="16838"/>
          <w:pgMar w:top="567" w:right="843" w:bottom="1285" w:left="1702" w:header="720" w:footer="714" w:gutter="0"/>
          <w:cols w:space="720"/>
        </w:sectPr>
      </w:pPr>
    </w:p>
    <w:p w:rsidR="00D3429C" w:rsidRDefault="00D3429C" w:rsidP="0094383E">
      <w:pPr>
        <w:jc w:val="right"/>
        <w:rPr>
          <w:bCs/>
          <w:sz w:val="24"/>
          <w:szCs w:val="24"/>
        </w:rPr>
      </w:pPr>
      <w:r>
        <w:rPr>
          <w:bCs/>
          <w:sz w:val="24"/>
          <w:szCs w:val="24"/>
        </w:rPr>
        <w:t>Приложение № 5</w:t>
      </w:r>
    </w:p>
    <w:p w:rsidR="00364756" w:rsidRDefault="00364756" w:rsidP="00364756">
      <w:pPr>
        <w:jc w:val="right"/>
        <w:rPr>
          <w:sz w:val="24"/>
          <w:szCs w:val="24"/>
        </w:rPr>
      </w:pPr>
      <w:r>
        <w:rPr>
          <w:sz w:val="24"/>
          <w:szCs w:val="24"/>
        </w:rPr>
        <w:t>к Контракту №__ от _________</w:t>
      </w:r>
    </w:p>
    <w:p w:rsidR="00364756" w:rsidRDefault="00364756" w:rsidP="0094383E">
      <w:pPr>
        <w:jc w:val="right"/>
        <w:rPr>
          <w:bCs/>
          <w:sz w:val="24"/>
          <w:szCs w:val="24"/>
        </w:rPr>
      </w:pPr>
    </w:p>
    <w:p w:rsidR="00D3429C" w:rsidRDefault="00D3429C" w:rsidP="0094383E">
      <w:pPr>
        <w:jc w:val="right"/>
        <w:rPr>
          <w:bCs/>
          <w:sz w:val="24"/>
          <w:szCs w:val="24"/>
        </w:rPr>
      </w:pPr>
    </w:p>
    <w:p w:rsidR="00D3429C" w:rsidRDefault="00D3429C" w:rsidP="0094383E">
      <w:pPr>
        <w:jc w:val="center"/>
        <w:rPr>
          <w:b/>
          <w:bCs/>
          <w:sz w:val="24"/>
          <w:szCs w:val="24"/>
        </w:rPr>
      </w:pPr>
      <w:r w:rsidRPr="00364756">
        <w:rPr>
          <w:b/>
          <w:bCs/>
          <w:sz w:val="24"/>
          <w:szCs w:val="24"/>
        </w:rPr>
        <w:t>Обоснование цены контракта</w:t>
      </w:r>
    </w:p>
    <w:tbl>
      <w:tblPr>
        <w:tblW w:w="14765" w:type="dxa"/>
        <w:tblLook w:val="04A0" w:firstRow="1" w:lastRow="0" w:firstColumn="1" w:lastColumn="0" w:noHBand="0" w:noVBand="1"/>
      </w:tblPr>
      <w:tblGrid>
        <w:gridCol w:w="14765"/>
      </w:tblGrid>
      <w:tr w:rsidR="00A85EA5" w:rsidRPr="00A85EA5" w:rsidTr="00A85EA5">
        <w:trPr>
          <w:trHeight w:val="285"/>
        </w:trPr>
        <w:tc>
          <w:tcPr>
            <w:tcW w:w="14765" w:type="dxa"/>
            <w:vMerge w:val="restart"/>
            <w:tcBorders>
              <w:top w:val="nil"/>
              <w:left w:val="nil"/>
              <w:bottom w:val="nil"/>
              <w:right w:val="nil"/>
            </w:tcBorders>
            <w:shd w:val="clear" w:color="auto" w:fill="auto"/>
            <w:vAlign w:val="center"/>
            <w:hideMark/>
          </w:tcPr>
          <w:p w:rsidR="00A85EA5" w:rsidRPr="00A85EA5" w:rsidRDefault="00A85EA5" w:rsidP="00A85EA5">
            <w:pPr>
              <w:spacing w:after="0" w:line="240" w:lineRule="auto"/>
              <w:ind w:left="0" w:firstLine="0"/>
              <w:jc w:val="center"/>
              <w:rPr>
                <w:b/>
                <w:bCs/>
                <w:color w:val="auto"/>
              </w:rPr>
            </w:pPr>
            <w:r w:rsidRPr="00A85EA5">
              <w:rPr>
                <w:b/>
                <w:bCs/>
                <w:color w:val="auto"/>
              </w:rPr>
              <w:t>РАСЧЕТ НАЧАЛЬНОЙ (МАКСИМАЛЬНОЙ) ЦЕНЫ КОНТРАКТА</w:t>
            </w:r>
          </w:p>
        </w:tc>
      </w:tr>
      <w:tr w:rsidR="00A85EA5" w:rsidRPr="00A85EA5" w:rsidTr="00A85EA5">
        <w:trPr>
          <w:trHeight w:val="433"/>
        </w:trPr>
        <w:tc>
          <w:tcPr>
            <w:tcW w:w="14765" w:type="dxa"/>
            <w:vMerge/>
            <w:tcBorders>
              <w:top w:val="nil"/>
              <w:left w:val="nil"/>
              <w:bottom w:val="nil"/>
              <w:right w:val="nil"/>
            </w:tcBorders>
            <w:vAlign w:val="center"/>
            <w:hideMark/>
          </w:tcPr>
          <w:p w:rsidR="00A85EA5" w:rsidRPr="00A85EA5" w:rsidRDefault="00A85EA5" w:rsidP="00A85EA5">
            <w:pPr>
              <w:spacing w:after="0" w:line="240" w:lineRule="auto"/>
              <w:ind w:left="0" w:firstLine="0"/>
              <w:jc w:val="left"/>
              <w:rPr>
                <w:b/>
                <w:bCs/>
                <w:color w:val="auto"/>
              </w:rPr>
            </w:pPr>
          </w:p>
        </w:tc>
      </w:tr>
    </w:tbl>
    <w:p w:rsidR="00D3429C" w:rsidRPr="0058199D" w:rsidRDefault="00AF288D" w:rsidP="0058199D">
      <w:pPr>
        <w:rPr>
          <w:bCs/>
          <w:sz w:val="24"/>
          <w:szCs w:val="24"/>
        </w:rPr>
      </w:pPr>
      <w:r>
        <w:rPr>
          <w:bCs/>
          <w:sz w:val="24"/>
          <w:szCs w:val="24"/>
        </w:rPr>
        <w:t xml:space="preserve"> </w:t>
      </w:r>
    </w:p>
    <w:sectPr w:rsidR="00D3429C" w:rsidRPr="0058199D" w:rsidSect="000313DF">
      <w:pgSz w:w="16838" w:h="11906" w:orient="landscape"/>
      <w:pgMar w:top="284" w:right="567" w:bottom="142" w:left="1285" w:header="720" w:footer="7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31" w:rsidRDefault="00BF5731">
      <w:pPr>
        <w:spacing w:after="0" w:line="240" w:lineRule="auto"/>
      </w:pPr>
      <w:r>
        <w:separator/>
      </w:r>
    </w:p>
  </w:endnote>
  <w:endnote w:type="continuationSeparator" w:id="0">
    <w:p w:rsidR="00BF5731" w:rsidRDefault="00BF5731">
      <w:pPr>
        <w:spacing w:after="0" w:line="240" w:lineRule="auto"/>
      </w:pPr>
      <w:r>
        <w:continuationSeparator/>
      </w:r>
    </w:p>
  </w:endnote>
  <w:endnote w:type="continuationNotice" w:id="1">
    <w:p w:rsidR="00BF5731" w:rsidRDefault="00BF5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AE" w:rsidRDefault="00D164AE">
    <w:pPr>
      <w:tabs>
        <w:tab w:val="right" w:pos="9361"/>
      </w:tabs>
      <w:spacing w:after="0" w:line="259" w:lineRule="auto"/>
      <w:ind w:lef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AE" w:rsidRDefault="00D164AE">
    <w:pPr>
      <w:tabs>
        <w:tab w:val="right" w:pos="9361"/>
      </w:tabs>
      <w:spacing w:after="0" w:line="259" w:lineRule="auto"/>
      <w:ind w:lef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603CE8">
      <w:rPr>
        <w:noProof/>
        <w:sz w:val="24"/>
      </w:rPr>
      <w:t>32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AE" w:rsidRDefault="00D164AE">
    <w:pPr>
      <w:tabs>
        <w:tab w:val="right" w:pos="9361"/>
      </w:tabs>
      <w:spacing w:after="0" w:line="259" w:lineRule="auto"/>
      <w:ind w:lef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31" w:rsidRDefault="00BF5731">
      <w:pPr>
        <w:spacing w:after="0" w:line="240" w:lineRule="auto"/>
      </w:pPr>
      <w:r>
        <w:separator/>
      </w:r>
    </w:p>
  </w:footnote>
  <w:footnote w:type="continuationSeparator" w:id="0">
    <w:p w:rsidR="00BF5731" w:rsidRDefault="00BF5731">
      <w:pPr>
        <w:spacing w:after="0" w:line="240" w:lineRule="auto"/>
      </w:pPr>
      <w:r>
        <w:continuationSeparator/>
      </w:r>
    </w:p>
  </w:footnote>
  <w:footnote w:type="continuationNotice" w:id="1">
    <w:p w:rsidR="00BF5731" w:rsidRDefault="00BF57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AE" w:rsidRDefault="00D164A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F9C"/>
    <w:multiLevelType w:val="hybridMultilevel"/>
    <w:tmpl w:val="8DAA3F36"/>
    <w:lvl w:ilvl="0" w:tplc="49D26CB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FED6D4">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985376">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A2F882">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A897B4">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6A8B96">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229DD2">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D4D8C4">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0291B6">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19484C"/>
    <w:multiLevelType w:val="hybridMultilevel"/>
    <w:tmpl w:val="9FE0BC28"/>
    <w:lvl w:ilvl="0" w:tplc="FF6A311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A006E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5856E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601A2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784EC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2610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C62E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9E199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6E53A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F901AD"/>
    <w:multiLevelType w:val="multilevel"/>
    <w:tmpl w:val="F34412A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FD56BD"/>
    <w:multiLevelType w:val="hybridMultilevel"/>
    <w:tmpl w:val="6264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47AEC"/>
    <w:multiLevelType w:val="multilevel"/>
    <w:tmpl w:val="22BCCD2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F659D8"/>
    <w:multiLevelType w:val="multilevel"/>
    <w:tmpl w:val="F9A83A1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C335E3"/>
    <w:multiLevelType w:val="hybridMultilevel"/>
    <w:tmpl w:val="42701A8A"/>
    <w:lvl w:ilvl="0" w:tplc="B66E2810">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A6392F"/>
    <w:multiLevelType w:val="hybridMultilevel"/>
    <w:tmpl w:val="9D2E9B96"/>
    <w:lvl w:ilvl="0" w:tplc="C83C481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C216FD6"/>
    <w:multiLevelType w:val="hybridMultilevel"/>
    <w:tmpl w:val="4BBCC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254BF4"/>
    <w:multiLevelType w:val="hybridMultilevel"/>
    <w:tmpl w:val="E652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7"/>
  </w:num>
  <w:num w:numId="7">
    <w:abstractNumId w:val="9"/>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mailMerge>
    <w:mainDocumentType w:val="formLetters"/>
    <w:dataType w:val="textFile"/>
    <w:activeRecord w:val="-1"/>
  </w:mailMerge>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26"/>
    <w:rsid w:val="000050A7"/>
    <w:rsid w:val="00023472"/>
    <w:rsid w:val="000313DF"/>
    <w:rsid w:val="00036FDC"/>
    <w:rsid w:val="00037FE8"/>
    <w:rsid w:val="0004026F"/>
    <w:rsid w:val="00050C83"/>
    <w:rsid w:val="000519D4"/>
    <w:rsid w:val="00061783"/>
    <w:rsid w:val="000653E4"/>
    <w:rsid w:val="000674B4"/>
    <w:rsid w:val="0007530D"/>
    <w:rsid w:val="00086CB9"/>
    <w:rsid w:val="00087E2E"/>
    <w:rsid w:val="000A5430"/>
    <w:rsid w:val="000B5D32"/>
    <w:rsid w:val="000C0A89"/>
    <w:rsid w:val="000E3366"/>
    <w:rsid w:val="000E62DB"/>
    <w:rsid w:val="000F2C74"/>
    <w:rsid w:val="000F726B"/>
    <w:rsid w:val="001123F5"/>
    <w:rsid w:val="0011576B"/>
    <w:rsid w:val="00121E31"/>
    <w:rsid w:val="00124B40"/>
    <w:rsid w:val="001263A7"/>
    <w:rsid w:val="00126B52"/>
    <w:rsid w:val="00127108"/>
    <w:rsid w:val="00135B50"/>
    <w:rsid w:val="00147836"/>
    <w:rsid w:val="00155E71"/>
    <w:rsid w:val="001670A5"/>
    <w:rsid w:val="00170EB5"/>
    <w:rsid w:val="00175226"/>
    <w:rsid w:val="0017699D"/>
    <w:rsid w:val="001848CF"/>
    <w:rsid w:val="001B4396"/>
    <w:rsid w:val="001C02BA"/>
    <w:rsid w:val="001C5CAC"/>
    <w:rsid w:val="001D6259"/>
    <w:rsid w:val="001E71C1"/>
    <w:rsid w:val="001F5260"/>
    <w:rsid w:val="0020699C"/>
    <w:rsid w:val="00220D0D"/>
    <w:rsid w:val="00224B86"/>
    <w:rsid w:val="00230EC8"/>
    <w:rsid w:val="00234FAC"/>
    <w:rsid w:val="00242AFE"/>
    <w:rsid w:val="0025004B"/>
    <w:rsid w:val="0025116F"/>
    <w:rsid w:val="0025357D"/>
    <w:rsid w:val="00274B6A"/>
    <w:rsid w:val="0028277B"/>
    <w:rsid w:val="002830E7"/>
    <w:rsid w:val="0029567B"/>
    <w:rsid w:val="002B609D"/>
    <w:rsid w:val="002C4BC6"/>
    <w:rsid w:val="002D20C5"/>
    <w:rsid w:val="002D69A2"/>
    <w:rsid w:val="002E6283"/>
    <w:rsid w:val="002E65AA"/>
    <w:rsid w:val="002E65E3"/>
    <w:rsid w:val="002F18D4"/>
    <w:rsid w:val="0030320E"/>
    <w:rsid w:val="003059FC"/>
    <w:rsid w:val="003136A6"/>
    <w:rsid w:val="00313C4A"/>
    <w:rsid w:val="00316C61"/>
    <w:rsid w:val="003216C2"/>
    <w:rsid w:val="003254A5"/>
    <w:rsid w:val="00336173"/>
    <w:rsid w:val="00346DEA"/>
    <w:rsid w:val="003530A2"/>
    <w:rsid w:val="00363767"/>
    <w:rsid w:val="00364756"/>
    <w:rsid w:val="00371147"/>
    <w:rsid w:val="00372B47"/>
    <w:rsid w:val="003803C6"/>
    <w:rsid w:val="00386785"/>
    <w:rsid w:val="00386D83"/>
    <w:rsid w:val="00387D59"/>
    <w:rsid w:val="00390375"/>
    <w:rsid w:val="00392218"/>
    <w:rsid w:val="00394E3C"/>
    <w:rsid w:val="003A1391"/>
    <w:rsid w:val="003A2CE3"/>
    <w:rsid w:val="003A39A7"/>
    <w:rsid w:val="003A5038"/>
    <w:rsid w:val="003C2703"/>
    <w:rsid w:val="003C2FFC"/>
    <w:rsid w:val="003D08EF"/>
    <w:rsid w:val="003E4CC5"/>
    <w:rsid w:val="003F2692"/>
    <w:rsid w:val="003F2BA6"/>
    <w:rsid w:val="00400863"/>
    <w:rsid w:val="00415911"/>
    <w:rsid w:val="00436AB7"/>
    <w:rsid w:val="00436DAC"/>
    <w:rsid w:val="004438E6"/>
    <w:rsid w:val="00464942"/>
    <w:rsid w:val="0048008F"/>
    <w:rsid w:val="004A4439"/>
    <w:rsid w:val="004A6CC2"/>
    <w:rsid w:val="004B30DA"/>
    <w:rsid w:val="004B6E37"/>
    <w:rsid w:val="004D7863"/>
    <w:rsid w:val="004E5C85"/>
    <w:rsid w:val="004F6C8A"/>
    <w:rsid w:val="00506E22"/>
    <w:rsid w:val="0051409D"/>
    <w:rsid w:val="005255D2"/>
    <w:rsid w:val="00535CD9"/>
    <w:rsid w:val="00536BFC"/>
    <w:rsid w:val="005401BD"/>
    <w:rsid w:val="00543583"/>
    <w:rsid w:val="0055010C"/>
    <w:rsid w:val="00552BD3"/>
    <w:rsid w:val="00555837"/>
    <w:rsid w:val="00564830"/>
    <w:rsid w:val="00577849"/>
    <w:rsid w:val="00577F06"/>
    <w:rsid w:val="00580E19"/>
    <w:rsid w:val="0058199D"/>
    <w:rsid w:val="005953AF"/>
    <w:rsid w:val="005B0936"/>
    <w:rsid w:val="005B14EB"/>
    <w:rsid w:val="005B5102"/>
    <w:rsid w:val="005C32D1"/>
    <w:rsid w:val="005C5244"/>
    <w:rsid w:val="005D05C7"/>
    <w:rsid w:val="005D40AE"/>
    <w:rsid w:val="005D7F5A"/>
    <w:rsid w:val="005E1670"/>
    <w:rsid w:val="005F13BD"/>
    <w:rsid w:val="005F7A83"/>
    <w:rsid w:val="006021A3"/>
    <w:rsid w:val="00603CE8"/>
    <w:rsid w:val="006259BD"/>
    <w:rsid w:val="00627C9E"/>
    <w:rsid w:val="006314EB"/>
    <w:rsid w:val="006540C3"/>
    <w:rsid w:val="00667A4B"/>
    <w:rsid w:val="00674805"/>
    <w:rsid w:val="00683F20"/>
    <w:rsid w:val="00692045"/>
    <w:rsid w:val="006A2020"/>
    <w:rsid w:val="006C2BDA"/>
    <w:rsid w:val="006C4FE3"/>
    <w:rsid w:val="006E7B60"/>
    <w:rsid w:val="006F5251"/>
    <w:rsid w:val="006F77A7"/>
    <w:rsid w:val="0070096F"/>
    <w:rsid w:val="0073576B"/>
    <w:rsid w:val="00736D6F"/>
    <w:rsid w:val="00741926"/>
    <w:rsid w:val="007424CC"/>
    <w:rsid w:val="00743ED0"/>
    <w:rsid w:val="00747824"/>
    <w:rsid w:val="00753390"/>
    <w:rsid w:val="0075771B"/>
    <w:rsid w:val="00776450"/>
    <w:rsid w:val="00777E6B"/>
    <w:rsid w:val="00785185"/>
    <w:rsid w:val="007A1587"/>
    <w:rsid w:val="007A15A5"/>
    <w:rsid w:val="007A2EAF"/>
    <w:rsid w:val="007A797B"/>
    <w:rsid w:val="007B1692"/>
    <w:rsid w:val="007B4BE6"/>
    <w:rsid w:val="007C00C7"/>
    <w:rsid w:val="007C3D9C"/>
    <w:rsid w:val="007C5714"/>
    <w:rsid w:val="007D0999"/>
    <w:rsid w:val="007D1D11"/>
    <w:rsid w:val="007D2816"/>
    <w:rsid w:val="007D6C6F"/>
    <w:rsid w:val="007E63D8"/>
    <w:rsid w:val="007E6A00"/>
    <w:rsid w:val="007F0923"/>
    <w:rsid w:val="007F33D7"/>
    <w:rsid w:val="0083709A"/>
    <w:rsid w:val="008402EF"/>
    <w:rsid w:val="00846088"/>
    <w:rsid w:val="00853F10"/>
    <w:rsid w:val="00855B21"/>
    <w:rsid w:val="008566C4"/>
    <w:rsid w:val="00864AA9"/>
    <w:rsid w:val="00872B9B"/>
    <w:rsid w:val="008755AF"/>
    <w:rsid w:val="008765EE"/>
    <w:rsid w:val="00880E5D"/>
    <w:rsid w:val="008829C4"/>
    <w:rsid w:val="00885098"/>
    <w:rsid w:val="00885F07"/>
    <w:rsid w:val="00897F29"/>
    <w:rsid w:val="008B186F"/>
    <w:rsid w:val="008B71BD"/>
    <w:rsid w:val="008C4DFC"/>
    <w:rsid w:val="008D0885"/>
    <w:rsid w:val="008D4F5F"/>
    <w:rsid w:val="008E1D15"/>
    <w:rsid w:val="008E56CC"/>
    <w:rsid w:val="008E783B"/>
    <w:rsid w:val="008F284E"/>
    <w:rsid w:val="008F296E"/>
    <w:rsid w:val="00902FD7"/>
    <w:rsid w:val="00910963"/>
    <w:rsid w:val="00911667"/>
    <w:rsid w:val="00913F0D"/>
    <w:rsid w:val="00921563"/>
    <w:rsid w:val="00931EB3"/>
    <w:rsid w:val="009328B7"/>
    <w:rsid w:val="0093627E"/>
    <w:rsid w:val="0094383E"/>
    <w:rsid w:val="00946A89"/>
    <w:rsid w:val="00965156"/>
    <w:rsid w:val="0096529D"/>
    <w:rsid w:val="00966287"/>
    <w:rsid w:val="0097071C"/>
    <w:rsid w:val="00970B51"/>
    <w:rsid w:val="0098683C"/>
    <w:rsid w:val="00994AB2"/>
    <w:rsid w:val="009A5597"/>
    <w:rsid w:val="009C7CCE"/>
    <w:rsid w:val="009D46D3"/>
    <w:rsid w:val="009E2C23"/>
    <w:rsid w:val="009E5015"/>
    <w:rsid w:val="009F19CE"/>
    <w:rsid w:val="00A01119"/>
    <w:rsid w:val="00A01D02"/>
    <w:rsid w:val="00A05E16"/>
    <w:rsid w:val="00A122D7"/>
    <w:rsid w:val="00A17420"/>
    <w:rsid w:val="00A23F3C"/>
    <w:rsid w:val="00A42ACA"/>
    <w:rsid w:val="00A45B57"/>
    <w:rsid w:val="00A527F5"/>
    <w:rsid w:val="00A561C0"/>
    <w:rsid w:val="00A5647D"/>
    <w:rsid w:val="00A64C6C"/>
    <w:rsid w:val="00A67522"/>
    <w:rsid w:val="00A75499"/>
    <w:rsid w:val="00A85EA5"/>
    <w:rsid w:val="00A96FFE"/>
    <w:rsid w:val="00AB5793"/>
    <w:rsid w:val="00AC0F25"/>
    <w:rsid w:val="00AD7E5B"/>
    <w:rsid w:val="00AF288D"/>
    <w:rsid w:val="00AF452D"/>
    <w:rsid w:val="00B071AA"/>
    <w:rsid w:val="00B223C1"/>
    <w:rsid w:val="00B25207"/>
    <w:rsid w:val="00B31CCE"/>
    <w:rsid w:val="00B45708"/>
    <w:rsid w:val="00B56EDB"/>
    <w:rsid w:val="00B57649"/>
    <w:rsid w:val="00B63CE1"/>
    <w:rsid w:val="00B653FE"/>
    <w:rsid w:val="00B7767D"/>
    <w:rsid w:val="00B836BC"/>
    <w:rsid w:val="00B865EE"/>
    <w:rsid w:val="00BA36DC"/>
    <w:rsid w:val="00BB681E"/>
    <w:rsid w:val="00BB7B61"/>
    <w:rsid w:val="00BC18F7"/>
    <w:rsid w:val="00BC7617"/>
    <w:rsid w:val="00BD149A"/>
    <w:rsid w:val="00BD5DA6"/>
    <w:rsid w:val="00BD6423"/>
    <w:rsid w:val="00BF25FF"/>
    <w:rsid w:val="00BF5731"/>
    <w:rsid w:val="00C01168"/>
    <w:rsid w:val="00C0301B"/>
    <w:rsid w:val="00C03624"/>
    <w:rsid w:val="00C127D4"/>
    <w:rsid w:val="00C16BBB"/>
    <w:rsid w:val="00C329D9"/>
    <w:rsid w:val="00C365D0"/>
    <w:rsid w:val="00C40DCD"/>
    <w:rsid w:val="00C479A2"/>
    <w:rsid w:val="00C75C17"/>
    <w:rsid w:val="00C80AE6"/>
    <w:rsid w:val="00C820A8"/>
    <w:rsid w:val="00C8254D"/>
    <w:rsid w:val="00C924B5"/>
    <w:rsid w:val="00C94762"/>
    <w:rsid w:val="00C96B04"/>
    <w:rsid w:val="00CA3573"/>
    <w:rsid w:val="00CA6163"/>
    <w:rsid w:val="00CB05A3"/>
    <w:rsid w:val="00CB2F77"/>
    <w:rsid w:val="00CC185C"/>
    <w:rsid w:val="00CC3BFD"/>
    <w:rsid w:val="00CD18B3"/>
    <w:rsid w:val="00CE3026"/>
    <w:rsid w:val="00D01486"/>
    <w:rsid w:val="00D043A5"/>
    <w:rsid w:val="00D141D1"/>
    <w:rsid w:val="00D15DBE"/>
    <w:rsid w:val="00D164AE"/>
    <w:rsid w:val="00D20669"/>
    <w:rsid w:val="00D30292"/>
    <w:rsid w:val="00D3429C"/>
    <w:rsid w:val="00D45BF7"/>
    <w:rsid w:val="00D45DBF"/>
    <w:rsid w:val="00D46678"/>
    <w:rsid w:val="00D55A6B"/>
    <w:rsid w:val="00D610A5"/>
    <w:rsid w:val="00D651F4"/>
    <w:rsid w:val="00D6749D"/>
    <w:rsid w:val="00D7167E"/>
    <w:rsid w:val="00D91700"/>
    <w:rsid w:val="00D95CA7"/>
    <w:rsid w:val="00DA1622"/>
    <w:rsid w:val="00DA1EF7"/>
    <w:rsid w:val="00DA4BE1"/>
    <w:rsid w:val="00DE4510"/>
    <w:rsid w:val="00DE5711"/>
    <w:rsid w:val="00E00577"/>
    <w:rsid w:val="00E01D98"/>
    <w:rsid w:val="00E0380E"/>
    <w:rsid w:val="00E252E0"/>
    <w:rsid w:val="00E3180C"/>
    <w:rsid w:val="00E43C19"/>
    <w:rsid w:val="00E53BA2"/>
    <w:rsid w:val="00E57559"/>
    <w:rsid w:val="00E642B2"/>
    <w:rsid w:val="00E67606"/>
    <w:rsid w:val="00E74EA1"/>
    <w:rsid w:val="00E80DF7"/>
    <w:rsid w:val="00E80F21"/>
    <w:rsid w:val="00E83003"/>
    <w:rsid w:val="00E91331"/>
    <w:rsid w:val="00E966AB"/>
    <w:rsid w:val="00E979F9"/>
    <w:rsid w:val="00EB223D"/>
    <w:rsid w:val="00EB3229"/>
    <w:rsid w:val="00EB658C"/>
    <w:rsid w:val="00EC79F0"/>
    <w:rsid w:val="00ED30A2"/>
    <w:rsid w:val="00ED49E7"/>
    <w:rsid w:val="00ED6DC2"/>
    <w:rsid w:val="00ED7ECF"/>
    <w:rsid w:val="00EE78A5"/>
    <w:rsid w:val="00EF3A15"/>
    <w:rsid w:val="00EF41A9"/>
    <w:rsid w:val="00EF68D4"/>
    <w:rsid w:val="00F05313"/>
    <w:rsid w:val="00F05B6B"/>
    <w:rsid w:val="00F0677E"/>
    <w:rsid w:val="00F06AB2"/>
    <w:rsid w:val="00F328D0"/>
    <w:rsid w:val="00F44175"/>
    <w:rsid w:val="00F4637E"/>
    <w:rsid w:val="00F57769"/>
    <w:rsid w:val="00F6675F"/>
    <w:rsid w:val="00F67076"/>
    <w:rsid w:val="00F7556F"/>
    <w:rsid w:val="00F77108"/>
    <w:rsid w:val="00F774E3"/>
    <w:rsid w:val="00F80AF2"/>
    <w:rsid w:val="00F85B8A"/>
    <w:rsid w:val="00F913BA"/>
    <w:rsid w:val="00FA5631"/>
    <w:rsid w:val="00FA7F5C"/>
    <w:rsid w:val="00FB3830"/>
    <w:rsid w:val="00FC0753"/>
    <w:rsid w:val="00FC1C9A"/>
    <w:rsid w:val="00FC21F5"/>
    <w:rsid w:val="00FC4C10"/>
    <w:rsid w:val="00FD7163"/>
    <w:rsid w:val="00FE065E"/>
    <w:rsid w:val="00FE77C9"/>
    <w:rsid w:val="00FF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55793"/>
  <w15:docId w15:val="{A1E26FAB-46A0-4F97-A0D4-125B9FB1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04B"/>
    <w:pPr>
      <w:spacing w:after="10" w:line="268" w:lineRule="auto"/>
      <w:ind w:left="1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5" w:line="271" w:lineRule="auto"/>
      <w:ind w:left="10" w:right="4" w:hanging="10"/>
      <w:jc w:val="both"/>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A2EAF"/>
    <w:pPr>
      <w:ind w:left="720"/>
      <w:contextualSpacing/>
    </w:pPr>
  </w:style>
  <w:style w:type="paragraph" w:styleId="a4">
    <w:name w:val="Balloon Text"/>
    <w:basedOn w:val="a"/>
    <w:link w:val="a5"/>
    <w:uiPriority w:val="99"/>
    <w:semiHidden/>
    <w:unhideWhenUsed/>
    <w:rsid w:val="00855B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5B21"/>
    <w:rPr>
      <w:rFonts w:ascii="Segoe UI" w:eastAsia="Times New Roman" w:hAnsi="Segoe UI" w:cs="Segoe UI"/>
      <w:color w:val="000000"/>
      <w:sz w:val="18"/>
      <w:szCs w:val="18"/>
    </w:rPr>
  </w:style>
  <w:style w:type="character" w:styleId="a6">
    <w:name w:val="annotation reference"/>
    <w:basedOn w:val="a0"/>
    <w:uiPriority w:val="99"/>
    <w:semiHidden/>
    <w:unhideWhenUsed/>
    <w:rsid w:val="001670A5"/>
    <w:rPr>
      <w:sz w:val="16"/>
      <w:szCs w:val="16"/>
    </w:rPr>
  </w:style>
  <w:style w:type="paragraph" w:styleId="a7">
    <w:name w:val="annotation text"/>
    <w:basedOn w:val="a"/>
    <w:link w:val="a8"/>
    <w:uiPriority w:val="99"/>
    <w:unhideWhenUsed/>
    <w:rsid w:val="001670A5"/>
    <w:pPr>
      <w:spacing w:line="240" w:lineRule="auto"/>
    </w:pPr>
    <w:rPr>
      <w:sz w:val="20"/>
      <w:szCs w:val="20"/>
    </w:rPr>
  </w:style>
  <w:style w:type="character" w:customStyle="1" w:styleId="a8">
    <w:name w:val="Текст примечания Знак"/>
    <w:basedOn w:val="a0"/>
    <w:link w:val="a7"/>
    <w:uiPriority w:val="99"/>
    <w:rsid w:val="001670A5"/>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670A5"/>
    <w:rPr>
      <w:b/>
      <w:bCs/>
    </w:rPr>
  </w:style>
  <w:style w:type="character" w:customStyle="1" w:styleId="aa">
    <w:name w:val="Тема примечания Знак"/>
    <w:basedOn w:val="a8"/>
    <w:link w:val="a9"/>
    <w:uiPriority w:val="99"/>
    <w:semiHidden/>
    <w:rsid w:val="001670A5"/>
    <w:rPr>
      <w:rFonts w:ascii="Times New Roman" w:eastAsia="Times New Roman" w:hAnsi="Times New Roman" w:cs="Times New Roman"/>
      <w:b/>
      <w:bCs/>
      <w:color w:val="000000"/>
      <w:sz w:val="20"/>
      <w:szCs w:val="20"/>
    </w:rPr>
  </w:style>
  <w:style w:type="paragraph" w:styleId="ab">
    <w:name w:val="header"/>
    <w:basedOn w:val="a"/>
    <w:link w:val="ac"/>
    <w:uiPriority w:val="99"/>
    <w:unhideWhenUsed/>
    <w:rsid w:val="00E318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180C"/>
    <w:rPr>
      <w:rFonts w:ascii="Times New Roman" w:eastAsia="Times New Roman" w:hAnsi="Times New Roman" w:cs="Times New Roman"/>
      <w:color w:val="000000"/>
    </w:rPr>
  </w:style>
  <w:style w:type="character" w:styleId="ad">
    <w:name w:val="Hyperlink"/>
    <w:basedOn w:val="a0"/>
    <w:uiPriority w:val="99"/>
    <w:rsid w:val="00902FD7"/>
    <w:rPr>
      <w:rFonts w:cs="Times New Roman"/>
      <w:color w:val="0000FF"/>
      <w:u w:val="single"/>
    </w:rPr>
  </w:style>
  <w:style w:type="table" w:styleId="ae">
    <w:name w:val="Table Grid"/>
    <w:basedOn w:val="a1"/>
    <w:uiPriority w:val="39"/>
    <w:rsid w:val="00DE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5B0936"/>
    <w:rPr>
      <w:rFonts w:ascii="Tahoma" w:hAnsi="Tahoma" w:cs="Tahoma" w:hint="default"/>
      <w:b w:val="0"/>
      <w:bCs w:val="0"/>
      <w:i w:val="0"/>
      <w:iCs w:val="0"/>
      <w:color w:val="000000"/>
      <w:sz w:val="20"/>
      <w:szCs w:val="20"/>
    </w:rPr>
  </w:style>
  <w:style w:type="table" w:customStyle="1" w:styleId="11">
    <w:name w:val="Сетка таблицы1"/>
    <w:basedOn w:val="a1"/>
    <w:next w:val="ae"/>
    <w:uiPriority w:val="39"/>
    <w:rsid w:val="003E4C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E4CC5"/>
  </w:style>
  <w:style w:type="table" w:customStyle="1" w:styleId="2">
    <w:name w:val="Сетка таблицы2"/>
    <w:basedOn w:val="a1"/>
    <w:next w:val="ae"/>
    <w:uiPriority w:val="39"/>
    <w:rsid w:val="003E4C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
    <w:name w:val="Ii?iaeuiue"/>
    <w:link w:val="Iiiaeuiue0"/>
    <w:uiPriority w:val="99"/>
    <w:rsid w:val="0094383E"/>
    <w:pPr>
      <w:autoSpaceDE w:val="0"/>
      <w:autoSpaceDN w:val="0"/>
      <w:spacing w:after="0" w:line="240" w:lineRule="auto"/>
    </w:pPr>
    <w:rPr>
      <w:rFonts w:ascii="Times New Roman" w:eastAsia="Times New Roman" w:hAnsi="Times New Roman" w:cs="Times New Roman"/>
      <w:sz w:val="20"/>
      <w:szCs w:val="20"/>
    </w:rPr>
  </w:style>
  <w:style w:type="character" w:customStyle="1" w:styleId="Iiiaeuiue0">
    <w:name w:val="Ii?iaeuiue Знак"/>
    <w:link w:val="Iiiaeuiue"/>
    <w:uiPriority w:val="99"/>
    <w:locked/>
    <w:rsid w:val="0094383E"/>
    <w:rPr>
      <w:rFonts w:ascii="Times New Roman" w:eastAsia="Times New Roman" w:hAnsi="Times New Roman" w:cs="Times New Roman"/>
      <w:sz w:val="20"/>
      <w:szCs w:val="20"/>
    </w:rPr>
  </w:style>
  <w:style w:type="paragraph" w:styleId="af">
    <w:name w:val="Revision"/>
    <w:hidden/>
    <w:uiPriority w:val="99"/>
    <w:semiHidden/>
    <w:rsid w:val="0030320E"/>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5077">
      <w:bodyDiv w:val="1"/>
      <w:marLeft w:val="0"/>
      <w:marRight w:val="0"/>
      <w:marTop w:val="0"/>
      <w:marBottom w:val="0"/>
      <w:divBdr>
        <w:top w:val="none" w:sz="0" w:space="0" w:color="auto"/>
        <w:left w:val="none" w:sz="0" w:space="0" w:color="auto"/>
        <w:bottom w:val="none" w:sz="0" w:space="0" w:color="auto"/>
        <w:right w:val="none" w:sz="0" w:space="0" w:color="auto"/>
      </w:divBdr>
    </w:div>
    <w:div w:id="622158174">
      <w:bodyDiv w:val="1"/>
      <w:marLeft w:val="0"/>
      <w:marRight w:val="0"/>
      <w:marTop w:val="0"/>
      <w:marBottom w:val="0"/>
      <w:divBdr>
        <w:top w:val="none" w:sz="0" w:space="0" w:color="auto"/>
        <w:left w:val="none" w:sz="0" w:space="0" w:color="auto"/>
        <w:bottom w:val="none" w:sz="0" w:space="0" w:color="auto"/>
        <w:right w:val="none" w:sz="0" w:space="0" w:color="auto"/>
      </w:divBdr>
    </w:div>
    <w:div w:id="838428708">
      <w:bodyDiv w:val="1"/>
      <w:marLeft w:val="0"/>
      <w:marRight w:val="0"/>
      <w:marTop w:val="0"/>
      <w:marBottom w:val="0"/>
      <w:divBdr>
        <w:top w:val="none" w:sz="0" w:space="0" w:color="auto"/>
        <w:left w:val="none" w:sz="0" w:space="0" w:color="auto"/>
        <w:bottom w:val="none" w:sz="0" w:space="0" w:color="auto"/>
        <w:right w:val="none" w:sz="0" w:space="0" w:color="auto"/>
      </w:divBdr>
    </w:div>
    <w:div w:id="1853566847">
      <w:bodyDiv w:val="1"/>
      <w:marLeft w:val="0"/>
      <w:marRight w:val="0"/>
      <w:marTop w:val="0"/>
      <w:marBottom w:val="0"/>
      <w:divBdr>
        <w:top w:val="none" w:sz="0" w:space="0" w:color="auto"/>
        <w:left w:val="none" w:sz="0" w:space="0" w:color="auto"/>
        <w:bottom w:val="none" w:sz="0" w:space="0" w:color="auto"/>
        <w:right w:val="none" w:sz="0" w:space="0" w:color="auto"/>
      </w:divBdr>
    </w:div>
    <w:div w:id="2009675449">
      <w:bodyDiv w:val="1"/>
      <w:marLeft w:val="0"/>
      <w:marRight w:val="0"/>
      <w:marTop w:val="0"/>
      <w:marBottom w:val="0"/>
      <w:divBdr>
        <w:top w:val="none" w:sz="0" w:space="0" w:color="auto"/>
        <w:left w:val="none" w:sz="0" w:space="0" w:color="auto"/>
        <w:bottom w:val="none" w:sz="0" w:space="0" w:color="auto"/>
        <w:right w:val="none" w:sz="0" w:space="0" w:color="auto"/>
      </w:divBdr>
    </w:div>
    <w:div w:id="214237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e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AFC2-5A25-4C3D-B178-00F53E1F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9885</Words>
  <Characters>56346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ДОГОВОР ДОЛЕВОГО УЧАСТИЯ</vt:lpstr>
    </vt:vector>
  </TitlesOfParts>
  <Company>Hewlett-Packard Company</Company>
  <LinksUpToDate>false</LinksUpToDate>
  <CharactersWithSpaces>66099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УЧАСТИЯ</dc:title>
  <dc:subject/>
  <dc:creator>User</dc:creator>
  <cp:keywords/>
  <cp:lastModifiedBy>Мусихин Дмитрий Сергеевич</cp:lastModifiedBy>
  <cp:revision>8</cp:revision>
  <cp:lastPrinted>2022-05-30T11:38:00Z</cp:lastPrinted>
  <dcterms:created xsi:type="dcterms:W3CDTF">2022-08-24T15:00:00Z</dcterms:created>
  <dcterms:modified xsi:type="dcterms:W3CDTF">2022-08-24T15:05:00Z</dcterms:modified>
</cp:coreProperties>
</file>