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0E6802" w:rsidP="004B14FE">
      <w:pPr>
        <w:ind w:firstLine="709"/>
        <w:jc w:val="both"/>
        <w:rPr>
          <w:rFonts w:cs="Times New Roman"/>
          <w:szCs w:val="24"/>
        </w:rPr>
      </w:pPr>
      <w:r>
        <w:rPr>
          <w:rFonts w:eastAsia="Times New Roman" w:cs="Times New Roman"/>
          <w:b/>
        </w:rPr>
        <w:t>Общество с ограниченной ответственностью «Флагман»</w:t>
      </w:r>
      <w:r>
        <w:rPr>
          <w:rFonts w:eastAsia="Times New Roman" w:cs="Times New Roman"/>
        </w:rPr>
        <w:t>, ОГРН 1047796309527</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9C4BA0" w:rsidRDefault="004B14FE" w:rsidP="009C4BA0">
      <w:pPr>
        <w:pStyle w:val="a3"/>
        <w:numPr>
          <w:ilvl w:val="1"/>
          <w:numId w:val="1"/>
        </w:numPr>
        <w:tabs>
          <w:tab w:val="clear" w:pos="1093"/>
        </w:tabs>
        <w:ind w:left="709" w:right="0" w:hanging="709"/>
        <w:rPr>
          <w:rFonts w:cs="Times New Roman"/>
          <w:b/>
          <w:bCs/>
          <w:iCs/>
          <w:szCs w:val="24"/>
        </w:rPr>
      </w:pPr>
      <w:r w:rsidRPr="00BF24E7">
        <w:rPr>
          <w:rFonts w:cs="Times New Roman"/>
          <w:b/>
          <w:bCs/>
          <w:iCs/>
          <w:szCs w:val="24"/>
        </w:rPr>
        <w:t>Объект недвижимости</w:t>
      </w:r>
      <w:r w:rsidRPr="009C4BA0">
        <w:rPr>
          <w:rFonts w:cs="Times New Roman"/>
          <w:b/>
          <w:bCs/>
          <w:iCs/>
          <w:szCs w:val="24"/>
        </w:rPr>
        <w:t xml:space="preserve"> – </w:t>
      </w:r>
      <w:r w:rsidR="008E4A30" w:rsidRPr="001D4E8E">
        <w:rPr>
          <w:rFonts w:cs="Times New Roman"/>
          <w:iCs/>
          <w:szCs w:val="24"/>
        </w:rPr>
        <w:t xml:space="preserve">– </w:t>
      </w:r>
      <w:r w:rsidR="008E4A30" w:rsidRPr="001D4E8E">
        <w:rPr>
          <w:rFonts w:eastAsia="Calibri" w:cs="Times New Roman"/>
          <w:iCs/>
          <w:color w:val="000000"/>
          <w:szCs w:val="24"/>
        </w:rPr>
        <w:t xml:space="preserve">Многоквартирный жилой дом корп. 20 с инженерными сетями; вид: многоквартирный дом; назначение: жилое; количество этажей: 11-12-15-16 (10-11-14-15+1 подземный); адрес (местоположение): Московская обл., Пушкинский р-н, в районе микрорайона Новая Деревня г. Пушкино, общая площадь: 45698,03 </w:t>
      </w:r>
      <w:proofErr w:type="spellStart"/>
      <w:r w:rsidR="008E4A30" w:rsidRPr="001D4E8E">
        <w:rPr>
          <w:rFonts w:eastAsia="Calibri" w:cs="Times New Roman"/>
          <w:iCs/>
          <w:color w:val="000000"/>
          <w:szCs w:val="24"/>
        </w:rPr>
        <w:t>кв.м</w:t>
      </w:r>
      <w:proofErr w:type="spellEnd"/>
      <w:r w:rsidR="008E4A30"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8E4A30" w:rsidRPr="001D4E8E">
        <w:rPr>
          <w:rFonts w:eastAsia="Calibri" w:cs="Times New Roman"/>
          <w:iCs/>
          <w:color w:val="000000"/>
          <w:szCs w:val="24"/>
        </w:rPr>
        <w:t>минераловатные</w:t>
      </w:r>
      <w:proofErr w:type="spellEnd"/>
      <w:r w:rsidR="008E4A30"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8E4A30" w:rsidRPr="001D4E8E">
        <w:rPr>
          <w:rFonts w:eastAsia="Calibri" w:cs="Times New Roman"/>
          <w:iCs/>
          <w:color w:val="000000"/>
          <w:szCs w:val="24"/>
        </w:rPr>
        <w:t>ячеистобетонных</w:t>
      </w:r>
      <w:proofErr w:type="spellEnd"/>
      <w:r w:rsidR="008E4A30" w:rsidRPr="001D4E8E">
        <w:rPr>
          <w:rFonts w:eastAsia="Calibri" w:cs="Times New Roman"/>
          <w:iCs/>
          <w:color w:val="000000"/>
          <w:szCs w:val="24"/>
        </w:rPr>
        <w:t xml:space="preserve"> блоков; утеплитель - </w:t>
      </w:r>
      <w:proofErr w:type="spellStart"/>
      <w:r w:rsidR="008E4A30" w:rsidRPr="001D4E8E">
        <w:rPr>
          <w:rFonts w:eastAsia="Calibri" w:cs="Times New Roman"/>
          <w:iCs/>
          <w:color w:val="000000"/>
          <w:szCs w:val="24"/>
        </w:rPr>
        <w:t>минераловатные</w:t>
      </w:r>
      <w:proofErr w:type="spellEnd"/>
      <w:r w:rsidR="008E4A30"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8E4A30" w:rsidRPr="001D4E8E">
        <w:rPr>
          <w:rFonts w:eastAsia="Calibri" w:cs="Times New Roman"/>
          <w:iCs/>
          <w:color w:val="000000"/>
          <w:szCs w:val="24"/>
        </w:rPr>
        <w:t>ячеистобетонных</w:t>
      </w:r>
      <w:proofErr w:type="spellEnd"/>
      <w:r w:rsidR="008E4A30"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8E4A30" w:rsidRPr="001D4E8E">
        <w:rPr>
          <w:rFonts w:eastAsia="Calibri" w:cs="Times New Roman"/>
          <w:iCs/>
          <w:color w:val="000000"/>
          <w:szCs w:val="24"/>
        </w:rPr>
        <w:t>энергоэффективности</w:t>
      </w:r>
      <w:proofErr w:type="spellEnd"/>
      <w:r w:rsidR="008E4A30" w:rsidRPr="001D4E8E">
        <w:rPr>
          <w:rFonts w:eastAsia="Calibri" w:cs="Times New Roman"/>
          <w:iCs/>
          <w:color w:val="000000"/>
          <w:szCs w:val="24"/>
        </w:rPr>
        <w:t>: В; сейсмостойкость: 5 и менее баллов,</w:t>
      </w:r>
      <w:r w:rsidR="008E4A30"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8E4A30" w:rsidRPr="001D4E8E">
        <w:rPr>
          <w:rFonts w:eastAsia="Calibri" w:cs="Times New Roman"/>
          <w:bCs/>
          <w:color w:val="000000"/>
          <w:szCs w:val="24"/>
        </w:rPr>
        <w:t xml:space="preserve"> </w:t>
      </w:r>
      <w:r w:rsidR="008E4A30"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20</w:t>
      </w:r>
      <w:r w:rsidR="008E4A30" w:rsidRPr="001D4E8E">
        <w:rPr>
          <w:rFonts w:eastAsia="Calibri" w:cs="Times New Roman"/>
          <w:bCs/>
          <w:color w:val="000000"/>
          <w:szCs w:val="24"/>
        </w:rPr>
        <w:t>.</w:t>
      </w:r>
    </w:p>
    <w:p w:rsidR="009C4BA0" w:rsidRPr="00BF24E7" w:rsidRDefault="009C4BA0" w:rsidP="009C4BA0">
      <w:pPr>
        <w:pStyle w:val="a3"/>
        <w:ind w:right="0"/>
        <w:rPr>
          <w:rFonts w:cs="Times New Roman"/>
          <w:iCs/>
          <w:szCs w:val="24"/>
        </w:rPr>
      </w:pP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81683A" w:rsidP="009D7E3F">
      <w:pPr>
        <w:pStyle w:val="a9"/>
        <w:numPr>
          <w:ilvl w:val="0"/>
          <w:numId w:val="6"/>
        </w:numPr>
        <w:contextualSpacing w:val="0"/>
        <w:jc w:val="both"/>
        <w:rPr>
          <w:rFonts w:cs="Times New Roman"/>
          <w:iCs/>
          <w:szCs w:val="24"/>
        </w:rPr>
      </w:pPr>
      <w:r w:rsidRPr="00BF24E7">
        <w:rPr>
          <w:rFonts w:cs="Times New Roman"/>
          <w:iCs/>
          <w:szCs w:val="24"/>
        </w:rPr>
        <w:lastRenderedPageBreak/>
        <w:t xml:space="preserve">Разрешение на строительство № </w:t>
      </w:r>
      <w:r w:rsidR="008E4A30" w:rsidRPr="00EE4110">
        <w:rPr>
          <w:rFonts w:cs="Times New Roman"/>
          <w:iCs/>
          <w:szCs w:val="24"/>
          <w:lang w:val="en-US"/>
        </w:rPr>
        <w:t>RU</w:t>
      </w:r>
      <w:r w:rsidR="008E4A30">
        <w:rPr>
          <w:rFonts w:cs="Times New Roman"/>
          <w:iCs/>
          <w:szCs w:val="24"/>
        </w:rPr>
        <w:t xml:space="preserve">50-13-20858-2022 </w:t>
      </w:r>
      <w:r w:rsidRPr="00BF24E7">
        <w:rPr>
          <w:rFonts w:cs="Times New Roman"/>
          <w:iCs/>
          <w:szCs w:val="24"/>
        </w:rPr>
        <w:t>от</w:t>
      </w:r>
      <w:r>
        <w:rPr>
          <w:rFonts w:cs="Times New Roman"/>
          <w:iCs/>
          <w:szCs w:val="24"/>
        </w:rPr>
        <w:t xml:space="preserve"> </w:t>
      </w:r>
      <w:r w:rsidR="008E4A30">
        <w:rPr>
          <w:rFonts w:cs="Times New Roman"/>
          <w:iCs/>
          <w:szCs w:val="24"/>
        </w:rPr>
        <w:t xml:space="preserve">14.02.2022 </w:t>
      </w:r>
      <w:bookmarkStart w:id="0" w:name="_GoBack"/>
      <w:bookmarkEnd w:id="0"/>
      <w:r w:rsidR="009D7E3F">
        <w:rPr>
          <w:rFonts w:cs="Times New Roman"/>
          <w:iCs/>
          <w:szCs w:val="24"/>
        </w:rPr>
        <w:t xml:space="preserve">г., </w:t>
      </w:r>
      <w:r w:rsidRPr="00BF24E7">
        <w:rPr>
          <w:rFonts w:cs="Times New Roman"/>
          <w:iCs/>
          <w:szCs w:val="24"/>
        </w:rPr>
        <w:t xml:space="preserve">выданное </w:t>
      </w:r>
      <w:r>
        <w:rPr>
          <w:rFonts w:cs="Times New Roman"/>
          <w:iCs/>
          <w:szCs w:val="24"/>
        </w:rPr>
        <w:t>Министерством строительного комплекса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 xml:space="preserve">являющегося </w:t>
      </w:r>
      <w:r w:rsidRPr="004239C4">
        <w:rPr>
          <w:rFonts w:cs="Times New Roman"/>
          <w:szCs w:val="24"/>
        </w:rPr>
        <w:lastRenderedPageBreak/>
        <w:t>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w:t>
      </w:r>
      <w:r w:rsidRPr="001D4E8E">
        <w:rPr>
          <w:rFonts w:cs="Times New Roman"/>
          <w:szCs w:val="24"/>
        </w:rPr>
        <w:lastRenderedPageBreak/>
        <w:t xml:space="preserve">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несут ответственность за неисполнение или ненадлежащее исполнение своих </w:t>
      </w:r>
      <w:r w:rsidRPr="001D4E8E">
        <w:rPr>
          <w:szCs w:val="24"/>
        </w:rPr>
        <w:lastRenderedPageBreak/>
        <w:t>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lastRenderedPageBreak/>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13227A" w:rsidRPr="000F43E5" w:rsidRDefault="0013227A" w:rsidP="0013227A">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4B14FE" w:rsidRPr="0013227A" w:rsidRDefault="0013227A" w:rsidP="0013227A">
      <w:pPr>
        <w:pStyle w:val="a9"/>
        <w:ind w:left="480"/>
        <w:jc w:val="both"/>
        <w:rPr>
          <w:szCs w:val="24"/>
        </w:rPr>
      </w:pPr>
      <w:r w:rsidRPr="0013227A">
        <w:rPr>
          <w:rFonts w:eastAsia="Times New Roman" w:cs="Times New Roman"/>
        </w:rPr>
        <w:t xml:space="preserve">ОГРН 1047796309527, ИНН 7719515280, КПП 503801001, адрес: 141200, Московская обл., </w:t>
      </w:r>
      <w:r w:rsidRPr="0013227A">
        <w:rPr>
          <w:rFonts w:eastAsia="Times New Roman" w:cs="Times New Roman"/>
        </w:rPr>
        <w:tab/>
        <w:t>г. Пушкино, автодорога Ярославское шоссе, 36 км, вл. 1, стр. 1.</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lastRenderedPageBreak/>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8E4A30">
                  <w:pPr>
                    <w:framePr w:hSpace="180" w:wrap="around" w:vAnchor="text" w:hAnchor="text" w:y="269"/>
                    <w:ind w:left="-47"/>
                    <w:rPr>
                      <w:b/>
                      <w:bCs/>
                      <w:sz w:val="24"/>
                      <w:szCs w:val="24"/>
                    </w:rPr>
                  </w:pPr>
                </w:p>
                <w:p w:rsidR="004B14FE" w:rsidRPr="00BF24E7" w:rsidRDefault="004B14FE" w:rsidP="008E4A30">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8E4A3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8E4A30">
                  <w:pPr>
                    <w:framePr w:hSpace="180" w:wrap="around" w:vAnchor="text" w:hAnchor="text" w:y="269"/>
                    <w:ind w:left="-47"/>
                    <w:rPr>
                      <w:b/>
                      <w:bCs/>
                      <w:sz w:val="24"/>
                      <w:szCs w:val="24"/>
                    </w:rPr>
                  </w:pPr>
                </w:p>
                <w:p w:rsidR="004B14FE" w:rsidRPr="00BF24E7" w:rsidRDefault="004B14FE" w:rsidP="008E4A30">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8E4A3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8E4A30">
                  <w:pPr>
                    <w:framePr w:hSpace="180" w:wrap="around" w:vAnchor="text" w:hAnchor="text" w:y="269"/>
                    <w:ind w:left="-47"/>
                    <w:rPr>
                      <w:b/>
                      <w:bCs/>
                      <w:sz w:val="24"/>
                      <w:szCs w:val="24"/>
                    </w:rPr>
                  </w:pPr>
                </w:p>
                <w:p w:rsidR="004B14FE" w:rsidRPr="00BF24E7" w:rsidRDefault="004B14FE" w:rsidP="008E4A30">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8E4A3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98" w:rsidRDefault="007B2F98" w:rsidP="00FD37B4">
      <w:r>
        <w:separator/>
      </w:r>
    </w:p>
  </w:endnote>
  <w:endnote w:type="continuationSeparator" w:id="0">
    <w:p w:rsidR="007B2F98" w:rsidRDefault="007B2F98"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E4A30">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98" w:rsidRDefault="007B2F98" w:rsidP="00FD37B4">
      <w:r>
        <w:separator/>
      </w:r>
    </w:p>
  </w:footnote>
  <w:footnote w:type="continuationSeparator" w:id="0">
    <w:p w:rsidR="007B2F98" w:rsidRDefault="007B2F98"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E4A30">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E4A30">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E4A30">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0E6802"/>
    <w:rsid w:val="00104C14"/>
    <w:rsid w:val="00115134"/>
    <w:rsid w:val="0012647D"/>
    <w:rsid w:val="0013227A"/>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34D0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B2F98"/>
    <w:rsid w:val="007D0DC3"/>
    <w:rsid w:val="007E3515"/>
    <w:rsid w:val="007F3C3C"/>
    <w:rsid w:val="007F74FA"/>
    <w:rsid w:val="0080165C"/>
    <w:rsid w:val="00801D5B"/>
    <w:rsid w:val="00806AC5"/>
    <w:rsid w:val="008162EC"/>
    <w:rsid w:val="0081683A"/>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E4A30"/>
    <w:rsid w:val="008F2B9F"/>
    <w:rsid w:val="008F6AC8"/>
    <w:rsid w:val="009158D6"/>
    <w:rsid w:val="00923FF1"/>
    <w:rsid w:val="0094616A"/>
    <w:rsid w:val="009656D5"/>
    <w:rsid w:val="009702F1"/>
    <w:rsid w:val="00974FAB"/>
    <w:rsid w:val="00977992"/>
    <w:rsid w:val="00990A54"/>
    <w:rsid w:val="00990D50"/>
    <w:rsid w:val="009922E0"/>
    <w:rsid w:val="0099633D"/>
    <w:rsid w:val="00997D73"/>
    <w:rsid w:val="009B7F92"/>
    <w:rsid w:val="009C267A"/>
    <w:rsid w:val="009C4BA0"/>
    <w:rsid w:val="009D2B25"/>
    <w:rsid w:val="009D7E3F"/>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7EAEEDEA-785F-4D98-81D8-A7D5606A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4328</Words>
  <Characters>24673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14</cp:revision>
  <dcterms:created xsi:type="dcterms:W3CDTF">2020-09-24T12:07:00Z</dcterms:created>
  <dcterms:modified xsi:type="dcterms:W3CDTF">2022-08-12T11:56:00Z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