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F71BC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______2024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7B2C47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165FB0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071137" w:rsidRPr="00165FB0">
        <w:rPr>
          <w:rFonts w:ascii="Times New Roman" w:hAnsi="Times New Roman"/>
          <w:b/>
          <w:bCs/>
          <w:snapToGrid w:val="0"/>
          <w:sz w:val="22"/>
          <w:szCs w:val="22"/>
        </w:rPr>
        <w:t>«ГСД</w:t>
      </w:r>
      <w:r w:rsidR="003A0DDE" w:rsidRPr="00165FB0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 w:rsidRPr="00165FB0">
        <w:rPr>
          <w:rFonts w:ascii="Times New Roman" w:hAnsi="Times New Roman"/>
          <w:snapToGrid w:val="0"/>
          <w:sz w:val="22"/>
          <w:szCs w:val="22"/>
        </w:rPr>
        <w:t xml:space="preserve">в </w:t>
      </w:r>
      <w:r w:rsidRPr="007B2C47">
        <w:rPr>
          <w:rFonts w:ascii="Times New Roman" w:hAnsi="Times New Roman"/>
          <w:snapToGrid w:val="0"/>
          <w:sz w:val="22"/>
          <w:szCs w:val="22"/>
        </w:rPr>
        <w:t>лице</w:t>
      </w:r>
      <w:r w:rsidR="00071137" w:rsidRPr="007B2C4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7B2C47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7B2C47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B2C47" w:rsidRPr="007B2C47">
        <w:rPr>
          <w:rFonts w:ascii="Times New Roman" w:hAnsi="Times New Roman"/>
          <w:snapToGrid w:val="0"/>
          <w:sz w:val="22"/>
          <w:szCs w:val="22"/>
        </w:rPr>
        <w:t>вании доверенности 77 АД 2697562 от 26.03.2023</w:t>
      </w:r>
      <w:r w:rsidRPr="007B2C47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7B2C47">
        <w:rPr>
          <w:rFonts w:ascii="Times New Roman" w:hAnsi="Times New Roman"/>
          <w:snapToGrid w:val="0"/>
          <w:sz w:val="22"/>
          <w:szCs w:val="22"/>
        </w:rPr>
        <w:t>рее</w:t>
      </w:r>
      <w:r w:rsidR="007B2C47" w:rsidRPr="007B2C47">
        <w:rPr>
          <w:rFonts w:ascii="Times New Roman" w:hAnsi="Times New Roman"/>
          <w:snapToGrid w:val="0"/>
          <w:sz w:val="22"/>
          <w:szCs w:val="22"/>
        </w:rPr>
        <w:t>стре за № 77/2290-н/77-2023-1-660</w:t>
      </w:r>
      <w:r w:rsidRPr="007B2C4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7B2C47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7B2C47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7B2C47">
        <w:rPr>
          <w:rFonts w:ascii="Times New Roman" w:hAnsi="Times New Roman"/>
          <w:sz w:val="22"/>
          <w:szCs w:val="22"/>
        </w:rPr>
        <w:t xml:space="preserve">,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65FB0">
        <w:rPr>
          <w:rFonts w:ascii="Times New Roman" w:hAnsi="Times New Roman"/>
          <w:sz w:val="22"/>
          <w:szCs w:val="22"/>
        </w:rPr>
        <w:t xml:space="preserve">и </w:t>
      </w:r>
      <w:r w:rsidRPr="00165FB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 w:rsidRPr="00165FB0">
        <w:rPr>
          <w:rFonts w:asciiTheme="minorHAnsi" w:hAnsiTheme="minorHAnsi"/>
          <w:b/>
          <w:sz w:val="22"/>
          <w:szCs w:val="22"/>
        </w:rPr>
        <w:t>_________________</w:t>
      </w:r>
      <w:r w:rsidR="007623C0" w:rsidRPr="00165FB0">
        <w:rPr>
          <w:b/>
          <w:sz w:val="22"/>
          <w:szCs w:val="22"/>
        </w:rPr>
        <w:t>,</w:t>
      </w:r>
      <w:r w:rsidRPr="00165FB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165FB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165FB0">
        <w:rPr>
          <w:rFonts w:ascii="Times New Roman" w:hAnsi="Times New Roman"/>
          <w:b/>
          <w:bCs/>
          <w:sz w:val="22"/>
          <w:szCs w:val="22"/>
        </w:rPr>
        <w:t>Участник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DB7D9C" w:rsidRDefault="00A01DC0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</w:p>
    <w:p w:rsidR="00DB7D9C" w:rsidRPr="00DB7D9C" w:rsidRDefault="00DB7D9C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- Москва, поселение Сосенское, в районе пос.Газопровод, ЖК «Новая Звезда-2», корп.1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(1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- Москва, поселение Сосенское, в районе пос.Газопровод, ЖК «Новая Звезда-2», корп.2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(1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- Москва, поселение Сосенское, в районе пос.Газопровод, ЖК «Новая Звезда-2», корп.3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(2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- Москва, поселение Сосенское, в районе пос.Газопровод, ЖК «Новая Звезда-2», корп.4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(2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- Москва, поселение Сосенское, в районе пос.Газопровод, ЖК «Новая Звезда-2», корп.6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(1 этап строительства)</w:t>
      </w:r>
    </w:p>
    <w:p w:rsidR="00154F54" w:rsidRPr="00071137" w:rsidRDefault="00154F54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305E35">
        <w:rPr>
          <w:rFonts w:ascii="Times New Roman" w:hAnsi="Times New Roman"/>
          <w:sz w:val="22"/>
          <w:szCs w:val="22"/>
        </w:rPr>
        <w:t xml:space="preserve"> </w:t>
      </w:r>
      <w:r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В+ (корп.1),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 (корп.2, корп.3, корп</w:t>
      </w:r>
      <w:r>
        <w:rPr>
          <w:rFonts w:ascii="Times New Roman" w:eastAsia="Calibri" w:hAnsi="Times New Roman"/>
          <w:color w:val="FF0000"/>
          <w:sz w:val="22"/>
          <w:szCs w:val="22"/>
        </w:rPr>
        <w:t>.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>6)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А++ (корп.4)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DB7D9C" w:rsidRPr="00DB7D9C" w:rsidRDefault="00DB7D9C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>23 этажа (корп.1)</w:t>
      </w:r>
    </w:p>
    <w:p w:rsidR="00DB7D9C" w:rsidRPr="00DB7D9C" w:rsidRDefault="00DB7D9C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>23 этажа (корп.2)</w:t>
      </w:r>
    </w:p>
    <w:p w:rsidR="00DB7D9C" w:rsidRPr="00DB7D9C" w:rsidRDefault="00DB7D9C" w:rsidP="00DB7D9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 xml:space="preserve">          23 этажа (корп.3)</w:t>
      </w:r>
    </w:p>
    <w:p w:rsidR="00DB7D9C" w:rsidRPr="00DB7D9C" w:rsidRDefault="00DB7D9C" w:rsidP="00DB7D9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 xml:space="preserve">          23 этажа (корп.4)</w:t>
      </w:r>
    </w:p>
    <w:p w:rsidR="00DB7D9C" w:rsidRPr="00DB7D9C" w:rsidRDefault="00DB7D9C" w:rsidP="00DB7D9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 xml:space="preserve">          23 этажа (корп.6)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154F54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18853,9</w:t>
      </w:r>
      <w:r w:rsidR="002E3AC0"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(корп.1)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19289,7 кв.м (корп.2)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16613,9 кв.м (корп.3)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27407,7 кв.м (корп.4)</w:t>
      </w:r>
    </w:p>
    <w:p w:rsidR="00071137" w:rsidRPr="00071137" w:rsidRDefault="00F60DF5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28436,3 кв.м (корп.6)</w:t>
      </w:r>
    </w:p>
    <w:p w:rsidR="009A6F7A" w:rsidRPr="00D42A96" w:rsidRDefault="00154F54" w:rsidP="009A6F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9A6F7A" w:rsidRPr="00D42A96">
        <w:rPr>
          <w:rFonts w:ascii="Times New Roman" w:hAnsi="Times New Roman"/>
          <w:sz w:val="22"/>
          <w:szCs w:val="22"/>
        </w:rPr>
        <w:t>Тре</w:t>
      </w:r>
      <w:r w:rsidR="009A6F7A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9A6F7A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9A6F7A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9A6F7A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</w:t>
      </w:r>
      <w:r w:rsidRPr="003408B0">
        <w:rPr>
          <w:rFonts w:ascii="Times New Roman" w:hAnsi="Times New Roman"/>
          <w:b/>
          <w:sz w:val="22"/>
          <w:szCs w:val="22"/>
        </w:rPr>
        <w:t>квартира</w:t>
      </w:r>
      <w:r w:rsidRPr="00381050">
        <w:rPr>
          <w:rFonts w:ascii="Times New Roman" w:hAnsi="Times New Roman"/>
          <w:sz w:val="22"/>
          <w:szCs w:val="22"/>
        </w:rPr>
        <w:t xml:space="preserve">), являющееся объектом долевого строительства, </w:t>
      </w:r>
      <w:r w:rsidR="0016062E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F5129B">
        <w:rPr>
          <w:rFonts w:ascii="Times New Roman" w:hAnsi="Times New Roman"/>
          <w:sz w:val="22"/>
          <w:szCs w:val="22"/>
        </w:rPr>
        <w:t>77-245000-020197-2022 от 12</w:t>
      </w:r>
      <w:r w:rsidR="00E5314D"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</w:t>
      </w:r>
      <w:r w:rsidR="00F5129B">
        <w:rPr>
          <w:rFonts w:ascii="Times New Roman" w:hAnsi="Times New Roman"/>
          <w:sz w:val="22"/>
          <w:szCs w:val="22"/>
        </w:rPr>
        <w:t>льный участок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  <w:r w:rsidR="009C3E16">
        <w:rPr>
          <w:rFonts w:ascii="Times New Roman" w:hAnsi="Times New Roman"/>
          <w:sz w:val="22"/>
          <w:szCs w:val="22"/>
        </w:rPr>
        <w:t>с кадастровым номером 77:1</w:t>
      </w:r>
      <w:r w:rsidR="004D568D">
        <w:rPr>
          <w:rFonts w:ascii="Times New Roman" w:hAnsi="Times New Roman"/>
          <w:sz w:val="22"/>
          <w:szCs w:val="22"/>
        </w:rPr>
        <w:t xml:space="preserve">7:0000000:9641, площадью </w:t>
      </w:r>
      <w:r w:rsidR="004D568D" w:rsidRPr="00354FE8">
        <w:rPr>
          <w:rFonts w:ascii="Times New Roman" w:hAnsi="Times New Roman"/>
          <w:sz w:val="22"/>
          <w:szCs w:val="22"/>
        </w:rPr>
        <w:t>151 484</w:t>
      </w:r>
      <w:r w:rsidR="009C3E16" w:rsidRPr="00354FE8">
        <w:rPr>
          <w:rFonts w:ascii="Times New Roman" w:hAnsi="Times New Roman"/>
          <w:sz w:val="22"/>
          <w:szCs w:val="22"/>
        </w:rPr>
        <w:t xml:space="preserve"> кв.м,</w:t>
      </w:r>
      <w:r w:rsidR="009C3E16">
        <w:rPr>
          <w:rFonts w:ascii="Times New Roman" w:hAnsi="Times New Roman"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="009C3E16" w:rsidRPr="009C3E16">
        <w:rPr>
          <w:rFonts w:ascii="Times New Roman" w:hAnsi="Times New Roman"/>
          <w:sz w:val="22"/>
          <w:szCs w:val="22"/>
        </w:rPr>
        <w:t>04.02.2016 № И-11-000997</w:t>
      </w:r>
      <w:r w:rsidRPr="009C3E16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9C3E16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16062E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16062E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16062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16062E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7623C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E15069" w:rsidRPr="00D1718E" w:rsidTr="00495732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565A7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9565A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E15069" w:rsidRPr="00D1718E" w:rsidTr="00495732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bookmarkStart w:id="2" w:name="Тип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3" w:name="ЭтажКвартиры"/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4" w:name="КоличествоКомнат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bookmarkStart w:id="5" w:name="Номер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5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bookmarkStart w:id="6" w:name="ОбщаяПлощадь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bookmarkStart w:id="7" w:name="ЦенаЗаКвМетр1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bookmarkStart w:id="8" w:name="СуммаДоговора2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8"/>
          </w:p>
        </w:tc>
      </w:tr>
    </w:tbl>
    <w:p w:rsidR="00E15069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E15069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E15069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E15069" w:rsidRPr="00381050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</w:t>
      </w:r>
      <w:r w:rsidR="00FF5DC9">
        <w:rPr>
          <w:rFonts w:ascii="Times New Roman" w:hAnsi="Times New Roman"/>
          <w:sz w:val="22"/>
          <w:szCs w:val="22"/>
        </w:rPr>
        <w:t>«</w:t>
      </w:r>
      <w:r w:rsidRPr="00FF5DC9">
        <w:rPr>
          <w:rFonts w:ascii="Times New Roman" w:hAnsi="Times New Roman"/>
          <w:b/>
          <w:sz w:val="22"/>
          <w:szCs w:val="22"/>
        </w:rPr>
        <w:t>Объекта</w:t>
      </w:r>
      <w:r w:rsidR="00FF5DC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</w:t>
      </w:r>
      <w:r>
        <w:rPr>
          <w:rFonts w:ascii="Times New Roman" w:hAnsi="Times New Roman"/>
          <w:sz w:val="22"/>
          <w:szCs w:val="22"/>
        </w:rPr>
        <w:lastRenderedPageBreak/>
        <w:t xml:space="preserve">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45170">
        <w:rPr>
          <w:rFonts w:ascii="Times New Roman" w:hAnsi="Times New Roman"/>
          <w:color w:val="FF0000"/>
          <w:sz w:val="22"/>
          <w:szCs w:val="22"/>
        </w:rPr>
        <w:t xml:space="preserve"> Срок ввода в эксплуатацию </w:t>
      </w:r>
      <w:r w:rsidRPr="0004517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Pr="00045170">
        <w:rPr>
          <w:rFonts w:ascii="Times New Roman" w:hAnsi="Times New Roman"/>
          <w:color w:val="FF0000"/>
          <w:sz w:val="22"/>
          <w:szCs w:val="22"/>
        </w:rPr>
        <w:t xml:space="preserve"> – </w:t>
      </w:r>
      <w:r w:rsidR="00045170">
        <w:rPr>
          <w:rFonts w:ascii="Times New Roman" w:hAnsi="Times New Roman"/>
          <w:color w:val="FF0000"/>
          <w:sz w:val="22"/>
          <w:szCs w:val="22"/>
        </w:rPr>
        <w:t>31 марта 2025</w:t>
      </w:r>
      <w:r w:rsidR="000D2DCD" w:rsidRPr="00045170">
        <w:rPr>
          <w:rFonts w:ascii="Times New Roman" w:hAnsi="Times New Roman"/>
          <w:color w:val="FF0000"/>
          <w:sz w:val="22"/>
          <w:szCs w:val="22"/>
        </w:rPr>
        <w:t xml:space="preserve"> год</w:t>
      </w:r>
      <w:r w:rsidR="005A5E18" w:rsidRPr="00045170">
        <w:rPr>
          <w:rFonts w:ascii="Times New Roman" w:hAnsi="Times New Roman"/>
          <w:color w:val="FF0000"/>
          <w:sz w:val="22"/>
          <w:szCs w:val="22"/>
        </w:rPr>
        <w:t>а</w:t>
      </w:r>
      <w:r w:rsidR="0041680E">
        <w:rPr>
          <w:rFonts w:ascii="Times New Roman" w:hAnsi="Times New Roman"/>
          <w:color w:val="FF0000"/>
          <w:sz w:val="22"/>
          <w:szCs w:val="22"/>
        </w:rPr>
        <w:t xml:space="preserve"> (для корп.1,2,6</w:t>
      </w:r>
      <w:r w:rsidR="00045170">
        <w:rPr>
          <w:rFonts w:ascii="Times New Roman" w:hAnsi="Times New Roman"/>
          <w:color w:val="FF0000"/>
          <w:sz w:val="22"/>
          <w:szCs w:val="22"/>
        </w:rPr>
        <w:t>).</w:t>
      </w:r>
    </w:p>
    <w:p w:rsidR="00045170" w:rsidRDefault="0041680E" w:rsidP="0004517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Срок ввода в эксплуатацию </w:t>
      </w:r>
      <w:r w:rsidR="00045170" w:rsidRPr="0004517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 – </w:t>
      </w:r>
      <w:r w:rsidR="00045170">
        <w:rPr>
          <w:rFonts w:ascii="Times New Roman" w:hAnsi="Times New Roman"/>
          <w:color w:val="FF0000"/>
          <w:sz w:val="22"/>
          <w:szCs w:val="22"/>
        </w:rPr>
        <w:t>31 марта 2026</w:t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 года</w:t>
      </w:r>
      <w:r>
        <w:rPr>
          <w:rFonts w:ascii="Times New Roman" w:hAnsi="Times New Roman"/>
          <w:color w:val="FF0000"/>
          <w:sz w:val="22"/>
          <w:szCs w:val="22"/>
        </w:rPr>
        <w:t xml:space="preserve"> (для корп.3,4</w:t>
      </w:r>
      <w:r w:rsidR="00045170">
        <w:rPr>
          <w:rFonts w:ascii="Times New Roman" w:hAnsi="Times New Roman"/>
          <w:color w:val="FF0000"/>
          <w:sz w:val="22"/>
          <w:szCs w:val="22"/>
        </w:rPr>
        <w:t>).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подписанного усиленной квалифицированной электронной подписью представителя Управления Росреестра </w:t>
      </w:r>
      <w:r w:rsidRPr="00A20EF3">
        <w:rPr>
          <w:rFonts w:ascii="Times New Roman" w:hAnsi="Times New Roman"/>
          <w:sz w:val="22"/>
          <w:szCs w:val="22"/>
          <w:highlight w:val="yellow"/>
        </w:rPr>
        <w:lastRenderedPageBreak/>
        <w:t>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</w:t>
      </w:r>
      <w:r w:rsidR="009301C2">
        <w:rPr>
          <w:rFonts w:ascii="Times New Roman" w:hAnsi="Times New Roman"/>
          <w:sz w:val="22"/>
          <w:szCs w:val="22"/>
        </w:rPr>
        <w:t xml:space="preserve">п. </w:t>
      </w:r>
      <w:r w:rsidRPr="00710BA1">
        <w:rPr>
          <w:rFonts w:ascii="Times New Roman" w:hAnsi="Times New Roman"/>
          <w:sz w:val="22"/>
          <w:szCs w:val="22"/>
        </w:rPr>
        <w:t>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9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</w:t>
      </w:r>
      <w:r w:rsidR="00DF3C78" w:rsidRPr="009301C2">
        <w:rPr>
          <w:rFonts w:ascii="Times New Roman" w:hAnsi="Times New Roman"/>
          <w:sz w:val="22"/>
          <w:szCs w:val="22"/>
        </w:rPr>
        <w:t xml:space="preserve">в размере </w:t>
      </w:r>
      <w:r w:rsidR="00DF3C78" w:rsidRPr="009301C2">
        <w:rPr>
          <w:rFonts w:ascii="Times New Roman" w:hAnsi="Times New Roman"/>
          <w:sz w:val="22"/>
          <w:szCs w:val="22"/>
          <w:highlight w:val="yellow"/>
        </w:rPr>
        <w:t>_____ (_______________) рублей</w:t>
      </w:r>
      <w:r w:rsidR="00DF3C78" w:rsidRPr="00710BA1">
        <w:rPr>
          <w:rFonts w:ascii="Times New Roman" w:hAnsi="Times New Roman"/>
          <w:b/>
          <w:sz w:val="22"/>
          <w:szCs w:val="22"/>
        </w:rPr>
        <w:t>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 xml:space="preserve">» в размере </w:t>
      </w:r>
      <w:r w:rsidRPr="009301C2">
        <w:rPr>
          <w:rFonts w:ascii="Times New Roman" w:hAnsi="Times New Roman"/>
          <w:sz w:val="22"/>
          <w:szCs w:val="22"/>
          <w:highlight w:val="yellow"/>
        </w:rPr>
        <w:t>_____ (_______________) рублей</w:t>
      </w:r>
      <w:r w:rsidRPr="00710BA1">
        <w:rPr>
          <w:rFonts w:ascii="Times New Roman" w:hAnsi="Times New Roman"/>
          <w:b/>
          <w:sz w:val="22"/>
          <w:szCs w:val="22"/>
        </w:rPr>
        <w:t>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9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lastRenderedPageBreak/>
        <w:t>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4.2.6</w:t>
      </w:r>
      <w:r w:rsidR="00154F54" w:rsidRPr="00FA764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«</w:t>
      </w:r>
      <w:r w:rsidRPr="00671FA6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71FA6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71FA6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EE39F8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</w:t>
      </w:r>
      <w:r w:rsidR="00C06120">
        <w:rPr>
          <w:rFonts w:ascii="Times New Roman" w:hAnsi="Times New Roman"/>
          <w:sz w:val="22"/>
          <w:szCs w:val="22"/>
        </w:rPr>
        <w:t xml:space="preserve">онечный срок </w:t>
      </w:r>
      <w:r w:rsidRPr="003B28D1">
        <w:rPr>
          <w:rFonts w:ascii="Times New Roman" w:hAnsi="Times New Roman"/>
          <w:sz w:val="22"/>
          <w:szCs w:val="22"/>
        </w:rPr>
        <w:t>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BF1BD6">
        <w:rPr>
          <w:rFonts w:ascii="Times New Roman" w:hAnsi="Times New Roman"/>
          <w:sz w:val="22"/>
          <w:szCs w:val="22"/>
        </w:rPr>
        <w:t>согласно дате выдачи</w:t>
      </w:r>
      <w:r w:rsidR="00EE39F8">
        <w:rPr>
          <w:rFonts w:ascii="Times New Roman" w:hAnsi="Times New Roman"/>
          <w:sz w:val="22"/>
          <w:szCs w:val="22"/>
        </w:rPr>
        <w:t xml:space="preserve">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EE39F8"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 w:rsidR="00DC2D24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C06120">
        <w:rPr>
          <w:rFonts w:ascii="Times New Roman" w:hAnsi="Times New Roman"/>
          <w:sz w:val="22"/>
          <w:szCs w:val="22"/>
        </w:rPr>
        <w:t>до истечения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«Участник».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B34EC3" w:rsidRDefault="00B34EC3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недостатков «</w:t>
      </w:r>
      <w:r w:rsidRPr="00B34EC3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B34EC3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вправе обратиться за их устранением к «</w:t>
      </w:r>
      <w:r w:rsidRPr="00B34EC3">
        <w:rPr>
          <w:rFonts w:ascii="Times New Roman" w:hAnsi="Times New Roman"/>
          <w:b/>
          <w:sz w:val="22"/>
          <w:szCs w:val="22"/>
        </w:rPr>
        <w:t>Застройщику</w:t>
      </w:r>
      <w:r>
        <w:rPr>
          <w:rFonts w:ascii="Times New Roman" w:hAnsi="Times New Roman"/>
          <w:sz w:val="22"/>
          <w:szCs w:val="22"/>
        </w:rPr>
        <w:t xml:space="preserve">», в соответствии с порядком, предусмотренным постановлением Правительства РФ от 29.12.2023 № 2380 «Об установлении особенностей передачи объекта долевого </w:t>
      </w:r>
      <w:r>
        <w:rPr>
          <w:rFonts w:ascii="Times New Roman" w:hAnsi="Times New Roman"/>
          <w:sz w:val="22"/>
          <w:szCs w:val="22"/>
        </w:rPr>
        <w:lastRenderedPageBreak/>
        <w:t>строительства участнику долевого строительства».</w:t>
      </w:r>
    </w:p>
    <w:p w:rsidR="003949BD" w:rsidRPr="00B34EC3" w:rsidRDefault="00B34EC3" w:rsidP="00B34E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5.7. </w:t>
      </w:r>
      <w:r w:rsidR="003949BD">
        <w:rPr>
          <w:rFonts w:hint="eastAsia"/>
          <w:b/>
          <w:sz w:val="22"/>
          <w:szCs w:val="22"/>
        </w:rPr>
        <w:t xml:space="preserve">«Стороны» </w:t>
      </w:r>
      <w:r w:rsidR="003949BD">
        <w:rPr>
          <w:rFonts w:hint="eastAsia"/>
          <w:sz w:val="22"/>
          <w:szCs w:val="22"/>
        </w:rPr>
        <w:t xml:space="preserve">пришли к соглашению о том, что </w:t>
      </w:r>
      <w:r w:rsidR="003949BD">
        <w:rPr>
          <w:rFonts w:hint="eastAsia"/>
          <w:b/>
          <w:sz w:val="22"/>
          <w:szCs w:val="22"/>
        </w:rPr>
        <w:t xml:space="preserve">«Участник» </w:t>
      </w:r>
      <w:r w:rsidR="003949BD"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="003949BD">
        <w:rPr>
          <w:rFonts w:hint="eastAsia"/>
          <w:b/>
          <w:sz w:val="22"/>
          <w:szCs w:val="22"/>
        </w:rPr>
        <w:t>«Застройщика»</w:t>
      </w:r>
      <w:r w:rsidR="003949BD"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 w:rsidR="003949BD">
        <w:rPr>
          <w:rFonts w:hint="eastAsia"/>
          <w:b/>
          <w:sz w:val="22"/>
          <w:szCs w:val="22"/>
        </w:rPr>
        <w:t>«Закона №214-ФЗ»</w:t>
      </w:r>
      <w:r w:rsidR="003949BD">
        <w:rPr>
          <w:rFonts w:hint="eastAsia"/>
          <w:sz w:val="22"/>
          <w:szCs w:val="22"/>
        </w:rPr>
        <w:t xml:space="preserve"> только после рассмотрения </w:t>
      </w:r>
      <w:r w:rsidR="003949BD">
        <w:rPr>
          <w:rFonts w:hint="eastAsia"/>
          <w:b/>
          <w:sz w:val="22"/>
          <w:szCs w:val="22"/>
        </w:rPr>
        <w:t>«Застройщиком»</w:t>
      </w:r>
      <w:r w:rsidR="003949BD">
        <w:rPr>
          <w:rFonts w:hint="eastAsia"/>
          <w:sz w:val="22"/>
          <w:szCs w:val="22"/>
        </w:rPr>
        <w:t xml:space="preserve"> письменного требования, направленного </w:t>
      </w:r>
      <w:r w:rsidR="003949BD">
        <w:rPr>
          <w:rFonts w:hint="eastAsia"/>
          <w:b/>
          <w:sz w:val="22"/>
          <w:szCs w:val="22"/>
        </w:rPr>
        <w:t xml:space="preserve">«Участником» </w:t>
      </w:r>
      <w:r w:rsidR="003949BD"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B34EC3" w:rsidP="00B34EC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         5.8. 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="003949BD"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0D26AA" w:rsidRDefault="00154F54" w:rsidP="000D26AA">
      <w:pPr>
        <w:pStyle w:val="a7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D26AA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</w:t>
      </w:r>
      <w:r w:rsidR="008F6191">
        <w:rPr>
          <w:rFonts w:ascii="Times New Roman" w:hAnsi="Times New Roman"/>
          <w:sz w:val="22"/>
          <w:szCs w:val="22"/>
        </w:rPr>
        <w:t>ам только с предварительным уведомлением</w:t>
      </w:r>
      <w:bookmarkStart w:id="10" w:name="_GoBack"/>
      <w:bookmarkEnd w:id="10"/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</w:t>
      </w:r>
      <w:r w:rsidR="008A22EE">
        <w:rPr>
          <w:rFonts w:ascii="Times New Roman" w:hAnsi="Times New Roman"/>
          <w:sz w:val="22"/>
          <w:szCs w:val="22"/>
        </w:rPr>
        <w:t>язательств по оплате – нарушения</w:t>
      </w:r>
      <w:r w:rsidRPr="00381050">
        <w:rPr>
          <w:rFonts w:ascii="Times New Roman" w:hAnsi="Times New Roman"/>
          <w:sz w:val="22"/>
          <w:szCs w:val="22"/>
        </w:rPr>
        <w:t xml:space="preserve"> сроков осуществления единовременного платежа (п.3.8</w:t>
      </w:r>
      <w:r w:rsidR="008A22EE">
        <w:rPr>
          <w:rFonts w:ascii="Times New Roman" w:hAnsi="Times New Roman"/>
          <w:sz w:val="22"/>
          <w:szCs w:val="22"/>
        </w:rPr>
        <w:t xml:space="preserve"> Договора</w:t>
      </w:r>
      <w:r w:rsidRPr="00381050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lastRenderedPageBreak/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136BA1">
        <w:rPr>
          <w:rFonts w:ascii="Times New Roman" w:hAnsi="Times New Roman"/>
          <w:sz w:val="22"/>
          <w:szCs w:val="22"/>
        </w:rPr>
        <w:t>ква, ул. Адмирала Макарова, д. 6, стр.13</w:t>
      </w:r>
      <w:r w:rsidR="00F60548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36BA1" w:rsidRDefault="00136BA1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всем, что не урегулировано настоящим Договором, «</w:t>
      </w:r>
      <w:r w:rsidRPr="00136BA1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руководствуются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DC2D24" w:rsidRPr="00381050" w:rsidRDefault="00DC2D24" w:rsidP="00DC2D2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Споры между «</w:t>
      </w:r>
      <w:r w:rsidRPr="00C021B3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</w:t>
      </w:r>
      <w:r w:rsidR="00101FA0">
        <w:rPr>
          <w:rFonts w:ascii="Times New Roman" w:hAnsi="Times New Roman"/>
          <w:sz w:val="22"/>
          <w:szCs w:val="22"/>
        </w:rPr>
        <w:t>, в том числе</w:t>
      </w:r>
      <w:r>
        <w:rPr>
          <w:rFonts w:ascii="Times New Roman" w:hAnsi="Times New Roman"/>
          <w:sz w:val="22"/>
          <w:szCs w:val="22"/>
        </w:rPr>
        <w:t xml:space="preserve"> по месту нахождения «</w:t>
      </w:r>
      <w:r w:rsidRPr="00C021B3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01FA0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составлен в 2-х (Двух</w:t>
      </w:r>
      <w:r w:rsidR="00154F54" w:rsidRPr="00381050">
        <w:rPr>
          <w:rFonts w:ascii="Times New Roman" w:hAnsi="Times New Roman"/>
          <w:sz w:val="22"/>
          <w:szCs w:val="22"/>
        </w:rPr>
        <w:t xml:space="preserve">) подлинных экземплярах (по одному экземпляру для каждой из 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="00154F54" w:rsidRPr="00381050">
        <w:rPr>
          <w:rFonts w:ascii="Times New Roman" w:hAnsi="Times New Roman"/>
          <w:sz w:val="22"/>
          <w:szCs w:val="22"/>
        </w:rPr>
        <w:t>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DC2D24" w:rsidRDefault="00154F54" w:rsidP="00DC2D24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 xml:space="preserve">», </w:t>
      </w:r>
      <w:r w:rsidR="00DC2D24" w:rsidRPr="00DC2D24">
        <w:rPr>
          <w:rFonts w:ascii="Times New Roman" w:hAnsi="Times New Roman"/>
          <w:b/>
          <w:sz w:val="22"/>
          <w:szCs w:val="22"/>
        </w:rPr>
        <w:t>«Участник»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</w:t>
      </w:r>
      <w:r w:rsidR="00101FA0">
        <w:rPr>
          <w:rFonts w:ascii="Times New Roman" w:hAnsi="Times New Roman"/>
          <w:noProof/>
          <w:snapToGrid w:val="0"/>
          <w:sz w:val="22"/>
          <w:szCs w:val="22"/>
        </w:rPr>
        <w:t>ральным законом от 27.07.2006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№ 152-ФЗ «О персональных данных».</w:t>
      </w:r>
      <w:r w:rsidRPr="00DC2D24">
        <w:rPr>
          <w:rFonts w:ascii="Times New Roman" w:hAnsi="Times New Roman"/>
          <w:sz w:val="22"/>
          <w:szCs w:val="22"/>
        </w:rPr>
        <w:t>«</w:t>
      </w:r>
      <w:r w:rsidRPr="00DC2D24">
        <w:rPr>
          <w:rFonts w:ascii="Times New Roman" w:hAnsi="Times New Roman"/>
          <w:b/>
          <w:sz w:val="22"/>
          <w:szCs w:val="22"/>
        </w:rPr>
        <w:t>Застройщик</w:t>
      </w:r>
      <w:r w:rsidRPr="00DC2D24">
        <w:rPr>
          <w:rFonts w:ascii="Times New Roman" w:hAnsi="Times New Roman"/>
          <w:sz w:val="22"/>
          <w:szCs w:val="22"/>
        </w:rPr>
        <w:t>» вправе направлять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DC2D24">
        <w:rPr>
          <w:rFonts w:ascii="Times New Roman" w:hAnsi="Times New Roman"/>
          <w:b/>
          <w:sz w:val="22"/>
          <w:szCs w:val="22"/>
        </w:rPr>
        <w:t>Договора</w:t>
      </w:r>
      <w:r w:rsidRPr="00DC2D24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DC2D24">
        <w:rPr>
          <w:rFonts w:ascii="Times New Roman" w:hAnsi="Times New Roman"/>
          <w:b/>
          <w:sz w:val="22"/>
          <w:szCs w:val="22"/>
        </w:rPr>
        <w:t>Участник</w:t>
      </w:r>
      <w:r w:rsidRPr="00DC2D24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DC2D24">
        <w:rPr>
          <w:rFonts w:ascii="Times New Roman" w:hAnsi="Times New Roman"/>
          <w:b/>
          <w:sz w:val="22"/>
          <w:szCs w:val="22"/>
        </w:rPr>
        <w:t>Договоре</w:t>
      </w:r>
      <w:r w:rsidRPr="00DC2D24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прямо предусмотрен «</w:t>
      </w:r>
      <w:r w:rsidRPr="00DC2D24">
        <w:rPr>
          <w:rFonts w:ascii="Times New Roman" w:hAnsi="Times New Roman"/>
          <w:b/>
          <w:sz w:val="22"/>
          <w:szCs w:val="22"/>
        </w:rPr>
        <w:t>Законом № 214-ФЗ</w:t>
      </w:r>
      <w:r w:rsidRPr="00DC2D24">
        <w:rPr>
          <w:rFonts w:ascii="Times New Roman" w:hAnsi="Times New Roman"/>
          <w:sz w:val="22"/>
          <w:szCs w:val="22"/>
        </w:rPr>
        <w:t>» и «</w:t>
      </w:r>
      <w:r w:rsidRPr="00DC2D24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</w:t>
      </w:r>
      <w:r w:rsidR="00136563">
        <w:rPr>
          <w:rFonts w:ascii="Times New Roman" w:hAnsi="Times New Roman"/>
          <w:b/>
          <w:bCs/>
          <w:snapToGrid w:val="0"/>
          <w:sz w:val="22"/>
          <w:szCs w:val="22"/>
        </w:rPr>
        <w:t>й застройщик «ГСД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136563">
        <w:rPr>
          <w:rFonts w:ascii="Times New Roman" w:hAnsi="Times New Roman"/>
          <w:sz w:val="22"/>
          <w:szCs w:val="22"/>
        </w:rPr>
        <w:t>1117746401123</w:t>
      </w:r>
      <w:r w:rsidR="00450BD2" w:rsidRPr="00450BD2">
        <w:rPr>
          <w:rFonts w:ascii="Times New Roman" w:hAnsi="Times New Roman"/>
          <w:sz w:val="22"/>
          <w:szCs w:val="22"/>
        </w:rPr>
        <w:t>,</w:t>
      </w:r>
    </w:p>
    <w:p w:rsidR="00450BD2" w:rsidRPr="00442D25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</w:t>
      </w:r>
      <w:r w:rsidR="00442D25" w:rsidRPr="00442D25">
        <w:rPr>
          <w:rFonts w:ascii="Times New Roman" w:hAnsi="Times New Roman"/>
          <w:sz w:val="22"/>
          <w:szCs w:val="22"/>
        </w:rPr>
        <w:t>7727750873, КПП 772701001</w:t>
      </w:r>
      <w:r w:rsidRPr="00442D25">
        <w:rPr>
          <w:rFonts w:ascii="Times New Roman" w:hAnsi="Times New Roman"/>
          <w:sz w:val="22"/>
          <w:szCs w:val="22"/>
        </w:rPr>
        <w:t xml:space="preserve">, </w:t>
      </w:r>
    </w:p>
    <w:p w:rsidR="00450BD2" w:rsidRPr="00442D25" w:rsidRDefault="00450BD2" w:rsidP="00E74EAD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E74EAD" w:rsidRPr="00442D25">
        <w:rPr>
          <w:rFonts w:ascii="Times New Roman" w:hAnsi="Times New Roman"/>
          <w:sz w:val="22"/>
          <w:szCs w:val="22"/>
        </w:rPr>
        <w:t>117246, Россия, г.</w:t>
      </w:r>
      <w:r w:rsidRPr="00442D25">
        <w:rPr>
          <w:rFonts w:ascii="Times New Roman" w:hAnsi="Times New Roman"/>
          <w:sz w:val="22"/>
          <w:szCs w:val="22"/>
        </w:rPr>
        <w:t xml:space="preserve">Москва, </w:t>
      </w:r>
      <w:r w:rsidR="00E74EAD" w:rsidRPr="00442D25">
        <w:rPr>
          <w:rFonts w:ascii="Times New Roman" w:hAnsi="Times New Roman"/>
          <w:sz w:val="22"/>
          <w:szCs w:val="22"/>
        </w:rPr>
        <w:t>ул.Херсонская, д.20, стр.3</w:t>
      </w:r>
    </w:p>
    <w:p w:rsidR="00E95B06" w:rsidRPr="00963155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963155">
        <w:rPr>
          <w:rFonts w:ascii="Times New Roman" w:hAnsi="Times New Roman"/>
          <w:sz w:val="22"/>
          <w:szCs w:val="22"/>
        </w:rPr>
        <w:lastRenderedPageBreak/>
        <w:t xml:space="preserve">     </w:t>
      </w:r>
      <w:r w:rsidR="00963155" w:rsidRPr="00963155">
        <w:rPr>
          <w:rFonts w:ascii="Times New Roman" w:hAnsi="Times New Roman"/>
          <w:sz w:val="22"/>
          <w:szCs w:val="22"/>
        </w:rPr>
        <w:t xml:space="preserve">р/с </w:t>
      </w:r>
      <w:r w:rsidR="00442D25" w:rsidRPr="00963155">
        <w:rPr>
          <w:rFonts w:ascii="Times New Roman" w:hAnsi="Times New Roman"/>
          <w:sz w:val="22"/>
          <w:szCs w:val="22"/>
        </w:rPr>
        <w:t xml:space="preserve">в ПАО «Сбербанк России» </w:t>
      </w:r>
    </w:p>
    <w:p w:rsidR="00450BD2" w:rsidRPr="00F60548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F60548">
        <w:rPr>
          <w:rFonts w:ascii="Times New Roman" w:hAnsi="Times New Roman"/>
          <w:sz w:val="22"/>
          <w:szCs w:val="22"/>
        </w:rPr>
        <w:t xml:space="preserve">     </w:t>
      </w:r>
      <w:r w:rsidR="00442D25" w:rsidRPr="00F60548">
        <w:rPr>
          <w:rFonts w:ascii="Times New Roman" w:hAnsi="Times New Roman"/>
          <w:sz w:val="22"/>
          <w:szCs w:val="22"/>
        </w:rPr>
        <w:t>к/с 30101810400000000225</w:t>
      </w:r>
      <w:r w:rsidR="00474FA4" w:rsidRPr="00F60548">
        <w:rPr>
          <w:rFonts w:ascii="Times New Roman" w:hAnsi="Times New Roman"/>
          <w:sz w:val="22"/>
          <w:szCs w:val="22"/>
        </w:rPr>
        <w:t xml:space="preserve">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442D25" w:rsidRPr="00442D25">
        <w:rPr>
          <w:rFonts w:ascii="Times New Roman" w:hAnsi="Times New Roman"/>
          <w:sz w:val="22"/>
          <w:szCs w:val="22"/>
        </w:rPr>
        <w:t>БИК 044525225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49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1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12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12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101FA0">
        <w:rPr>
          <w:rFonts w:ascii="Times New Roman" w:hAnsi="Times New Roman"/>
          <w:b/>
          <w:snapToGrid w:val="0"/>
          <w:sz w:val="22"/>
          <w:szCs w:val="22"/>
        </w:rPr>
        <w:t>_______2024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1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51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101FA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3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_______2024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3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8A22EE" w:rsidRPr="00D1718E" w:rsidTr="00495732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565A7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9565A7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</w:t>
            </w:r>
            <w:r w:rsidR="008A22EE"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8A22EE" w:rsidRPr="00D1718E" w:rsidTr="00495732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14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14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15" w:name="ДатаЗаключения5"/>
      <w:r w:rsidR="00101FA0">
        <w:rPr>
          <w:rFonts w:ascii="Times New Roman" w:hAnsi="Times New Roman"/>
          <w:b/>
          <w:snapToGrid w:val="0"/>
          <w:sz w:val="22"/>
          <w:szCs w:val="22"/>
        </w:rPr>
        <w:t>_______2024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5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59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101FA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6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_____________2024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lastRenderedPageBreak/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8A22EE" w:rsidRPr="00D1718E" w:rsidTr="00495732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565A7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9565A7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</w:t>
            </w:r>
            <w:r w:rsidR="008A22EE"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8A22EE" w:rsidRPr="00D1718E" w:rsidTr="00495732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45170"/>
    <w:rsid w:val="00050AAC"/>
    <w:rsid w:val="0005510A"/>
    <w:rsid w:val="00065DB2"/>
    <w:rsid w:val="00071137"/>
    <w:rsid w:val="000945D3"/>
    <w:rsid w:val="0009547E"/>
    <w:rsid w:val="000B627B"/>
    <w:rsid w:val="000C3A6D"/>
    <w:rsid w:val="000D26AA"/>
    <w:rsid w:val="000D2DCD"/>
    <w:rsid w:val="00101FA0"/>
    <w:rsid w:val="0010502B"/>
    <w:rsid w:val="001074A2"/>
    <w:rsid w:val="00121727"/>
    <w:rsid w:val="00122E78"/>
    <w:rsid w:val="0012755B"/>
    <w:rsid w:val="00136563"/>
    <w:rsid w:val="00136BA1"/>
    <w:rsid w:val="00143310"/>
    <w:rsid w:val="001469A5"/>
    <w:rsid w:val="00146F14"/>
    <w:rsid w:val="00152796"/>
    <w:rsid w:val="00152DC7"/>
    <w:rsid w:val="00154F54"/>
    <w:rsid w:val="0016062E"/>
    <w:rsid w:val="00163345"/>
    <w:rsid w:val="00165FB0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408B0"/>
    <w:rsid w:val="0034243E"/>
    <w:rsid w:val="003436BD"/>
    <w:rsid w:val="0034749F"/>
    <w:rsid w:val="00354FE8"/>
    <w:rsid w:val="00371AC0"/>
    <w:rsid w:val="00381050"/>
    <w:rsid w:val="00386ABA"/>
    <w:rsid w:val="00392D6F"/>
    <w:rsid w:val="00394658"/>
    <w:rsid w:val="003949BD"/>
    <w:rsid w:val="003A0DDE"/>
    <w:rsid w:val="003B28D1"/>
    <w:rsid w:val="003B7C7C"/>
    <w:rsid w:val="003C1A59"/>
    <w:rsid w:val="003C4879"/>
    <w:rsid w:val="003F269B"/>
    <w:rsid w:val="00411FF6"/>
    <w:rsid w:val="004132C6"/>
    <w:rsid w:val="0041680E"/>
    <w:rsid w:val="0041704D"/>
    <w:rsid w:val="00417B27"/>
    <w:rsid w:val="00427677"/>
    <w:rsid w:val="00434584"/>
    <w:rsid w:val="00442D25"/>
    <w:rsid w:val="00450BD2"/>
    <w:rsid w:val="004543D2"/>
    <w:rsid w:val="00474FA4"/>
    <w:rsid w:val="0048339E"/>
    <w:rsid w:val="004B4EC3"/>
    <w:rsid w:val="004C2458"/>
    <w:rsid w:val="004C370D"/>
    <w:rsid w:val="004D41D5"/>
    <w:rsid w:val="004D568D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61EF"/>
    <w:rsid w:val="007A3A1D"/>
    <w:rsid w:val="007B08CB"/>
    <w:rsid w:val="007B0DD3"/>
    <w:rsid w:val="007B2C47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22EE"/>
    <w:rsid w:val="008A3F7C"/>
    <w:rsid w:val="008B0F3A"/>
    <w:rsid w:val="008B3650"/>
    <w:rsid w:val="008B383C"/>
    <w:rsid w:val="008C5972"/>
    <w:rsid w:val="008E0FA6"/>
    <w:rsid w:val="008F462D"/>
    <w:rsid w:val="008F6191"/>
    <w:rsid w:val="008F7E7B"/>
    <w:rsid w:val="00912119"/>
    <w:rsid w:val="009301C2"/>
    <w:rsid w:val="009325FF"/>
    <w:rsid w:val="00944791"/>
    <w:rsid w:val="00946502"/>
    <w:rsid w:val="009565A7"/>
    <w:rsid w:val="00960954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D3DF4"/>
    <w:rsid w:val="009E0E2D"/>
    <w:rsid w:val="009E313A"/>
    <w:rsid w:val="009F553A"/>
    <w:rsid w:val="00A01DC0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3BEB"/>
    <w:rsid w:val="00AD42E5"/>
    <w:rsid w:val="00AF41D3"/>
    <w:rsid w:val="00B138B0"/>
    <w:rsid w:val="00B17A8E"/>
    <w:rsid w:val="00B319AB"/>
    <w:rsid w:val="00B34EC3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1BD6"/>
    <w:rsid w:val="00BF65F6"/>
    <w:rsid w:val="00C06120"/>
    <w:rsid w:val="00C10332"/>
    <w:rsid w:val="00C200C0"/>
    <w:rsid w:val="00C26B3E"/>
    <w:rsid w:val="00C43547"/>
    <w:rsid w:val="00C44BD3"/>
    <w:rsid w:val="00C45EB9"/>
    <w:rsid w:val="00C50DF4"/>
    <w:rsid w:val="00C55226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B7D9C"/>
    <w:rsid w:val="00DC08AB"/>
    <w:rsid w:val="00DC2D24"/>
    <w:rsid w:val="00DC3257"/>
    <w:rsid w:val="00DD4BCF"/>
    <w:rsid w:val="00DF2320"/>
    <w:rsid w:val="00DF2D0C"/>
    <w:rsid w:val="00DF3C78"/>
    <w:rsid w:val="00E027E0"/>
    <w:rsid w:val="00E03C86"/>
    <w:rsid w:val="00E12896"/>
    <w:rsid w:val="00E15069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1BCA"/>
    <w:rsid w:val="00F72308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1547-639A-45B2-B7EF-27B47B8C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40830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21</cp:revision>
  <cp:lastPrinted>2021-09-15T13:33:00Z</cp:lastPrinted>
  <dcterms:created xsi:type="dcterms:W3CDTF">2023-02-07T11:57:00Z</dcterms:created>
  <dcterms:modified xsi:type="dcterms:W3CDTF">2024-01-30T11:05:00Z</dcterms:modified>
</cp:coreProperties>
</file>