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1796" w14:textId="70ACA2CE" w:rsidR="009717F3" w:rsidRPr="00E11658" w:rsidRDefault="009717F3" w:rsidP="009717F3">
      <w:pPr>
        <w:pStyle w:val="ConsPlusNormal"/>
        <w:widowControl/>
        <w:ind w:firstLine="0"/>
        <w:jc w:val="center"/>
        <w:rPr>
          <w:rFonts w:ascii="Times New Roman" w:hAnsi="Times New Roman" w:cs="Times New Roman"/>
          <w:b/>
          <w:sz w:val="24"/>
          <w:szCs w:val="24"/>
        </w:rPr>
      </w:pPr>
      <w:r w:rsidRPr="00E11658">
        <w:rPr>
          <w:rFonts w:ascii="Times New Roman" w:hAnsi="Times New Roman" w:cs="Times New Roman"/>
          <w:b/>
          <w:sz w:val="24"/>
          <w:szCs w:val="24"/>
        </w:rPr>
        <w:t>ДОГОВОР</w:t>
      </w:r>
    </w:p>
    <w:p w14:paraId="7B3B9A0E" w14:textId="144297F8" w:rsidR="00232044" w:rsidRPr="00E11658" w:rsidRDefault="009717F3" w:rsidP="00232044">
      <w:pPr>
        <w:pStyle w:val="ConsPlusNormal"/>
        <w:widowControl/>
        <w:ind w:firstLine="0"/>
        <w:jc w:val="center"/>
        <w:rPr>
          <w:rFonts w:ascii="Times New Roman" w:hAnsi="Times New Roman" w:cs="Times New Roman"/>
          <w:b/>
          <w:color w:val="C00000"/>
          <w:sz w:val="24"/>
          <w:szCs w:val="24"/>
        </w:rPr>
      </w:pPr>
      <w:r w:rsidRPr="00E11658">
        <w:rPr>
          <w:rFonts w:ascii="Times New Roman" w:hAnsi="Times New Roman" w:cs="Times New Roman"/>
          <w:b/>
          <w:sz w:val="24"/>
          <w:szCs w:val="24"/>
        </w:rPr>
        <w:t xml:space="preserve">участия в долевом строительстве </w:t>
      </w:r>
    </w:p>
    <w:p w14:paraId="53DF3D9D" w14:textId="77777777" w:rsidR="00232044" w:rsidRPr="00E11658" w:rsidRDefault="00232044" w:rsidP="00232044">
      <w:pPr>
        <w:pStyle w:val="ConsPlusNormal"/>
        <w:widowControl/>
        <w:ind w:firstLine="0"/>
        <w:jc w:val="center"/>
        <w:rPr>
          <w:rFonts w:ascii="Times New Roman" w:hAnsi="Times New Roman" w:cs="Times New Roman"/>
          <w:b/>
          <w:color w:val="C00000"/>
          <w:sz w:val="24"/>
          <w:szCs w:val="24"/>
        </w:rPr>
      </w:pPr>
    </w:p>
    <w:p w14:paraId="45A04E57" w14:textId="3891FE8D" w:rsidR="009717F3" w:rsidRPr="00E11658" w:rsidRDefault="009717F3" w:rsidP="00232044">
      <w:pPr>
        <w:pStyle w:val="ConsPlusNormal"/>
        <w:widowControl/>
        <w:ind w:firstLine="0"/>
        <w:jc w:val="center"/>
        <w:rPr>
          <w:rFonts w:ascii="Times New Roman" w:hAnsi="Times New Roman" w:cs="Times New Roman"/>
          <w:b/>
          <w:color w:val="C00000"/>
          <w:sz w:val="24"/>
          <w:szCs w:val="24"/>
        </w:rPr>
      </w:pPr>
      <w:r w:rsidRPr="00E11658">
        <w:rPr>
          <w:rFonts w:ascii="Times New Roman" w:hAnsi="Times New Roman" w:cs="Times New Roman"/>
          <w:sz w:val="24"/>
          <w:szCs w:val="24"/>
        </w:rPr>
        <w:t xml:space="preserve">г. Пятигорск                                                                                               </w:t>
      </w:r>
      <w:r w:rsidRPr="00E11658">
        <w:rPr>
          <w:rFonts w:ascii="Times New Roman" w:hAnsi="Times New Roman" w:cs="Times New Roman"/>
          <w:color w:val="C00000"/>
          <w:sz w:val="24"/>
          <w:szCs w:val="24"/>
        </w:rPr>
        <w:t xml:space="preserve">    _______ 2022 года</w:t>
      </w:r>
    </w:p>
    <w:p w14:paraId="31EA3912" w14:textId="77777777" w:rsidR="009717F3" w:rsidRDefault="009717F3" w:rsidP="009717F3">
      <w:pPr>
        <w:pStyle w:val="ConsPlusNonformat"/>
        <w:widowControl/>
        <w:jc w:val="both"/>
        <w:rPr>
          <w:rFonts w:ascii="Times New Roman" w:hAnsi="Times New Roman" w:cs="Times New Roman"/>
          <w:sz w:val="24"/>
          <w:szCs w:val="24"/>
        </w:rPr>
      </w:pPr>
    </w:p>
    <w:p w14:paraId="019C3CBD" w14:textId="5FA80C2C" w:rsidR="009717F3" w:rsidRPr="00563BDF" w:rsidRDefault="00944F62" w:rsidP="00E11658">
      <w:pPr>
        <w:pStyle w:val="ConsPlusNormal"/>
        <w:ind w:right="-2" w:firstLine="567"/>
        <w:jc w:val="both"/>
        <w:rPr>
          <w:rFonts w:ascii="Times New Roman" w:hAnsi="Times New Roman" w:cs="Times New Roman"/>
          <w:sz w:val="24"/>
          <w:szCs w:val="24"/>
        </w:rPr>
      </w:pPr>
      <w:r w:rsidRPr="00563BDF">
        <w:rPr>
          <w:rFonts w:ascii="Times New Roman" w:hAnsi="Times New Roman" w:cs="Times New Roman"/>
          <w:b/>
          <w:bCs/>
          <w:sz w:val="24"/>
          <w:szCs w:val="24"/>
        </w:rPr>
        <w:t>Общество с ограниченной ответственностью «Специализированный застройщик «Эталон Инвест»</w:t>
      </w:r>
      <w:r w:rsidRPr="00563BDF">
        <w:rPr>
          <w:rFonts w:ascii="Times New Roman" w:hAnsi="Times New Roman" w:cs="Times New Roman"/>
          <w:sz w:val="24"/>
          <w:szCs w:val="24"/>
        </w:rPr>
        <w:t xml:space="preserve"> ИНН 2632117053 КПП 263201001, ОГРН 1202600014451, юридический адрес: 357501, Ставропольский край, г. Пятигорск, ул. Козлова, 18, пом.3, </w:t>
      </w:r>
      <w:r w:rsidRPr="00563BDF">
        <w:rPr>
          <w:rFonts w:ascii="Times New Roman" w:hAnsi="Times New Roman" w:cs="Times New Roman"/>
          <w:b/>
          <w:bCs/>
          <w:sz w:val="24"/>
          <w:szCs w:val="24"/>
        </w:rPr>
        <w:t>именуемое в дальнейшем «Застройщик»</w:t>
      </w:r>
      <w:r w:rsidRPr="00563BDF">
        <w:rPr>
          <w:rFonts w:ascii="Times New Roman" w:hAnsi="Times New Roman" w:cs="Times New Roman"/>
          <w:sz w:val="24"/>
          <w:szCs w:val="24"/>
        </w:rPr>
        <w:t xml:space="preserve">, в лице генерального директора Тарасенко Валентины Николаевны, 09.02.1957 года рождения, место рождения: гор. Пятигорск Ставропольского края, пол: женский, гражданство: РФ, паспорт </w:t>
      </w:r>
      <w:r w:rsidR="009C557A" w:rsidRPr="00563BDF">
        <w:rPr>
          <w:rFonts w:ascii="Times New Roman" w:eastAsia="Times New Roman" w:hAnsi="Times New Roman" w:cs="Times New Roman"/>
          <w:bCs/>
          <w:sz w:val="24"/>
          <w:szCs w:val="24"/>
        </w:rPr>
        <w:t xml:space="preserve">гражданина РФ </w:t>
      </w:r>
      <w:r w:rsidRPr="00563BDF">
        <w:rPr>
          <w:rFonts w:ascii="Times New Roman" w:hAnsi="Times New Roman" w:cs="Times New Roman"/>
          <w:sz w:val="24"/>
          <w:szCs w:val="24"/>
        </w:rPr>
        <w:t>07 03 083048 выдан УВД гор. Пятигорска Ставропольского края 11.07.2002 г., код подразделения 262-027, зарегистрированной по адресу: Ставропольский край, город Пятигорск, улица Козлова, дом 18, кв. 29, действующей на основании Устава</w:t>
      </w:r>
      <w:r w:rsidR="009717F3" w:rsidRPr="00563BDF">
        <w:rPr>
          <w:rFonts w:ascii="Times New Roman" w:hAnsi="Times New Roman" w:cs="Times New Roman"/>
          <w:sz w:val="24"/>
          <w:szCs w:val="24"/>
        </w:rPr>
        <w:t xml:space="preserve">, с одной стороны </w:t>
      </w:r>
      <w:r w:rsidR="009717F3" w:rsidRPr="00563BDF">
        <w:rPr>
          <w:rFonts w:ascii="Times New Roman" w:hAnsi="Times New Roman" w:cs="Times New Roman"/>
          <w:b/>
          <w:bCs/>
          <w:sz w:val="24"/>
          <w:szCs w:val="24"/>
        </w:rPr>
        <w:t xml:space="preserve">и </w:t>
      </w:r>
    </w:p>
    <w:p w14:paraId="30BDD82D" w14:textId="24679019" w:rsidR="004C1656" w:rsidRDefault="004C1656" w:rsidP="004C1656">
      <w:pPr>
        <w:pStyle w:val="ConsPlusNormal"/>
        <w:ind w:right="-2" w:firstLine="567"/>
        <w:jc w:val="both"/>
        <w:rPr>
          <w:rFonts w:ascii="Times New Roman" w:eastAsia="Times New Roman" w:hAnsi="Times New Roman" w:cs="Times New Roman"/>
          <w:sz w:val="24"/>
          <w:szCs w:val="24"/>
        </w:rPr>
      </w:pPr>
      <w:r w:rsidRPr="009E246A">
        <w:rPr>
          <w:rFonts w:ascii="Times New Roman" w:eastAsia="Times New Roman" w:hAnsi="Times New Roman" w:cs="Times New Roman"/>
          <w:sz w:val="24"/>
          <w:szCs w:val="24"/>
        </w:rPr>
        <w:t xml:space="preserve">гражданин(ка) </w:t>
      </w:r>
      <w:r w:rsidRPr="009E246A">
        <w:rPr>
          <w:rFonts w:ascii="Times New Roman" w:eastAsia="Times New Roman" w:hAnsi="Times New Roman" w:cs="Times New Roman"/>
          <w:bCs/>
          <w:sz w:val="24"/>
          <w:szCs w:val="24"/>
        </w:rPr>
        <w:t xml:space="preserve">РФ </w:t>
      </w:r>
      <w:r w:rsidR="0059256C">
        <w:rPr>
          <w:rFonts w:ascii="Times New Roman" w:eastAsia="Times New Roman" w:hAnsi="Times New Roman" w:cs="Times New Roman"/>
          <w:b/>
          <w:color w:val="FF0000"/>
          <w:sz w:val="24"/>
          <w:szCs w:val="24"/>
        </w:rPr>
        <w:t>______________________</w:t>
      </w:r>
      <w:r w:rsidRPr="009E246A">
        <w:rPr>
          <w:rFonts w:ascii="Times New Roman" w:eastAsia="Times New Roman" w:hAnsi="Times New Roman" w:cs="Times New Roman"/>
          <w:bCs/>
          <w:sz w:val="24"/>
          <w:szCs w:val="24"/>
        </w:rPr>
        <w:t xml:space="preserve">, пол: </w:t>
      </w:r>
      <w:r w:rsidR="0059256C">
        <w:rPr>
          <w:rFonts w:ascii="Times New Roman" w:eastAsia="Times New Roman" w:hAnsi="Times New Roman" w:cs="Times New Roman"/>
          <w:bCs/>
          <w:color w:val="FF0000"/>
          <w:sz w:val="24"/>
          <w:szCs w:val="24"/>
        </w:rPr>
        <w:t>_____________</w:t>
      </w:r>
      <w:r w:rsidRPr="009E246A">
        <w:rPr>
          <w:rFonts w:ascii="Times New Roman" w:eastAsia="Times New Roman" w:hAnsi="Times New Roman" w:cs="Times New Roman"/>
          <w:bCs/>
          <w:sz w:val="24"/>
          <w:szCs w:val="24"/>
        </w:rPr>
        <w:t xml:space="preserve">, </w:t>
      </w:r>
      <w:r w:rsidR="0059256C">
        <w:rPr>
          <w:rFonts w:ascii="Times New Roman" w:eastAsia="Times New Roman" w:hAnsi="Times New Roman" w:cs="Times New Roman"/>
          <w:bCs/>
          <w:color w:val="FF0000"/>
          <w:sz w:val="24"/>
          <w:szCs w:val="24"/>
        </w:rPr>
        <w:t>______________</w:t>
      </w:r>
      <w:r w:rsidRPr="009E246A">
        <w:rPr>
          <w:rFonts w:ascii="Times New Roman" w:eastAsia="Times New Roman" w:hAnsi="Times New Roman" w:cs="Times New Roman"/>
          <w:bCs/>
          <w:sz w:val="24"/>
          <w:szCs w:val="24"/>
        </w:rPr>
        <w:t xml:space="preserve"> года рождения, место рождения: </w:t>
      </w:r>
      <w:r w:rsidR="0059256C">
        <w:rPr>
          <w:rFonts w:ascii="Times New Roman" w:eastAsia="Times New Roman" w:hAnsi="Times New Roman" w:cs="Times New Roman"/>
          <w:bCs/>
          <w:color w:val="FF0000"/>
          <w:sz w:val="24"/>
          <w:szCs w:val="24"/>
        </w:rPr>
        <w:t>____________________</w:t>
      </w:r>
      <w:r w:rsidRPr="009E246A">
        <w:rPr>
          <w:rFonts w:ascii="Times New Roman" w:eastAsia="Times New Roman" w:hAnsi="Times New Roman" w:cs="Times New Roman"/>
          <w:bCs/>
          <w:sz w:val="24"/>
          <w:szCs w:val="24"/>
        </w:rPr>
        <w:t xml:space="preserve">, паспорт гражданина РФ </w:t>
      </w:r>
      <w:r w:rsidR="0059256C">
        <w:rPr>
          <w:rFonts w:ascii="Times New Roman" w:eastAsia="Times New Roman" w:hAnsi="Times New Roman" w:cs="Times New Roman"/>
          <w:bCs/>
          <w:color w:val="FF0000"/>
          <w:sz w:val="24"/>
          <w:szCs w:val="24"/>
        </w:rPr>
        <w:t>________________</w:t>
      </w:r>
      <w:r w:rsidRPr="009E246A">
        <w:rPr>
          <w:rFonts w:ascii="Times New Roman" w:eastAsia="Times New Roman" w:hAnsi="Times New Roman" w:cs="Times New Roman"/>
          <w:bCs/>
          <w:sz w:val="24"/>
          <w:szCs w:val="24"/>
        </w:rPr>
        <w:t xml:space="preserve"> выдан  </w:t>
      </w:r>
      <w:r w:rsidR="0059256C">
        <w:rPr>
          <w:rFonts w:ascii="Times New Roman" w:eastAsia="Times New Roman" w:hAnsi="Times New Roman" w:cs="Times New Roman"/>
          <w:bCs/>
          <w:color w:val="FF0000"/>
          <w:sz w:val="24"/>
          <w:szCs w:val="24"/>
        </w:rPr>
        <w:t>_______________________________  ________</w:t>
      </w:r>
      <w:r w:rsidRPr="004C1656">
        <w:rPr>
          <w:rFonts w:ascii="Times New Roman" w:eastAsia="Times New Roman" w:hAnsi="Times New Roman" w:cs="Times New Roman"/>
          <w:bCs/>
          <w:color w:val="FF0000"/>
          <w:sz w:val="24"/>
          <w:szCs w:val="24"/>
        </w:rPr>
        <w:t xml:space="preserve"> </w:t>
      </w:r>
      <w:r w:rsidRPr="009E246A">
        <w:rPr>
          <w:rFonts w:ascii="Times New Roman" w:eastAsia="Times New Roman" w:hAnsi="Times New Roman" w:cs="Times New Roman"/>
          <w:bCs/>
          <w:sz w:val="24"/>
          <w:szCs w:val="24"/>
        </w:rPr>
        <w:t>г</w:t>
      </w:r>
      <w:r>
        <w:rPr>
          <w:rFonts w:ascii="Times New Roman" w:eastAsia="Times New Roman" w:hAnsi="Times New Roman" w:cs="Times New Roman"/>
          <w:bCs/>
          <w:sz w:val="24"/>
          <w:szCs w:val="24"/>
        </w:rPr>
        <w:t>.</w:t>
      </w:r>
      <w:r w:rsidRPr="009E246A">
        <w:rPr>
          <w:rFonts w:ascii="Times New Roman" w:eastAsia="Times New Roman" w:hAnsi="Times New Roman" w:cs="Times New Roman"/>
          <w:bCs/>
          <w:sz w:val="24"/>
          <w:szCs w:val="24"/>
        </w:rPr>
        <w:t xml:space="preserve">, код подразделения </w:t>
      </w:r>
      <w:r w:rsidR="0059256C">
        <w:rPr>
          <w:rFonts w:ascii="Times New Roman" w:eastAsia="Times New Roman" w:hAnsi="Times New Roman" w:cs="Times New Roman"/>
          <w:bCs/>
          <w:color w:val="FF0000"/>
          <w:sz w:val="24"/>
          <w:szCs w:val="24"/>
        </w:rPr>
        <w:t>_________</w:t>
      </w:r>
      <w:r w:rsidRPr="009E246A">
        <w:rPr>
          <w:rFonts w:ascii="Times New Roman" w:eastAsia="Times New Roman" w:hAnsi="Times New Roman" w:cs="Times New Roman"/>
          <w:bCs/>
          <w:sz w:val="24"/>
          <w:szCs w:val="24"/>
        </w:rPr>
        <w:t xml:space="preserve">, зарегистрирован(а): </w:t>
      </w:r>
      <w:r w:rsidR="0059256C">
        <w:rPr>
          <w:rFonts w:ascii="Times New Roman" w:eastAsia="Times New Roman" w:hAnsi="Times New Roman" w:cs="Times New Roman"/>
          <w:bCs/>
          <w:color w:val="FF0000"/>
          <w:sz w:val="24"/>
          <w:szCs w:val="24"/>
        </w:rPr>
        <w:t>_________________________</w:t>
      </w:r>
      <w:r w:rsidRPr="009E246A">
        <w:rPr>
          <w:rFonts w:ascii="Times New Roman" w:eastAsia="Times New Roman" w:hAnsi="Times New Roman" w:cs="Times New Roman"/>
          <w:bCs/>
          <w:sz w:val="24"/>
          <w:szCs w:val="24"/>
        </w:rPr>
        <w:t xml:space="preserve">, СНИЛС  </w:t>
      </w:r>
      <w:r w:rsidR="0059256C">
        <w:rPr>
          <w:rFonts w:ascii="Times New Roman" w:eastAsia="Times New Roman" w:hAnsi="Times New Roman" w:cs="Times New Roman"/>
          <w:bCs/>
          <w:color w:val="FF0000"/>
          <w:sz w:val="24"/>
          <w:szCs w:val="24"/>
        </w:rPr>
        <w:t>________</w:t>
      </w:r>
      <w:r w:rsidRPr="009E246A">
        <w:rPr>
          <w:rFonts w:ascii="Times New Roman" w:eastAsia="Times New Roman" w:hAnsi="Times New Roman" w:cs="Times New Roman"/>
          <w:bCs/>
          <w:sz w:val="24"/>
          <w:szCs w:val="24"/>
        </w:rPr>
        <w:t xml:space="preserve">, </w:t>
      </w:r>
      <w:r w:rsidRPr="00603027">
        <w:rPr>
          <w:rFonts w:ascii="Times New Roman" w:eastAsia="Times New Roman" w:hAnsi="Times New Roman" w:cs="Times New Roman"/>
          <w:bCs/>
          <w:sz w:val="24"/>
          <w:szCs w:val="24"/>
        </w:rPr>
        <w:t xml:space="preserve">ИНН </w:t>
      </w:r>
      <w:r w:rsidR="0059256C">
        <w:rPr>
          <w:rFonts w:ascii="Times New Roman" w:eastAsia="Times New Roman" w:hAnsi="Times New Roman" w:cs="Times New Roman"/>
          <w:bCs/>
          <w:color w:val="FF0000"/>
          <w:sz w:val="24"/>
          <w:szCs w:val="24"/>
        </w:rPr>
        <w:t>_______________</w:t>
      </w:r>
      <w:r w:rsidRPr="00603027">
        <w:rPr>
          <w:rFonts w:ascii="Times New Roman" w:eastAsia="Times New Roman" w:hAnsi="Times New Roman" w:cs="Times New Roman"/>
          <w:bCs/>
          <w:sz w:val="24"/>
          <w:szCs w:val="24"/>
        </w:rPr>
        <w:t xml:space="preserve">, </w:t>
      </w:r>
      <w:r w:rsidRPr="00944F62">
        <w:rPr>
          <w:rFonts w:ascii="Times New Roman" w:eastAsia="Times New Roman" w:hAnsi="Times New Roman" w:cs="Times New Roman"/>
          <w:sz w:val="24"/>
          <w:szCs w:val="24"/>
        </w:rPr>
        <w:t>именуемый(</w:t>
      </w:r>
      <w:proofErr w:type="spellStart"/>
      <w:r w:rsidRPr="00944F62">
        <w:rPr>
          <w:rFonts w:ascii="Times New Roman" w:eastAsia="Times New Roman" w:hAnsi="Times New Roman" w:cs="Times New Roman"/>
          <w:sz w:val="24"/>
          <w:szCs w:val="24"/>
        </w:rPr>
        <w:t>ая</w:t>
      </w:r>
      <w:proofErr w:type="spellEnd"/>
      <w:r w:rsidRPr="00944F62">
        <w:rPr>
          <w:rFonts w:ascii="Times New Roman" w:eastAsia="Times New Roman" w:hAnsi="Times New Roman" w:cs="Times New Roman"/>
          <w:sz w:val="24"/>
          <w:szCs w:val="24"/>
        </w:rPr>
        <w:t xml:space="preserve">) </w:t>
      </w:r>
      <w:r w:rsidRPr="00944F62">
        <w:rPr>
          <w:rFonts w:ascii="Times New Roman" w:hAnsi="Times New Roman" w:cs="Times New Roman"/>
          <w:sz w:val="24"/>
          <w:szCs w:val="24"/>
        </w:rPr>
        <w:t xml:space="preserve">в дальнейшем </w:t>
      </w:r>
      <w:r w:rsidRPr="00944F62">
        <w:rPr>
          <w:rFonts w:ascii="Times New Roman" w:hAnsi="Times New Roman" w:cs="Times New Roman"/>
          <w:b/>
          <w:sz w:val="24"/>
          <w:szCs w:val="24"/>
        </w:rPr>
        <w:t>«Участник долевого строительства»,</w:t>
      </w:r>
      <w:r w:rsidRPr="00944F62">
        <w:rPr>
          <w:rFonts w:ascii="Times New Roman" w:eastAsia="Times New Roman" w:hAnsi="Times New Roman" w:cs="Times New Roman"/>
          <w:sz w:val="24"/>
          <w:szCs w:val="24"/>
        </w:rPr>
        <w:t xml:space="preserve"> с другой стороны</w:t>
      </w:r>
      <w:r>
        <w:rPr>
          <w:rFonts w:ascii="Times New Roman" w:eastAsia="Times New Roman" w:hAnsi="Times New Roman" w:cs="Times New Roman"/>
          <w:sz w:val="24"/>
          <w:szCs w:val="24"/>
        </w:rPr>
        <w:t>,</w:t>
      </w:r>
    </w:p>
    <w:p w14:paraId="61D2BFED" w14:textId="5F3C6C9B" w:rsidR="009717F3" w:rsidRPr="00A42D0F" w:rsidRDefault="009717F3" w:rsidP="00944F62">
      <w:pPr>
        <w:pStyle w:val="ConsPlusNormal"/>
        <w:ind w:right="-2" w:firstLine="567"/>
        <w:jc w:val="both"/>
        <w:rPr>
          <w:rFonts w:ascii="Times New Roman" w:eastAsia="Times New Roman" w:hAnsi="Times New Roman" w:cs="Times New Roman"/>
          <w:b/>
          <w:bCs/>
          <w:sz w:val="24"/>
          <w:szCs w:val="24"/>
        </w:rPr>
      </w:pPr>
      <w:r w:rsidRPr="00A42D0F">
        <w:rPr>
          <w:rFonts w:ascii="Times New Roman" w:eastAsia="Times New Roman" w:hAnsi="Times New Roman" w:cs="Times New Roman"/>
          <w:b/>
          <w:bCs/>
          <w:sz w:val="24"/>
          <w:szCs w:val="24"/>
        </w:rPr>
        <w:t>заключили настоящий Договор о следующем:</w:t>
      </w:r>
    </w:p>
    <w:p w14:paraId="6D19D9D0" w14:textId="77777777" w:rsidR="009717F3" w:rsidRPr="00E11658" w:rsidRDefault="009717F3" w:rsidP="00E11658">
      <w:pPr>
        <w:pStyle w:val="ConsPlusNormal"/>
        <w:widowControl/>
        <w:ind w:right="-2" w:firstLine="284"/>
        <w:jc w:val="both"/>
        <w:rPr>
          <w:rFonts w:ascii="Times New Roman" w:eastAsia="Times New Roman" w:hAnsi="Times New Roman" w:cs="Times New Roman"/>
          <w:sz w:val="24"/>
          <w:szCs w:val="24"/>
        </w:rPr>
      </w:pPr>
    </w:p>
    <w:p w14:paraId="13C5E964" w14:textId="77777777" w:rsidR="009717F3" w:rsidRPr="00E11658" w:rsidRDefault="009717F3" w:rsidP="00E11658">
      <w:pPr>
        <w:pStyle w:val="ConsPlusNormal"/>
        <w:widowControl/>
        <w:ind w:right="-2" w:firstLine="284"/>
        <w:jc w:val="both"/>
        <w:rPr>
          <w:rFonts w:ascii="Times New Roman" w:eastAsia="Times New Roman" w:hAnsi="Times New Roman" w:cs="Times New Roman"/>
          <w:sz w:val="24"/>
          <w:szCs w:val="24"/>
        </w:rPr>
      </w:pPr>
    </w:p>
    <w:p w14:paraId="2A97594D" w14:textId="100BEBFB" w:rsidR="009717F3" w:rsidRDefault="009717F3" w:rsidP="00446B2D">
      <w:pPr>
        <w:pStyle w:val="ConsPlusNormal"/>
        <w:widowControl/>
        <w:numPr>
          <w:ilvl w:val="0"/>
          <w:numId w:val="1"/>
        </w:numPr>
        <w:ind w:left="0" w:right="-2" w:firstLine="0"/>
        <w:jc w:val="center"/>
        <w:rPr>
          <w:rFonts w:ascii="Times New Roman" w:hAnsi="Times New Roman" w:cs="Times New Roman"/>
          <w:b/>
          <w:sz w:val="24"/>
          <w:szCs w:val="24"/>
        </w:rPr>
      </w:pPr>
      <w:r w:rsidRPr="00E11658">
        <w:rPr>
          <w:rFonts w:ascii="Times New Roman" w:hAnsi="Times New Roman" w:cs="Times New Roman"/>
          <w:b/>
          <w:sz w:val="24"/>
          <w:szCs w:val="24"/>
        </w:rPr>
        <w:t>ПРЕДМЕТ ДОГОВОРА</w:t>
      </w:r>
    </w:p>
    <w:p w14:paraId="3468A82B" w14:textId="77777777" w:rsidR="00446B2D" w:rsidRPr="00E11658" w:rsidRDefault="00446B2D" w:rsidP="00446B2D">
      <w:pPr>
        <w:pStyle w:val="ConsPlusNormal"/>
        <w:widowControl/>
        <w:ind w:right="-2" w:firstLine="0"/>
        <w:rPr>
          <w:rFonts w:ascii="Times New Roman" w:hAnsi="Times New Roman" w:cs="Times New Roman"/>
          <w:b/>
          <w:sz w:val="24"/>
          <w:szCs w:val="24"/>
        </w:rPr>
      </w:pPr>
    </w:p>
    <w:p w14:paraId="3611A5DF" w14:textId="7A40147B" w:rsidR="00CD15F4" w:rsidRPr="00E11658" w:rsidRDefault="009717F3" w:rsidP="00944F62">
      <w:pPr>
        <w:pStyle w:val="ConsPlusNormal"/>
        <w:widowControl/>
        <w:numPr>
          <w:ilvl w:val="1"/>
          <w:numId w:val="2"/>
        </w:numPr>
        <w:tabs>
          <w:tab w:val="left" w:pos="993"/>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rPr>
        <w:t xml:space="preserve">В соответствии с условиями настоящего Договора Застройщик обязуется в предусмотренный настоящим Договором срок своими силами и (или) с привлечением </w:t>
      </w:r>
      <w:r w:rsidR="00E05A7A" w:rsidRPr="00E11658">
        <w:rPr>
          <w:rFonts w:ascii="Times New Roman" w:hAnsi="Times New Roman" w:cs="Times New Roman"/>
          <w:sz w:val="24"/>
          <w:szCs w:val="24"/>
        </w:rPr>
        <w:t>других</w:t>
      </w:r>
      <w:r w:rsidRPr="00E11658">
        <w:rPr>
          <w:rFonts w:ascii="Times New Roman" w:hAnsi="Times New Roman" w:cs="Times New Roman"/>
          <w:sz w:val="24"/>
          <w:szCs w:val="24"/>
        </w:rPr>
        <w:t xml:space="preserve"> лиц </w:t>
      </w:r>
      <w:r w:rsidR="00E05A7A" w:rsidRPr="00E11658">
        <w:rPr>
          <w:rFonts w:ascii="Times New Roman" w:hAnsi="Times New Roman" w:cs="Times New Roman"/>
          <w:sz w:val="24"/>
          <w:szCs w:val="24"/>
        </w:rPr>
        <w:t>построить (создать)</w:t>
      </w:r>
      <w:r w:rsidRPr="00E11658">
        <w:rPr>
          <w:rFonts w:ascii="Times New Roman" w:hAnsi="Times New Roman" w:cs="Times New Roman"/>
          <w:sz w:val="24"/>
          <w:szCs w:val="24"/>
        </w:rPr>
        <w:t xml:space="preserve"> </w:t>
      </w:r>
      <w:r w:rsidR="0042271C" w:rsidRPr="00E11658">
        <w:rPr>
          <w:rFonts w:ascii="Times New Roman" w:hAnsi="Times New Roman" w:cs="Times New Roman"/>
          <w:sz w:val="24"/>
          <w:szCs w:val="24"/>
        </w:rPr>
        <w:t>м</w:t>
      </w:r>
      <w:r w:rsidRPr="00E11658">
        <w:rPr>
          <w:rFonts w:ascii="Times New Roman" w:hAnsi="Times New Roman" w:cs="Times New Roman"/>
          <w:sz w:val="24"/>
          <w:szCs w:val="24"/>
        </w:rPr>
        <w:t>ногоквартирный дом</w:t>
      </w:r>
      <w:r w:rsidR="0042271C" w:rsidRPr="00E11658">
        <w:rPr>
          <w:rFonts w:ascii="Times New Roman" w:hAnsi="Times New Roman" w:cs="Times New Roman"/>
          <w:sz w:val="24"/>
          <w:szCs w:val="24"/>
        </w:rPr>
        <w:t xml:space="preserve"> </w:t>
      </w:r>
      <w:r w:rsidR="003A1692" w:rsidRPr="00E11658">
        <w:rPr>
          <w:rFonts w:ascii="Times New Roman" w:hAnsi="Times New Roman" w:cs="Times New Roman"/>
          <w:sz w:val="24"/>
          <w:szCs w:val="24"/>
        </w:rPr>
        <w:t xml:space="preserve">и после получения разрешения на ввод в эксплуатацию многоквартирного дома передать </w:t>
      </w:r>
      <w:bookmarkStart w:id="0" w:name="_Hlk105151163"/>
      <w:r w:rsidR="00CD15F4" w:rsidRPr="00E11658">
        <w:rPr>
          <w:rFonts w:ascii="Times New Roman" w:hAnsi="Times New Roman" w:cs="Times New Roman"/>
          <w:sz w:val="24"/>
          <w:szCs w:val="24"/>
        </w:rPr>
        <w:t>о</w:t>
      </w:r>
      <w:r w:rsidR="003A1692" w:rsidRPr="00E11658">
        <w:rPr>
          <w:rFonts w:ascii="Times New Roman" w:hAnsi="Times New Roman" w:cs="Times New Roman"/>
          <w:sz w:val="24"/>
          <w:szCs w:val="24"/>
        </w:rPr>
        <w:t xml:space="preserve">бъект долевого строительства </w:t>
      </w:r>
      <w:bookmarkEnd w:id="0"/>
      <w:r w:rsidR="003A1692" w:rsidRPr="00E11658">
        <w:rPr>
          <w:rFonts w:ascii="Times New Roman" w:hAnsi="Times New Roman" w:cs="Times New Roman"/>
          <w:sz w:val="24"/>
          <w:szCs w:val="24"/>
        </w:rPr>
        <w:t xml:space="preserve">Участнику долевого строительства, а Участник долевого строительства обязуется уплатить обусловленную настоящим Договором цену и принять </w:t>
      </w:r>
      <w:r w:rsidR="00CD15F4" w:rsidRPr="00E11658">
        <w:rPr>
          <w:rFonts w:ascii="Times New Roman" w:hAnsi="Times New Roman" w:cs="Times New Roman"/>
          <w:sz w:val="24"/>
          <w:szCs w:val="24"/>
        </w:rPr>
        <w:t>о</w:t>
      </w:r>
      <w:r w:rsidR="003A1692" w:rsidRPr="00E11658">
        <w:rPr>
          <w:rFonts w:ascii="Times New Roman" w:hAnsi="Times New Roman" w:cs="Times New Roman"/>
          <w:sz w:val="24"/>
          <w:szCs w:val="24"/>
        </w:rPr>
        <w:t xml:space="preserve">бъект долевого строительства при наличии разрешения на ввод в эксплуатацию </w:t>
      </w:r>
      <w:r w:rsidR="00CD15F4" w:rsidRPr="00E11658">
        <w:rPr>
          <w:rFonts w:ascii="Times New Roman" w:hAnsi="Times New Roman" w:cs="Times New Roman"/>
          <w:sz w:val="24"/>
          <w:szCs w:val="24"/>
        </w:rPr>
        <w:t>м</w:t>
      </w:r>
      <w:r w:rsidR="003A1692" w:rsidRPr="00E11658">
        <w:rPr>
          <w:rFonts w:ascii="Times New Roman" w:hAnsi="Times New Roman" w:cs="Times New Roman"/>
          <w:sz w:val="24"/>
          <w:szCs w:val="24"/>
        </w:rPr>
        <w:t>ногоквартирного дома</w:t>
      </w:r>
      <w:r w:rsidR="00CD15F4" w:rsidRPr="00E11658">
        <w:rPr>
          <w:rFonts w:ascii="Times New Roman" w:hAnsi="Times New Roman" w:cs="Times New Roman"/>
          <w:sz w:val="24"/>
          <w:szCs w:val="24"/>
        </w:rPr>
        <w:t>.</w:t>
      </w:r>
    </w:p>
    <w:p w14:paraId="286E7451" w14:textId="77777777" w:rsidR="00760D14" w:rsidRPr="00E11658" w:rsidRDefault="00760D14" w:rsidP="00944F62">
      <w:pPr>
        <w:pStyle w:val="ConsPlusNormal"/>
        <w:widowControl/>
        <w:tabs>
          <w:tab w:val="left" w:pos="993"/>
        </w:tabs>
        <w:ind w:right="-2" w:firstLine="567"/>
        <w:jc w:val="both"/>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380"/>
      </w:tblGrid>
      <w:tr w:rsidR="00CD15F4" w:rsidRPr="00E11658" w14:paraId="0B5A988B" w14:textId="77777777" w:rsidTr="00944F62">
        <w:tc>
          <w:tcPr>
            <w:tcW w:w="9356" w:type="dxa"/>
            <w:gridSpan w:val="2"/>
            <w:tcBorders>
              <w:top w:val="single" w:sz="4" w:space="0" w:color="auto"/>
              <w:left w:val="single" w:sz="4" w:space="0" w:color="auto"/>
              <w:bottom w:val="single" w:sz="4" w:space="0" w:color="auto"/>
              <w:right w:val="single" w:sz="4" w:space="0" w:color="auto"/>
            </w:tcBorders>
            <w:hideMark/>
          </w:tcPr>
          <w:p w14:paraId="2A18900A" w14:textId="49E4AC6E" w:rsidR="00CD15F4" w:rsidRPr="003B194C" w:rsidRDefault="00CD15F4" w:rsidP="003B194C">
            <w:pPr>
              <w:pStyle w:val="a6"/>
              <w:numPr>
                <w:ilvl w:val="1"/>
                <w:numId w:val="2"/>
              </w:numPr>
              <w:tabs>
                <w:tab w:val="left" w:pos="9360"/>
              </w:tabs>
              <w:ind w:right="-5"/>
              <w:jc w:val="both"/>
              <w:rPr>
                <w:b/>
              </w:rPr>
            </w:pPr>
            <w:r w:rsidRPr="003B194C">
              <w:rPr>
                <w:b/>
              </w:rPr>
              <w:t xml:space="preserve">Основные характеристики </w:t>
            </w:r>
            <w:r w:rsidR="00FD25D5" w:rsidRPr="003B194C">
              <w:rPr>
                <w:b/>
              </w:rPr>
              <w:t>М</w:t>
            </w:r>
            <w:r w:rsidRPr="003B194C">
              <w:rPr>
                <w:b/>
              </w:rPr>
              <w:t xml:space="preserve">ногоквартирного дома </w:t>
            </w:r>
          </w:p>
        </w:tc>
      </w:tr>
      <w:tr w:rsidR="00D25010" w:rsidRPr="00E11658" w14:paraId="63939A7C" w14:textId="77777777" w:rsidTr="00944F62">
        <w:tc>
          <w:tcPr>
            <w:tcW w:w="9356" w:type="dxa"/>
            <w:gridSpan w:val="2"/>
            <w:tcBorders>
              <w:top w:val="single" w:sz="4" w:space="0" w:color="auto"/>
              <w:left w:val="single" w:sz="4" w:space="0" w:color="auto"/>
              <w:bottom w:val="single" w:sz="4" w:space="0" w:color="auto"/>
              <w:right w:val="single" w:sz="4" w:space="0" w:color="auto"/>
            </w:tcBorders>
            <w:hideMark/>
          </w:tcPr>
          <w:p w14:paraId="7BD633F1" w14:textId="525239AE" w:rsidR="00D25010" w:rsidRPr="00E11658" w:rsidRDefault="00D25010" w:rsidP="00E11658">
            <w:pPr>
              <w:tabs>
                <w:tab w:val="left" w:pos="9360"/>
              </w:tabs>
              <w:ind w:right="-5"/>
              <w:jc w:val="both"/>
              <w:rPr>
                <w:b/>
              </w:rPr>
            </w:pPr>
          </w:p>
        </w:tc>
      </w:tr>
      <w:tr w:rsidR="0042271C" w:rsidRPr="00E11658" w14:paraId="36C539ED" w14:textId="77777777" w:rsidTr="00944F62">
        <w:tc>
          <w:tcPr>
            <w:tcW w:w="2976" w:type="dxa"/>
            <w:tcBorders>
              <w:top w:val="single" w:sz="4" w:space="0" w:color="auto"/>
              <w:left w:val="single" w:sz="4" w:space="0" w:color="auto"/>
              <w:bottom w:val="single" w:sz="4" w:space="0" w:color="auto"/>
              <w:right w:val="single" w:sz="4" w:space="0" w:color="auto"/>
            </w:tcBorders>
            <w:hideMark/>
          </w:tcPr>
          <w:p w14:paraId="01C75834" w14:textId="4ABB1E78" w:rsidR="0042271C" w:rsidRPr="00E11658" w:rsidRDefault="0042271C" w:rsidP="00E11658">
            <w:pPr>
              <w:tabs>
                <w:tab w:val="center" w:pos="1273"/>
              </w:tabs>
              <w:ind w:right="-5"/>
              <w:jc w:val="both"/>
            </w:pPr>
            <w:r w:rsidRPr="00E11658">
              <w:tab/>
            </w:r>
            <w:r w:rsidR="00A31695">
              <w:t>Наименование объекта капитального строительства в соответствии с проектной документацией</w:t>
            </w:r>
          </w:p>
        </w:tc>
        <w:tc>
          <w:tcPr>
            <w:tcW w:w="6380" w:type="dxa"/>
            <w:tcBorders>
              <w:top w:val="single" w:sz="4" w:space="0" w:color="auto"/>
              <w:left w:val="single" w:sz="4" w:space="0" w:color="auto"/>
              <w:bottom w:val="single" w:sz="4" w:space="0" w:color="auto"/>
              <w:right w:val="single" w:sz="4" w:space="0" w:color="auto"/>
            </w:tcBorders>
            <w:hideMark/>
          </w:tcPr>
          <w:p w14:paraId="578F7D42" w14:textId="254B3FD0" w:rsidR="0042271C" w:rsidRPr="004C1656" w:rsidRDefault="0042271C" w:rsidP="00E11658">
            <w:pPr>
              <w:tabs>
                <w:tab w:val="left" w:pos="9360"/>
              </w:tabs>
              <w:ind w:right="-5"/>
              <w:jc w:val="both"/>
              <w:rPr>
                <w:color w:val="FF0000"/>
              </w:rPr>
            </w:pPr>
            <w:r w:rsidRPr="00563BDF">
              <w:t>«Два многоквартирных жилых дома (второй и третий этапы строительства) со встроенными помещениями общественного назначения и отдельно стоящей многоуровневой автостоянкой ЖК «Династия» г. Пятигорск, ул. Пастухова, 40»</w:t>
            </w:r>
            <w:r w:rsidR="00CD15F4" w:rsidRPr="00563BDF">
              <w:t xml:space="preserve"> </w:t>
            </w:r>
            <w:r w:rsidR="00197EE1" w:rsidRPr="00563BDF">
              <w:t>(далее – Многоквартирный дом)</w:t>
            </w:r>
          </w:p>
        </w:tc>
      </w:tr>
      <w:tr w:rsidR="00A31695" w:rsidRPr="00E11658" w14:paraId="0C2F82C0" w14:textId="77777777" w:rsidTr="00944F62">
        <w:tc>
          <w:tcPr>
            <w:tcW w:w="2976" w:type="dxa"/>
            <w:tcBorders>
              <w:top w:val="single" w:sz="4" w:space="0" w:color="auto"/>
              <w:left w:val="single" w:sz="4" w:space="0" w:color="auto"/>
              <w:bottom w:val="single" w:sz="4" w:space="0" w:color="auto"/>
              <w:right w:val="single" w:sz="4" w:space="0" w:color="auto"/>
            </w:tcBorders>
          </w:tcPr>
          <w:p w14:paraId="56EA5850" w14:textId="411EA1C5" w:rsidR="00A31695" w:rsidRPr="00E11658" w:rsidRDefault="00C70BAF" w:rsidP="00E11658">
            <w:pPr>
              <w:tabs>
                <w:tab w:val="left" w:pos="9360"/>
              </w:tabs>
              <w:ind w:right="-5"/>
              <w:jc w:val="both"/>
            </w:pPr>
            <w:r>
              <w:t>В</w:t>
            </w:r>
            <w:r w:rsidR="00A31695" w:rsidRPr="00E11658">
              <w:t>ид</w:t>
            </w:r>
          </w:p>
        </w:tc>
        <w:tc>
          <w:tcPr>
            <w:tcW w:w="6380" w:type="dxa"/>
            <w:tcBorders>
              <w:top w:val="single" w:sz="4" w:space="0" w:color="auto"/>
              <w:left w:val="single" w:sz="4" w:space="0" w:color="auto"/>
              <w:bottom w:val="single" w:sz="4" w:space="0" w:color="auto"/>
              <w:right w:val="single" w:sz="4" w:space="0" w:color="auto"/>
            </w:tcBorders>
          </w:tcPr>
          <w:p w14:paraId="774AD08C" w14:textId="2A8DCE53" w:rsidR="00A31695" w:rsidRPr="004C1656" w:rsidRDefault="00A31695" w:rsidP="00E11658">
            <w:pPr>
              <w:tabs>
                <w:tab w:val="left" w:pos="9360"/>
              </w:tabs>
              <w:ind w:right="-5"/>
              <w:jc w:val="both"/>
              <w:rPr>
                <w:color w:val="FF0000"/>
              </w:rPr>
            </w:pPr>
            <w:r w:rsidRPr="004C1656">
              <w:rPr>
                <w:color w:val="FF0000"/>
              </w:rPr>
              <w:t>Многоквартирный жилой дом (</w:t>
            </w:r>
            <w:r w:rsidR="0059256C">
              <w:rPr>
                <w:color w:val="FF0000"/>
              </w:rPr>
              <w:t>_____</w:t>
            </w:r>
            <w:r w:rsidRPr="004C1656">
              <w:rPr>
                <w:color w:val="FF0000"/>
              </w:rPr>
              <w:t xml:space="preserve"> этап строительства) со встроенными помещениями общественного назначения</w:t>
            </w:r>
            <w:r w:rsidR="00B062B5" w:rsidRPr="004C1656">
              <w:rPr>
                <w:color w:val="FF0000"/>
              </w:rPr>
              <w:t xml:space="preserve"> </w:t>
            </w:r>
          </w:p>
        </w:tc>
      </w:tr>
      <w:tr w:rsidR="00D25010" w:rsidRPr="00E11658" w14:paraId="5EB071FF" w14:textId="77777777" w:rsidTr="00944F62">
        <w:tc>
          <w:tcPr>
            <w:tcW w:w="2976" w:type="dxa"/>
            <w:tcBorders>
              <w:top w:val="single" w:sz="4" w:space="0" w:color="auto"/>
              <w:left w:val="single" w:sz="4" w:space="0" w:color="auto"/>
              <w:bottom w:val="single" w:sz="4" w:space="0" w:color="auto"/>
              <w:right w:val="single" w:sz="4" w:space="0" w:color="auto"/>
            </w:tcBorders>
            <w:hideMark/>
          </w:tcPr>
          <w:p w14:paraId="5369996C" w14:textId="1FC69BFE" w:rsidR="00D25010" w:rsidRPr="00E11658" w:rsidRDefault="00C70BAF" w:rsidP="00E11658">
            <w:pPr>
              <w:tabs>
                <w:tab w:val="left" w:pos="9360"/>
              </w:tabs>
              <w:ind w:right="-5"/>
              <w:jc w:val="both"/>
            </w:pPr>
            <w:r>
              <w:t>Н</w:t>
            </w:r>
            <w:r w:rsidR="00D25010" w:rsidRPr="00E11658">
              <w:t>азначение</w:t>
            </w:r>
          </w:p>
        </w:tc>
        <w:tc>
          <w:tcPr>
            <w:tcW w:w="6380" w:type="dxa"/>
            <w:tcBorders>
              <w:top w:val="single" w:sz="4" w:space="0" w:color="auto"/>
              <w:left w:val="single" w:sz="4" w:space="0" w:color="auto"/>
              <w:bottom w:val="single" w:sz="4" w:space="0" w:color="auto"/>
              <w:right w:val="single" w:sz="4" w:space="0" w:color="auto"/>
            </w:tcBorders>
            <w:hideMark/>
          </w:tcPr>
          <w:p w14:paraId="152F9D41" w14:textId="719924FE" w:rsidR="00D25010" w:rsidRPr="004C1656" w:rsidRDefault="00D25010" w:rsidP="00E11658">
            <w:pPr>
              <w:tabs>
                <w:tab w:val="left" w:pos="9360"/>
              </w:tabs>
              <w:ind w:right="-5"/>
              <w:jc w:val="both"/>
              <w:rPr>
                <w:color w:val="FF0000"/>
              </w:rPr>
            </w:pPr>
            <w:r w:rsidRPr="004C1656">
              <w:rPr>
                <w:color w:val="FF0000"/>
              </w:rPr>
              <w:t>Жилое</w:t>
            </w:r>
            <w:r w:rsidR="00297FCA" w:rsidRPr="004C1656">
              <w:rPr>
                <w:color w:val="FF0000"/>
              </w:rPr>
              <w:t xml:space="preserve"> </w:t>
            </w:r>
          </w:p>
        </w:tc>
      </w:tr>
      <w:tr w:rsidR="00CD15F4" w:rsidRPr="00E11658" w14:paraId="5FC4C026" w14:textId="77777777" w:rsidTr="0059256C">
        <w:tc>
          <w:tcPr>
            <w:tcW w:w="2976" w:type="dxa"/>
            <w:tcBorders>
              <w:top w:val="single" w:sz="4" w:space="0" w:color="auto"/>
              <w:left w:val="single" w:sz="4" w:space="0" w:color="auto"/>
              <w:bottom w:val="single" w:sz="4" w:space="0" w:color="auto"/>
              <w:right w:val="single" w:sz="4" w:space="0" w:color="auto"/>
            </w:tcBorders>
            <w:hideMark/>
          </w:tcPr>
          <w:p w14:paraId="321223FF" w14:textId="3E5E1C40" w:rsidR="00D25010" w:rsidRPr="00E11658" w:rsidRDefault="00C70BAF" w:rsidP="00E11658">
            <w:pPr>
              <w:tabs>
                <w:tab w:val="left" w:pos="9360"/>
              </w:tabs>
              <w:ind w:right="-5"/>
              <w:jc w:val="both"/>
            </w:pPr>
            <w:r>
              <w:t>К</w:t>
            </w:r>
            <w:r w:rsidR="00D25010" w:rsidRPr="00E11658">
              <w:t>оличество этажей (шт.)</w:t>
            </w:r>
          </w:p>
        </w:tc>
        <w:tc>
          <w:tcPr>
            <w:tcW w:w="6380" w:type="dxa"/>
            <w:tcBorders>
              <w:top w:val="single" w:sz="4" w:space="0" w:color="auto"/>
              <w:left w:val="single" w:sz="4" w:space="0" w:color="auto"/>
              <w:bottom w:val="single" w:sz="4" w:space="0" w:color="auto"/>
              <w:right w:val="single" w:sz="4" w:space="0" w:color="auto"/>
            </w:tcBorders>
          </w:tcPr>
          <w:p w14:paraId="7CFBB7BD" w14:textId="1D310C23" w:rsidR="00D25010" w:rsidRPr="004C1656" w:rsidRDefault="00D25010" w:rsidP="00E11658">
            <w:pPr>
              <w:jc w:val="both"/>
              <w:rPr>
                <w:color w:val="FF0000"/>
              </w:rPr>
            </w:pPr>
          </w:p>
        </w:tc>
      </w:tr>
      <w:tr w:rsidR="00CD15F4" w:rsidRPr="00E11658" w14:paraId="237393D0" w14:textId="77777777" w:rsidTr="0059256C">
        <w:tc>
          <w:tcPr>
            <w:tcW w:w="2976" w:type="dxa"/>
            <w:tcBorders>
              <w:top w:val="single" w:sz="4" w:space="0" w:color="auto"/>
              <w:left w:val="single" w:sz="4" w:space="0" w:color="auto"/>
              <w:bottom w:val="single" w:sz="4" w:space="0" w:color="auto"/>
              <w:right w:val="single" w:sz="4" w:space="0" w:color="auto"/>
            </w:tcBorders>
            <w:hideMark/>
          </w:tcPr>
          <w:p w14:paraId="1A0C60A0" w14:textId="1BC72177" w:rsidR="00D25010" w:rsidRPr="00E11658" w:rsidRDefault="00C70BAF" w:rsidP="00E11658">
            <w:pPr>
              <w:tabs>
                <w:tab w:val="left" w:pos="9360"/>
              </w:tabs>
              <w:ind w:right="-5"/>
              <w:jc w:val="both"/>
            </w:pPr>
            <w:r>
              <w:t>Э</w:t>
            </w:r>
            <w:r w:rsidR="00D25010" w:rsidRPr="00E11658">
              <w:t>тажность (шт.)</w:t>
            </w:r>
          </w:p>
        </w:tc>
        <w:tc>
          <w:tcPr>
            <w:tcW w:w="6380" w:type="dxa"/>
            <w:tcBorders>
              <w:top w:val="single" w:sz="4" w:space="0" w:color="auto"/>
              <w:left w:val="single" w:sz="4" w:space="0" w:color="auto"/>
              <w:bottom w:val="single" w:sz="4" w:space="0" w:color="auto"/>
              <w:right w:val="single" w:sz="4" w:space="0" w:color="auto"/>
            </w:tcBorders>
          </w:tcPr>
          <w:p w14:paraId="67E3A666" w14:textId="7DAB6737" w:rsidR="00D25010" w:rsidRPr="004C1656" w:rsidRDefault="00D25010" w:rsidP="00E11658">
            <w:pPr>
              <w:jc w:val="both"/>
              <w:rPr>
                <w:color w:val="FF0000"/>
              </w:rPr>
            </w:pPr>
          </w:p>
        </w:tc>
      </w:tr>
      <w:tr w:rsidR="00CD15F4" w:rsidRPr="00E11658" w14:paraId="014A5691" w14:textId="77777777" w:rsidTr="0059256C">
        <w:tc>
          <w:tcPr>
            <w:tcW w:w="2976" w:type="dxa"/>
            <w:tcBorders>
              <w:top w:val="single" w:sz="4" w:space="0" w:color="auto"/>
              <w:left w:val="single" w:sz="4" w:space="0" w:color="auto"/>
              <w:bottom w:val="single" w:sz="4" w:space="0" w:color="auto"/>
              <w:right w:val="single" w:sz="4" w:space="0" w:color="auto"/>
            </w:tcBorders>
            <w:hideMark/>
          </w:tcPr>
          <w:p w14:paraId="23FA5699" w14:textId="6EEBC502" w:rsidR="00D25010" w:rsidRPr="00E11658" w:rsidRDefault="00C70BAF" w:rsidP="00E11658">
            <w:pPr>
              <w:tabs>
                <w:tab w:val="left" w:pos="9360"/>
              </w:tabs>
              <w:ind w:right="-5"/>
              <w:jc w:val="both"/>
            </w:pPr>
            <w:r>
              <w:t>О</w:t>
            </w:r>
            <w:r w:rsidR="00D25010" w:rsidRPr="00E11658">
              <w:t>бщая площадь (кв. м.)</w:t>
            </w:r>
          </w:p>
        </w:tc>
        <w:tc>
          <w:tcPr>
            <w:tcW w:w="6380" w:type="dxa"/>
            <w:tcBorders>
              <w:top w:val="single" w:sz="4" w:space="0" w:color="auto"/>
              <w:left w:val="single" w:sz="4" w:space="0" w:color="auto"/>
              <w:bottom w:val="single" w:sz="4" w:space="0" w:color="auto"/>
              <w:right w:val="single" w:sz="4" w:space="0" w:color="auto"/>
            </w:tcBorders>
          </w:tcPr>
          <w:p w14:paraId="55D902B9" w14:textId="33A39447" w:rsidR="00D25010" w:rsidRPr="004C1656" w:rsidRDefault="00D25010" w:rsidP="00E11658">
            <w:pPr>
              <w:tabs>
                <w:tab w:val="left" w:pos="9360"/>
              </w:tabs>
              <w:ind w:right="-5"/>
              <w:jc w:val="both"/>
              <w:rPr>
                <w:color w:val="FF0000"/>
              </w:rPr>
            </w:pPr>
          </w:p>
        </w:tc>
      </w:tr>
      <w:tr w:rsidR="00563BDF" w:rsidRPr="00563BDF" w14:paraId="1C91F217" w14:textId="77777777" w:rsidTr="00944F62">
        <w:tc>
          <w:tcPr>
            <w:tcW w:w="2976" w:type="dxa"/>
            <w:tcBorders>
              <w:top w:val="single" w:sz="4" w:space="0" w:color="auto"/>
              <w:left w:val="single" w:sz="4" w:space="0" w:color="auto"/>
              <w:bottom w:val="single" w:sz="4" w:space="0" w:color="auto"/>
              <w:right w:val="single" w:sz="4" w:space="0" w:color="auto"/>
            </w:tcBorders>
            <w:hideMark/>
          </w:tcPr>
          <w:p w14:paraId="1BE7A69C" w14:textId="0BA4FC29" w:rsidR="00D25010" w:rsidRPr="00563BDF" w:rsidRDefault="00C70BAF" w:rsidP="00E11658">
            <w:pPr>
              <w:tabs>
                <w:tab w:val="left" w:pos="9360"/>
              </w:tabs>
              <w:ind w:right="-5"/>
              <w:jc w:val="both"/>
            </w:pPr>
            <w:r w:rsidRPr="00563BDF">
              <w:t>М</w:t>
            </w:r>
            <w:r w:rsidR="00D25010" w:rsidRPr="00563BDF">
              <w:t>атериал наружных стен</w:t>
            </w:r>
          </w:p>
        </w:tc>
        <w:tc>
          <w:tcPr>
            <w:tcW w:w="6380" w:type="dxa"/>
            <w:tcBorders>
              <w:top w:val="single" w:sz="4" w:space="0" w:color="auto"/>
              <w:left w:val="single" w:sz="4" w:space="0" w:color="auto"/>
              <w:bottom w:val="single" w:sz="4" w:space="0" w:color="auto"/>
              <w:right w:val="single" w:sz="4" w:space="0" w:color="auto"/>
            </w:tcBorders>
            <w:hideMark/>
          </w:tcPr>
          <w:p w14:paraId="20EF6F6A" w14:textId="45F94DC2" w:rsidR="00D25010" w:rsidRPr="00563BDF" w:rsidRDefault="001B294A" w:rsidP="00297FCA">
            <w:pPr>
              <w:suppressAutoHyphens w:val="0"/>
              <w:spacing w:line="259" w:lineRule="auto"/>
              <w:jc w:val="both"/>
            </w:pPr>
            <w:r w:rsidRPr="00563BDF">
              <w:rPr>
                <w:rFonts w:eastAsiaTheme="minorHAnsi"/>
                <w:lang w:eastAsia="en-US"/>
              </w:rPr>
              <w:t>Наружные стены представляют собой двухслойную конструкцию с внутренним слоем из газосиликатного блока, облицовкой лицевым кирпичом</w:t>
            </w:r>
            <w:r w:rsidR="00271C55">
              <w:rPr>
                <w:rFonts w:eastAsiaTheme="minorHAnsi"/>
                <w:lang w:eastAsia="en-US"/>
              </w:rPr>
              <w:t>. Наружные стены- облицовка лицевым керамическим кирпичом желтого и кофейного цвета. Цоколь и первый этаж- штукатурка из цементно-песчаного раствора с рустовкой.</w:t>
            </w:r>
          </w:p>
        </w:tc>
      </w:tr>
      <w:tr w:rsidR="00563BDF" w:rsidRPr="00563BDF" w14:paraId="0B77B929" w14:textId="77777777" w:rsidTr="00944F62">
        <w:tc>
          <w:tcPr>
            <w:tcW w:w="2976" w:type="dxa"/>
            <w:tcBorders>
              <w:top w:val="single" w:sz="4" w:space="0" w:color="auto"/>
              <w:left w:val="single" w:sz="4" w:space="0" w:color="auto"/>
              <w:bottom w:val="single" w:sz="4" w:space="0" w:color="auto"/>
              <w:right w:val="single" w:sz="4" w:space="0" w:color="auto"/>
            </w:tcBorders>
            <w:hideMark/>
          </w:tcPr>
          <w:p w14:paraId="26011D82" w14:textId="3196D956" w:rsidR="00D25010" w:rsidRPr="00563BDF" w:rsidRDefault="00C70BAF" w:rsidP="00E11658">
            <w:pPr>
              <w:tabs>
                <w:tab w:val="left" w:pos="9360"/>
              </w:tabs>
              <w:ind w:right="-5"/>
              <w:jc w:val="both"/>
            </w:pPr>
            <w:r w:rsidRPr="00563BDF">
              <w:t>М</w:t>
            </w:r>
            <w:r w:rsidR="00D25010" w:rsidRPr="00563BDF">
              <w:t>атериал поэтажных перекрытий</w:t>
            </w:r>
          </w:p>
        </w:tc>
        <w:tc>
          <w:tcPr>
            <w:tcW w:w="6380" w:type="dxa"/>
            <w:tcBorders>
              <w:top w:val="single" w:sz="4" w:space="0" w:color="auto"/>
              <w:left w:val="single" w:sz="4" w:space="0" w:color="auto"/>
              <w:bottom w:val="single" w:sz="4" w:space="0" w:color="auto"/>
              <w:right w:val="single" w:sz="4" w:space="0" w:color="auto"/>
            </w:tcBorders>
            <w:hideMark/>
          </w:tcPr>
          <w:p w14:paraId="13D5C874" w14:textId="1FFA9851" w:rsidR="00D25010" w:rsidRPr="00563BDF" w:rsidRDefault="00297FCA" w:rsidP="00E11658">
            <w:pPr>
              <w:tabs>
                <w:tab w:val="left" w:pos="9360"/>
              </w:tabs>
              <w:ind w:right="-5"/>
              <w:jc w:val="both"/>
            </w:pPr>
            <w:r w:rsidRPr="00563BDF">
              <w:t>Монолитный железобетон толщиной 200 мм</w:t>
            </w:r>
          </w:p>
        </w:tc>
      </w:tr>
      <w:tr w:rsidR="00563BDF" w:rsidRPr="00563BDF" w14:paraId="750809E5" w14:textId="77777777" w:rsidTr="00944F62">
        <w:tc>
          <w:tcPr>
            <w:tcW w:w="2976" w:type="dxa"/>
            <w:tcBorders>
              <w:top w:val="single" w:sz="4" w:space="0" w:color="auto"/>
              <w:left w:val="single" w:sz="4" w:space="0" w:color="auto"/>
              <w:bottom w:val="single" w:sz="4" w:space="0" w:color="auto"/>
              <w:right w:val="single" w:sz="4" w:space="0" w:color="auto"/>
            </w:tcBorders>
          </w:tcPr>
          <w:p w14:paraId="7FA61947" w14:textId="759C5528" w:rsidR="005F11D6" w:rsidRPr="00563BDF" w:rsidRDefault="00C70BAF" w:rsidP="00E11658">
            <w:pPr>
              <w:tabs>
                <w:tab w:val="left" w:pos="9360"/>
              </w:tabs>
              <w:ind w:right="-5"/>
              <w:jc w:val="both"/>
            </w:pPr>
            <w:r w:rsidRPr="00563BDF">
              <w:lastRenderedPageBreak/>
              <w:t>К</w:t>
            </w:r>
            <w:r w:rsidR="005F11D6" w:rsidRPr="00563BDF">
              <w:t>ласс энергоэффективности</w:t>
            </w:r>
          </w:p>
        </w:tc>
        <w:tc>
          <w:tcPr>
            <w:tcW w:w="6380" w:type="dxa"/>
            <w:tcBorders>
              <w:top w:val="single" w:sz="4" w:space="0" w:color="auto"/>
              <w:left w:val="single" w:sz="4" w:space="0" w:color="auto"/>
              <w:bottom w:val="single" w:sz="4" w:space="0" w:color="auto"/>
              <w:right w:val="single" w:sz="4" w:space="0" w:color="auto"/>
            </w:tcBorders>
          </w:tcPr>
          <w:p w14:paraId="2224B387" w14:textId="6138CC07" w:rsidR="005F11D6" w:rsidRPr="00563BDF" w:rsidRDefault="0004494F" w:rsidP="00E11658">
            <w:pPr>
              <w:tabs>
                <w:tab w:val="left" w:pos="9360"/>
              </w:tabs>
              <w:ind w:right="-5"/>
              <w:jc w:val="both"/>
            </w:pPr>
            <w:r w:rsidRPr="00563BDF">
              <w:t>А+</w:t>
            </w:r>
          </w:p>
        </w:tc>
      </w:tr>
      <w:tr w:rsidR="00563BDF" w:rsidRPr="00563BDF" w14:paraId="48A4BB9F" w14:textId="77777777" w:rsidTr="00944F62">
        <w:tc>
          <w:tcPr>
            <w:tcW w:w="2976" w:type="dxa"/>
            <w:tcBorders>
              <w:top w:val="single" w:sz="4" w:space="0" w:color="auto"/>
              <w:left w:val="single" w:sz="4" w:space="0" w:color="auto"/>
              <w:bottom w:val="single" w:sz="4" w:space="0" w:color="auto"/>
              <w:right w:val="single" w:sz="4" w:space="0" w:color="auto"/>
            </w:tcBorders>
            <w:hideMark/>
          </w:tcPr>
          <w:p w14:paraId="0B071FC5" w14:textId="70A1F3C7" w:rsidR="00D25010" w:rsidRPr="00563BDF" w:rsidRDefault="00C70BAF" w:rsidP="00E11658">
            <w:pPr>
              <w:tabs>
                <w:tab w:val="left" w:pos="9360"/>
              </w:tabs>
              <w:ind w:right="-5"/>
              <w:jc w:val="both"/>
            </w:pPr>
            <w:r w:rsidRPr="00563BDF">
              <w:t>С</w:t>
            </w:r>
            <w:r w:rsidR="00D25010" w:rsidRPr="00563BDF">
              <w:t>ейсмостойкость</w:t>
            </w:r>
          </w:p>
        </w:tc>
        <w:tc>
          <w:tcPr>
            <w:tcW w:w="6380" w:type="dxa"/>
            <w:tcBorders>
              <w:top w:val="single" w:sz="4" w:space="0" w:color="auto"/>
              <w:left w:val="single" w:sz="4" w:space="0" w:color="auto"/>
              <w:bottom w:val="single" w:sz="4" w:space="0" w:color="auto"/>
              <w:right w:val="single" w:sz="4" w:space="0" w:color="auto"/>
            </w:tcBorders>
            <w:hideMark/>
          </w:tcPr>
          <w:p w14:paraId="2B5A7770" w14:textId="77777777" w:rsidR="00D25010" w:rsidRPr="00563BDF" w:rsidRDefault="00D25010" w:rsidP="00E11658">
            <w:pPr>
              <w:tabs>
                <w:tab w:val="left" w:pos="9360"/>
              </w:tabs>
              <w:ind w:right="-5"/>
              <w:jc w:val="both"/>
            </w:pPr>
            <w:r w:rsidRPr="00563BDF">
              <w:t>8 баллов</w:t>
            </w:r>
          </w:p>
        </w:tc>
      </w:tr>
    </w:tbl>
    <w:p w14:paraId="2334D35E" w14:textId="77777777" w:rsidR="00CD15F4" w:rsidRPr="00563BDF" w:rsidRDefault="00CD15F4" w:rsidP="00E11658">
      <w:pPr>
        <w:pStyle w:val="ConsPlusNormal"/>
        <w:widowControl/>
        <w:ind w:right="-2" w:firstLine="0"/>
        <w:jc w:val="both"/>
        <w:rPr>
          <w:rFonts w:ascii="Times New Roman" w:hAnsi="Times New Roman" w:cs="Times New Roman"/>
          <w:sz w:val="24"/>
          <w:szCs w:val="24"/>
        </w:rPr>
      </w:pPr>
    </w:p>
    <w:p w14:paraId="2BCE64B8" w14:textId="465D57A8" w:rsidR="00D25010" w:rsidRPr="00E11658" w:rsidRDefault="00D25010" w:rsidP="003B194C">
      <w:pPr>
        <w:pStyle w:val="ConsPlusNormal"/>
        <w:widowControl/>
        <w:ind w:right="-2" w:firstLine="0"/>
        <w:jc w:val="both"/>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780"/>
        <w:gridCol w:w="4599"/>
      </w:tblGrid>
      <w:tr w:rsidR="00CD15F4" w:rsidRPr="00E11658" w14:paraId="138A6E41" w14:textId="77777777" w:rsidTr="003B194C">
        <w:tc>
          <w:tcPr>
            <w:tcW w:w="9356" w:type="dxa"/>
            <w:gridSpan w:val="3"/>
            <w:tcBorders>
              <w:top w:val="single" w:sz="4" w:space="0" w:color="auto"/>
              <w:left w:val="single" w:sz="4" w:space="0" w:color="auto"/>
              <w:bottom w:val="single" w:sz="4" w:space="0" w:color="auto"/>
              <w:right w:val="single" w:sz="4" w:space="0" w:color="auto"/>
            </w:tcBorders>
            <w:hideMark/>
          </w:tcPr>
          <w:p w14:paraId="13C54F93" w14:textId="6D2D0423" w:rsidR="00CD15F4" w:rsidRPr="003B194C" w:rsidRDefault="00CD15F4" w:rsidP="003B194C">
            <w:pPr>
              <w:pStyle w:val="a6"/>
              <w:numPr>
                <w:ilvl w:val="1"/>
                <w:numId w:val="2"/>
              </w:numPr>
              <w:tabs>
                <w:tab w:val="left" w:pos="9360"/>
              </w:tabs>
              <w:ind w:right="-5"/>
              <w:jc w:val="both"/>
              <w:rPr>
                <w:b/>
              </w:rPr>
            </w:pPr>
            <w:r w:rsidRPr="003B194C">
              <w:rPr>
                <w:b/>
              </w:rPr>
              <w:t>Основные характеристики Объекта долево</w:t>
            </w:r>
            <w:r w:rsidR="0052180F" w:rsidRPr="003B194C">
              <w:rPr>
                <w:b/>
              </w:rPr>
              <w:t>го</w:t>
            </w:r>
            <w:r w:rsidRPr="003B194C">
              <w:rPr>
                <w:b/>
              </w:rPr>
              <w:t xml:space="preserve"> строительства </w:t>
            </w:r>
          </w:p>
        </w:tc>
      </w:tr>
      <w:tr w:rsidR="00331A16" w:rsidRPr="00E11658" w14:paraId="4516A550" w14:textId="77777777" w:rsidTr="003B194C">
        <w:trPr>
          <w:trHeight w:val="424"/>
        </w:trPr>
        <w:tc>
          <w:tcPr>
            <w:tcW w:w="4757" w:type="dxa"/>
            <w:gridSpan w:val="2"/>
            <w:tcBorders>
              <w:top w:val="single" w:sz="4" w:space="0" w:color="auto"/>
              <w:left w:val="single" w:sz="4" w:space="0" w:color="auto"/>
              <w:bottom w:val="single" w:sz="4" w:space="0" w:color="auto"/>
              <w:right w:val="single" w:sz="4" w:space="0" w:color="auto"/>
            </w:tcBorders>
          </w:tcPr>
          <w:p w14:paraId="7B6BCB2B" w14:textId="1DE53771" w:rsidR="00331A16" w:rsidRPr="00E11658" w:rsidRDefault="00C70BAF" w:rsidP="00B062B5">
            <w:pPr>
              <w:tabs>
                <w:tab w:val="left" w:pos="9360"/>
              </w:tabs>
              <w:ind w:right="-5"/>
            </w:pPr>
            <w:bookmarkStart w:id="1" w:name="_Hlk105153418"/>
            <w:r>
              <w:t>У</w:t>
            </w:r>
            <w:r w:rsidR="00331A16" w:rsidRPr="00E11658">
              <w:t>словный номер в соответствии с проектной декларацией</w:t>
            </w:r>
          </w:p>
        </w:tc>
        <w:tc>
          <w:tcPr>
            <w:tcW w:w="4599" w:type="dxa"/>
            <w:tcBorders>
              <w:top w:val="single" w:sz="4" w:space="0" w:color="auto"/>
              <w:left w:val="single" w:sz="4" w:space="0" w:color="auto"/>
              <w:bottom w:val="single" w:sz="4" w:space="0" w:color="auto"/>
              <w:right w:val="single" w:sz="4" w:space="0" w:color="auto"/>
            </w:tcBorders>
          </w:tcPr>
          <w:p w14:paraId="715E2DF9" w14:textId="257C45D4" w:rsidR="00331A16" w:rsidRPr="00E11658" w:rsidRDefault="00331A16" w:rsidP="003B194C">
            <w:pPr>
              <w:tabs>
                <w:tab w:val="left" w:pos="9360"/>
              </w:tabs>
              <w:ind w:right="-5"/>
              <w:jc w:val="both"/>
            </w:pPr>
          </w:p>
        </w:tc>
      </w:tr>
      <w:bookmarkEnd w:id="1"/>
      <w:tr w:rsidR="003533B7" w:rsidRPr="00E11658" w14:paraId="1C54C4D6" w14:textId="77777777" w:rsidTr="003B194C">
        <w:trPr>
          <w:trHeight w:val="424"/>
        </w:trPr>
        <w:tc>
          <w:tcPr>
            <w:tcW w:w="4757" w:type="dxa"/>
            <w:gridSpan w:val="2"/>
            <w:tcBorders>
              <w:top w:val="single" w:sz="4" w:space="0" w:color="auto"/>
              <w:left w:val="single" w:sz="4" w:space="0" w:color="auto"/>
              <w:bottom w:val="single" w:sz="4" w:space="0" w:color="auto"/>
              <w:right w:val="single" w:sz="4" w:space="0" w:color="auto"/>
            </w:tcBorders>
          </w:tcPr>
          <w:p w14:paraId="06115872" w14:textId="165EB766" w:rsidR="003533B7" w:rsidRPr="00E11658" w:rsidRDefault="00C70BAF" w:rsidP="003533B7">
            <w:pPr>
              <w:tabs>
                <w:tab w:val="left" w:pos="9360"/>
              </w:tabs>
              <w:ind w:right="-5"/>
            </w:pPr>
            <w:r>
              <w:t>Н</w:t>
            </w:r>
            <w:r w:rsidR="003533B7" w:rsidRPr="003533B7">
              <w:t>аименование</w:t>
            </w:r>
          </w:p>
        </w:tc>
        <w:tc>
          <w:tcPr>
            <w:tcW w:w="4599" w:type="dxa"/>
            <w:tcBorders>
              <w:top w:val="single" w:sz="4" w:space="0" w:color="auto"/>
              <w:left w:val="single" w:sz="4" w:space="0" w:color="auto"/>
              <w:bottom w:val="single" w:sz="4" w:space="0" w:color="auto"/>
              <w:right w:val="single" w:sz="4" w:space="0" w:color="auto"/>
            </w:tcBorders>
          </w:tcPr>
          <w:p w14:paraId="627ACE9A" w14:textId="70E7336C" w:rsidR="003533B7" w:rsidRDefault="003533B7" w:rsidP="003533B7">
            <w:pPr>
              <w:tabs>
                <w:tab w:val="left" w:pos="9360"/>
              </w:tabs>
              <w:ind w:right="-5"/>
              <w:jc w:val="both"/>
            </w:pPr>
            <w:r>
              <w:t>квартира</w:t>
            </w:r>
          </w:p>
        </w:tc>
      </w:tr>
      <w:tr w:rsidR="003533B7" w:rsidRPr="00E11658" w14:paraId="0AA9BA03" w14:textId="77777777" w:rsidTr="003B194C">
        <w:trPr>
          <w:trHeight w:val="424"/>
        </w:trPr>
        <w:tc>
          <w:tcPr>
            <w:tcW w:w="4757" w:type="dxa"/>
            <w:gridSpan w:val="2"/>
            <w:tcBorders>
              <w:top w:val="single" w:sz="4" w:space="0" w:color="auto"/>
              <w:left w:val="single" w:sz="4" w:space="0" w:color="auto"/>
              <w:bottom w:val="single" w:sz="4" w:space="0" w:color="auto"/>
              <w:right w:val="single" w:sz="4" w:space="0" w:color="auto"/>
            </w:tcBorders>
            <w:hideMark/>
          </w:tcPr>
          <w:p w14:paraId="40B481C4" w14:textId="24659479" w:rsidR="003533B7" w:rsidRPr="00E11658" w:rsidRDefault="00C70BAF" w:rsidP="003533B7">
            <w:pPr>
              <w:tabs>
                <w:tab w:val="left" w:pos="9360"/>
              </w:tabs>
              <w:ind w:right="-5"/>
              <w:jc w:val="both"/>
            </w:pPr>
            <w:r>
              <w:t>Н</w:t>
            </w:r>
            <w:r w:rsidR="003533B7" w:rsidRPr="00E11658">
              <w:t>азначение</w:t>
            </w:r>
          </w:p>
        </w:tc>
        <w:tc>
          <w:tcPr>
            <w:tcW w:w="4599" w:type="dxa"/>
            <w:tcBorders>
              <w:top w:val="single" w:sz="4" w:space="0" w:color="auto"/>
              <w:left w:val="single" w:sz="4" w:space="0" w:color="auto"/>
              <w:bottom w:val="single" w:sz="4" w:space="0" w:color="auto"/>
              <w:right w:val="single" w:sz="4" w:space="0" w:color="auto"/>
            </w:tcBorders>
          </w:tcPr>
          <w:p w14:paraId="67E300FC" w14:textId="51109439" w:rsidR="003533B7" w:rsidRPr="00E11658" w:rsidRDefault="003533B7" w:rsidP="003533B7">
            <w:pPr>
              <w:tabs>
                <w:tab w:val="left" w:pos="9360"/>
              </w:tabs>
              <w:ind w:right="-5"/>
              <w:jc w:val="both"/>
            </w:pPr>
            <w:r>
              <w:t>жилое</w:t>
            </w:r>
          </w:p>
        </w:tc>
      </w:tr>
      <w:tr w:rsidR="003533B7" w:rsidRPr="00E11658" w14:paraId="56EB53FD" w14:textId="77777777" w:rsidTr="003B194C">
        <w:tc>
          <w:tcPr>
            <w:tcW w:w="4757" w:type="dxa"/>
            <w:gridSpan w:val="2"/>
            <w:tcBorders>
              <w:top w:val="single" w:sz="4" w:space="0" w:color="auto"/>
              <w:left w:val="single" w:sz="4" w:space="0" w:color="auto"/>
              <w:bottom w:val="single" w:sz="4" w:space="0" w:color="auto"/>
              <w:right w:val="single" w:sz="4" w:space="0" w:color="auto"/>
            </w:tcBorders>
            <w:hideMark/>
          </w:tcPr>
          <w:p w14:paraId="2C51BF3C" w14:textId="0B15D968" w:rsidR="003533B7" w:rsidRPr="00E11658" w:rsidRDefault="00C70BAF" w:rsidP="003533B7">
            <w:pPr>
              <w:tabs>
                <w:tab w:val="left" w:pos="9360"/>
              </w:tabs>
              <w:ind w:right="-5"/>
              <w:jc w:val="both"/>
            </w:pPr>
            <w:r>
              <w:t>Э</w:t>
            </w:r>
            <w:r w:rsidR="003533B7" w:rsidRPr="00E11658">
              <w:t>таж</w:t>
            </w:r>
          </w:p>
        </w:tc>
        <w:tc>
          <w:tcPr>
            <w:tcW w:w="4599" w:type="dxa"/>
            <w:tcBorders>
              <w:top w:val="single" w:sz="4" w:space="0" w:color="auto"/>
              <w:left w:val="single" w:sz="4" w:space="0" w:color="auto"/>
              <w:bottom w:val="single" w:sz="4" w:space="0" w:color="auto"/>
              <w:right w:val="single" w:sz="4" w:space="0" w:color="auto"/>
            </w:tcBorders>
          </w:tcPr>
          <w:p w14:paraId="572238D6" w14:textId="2B8FAE48" w:rsidR="003533B7" w:rsidRPr="000E7D76" w:rsidRDefault="003533B7" w:rsidP="003533B7">
            <w:pPr>
              <w:tabs>
                <w:tab w:val="left" w:pos="9360"/>
              </w:tabs>
              <w:ind w:right="-5"/>
              <w:jc w:val="both"/>
              <w:rPr>
                <w:bCs/>
                <w:color w:val="FF0000"/>
              </w:rPr>
            </w:pPr>
          </w:p>
        </w:tc>
      </w:tr>
      <w:tr w:rsidR="003533B7" w:rsidRPr="00E11658" w14:paraId="00EC6A3B" w14:textId="77777777" w:rsidTr="003B194C">
        <w:tc>
          <w:tcPr>
            <w:tcW w:w="4757" w:type="dxa"/>
            <w:gridSpan w:val="2"/>
            <w:tcBorders>
              <w:top w:val="single" w:sz="4" w:space="0" w:color="auto"/>
              <w:left w:val="single" w:sz="4" w:space="0" w:color="auto"/>
              <w:bottom w:val="single" w:sz="4" w:space="0" w:color="auto"/>
              <w:right w:val="single" w:sz="4" w:space="0" w:color="auto"/>
            </w:tcBorders>
            <w:hideMark/>
          </w:tcPr>
          <w:p w14:paraId="61257D83" w14:textId="347B01BC" w:rsidR="003533B7" w:rsidRPr="00E11658" w:rsidRDefault="00C70BAF" w:rsidP="003533B7">
            <w:pPr>
              <w:tabs>
                <w:tab w:val="left" w:pos="9360"/>
              </w:tabs>
              <w:ind w:right="-5"/>
              <w:jc w:val="both"/>
            </w:pPr>
            <w:r>
              <w:t>О</w:t>
            </w:r>
            <w:r w:rsidR="003533B7" w:rsidRPr="00E11658">
              <w:t>бщая площадь</w:t>
            </w:r>
            <w:r w:rsidR="003533B7">
              <w:t xml:space="preserve"> </w:t>
            </w:r>
            <w:r w:rsidR="00DA5891" w:rsidRPr="003533B7">
              <w:t xml:space="preserve">с учетом лоджии/балкона </w:t>
            </w:r>
            <w:r w:rsidR="003533B7" w:rsidRPr="00E11658">
              <w:t>(кв. м.)</w:t>
            </w:r>
          </w:p>
        </w:tc>
        <w:tc>
          <w:tcPr>
            <w:tcW w:w="4599" w:type="dxa"/>
            <w:tcBorders>
              <w:top w:val="single" w:sz="4" w:space="0" w:color="auto"/>
              <w:left w:val="single" w:sz="4" w:space="0" w:color="auto"/>
              <w:bottom w:val="single" w:sz="4" w:space="0" w:color="auto"/>
              <w:right w:val="single" w:sz="4" w:space="0" w:color="auto"/>
            </w:tcBorders>
          </w:tcPr>
          <w:p w14:paraId="764CF1FD" w14:textId="421DD8F2" w:rsidR="003533B7" w:rsidRPr="000E7D76" w:rsidRDefault="003533B7" w:rsidP="003533B7">
            <w:pPr>
              <w:tabs>
                <w:tab w:val="left" w:pos="9360"/>
              </w:tabs>
              <w:ind w:right="-5"/>
              <w:jc w:val="both"/>
              <w:rPr>
                <w:bCs/>
                <w:color w:val="FF0000"/>
              </w:rPr>
            </w:pPr>
          </w:p>
        </w:tc>
      </w:tr>
      <w:tr w:rsidR="00210032" w:rsidRPr="00E11658" w14:paraId="0AC93B5E" w14:textId="77777777" w:rsidTr="00D3656A">
        <w:tc>
          <w:tcPr>
            <w:tcW w:w="4757" w:type="dxa"/>
            <w:gridSpan w:val="2"/>
            <w:tcBorders>
              <w:top w:val="single" w:sz="4" w:space="0" w:color="auto"/>
              <w:left w:val="single" w:sz="4" w:space="0" w:color="auto"/>
              <w:bottom w:val="single" w:sz="4" w:space="0" w:color="auto"/>
              <w:right w:val="single" w:sz="4" w:space="0" w:color="auto"/>
            </w:tcBorders>
          </w:tcPr>
          <w:p w14:paraId="4E961570" w14:textId="0B71FB65" w:rsidR="00210032" w:rsidRPr="003533B7" w:rsidRDefault="00C70BAF" w:rsidP="00D3656A">
            <w:pPr>
              <w:tabs>
                <w:tab w:val="left" w:pos="9360"/>
              </w:tabs>
              <w:ind w:right="-5"/>
              <w:jc w:val="both"/>
            </w:pPr>
            <w:bookmarkStart w:id="2" w:name="_Hlk105753927"/>
            <w:r>
              <w:t>О</w:t>
            </w:r>
            <w:r w:rsidR="00210032" w:rsidRPr="003533B7">
              <w:t xml:space="preserve">бщая площадь </w:t>
            </w:r>
            <w:bookmarkStart w:id="3" w:name="_Hlk108001428"/>
            <w:r w:rsidR="00210032" w:rsidRPr="003533B7">
              <w:t xml:space="preserve">с учетом лоджии/балкона с понижающим коэффициентом </w:t>
            </w:r>
            <w:bookmarkEnd w:id="3"/>
            <w:r w:rsidR="00210032" w:rsidRPr="003533B7">
              <w:t>(кв. м.)</w:t>
            </w:r>
            <w:bookmarkEnd w:id="2"/>
          </w:p>
        </w:tc>
        <w:tc>
          <w:tcPr>
            <w:tcW w:w="4599" w:type="dxa"/>
            <w:tcBorders>
              <w:top w:val="single" w:sz="4" w:space="0" w:color="auto"/>
              <w:left w:val="single" w:sz="4" w:space="0" w:color="auto"/>
              <w:bottom w:val="single" w:sz="4" w:space="0" w:color="auto"/>
              <w:right w:val="single" w:sz="4" w:space="0" w:color="auto"/>
            </w:tcBorders>
          </w:tcPr>
          <w:p w14:paraId="6EC15AE7" w14:textId="0E189F1F" w:rsidR="00210032" w:rsidRPr="000E7D76" w:rsidRDefault="00210032" w:rsidP="00D3656A">
            <w:pPr>
              <w:tabs>
                <w:tab w:val="left" w:pos="9360"/>
              </w:tabs>
              <w:ind w:right="-5"/>
              <w:jc w:val="both"/>
              <w:rPr>
                <w:bCs/>
                <w:color w:val="FF0000"/>
              </w:rPr>
            </w:pPr>
          </w:p>
        </w:tc>
      </w:tr>
      <w:tr w:rsidR="00210032" w:rsidRPr="00E11658" w14:paraId="54511D20" w14:textId="77777777" w:rsidTr="00E81DC5">
        <w:tc>
          <w:tcPr>
            <w:tcW w:w="4757" w:type="dxa"/>
            <w:gridSpan w:val="2"/>
            <w:tcBorders>
              <w:top w:val="single" w:sz="4" w:space="0" w:color="auto"/>
              <w:left w:val="single" w:sz="4" w:space="0" w:color="auto"/>
              <w:bottom w:val="single" w:sz="4" w:space="0" w:color="auto"/>
              <w:right w:val="single" w:sz="4" w:space="0" w:color="auto"/>
            </w:tcBorders>
          </w:tcPr>
          <w:p w14:paraId="44BD733C" w14:textId="091F984B" w:rsidR="00210032" w:rsidRPr="003533B7" w:rsidRDefault="00C70BAF" w:rsidP="00E81DC5">
            <w:pPr>
              <w:tabs>
                <w:tab w:val="left" w:pos="9360"/>
              </w:tabs>
              <w:ind w:right="-5"/>
              <w:jc w:val="both"/>
            </w:pPr>
            <w:r>
              <w:t>О</w:t>
            </w:r>
            <w:r w:rsidR="00210032" w:rsidRPr="003533B7">
              <w:t>бщая площадь без учета лоджии/балкона (кв. м.)</w:t>
            </w:r>
          </w:p>
        </w:tc>
        <w:tc>
          <w:tcPr>
            <w:tcW w:w="4599" w:type="dxa"/>
            <w:tcBorders>
              <w:top w:val="single" w:sz="4" w:space="0" w:color="auto"/>
              <w:left w:val="single" w:sz="4" w:space="0" w:color="auto"/>
              <w:bottom w:val="single" w:sz="4" w:space="0" w:color="auto"/>
              <w:right w:val="single" w:sz="4" w:space="0" w:color="auto"/>
            </w:tcBorders>
          </w:tcPr>
          <w:p w14:paraId="32FAA322" w14:textId="619D2E9E" w:rsidR="00210032" w:rsidRPr="000E7D76" w:rsidRDefault="00210032" w:rsidP="00E81DC5">
            <w:pPr>
              <w:tabs>
                <w:tab w:val="left" w:pos="9360"/>
              </w:tabs>
              <w:ind w:right="-5"/>
              <w:jc w:val="both"/>
              <w:rPr>
                <w:bCs/>
                <w:color w:val="FF0000"/>
              </w:rPr>
            </w:pPr>
          </w:p>
        </w:tc>
      </w:tr>
      <w:tr w:rsidR="003533B7" w:rsidRPr="00E11658" w14:paraId="57C1C9AF" w14:textId="77777777" w:rsidTr="003B194C">
        <w:tc>
          <w:tcPr>
            <w:tcW w:w="4757" w:type="dxa"/>
            <w:gridSpan w:val="2"/>
            <w:tcBorders>
              <w:top w:val="single" w:sz="4" w:space="0" w:color="auto"/>
              <w:left w:val="single" w:sz="4" w:space="0" w:color="auto"/>
              <w:bottom w:val="single" w:sz="4" w:space="0" w:color="auto"/>
              <w:right w:val="single" w:sz="4" w:space="0" w:color="auto"/>
            </w:tcBorders>
            <w:hideMark/>
          </w:tcPr>
          <w:p w14:paraId="08B3FB88" w14:textId="64506096" w:rsidR="003533B7" w:rsidRPr="00E11658" w:rsidRDefault="00C70BAF" w:rsidP="003533B7">
            <w:pPr>
              <w:tabs>
                <w:tab w:val="left" w:pos="9360"/>
              </w:tabs>
              <w:ind w:right="-5"/>
              <w:jc w:val="both"/>
            </w:pPr>
            <w:r>
              <w:t>К</w:t>
            </w:r>
            <w:r w:rsidR="003533B7" w:rsidRPr="00E11658">
              <w:t>оличество комнат</w:t>
            </w:r>
          </w:p>
        </w:tc>
        <w:tc>
          <w:tcPr>
            <w:tcW w:w="4599" w:type="dxa"/>
            <w:tcBorders>
              <w:top w:val="single" w:sz="4" w:space="0" w:color="auto"/>
              <w:left w:val="single" w:sz="4" w:space="0" w:color="auto"/>
              <w:bottom w:val="single" w:sz="4" w:space="0" w:color="auto"/>
              <w:right w:val="single" w:sz="4" w:space="0" w:color="auto"/>
            </w:tcBorders>
          </w:tcPr>
          <w:p w14:paraId="7BC53651" w14:textId="661252BD" w:rsidR="003533B7" w:rsidRPr="000E7D76" w:rsidRDefault="003533B7" w:rsidP="003533B7">
            <w:pPr>
              <w:tabs>
                <w:tab w:val="left" w:pos="9360"/>
              </w:tabs>
              <w:ind w:right="-5"/>
              <w:jc w:val="both"/>
              <w:rPr>
                <w:bCs/>
                <w:color w:val="FF0000"/>
              </w:rPr>
            </w:pPr>
          </w:p>
        </w:tc>
      </w:tr>
      <w:tr w:rsidR="003533B7" w:rsidRPr="00E11658" w14:paraId="57E41860" w14:textId="77777777" w:rsidTr="003B194C">
        <w:tc>
          <w:tcPr>
            <w:tcW w:w="4757" w:type="dxa"/>
            <w:gridSpan w:val="2"/>
            <w:tcBorders>
              <w:top w:val="single" w:sz="4" w:space="0" w:color="auto"/>
              <w:left w:val="single" w:sz="4" w:space="0" w:color="auto"/>
              <w:bottom w:val="single" w:sz="4" w:space="0" w:color="auto"/>
              <w:right w:val="single" w:sz="4" w:space="0" w:color="auto"/>
            </w:tcBorders>
            <w:hideMark/>
          </w:tcPr>
          <w:p w14:paraId="4063115F" w14:textId="718A59B8" w:rsidR="003533B7" w:rsidRPr="00E11658" w:rsidRDefault="00C70BAF" w:rsidP="003533B7">
            <w:pPr>
              <w:jc w:val="both"/>
            </w:pPr>
            <w:r>
              <w:t>П</w:t>
            </w:r>
            <w:r w:rsidR="003533B7" w:rsidRPr="00E11658">
              <w:t xml:space="preserve">лощадь комнат </w:t>
            </w:r>
            <w:r w:rsidR="00210032">
              <w:t>(жилая)</w:t>
            </w:r>
            <w:r w:rsidR="003533B7" w:rsidRPr="00E11658">
              <w:t xml:space="preserve"> (кв. м.)</w:t>
            </w:r>
          </w:p>
        </w:tc>
        <w:tc>
          <w:tcPr>
            <w:tcW w:w="4599" w:type="dxa"/>
            <w:tcBorders>
              <w:top w:val="single" w:sz="4" w:space="0" w:color="auto"/>
              <w:left w:val="single" w:sz="4" w:space="0" w:color="auto"/>
              <w:bottom w:val="single" w:sz="4" w:space="0" w:color="auto"/>
              <w:right w:val="single" w:sz="4" w:space="0" w:color="auto"/>
            </w:tcBorders>
          </w:tcPr>
          <w:p w14:paraId="339E3856" w14:textId="67FD19B7" w:rsidR="003533B7" w:rsidRPr="000E7D76" w:rsidRDefault="003533B7" w:rsidP="003533B7">
            <w:pPr>
              <w:jc w:val="both"/>
              <w:rPr>
                <w:bCs/>
                <w:color w:val="FF0000"/>
              </w:rPr>
            </w:pPr>
          </w:p>
        </w:tc>
      </w:tr>
      <w:tr w:rsidR="003533B7" w:rsidRPr="00E11658" w14:paraId="69B42E3D" w14:textId="77777777" w:rsidTr="003B194C">
        <w:tc>
          <w:tcPr>
            <w:tcW w:w="4757" w:type="dxa"/>
            <w:gridSpan w:val="2"/>
            <w:tcBorders>
              <w:top w:val="single" w:sz="4" w:space="0" w:color="auto"/>
              <w:left w:val="single" w:sz="4" w:space="0" w:color="auto"/>
              <w:bottom w:val="single" w:sz="4" w:space="0" w:color="auto"/>
              <w:right w:val="single" w:sz="4" w:space="0" w:color="auto"/>
            </w:tcBorders>
            <w:hideMark/>
          </w:tcPr>
          <w:p w14:paraId="6EC9FC13" w14:textId="2B4F9002" w:rsidR="003533B7" w:rsidRPr="00E11658" w:rsidRDefault="00C70BAF" w:rsidP="003533B7">
            <w:pPr>
              <w:tabs>
                <w:tab w:val="left" w:pos="9360"/>
              </w:tabs>
              <w:ind w:right="-5"/>
            </w:pPr>
            <w:r>
              <w:t>П</w:t>
            </w:r>
            <w:r w:rsidR="003533B7" w:rsidRPr="00E11658">
              <w:t>омещения вспомогательного использования:</w:t>
            </w:r>
          </w:p>
        </w:tc>
        <w:tc>
          <w:tcPr>
            <w:tcW w:w="4599" w:type="dxa"/>
            <w:tcBorders>
              <w:top w:val="single" w:sz="4" w:space="0" w:color="auto"/>
              <w:left w:val="single" w:sz="4" w:space="0" w:color="auto"/>
              <w:bottom w:val="single" w:sz="4" w:space="0" w:color="auto"/>
              <w:right w:val="single" w:sz="4" w:space="0" w:color="auto"/>
            </w:tcBorders>
          </w:tcPr>
          <w:p w14:paraId="55D86554" w14:textId="77777777" w:rsidR="003533B7" w:rsidRPr="000E7D76" w:rsidRDefault="003533B7" w:rsidP="003533B7">
            <w:pPr>
              <w:tabs>
                <w:tab w:val="left" w:pos="9360"/>
              </w:tabs>
              <w:ind w:right="-5"/>
              <w:jc w:val="both"/>
              <w:rPr>
                <w:color w:val="FF0000"/>
              </w:rPr>
            </w:pPr>
          </w:p>
        </w:tc>
      </w:tr>
      <w:tr w:rsidR="00467FB8" w:rsidRPr="00E11658" w14:paraId="1A07DD42" w14:textId="77777777" w:rsidTr="000E7D76">
        <w:tc>
          <w:tcPr>
            <w:tcW w:w="2977" w:type="dxa"/>
            <w:tcBorders>
              <w:top w:val="single" w:sz="4" w:space="0" w:color="auto"/>
              <w:left w:val="single" w:sz="4" w:space="0" w:color="auto"/>
              <w:bottom w:val="single" w:sz="4" w:space="0" w:color="auto"/>
              <w:right w:val="single" w:sz="4" w:space="0" w:color="auto"/>
            </w:tcBorders>
            <w:hideMark/>
          </w:tcPr>
          <w:p w14:paraId="405EDB7D" w14:textId="5D7D0BB6" w:rsidR="00467FB8" w:rsidRPr="000E7D76" w:rsidRDefault="00467FB8" w:rsidP="003533B7">
            <w:pPr>
              <w:jc w:val="both"/>
              <w:rPr>
                <w:color w:val="FF0000"/>
              </w:rPr>
            </w:pPr>
            <w:r w:rsidRPr="000E7D76">
              <w:rPr>
                <w:color w:val="FF0000"/>
              </w:rPr>
              <w:t>Кухня</w:t>
            </w:r>
          </w:p>
        </w:tc>
        <w:tc>
          <w:tcPr>
            <w:tcW w:w="1780" w:type="dxa"/>
            <w:tcBorders>
              <w:top w:val="single" w:sz="4" w:space="0" w:color="auto"/>
              <w:left w:val="single" w:sz="4" w:space="0" w:color="auto"/>
              <w:bottom w:val="single" w:sz="4" w:space="0" w:color="auto"/>
              <w:right w:val="single" w:sz="4" w:space="0" w:color="auto"/>
            </w:tcBorders>
          </w:tcPr>
          <w:p w14:paraId="42F76183" w14:textId="77777777" w:rsidR="00467FB8" w:rsidRPr="00E11658" w:rsidRDefault="00467FB8" w:rsidP="003533B7">
            <w:pPr>
              <w:jc w:val="both"/>
            </w:pPr>
            <w:r w:rsidRPr="00E11658">
              <w:t>(кв. м.)</w:t>
            </w:r>
          </w:p>
        </w:tc>
        <w:tc>
          <w:tcPr>
            <w:tcW w:w="4599" w:type="dxa"/>
            <w:tcBorders>
              <w:top w:val="single" w:sz="4" w:space="0" w:color="auto"/>
              <w:left w:val="single" w:sz="4" w:space="0" w:color="auto"/>
              <w:bottom w:val="single" w:sz="4" w:space="0" w:color="auto"/>
              <w:right w:val="single" w:sz="4" w:space="0" w:color="auto"/>
            </w:tcBorders>
          </w:tcPr>
          <w:p w14:paraId="12171185" w14:textId="73D06163" w:rsidR="00467FB8" w:rsidRPr="000E7D76" w:rsidRDefault="00467FB8" w:rsidP="003533B7">
            <w:pPr>
              <w:jc w:val="both"/>
              <w:rPr>
                <w:color w:val="FF0000"/>
              </w:rPr>
            </w:pPr>
          </w:p>
        </w:tc>
      </w:tr>
      <w:tr w:rsidR="00467FB8" w:rsidRPr="00E11658" w14:paraId="63BC54B2" w14:textId="77777777" w:rsidTr="000E7D76">
        <w:tc>
          <w:tcPr>
            <w:tcW w:w="2977" w:type="dxa"/>
            <w:tcBorders>
              <w:top w:val="single" w:sz="4" w:space="0" w:color="auto"/>
              <w:left w:val="single" w:sz="4" w:space="0" w:color="auto"/>
              <w:bottom w:val="single" w:sz="4" w:space="0" w:color="auto"/>
              <w:right w:val="single" w:sz="4" w:space="0" w:color="auto"/>
            </w:tcBorders>
            <w:hideMark/>
          </w:tcPr>
          <w:p w14:paraId="3ABFDA75" w14:textId="232415AF" w:rsidR="00467FB8" w:rsidRPr="000E7D76" w:rsidRDefault="00467FB8" w:rsidP="003533B7">
            <w:pPr>
              <w:jc w:val="both"/>
              <w:rPr>
                <w:color w:val="FF0000"/>
              </w:rPr>
            </w:pPr>
            <w:r w:rsidRPr="000E7D76">
              <w:rPr>
                <w:color w:val="FF0000"/>
              </w:rPr>
              <w:t xml:space="preserve">Холл-коридор      </w:t>
            </w:r>
          </w:p>
        </w:tc>
        <w:tc>
          <w:tcPr>
            <w:tcW w:w="1780" w:type="dxa"/>
            <w:tcBorders>
              <w:top w:val="single" w:sz="4" w:space="0" w:color="auto"/>
              <w:left w:val="single" w:sz="4" w:space="0" w:color="auto"/>
              <w:bottom w:val="single" w:sz="4" w:space="0" w:color="auto"/>
              <w:right w:val="single" w:sz="4" w:space="0" w:color="auto"/>
            </w:tcBorders>
          </w:tcPr>
          <w:p w14:paraId="272F611C" w14:textId="3A6096AB" w:rsidR="00467FB8" w:rsidRPr="00E11658" w:rsidRDefault="00467FB8" w:rsidP="003533B7">
            <w:pPr>
              <w:jc w:val="both"/>
            </w:pPr>
            <w:r w:rsidRPr="00E11658">
              <w:t>(кв. м.)</w:t>
            </w:r>
          </w:p>
        </w:tc>
        <w:tc>
          <w:tcPr>
            <w:tcW w:w="4599" w:type="dxa"/>
            <w:tcBorders>
              <w:top w:val="single" w:sz="4" w:space="0" w:color="auto"/>
              <w:left w:val="single" w:sz="4" w:space="0" w:color="auto"/>
              <w:bottom w:val="single" w:sz="4" w:space="0" w:color="auto"/>
              <w:right w:val="single" w:sz="4" w:space="0" w:color="auto"/>
            </w:tcBorders>
          </w:tcPr>
          <w:p w14:paraId="6D2C9E28" w14:textId="1C34FFFD" w:rsidR="00467FB8" w:rsidRPr="000E7D76" w:rsidRDefault="00467FB8" w:rsidP="003533B7">
            <w:pPr>
              <w:jc w:val="both"/>
              <w:rPr>
                <w:color w:val="FF0000"/>
              </w:rPr>
            </w:pPr>
          </w:p>
        </w:tc>
      </w:tr>
      <w:tr w:rsidR="00467FB8" w:rsidRPr="00E11658" w14:paraId="7AFD71C4" w14:textId="77777777" w:rsidTr="000E7D76">
        <w:tc>
          <w:tcPr>
            <w:tcW w:w="2977" w:type="dxa"/>
            <w:tcBorders>
              <w:top w:val="single" w:sz="4" w:space="0" w:color="auto"/>
              <w:left w:val="single" w:sz="4" w:space="0" w:color="auto"/>
              <w:bottom w:val="single" w:sz="4" w:space="0" w:color="auto"/>
              <w:right w:val="single" w:sz="4" w:space="0" w:color="auto"/>
            </w:tcBorders>
            <w:hideMark/>
          </w:tcPr>
          <w:p w14:paraId="4B0A2DB8" w14:textId="2643A13B" w:rsidR="00467FB8" w:rsidRPr="000E7D76" w:rsidRDefault="00467FB8" w:rsidP="003533B7">
            <w:pPr>
              <w:jc w:val="both"/>
              <w:rPr>
                <w:color w:val="FF0000"/>
              </w:rPr>
            </w:pPr>
            <w:r w:rsidRPr="000E7D76">
              <w:rPr>
                <w:color w:val="FF0000"/>
              </w:rPr>
              <w:t>Ванная/туалет</w:t>
            </w:r>
          </w:p>
        </w:tc>
        <w:tc>
          <w:tcPr>
            <w:tcW w:w="1780" w:type="dxa"/>
            <w:tcBorders>
              <w:top w:val="single" w:sz="4" w:space="0" w:color="auto"/>
              <w:left w:val="single" w:sz="4" w:space="0" w:color="auto"/>
              <w:bottom w:val="single" w:sz="4" w:space="0" w:color="auto"/>
              <w:right w:val="single" w:sz="4" w:space="0" w:color="auto"/>
            </w:tcBorders>
          </w:tcPr>
          <w:p w14:paraId="25ADC1F3" w14:textId="77777777" w:rsidR="00467FB8" w:rsidRPr="00E11658" w:rsidRDefault="00467FB8" w:rsidP="003533B7">
            <w:pPr>
              <w:jc w:val="both"/>
            </w:pPr>
            <w:r w:rsidRPr="00E11658">
              <w:t>(кв. м.)</w:t>
            </w:r>
          </w:p>
        </w:tc>
        <w:tc>
          <w:tcPr>
            <w:tcW w:w="4599" w:type="dxa"/>
            <w:tcBorders>
              <w:top w:val="single" w:sz="4" w:space="0" w:color="auto"/>
              <w:left w:val="single" w:sz="4" w:space="0" w:color="auto"/>
              <w:bottom w:val="single" w:sz="4" w:space="0" w:color="auto"/>
              <w:right w:val="single" w:sz="4" w:space="0" w:color="auto"/>
            </w:tcBorders>
          </w:tcPr>
          <w:p w14:paraId="6088CBC0" w14:textId="384D4B7A" w:rsidR="00467FB8" w:rsidRPr="000E7D76" w:rsidRDefault="00467FB8" w:rsidP="003533B7">
            <w:pPr>
              <w:jc w:val="both"/>
              <w:rPr>
                <w:color w:val="FF0000"/>
              </w:rPr>
            </w:pPr>
          </w:p>
        </w:tc>
      </w:tr>
      <w:tr w:rsidR="00467FB8" w:rsidRPr="00E11658" w14:paraId="54F9C892" w14:textId="77777777" w:rsidTr="000E7D76">
        <w:tc>
          <w:tcPr>
            <w:tcW w:w="2977" w:type="dxa"/>
            <w:tcBorders>
              <w:top w:val="single" w:sz="4" w:space="0" w:color="auto"/>
              <w:left w:val="single" w:sz="4" w:space="0" w:color="auto"/>
              <w:bottom w:val="single" w:sz="4" w:space="0" w:color="auto"/>
              <w:right w:val="single" w:sz="4" w:space="0" w:color="auto"/>
            </w:tcBorders>
          </w:tcPr>
          <w:p w14:paraId="23DF97B7" w14:textId="1236A115" w:rsidR="00467FB8" w:rsidRPr="000E7D76" w:rsidRDefault="00467FB8" w:rsidP="003533B7">
            <w:pPr>
              <w:jc w:val="both"/>
              <w:rPr>
                <w:color w:val="FF0000"/>
              </w:rPr>
            </w:pPr>
            <w:r w:rsidRPr="000E7D76">
              <w:rPr>
                <w:color w:val="FF0000"/>
              </w:rPr>
              <w:t>Кладовая</w:t>
            </w:r>
          </w:p>
        </w:tc>
        <w:tc>
          <w:tcPr>
            <w:tcW w:w="1780" w:type="dxa"/>
            <w:tcBorders>
              <w:top w:val="single" w:sz="4" w:space="0" w:color="auto"/>
              <w:left w:val="single" w:sz="4" w:space="0" w:color="auto"/>
              <w:bottom w:val="single" w:sz="4" w:space="0" w:color="auto"/>
              <w:right w:val="single" w:sz="4" w:space="0" w:color="auto"/>
            </w:tcBorders>
          </w:tcPr>
          <w:p w14:paraId="0E34B706" w14:textId="77777777" w:rsidR="00467FB8" w:rsidRPr="00E11658" w:rsidRDefault="00467FB8" w:rsidP="003533B7">
            <w:pPr>
              <w:jc w:val="both"/>
            </w:pPr>
            <w:r>
              <w:t>(</w:t>
            </w:r>
            <w:proofErr w:type="spellStart"/>
            <w:r>
              <w:t>кв.м</w:t>
            </w:r>
            <w:proofErr w:type="spellEnd"/>
            <w:r>
              <w:t>.)</w:t>
            </w:r>
          </w:p>
        </w:tc>
        <w:tc>
          <w:tcPr>
            <w:tcW w:w="4599" w:type="dxa"/>
            <w:tcBorders>
              <w:top w:val="single" w:sz="4" w:space="0" w:color="auto"/>
              <w:left w:val="single" w:sz="4" w:space="0" w:color="auto"/>
              <w:bottom w:val="single" w:sz="4" w:space="0" w:color="auto"/>
              <w:right w:val="single" w:sz="4" w:space="0" w:color="auto"/>
            </w:tcBorders>
          </w:tcPr>
          <w:p w14:paraId="53CC0572" w14:textId="08555480" w:rsidR="00467FB8" w:rsidRPr="000E7D76" w:rsidRDefault="00467FB8" w:rsidP="003533B7">
            <w:pPr>
              <w:jc w:val="both"/>
              <w:rPr>
                <w:color w:val="FF0000"/>
              </w:rPr>
            </w:pPr>
          </w:p>
        </w:tc>
      </w:tr>
      <w:tr w:rsidR="00467FB8" w:rsidRPr="00E11658" w14:paraId="05D10034" w14:textId="77777777" w:rsidTr="000E7D76">
        <w:tc>
          <w:tcPr>
            <w:tcW w:w="2977" w:type="dxa"/>
            <w:tcBorders>
              <w:top w:val="single" w:sz="4" w:space="0" w:color="auto"/>
              <w:left w:val="single" w:sz="4" w:space="0" w:color="auto"/>
              <w:bottom w:val="single" w:sz="4" w:space="0" w:color="auto"/>
              <w:right w:val="single" w:sz="4" w:space="0" w:color="auto"/>
            </w:tcBorders>
            <w:hideMark/>
          </w:tcPr>
          <w:p w14:paraId="6802776B" w14:textId="7AB51C4A" w:rsidR="00467FB8" w:rsidRPr="000E7D76" w:rsidRDefault="00467FB8" w:rsidP="003533B7">
            <w:pPr>
              <w:jc w:val="both"/>
              <w:rPr>
                <w:color w:val="FF0000"/>
              </w:rPr>
            </w:pPr>
            <w:r w:rsidRPr="000E7D76">
              <w:rPr>
                <w:color w:val="FF0000"/>
              </w:rPr>
              <w:t>Гардеробная</w:t>
            </w:r>
          </w:p>
        </w:tc>
        <w:tc>
          <w:tcPr>
            <w:tcW w:w="1780" w:type="dxa"/>
            <w:tcBorders>
              <w:top w:val="single" w:sz="4" w:space="0" w:color="auto"/>
              <w:left w:val="single" w:sz="4" w:space="0" w:color="auto"/>
              <w:bottom w:val="single" w:sz="4" w:space="0" w:color="auto"/>
              <w:right w:val="single" w:sz="4" w:space="0" w:color="auto"/>
            </w:tcBorders>
          </w:tcPr>
          <w:p w14:paraId="22F1B94D" w14:textId="77777777" w:rsidR="00467FB8" w:rsidRPr="00E11658" w:rsidRDefault="00467FB8" w:rsidP="003533B7">
            <w:pPr>
              <w:jc w:val="both"/>
            </w:pPr>
            <w:r w:rsidRPr="00E11658">
              <w:t>(кв. м.)</w:t>
            </w:r>
          </w:p>
        </w:tc>
        <w:tc>
          <w:tcPr>
            <w:tcW w:w="4599" w:type="dxa"/>
            <w:tcBorders>
              <w:top w:val="single" w:sz="4" w:space="0" w:color="auto"/>
              <w:left w:val="single" w:sz="4" w:space="0" w:color="auto"/>
              <w:bottom w:val="single" w:sz="4" w:space="0" w:color="auto"/>
              <w:right w:val="single" w:sz="4" w:space="0" w:color="auto"/>
            </w:tcBorders>
          </w:tcPr>
          <w:p w14:paraId="41AC3098" w14:textId="4C97696C" w:rsidR="00467FB8" w:rsidRPr="000E7D76" w:rsidRDefault="00467FB8" w:rsidP="003533B7">
            <w:pPr>
              <w:jc w:val="both"/>
              <w:rPr>
                <w:color w:val="FF0000"/>
              </w:rPr>
            </w:pPr>
          </w:p>
        </w:tc>
      </w:tr>
      <w:tr w:rsidR="00467FB8" w:rsidRPr="00E11658" w14:paraId="25E0CB46" w14:textId="77777777" w:rsidTr="000E7D76">
        <w:tc>
          <w:tcPr>
            <w:tcW w:w="2977" w:type="dxa"/>
            <w:tcBorders>
              <w:top w:val="single" w:sz="4" w:space="0" w:color="auto"/>
              <w:left w:val="single" w:sz="4" w:space="0" w:color="auto"/>
              <w:bottom w:val="single" w:sz="4" w:space="0" w:color="auto"/>
              <w:right w:val="single" w:sz="4" w:space="0" w:color="auto"/>
            </w:tcBorders>
            <w:hideMark/>
          </w:tcPr>
          <w:p w14:paraId="3E017B38" w14:textId="3BDF3B70" w:rsidR="00467FB8" w:rsidRPr="000E7D76" w:rsidRDefault="00467FB8" w:rsidP="003533B7">
            <w:pPr>
              <w:jc w:val="both"/>
              <w:rPr>
                <w:color w:val="FF0000"/>
              </w:rPr>
            </w:pPr>
            <w:r w:rsidRPr="000E7D76">
              <w:rPr>
                <w:color w:val="FF0000"/>
              </w:rPr>
              <w:t>Лоджия</w:t>
            </w:r>
          </w:p>
        </w:tc>
        <w:tc>
          <w:tcPr>
            <w:tcW w:w="1780" w:type="dxa"/>
            <w:tcBorders>
              <w:top w:val="single" w:sz="4" w:space="0" w:color="auto"/>
              <w:left w:val="single" w:sz="4" w:space="0" w:color="auto"/>
              <w:bottom w:val="single" w:sz="4" w:space="0" w:color="auto"/>
              <w:right w:val="single" w:sz="4" w:space="0" w:color="auto"/>
            </w:tcBorders>
          </w:tcPr>
          <w:p w14:paraId="4A35EB58" w14:textId="77777777" w:rsidR="00467FB8" w:rsidRPr="00E11658" w:rsidRDefault="00467FB8" w:rsidP="003533B7">
            <w:pPr>
              <w:jc w:val="both"/>
            </w:pPr>
            <w:r w:rsidRPr="00E11658">
              <w:t>(кв. м.)</w:t>
            </w:r>
          </w:p>
        </w:tc>
        <w:tc>
          <w:tcPr>
            <w:tcW w:w="4599" w:type="dxa"/>
            <w:tcBorders>
              <w:top w:val="single" w:sz="4" w:space="0" w:color="auto"/>
              <w:left w:val="single" w:sz="4" w:space="0" w:color="auto"/>
              <w:bottom w:val="single" w:sz="4" w:space="0" w:color="auto"/>
              <w:right w:val="single" w:sz="4" w:space="0" w:color="auto"/>
            </w:tcBorders>
          </w:tcPr>
          <w:p w14:paraId="59E0F340" w14:textId="67B4338B" w:rsidR="00467FB8" w:rsidRPr="000E7D76" w:rsidRDefault="00467FB8" w:rsidP="003533B7">
            <w:pPr>
              <w:jc w:val="both"/>
              <w:rPr>
                <w:color w:val="FF0000"/>
              </w:rPr>
            </w:pPr>
          </w:p>
        </w:tc>
      </w:tr>
    </w:tbl>
    <w:p w14:paraId="50CB14AE" w14:textId="397C4EEB" w:rsidR="00CD15F4" w:rsidRPr="00E11658" w:rsidRDefault="00CD15F4" w:rsidP="003B194C">
      <w:pPr>
        <w:pStyle w:val="ConsPlusNormal"/>
        <w:widowControl/>
        <w:ind w:right="-2" w:firstLine="0"/>
        <w:jc w:val="both"/>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599"/>
      </w:tblGrid>
      <w:tr w:rsidR="00A269A5" w:rsidRPr="00E11658" w14:paraId="014B328F" w14:textId="77777777" w:rsidTr="003B194C">
        <w:tc>
          <w:tcPr>
            <w:tcW w:w="9356" w:type="dxa"/>
            <w:gridSpan w:val="2"/>
            <w:tcBorders>
              <w:top w:val="single" w:sz="4" w:space="0" w:color="auto"/>
              <w:left w:val="single" w:sz="4" w:space="0" w:color="auto"/>
              <w:bottom w:val="single" w:sz="4" w:space="0" w:color="auto"/>
              <w:right w:val="single" w:sz="4" w:space="0" w:color="auto"/>
            </w:tcBorders>
            <w:hideMark/>
          </w:tcPr>
          <w:p w14:paraId="213B76D9" w14:textId="445B1A77" w:rsidR="00A269A5" w:rsidRPr="004C1656" w:rsidRDefault="004C1656" w:rsidP="004C1656">
            <w:pPr>
              <w:tabs>
                <w:tab w:val="left" w:pos="9360"/>
              </w:tabs>
              <w:ind w:left="360" w:right="-5"/>
              <w:jc w:val="both"/>
              <w:rPr>
                <w:b/>
              </w:rPr>
            </w:pPr>
            <w:r>
              <w:rPr>
                <w:b/>
              </w:rPr>
              <w:t>1.</w:t>
            </w:r>
            <w:proofErr w:type="gramStart"/>
            <w:r>
              <w:rPr>
                <w:b/>
              </w:rPr>
              <w:t>3.</w:t>
            </w:r>
            <w:r w:rsidR="00A269A5" w:rsidRPr="004C1656">
              <w:rPr>
                <w:b/>
              </w:rPr>
              <w:t>Основные</w:t>
            </w:r>
            <w:proofErr w:type="gramEnd"/>
            <w:r w:rsidR="00A269A5" w:rsidRPr="004C1656">
              <w:rPr>
                <w:b/>
              </w:rPr>
              <w:t xml:space="preserve"> характеристики Объекта долево</w:t>
            </w:r>
            <w:r w:rsidR="0052180F" w:rsidRPr="004C1656">
              <w:rPr>
                <w:b/>
              </w:rPr>
              <w:t>го</w:t>
            </w:r>
            <w:r w:rsidR="00A269A5" w:rsidRPr="004C1656">
              <w:rPr>
                <w:b/>
              </w:rPr>
              <w:t xml:space="preserve"> строительства </w:t>
            </w:r>
          </w:p>
        </w:tc>
      </w:tr>
      <w:tr w:rsidR="00AA11F4" w:rsidRPr="00AD36DA" w14:paraId="14CA0601" w14:textId="77777777" w:rsidTr="00A221EF">
        <w:trPr>
          <w:trHeight w:val="424"/>
        </w:trPr>
        <w:tc>
          <w:tcPr>
            <w:tcW w:w="4757" w:type="dxa"/>
            <w:tcBorders>
              <w:top w:val="single" w:sz="4" w:space="0" w:color="auto"/>
              <w:left w:val="single" w:sz="4" w:space="0" w:color="auto"/>
              <w:bottom w:val="single" w:sz="4" w:space="0" w:color="auto"/>
              <w:right w:val="single" w:sz="4" w:space="0" w:color="auto"/>
            </w:tcBorders>
          </w:tcPr>
          <w:p w14:paraId="4960AF4B" w14:textId="16DB174B" w:rsidR="00AA11F4" w:rsidRPr="00664ACF" w:rsidRDefault="00C70BAF" w:rsidP="00A221EF">
            <w:pPr>
              <w:tabs>
                <w:tab w:val="left" w:pos="9360"/>
              </w:tabs>
              <w:ind w:right="-5"/>
              <w:jc w:val="both"/>
            </w:pPr>
            <w:r>
              <w:t>Н</w:t>
            </w:r>
            <w:r w:rsidR="00AA11F4" w:rsidRPr="00664ACF">
              <w:t>аименование</w:t>
            </w:r>
          </w:p>
        </w:tc>
        <w:tc>
          <w:tcPr>
            <w:tcW w:w="4599" w:type="dxa"/>
            <w:tcBorders>
              <w:top w:val="single" w:sz="4" w:space="0" w:color="auto"/>
              <w:left w:val="single" w:sz="4" w:space="0" w:color="auto"/>
              <w:bottom w:val="single" w:sz="4" w:space="0" w:color="auto"/>
              <w:right w:val="single" w:sz="4" w:space="0" w:color="auto"/>
            </w:tcBorders>
          </w:tcPr>
          <w:p w14:paraId="1D31A66B" w14:textId="072A3723" w:rsidR="00AA11F4" w:rsidRPr="00664ACF" w:rsidRDefault="00AA11F4" w:rsidP="00A221EF">
            <w:pPr>
              <w:tabs>
                <w:tab w:val="left" w:pos="9360"/>
              </w:tabs>
              <w:ind w:right="-5"/>
              <w:jc w:val="both"/>
            </w:pPr>
          </w:p>
        </w:tc>
      </w:tr>
      <w:tr w:rsidR="00AA11F4" w:rsidRPr="00E11658" w14:paraId="76838CFD" w14:textId="77777777" w:rsidTr="003B194C">
        <w:trPr>
          <w:trHeight w:val="424"/>
        </w:trPr>
        <w:tc>
          <w:tcPr>
            <w:tcW w:w="4757" w:type="dxa"/>
            <w:tcBorders>
              <w:top w:val="single" w:sz="4" w:space="0" w:color="auto"/>
              <w:left w:val="single" w:sz="4" w:space="0" w:color="auto"/>
              <w:bottom w:val="single" w:sz="4" w:space="0" w:color="auto"/>
              <w:right w:val="single" w:sz="4" w:space="0" w:color="auto"/>
            </w:tcBorders>
          </w:tcPr>
          <w:p w14:paraId="60A52CDD" w14:textId="5CA5BC6D" w:rsidR="00AA11F4" w:rsidRPr="00E11658" w:rsidRDefault="00C70BAF" w:rsidP="003B194C">
            <w:pPr>
              <w:tabs>
                <w:tab w:val="left" w:pos="9360"/>
              </w:tabs>
              <w:ind w:right="-5"/>
              <w:jc w:val="both"/>
            </w:pPr>
            <w:r>
              <w:t>Н</w:t>
            </w:r>
            <w:r w:rsidR="00AA11F4" w:rsidRPr="00E11658">
              <w:t>азначение</w:t>
            </w:r>
          </w:p>
        </w:tc>
        <w:tc>
          <w:tcPr>
            <w:tcW w:w="4599" w:type="dxa"/>
            <w:tcBorders>
              <w:top w:val="single" w:sz="4" w:space="0" w:color="auto"/>
              <w:left w:val="single" w:sz="4" w:space="0" w:color="auto"/>
              <w:bottom w:val="single" w:sz="4" w:space="0" w:color="auto"/>
              <w:right w:val="single" w:sz="4" w:space="0" w:color="auto"/>
            </w:tcBorders>
          </w:tcPr>
          <w:p w14:paraId="3BB6FFE3" w14:textId="73D5E792" w:rsidR="00AA11F4" w:rsidRPr="00E11658" w:rsidRDefault="00664ACF" w:rsidP="003B194C">
            <w:pPr>
              <w:tabs>
                <w:tab w:val="left" w:pos="9360"/>
              </w:tabs>
              <w:ind w:right="-5"/>
              <w:jc w:val="both"/>
            </w:pPr>
            <w:r>
              <w:t>нежилое</w:t>
            </w:r>
          </w:p>
        </w:tc>
      </w:tr>
      <w:tr w:rsidR="00331A16" w:rsidRPr="00E11658" w14:paraId="61D0909E" w14:textId="77777777" w:rsidTr="003B194C">
        <w:trPr>
          <w:trHeight w:val="424"/>
        </w:trPr>
        <w:tc>
          <w:tcPr>
            <w:tcW w:w="4757" w:type="dxa"/>
            <w:tcBorders>
              <w:top w:val="single" w:sz="4" w:space="0" w:color="auto"/>
              <w:left w:val="single" w:sz="4" w:space="0" w:color="auto"/>
              <w:bottom w:val="single" w:sz="4" w:space="0" w:color="auto"/>
              <w:right w:val="single" w:sz="4" w:space="0" w:color="auto"/>
            </w:tcBorders>
            <w:hideMark/>
          </w:tcPr>
          <w:p w14:paraId="30A38C8D" w14:textId="2C55930B" w:rsidR="00331A16" w:rsidRPr="00E11658" w:rsidRDefault="00C70BAF" w:rsidP="003B194C">
            <w:pPr>
              <w:tabs>
                <w:tab w:val="left" w:pos="9360"/>
              </w:tabs>
              <w:ind w:right="-5"/>
              <w:jc w:val="both"/>
            </w:pPr>
            <w:r>
              <w:t>У</w:t>
            </w:r>
            <w:r w:rsidR="00331A16" w:rsidRPr="00E11658">
              <w:t>словный номер в соответствии с проектной декларацией</w:t>
            </w:r>
          </w:p>
        </w:tc>
        <w:tc>
          <w:tcPr>
            <w:tcW w:w="4599" w:type="dxa"/>
            <w:tcBorders>
              <w:top w:val="single" w:sz="4" w:space="0" w:color="auto"/>
              <w:left w:val="single" w:sz="4" w:space="0" w:color="auto"/>
              <w:bottom w:val="single" w:sz="4" w:space="0" w:color="auto"/>
              <w:right w:val="single" w:sz="4" w:space="0" w:color="auto"/>
            </w:tcBorders>
          </w:tcPr>
          <w:p w14:paraId="0D53C59B" w14:textId="77777777" w:rsidR="00331A16" w:rsidRPr="00E11658" w:rsidRDefault="00331A16" w:rsidP="003B194C">
            <w:pPr>
              <w:tabs>
                <w:tab w:val="left" w:pos="9360"/>
              </w:tabs>
              <w:ind w:right="-5"/>
              <w:jc w:val="both"/>
            </w:pPr>
          </w:p>
        </w:tc>
      </w:tr>
      <w:tr w:rsidR="00A269A5" w:rsidRPr="00E11658" w14:paraId="13812F17" w14:textId="77777777" w:rsidTr="003B194C">
        <w:tc>
          <w:tcPr>
            <w:tcW w:w="4757" w:type="dxa"/>
            <w:tcBorders>
              <w:top w:val="single" w:sz="4" w:space="0" w:color="auto"/>
              <w:left w:val="single" w:sz="4" w:space="0" w:color="auto"/>
              <w:bottom w:val="single" w:sz="4" w:space="0" w:color="auto"/>
              <w:right w:val="single" w:sz="4" w:space="0" w:color="auto"/>
            </w:tcBorders>
            <w:hideMark/>
          </w:tcPr>
          <w:p w14:paraId="02904486" w14:textId="3F44B9F3" w:rsidR="00A269A5" w:rsidRPr="00E11658" w:rsidRDefault="00C70BAF" w:rsidP="003B194C">
            <w:pPr>
              <w:tabs>
                <w:tab w:val="left" w:pos="9360"/>
              </w:tabs>
              <w:ind w:right="-5"/>
              <w:jc w:val="both"/>
            </w:pPr>
            <w:r>
              <w:t>Э</w:t>
            </w:r>
            <w:r w:rsidR="00A269A5" w:rsidRPr="00E11658">
              <w:t>таж</w:t>
            </w:r>
          </w:p>
        </w:tc>
        <w:tc>
          <w:tcPr>
            <w:tcW w:w="4599" w:type="dxa"/>
            <w:tcBorders>
              <w:top w:val="single" w:sz="4" w:space="0" w:color="auto"/>
              <w:left w:val="single" w:sz="4" w:space="0" w:color="auto"/>
              <w:bottom w:val="single" w:sz="4" w:space="0" w:color="auto"/>
              <w:right w:val="single" w:sz="4" w:space="0" w:color="auto"/>
            </w:tcBorders>
          </w:tcPr>
          <w:p w14:paraId="73A17137" w14:textId="77777777" w:rsidR="00A269A5" w:rsidRPr="00E11658" w:rsidRDefault="00A269A5" w:rsidP="003B194C">
            <w:pPr>
              <w:tabs>
                <w:tab w:val="left" w:pos="9360"/>
              </w:tabs>
              <w:ind w:right="-5"/>
              <w:jc w:val="both"/>
              <w:rPr>
                <w:b/>
              </w:rPr>
            </w:pPr>
          </w:p>
        </w:tc>
      </w:tr>
      <w:tr w:rsidR="00A269A5" w:rsidRPr="00E11658" w14:paraId="3E1B55CE" w14:textId="77777777" w:rsidTr="003B194C">
        <w:tc>
          <w:tcPr>
            <w:tcW w:w="4757" w:type="dxa"/>
            <w:tcBorders>
              <w:top w:val="single" w:sz="4" w:space="0" w:color="auto"/>
              <w:left w:val="single" w:sz="4" w:space="0" w:color="auto"/>
              <w:bottom w:val="single" w:sz="4" w:space="0" w:color="auto"/>
              <w:right w:val="single" w:sz="4" w:space="0" w:color="auto"/>
            </w:tcBorders>
            <w:hideMark/>
          </w:tcPr>
          <w:p w14:paraId="5DF84352" w14:textId="3D0C4066" w:rsidR="00A269A5" w:rsidRPr="00E11658" w:rsidRDefault="00C70BAF" w:rsidP="003B194C">
            <w:pPr>
              <w:tabs>
                <w:tab w:val="left" w:pos="9360"/>
              </w:tabs>
              <w:ind w:right="-5"/>
              <w:jc w:val="both"/>
            </w:pPr>
            <w:r>
              <w:t>С</w:t>
            </w:r>
            <w:r w:rsidR="00A269A5" w:rsidRPr="00E11658">
              <w:t>екция</w:t>
            </w:r>
          </w:p>
        </w:tc>
        <w:tc>
          <w:tcPr>
            <w:tcW w:w="4599" w:type="dxa"/>
            <w:tcBorders>
              <w:top w:val="single" w:sz="4" w:space="0" w:color="auto"/>
              <w:left w:val="single" w:sz="4" w:space="0" w:color="auto"/>
              <w:bottom w:val="single" w:sz="4" w:space="0" w:color="auto"/>
              <w:right w:val="single" w:sz="4" w:space="0" w:color="auto"/>
            </w:tcBorders>
          </w:tcPr>
          <w:p w14:paraId="183B82F3" w14:textId="77777777" w:rsidR="00A269A5" w:rsidRPr="00E11658" w:rsidRDefault="00A269A5" w:rsidP="003B194C">
            <w:pPr>
              <w:tabs>
                <w:tab w:val="left" w:pos="9360"/>
              </w:tabs>
              <w:ind w:right="-5"/>
              <w:jc w:val="both"/>
              <w:rPr>
                <w:b/>
                <w:bCs/>
              </w:rPr>
            </w:pPr>
          </w:p>
        </w:tc>
      </w:tr>
      <w:tr w:rsidR="00A269A5" w:rsidRPr="00E11658" w14:paraId="35C953BC" w14:textId="77777777" w:rsidTr="003B194C">
        <w:tc>
          <w:tcPr>
            <w:tcW w:w="4757" w:type="dxa"/>
            <w:tcBorders>
              <w:top w:val="single" w:sz="4" w:space="0" w:color="auto"/>
              <w:left w:val="single" w:sz="4" w:space="0" w:color="auto"/>
              <w:bottom w:val="single" w:sz="4" w:space="0" w:color="auto"/>
              <w:right w:val="single" w:sz="4" w:space="0" w:color="auto"/>
            </w:tcBorders>
          </w:tcPr>
          <w:p w14:paraId="1B6A7420" w14:textId="598B914C" w:rsidR="00A269A5" w:rsidRPr="00E11658" w:rsidRDefault="00C70BAF" w:rsidP="003B194C">
            <w:pPr>
              <w:tabs>
                <w:tab w:val="left" w:pos="9360"/>
              </w:tabs>
              <w:ind w:right="-5"/>
              <w:jc w:val="both"/>
            </w:pPr>
            <w:r>
              <w:t>П</w:t>
            </w:r>
            <w:r w:rsidR="00A269A5" w:rsidRPr="00E11658">
              <w:t>лощадь (кв. м.)</w:t>
            </w:r>
          </w:p>
        </w:tc>
        <w:tc>
          <w:tcPr>
            <w:tcW w:w="4599" w:type="dxa"/>
            <w:tcBorders>
              <w:top w:val="single" w:sz="4" w:space="0" w:color="auto"/>
              <w:left w:val="single" w:sz="4" w:space="0" w:color="auto"/>
              <w:bottom w:val="single" w:sz="4" w:space="0" w:color="auto"/>
              <w:right w:val="single" w:sz="4" w:space="0" w:color="auto"/>
            </w:tcBorders>
          </w:tcPr>
          <w:p w14:paraId="5DF5B262" w14:textId="77777777" w:rsidR="00A269A5" w:rsidRPr="00E11658" w:rsidRDefault="00A269A5" w:rsidP="003B194C">
            <w:pPr>
              <w:tabs>
                <w:tab w:val="left" w:pos="9360"/>
              </w:tabs>
              <w:ind w:right="-5"/>
              <w:jc w:val="both"/>
              <w:rPr>
                <w:b/>
                <w:bCs/>
              </w:rPr>
            </w:pPr>
          </w:p>
        </w:tc>
      </w:tr>
      <w:tr w:rsidR="00A269A5" w:rsidRPr="00E11658" w14:paraId="695332DE" w14:textId="77777777" w:rsidTr="003B194C">
        <w:tc>
          <w:tcPr>
            <w:tcW w:w="4757" w:type="dxa"/>
            <w:tcBorders>
              <w:top w:val="single" w:sz="4" w:space="0" w:color="auto"/>
              <w:left w:val="single" w:sz="4" w:space="0" w:color="auto"/>
              <w:bottom w:val="single" w:sz="4" w:space="0" w:color="auto"/>
              <w:right w:val="single" w:sz="4" w:space="0" w:color="auto"/>
            </w:tcBorders>
          </w:tcPr>
          <w:p w14:paraId="6E839A63" w14:textId="77777777" w:rsidR="00A269A5" w:rsidRPr="00E11658" w:rsidRDefault="00A269A5" w:rsidP="003B194C">
            <w:pPr>
              <w:tabs>
                <w:tab w:val="left" w:pos="9360"/>
              </w:tabs>
              <w:ind w:right="-5"/>
              <w:jc w:val="both"/>
            </w:pPr>
          </w:p>
        </w:tc>
        <w:tc>
          <w:tcPr>
            <w:tcW w:w="4599" w:type="dxa"/>
            <w:tcBorders>
              <w:top w:val="single" w:sz="4" w:space="0" w:color="auto"/>
              <w:left w:val="single" w:sz="4" w:space="0" w:color="auto"/>
              <w:bottom w:val="single" w:sz="4" w:space="0" w:color="auto"/>
              <w:right w:val="single" w:sz="4" w:space="0" w:color="auto"/>
            </w:tcBorders>
          </w:tcPr>
          <w:p w14:paraId="49C6C3D2" w14:textId="77777777" w:rsidR="00A269A5" w:rsidRPr="00E11658" w:rsidRDefault="00A269A5" w:rsidP="003B194C">
            <w:pPr>
              <w:tabs>
                <w:tab w:val="left" w:pos="9360"/>
              </w:tabs>
              <w:ind w:right="-5"/>
              <w:jc w:val="both"/>
              <w:rPr>
                <w:b/>
                <w:bCs/>
              </w:rPr>
            </w:pPr>
          </w:p>
        </w:tc>
      </w:tr>
      <w:tr w:rsidR="00A269A5" w:rsidRPr="00E11658" w14:paraId="73979518" w14:textId="77777777" w:rsidTr="003B194C">
        <w:tc>
          <w:tcPr>
            <w:tcW w:w="4757" w:type="dxa"/>
            <w:tcBorders>
              <w:top w:val="single" w:sz="4" w:space="0" w:color="auto"/>
              <w:left w:val="single" w:sz="4" w:space="0" w:color="auto"/>
              <w:bottom w:val="single" w:sz="4" w:space="0" w:color="auto"/>
              <w:right w:val="single" w:sz="4" w:space="0" w:color="auto"/>
            </w:tcBorders>
            <w:hideMark/>
          </w:tcPr>
          <w:p w14:paraId="39B79C26" w14:textId="1362920A" w:rsidR="00A269A5" w:rsidRPr="00E11658" w:rsidRDefault="00C70BAF" w:rsidP="003B194C">
            <w:pPr>
              <w:tabs>
                <w:tab w:val="left" w:pos="9360"/>
              </w:tabs>
              <w:ind w:right="-5"/>
              <w:jc w:val="both"/>
            </w:pPr>
            <w:r>
              <w:t>Ч</w:t>
            </w:r>
            <w:r w:rsidR="00A269A5" w:rsidRPr="00E11658">
              <w:t>асти нежилого помещения:</w:t>
            </w:r>
          </w:p>
        </w:tc>
        <w:tc>
          <w:tcPr>
            <w:tcW w:w="4599" w:type="dxa"/>
            <w:tcBorders>
              <w:top w:val="single" w:sz="4" w:space="0" w:color="auto"/>
              <w:left w:val="single" w:sz="4" w:space="0" w:color="auto"/>
              <w:bottom w:val="single" w:sz="4" w:space="0" w:color="auto"/>
              <w:right w:val="single" w:sz="4" w:space="0" w:color="auto"/>
            </w:tcBorders>
          </w:tcPr>
          <w:p w14:paraId="53EE2F40" w14:textId="77777777" w:rsidR="00A269A5" w:rsidRPr="00E11658" w:rsidRDefault="00A269A5" w:rsidP="003B194C">
            <w:pPr>
              <w:tabs>
                <w:tab w:val="left" w:pos="9360"/>
              </w:tabs>
              <w:ind w:right="-5"/>
              <w:jc w:val="both"/>
              <w:rPr>
                <w:b/>
                <w:bCs/>
              </w:rPr>
            </w:pPr>
          </w:p>
        </w:tc>
      </w:tr>
      <w:tr w:rsidR="000E7D76" w:rsidRPr="000E7D76" w14:paraId="7FE3A6AB" w14:textId="77777777" w:rsidTr="003B194C">
        <w:tc>
          <w:tcPr>
            <w:tcW w:w="4757" w:type="dxa"/>
            <w:tcBorders>
              <w:top w:val="single" w:sz="4" w:space="0" w:color="auto"/>
              <w:left w:val="single" w:sz="4" w:space="0" w:color="auto"/>
              <w:bottom w:val="single" w:sz="4" w:space="0" w:color="auto"/>
              <w:right w:val="single" w:sz="4" w:space="0" w:color="auto"/>
            </w:tcBorders>
            <w:hideMark/>
          </w:tcPr>
          <w:p w14:paraId="62DB8242" w14:textId="797A822B" w:rsidR="00A269A5" w:rsidRPr="000E7D76" w:rsidRDefault="00A269A5" w:rsidP="003B194C">
            <w:pPr>
              <w:jc w:val="both"/>
              <w:rPr>
                <w:color w:val="FF0000"/>
              </w:rPr>
            </w:pPr>
            <w:r w:rsidRPr="000E7D76">
              <w:rPr>
                <w:color w:val="FF0000"/>
              </w:rPr>
              <w:t xml:space="preserve"> (кв. м.)</w:t>
            </w:r>
          </w:p>
        </w:tc>
        <w:tc>
          <w:tcPr>
            <w:tcW w:w="4599" w:type="dxa"/>
            <w:tcBorders>
              <w:top w:val="single" w:sz="4" w:space="0" w:color="auto"/>
              <w:left w:val="single" w:sz="4" w:space="0" w:color="auto"/>
              <w:bottom w:val="single" w:sz="4" w:space="0" w:color="auto"/>
              <w:right w:val="single" w:sz="4" w:space="0" w:color="auto"/>
            </w:tcBorders>
          </w:tcPr>
          <w:p w14:paraId="1A2105AE" w14:textId="77777777" w:rsidR="00A269A5" w:rsidRPr="000E7D76" w:rsidRDefault="00A269A5" w:rsidP="003B194C">
            <w:pPr>
              <w:jc w:val="both"/>
              <w:rPr>
                <w:color w:val="FF0000"/>
              </w:rPr>
            </w:pPr>
          </w:p>
        </w:tc>
      </w:tr>
      <w:tr w:rsidR="000E7D76" w:rsidRPr="000E7D76" w14:paraId="7DD51A54" w14:textId="77777777" w:rsidTr="003B194C">
        <w:tc>
          <w:tcPr>
            <w:tcW w:w="4757" w:type="dxa"/>
            <w:tcBorders>
              <w:top w:val="single" w:sz="4" w:space="0" w:color="auto"/>
              <w:left w:val="single" w:sz="4" w:space="0" w:color="auto"/>
              <w:bottom w:val="single" w:sz="4" w:space="0" w:color="auto"/>
              <w:right w:val="single" w:sz="4" w:space="0" w:color="auto"/>
            </w:tcBorders>
            <w:hideMark/>
          </w:tcPr>
          <w:p w14:paraId="5B7DF2BE" w14:textId="6BE0AD9F" w:rsidR="00A269A5" w:rsidRPr="000E7D76" w:rsidRDefault="00A269A5" w:rsidP="003B194C">
            <w:pPr>
              <w:jc w:val="both"/>
              <w:rPr>
                <w:color w:val="FF0000"/>
              </w:rPr>
            </w:pPr>
            <w:r w:rsidRPr="000E7D76">
              <w:rPr>
                <w:color w:val="FF0000"/>
              </w:rPr>
              <w:t xml:space="preserve"> (кв. м.)</w:t>
            </w:r>
          </w:p>
        </w:tc>
        <w:tc>
          <w:tcPr>
            <w:tcW w:w="4599" w:type="dxa"/>
            <w:tcBorders>
              <w:top w:val="single" w:sz="4" w:space="0" w:color="auto"/>
              <w:left w:val="single" w:sz="4" w:space="0" w:color="auto"/>
              <w:bottom w:val="single" w:sz="4" w:space="0" w:color="auto"/>
              <w:right w:val="single" w:sz="4" w:space="0" w:color="auto"/>
            </w:tcBorders>
          </w:tcPr>
          <w:p w14:paraId="09D65059" w14:textId="77777777" w:rsidR="00A269A5" w:rsidRPr="000E7D76" w:rsidRDefault="00A269A5" w:rsidP="003B194C">
            <w:pPr>
              <w:jc w:val="both"/>
              <w:rPr>
                <w:color w:val="FF0000"/>
              </w:rPr>
            </w:pPr>
          </w:p>
        </w:tc>
      </w:tr>
      <w:tr w:rsidR="000E7D76" w:rsidRPr="000E7D76" w14:paraId="58368602" w14:textId="77777777" w:rsidTr="003B194C">
        <w:tc>
          <w:tcPr>
            <w:tcW w:w="4757" w:type="dxa"/>
            <w:tcBorders>
              <w:top w:val="single" w:sz="4" w:space="0" w:color="auto"/>
              <w:left w:val="single" w:sz="4" w:space="0" w:color="auto"/>
              <w:bottom w:val="single" w:sz="4" w:space="0" w:color="auto"/>
              <w:right w:val="single" w:sz="4" w:space="0" w:color="auto"/>
            </w:tcBorders>
            <w:hideMark/>
          </w:tcPr>
          <w:p w14:paraId="73600AF7" w14:textId="25718C4C" w:rsidR="00A269A5" w:rsidRPr="000E7D76" w:rsidRDefault="00A269A5" w:rsidP="003B194C">
            <w:pPr>
              <w:jc w:val="both"/>
              <w:rPr>
                <w:color w:val="FF0000"/>
              </w:rPr>
            </w:pPr>
            <w:r w:rsidRPr="000E7D76">
              <w:rPr>
                <w:color w:val="FF0000"/>
              </w:rPr>
              <w:t xml:space="preserve"> (кв. м.)</w:t>
            </w:r>
          </w:p>
        </w:tc>
        <w:tc>
          <w:tcPr>
            <w:tcW w:w="4599" w:type="dxa"/>
            <w:tcBorders>
              <w:top w:val="single" w:sz="4" w:space="0" w:color="auto"/>
              <w:left w:val="single" w:sz="4" w:space="0" w:color="auto"/>
              <w:bottom w:val="single" w:sz="4" w:space="0" w:color="auto"/>
              <w:right w:val="single" w:sz="4" w:space="0" w:color="auto"/>
            </w:tcBorders>
          </w:tcPr>
          <w:p w14:paraId="469188B6" w14:textId="77777777" w:rsidR="00A269A5" w:rsidRPr="000E7D76" w:rsidRDefault="00A269A5" w:rsidP="003B194C">
            <w:pPr>
              <w:jc w:val="both"/>
              <w:rPr>
                <w:color w:val="FF0000"/>
              </w:rPr>
            </w:pPr>
          </w:p>
        </w:tc>
      </w:tr>
      <w:tr w:rsidR="000E7D76" w:rsidRPr="000E7D76" w14:paraId="5EA4261D" w14:textId="77777777" w:rsidTr="003B194C">
        <w:tc>
          <w:tcPr>
            <w:tcW w:w="4757" w:type="dxa"/>
            <w:tcBorders>
              <w:top w:val="single" w:sz="4" w:space="0" w:color="auto"/>
              <w:left w:val="single" w:sz="4" w:space="0" w:color="auto"/>
              <w:bottom w:val="single" w:sz="4" w:space="0" w:color="auto"/>
              <w:right w:val="single" w:sz="4" w:space="0" w:color="auto"/>
            </w:tcBorders>
            <w:hideMark/>
          </w:tcPr>
          <w:p w14:paraId="3EBFD70A" w14:textId="102009DE" w:rsidR="00A269A5" w:rsidRPr="000E7D76" w:rsidRDefault="00A269A5" w:rsidP="003B194C">
            <w:pPr>
              <w:jc w:val="both"/>
              <w:rPr>
                <w:color w:val="FF0000"/>
              </w:rPr>
            </w:pPr>
            <w:r w:rsidRPr="000E7D76">
              <w:rPr>
                <w:color w:val="FF0000"/>
              </w:rPr>
              <w:t xml:space="preserve"> (кв. м.)</w:t>
            </w:r>
          </w:p>
        </w:tc>
        <w:tc>
          <w:tcPr>
            <w:tcW w:w="4599" w:type="dxa"/>
            <w:tcBorders>
              <w:top w:val="single" w:sz="4" w:space="0" w:color="auto"/>
              <w:left w:val="single" w:sz="4" w:space="0" w:color="auto"/>
              <w:bottom w:val="single" w:sz="4" w:space="0" w:color="auto"/>
              <w:right w:val="single" w:sz="4" w:space="0" w:color="auto"/>
            </w:tcBorders>
          </w:tcPr>
          <w:p w14:paraId="60A96C14" w14:textId="77777777" w:rsidR="00A269A5" w:rsidRPr="000E7D76" w:rsidRDefault="00A269A5" w:rsidP="003B194C">
            <w:pPr>
              <w:jc w:val="both"/>
              <w:rPr>
                <w:color w:val="FF0000"/>
              </w:rPr>
            </w:pPr>
          </w:p>
        </w:tc>
      </w:tr>
      <w:tr w:rsidR="000E7D76" w:rsidRPr="000E7D76" w14:paraId="75CADB27" w14:textId="77777777" w:rsidTr="003B194C">
        <w:tc>
          <w:tcPr>
            <w:tcW w:w="4757" w:type="dxa"/>
            <w:tcBorders>
              <w:top w:val="single" w:sz="4" w:space="0" w:color="auto"/>
              <w:left w:val="single" w:sz="4" w:space="0" w:color="auto"/>
              <w:bottom w:val="single" w:sz="4" w:space="0" w:color="auto"/>
              <w:right w:val="single" w:sz="4" w:space="0" w:color="auto"/>
            </w:tcBorders>
            <w:hideMark/>
          </w:tcPr>
          <w:p w14:paraId="5A57011F" w14:textId="38273D5A" w:rsidR="00A269A5" w:rsidRPr="000E7D76" w:rsidRDefault="00A269A5" w:rsidP="003B194C">
            <w:pPr>
              <w:jc w:val="both"/>
              <w:rPr>
                <w:color w:val="FF0000"/>
              </w:rPr>
            </w:pPr>
            <w:r w:rsidRPr="000E7D76">
              <w:rPr>
                <w:color w:val="FF0000"/>
              </w:rPr>
              <w:t xml:space="preserve"> (кв. м.)</w:t>
            </w:r>
          </w:p>
        </w:tc>
        <w:tc>
          <w:tcPr>
            <w:tcW w:w="4599" w:type="dxa"/>
            <w:tcBorders>
              <w:top w:val="single" w:sz="4" w:space="0" w:color="auto"/>
              <w:left w:val="single" w:sz="4" w:space="0" w:color="auto"/>
              <w:bottom w:val="single" w:sz="4" w:space="0" w:color="auto"/>
              <w:right w:val="single" w:sz="4" w:space="0" w:color="auto"/>
            </w:tcBorders>
          </w:tcPr>
          <w:p w14:paraId="56D2F341" w14:textId="77777777" w:rsidR="00A269A5" w:rsidRPr="000E7D76" w:rsidRDefault="00A269A5" w:rsidP="003B194C">
            <w:pPr>
              <w:jc w:val="both"/>
              <w:rPr>
                <w:color w:val="FF0000"/>
              </w:rPr>
            </w:pPr>
          </w:p>
        </w:tc>
      </w:tr>
    </w:tbl>
    <w:p w14:paraId="70EC6D80" w14:textId="77777777" w:rsidR="00A269A5" w:rsidRPr="00E11658" w:rsidRDefault="00A269A5" w:rsidP="00E11658">
      <w:pPr>
        <w:pStyle w:val="ConsPlusNormal"/>
        <w:widowControl/>
        <w:ind w:right="-2" w:firstLine="0"/>
        <w:jc w:val="both"/>
        <w:rPr>
          <w:rFonts w:ascii="Times New Roman" w:hAnsi="Times New Roman" w:cs="Times New Roman"/>
          <w:sz w:val="24"/>
          <w:szCs w:val="24"/>
        </w:rPr>
      </w:pPr>
    </w:p>
    <w:tbl>
      <w:tblPr>
        <w:tblStyle w:val="a7"/>
        <w:tblW w:w="9356" w:type="dxa"/>
        <w:tblInd w:w="-5" w:type="dxa"/>
        <w:tblLook w:val="04A0" w:firstRow="1" w:lastRow="0" w:firstColumn="1" w:lastColumn="0" w:noHBand="0" w:noVBand="1"/>
      </w:tblPr>
      <w:tblGrid>
        <w:gridCol w:w="4816"/>
        <w:gridCol w:w="4540"/>
      </w:tblGrid>
      <w:tr w:rsidR="00F755C7" w:rsidRPr="00E11658" w14:paraId="5EF11AFD" w14:textId="77777777" w:rsidTr="003B194C">
        <w:tc>
          <w:tcPr>
            <w:tcW w:w="9356" w:type="dxa"/>
            <w:gridSpan w:val="2"/>
          </w:tcPr>
          <w:p w14:paraId="7944C972" w14:textId="6AF437AD" w:rsidR="00F755C7" w:rsidRPr="00E11658" w:rsidRDefault="003B194C" w:rsidP="003B194C">
            <w:pPr>
              <w:pStyle w:val="a6"/>
              <w:numPr>
                <w:ilvl w:val="1"/>
                <w:numId w:val="2"/>
              </w:numPr>
              <w:tabs>
                <w:tab w:val="left" w:pos="9360"/>
              </w:tabs>
              <w:ind w:right="-5"/>
              <w:jc w:val="both"/>
              <w:rPr>
                <w:b/>
              </w:rPr>
            </w:pPr>
            <w:bookmarkStart w:id="4" w:name="_Hlk105754301"/>
            <w:r>
              <w:rPr>
                <w:b/>
              </w:rPr>
              <w:t>Т</w:t>
            </w:r>
            <w:r w:rsidRPr="003B194C">
              <w:rPr>
                <w:b/>
              </w:rPr>
              <w:t>ехническая характеристика</w:t>
            </w:r>
            <w:r>
              <w:rPr>
                <w:b/>
              </w:rPr>
              <w:t xml:space="preserve"> </w:t>
            </w:r>
            <w:r w:rsidR="00F755C7" w:rsidRPr="00E11658">
              <w:rPr>
                <w:b/>
              </w:rPr>
              <w:t>Объект</w:t>
            </w:r>
            <w:r>
              <w:rPr>
                <w:b/>
              </w:rPr>
              <w:t>а</w:t>
            </w:r>
            <w:r w:rsidR="00F755C7" w:rsidRPr="00E11658">
              <w:rPr>
                <w:b/>
              </w:rPr>
              <w:t xml:space="preserve"> долевого строительства на момент его передачи Участнику долевого строительства</w:t>
            </w:r>
          </w:p>
        </w:tc>
      </w:tr>
      <w:tr w:rsidR="00187312" w:rsidRPr="00E11658" w14:paraId="57E4BC98" w14:textId="77777777" w:rsidTr="003B194C">
        <w:tc>
          <w:tcPr>
            <w:tcW w:w="4816" w:type="dxa"/>
          </w:tcPr>
          <w:p w14:paraId="1F1A006B" w14:textId="77777777" w:rsidR="00187312" w:rsidRPr="00E11658" w:rsidRDefault="00187312" w:rsidP="00E11658">
            <w:pPr>
              <w:tabs>
                <w:tab w:val="left" w:pos="9360"/>
              </w:tabs>
              <w:ind w:right="-5"/>
              <w:jc w:val="both"/>
            </w:pPr>
            <w:r w:rsidRPr="00E11658">
              <w:t>Стены</w:t>
            </w:r>
          </w:p>
        </w:tc>
        <w:tc>
          <w:tcPr>
            <w:tcW w:w="4540" w:type="dxa"/>
          </w:tcPr>
          <w:p w14:paraId="438EC9E9" w14:textId="2A82139D" w:rsidR="00187312" w:rsidRPr="00563BDF" w:rsidRDefault="00297FCA" w:rsidP="00E11658">
            <w:pPr>
              <w:tabs>
                <w:tab w:val="left" w:pos="9360"/>
              </w:tabs>
              <w:ind w:right="-5"/>
              <w:jc w:val="both"/>
            </w:pPr>
            <w:r w:rsidRPr="00563BDF">
              <w:t>Ш</w:t>
            </w:r>
            <w:r w:rsidR="00187312" w:rsidRPr="00563BDF">
              <w:t xml:space="preserve">тукатурка </w:t>
            </w:r>
            <w:r w:rsidR="00664A36" w:rsidRPr="00563BDF">
              <w:t>не выполняется</w:t>
            </w:r>
          </w:p>
        </w:tc>
      </w:tr>
      <w:tr w:rsidR="00187312" w:rsidRPr="00E11658" w14:paraId="74FC2838" w14:textId="77777777" w:rsidTr="003B194C">
        <w:tc>
          <w:tcPr>
            <w:tcW w:w="4816" w:type="dxa"/>
          </w:tcPr>
          <w:p w14:paraId="7D2401F6" w14:textId="77777777" w:rsidR="00187312" w:rsidRPr="00E11658" w:rsidRDefault="00187312" w:rsidP="00E11658">
            <w:pPr>
              <w:tabs>
                <w:tab w:val="left" w:pos="9360"/>
              </w:tabs>
              <w:ind w:right="-5"/>
              <w:jc w:val="both"/>
            </w:pPr>
            <w:r w:rsidRPr="00E11658">
              <w:lastRenderedPageBreak/>
              <w:t>Пол</w:t>
            </w:r>
          </w:p>
        </w:tc>
        <w:tc>
          <w:tcPr>
            <w:tcW w:w="4540" w:type="dxa"/>
          </w:tcPr>
          <w:p w14:paraId="696C2609" w14:textId="267750BC" w:rsidR="00187312" w:rsidRPr="00563BDF" w:rsidRDefault="00664A36" w:rsidP="00E11658">
            <w:pPr>
              <w:tabs>
                <w:tab w:val="left" w:pos="9360"/>
              </w:tabs>
              <w:ind w:right="-5"/>
              <w:jc w:val="both"/>
            </w:pPr>
            <w:r w:rsidRPr="00563BDF">
              <w:t xml:space="preserve">Стяжка </w:t>
            </w:r>
            <w:r w:rsidR="00297FCA" w:rsidRPr="00563BDF">
              <w:t xml:space="preserve">пола и шумоизоляция </w:t>
            </w:r>
            <w:r w:rsidRPr="00563BDF">
              <w:t>не выполня</w:t>
            </w:r>
            <w:r w:rsidR="00297FCA" w:rsidRPr="00563BDF">
              <w:t>ю</w:t>
            </w:r>
            <w:r w:rsidRPr="00563BDF">
              <w:t>тся</w:t>
            </w:r>
          </w:p>
        </w:tc>
      </w:tr>
      <w:tr w:rsidR="00F755C7" w:rsidRPr="00E11658" w14:paraId="7665C1B2" w14:textId="77777777" w:rsidTr="003B194C">
        <w:tc>
          <w:tcPr>
            <w:tcW w:w="4816" w:type="dxa"/>
          </w:tcPr>
          <w:p w14:paraId="62A5506C" w14:textId="1C306D0B" w:rsidR="00F755C7" w:rsidRPr="00E11658" w:rsidRDefault="00F755C7" w:rsidP="00E11658">
            <w:pPr>
              <w:tabs>
                <w:tab w:val="left" w:pos="9360"/>
              </w:tabs>
              <w:ind w:right="-5"/>
              <w:jc w:val="both"/>
              <w:rPr>
                <w:b/>
              </w:rPr>
            </w:pPr>
            <w:r w:rsidRPr="00E11658">
              <w:t>Внутриквартирные перегородки</w:t>
            </w:r>
          </w:p>
        </w:tc>
        <w:tc>
          <w:tcPr>
            <w:tcW w:w="4540" w:type="dxa"/>
          </w:tcPr>
          <w:p w14:paraId="7B0B2A61" w14:textId="044E4B6F" w:rsidR="00F755C7" w:rsidRPr="00563BDF" w:rsidRDefault="00297FCA" w:rsidP="00E11658">
            <w:pPr>
              <w:tabs>
                <w:tab w:val="left" w:pos="9360"/>
              </w:tabs>
              <w:ind w:right="-5"/>
              <w:jc w:val="both"/>
              <w:rPr>
                <w:b/>
              </w:rPr>
            </w:pPr>
            <w:proofErr w:type="spellStart"/>
            <w:r w:rsidRPr="00563BDF">
              <w:t>П</w:t>
            </w:r>
            <w:r w:rsidR="00F755C7" w:rsidRPr="00563BDF">
              <w:t>азогребневые</w:t>
            </w:r>
            <w:proofErr w:type="spellEnd"/>
            <w:r w:rsidR="00F755C7" w:rsidRPr="00563BDF">
              <w:t>, гипсовые плиты</w:t>
            </w:r>
          </w:p>
        </w:tc>
      </w:tr>
      <w:tr w:rsidR="00187312" w:rsidRPr="00E11658" w14:paraId="34433F23" w14:textId="77777777" w:rsidTr="003B194C">
        <w:tc>
          <w:tcPr>
            <w:tcW w:w="4816" w:type="dxa"/>
          </w:tcPr>
          <w:p w14:paraId="5F75A5DC" w14:textId="77777777" w:rsidR="00187312" w:rsidRPr="00E11658" w:rsidRDefault="00187312" w:rsidP="00E11658">
            <w:pPr>
              <w:tabs>
                <w:tab w:val="left" w:pos="9360"/>
              </w:tabs>
              <w:ind w:right="-5"/>
              <w:jc w:val="both"/>
            </w:pPr>
            <w:r w:rsidRPr="00E11658">
              <w:t>Входная дверь</w:t>
            </w:r>
          </w:p>
        </w:tc>
        <w:tc>
          <w:tcPr>
            <w:tcW w:w="4540" w:type="dxa"/>
          </w:tcPr>
          <w:p w14:paraId="3F68D86A" w14:textId="5A3CBC3B" w:rsidR="00187312" w:rsidRPr="00563BDF" w:rsidRDefault="00297FCA" w:rsidP="00E11658">
            <w:pPr>
              <w:tabs>
                <w:tab w:val="left" w:pos="9360"/>
              </w:tabs>
              <w:ind w:right="-5"/>
              <w:jc w:val="both"/>
            </w:pPr>
            <w:r w:rsidRPr="00563BDF">
              <w:t>М</w:t>
            </w:r>
            <w:r w:rsidR="00187312" w:rsidRPr="00563BDF">
              <w:t>еталлическая</w:t>
            </w:r>
          </w:p>
        </w:tc>
      </w:tr>
      <w:tr w:rsidR="00F755C7" w:rsidRPr="00E11658" w14:paraId="5C57253A" w14:textId="77777777" w:rsidTr="003B194C">
        <w:tc>
          <w:tcPr>
            <w:tcW w:w="4816" w:type="dxa"/>
          </w:tcPr>
          <w:p w14:paraId="4A3405FA" w14:textId="12D57D4B" w:rsidR="00F755C7" w:rsidRPr="00664A36" w:rsidRDefault="00F755C7" w:rsidP="00E11658">
            <w:pPr>
              <w:tabs>
                <w:tab w:val="left" w:pos="9360"/>
              </w:tabs>
              <w:ind w:right="-5"/>
              <w:jc w:val="both"/>
            </w:pPr>
            <w:r w:rsidRPr="00664A36">
              <w:t>Оконные проемы</w:t>
            </w:r>
          </w:p>
        </w:tc>
        <w:tc>
          <w:tcPr>
            <w:tcW w:w="4540" w:type="dxa"/>
          </w:tcPr>
          <w:p w14:paraId="48D6325E" w14:textId="74E4A18E" w:rsidR="00F755C7" w:rsidRPr="00563BDF" w:rsidRDefault="001B294A" w:rsidP="00E11658">
            <w:pPr>
              <w:tabs>
                <w:tab w:val="left" w:pos="9360"/>
              </w:tabs>
              <w:ind w:right="-5"/>
              <w:jc w:val="both"/>
            </w:pPr>
            <w:r w:rsidRPr="00563BDF">
              <w:t>Окна и балконные двери из профиля ПВХ с заполнением однокамерным стеклопакетом</w:t>
            </w:r>
          </w:p>
        </w:tc>
      </w:tr>
      <w:tr w:rsidR="00F755C7" w:rsidRPr="00E11658" w14:paraId="63360A3B" w14:textId="77777777" w:rsidTr="003B194C">
        <w:tc>
          <w:tcPr>
            <w:tcW w:w="4816" w:type="dxa"/>
          </w:tcPr>
          <w:p w14:paraId="72A9FBE9" w14:textId="76172B3C" w:rsidR="00F755C7" w:rsidRPr="00E11658" w:rsidRDefault="00F755C7" w:rsidP="00E11658">
            <w:pPr>
              <w:tabs>
                <w:tab w:val="left" w:pos="9360"/>
              </w:tabs>
              <w:ind w:right="-5"/>
              <w:jc w:val="both"/>
            </w:pPr>
            <w:r w:rsidRPr="00E11658">
              <w:t>Лоджия</w:t>
            </w:r>
          </w:p>
        </w:tc>
        <w:tc>
          <w:tcPr>
            <w:tcW w:w="4540" w:type="dxa"/>
          </w:tcPr>
          <w:p w14:paraId="7E321AAB" w14:textId="7A02F4FE" w:rsidR="00F755C7" w:rsidRPr="00563BDF" w:rsidRDefault="00297FCA" w:rsidP="00E11658">
            <w:pPr>
              <w:tabs>
                <w:tab w:val="left" w:pos="9360"/>
              </w:tabs>
              <w:ind w:right="-5"/>
              <w:jc w:val="both"/>
            </w:pPr>
            <w:r w:rsidRPr="00563BDF">
              <w:t>О</w:t>
            </w:r>
            <w:r w:rsidR="00F755C7" w:rsidRPr="00563BDF">
              <w:t>стеклен</w:t>
            </w:r>
            <w:r w:rsidR="00664ACF" w:rsidRPr="00563BDF">
              <w:t>а</w:t>
            </w:r>
          </w:p>
        </w:tc>
      </w:tr>
      <w:tr w:rsidR="00F755C7" w:rsidRPr="00E11658" w14:paraId="735481A0" w14:textId="77777777" w:rsidTr="003B194C">
        <w:tc>
          <w:tcPr>
            <w:tcW w:w="4816" w:type="dxa"/>
          </w:tcPr>
          <w:p w14:paraId="696CE27E" w14:textId="06545DEF" w:rsidR="00F755C7" w:rsidRPr="00E11658" w:rsidRDefault="00F755C7" w:rsidP="00E11658">
            <w:pPr>
              <w:tabs>
                <w:tab w:val="left" w:pos="9360"/>
              </w:tabs>
              <w:ind w:right="-5"/>
              <w:jc w:val="both"/>
            </w:pPr>
            <w:r w:rsidRPr="00E11658">
              <w:t>Электроснабжение</w:t>
            </w:r>
          </w:p>
        </w:tc>
        <w:tc>
          <w:tcPr>
            <w:tcW w:w="4540" w:type="dxa"/>
          </w:tcPr>
          <w:p w14:paraId="1139D95D" w14:textId="07558426" w:rsidR="00F755C7" w:rsidRPr="00563BDF" w:rsidRDefault="00DB3206" w:rsidP="00E11658">
            <w:pPr>
              <w:tabs>
                <w:tab w:val="left" w:pos="9360"/>
              </w:tabs>
              <w:ind w:right="-5"/>
              <w:jc w:val="both"/>
            </w:pPr>
            <w:r w:rsidRPr="00563BDF">
              <w:t>Установка прибора учета электроэнергии в этажном щитке и ввод в помещение питающего кабеля в боксе с вводным автоматом</w:t>
            </w:r>
          </w:p>
        </w:tc>
      </w:tr>
      <w:tr w:rsidR="00F755C7" w:rsidRPr="00E11658" w14:paraId="49BFD4F8" w14:textId="77777777" w:rsidTr="003B194C">
        <w:tc>
          <w:tcPr>
            <w:tcW w:w="4816" w:type="dxa"/>
          </w:tcPr>
          <w:p w14:paraId="33FDB5EB" w14:textId="7BD7537C" w:rsidR="00F755C7" w:rsidRPr="00E11658" w:rsidRDefault="00F755C7" w:rsidP="00E11658">
            <w:pPr>
              <w:tabs>
                <w:tab w:val="left" w:pos="9360"/>
              </w:tabs>
              <w:ind w:right="-5"/>
              <w:jc w:val="both"/>
            </w:pPr>
            <w:r w:rsidRPr="00E11658">
              <w:t>Отопление</w:t>
            </w:r>
          </w:p>
        </w:tc>
        <w:tc>
          <w:tcPr>
            <w:tcW w:w="4540" w:type="dxa"/>
          </w:tcPr>
          <w:p w14:paraId="2738D13D" w14:textId="60D201D5" w:rsidR="00F755C7" w:rsidRPr="00563BDF" w:rsidRDefault="00DB3206" w:rsidP="00E11658">
            <w:pPr>
              <w:tabs>
                <w:tab w:val="left" w:pos="9360"/>
              </w:tabs>
              <w:ind w:right="-5"/>
              <w:jc w:val="both"/>
            </w:pPr>
            <w:r w:rsidRPr="00563BDF">
              <w:t>И</w:t>
            </w:r>
            <w:r w:rsidR="00F755C7" w:rsidRPr="00563BDF">
              <w:t xml:space="preserve">ндивидуальное от двухконтурного котла; </w:t>
            </w:r>
            <w:r w:rsidRPr="00563BDF">
              <w:t>устанавливается</w:t>
            </w:r>
            <w:r w:rsidR="00F755C7" w:rsidRPr="00563BDF">
              <w:t xml:space="preserve"> прибор учета </w:t>
            </w:r>
            <w:r w:rsidR="00187312" w:rsidRPr="00563BDF">
              <w:t xml:space="preserve">расхода </w:t>
            </w:r>
            <w:r w:rsidR="00F755C7" w:rsidRPr="00563BDF">
              <w:t>газа</w:t>
            </w:r>
          </w:p>
        </w:tc>
      </w:tr>
      <w:tr w:rsidR="00F755C7" w:rsidRPr="00E11658" w14:paraId="2236E965" w14:textId="77777777" w:rsidTr="003B194C">
        <w:tc>
          <w:tcPr>
            <w:tcW w:w="4816" w:type="dxa"/>
          </w:tcPr>
          <w:p w14:paraId="40E6D716" w14:textId="6BDD2182" w:rsidR="00F755C7" w:rsidRPr="00E11658" w:rsidRDefault="00F755C7" w:rsidP="00E11658">
            <w:pPr>
              <w:tabs>
                <w:tab w:val="left" w:pos="9360"/>
              </w:tabs>
              <w:ind w:right="-5"/>
              <w:jc w:val="both"/>
            </w:pPr>
            <w:bookmarkStart w:id="5" w:name="_Hlk105757566"/>
            <w:r w:rsidRPr="00E11658">
              <w:t>Водоснабжение</w:t>
            </w:r>
          </w:p>
        </w:tc>
        <w:tc>
          <w:tcPr>
            <w:tcW w:w="4540" w:type="dxa"/>
          </w:tcPr>
          <w:p w14:paraId="72D64C38" w14:textId="57F0603D" w:rsidR="00F755C7" w:rsidRPr="00563BDF" w:rsidRDefault="00DB3206" w:rsidP="00E11658">
            <w:pPr>
              <w:tabs>
                <w:tab w:val="left" w:pos="9360"/>
              </w:tabs>
              <w:ind w:right="-5"/>
              <w:jc w:val="both"/>
            </w:pPr>
            <w:r w:rsidRPr="00563BDF">
              <w:t>М</w:t>
            </w:r>
            <w:r w:rsidR="00F755C7" w:rsidRPr="00563BDF">
              <w:t xml:space="preserve">агистральные подводки холодной воды, без устройства внутренней разводки по </w:t>
            </w:r>
            <w:r w:rsidR="00664ACF" w:rsidRPr="00563BDF">
              <w:t>Объекту долевого строительства</w:t>
            </w:r>
          </w:p>
        </w:tc>
      </w:tr>
      <w:tr w:rsidR="00F755C7" w:rsidRPr="00E11658" w14:paraId="2A760AD4" w14:textId="77777777" w:rsidTr="003B194C">
        <w:tc>
          <w:tcPr>
            <w:tcW w:w="4816" w:type="dxa"/>
          </w:tcPr>
          <w:p w14:paraId="430F81DE" w14:textId="3A383FA2" w:rsidR="00F755C7" w:rsidRPr="00E11658" w:rsidRDefault="00F755C7" w:rsidP="00E11658">
            <w:pPr>
              <w:tabs>
                <w:tab w:val="left" w:pos="9360"/>
              </w:tabs>
              <w:ind w:right="-5"/>
              <w:jc w:val="both"/>
            </w:pPr>
            <w:r w:rsidRPr="00E11658">
              <w:t>Канализация</w:t>
            </w:r>
          </w:p>
        </w:tc>
        <w:tc>
          <w:tcPr>
            <w:tcW w:w="4540" w:type="dxa"/>
          </w:tcPr>
          <w:p w14:paraId="44F5F2F2" w14:textId="5A5640C8" w:rsidR="00F755C7" w:rsidRPr="00563BDF" w:rsidRDefault="00DB3206" w:rsidP="00E11658">
            <w:pPr>
              <w:tabs>
                <w:tab w:val="left" w:pos="9360"/>
              </w:tabs>
              <w:ind w:right="-5"/>
              <w:jc w:val="both"/>
            </w:pPr>
            <w:r w:rsidRPr="00563BDF">
              <w:t>М</w:t>
            </w:r>
            <w:r w:rsidR="00F755C7" w:rsidRPr="00563BDF">
              <w:t xml:space="preserve">агистральные вводы в квартиру, без устройства внутренней разводки по </w:t>
            </w:r>
            <w:r w:rsidR="00664ACF" w:rsidRPr="00563BDF">
              <w:t>Объекту долевого строительства</w:t>
            </w:r>
          </w:p>
        </w:tc>
      </w:tr>
      <w:bookmarkEnd w:id="5"/>
      <w:tr w:rsidR="00F755C7" w:rsidRPr="00E11658" w14:paraId="7996B64A" w14:textId="77777777" w:rsidTr="003B194C">
        <w:tc>
          <w:tcPr>
            <w:tcW w:w="4816" w:type="dxa"/>
          </w:tcPr>
          <w:p w14:paraId="21A7C5F0" w14:textId="3AC88E37" w:rsidR="00F755C7" w:rsidRPr="00E11658" w:rsidRDefault="00F755C7" w:rsidP="00E11658">
            <w:pPr>
              <w:tabs>
                <w:tab w:val="left" w:pos="9360"/>
              </w:tabs>
              <w:ind w:right="-5"/>
              <w:jc w:val="both"/>
            </w:pPr>
            <w:r w:rsidRPr="00E11658">
              <w:t>Вентиляция</w:t>
            </w:r>
          </w:p>
        </w:tc>
        <w:tc>
          <w:tcPr>
            <w:tcW w:w="4540" w:type="dxa"/>
          </w:tcPr>
          <w:p w14:paraId="3C613E10" w14:textId="2B8D0421" w:rsidR="00F755C7" w:rsidRPr="00563BDF" w:rsidRDefault="00F755C7" w:rsidP="00E11658">
            <w:pPr>
              <w:tabs>
                <w:tab w:val="left" w:pos="9360"/>
              </w:tabs>
              <w:ind w:right="-5"/>
              <w:jc w:val="both"/>
            </w:pPr>
            <w:r w:rsidRPr="00563BDF">
              <w:t>Естественная</w:t>
            </w:r>
            <w:r w:rsidR="000F33BF" w:rsidRPr="00563BDF">
              <w:t>, ве</w:t>
            </w:r>
            <w:r w:rsidRPr="00563BDF">
              <w:t>нтиляционные решетки и вентиляторы не устанавливаются</w:t>
            </w:r>
          </w:p>
        </w:tc>
      </w:tr>
      <w:bookmarkEnd w:id="4"/>
    </w:tbl>
    <w:p w14:paraId="5C22AFC6" w14:textId="2FC657C9" w:rsidR="00F755C7" w:rsidRDefault="00F755C7" w:rsidP="00E11658">
      <w:pPr>
        <w:tabs>
          <w:tab w:val="left" w:pos="9360"/>
        </w:tabs>
        <w:ind w:right="-5"/>
        <w:jc w:val="both"/>
        <w:rPr>
          <w:b/>
        </w:rPr>
      </w:pPr>
    </w:p>
    <w:tbl>
      <w:tblPr>
        <w:tblStyle w:val="a7"/>
        <w:tblW w:w="9356" w:type="dxa"/>
        <w:tblInd w:w="-5" w:type="dxa"/>
        <w:tblLook w:val="04A0" w:firstRow="1" w:lastRow="0" w:firstColumn="1" w:lastColumn="0" w:noHBand="0" w:noVBand="1"/>
      </w:tblPr>
      <w:tblGrid>
        <w:gridCol w:w="4816"/>
        <w:gridCol w:w="4540"/>
      </w:tblGrid>
      <w:tr w:rsidR="00E20C78" w:rsidRPr="00E11658" w14:paraId="1B22F4DF" w14:textId="77777777" w:rsidTr="00A221EF">
        <w:tc>
          <w:tcPr>
            <w:tcW w:w="9356" w:type="dxa"/>
            <w:gridSpan w:val="2"/>
          </w:tcPr>
          <w:p w14:paraId="3A4F9C10" w14:textId="69DAB21C" w:rsidR="00E20C78" w:rsidRPr="00563BDF" w:rsidRDefault="00563BDF" w:rsidP="00563BDF">
            <w:pPr>
              <w:tabs>
                <w:tab w:val="left" w:pos="9360"/>
              </w:tabs>
              <w:ind w:left="360" w:right="-5"/>
              <w:jc w:val="both"/>
              <w:rPr>
                <w:b/>
              </w:rPr>
            </w:pPr>
            <w:r>
              <w:rPr>
                <w:b/>
              </w:rPr>
              <w:t>1.</w:t>
            </w:r>
            <w:proofErr w:type="gramStart"/>
            <w:r>
              <w:rPr>
                <w:b/>
              </w:rPr>
              <w:t>4.</w:t>
            </w:r>
            <w:r w:rsidR="00E20C78" w:rsidRPr="00563BDF">
              <w:rPr>
                <w:b/>
              </w:rPr>
              <w:t>Техническая</w:t>
            </w:r>
            <w:proofErr w:type="gramEnd"/>
            <w:r w:rsidR="00E20C78" w:rsidRPr="00563BDF">
              <w:rPr>
                <w:b/>
              </w:rPr>
              <w:t xml:space="preserve"> характеристика Объекта долевого строительства на момент его передачи Участнику долевого строительства</w:t>
            </w:r>
          </w:p>
        </w:tc>
      </w:tr>
      <w:tr w:rsidR="00E20C78" w:rsidRPr="00664A36" w14:paraId="4A45D6CD" w14:textId="77777777" w:rsidTr="00A221EF">
        <w:tc>
          <w:tcPr>
            <w:tcW w:w="4816" w:type="dxa"/>
          </w:tcPr>
          <w:p w14:paraId="2718C76F" w14:textId="77777777" w:rsidR="00E20C78" w:rsidRPr="00E11658" w:rsidRDefault="00E20C78" w:rsidP="00A221EF">
            <w:pPr>
              <w:tabs>
                <w:tab w:val="left" w:pos="9360"/>
              </w:tabs>
              <w:ind w:right="-5"/>
              <w:jc w:val="both"/>
            </w:pPr>
            <w:r w:rsidRPr="00E11658">
              <w:t>Стены</w:t>
            </w:r>
          </w:p>
        </w:tc>
        <w:tc>
          <w:tcPr>
            <w:tcW w:w="4540" w:type="dxa"/>
          </w:tcPr>
          <w:p w14:paraId="7CA7BE8B" w14:textId="2FAD057E" w:rsidR="00E20C78" w:rsidRPr="00563BDF" w:rsidRDefault="00DB3206" w:rsidP="00A221EF">
            <w:pPr>
              <w:tabs>
                <w:tab w:val="left" w:pos="9360"/>
              </w:tabs>
              <w:ind w:right="-5"/>
              <w:jc w:val="both"/>
            </w:pPr>
            <w:r w:rsidRPr="00563BDF">
              <w:t>Ш</w:t>
            </w:r>
            <w:r w:rsidR="00E20C78" w:rsidRPr="00563BDF">
              <w:t>тукатурка не выполняется</w:t>
            </w:r>
          </w:p>
        </w:tc>
      </w:tr>
      <w:tr w:rsidR="00E20C78" w:rsidRPr="00664A36" w14:paraId="44B57898" w14:textId="77777777" w:rsidTr="00A221EF">
        <w:tc>
          <w:tcPr>
            <w:tcW w:w="4816" w:type="dxa"/>
          </w:tcPr>
          <w:p w14:paraId="744E5D7F" w14:textId="77777777" w:rsidR="00E20C78" w:rsidRPr="00E11658" w:rsidRDefault="00E20C78" w:rsidP="00A221EF">
            <w:pPr>
              <w:tabs>
                <w:tab w:val="left" w:pos="9360"/>
              </w:tabs>
              <w:ind w:right="-5"/>
              <w:jc w:val="both"/>
            </w:pPr>
            <w:r w:rsidRPr="00E11658">
              <w:t>Пол</w:t>
            </w:r>
          </w:p>
        </w:tc>
        <w:tc>
          <w:tcPr>
            <w:tcW w:w="4540" w:type="dxa"/>
          </w:tcPr>
          <w:p w14:paraId="7D65C7F8" w14:textId="77777777" w:rsidR="00E20C78" w:rsidRPr="00563BDF" w:rsidRDefault="00E20C78" w:rsidP="00A221EF">
            <w:pPr>
              <w:tabs>
                <w:tab w:val="left" w:pos="9360"/>
              </w:tabs>
              <w:ind w:right="-5"/>
              <w:jc w:val="both"/>
            </w:pPr>
            <w:r w:rsidRPr="00563BDF">
              <w:t>Стяжка пола не выполняется</w:t>
            </w:r>
          </w:p>
        </w:tc>
      </w:tr>
      <w:tr w:rsidR="00E20C78" w:rsidRPr="00E11658" w14:paraId="2E6418E6" w14:textId="77777777" w:rsidTr="00A221EF">
        <w:tc>
          <w:tcPr>
            <w:tcW w:w="4816" w:type="dxa"/>
          </w:tcPr>
          <w:p w14:paraId="00E030AC" w14:textId="762F78DA" w:rsidR="00E20C78" w:rsidRPr="00E11658" w:rsidRDefault="00E20C78" w:rsidP="00A221EF">
            <w:pPr>
              <w:tabs>
                <w:tab w:val="left" w:pos="9360"/>
              </w:tabs>
              <w:ind w:right="-5"/>
              <w:jc w:val="both"/>
              <w:rPr>
                <w:b/>
              </w:rPr>
            </w:pPr>
            <w:r w:rsidRPr="00E11658">
              <w:t>Внутр</w:t>
            </w:r>
            <w:r w:rsidR="00196955">
              <w:t>енние</w:t>
            </w:r>
            <w:r w:rsidRPr="00E11658">
              <w:t xml:space="preserve"> перегородки</w:t>
            </w:r>
          </w:p>
        </w:tc>
        <w:tc>
          <w:tcPr>
            <w:tcW w:w="4540" w:type="dxa"/>
          </w:tcPr>
          <w:p w14:paraId="33B7D49B" w14:textId="0E6DBD73" w:rsidR="00E20C78" w:rsidRPr="00563BDF" w:rsidRDefault="00DB3206" w:rsidP="00A221EF">
            <w:pPr>
              <w:tabs>
                <w:tab w:val="left" w:pos="9360"/>
              </w:tabs>
              <w:ind w:right="-5"/>
              <w:jc w:val="both"/>
              <w:rPr>
                <w:b/>
              </w:rPr>
            </w:pPr>
            <w:proofErr w:type="spellStart"/>
            <w:r w:rsidRPr="00563BDF">
              <w:t>П</w:t>
            </w:r>
            <w:r w:rsidR="00E20C78" w:rsidRPr="00563BDF">
              <w:t>азогребневые</w:t>
            </w:r>
            <w:proofErr w:type="spellEnd"/>
            <w:r w:rsidR="00E20C78" w:rsidRPr="00563BDF">
              <w:t>, гипсовые плиты</w:t>
            </w:r>
          </w:p>
        </w:tc>
      </w:tr>
      <w:tr w:rsidR="00E20C78" w:rsidRPr="00E11658" w14:paraId="6085049F" w14:textId="77777777" w:rsidTr="00A221EF">
        <w:tc>
          <w:tcPr>
            <w:tcW w:w="4816" w:type="dxa"/>
          </w:tcPr>
          <w:p w14:paraId="511C05AF" w14:textId="77777777" w:rsidR="00E20C78" w:rsidRPr="00E11658" w:rsidRDefault="00E20C78" w:rsidP="00A221EF">
            <w:pPr>
              <w:tabs>
                <w:tab w:val="left" w:pos="9360"/>
              </w:tabs>
              <w:ind w:right="-5"/>
              <w:jc w:val="both"/>
            </w:pPr>
            <w:r w:rsidRPr="00E11658">
              <w:t>Входная дверь</w:t>
            </w:r>
          </w:p>
        </w:tc>
        <w:tc>
          <w:tcPr>
            <w:tcW w:w="4540" w:type="dxa"/>
          </w:tcPr>
          <w:p w14:paraId="3B12EFC4" w14:textId="0435D268" w:rsidR="00E20C78" w:rsidRPr="00563BDF" w:rsidRDefault="0068367A" w:rsidP="003F5B27">
            <w:pPr>
              <w:tabs>
                <w:tab w:val="left" w:pos="9360"/>
              </w:tabs>
              <w:ind w:right="-5"/>
              <w:jc w:val="both"/>
            </w:pPr>
            <w:r w:rsidRPr="00563BDF">
              <w:t xml:space="preserve">С главного входа </w:t>
            </w:r>
            <w:proofErr w:type="gramStart"/>
            <w:r w:rsidRPr="00563BDF">
              <w:t>дверь</w:t>
            </w:r>
            <w:proofErr w:type="gramEnd"/>
            <w:r w:rsidR="003F5B27" w:rsidRPr="00563BDF">
              <w:t xml:space="preserve"> </w:t>
            </w:r>
            <w:r w:rsidRPr="00563BDF">
              <w:t>остекленная из алюминиевого профиля. Дверь</w:t>
            </w:r>
            <w:r w:rsidR="003F5B27" w:rsidRPr="00563BDF">
              <w:t>,</w:t>
            </w:r>
            <w:r w:rsidRPr="00563BDF">
              <w:t xml:space="preserve"> выходящая во двор из ПВХ-профиля наружного.</w:t>
            </w:r>
          </w:p>
        </w:tc>
      </w:tr>
      <w:tr w:rsidR="00E20C78" w:rsidRPr="00664A36" w14:paraId="54BD0BBD" w14:textId="77777777" w:rsidTr="00A221EF">
        <w:tc>
          <w:tcPr>
            <w:tcW w:w="4816" w:type="dxa"/>
          </w:tcPr>
          <w:p w14:paraId="6A0F4078" w14:textId="77777777" w:rsidR="00E20C78" w:rsidRPr="00664A36" w:rsidRDefault="00E20C78" w:rsidP="00A221EF">
            <w:pPr>
              <w:tabs>
                <w:tab w:val="left" w:pos="9360"/>
              </w:tabs>
              <w:ind w:right="-5"/>
              <w:jc w:val="both"/>
            </w:pPr>
            <w:r w:rsidRPr="00664A36">
              <w:t>Оконные проемы</w:t>
            </w:r>
          </w:p>
        </w:tc>
        <w:tc>
          <w:tcPr>
            <w:tcW w:w="4540" w:type="dxa"/>
          </w:tcPr>
          <w:p w14:paraId="66292D55" w14:textId="1FD59F66" w:rsidR="00E20C78" w:rsidRPr="00563BDF" w:rsidRDefault="00185522" w:rsidP="00A221EF">
            <w:pPr>
              <w:tabs>
                <w:tab w:val="left" w:pos="9360"/>
              </w:tabs>
              <w:ind w:right="-5"/>
              <w:jc w:val="both"/>
            </w:pPr>
            <w:r w:rsidRPr="00563BDF">
              <w:t>Остекление витражей цокольного и 1-го этажей</w:t>
            </w:r>
            <w:r w:rsidR="003F5B27" w:rsidRPr="00563BDF">
              <w:t xml:space="preserve"> </w:t>
            </w:r>
            <w:r w:rsidRPr="00563BDF">
              <w:t>- алюминиевые</w:t>
            </w:r>
          </w:p>
        </w:tc>
      </w:tr>
      <w:tr w:rsidR="00E20C78" w:rsidRPr="00E11658" w14:paraId="7340FB2E" w14:textId="77777777" w:rsidTr="00A221EF">
        <w:tc>
          <w:tcPr>
            <w:tcW w:w="4816" w:type="dxa"/>
          </w:tcPr>
          <w:p w14:paraId="15048FCB" w14:textId="77777777" w:rsidR="00E20C78" w:rsidRPr="00E11658" w:rsidRDefault="00E20C78" w:rsidP="00A221EF">
            <w:pPr>
              <w:tabs>
                <w:tab w:val="left" w:pos="9360"/>
              </w:tabs>
              <w:ind w:right="-5"/>
              <w:jc w:val="both"/>
            </w:pPr>
            <w:r w:rsidRPr="00E11658">
              <w:t>Электроснабжение</w:t>
            </w:r>
          </w:p>
        </w:tc>
        <w:tc>
          <w:tcPr>
            <w:tcW w:w="4540" w:type="dxa"/>
          </w:tcPr>
          <w:p w14:paraId="6B0D2B3F" w14:textId="5BFF358F" w:rsidR="00E20C78" w:rsidRPr="00563BDF" w:rsidRDefault="00185522" w:rsidP="00A221EF">
            <w:pPr>
              <w:tabs>
                <w:tab w:val="left" w:pos="9360"/>
              </w:tabs>
              <w:ind w:right="-5"/>
              <w:jc w:val="both"/>
            </w:pPr>
            <w:r w:rsidRPr="00563BDF">
              <w:t>Установка прибора учета электроэнергии в электрощитовой и ввод в помещение питающего кабеля в боксе с вводным автоматом</w:t>
            </w:r>
          </w:p>
        </w:tc>
      </w:tr>
      <w:tr w:rsidR="00E20C78" w:rsidRPr="00E11658" w14:paraId="29D0FB5A" w14:textId="77777777" w:rsidTr="00A221EF">
        <w:tc>
          <w:tcPr>
            <w:tcW w:w="4816" w:type="dxa"/>
          </w:tcPr>
          <w:p w14:paraId="1EF1181D" w14:textId="77777777" w:rsidR="00E20C78" w:rsidRPr="00E11658" w:rsidRDefault="00E20C78" w:rsidP="00A221EF">
            <w:pPr>
              <w:tabs>
                <w:tab w:val="left" w:pos="9360"/>
              </w:tabs>
              <w:ind w:right="-5"/>
              <w:jc w:val="both"/>
            </w:pPr>
            <w:r w:rsidRPr="00E11658">
              <w:t>Отопление</w:t>
            </w:r>
          </w:p>
        </w:tc>
        <w:tc>
          <w:tcPr>
            <w:tcW w:w="4540" w:type="dxa"/>
          </w:tcPr>
          <w:p w14:paraId="2236C284" w14:textId="3D703FC0" w:rsidR="00E20C78" w:rsidRPr="00563BDF" w:rsidRDefault="00185522" w:rsidP="00A221EF">
            <w:pPr>
              <w:tabs>
                <w:tab w:val="left" w:pos="9360"/>
              </w:tabs>
              <w:ind w:right="-5"/>
              <w:jc w:val="both"/>
            </w:pPr>
            <w:r w:rsidRPr="00563BDF">
              <w:t xml:space="preserve">От двухконтурных котлов, установленных в </w:t>
            </w:r>
            <w:proofErr w:type="spellStart"/>
            <w:r w:rsidRPr="00563BDF">
              <w:t>теплогенераторной</w:t>
            </w:r>
            <w:proofErr w:type="spellEnd"/>
            <w:r w:rsidRPr="00563BDF">
              <w:t xml:space="preserve">. Установка узла учета тепла. Разводка труб к </w:t>
            </w:r>
            <w:r w:rsidR="00E200B3" w:rsidRPr="00563BDF">
              <w:t>радиаторам отопления и установка радиаторов</w:t>
            </w:r>
          </w:p>
        </w:tc>
      </w:tr>
      <w:tr w:rsidR="00664ACF" w:rsidRPr="00E11658" w14:paraId="5D36B6C4" w14:textId="77777777" w:rsidTr="00A221EF">
        <w:tc>
          <w:tcPr>
            <w:tcW w:w="4816" w:type="dxa"/>
          </w:tcPr>
          <w:p w14:paraId="5147646A" w14:textId="77777777" w:rsidR="00664ACF" w:rsidRPr="00E11658" w:rsidRDefault="00664ACF" w:rsidP="00664ACF">
            <w:pPr>
              <w:tabs>
                <w:tab w:val="left" w:pos="9360"/>
              </w:tabs>
              <w:ind w:right="-5"/>
              <w:jc w:val="both"/>
            </w:pPr>
            <w:r w:rsidRPr="00E11658">
              <w:t>Водоснабжение</w:t>
            </w:r>
          </w:p>
        </w:tc>
        <w:tc>
          <w:tcPr>
            <w:tcW w:w="4540" w:type="dxa"/>
          </w:tcPr>
          <w:p w14:paraId="3AE4239B" w14:textId="7D22C96B" w:rsidR="00664ACF" w:rsidRPr="00563BDF" w:rsidRDefault="00E200B3" w:rsidP="00664ACF">
            <w:pPr>
              <w:tabs>
                <w:tab w:val="left" w:pos="9360"/>
              </w:tabs>
              <w:ind w:right="-5"/>
              <w:jc w:val="both"/>
            </w:pPr>
            <w:r w:rsidRPr="00563BDF">
              <w:t>М</w:t>
            </w:r>
            <w:r w:rsidR="00664ACF" w:rsidRPr="00563BDF">
              <w:t>агистральные подводки холодной воды, без устройства внутренней разводки по Объекту долевого строительства</w:t>
            </w:r>
          </w:p>
        </w:tc>
      </w:tr>
      <w:tr w:rsidR="00664ACF" w:rsidRPr="00E11658" w14:paraId="2E31AC31" w14:textId="77777777" w:rsidTr="00A221EF">
        <w:tc>
          <w:tcPr>
            <w:tcW w:w="4816" w:type="dxa"/>
          </w:tcPr>
          <w:p w14:paraId="170E65A8" w14:textId="77777777" w:rsidR="00664ACF" w:rsidRPr="00E11658" w:rsidRDefault="00664ACF" w:rsidP="00664ACF">
            <w:pPr>
              <w:tabs>
                <w:tab w:val="left" w:pos="9360"/>
              </w:tabs>
              <w:ind w:right="-5"/>
              <w:jc w:val="both"/>
            </w:pPr>
            <w:r w:rsidRPr="00E11658">
              <w:t>Канализация</w:t>
            </w:r>
          </w:p>
        </w:tc>
        <w:tc>
          <w:tcPr>
            <w:tcW w:w="4540" w:type="dxa"/>
          </w:tcPr>
          <w:p w14:paraId="1E5E9974" w14:textId="6EB01362" w:rsidR="00664ACF" w:rsidRPr="00563BDF" w:rsidRDefault="00E200B3" w:rsidP="00664ACF">
            <w:pPr>
              <w:tabs>
                <w:tab w:val="left" w:pos="9360"/>
              </w:tabs>
              <w:ind w:right="-5"/>
              <w:jc w:val="both"/>
            </w:pPr>
            <w:r w:rsidRPr="00563BDF">
              <w:t>М</w:t>
            </w:r>
            <w:r w:rsidR="00664ACF" w:rsidRPr="00563BDF">
              <w:t xml:space="preserve">агистральные вводы в </w:t>
            </w:r>
            <w:r w:rsidRPr="00563BDF">
              <w:t>помещение</w:t>
            </w:r>
            <w:r w:rsidR="00664ACF" w:rsidRPr="00563BDF">
              <w:t>, без устройства внутренней разводки по Объекту долевого строительства</w:t>
            </w:r>
          </w:p>
        </w:tc>
      </w:tr>
      <w:tr w:rsidR="00E20C78" w:rsidRPr="00E11658" w14:paraId="57ED94F1" w14:textId="77777777" w:rsidTr="00A221EF">
        <w:tc>
          <w:tcPr>
            <w:tcW w:w="4816" w:type="dxa"/>
          </w:tcPr>
          <w:p w14:paraId="42A79E5B" w14:textId="77777777" w:rsidR="00E20C78" w:rsidRPr="00E11658" w:rsidRDefault="00E20C78" w:rsidP="00A221EF">
            <w:pPr>
              <w:tabs>
                <w:tab w:val="left" w:pos="9360"/>
              </w:tabs>
              <w:ind w:right="-5"/>
              <w:jc w:val="both"/>
            </w:pPr>
            <w:r w:rsidRPr="00E11658">
              <w:t>Вентиляция</w:t>
            </w:r>
          </w:p>
        </w:tc>
        <w:tc>
          <w:tcPr>
            <w:tcW w:w="4540" w:type="dxa"/>
          </w:tcPr>
          <w:p w14:paraId="3372D8A2" w14:textId="77777777" w:rsidR="00E20C78" w:rsidRPr="00563BDF" w:rsidRDefault="00E20C78" w:rsidP="00A221EF">
            <w:pPr>
              <w:tabs>
                <w:tab w:val="left" w:pos="9360"/>
              </w:tabs>
              <w:ind w:right="-5"/>
              <w:jc w:val="both"/>
            </w:pPr>
            <w:r w:rsidRPr="00563BDF">
              <w:t>Естественная., вентиляционные решетки и вентиляторы не устанавливаются</w:t>
            </w:r>
          </w:p>
        </w:tc>
      </w:tr>
    </w:tbl>
    <w:p w14:paraId="6722871E" w14:textId="32A68695" w:rsidR="00E20C78" w:rsidRDefault="00E20C78" w:rsidP="00E11658">
      <w:pPr>
        <w:tabs>
          <w:tab w:val="left" w:pos="9360"/>
        </w:tabs>
        <w:ind w:right="-5"/>
        <w:jc w:val="both"/>
        <w:rPr>
          <w:b/>
        </w:rPr>
      </w:pPr>
    </w:p>
    <w:p w14:paraId="478F9748" w14:textId="6484037C" w:rsidR="0052180F" w:rsidRPr="00E11658" w:rsidRDefault="0052180F" w:rsidP="00D01C7A">
      <w:pPr>
        <w:pStyle w:val="ConsPlusNormal"/>
        <w:widowControl/>
        <w:numPr>
          <w:ilvl w:val="1"/>
          <w:numId w:val="2"/>
        </w:numPr>
        <w:tabs>
          <w:tab w:val="left" w:pos="1134"/>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rPr>
        <w:t>Графическая форма расположения по отношению друг к другу частей Объекта долевого строительства, его местоположение на этаже строящегося Многоквартирного дома, отображается в Плане Объекта долевого строительства, прилагаемом к настоящему Договору.</w:t>
      </w:r>
    </w:p>
    <w:p w14:paraId="727DA07A" w14:textId="40636749" w:rsidR="002F03FD" w:rsidRPr="00E11658" w:rsidRDefault="002F03FD" w:rsidP="00D01C7A">
      <w:pPr>
        <w:pStyle w:val="ConsPlusNormal"/>
        <w:widowControl/>
        <w:numPr>
          <w:ilvl w:val="1"/>
          <w:numId w:val="2"/>
        </w:numPr>
        <w:tabs>
          <w:tab w:val="left" w:pos="1134"/>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rPr>
        <w:t>Окончательные площади и иные характеристики Объекта долевого строительства определяются техническим планом, выполненным</w:t>
      </w:r>
      <w:r w:rsidRPr="00E11658">
        <w:rPr>
          <w:rFonts w:ascii="Times New Roman" w:hAnsi="Times New Roman" w:cs="Times New Roman"/>
          <w:color w:val="0070C0"/>
          <w:sz w:val="24"/>
          <w:szCs w:val="24"/>
        </w:rPr>
        <w:t xml:space="preserve"> </w:t>
      </w:r>
      <w:r w:rsidRPr="00E11658">
        <w:rPr>
          <w:rFonts w:ascii="Times New Roman" w:hAnsi="Times New Roman" w:cs="Times New Roman"/>
          <w:sz w:val="24"/>
          <w:szCs w:val="24"/>
        </w:rPr>
        <w:t xml:space="preserve">по результатам </w:t>
      </w:r>
      <w:r w:rsidR="00210DBA" w:rsidRPr="00E11658">
        <w:rPr>
          <w:rFonts w:ascii="Times New Roman" w:hAnsi="Times New Roman" w:cs="Times New Roman"/>
          <w:sz w:val="24"/>
          <w:szCs w:val="24"/>
        </w:rPr>
        <w:t>проведения кадастровых работ</w:t>
      </w:r>
      <w:r w:rsidRPr="00E11658">
        <w:rPr>
          <w:rFonts w:ascii="Times New Roman" w:hAnsi="Times New Roman" w:cs="Times New Roman"/>
          <w:sz w:val="24"/>
          <w:szCs w:val="24"/>
        </w:rPr>
        <w:t xml:space="preserve"> </w:t>
      </w:r>
      <w:r w:rsidR="009965A6">
        <w:rPr>
          <w:rFonts w:ascii="Times New Roman" w:hAnsi="Times New Roman" w:cs="Times New Roman"/>
          <w:sz w:val="24"/>
          <w:szCs w:val="24"/>
        </w:rPr>
        <w:t xml:space="preserve">на </w:t>
      </w:r>
      <w:r w:rsidRPr="00E11658">
        <w:rPr>
          <w:rFonts w:ascii="Times New Roman" w:hAnsi="Times New Roman" w:cs="Times New Roman"/>
          <w:sz w:val="24"/>
          <w:szCs w:val="24"/>
        </w:rPr>
        <w:t>Объект</w:t>
      </w:r>
      <w:r w:rsidR="009965A6">
        <w:rPr>
          <w:rFonts w:ascii="Times New Roman" w:hAnsi="Times New Roman" w:cs="Times New Roman"/>
          <w:sz w:val="24"/>
          <w:szCs w:val="24"/>
        </w:rPr>
        <w:t>е</w:t>
      </w:r>
      <w:r w:rsidRPr="00E11658">
        <w:rPr>
          <w:rFonts w:ascii="Times New Roman" w:hAnsi="Times New Roman" w:cs="Times New Roman"/>
          <w:sz w:val="24"/>
          <w:szCs w:val="24"/>
        </w:rPr>
        <w:t xml:space="preserve"> долевого строительства.</w:t>
      </w:r>
    </w:p>
    <w:p w14:paraId="3998CF6D" w14:textId="6942C317" w:rsidR="00760D14" w:rsidRPr="00E11658" w:rsidRDefault="00FD25D5" w:rsidP="00D01C7A">
      <w:pPr>
        <w:pStyle w:val="ConsPlusNormal"/>
        <w:widowControl/>
        <w:numPr>
          <w:ilvl w:val="1"/>
          <w:numId w:val="2"/>
        </w:numPr>
        <w:tabs>
          <w:tab w:val="left" w:pos="1134"/>
        </w:tabs>
        <w:ind w:left="0" w:right="-2" w:firstLine="567"/>
        <w:jc w:val="both"/>
        <w:rPr>
          <w:rFonts w:ascii="Times New Roman" w:hAnsi="Times New Roman" w:cs="Times New Roman"/>
          <w:sz w:val="24"/>
          <w:szCs w:val="24"/>
        </w:rPr>
      </w:pPr>
      <w:bookmarkStart w:id="6" w:name="_Hlk105506502"/>
      <w:r w:rsidRPr="00E11658">
        <w:rPr>
          <w:rFonts w:ascii="Times New Roman" w:hAnsi="Times New Roman" w:cs="Times New Roman"/>
          <w:sz w:val="24"/>
          <w:szCs w:val="24"/>
        </w:rPr>
        <w:t xml:space="preserve">Строительство Многоквартирного дома осуществляется на земельном участке с  кадастровым номером </w:t>
      </w:r>
      <w:r w:rsidRPr="0059256C">
        <w:rPr>
          <w:rFonts w:ascii="Times New Roman" w:hAnsi="Times New Roman" w:cs="Times New Roman"/>
          <w:sz w:val="24"/>
          <w:szCs w:val="24"/>
        </w:rPr>
        <w:t>26:33:130503:1951</w:t>
      </w:r>
      <w:r w:rsidRPr="00E11658">
        <w:rPr>
          <w:rFonts w:ascii="Times New Roman" w:hAnsi="Times New Roman" w:cs="Times New Roman"/>
          <w:sz w:val="24"/>
          <w:szCs w:val="24"/>
        </w:rPr>
        <w:t>, площадь</w:t>
      </w:r>
      <w:r w:rsidR="001049E5">
        <w:rPr>
          <w:rFonts w:ascii="Times New Roman" w:hAnsi="Times New Roman" w:cs="Times New Roman"/>
          <w:sz w:val="24"/>
          <w:szCs w:val="24"/>
        </w:rPr>
        <w:t xml:space="preserve">ю </w:t>
      </w:r>
      <w:r w:rsidRPr="00E11658">
        <w:rPr>
          <w:rFonts w:ascii="Times New Roman" w:hAnsi="Times New Roman" w:cs="Times New Roman"/>
          <w:sz w:val="24"/>
          <w:szCs w:val="24"/>
        </w:rPr>
        <w:t xml:space="preserve"> 7 243 кв. м, расположенном по адресу: Российская Федерация, Ставропольский край, городской округ город-курорт Пятигорск, город Пятигорск, улица Пастухова, земельный участок 40, категория земель: «земли населенных пунктов», виды разрешенного использования: «многоэтажная жилая застройка (высотная застройка)» (код по классификатору 2.6), «хранение автотранспорта» (код по классификатору 2.7.1.)</w:t>
      </w:r>
      <w:r w:rsidR="005F11D6" w:rsidRPr="00E11658">
        <w:rPr>
          <w:rFonts w:ascii="Times New Roman" w:hAnsi="Times New Roman" w:cs="Times New Roman"/>
          <w:sz w:val="24"/>
          <w:szCs w:val="24"/>
        </w:rPr>
        <w:t>.</w:t>
      </w:r>
      <w:r w:rsidR="00664ACF">
        <w:rPr>
          <w:rFonts w:ascii="Times New Roman" w:hAnsi="Times New Roman" w:cs="Times New Roman"/>
          <w:sz w:val="24"/>
          <w:szCs w:val="24"/>
        </w:rPr>
        <w:t xml:space="preserve"> Земельный участок принадлежит Застройщику на праве собственности. Право собственности Застройщика зарегистрировано в установленном законом порядке</w:t>
      </w:r>
      <w:r w:rsidR="007F4C3D">
        <w:rPr>
          <w:rFonts w:ascii="Times New Roman" w:hAnsi="Times New Roman" w:cs="Times New Roman"/>
          <w:sz w:val="24"/>
          <w:szCs w:val="24"/>
        </w:rPr>
        <w:t>,</w:t>
      </w:r>
      <w:r w:rsidR="00664ACF">
        <w:rPr>
          <w:rFonts w:ascii="Times New Roman" w:hAnsi="Times New Roman" w:cs="Times New Roman"/>
          <w:sz w:val="24"/>
          <w:szCs w:val="24"/>
        </w:rPr>
        <w:t xml:space="preserve"> о чем в Едином государственном реестре прав на недвижимое имущество и сделок с ним сделана запись о государственной регистрации от </w:t>
      </w:r>
      <w:r w:rsidR="007F4C3D">
        <w:rPr>
          <w:rFonts w:ascii="Times New Roman" w:hAnsi="Times New Roman" w:cs="Times New Roman"/>
          <w:sz w:val="24"/>
          <w:szCs w:val="24"/>
        </w:rPr>
        <w:t>14.02.2022 № 26:33:130503:1951-26/474/2022-1.</w:t>
      </w:r>
      <w:r w:rsidR="00664ACF">
        <w:rPr>
          <w:rFonts w:ascii="Times New Roman" w:hAnsi="Times New Roman" w:cs="Times New Roman"/>
          <w:sz w:val="24"/>
          <w:szCs w:val="24"/>
        </w:rPr>
        <w:t xml:space="preserve"> </w:t>
      </w:r>
    </w:p>
    <w:bookmarkEnd w:id="6"/>
    <w:p w14:paraId="362040ED" w14:textId="53A3B26D" w:rsidR="00760D14" w:rsidRPr="00E11658" w:rsidRDefault="009717F3" w:rsidP="00D01C7A">
      <w:pPr>
        <w:pStyle w:val="ConsPlusNormal"/>
        <w:widowControl/>
        <w:numPr>
          <w:ilvl w:val="1"/>
          <w:numId w:val="2"/>
        </w:numPr>
        <w:tabs>
          <w:tab w:val="left" w:pos="1134"/>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lang w:eastAsia="ru-RU"/>
        </w:rPr>
        <w:t>Настоящий договор заключен в соответствии с Гражданским кодексом Российской Федерации, Федеральным законом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45292" w:rsidRPr="00E11658">
        <w:rPr>
          <w:rFonts w:ascii="Times New Roman" w:hAnsi="Times New Roman" w:cs="Times New Roman"/>
          <w:sz w:val="24"/>
          <w:szCs w:val="24"/>
          <w:lang w:eastAsia="ru-RU"/>
        </w:rPr>
        <w:t xml:space="preserve"> (далее –</w:t>
      </w:r>
      <w:r w:rsidR="00BB0A83" w:rsidRPr="00E11658">
        <w:rPr>
          <w:rFonts w:ascii="Times New Roman" w:hAnsi="Times New Roman" w:cs="Times New Roman"/>
          <w:sz w:val="24"/>
          <w:szCs w:val="24"/>
          <w:lang w:eastAsia="ru-RU"/>
        </w:rPr>
        <w:t xml:space="preserve"> </w:t>
      </w:r>
      <w:bookmarkStart w:id="7" w:name="_Hlk108002746"/>
      <w:r w:rsidR="00BB0A83" w:rsidRPr="00E11658">
        <w:rPr>
          <w:rFonts w:ascii="Times New Roman" w:hAnsi="Times New Roman" w:cs="Times New Roman"/>
          <w:sz w:val="24"/>
          <w:szCs w:val="24"/>
          <w:lang w:eastAsia="ru-RU"/>
        </w:rPr>
        <w:t>Федеральный з</w:t>
      </w:r>
      <w:r w:rsidR="00F45292" w:rsidRPr="00E11658">
        <w:rPr>
          <w:rFonts w:ascii="Times New Roman" w:hAnsi="Times New Roman" w:cs="Times New Roman"/>
          <w:sz w:val="24"/>
          <w:szCs w:val="24"/>
          <w:lang w:eastAsia="ru-RU"/>
        </w:rPr>
        <w:t>акон</w:t>
      </w:r>
      <w:r w:rsidR="00BB0A83" w:rsidRPr="00E11658">
        <w:rPr>
          <w:rFonts w:ascii="Times New Roman" w:hAnsi="Times New Roman" w:cs="Times New Roman"/>
          <w:sz w:val="24"/>
          <w:szCs w:val="24"/>
          <w:lang w:eastAsia="ru-RU"/>
        </w:rPr>
        <w:t xml:space="preserve"> № 214-ФЗ</w:t>
      </w:r>
      <w:bookmarkEnd w:id="7"/>
      <w:r w:rsidR="00F45292" w:rsidRPr="00E11658">
        <w:rPr>
          <w:rFonts w:ascii="Times New Roman" w:hAnsi="Times New Roman" w:cs="Times New Roman"/>
          <w:sz w:val="24"/>
          <w:szCs w:val="24"/>
          <w:lang w:eastAsia="ru-RU"/>
        </w:rPr>
        <w:t>)</w:t>
      </w:r>
      <w:r w:rsidRPr="00E11658">
        <w:rPr>
          <w:rFonts w:ascii="Times New Roman" w:hAnsi="Times New Roman" w:cs="Times New Roman"/>
          <w:sz w:val="24"/>
          <w:szCs w:val="24"/>
          <w:lang w:eastAsia="ru-RU"/>
        </w:rPr>
        <w:t>.</w:t>
      </w:r>
    </w:p>
    <w:p w14:paraId="2771E705" w14:textId="1CB999D6" w:rsidR="009717F3" w:rsidRPr="00E11658" w:rsidRDefault="009717F3" w:rsidP="00D01C7A">
      <w:pPr>
        <w:pStyle w:val="ConsPlusNormal"/>
        <w:widowControl/>
        <w:numPr>
          <w:ilvl w:val="1"/>
          <w:numId w:val="2"/>
        </w:numPr>
        <w:tabs>
          <w:tab w:val="left" w:pos="1134"/>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lang w:eastAsia="ru-RU"/>
        </w:rPr>
        <w:t xml:space="preserve">Основанием для заключения настоящего </w:t>
      </w:r>
      <w:r w:rsidR="00B062B5">
        <w:rPr>
          <w:rFonts w:ascii="Times New Roman" w:hAnsi="Times New Roman" w:cs="Times New Roman"/>
          <w:sz w:val="24"/>
          <w:szCs w:val="24"/>
          <w:lang w:eastAsia="ru-RU"/>
        </w:rPr>
        <w:t>Д</w:t>
      </w:r>
      <w:r w:rsidRPr="00E11658">
        <w:rPr>
          <w:rFonts w:ascii="Times New Roman" w:hAnsi="Times New Roman" w:cs="Times New Roman"/>
          <w:sz w:val="24"/>
          <w:szCs w:val="24"/>
          <w:lang w:eastAsia="ru-RU"/>
        </w:rPr>
        <w:t>оговора является:</w:t>
      </w:r>
    </w:p>
    <w:p w14:paraId="760D753E" w14:textId="4AD4A25E" w:rsidR="00816914" w:rsidRPr="00E11658" w:rsidRDefault="00B062B5" w:rsidP="00D01C7A">
      <w:pPr>
        <w:pStyle w:val="1"/>
        <w:numPr>
          <w:ilvl w:val="2"/>
          <w:numId w:val="2"/>
        </w:numPr>
        <w:tabs>
          <w:tab w:val="left" w:pos="1134"/>
        </w:tabs>
        <w:ind w:left="0" w:right="-2" w:firstLine="567"/>
        <w:jc w:val="both"/>
        <w:rPr>
          <w:rFonts w:ascii="Times New Roman" w:hAnsi="Times New Roman" w:cs="Times New Roman"/>
          <w:sz w:val="24"/>
          <w:szCs w:val="24"/>
        </w:rPr>
      </w:pPr>
      <w:r>
        <w:rPr>
          <w:rFonts w:ascii="Times New Roman" w:hAnsi="Times New Roman" w:cs="Times New Roman"/>
          <w:sz w:val="24"/>
          <w:szCs w:val="24"/>
        </w:rPr>
        <w:t>Р</w:t>
      </w:r>
      <w:r w:rsidR="009717F3" w:rsidRPr="00E11658">
        <w:rPr>
          <w:rFonts w:ascii="Times New Roman" w:hAnsi="Times New Roman" w:cs="Times New Roman"/>
          <w:sz w:val="24"/>
          <w:szCs w:val="24"/>
        </w:rPr>
        <w:t xml:space="preserve">азрешение на строительство </w:t>
      </w:r>
      <w:r w:rsidR="009717F3" w:rsidRPr="00B062B5">
        <w:rPr>
          <w:rFonts w:ascii="Times New Roman" w:hAnsi="Times New Roman" w:cs="Times New Roman"/>
          <w:sz w:val="24"/>
          <w:szCs w:val="24"/>
        </w:rPr>
        <w:t>№26-</w:t>
      </w:r>
      <w:proofErr w:type="spellStart"/>
      <w:r w:rsidR="009717F3" w:rsidRPr="00B062B5">
        <w:rPr>
          <w:rFonts w:ascii="Times New Roman" w:hAnsi="Times New Roman" w:cs="Times New Roman"/>
          <w:sz w:val="24"/>
          <w:szCs w:val="24"/>
          <w:lang w:val="en-US"/>
        </w:rPr>
        <w:t>ru</w:t>
      </w:r>
      <w:proofErr w:type="spellEnd"/>
      <w:r w:rsidR="009717F3" w:rsidRPr="00B062B5">
        <w:rPr>
          <w:rFonts w:ascii="Times New Roman" w:hAnsi="Times New Roman" w:cs="Times New Roman"/>
          <w:sz w:val="24"/>
          <w:szCs w:val="24"/>
        </w:rPr>
        <w:t>26</w:t>
      </w:r>
      <w:r w:rsidR="00816914" w:rsidRPr="00B062B5">
        <w:rPr>
          <w:rFonts w:ascii="Times New Roman" w:hAnsi="Times New Roman" w:cs="Times New Roman"/>
          <w:sz w:val="24"/>
          <w:szCs w:val="24"/>
        </w:rPr>
        <w:t>308000</w:t>
      </w:r>
      <w:r w:rsidR="009717F3" w:rsidRPr="00B062B5">
        <w:rPr>
          <w:rFonts w:ascii="Times New Roman" w:hAnsi="Times New Roman" w:cs="Times New Roman"/>
          <w:sz w:val="24"/>
          <w:szCs w:val="24"/>
        </w:rPr>
        <w:t>-</w:t>
      </w:r>
      <w:r w:rsidR="00816914" w:rsidRPr="00B062B5">
        <w:rPr>
          <w:rFonts w:ascii="Times New Roman" w:hAnsi="Times New Roman" w:cs="Times New Roman"/>
          <w:sz w:val="24"/>
          <w:szCs w:val="24"/>
        </w:rPr>
        <w:t>07</w:t>
      </w:r>
      <w:r w:rsidR="009717F3" w:rsidRPr="00B062B5">
        <w:rPr>
          <w:rFonts w:ascii="Times New Roman" w:hAnsi="Times New Roman" w:cs="Times New Roman"/>
          <w:sz w:val="24"/>
          <w:szCs w:val="24"/>
        </w:rPr>
        <w:t>-202</w:t>
      </w:r>
      <w:r w:rsidR="00816914" w:rsidRPr="00B062B5">
        <w:rPr>
          <w:rFonts w:ascii="Times New Roman" w:hAnsi="Times New Roman" w:cs="Times New Roman"/>
          <w:sz w:val="24"/>
          <w:szCs w:val="24"/>
        </w:rPr>
        <w:t>2</w:t>
      </w:r>
      <w:r w:rsidR="009717F3" w:rsidRPr="00B062B5">
        <w:rPr>
          <w:rFonts w:ascii="Times New Roman" w:hAnsi="Times New Roman" w:cs="Times New Roman"/>
          <w:sz w:val="24"/>
          <w:szCs w:val="24"/>
        </w:rPr>
        <w:t xml:space="preserve"> от </w:t>
      </w:r>
      <w:r w:rsidR="00816914" w:rsidRPr="00B062B5">
        <w:rPr>
          <w:rFonts w:ascii="Times New Roman" w:hAnsi="Times New Roman" w:cs="Times New Roman"/>
          <w:sz w:val="24"/>
          <w:szCs w:val="24"/>
        </w:rPr>
        <w:t>15.04.2022</w:t>
      </w:r>
      <w:r w:rsidR="009717F3" w:rsidRPr="00B062B5">
        <w:rPr>
          <w:rFonts w:ascii="Times New Roman" w:hAnsi="Times New Roman" w:cs="Times New Roman"/>
          <w:sz w:val="24"/>
          <w:szCs w:val="24"/>
        </w:rPr>
        <w:t xml:space="preserve"> г.</w:t>
      </w:r>
    </w:p>
    <w:p w14:paraId="47CC9E7B" w14:textId="77777777" w:rsidR="009522C8" w:rsidRPr="00E11658" w:rsidRDefault="009717F3" w:rsidP="00D01C7A">
      <w:pPr>
        <w:pStyle w:val="1"/>
        <w:numPr>
          <w:ilvl w:val="2"/>
          <w:numId w:val="2"/>
        </w:numPr>
        <w:tabs>
          <w:tab w:val="left" w:pos="1134"/>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lang w:eastAsia="ru-RU"/>
        </w:rPr>
        <w:t>Проектная декларация, размещен</w:t>
      </w:r>
      <w:r w:rsidR="00760D14" w:rsidRPr="00E11658">
        <w:rPr>
          <w:rFonts w:ascii="Times New Roman" w:hAnsi="Times New Roman" w:cs="Times New Roman"/>
          <w:sz w:val="24"/>
          <w:szCs w:val="24"/>
          <w:lang w:eastAsia="ru-RU"/>
        </w:rPr>
        <w:t>ная</w:t>
      </w:r>
      <w:r w:rsidRPr="00E11658">
        <w:rPr>
          <w:rFonts w:ascii="Times New Roman" w:hAnsi="Times New Roman" w:cs="Times New Roman"/>
          <w:sz w:val="24"/>
          <w:szCs w:val="24"/>
          <w:lang w:eastAsia="ru-RU"/>
        </w:rPr>
        <w:t xml:space="preserve"> на сайте: </w:t>
      </w:r>
      <w:proofErr w:type="spellStart"/>
      <w:proofErr w:type="gramStart"/>
      <w:r w:rsidRPr="00B062B5">
        <w:rPr>
          <w:rFonts w:ascii="Times New Roman" w:hAnsi="Times New Roman" w:cs="Times New Roman"/>
          <w:sz w:val="24"/>
          <w:szCs w:val="24"/>
          <w:lang w:eastAsia="ru-RU"/>
        </w:rPr>
        <w:t>наш.дом</w:t>
      </w:r>
      <w:proofErr w:type="gramEnd"/>
      <w:r w:rsidRPr="00B062B5">
        <w:rPr>
          <w:rFonts w:ascii="Times New Roman" w:hAnsi="Times New Roman" w:cs="Times New Roman"/>
          <w:sz w:val="24"/>
          <w:szCs w:val="24"/>
          <w:lang w:eastAsia="ru-RU"/>
        </w:rPr>
        <w:t>.рф</w:t>
      </w:r>
      <w:proofErr w:type="spellEnd"/>
      <w:r w:rsidR="00760D14" w:rsidRPr="00B062B5">
        <w:rPr>
          <w:rFonts w:ascii="Times New Roman" w:hAnsi="Times New Roman" w:cs="Times New Roman"/>
          <w:sz w:val="24"/>
          <w:szCs w:val="24"/>
          <w:lang w:eastAsia="ru-RU"/>
        </w:rPr>
        <w:t xml:space="preserve"> </w:t>
      </w:r>
      <w:r w:rsidR="00760D14" w:rsidRPr="00E11658">
        <w:rPr>
          <w:rFonts w:ascii="Times New Roman" w:hAnsi="Times New Roman" w:cs="Times New Roman"/>
          <w:sz w:val="24"/>
          <w:szCs w:val="24"/>
          <w:lang w:eastAsia="ru-RU"/>
        </w:rPr>
        <w:t>в сети Интернет</w:t>
      </w:r>
      <w:r w:rsidRPr="00E11658">
        <w:rPr>
          <w:rFonts w:ascii="Times New Roman" w:hAnsi="Times New Roman" w:cs="Times New Roman"/>
          <w:color w:val="C00000"/>
          <w:sz w:val="24"/>
          <w:szCs w:val="24"/>
          <w:lang w:eastAsia="ru-RU"/>
        </w:rPr>
        <w:t xml:space="preserve">. </w:t>
      </w:r>
    </w:p>
    <w:p w14:paraId="7F3DA218" w14:textId="77777777" w:rsidR="00AC22B0" w:rsidRPr="00E11658" w:rsidRDefault="00AC22B0" w:rsidP="00E11658">
      <w:pPr>
        <w:pStyle w:val="a4"/>
        <w:ind w:right="-2"/>
        <w:jc w:val="both"/>
        <w:rPr>
          <w:rFonts w:ascii="Times New Roman" w:hAnsi="Times New Roman"/>
          <w:color w:val="000000" w:themeColor="text1"/>
          <w:sz w:val="24"/>
          <w:szCs w:val="24"/>
          <w:lang w:val="ru-RU"/>
        </w:rPr>
      </w:pPr>
    </w:p>
    <w:p w14:paraId="074E97AD" w14:textId="7CE1F025" w:rsidR="00B863B2" w:rsidRPr="00B062B5" w:rsidRDefault="00B062B5" w:rsidP="00446B2D">
      <w:pPr>
        <w:pStyle w:val="1"/>
        <w:numPr>
          <w:ilvl w:val="0"/>
          <w:numId w:val="2"/>
        </w:numPr>
        <w:tabs>
          <w:tab w:val="left" w:pos="0"/>
        </w:tabs>
        <w:ind w:left="0" w:right="-2" w:firstLine="0"/>
        <w:jc w:val="center"/>
        <w:rPr>
          <w:rFonts w:ascii="Times New Roman" w:hAnsi="Times New Roman" w:cs="Times New Roman"/>
          <w:b/>
          <w:bCs/>
          <w:sz w:val="24"/>
          <w:szCs w:val="24"/>
        </w:rPr>
      </w:pPr>
      <w:r w:rsidRPr="00B062B5">
        <w:rPr>
          <w:rFonts w:ascii="Times New Roman" w:hAnsi="Times New Roman" w:cs="Times New Roman"/>
          <w:b/>
          <w:bCs/>
          <w:sz w:val="24"/>
          <w:szCs w:val="24"/>
        </w:rPr>
        <w:t>ЦЕНА ДОГОВОРА, СРОК</w:t>
      </w:r>
      <w:r w:rsidR="00D4717D">
        <w:rPr>
          <w:rFonts w:ascii="Times New Roman" w:hAnsi="Times New Roman" w:cs="Times New Roman"/>
          <w:b/>
          <w:bCs/>
          <w:sz w:val="24"/>
          <w:szCs w:val="24"/>
        </w:rPr>
        <w:t>И</w:t>
      </w:r>
      <w:r w:rsidRPr="00B062B5">
        <w:rPr>
          <w:rFonts w:ascii="Times New Roman" w:hAnsi="Times New Roman" w:cs="Times New Roman"/>
          <w:b/>
          <w:bCs/>
          <w:sz w:val="24"/>
          <w:szCs w:val="24"/>
        </w:rPr>
        <w:t xml:space="preserve"> И ПОРЯДОК ЕЕ УПЛАТЫ</w:t>
      </w:r>
    </w:p>
    <w:p w14:paraId="174A634D" w14:textId="4257BCAD" w:rsidR="00B863B2" w:rsidRPr="00E11658" w:rsidRDefault="00B863B2" w:rsidP="00E11658">
      <w:pPr>
        <w:pStyle w:val="1"/>
        <w:tabs>
          <w:tab w:val="left" w:pos="9360"/>
        </w:tabs>
        <w:ind w:right="-2"/>
        <w:jc w:val="both"/>
        <w:rPr>
          <w:rFonts w:ascii="Times New Roman" w:hAnsi="Times New Roman" w:cs="Times New Roman"/>
          <w:sz w:val="24"/>
          <w:szCs w:val="24"/>
        </w:rPr>
      </w:pPr>
    </w:p>
    <w:p w14:paraId="0AFA4E87" w14:textId="199101E7" w:rsidR="00396AF9" w:rsidRPr="00E11658" w:rsidRDefault="00396AF9" w:rsidP="00D01C7A">
      <w:pPr>
        <w:pStyle w:val="1"/>
        <w:numPr>
          <w:ilvl w:val="1"/>
          <w:numId w:val="2"/>
        </w:numPr>
        <w:tabs>
          <w:tab w:val="left" w:pos="709"/>
          <w:tab w:val="left" w:pos="993"/>
          <w:tab w:val="left" w:pos="1134"/>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rPr>
        <w:t>Цена договора, то есть размер денежных средств, подлежащих уплате Участником долевого строительства по настоящему Договору, составляет ____ рублей</w:t>
      </w:r>
      <w:r w:rsidR="00A71F68">
        <w:rPr>
          <w:rFonts w:ascii="Times New Roman" w:hAnsi="Times New Roman" w:cs="Times New Roman"/>
          <w:sz w:val="24"/>
          <w:szCs w:val="24"/>
        </w:rPr>
        <w:t xml:space="preserve">. </w:t>
      </w:r>
      <w:r w:rsidRPr="00E11658">
        <w:rPr>
          <w:rFonts w:ascii="Times New Roman" w:hAnsi="Times New Roman" w:cs="Times New Roman"/>
          <w:sz w:val="24"/>
          <w:szCs w:val="24"/>
        </w:rPr>
        <w:t>НДС не облагается в соответствии с подпунктами 22, 23.1., пункта 3 статьи 149 Налогового кодекса Российской Федерации.</w:t>
      </w:r>
    </w:p>
    <w:p w14:paraId="0802CEC4" w14:textId="716CCB94" w:rsidR="00767744" w:rsidRDefault="00396AF9" w:rsidP="00D01C7A">
      <w:pPr>
        <w:pStyle w:val="1"/>
        <w:numPr>
          <w:ilvl w:val="1"/>
          <w:numId w:val="2"/>
        </w:numPr>
        <w:tabs>
          <w:tab w:val="left" w:pos="709"/>
          <w:tab w:val="left" w:pos="993"/>
          <w:tab w:val="left" w:pos="1134"/>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rPr>
        <w:t xml:space="preserve">Цена Договора </w:t>
      </w:r>
      <w:r w:rsidR="000C10B2" w:rsidRPr="00E11658">
        <w:rPr>
          <w:rFonts w:ascii="Times New Roman" w:hAnsi="Times New Roman" w:cs="Times New Roman"/>
          <w:sz w:val="24"/>
          <w:szCs w:val="24"/>
        </w:rPr>
        <w:t xml:space="preserve">определяется </w:t>
      </w:r>
      <w:r w:rsidR="00B863B2" w:rsidRPr="00E11658">
        <w:rPr>
          <w:rFonts w:ascii="Times New Roman" w:hAnsi="Times New Roman" w:cs="Times New Roman"/>
          <w:sz w:val="24"/>
          <w:szCs w:val="24"/>
        </w:rPr>
        <w:t xml:space="preserve">как произведение цены единицы общей площади </w:t>
      </w:r>
      <w:r w:rsidR="000C10B2" w:rsidRPr="00E11658">
        <w:rPr>
          <w:rFonts w:ascii="Times New Roman" w:hAnsi="Times New Roman" w:cs="Times New Roman"/>
          <w:sz w:val="24"/>
          <w:szCs w:val="24"/>
        </w:rPr>
        <w:t>Объекта долевого строительства</w:t>
      </w:r>
      <w:r w:rsidR="00BE0367" w:rsidRPr="00BE0367">
        <w:rPr>
          <w:rFonts w:ascii="Times New Roman" w:hAnsi="Times New Roman" w:cs="Times New Roman"/>
          <w:sz w:val="24"/>
          <w:szCs w:val="24"/>
        </w:rPr>
        <w:t xml:space="preserve"> </w:t>
      </w:r>
      <w:r w:rsidR="00BE0367" w:rsidRPr="00EE4CE6">
        <w:rPr>
          <w:rFonts w:ascii="Times New Roman" w:hAnsi="Times New Roman" w:cs="Times New Roman"/>
          <w:sz w:val="24"/>
          <w:szCs w:val="24"/>
        </w:rPr>
        <w:t>с учетом лоджии/</w:t>
      </w:r>
      <w:proofErr w:type="gramStart"/>
      <w:r w:rsidR="00BE0367" w:rsidRPr="00EE4CE6">
        <w:rPr>
          <w:rFonts w:ascii="Times New Roman" w:hAnsi="Times New Roman" w:cs="Times New Roman"/>
          <w:sz w:val="24"/>
          <w:szCs w:val="24"/>
        </w:rPr>
        <w:t>балкона</w:t>
      </w:r>
      <w:r w:rsidR="00BE0367">
        <w:rPr>
          <w:rFonts w:ascii="Times New Roman" w:hAnsi="Times New Roman" w:cs="Times New Roman"/>
          <w:sz w:val="24"/>
          <w:szCs w:val="24"/>
        </w:rPr>
        <w:t xml:space="preserve"> </w:t>
      </w:r>
      <w:r w:rsidR="000D3E01" w:rsidRPr="00DA5891">
        <w:rPr>
          <w:rFonts w:ascii="Times New Roman" w:hAnsi="Times New Roman" w:cs="Times New Roman"/>
          <w:sz w:val="24"/>
          <w:szCs w:val="24"/>
        </w:rPr>
        <w:t>,</w:t>
      </w:r>
      <w:proofErr w:type="gramEnd"/>
      <w:r w:rsidR="000D3E01" w:rsidRPr="00E11658">
        <w:rPr>
          <w:rFonts w:ascii="Times New Roman" w:hAnsi="Times New Roman" w:cs="Times New Roman"/>
          <w:sz w:val="24"/>
          <w:szCs w:val="24"/>
        </w:rPr>
        <w:t xml:space="preserve"> составляющей ____ рублей</w:t>
      </w:r>
      <w:r w:rsidR="00B863B2" w:rsidRPr="00E11658">
        <w:rPr>
          <w:rFonts w:ascii="Times New Roman" w:hAnsi="Times New Roman" w:cs="Times New Roman"/>
          <w:sz w:val="24"/>
          <w:szCs w:val="24"/>
        </w:rPr>
        <w:t xml:space="preserve"> и соответствующей общей площади </w:t>
      </w:r>
      <w:r w:rsidR="000D3E01" w:rsidRPr="00E11658">
        <w:rPr>
          <w:rFonts w:ascii="Times New Roman" w:hAnsi="Times New Roman" w:cs="Times New Roman"/>
          <w:sz w:val="24"/>
          <w:szCs w:val="24"/>
        </w:rPr>
        <w:t>О</w:t>
      </w:r>
      <w:r w:rsidR="00B863B2" w:rsidRPr="00E11658">
        <w:rPr>
          <w:rFonts w:ascii="Times New Roman" w:hAnsi="Times New Roman" w:cs="Times New Roman"/>
          <w:sz w:val="24"/>
          <w:szCs w:val="24"/>
        </w:rPr>
        <w:t>бъекта долевого строительства</w:t>
      </w:r>
      <w:r w:rsidR="00BE0367" w:rsidRPr="00BE0367">
        <w:rPr>
          <w:rFonts w:ascii="Times New Roman" w:hAnsi="Times New Roman" w:cs="Times New Roman"/>
          <w:sz w:val="24"/>
          <w:szCs w:val="24"/>
        </w:rPr>
        <w:t xml:space="preserve"> </w:t>
      </w:r>
      <w:r w:rsidR="00BE0367" w:rsidRPr="00DA5891">
        <w:rPr>
          <w:rFonts w:ascii="Times New Roman" w:hAnsi="Times New Roman" w:cs="Times New Roman"/>
          <w:sz w:val="24"/>
          <w:szCs w:val="24"/>
        </w:rPr>
        <w:t>с учетом лоджии/балкона</w:t>
      </w:r>
      <w:r w:rsidR="00B863B2" w:rsidRPr="00E11658">
        <w:rPr>
          <w:rFonts w:ascii="Times New Roman" w:hAnsi="Times New Roman" w:cs="Times New Roman"/>
          <w:sz w:val="24"/>
          <w:szCs w:val="24"/>
        </w:rPr>
        <w:t xml:space="preserve">. </w:t>
      </w:r>
    </w:p>
    <w:p w14:paraId="1B76A0EA" w14:textId="16528780" w:rsidR="00767744" w:rsidRPr="00767744" w:rsidRDefault="00767744" w:rsidP="00D01C7A">
      <w:pPr>
        <w:pStyle w:val="1"/>
        <w:numPr>
          <w:ilvl w:val="1"/>
          <w:numId w:val="2"/>
        </w:numPr>
        <w:tabs>
          <w:tab w:val="left" w:pos="709"/>
          <w:tab w:val="left" w:pos="993"/>
          <w:tab w:val="left" w:pos="1134"/>
        </w:tabs>
        <w:ind w:left="0" w:right="-2" w:firstLine="567"/>
        <w:jc w:val="both"/>
        <w:rPr>
          <w:rFonts w:ascii="Times New Roman" w:hAnsi="Times New Roman" w:cs="Times New Roman"/>
          <w:sz w:val="24"/>
          <w:szCs w:val="24"/>
        </w:rPr>
      </w:pPr>
      <w:r w:rsidRPr="00767744">
        <w:rPr>
          <w:rFonts w:ascii="Times New Roman" w:eastAsiaTheme="minorHAnsi" w:hAnsi="Times New Roman" w:cs="Times New Roman"/>
          <w:sz w:val="24"/>
          <w:szCs w:val="24"/>
          <w:lang w:eastAsia="en-US"/>
        </w:rPr>
        <w:t xml:space="preserve">По соглашению </w:t>
      </w:r>
      <w:r>
        <w:rPr>
          <w:rFonts w:ascii="Times New Roman" w:eastAsiaTheme="minorHAnsi" w:hAnsi="Times New Roman" w:cs="Times New Roman"/>
          <w:sz w:val="24"/>
          <w:szCs w:val="24"/>
          <w:lang w:eastAsia="en-US"/>
        </w:rPr>
        <w:t>С</w:t>
      </w:r>
      <w:r w:rsidRPr="00767744">
        <w:rPr>
          <w:rFonts w:ascii="Times New Roman" w:eastAsiaTheme="minorHAnsi" w:hAnsi="Times New Roman" w:cs="Times New Roman"/>
          <w:sz w:val="24"/>
          <w:szCs w:val="24"/>
          <w:lang w:eastAsia="en-US"/>
        </w:rPr>
        <w:t xml:space="preserve">торон цена </w:t>
      </w:r>
      <w:r>
        <w:rPr>
          <w:rFonts w:ascii="Times New Roman" w:eastAsiaTheme="minorHAnsi" w:hAnsi="Times New Roman" w:cs="Times New Roman"/>
          <w:sz w:val="24"/>
          <w:szCs w:val="24"/>
          <w:lang w:eastAsia="en-US"/>
        </w:rPr>
        <w:t>Д</w:t>
      </w:r>
      <w:r w:rsidRPr="00767744">
        <w:rPr>
          <w:rFonts w:ascii="Times New Roman" w:eastAsiaTheme="minorHAnsi" w:hAnsi="Times New Roman" w:cs="Times New Roman"/>
          <w:sz w:val="24"/>
          <w:szCs w:val="24"/>
          <w:lang w:eastAsia="en-US"/>
        </w:rPr>
        <w:t>оговора может быть изменена после его заключения</w:t>
      </w:r>
      <w:r w:rsidRPr="00767744">
        <w:rPr>
          <w:rFonts w:ascii="Times New Roman" w:hAnsi="Times New Roman" w:cs="Times New Roman"/>
          <w:sz w:val="24"/>
          <w:szCs w:val="24"/>
        </w:rPr>
        <w:t xml:space="preserve"> </w:t>
      </w:r>
      <w:r>
        <w:rPr>
          <w:rFonts w:ascii="Times New Roman" w:hAnsi="Times New Roman" w:cs="Times New Roman"/>
          <w:sz w:val="24"/>
          <w:szCs w:val="24"/>
        </w:rPr>
        <w:t>в</w:t>
      </w:r>
      <w:r w:rsidRPr="00E11658">
        <w:rPr>
          <w:rFonts w:ascii="Times New Roman" w:hAnsi="Times New Roman" w:cs="Times New Roman"/>
          <w:sz w:val="24"/>
          <w:szCs w:val="24"/>
        </w:rPr>
        <w:t xml:space="preserve"> случае</w:t>
      </w:r>
      <w:r>
        <w:rPr>
          <w:rFonts w:ascii="Times New Roman" w:hAnsi="Times New Roman" w:cs="Times New Roman"/>
          <w:sz w:val="24"/>
          <w:szCs w:val="24"/>
        </w:rPr>
        <w:t>:</w:t>
      </w:r>
    </w:p>
    <w:p w14:paraId="75046921" w14:textId="42DE495B" w:rsidR="00767744" w:rsidRDefault="001C1339" w:rsidP="001C1339">
      <w:pPr>
        <w:pStyle w:val="1"/>
        <w:numPr>
          <w:ilvl w:val="0"/>
          <w:numId w:val="19"/>
        </w:numPr>
        <w:tabs>
          <w:tab w:val="left" w:pos="709"/>
          <w:tab w:val="left" w:pos="993"/>
        </w:tabs>
        <w:ind w:left="0" w:right="-2" w:firstLine="705"/>
        <w:jc w:val="both"/>
        <w:rPr>
          <w:rFonts w:ascii="Times New Roman" w:hAnsi="Times New Roman" w:cs="Times New Roman"/>
          <w:sz w:val="24"/>
          <w:szCs w:val="24"/>
        </w:rPr>
      </w:pPr>
      <w:r>
        <w:rPr>
          <w:rFonts w:ascii="Times New Roman" w:hAnsi="Times New Roman" w:cs="Times New Roman"/>
          <w:sz w:val="24"/>
          <w:szCs w:val="24"/>
        </w:rPr>
        <w:t>е</w:t>
      </w:r>
      <w:r w:rsidR="00B57C5F" w:rsidRPr="00E11658">
        <w:rPr>
          <w:rFonts w:ascii="Times New Roman" w:hAnsi="Times New Roman" w:cs="Times New Roman"/>
          <w:sz w:val="24"/>
          <w:szCs w:val="24"/>
        </w:rPr>
        <w:t>сли</w:t>
      </w:r>
      <w:r>
        <w:rPr>
          <w:rFonts w:ascii="Times New Roman" w:hAnsi="Times New Roman" w:cs="Times New Roman"/>
          <w:sz w:val="24"/>
          <w:szCs w:val="24"/>
        </w:rPr>
        <w:t>,</w:t>
      </w:r>
      <w:r w:rsidR="00B57C5F" w:rsidRPr="00E11658">
        <w:rPr>
          <w:rFonts w:ascii="Times New Roman" w:hAnsi="Times New Roman" w:cs="Times New Roman"/>
          <w:sz w:val="24"/>
          <w:szCs w:val="24"/>
        </w:rPr>
        <w:t xml:space="preserve"> по результатам проведения кадастровых работ </w:t>
      </w:r>
      <w:r w:rsidR="00A71F68">
        <w:rPr>
          <w:rFonts w:ascii="Times New Roman" w:hAnsi="Times New Roman" w:cs="Times New Roman"/>
          <w:sz w:val="24"/>
          <w:szCs w:val="24"/>
        </w:rPr>
        <w:t xml:space="preserve">на </w:t>
      </w:r>
      <w:r w:rsidR="00B57C5F" w:rsidRPr="00E11658">
        <w:rPr>
          <w:rFonts w:ascii="Times New Roman" w:hAnsi="Times New Roman" w:cs="Times New Roman"/>
          <w:sz w:val="24"/>
          <w:szCs w:val="24"/>
        </w:rPr>
        <w:t>Объект</w:t>
      </w:r>
      <w:r w:rsidR="00A71F68">
        <w:rPr>
          <w:rFonts w:ascii="Times New Roman" w:hAnsi="Times New Roman" w:cs="Times New Roman"/>
          <w:sz w:val="24"/>
          <w:szCs w:val="24"/>
        </w:rPr>
        <w:t>е</w:t>
      </w:r>
      <w:r w:rsidR="00B57C5F" w:rsidRPr="00E11658">
        <w:rPr>
          <w:rFonts w:ascii="Times New Roman" w:hAnsi="Times New Roman" w:cs="Times New Roman"/>
          <w:sz w:val="24"/>
          <w:szCs w:val="24"/>
        </w:rPr>
        <w:t xml:space="preserve"> долевого строительства</w:t>
      </w:r>
      <w:r w:rsidR="00B57C5F" w:rsidRPr="00E11658">
        <w:rPr>
          <w:rFonts w:ascii="Times New Roman" w:eastAsiaTheme="minorHAnsi" w:hAnsi="Times New Roman" w:cs="Times New Roman"/>
          <w:sz w:val="24"/>
          <w:szCs w:val="24"/>
          <w:lang w:eastAsia="en-US"/>
        </w:rPr>
        <w:t xml:space="preserve">, общая площадь Объекта долевого строительства </w:t>
      </w:r>
      <w:r w:rsidR="00DA5891" w:rsidRPr="00DA5891">
        <w:rPr>
          <w:rFonts w:ascii="Times New Roman" w:hAnsi="Times New Roman" w:cs="Times New Roman"/>
          <w:sz w:val="24"/>
          <w:szCs w:val="24"/>
        </w:rPr>
        <w:t xml:space="preserve">с учетом лоджии/балкона </w:t>
      </w:r>
      <w:r w:rsidR="00210DBA" w:rsidRPr="00E11658">
        <w:rPr>
          <w:rFonts w:ascii="Times New Roman" w:eastAsiaTheme="minorHAnsi" w:hAnsi="Times New Roman" w:cs="Times New Roman"/>
          <w:sz w:val="24"/>
          <w:szCs w:val="24"/>
          <w:lang w:eastAsia="en-US"/>
        </w:rPr>
        <w:t>измен</w:t>
      </w:r>
      <w:r w:rsidR="00B57C5F" w:rsidRPr="00E11658">
        <w:rPr>
          <w:rFonts w:ascii="Times New Roman" w:eastAsiaTheme="minorHAnsi" w:hAnsi="Times New Roman" w:cs="Times New Roman"/>
          <w:sz w:val="24"/>
          <w:szCs w:val="24"/>
          <w:lang w:eastAsia="en-US"/>
        </w:rPr>
        <w:t xml:space="preserve">ится </w:t>
      </w:r>
      <w:r w:rsidR="00210DBA" w:rsidRPr="00E11658">
        <w:rPr>
          <w:rFonts w:ascii="Times New Roman" w:eastAsiaTheme="minorHAnsi" w:hAnsi="Times New Roman" w:cs="Times New Roman"/>
          <w:sz w:val="24"/>
          <w:szCs w:val="24"/>
          <w:lang w:eastAsia="en-US"/>
        </w:rPr>
        <w:t>более</w:t>
      </w:r>
      <w:r w:rsidR="00CA0035">
        <w:rPr>
          <w:rFonts w:ascii="Times New Roman" w:eastAsiaTheme="minorHAnsi" w:hAnsi="Times New Roman" w:cs="Times New Roman"/>
          <w:sz w:val="24"/>
          <w:szCs w:val="24"/>
          <w:lang w:eastAsia="en-US"/>
        </w:rPr>
        <w:t>,</w:t>
      </w:r>
      <w:r w:rsidR="00210DBA" w:rsidRPr="00E11658">
        <w:rPr>
          <w:rFonts w:ascii="Times New Roman" w:eastAsiaTheme="minorHAnsi" w:hAnsi="Times New Roman" w:cs="Times New Roman"/>
          <w:sz w:val="24"/>
          <w:szCs w:val="24"/>
          <w:lang w:eastAsia="en-US"/>
        </w:rPr>
        <w:t xml:space="preserve"> </w:t>
      </w:r>
      <w:r w:rsidR="00B57C5F" w:rsidRPr="00E11658">
        <w:rPr>
          <w:rFonts w:ascii="Times New Roman" w:eastAsiaTheme="minorHAnsi" w:hAnsi="Times New Roman" w:cs="Times New Roman"/>
          <w:sz w:val="24"/>
          <w:szCs w:val="24"/>
          <w:lang w:eastAsia="en-US"/>
        </w:rPr>
        <w:t xml:space="preserve">чем на </w:t>
      </w:r>
      <w:r w:rsidR="00210DBA" w:rsidRPr="00E11658">
        <w:rPr>
          <w:rFonts w:ascii="Times New Roman" w:eastAsiaTheme="minorHAnsi" w:hAnsi="Times New Roman" w:cs="Times New Roman"/>
          <w:sz w:val="24"/>
          <w:szCs w:val="24"/>
          <w:lang w:eastAsia="en-US"/>
        </w:rPr>
        <w:t>пят</w:t>
      </w:r>
      <w:r w:rsidR="00B57C5F" w:rsidRPr="00E11658">
        <w:rPr>
          <w:rFonts w:ascii="Times New Roman" w:eastAsiaTheme="minorHAnsi" w:hAnsi="Times New Roman" w:cs="Times New Roman"/>
          <w:sz w:val="24"/>
          <w:szCs w:val="24"/>
          <w:lang w:eastAsia="en-US"/>
        </w:rPr>
        <w:t>ь</w:t>
      </w:r>
      <w:r w:rsidR="00210DBA" w:rsidRPr="00E11658">
        <w:rPr>
          <w:rFonts w:ascii="Times New Roman" w:eastAsiaTheme="minorHAnsi" w:hAnsi="Times New Roman" w:cs="Times New Roman"/>
          <w:sz w:val="24"/>
          <w:szCs w:val="24"/>
          <w:lang w:eastAsia="en-US"/>
        </w:rPr>
        <w:t xml:space="preserve"> процентов</w:t>
      </w:r>
      <w:r w:rsidR="00767744">
        <w:rPr>
          <w:rFonts w:ascii="Times New Roman" w:eastAsiaTheme="minorHAnsi" w:hAnsi="Times New Roman" w:cs="Times New Roman"/>
          <w:sz w:val="24"/>
          <w:szCs w:val="24"/>
          <w:lang w:eastAsia="en-US"/>
        </w:rPr>
        <w:t>;</w:t>
      </w:r>
      <w:r w:rsidR="00B863B2" w:rsidRPr="00E11658">
        <w:rPr>
          <w:rFonts w:ascii="Times New Roman" w:hAnsi="Times New Roman" w:cs="Times New Roman"/>
          <w:sz w:val="24"/>
          <w:szCs w:val="24"/>
        </w:rPr>
        <w:t xml:space="preserve"> </w:t>
      </w:r>
    </w:p>
    <w:p w14:paraId="2D0BF2DC" w14:textId="261244FF" w:rsidR="00767744" w:rsidRPr="00767744" w:rsidRDefault="00767744" w:rsidP="00767744">
      <w:pPr>
        <w:pStyle w:val="1"/>
        <w:numPr>
          <w:ilvl w:val="0"/>
          <w:numId w:val="19"/>
        </w:numPr>
        <w:tabs>
          <w:tab w:val="left" w:pos="709"/>
          <w:tab w:val="left" w:pos="993"/>
          <w:tab w:val="left" w:pos="1134"/>
        </w:tabs>
        <w:ind w:left="0" w:right="-2" w:firstLine="709"/>
        <w:jc w:val="both"/>
        <w:rPr>
          <w:rFonts w:ascii="Times New Roman" w:hAnsi="Times New Roman" w:cs="Times New Roman"/>
          <w:sz w:val="24"/>
          <w:szCs w:val="24"/>
        </w:rPr>
      </w:pPr>
      <w:r>
        <w:rPr>
          <w:rFonts w:ascii="Times New Roman" w:hAnsi="Times New Roman" w:cs="Times New Roman"/>
          <w:bCs/>
          <w:sz w:val="24"/>
          <w:szCs w:val="24"/>
        </w:rPr>
        <w:t>если</w:t>
      </w:r>
      <w:r w:rsidR="001C1339">
        <w:rPr>
          <w:rFonts w:ascii="Times New Roman" w:hAnsi="Times New Roman" w:cs="Times New Roman"/>
          <w:bCs/>
          <w:sz w:val="24"/>
          <w:szCs w:val="24"/>
        </w:rPr>
        <w:t xml:space="preserve">, </w:t>
      </w:r>
      <w:r w:rsidR="001C1339" w:rsidRPr="00767744">
        <w:rPr>
          <w:rFonts w:ascii="Times New Roman" w:hAnsi="Times New Roman" w:cs="Times New Roman"/>
          <w:bCs/>
          <w:color w:val="000000"/>
          <w:spacing w:val="-8"/>
          <w:sz w:val="24"/>
          <w:szCs w:val="24"/>
        </w:rPr>
        <w:t xml:space="preserve">в связи с принятием новых обязательных актов или введением новых строительных норм и правил, влекущих за собой изменение объема и видов работ, </w:t>
      </w:r>
      <w:r w:rsidR="001C1339">
        <w:rPr>
          <w:rFonts w:ascii="Times New Roman" w:hAnsi="Times New Roman" w:cs="Times New Roman"/>
          <w:bCs/>
          <w:color w:val="000000"/>
          <w:spacing w:val="-8"/>
          <w:sz w:val="24"/>
          <w:szCs w:val="24"/>
        </w:rPr>
        <w:t xml:space="preserve">возникновение </w:t>
      </w:r>
      <w:r w:rsidR="001C1339" w:rsidRPr="00767744">
        <w:rPr>
          <w:rFonts w:ascii="Times New Roman" w:hAnsi="Times New Roman" w:cs="Times New Roman"/>
          <w:bCs/>
          <w:color w:val="000000"/>
          <w:spacing w:val="-8"/>
          <w:sz w:val="24"/>
          <w:szCs w:val="24"/>
        </w:rPr>
        <w:t>необходимост</w:t>
      </w:r>
      <w:r w:rsidR="001C1339">
        <w:rPr>
          <w:rFonts w:ascii="Times New Roman" w:hAnsi="Times New Roman" w:cs="Times New Roman"/>
          <w:bCs/>
          <w:color w:val="000000"/>
          <w:spacing w:val="-8"/>
          <w:sz w:val="24"/>
          <w:szCs w:val="24"/>
        </w:rPr>
        <w:t>и</w:t>
      </w:r>
      <w:r w:rsidR="001C1339" w:rsidRPr="00767744">
        <w:rPr>
          <w:rFonts w:ascii="Times New Roman" w:hAnsi="Times New Roman" w:cs="Times New Roman"/>
          <w:bCs/>
          <w:color w:val="000000"/>
          <w:spacing w:val="-8"/>
          <w:sz w:val="24"/>
          <w:szCs w:val="24"/>
        </w:rPr>
        <w:t xml:space="preserve"> использования технологий, не предусмотренных первоначальным проектным решением</w:t>
      </w:r>
      <w:r w:rsidR="001C1339">
        <w:rPr>
          <w:rFonts w:ascii="Times New Roman" w:hAnsi="Times New Roman" w:cs="Times New Roman"/>
          <w:bCs/>
          <w:sz w:val="24"/>
          <w:szCs w:val="24"/>
        </w:rPr>
        <w:t>,</w:t>
      </w:r>
      <w:r>
        <w:rPr>
          <w:rFonts w:ascii="Times New Roman" w:hAnsi="Times New Roman" w:cs="Times New Roman"/>
          <w:bCs/>
          <w:sz w:val="24"/>
          <w:szCs w:val="24"/>
        </w:rPr>
        <w:t xml:space="preserve"> </w:t>
      </w:r>
      <w:r w:rsidR="001C1339" w:rsidRPr="00767744">
        <w:rPr>
          <w:rFonts w:ascii="Times New Roman" w:hAnsi="Times New Roman" w:cs="Times New Roman"/>
          <w:bCs/>
          <w:color w:val="000000"/>
          <w:spacing w:val="-8"/>
          <w:sz w:val="24"/>
          <w:szCs w:val="24"/>
        </w:rPr>
        <w:t xml:space="preserve">или </w:t>
      </w:r>
      <w:r w:rsidR="001C1339">
        <w:rPr>
          <w:rFonts w:ascii="Times New Roman" w:hAnsi="Times New Roman" w:cs="Times New Roman"/>
          <w:bCs/>
          <w:color w:val="000000"/>
          <w:spacing w:val="-8"/>
          <w:sz w:val="24"/>
          <w:szCs w:val="24"/>
        </w:rPr>
        <w:t xml:space="preserve">изменением </w:t>
      </w:r>
      <w:r w:rsidR="001C1339" w:rsidRPr="00767744">
        <w:rPr>
          <w:rFonts w:ascii="Times New Roman" w:hAnsi="Times New Roman" w:cs="Times New Roman"/>
          <w:bCs/>
          <w:color w:val="000000"/>
          <w:spacing w:val="-8"/>
          <w:sz w:val="24"/>
          <w:szCs w:val="24"/>
        </w:rPr>
        <w:t>стоимост</w:t>
      </w:r>
      <w:r w:rsidR="001C1339">
        <w:rPr>
          <w:rFonts w:ascii="Times New Roman" w:hAnsi="Times New Roman" w:cs="Times New Roman"/>
          <w:bCs/>
          <w:color w:val="000000"/>
          <w:spacing w:val="-8"/>
          <w:sz w:val="24"/>
          <w:szCs w:val="24"/>
        </w:rPr>
        <w:t>и</w:t>
      </w:r>
      <w:r w:rsidR="001C1339" w:rsidRPr="00767744">
        <w:rPr>
          <w:rFonts w:ascii="Times New Roman" w:hAnsi="Times New Roman" w:cs="Times New Roman"/>
          <w:bCs/>
          <w:color w:val="000000"/>
          <w:spacing w:val="-8"/>
          <w:sz w:val="24"/>
          <w:szCs w:val="24"/>
        </w:rPr>
        <w:t xml:space="preserve"> </w:t>
      </w:r>
      <w:r w:rsidR="001C1339" w:rsidRPr="00767744">
        <w:rPr>
          <w:rFonts w:ascii="Times New Roman" w:hAnsi="Times New Roman" w:cs="Times New Roman"/>
          <w:bCs/>
          <w:color w:val="000000"/>
          <w:sz w:val="24"/>
          <w:szCs w:val="24"/>
        </w:rPr>
        <w:t>ценообразующих строительных материалов и (или) оборудования</w:t>
      </w:r>
      <w:r w:rsidR="00C3107D">
        <w:rPr>
          <w:rFonts w:ascii="Times New Roman" w:hAnsi="Times New Roman" w:cs="Times New Roman"/>
          <w:bCs/>
          <w:color w:val="000000"/>
          <w:sz w:val="24"/>
          <w:szCs w:val="24"/>
        </w:rPr>
        <w:t>,</w:t>
      </w:r>
      <w:r w:rsidR="001C1339" w:rsidRPr="00767744">
        <w:rPr>
          <w:rFonts w:ascii="Times New Roman" w:hAnsi="Times New Roman" w:cs="Times New Roman"/>
          <w:bCs/>
          <w:color w:val="000000"/>
          <w:spacing w:val="-8"/>
          <w:sz w:val="24"/>
          <w:szCs w:val="24"/>
        </w:rPr>
        <w:t xml:space="preserve"> </w:t>
      </w:r>
      <w:r w:rsidR="00C3107D">
        <w:rPr>
          <w:rFonts w:ascii="Times New Roman" w:hAnsi="Times New Roman" w:cs="Times New Roman"/>
          <w:bCs/>
          <w:color w:val="000000"/>
          <w:spacing w:val="-8"/>
          <w:sz w:val="24"/>
          <w:szCs w:val="24"/>
        </w:rPr>
        <w:t xml:space="preserve">стоимость строительства Многоквартирного дома изменится </w:t>
      </w:r>
      <w:r w:rsidR="001C1339" w:rsidRPr="00767744">
        <w:rPr>
          <w:rFonts w:ascii="Times New Roman" w:hAnsi="Times New Roman" w:cs="Times New Roman"/>
          <w:bCs/>
          <w:color w:val="000000"/>
          <w:spacing w:val="-8"/>
          <w:sz w:val="24"/>
          <w:szCs w:val="24"/>
        </w:rPr>
        <w:t>более</w:t>
      </w:r>
      <w:r w:rsidR="00CA0035">
        <w:rPr>
          <w:rFonts w:ascii="Times New Roman" w:hAnsi="Times New Roman" w:cs="Times New Roman"/>
          <w:bCs/>
          <w:color w:val="000000"/>
          <w:spacing w:val="-8"/>
          <w:sz w:val="24"/>
          <w:szCs w:val="24"/>
        </w:rPr>
        <w:t>,</w:t>
      </w:r>
      <w:r w:rsidR="001C1339" w:rsidRPr="00767744">
        <w:rPr>
          <w:rFonts w:ascii="Times New Roman" w:hAnsi="Times New Roman" w:cs="Times New Roman"/>
          <w:bCs/>
          <w:color w:val="000000"/>
          <w:spacing w:val="-8"/>
          <w:sz w:val="24"/>
          <w:szCs w:val="24"/>
        </w:rPr>
        <w:t xml:space="preserve"> чем на </w:t>
      </w:r>
      <w:r w:rsidR="00CA0035">
        <w:rPr>
          <w:rFonts w:ascii="Times New Roman" w:hAnsi="Times New Roman" w:cs="Times New Roman"/>
          <w:bCs/>
          <w:color w:val="000000"/>
          <w:spacing w:val="-8"/>
          <w:sz w:val="24"/>
          <w:szCs w:val="24"/>
        </w:rPr>
        <w:t>тридцать</w:t>
      </w:r>
      <w:r w:rsidR="001C1339">
        <w:rPr>
          <w:rFonts w:ascii="Times New Roman" w:hAnsi="Times New Roman" w:cs="Times New Roman"/>
          <w:bCs/>
          <w:color w:val="000000"/>
          <w:spacing w:val="-8"/>
          <w:sz w:val="24"/>
          <w:szCs w:val="24"/>
        </w:rPr>
        <w:t xml:space="preserve"> процентов</w:t>
      </w:r>
      <w:r w:rsidRPr="00767744">
        <w:rPr>
          <w:rFonts w:ascii="Times New Roman" w:hAnsi="Times New Roman" w:cs="Times New Roman"/>
          <w:bCs/>
          <w:color w:val="000000"/>
          <w:spacing w:val="-8"/>
          <w:sz w:val="24"/>
          <w:szCs w:val="24"/>
        </w:rPr>
        <w:t>.</w:t>
      </w:r>
    </w:p>
    <w:p w14:paraId="2802ED9C" w14:textId="35CC3335" w:rsidR="007854E2" w:rsidRDefault="007854E2" w:rsidP="007854E2">
      <w:pPr>
        <w:pStyle w:val="1"/>
        <w:numPr>
          <w:ilvl w:val="1"/>
          <w:numId w:val="2"/>
        </w:numPr>
        <w:tabs>
          <w:tab w:val="left" w:pos="709"/>
          <w:tab w:val="left" w:pos="993"/>
          <w:tab w:val="left" w:pos="1134"/>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rPr>
        <w:t xml:space="preserve">Уплата цены Договора производится </w:t>
      </w:r>
      <w:r w:rsidRPr="00DC0A99">
        <w:rPr>
          <w:rFonts w:ascii="Times New Roman" w:hAnsi="Times New Roman" w:cs="Times New Roman"/>
          <w:sz w:val="24"/>
          <w:szCs w:val="24"/>
        </w:rPr>
        <w:t xml:space="preserve">путем внесения платежей </w:t>
      </w:r>
      <w:r w:rsidRPr="00E11658">
        <w:rPr>
          <w:rFonts w:ascii="Times New Roman" w:hAnsi="Times New Roman" w:cs="Times New Roman"/>
          <w:sz w:val="24"/>
          <w:szCs w:val="24"/>
        </w:rPr>
        <w:t>в следующем порядке:</w:t>
      </w:r>
      <w:r>
        <w:rPr>
          <w:rFonts w:ascii="Times New Roman" w:hAnsi="Times New Roman" w:cs="Times New Roman"/>
          <w:sz w:val="24"/>
          <w:szCs w:val="24"/>
        </w:rPr>
        <w:t xml:space="preserve"> </w:t>
      </w:r>
      <w:r w:rsidR="0059256C">
        <w:rPr>
          <w:rFonts w:ascii="Times New Roman" w:hAnsi="Times New Roman" w:cs="Times New Roman"/>
          <w:sz w:val="24"/>
          <w:szCs w:val="24"/>
        </w:rPr>
        <w:t>_____________________________________________________________________.</w:t>
      </w:r>
    </w:p>
    <w:p w14:paraId="2BE203A3" w14:textId="284DD5C9" w:rsidR="006B0FF7" w:rsidRPr="006B0FF7" w:rsidRDefault="006B0FF7" w:rsidP="00D01C7A">
      <w:pPr>
        <w:pStyle w:val="1"/>
        <w:numPr>
          <w:ilvl w:val="1"/>
          <w:numId w:val="2"/>
        </w:numPr>
        <w:tabs>
          <w:tab w:val="left" w:pos="360"/>
          <w:tab w:val="left" w:pos="1134"/>
        </w:tabs>
        <w:ind w:left="0" w:right="-2" w:firstLine="567"/>
        <w:jc w:val="both"/>
        <w:rPr>
          <w:rFonts w:ascii="Times New Roman" w:hAnsi="Times New Roman" w:cs="Times New Roman"/>
          <w:sz w:val="24"/>
          <w:szCs w:val="24"/>
        </w:rPr>
      </w:pPr>
      <w:r>
        <w:rPr>
          <w:rFonts w:ascii="Times New Roman" w:hAnsi="Times New Roman" w:cs="Times New Roman"/>
          <w:sz w:val="24"/>
          <w:szCs w:val="24"/>
        </w:rPr>
        <w:t>Участник долевого строительства</w:t>
      </w:r>
      <w:r w:rsidR="00FF7CE7" w:rsidRPr="00FF7CE7">
        <w:rPr>
          <w:rFonts w:ascii="Times New Roman" w:hAnsi="Times New Roman" w:cs="Times New Roman"/>
          <w:sz w:val="24"/>
          <w:szCs w:val="24"/>
        </w:rPr>
        <w:t xml:space="preserve"> </w:t>
      </w:r>
      <w:r w:rsidRPr="006B0FF7">
        <w:rPr>
          <w:rFonts w:ascii="Times New Roman" w:hAnsi="Times New Roman" w:cs="Times New Roman"/>
          <w:sz w:val="24"/>
          <w:szCs w:val="24"/>
        </w:rPr>
        <w:t xml:space="preserve">обязуется внести денежные средства в счет уплаты цены Договора на специальный </w:t>
      </w:r>
      <w:proofErr w:type="spellStart"/>
      <w:r w:rsidRPr="006B0FF7">
        <w:rPr>
          <w:rFonts w:ascii="Times New Roman" w:hAnsi="Times New Roman" w:cs="Times New Roman"/>
          <w:sz w:val="24"/>
          <w:szCs w:val="24"/>
        </w:rPr>
        <w:t>эскроу</w:t>
      </w:r>
      <w:proofErr w:type="spellEnd"/>
      <w:r w:rsidRPr="006B0FF7">
        <w:rPr>
          <w:rFonts w:ascii="Times New Roman" w:hAnsi="Times New Roman" w:cs="Times New Roman"/>
          <w:sz w:val="24"/>
          <w:szCs w:val="24"/>
        </w:rPr>
        <w:t>-счет, открываемый в ПАО Сбербанк (</w:t>
      </w:r>
      <w:proofErr w:type="spellStart"/>
      <w:r w:rsidRPr="006B0FF7">
        <w:rPr>
          <w:rFonts w:ascii="Times New Roman" w:hAnsi="Times New Roman" w:cs="Times New Roman"/>
          <w:sz w:val="24"/>
          <w:szCs w:val="24"/>
        </w:rPr>
        <w:t>Эскроу</w:t>
      </w:r>
      <w:proofErr w:type="spellEnd"/>
      <w:r w:rsidRPr="006B0FF7">
        <w:rPr>
          <w:rFonts w:ascii="Times New Roman" w:hAnsi="Times New Roman" w:cs="Times New Roman"/>
          <w:sz w:val="24"/>
          <w:szCs w:val="24"/>
        </w:rPr>
        <w:t xml:space="preserve">-агент) для учета и блокирования денежных средств, полученных </w:t>
      </w:r>
      <w:proofErr w:type="spellStart"/>
      <w:r w:rsidRPr="006B0FF7">
        <w:rPr>
          <w:rFonts w:ascii="Times New Roman" w:hAnsi="Times New Roman" w:cs="Times New Roman"/>
          <w:sz w:val="24"/>
          <w:szCs w:val="24"/>
        </w:rPr>
        <w:t>Эскроу</w:t>
      </w:r>
      <w:proofErr w:type="spellEnd"/>
      <w:r w:rsidRPr="006B0FF7">
        <w:rPr>
          <w:rFonts w:ascii="Times New Roman" w:hAnsi="Times New Roman" w:cs="Times New Roman"/>
          <w:sz w:val="24"/>
          <w:szCs w:val="24"/>
        </w:rPr>
        <w:t xml:space="preserve">-агентом от являющегося владельцем счета </w:t>
      </w:r>
      <w:r>
        <w:rPr>
          <w:rFonts w:ascii="Times New Roman" w:hAnsi="Times New Roman" w:cs="Times New Roman"/>
          <w:sz w:val="24"/>
          <w:szCs w:val="24"/>
        </w:rPr>
        <w:t>У</w:t>
      </w:r>
      <w:r w:rsidRPr="006B0FF7">
        <w:rPr>
          <w:rFonts w:ascii="Times New Roman" w:hAnsi="Times New Roman" w:cs="Times New Roman"/>
          <w:sz w:val="24"/>
          <w:szCs w:val="24"/>
        </w:rPr>
        <w:t xml:space="preserve">частника долевого строительства (Депонента) в счет уплаты цены </w:t>
      </w:r>
      <w:r>
        <w:rPr>
          <w:rFonts w:ascii="Times New Roman" w:hAnsi="Times New Roman" w:cs="Times New Roman"/>
          <w:sz w:val="24"/>
          <w:szCs w:val="24"/>
        </w:rPr>
        <w:t>Д</w:t>
      </w:r>
      <w:r w:rsidRPr="006B0FF7">
        <w:rPr>
          <w:rFonts w:ascii="Times New Roman" w:hAnsi="Times New Roman" w:cs="Times New Roman"/>
          <w:sz w:val="24"/>
          <w:szCs w:val="24"/>
        </w:rPr>
        <w:t>оговора, в целях их дальнейшего перечисления Застройщику (Бенефициару) при возникновении условий, предусмотренных Федеральным законом №</w:t>
      </w:r>
      <w:r>
        <w:rPr>
          <w:rFonts w:ascii="Times New Roman" w:hAnsi="Times New Roman" w:cs="Times New Roman"/>
          <w:sz w:val="24"/>
          <w:szCs w:val="24"/>
        </w:rPr>
        <w:t xml:space="preserve"> </w:t>
      </w:r>
      <w:r w:rsidRPr="006B0FF7">
        <w:rPr>
          <w:rFonts w:ascii="Times New Roman" w:hAnsi="Times New Roman" w:cs="Times New Roman"/>
          <w:sz w:val="24"/>
          <w:szCs w:val="24"/>
        </w:rPr>
        <w:t xml:space="preserve">214-ФЗ и  договором счета </w:t>
      </w:r>
      <w:proofErr w:type="spellStart"/>
      <w:r w:rsidRPr="006B0FF7">
        <w:rPr>
          <w:rFonts w:ascii="Times New Roman" w:hAnsi="Times New Roman" w:cs="Times New Roman"/>
          <w:sz w:val="24"/>
          <w:szCs w:val="24"/>
        </w:rPr>
        <w:t>эскроу</w:t>
      </w:r>
      <w:proofErr w:type="spellEnd"/>
      <w:r w:rsidRPr="006B0FF7">
        <w:rPr>
          <w:rFonts w:ascii="Times New Roman" w:hAnsi="Times New Roman" w:cs="Times New Roman"/>
          <w:sz w:val="24"/>
          <w:szCs w:val="24"/>
        </w:rPr>
        <w:t xml:space="preserve">, заключенным между Бенефициаром, Депонентом и </w:t>
      </w:r>
      <w:proofErr w:type="spellStart"/>
      <w:r w:rsidRPr="006B0FF7">
        <w:rPr>
          <w:rFonts w:ascii="Times New Roman" w:hAnsi="Times New Roman" w:cs="Times New Roman"/>
          <w:sz w:val="24"/>
          <w:szCs w:val="24"/>
        </w:rPr>
        <w:t>Эскроу</w:t>
      </w:r>
      <w:proofErr w:type="spellEnd"/>
      <w:r w:rsidRPr="006B0FF7">
        <w:rPr>
          <w:rFonts w:ascii="Times New Roman" w:hAnsi="Times New Roman" w:cs="Times New Roman"/>
          <w:sz w:val="24"/>
          <w:szCs w:val="24"/>
        </w:rPr>
        <w:t>-агентом, с учетом следующего:</w:t>
      </w:r>
    </w:p>
    <w:p w14:paraId="14E3E2BF" w14:textId="5D77154C" w:rsidR="00FF7CE7" w:rsidRDefault="006B0FF7" w:rsidP="00D01C7A">
      <w:pPr>
        <w:pStyle w:val="1"/>
        <w:numPr>
          <w:ilvl w:val="2"/>
          <w:numId w:val="2"/>
        </w:numPr>
        <w:tabs>
          <w:tab w:val="left" w:pos="360"/>
          <w:tab w:val="left" w:pos="851"/>
        </w:tabs>
        <w:ind w:left="0" w:right="-2" w:firstLine="567"/>
        <w:jc w:val="both"/>
        <w:rPr>
          <w:rFonts w:ascii="Times New Roman" w:hAnsi="Times New Roman" w:cs="Times New Roman"/>
          <w:sz w:val="24"/>
          <w:szCs w:val="24"/>
        </w:rPr>
      </w:pPr>
      <w:proofErr w:type="spellStart"/>
      <w:r w:rsidRPr="006B0FF7">
        <w:rPr>
          <w:rFonts w:ascii="Times New Roman" w:hAnsi="Times New Roman" w:cs="Times New Roman"/>
          <w:sz w:val="24"/>
          <w:szCs w:val="24"/>
        </w:rPr>
        <w:t>Эскроу</w:t>
      </w:r>
      <w:proofErr w:type="spellEnd"/>
      <w:r w:rsidRPr="006B0FF7">
        <w:rPr>
          <w:rFonts w:ascii="Times New Roman" w:hAnsi="Times New Roman" w:cs="Times New Roman"/>
          <w:sz w:val="24"/>
          <w:szCs w:val="24"/>
        </w:rPr>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8-800-200-86-03.</w:t>
      </w:r>
    </w:p>
    <w:p w14:paraId="19E9E5C2" w14:textId="0E12DBCE" w:rsidR="00634447" w:rsidRPr="00271C55" w:rsidRDefault="00634447" w:rsidP="00D01C7A">
      <w:pPr>
        <w:pStyle w:val="a6"/>
        <w:numPr>
          <w:ilvl w:val="2"/>
          <w:numId w:val="2"/>
        </w:numPr>
        <w:shd w:val="clear" w:color="auto" w:fill="FFFFFF"/>
        <w:ind w:left="0" w:firstLine="567"/>
        <w:jc w:val="both"/>
        <w:rPr>
          <w:color w:val="212121"/>
        </w:rPr>
      </w:pPr>
      <w:r w:rsidRPr="00634447">
        <w:rPr>
          <w:color w:val="212121"/>
        </w:rPr>
        <w:t xml:space="preserve">Бенефициар: </w:t>
      </w:r>
      <w:r w:rsidRPr="00433658">
        <w:t>ООО «Специализированный застройщик «Эталон-Инвест».</w:t>
      </w:r>
    </w:p>
    <w:p w14:paraId="048736D2" w14:textId="75146C49" w:rsidR="00271C55" w:rsidRPr="00271C55" w:rsidRDefault="00271C55" w:rsidP="00271C55">
      <w:pPr>
        <w:pStyle w:val="a6"/>
        <w:numPr>
          <w:ilvl w:val="2"/>
          <w:numId w:val="2"/>
        </w:numPr>
        <w:shd w:val="clear" w:color="auto" w:fill="FFFFFF"/>
        <w:ind w:left="0" w:firstLine="567"/>
        <w:jc w:val="both"/>
        <w:rPr>
          <w:color w:val="212121"/>
        </w:rPr>
      </w:pPr>
      <w:proofErr w:type="gramStart"/>
      <w:r>
        <w:rPr>
          <w:color w:val="212121"/>
        </w:rPr>
        <w:t>Депонент:</w:t>
      </w:r>
      <w:r>
        <w:rPr>
          <w:color w:val="212121"/>
        </w:rPr>
        <w:t>_</w:t>
      </w:r>
      <w:proofErr w:type="gramEnd"/>
      <w:r>
        <w:rPr>
          <w:color w:val="212121"/>
        </w:rPr>
        <w:t>________________________</w:t>
      </w:r>
      <w:r>
        <w:rPr>
          <w:color w:val="212121"/>
        </w:rPr>
        <w:t>.</w:t>
      </w:r>
    </w:p>
    <w:p w14:paraId="75DDEE32" w14:textId="44957C91" w:rsidR="00634447" w:rsidRPr="00634447" w:rsidRDefault="00634447" w:rsidP="00D01C7A">
      <w:pPr>
        <w:pStyle w:val="a6"/>
        <w:numPr>
          <w:ilvl w:val="2"/>
          <w:numId w:val="2"/>
        </w:numPr>
        <w:shd w:val="clear" w:color="auto" w:fill="FFFFFF"/>
        <w:ind w:left="0" w:firstLine="567"/>
        <w:jc w:val="both"/>
        <w:rPr>
          <w:color w:val="212121"/>
        </w:rPr>
      </w:pPr>
      <w:r w:rsidRPr="00634447">
        <w:rPr>
          <w:color w:val="212121"/>
        </w:rPr>
        <w:t>Депонируемая сумма: ___________ (_____________________________) рублей.</w:t>
      </w:r>
    </w:p>
    <w:p w14:paraId="43E6C88E" w14:textId="77777777" w:rsidR="0080668A" w:rsidRDefault="00753E22" w:rsidP="00D01C7A">
      <w:pPr>
        <w:pStyle w:val="1"/>
        <w:numPr>
          <w:ilvl w:val="2"/>
          <w:numId w:val="2"/>
        </w:numPr>
        <w:tabs>
          <w:tab w:val="left" w:pos="360"/>
          <w:tab w:val="left" w:pos="709"/>
        </w:tabs>
        <w:ind w:left="0" w:right="-2" w:firstLine="567"/>
        <w:jc w:val="both"/>
        <w:rPr>
          <w:rFonts w:ascii="Times New Roman" w:hAnsi="Times New Roman" w:cs="Times New Roman"/>
          <w:sz w:val="24"/>
          <w:szCs w:val="24"/>
        </w:rPr>
      </w:pPr>
      <w:r w:rsidRPr="00753E22">
        <w:rPr>
          <w:rFonts w:ascii="Times New Roman" w:hAnsi="Times New Roman" w:cs="Times New Roman"/>
          <w:sz w:val="24"/>
          <w:szCs w:val="24"/>
        </w:rPr>
        <w:t>Срок условного депонирования денежных средств: не более 6 (Шесть) месяцев с даты ввода объекта в эксплуатацию</w:t>
      </w:r>
      <w:r w:rsidR="0080668A">
        <w:rPr>
          <w:rFonts w:ascii="Times New Roman" w:hAnsi="Times New Roman" w:cs="Times New Roman"/>
          <w:sz w:val="24"/>
          <w:szCs w:val="24"/>
        </w:rPr>
        <w:t>.</w:t>
      </w:r>
    </w:p>
    <w:p w14:paraId="117F6CC5" w14:textId="29187C38" w:rsidR="00753E22" w:rsidRPr="0080668A" w:rsidRDefault="00753E22" w:rsidP="00D01C7A">
      <w:pPr>
        <w:pStyle w:val="1"/>
        <w:numPr>
          <w:ilvl w:val="1"/>
          <w:numId w:val="2"/>
        </w:numPr>
        <w:tabs>
          <w:tab w:val="left" w:pos="360"/>
          <w:tab w:val="left" w:pos="709"/>
          <w:tab w:val="left" w:pos="993"/>
        </w:tabs>
        <w:ind w:left="0" w:right="-2" w:firstLine="567"/>
        <w:jc w:val="both"/>
        <w:rPr>
          <w:rFonts w:ascii="Times New Roman" w:hAnsi="Times New Roman" w:cs="Times New Roman"/>
          <w:sz w:val="24"/>
          <w:szCs w:val="24"/>
        </w:rPr>
      </w:pPr>
      <w:r w:rsidRPr="0080668A">
        <w:rPr>
          <w:rFonts w:ascii="Times New Roman" w:hAnsi="Times New Roman" w:cs="Times New Roman"/>
          <w:sz w:val="24"/>
          <w:szCs w:val="24"/>
        </w:rPr>
        <w:t xml:space="preserve">В случае сдачи Многоквартирного дома в эксплуатацию, оплата по </w:t>
      </w:r>
      <w:r w:rsidR="0088308F">
        <w:rPr>
          <w:rFonts w:ascii="Times New Roman" w:hAnsi="Times New Roman" w:cs="Times New Roman"/>
          <w:sz w:val="24"/>
          <w:szCs w:val="24"/>
        </w:rPr>
        <w:t>Д</w:t>
      </w:r>
      <w:r w:rsidRPr="0080668A">
        <w:rPr>
          <w:rFonts w:ascii="Times New Roman" w:hAnsi="Times New Roman" w:cs="Times New Roman"/>
          <w:sz w:val="24"/>
          <w:szCs w:val="24"/>
        </w:rPr>
        <w:t xml:space="preserve">оговору производится на специальный счет Застройщика </w:t>
      </w:r>
      <w:r w:rsidR="00433658" w:rsidRPr="001C3200">
        <w:rPr>
          <w:rFonts w:ascii="Times New Roman" w:hAnsi="Times New Roman" w:cs="Times New Roman"/>
          <w:sz w:val="24"/>
          <w:szCs w:val="24"/>
        </w:rPr>
        <w:t xml:space="preserve">№40702810060100021505 </w:t>
      </w:r>
      <w:r w:rsidRPr="0080668A">
        <w:rPr>
          <w:rFonts w:ascii="Times New Roman" w:hAnsi="Times New Roman" w:cs="Times New Roman"/>
          <w:sz w:val="24"/>
          <w:szCs w:val="24"/>
        </w:rPr>
        <w:t>в ПАО Сбербанк.</w:t>
      </w:r>
    </w:p>
    <w:p w14:paraId="0DCDFD56" w14:textId="2BBBBDBB" w:rsidR="00E24401" w:rsidRPr="00E11658" w:rsidRDefault="00E24401" w:rsidP="00D01C7A">
      <w:pPr>
        <w:pStyle w:val="1"/>
        <w:numPr>
          <w:ilvl w:val="1"/>
          <w:numId w:val="2"/>
        </w:numPr>
        <w:tabs>
          <w:tab w:val="left" w:pos="709"/>
          <w:tab w:val="left" w:pos="993"/>
          <w:tab w:val="left" w:pos="1134"/>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rPr>
        <w:t>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Законом.</w:t>
      </w:r>
    </w:p>
    <w:p w14:paraId="52E6452D" w14:textId="2E6A8420" w:rsidR="001C534B" w:rsidRDefault="00E24401" w:rsidP="00D01C7A">
      <w:pPr>
        <w:pStyle w:val="1"/>
        <w:numPr>
          <w:ilvl w:val="1"/>
          <w:numId w:val="2"/>
        </w:numPr>
        <w:tabs>
          <w:tab w:val="left" w:pos="709"/>
          <w:tab w:val="left" w:pos="993"/>
          <w:tab w:val="left" w:pos="1134"/>
        </w:tabs>
        <w:ind w:left="0" w:right="-2" w:firstLine="567"/>
        <w:jc w:val="both"/>
        <w:rPr>
          <w:rFonts w:ascii="Times New Roman" w:hAnsi="Times New Roman" w:cs="Times New Roman"/>
          <w:sz w:val="24"/>
          <w:szCs w:val="24"/>
        </w:rPr>
      </w:pPr>
      <w:r w:rsidRPr="001C534B">
        <w:rPr>
          <w:rFonts w:ascii="Times New Roman" w:hAnsi="Times New Roman" w:cs="Times New Roman"/>
          <w:sz w:val="24"/>
          <w:szCs w:val="24"/>
        </w:rPr>
        <w:t xml:space="preserve">В случае, если в соответствии с Договором уплата цены Договора должна производиться Участником долевого строительства путем внесения </w:t>
      </w:r>
      <w:r w:rsidR="001C534B" w:rsidRPr="001C534B">
        <w:rPr>
          <w:rFonts w:ascii="Times New Roman" w:hAnsi="Times New Roman" w:cs="Times New Roman"/>
          <w:sz w:val="24"/>
          <w:szCs w:val="24"/>
        </w:rPr>
        <w:t xml:space="preserve">периодических </w:t>
      </w:r>
      <w:r w:rsidRPr="001C534B">
        <w:rPr>
          <w:rFonts w:ascii="Times New Roman" w:hAnsi="Times New Roman" w:cs="Times New Roman"/>
          <w:sz w:val="24"/>
          <w:szCs w:val="24"/>
        </w:rPr>
        <w:t>платежей, систематическое нарушение Участником долевого строительства сроков внесения платежей</w:t>
      </w:r>
      <w:r w:rsidR="001C534B">
        <w:rPr>
          <w:rFonts w:ascii="Times New Roman" w:hAnsi="Times New Roman" w:cs="Times New Roman"/>
          <w:sz w:val="24"/>
          <w:szCs w:val="24"/>
        </w:rPr>
        <w:t xml:space="preserve"> (</w:t>
      </w:r>
      <w:r w:rsidRPr="001C534B">
        <w:rPr>
          <w:rFonts w:ascii="Times New Roman" w:hAnsi="Times New Roman" w:cs="Times New Roman"/>
          <w:sz w:val="24"/>
          <w:szCs w:val="24"/>
        </w:rPr>
        <w:t>нарушение срока внесения платежа более чем три раза в течение двенадцати месяцев или просрочка внесения платежа в течение более чем два месяца</w:t>
      </w:r>
      <w:r w:rsidR="001C534B">
        <w:rPr>
          <w:rFonts w:ascii="Times New Roman" w:hAnsi="Times New Roman" w:cs="Times New Roman"/>
          <w:sz w:val="24"/>
          <w:szCs w:val="24"/>
        </w:rPr>
        <w:t>)</w:t>
      </w:r>
      <w:r w:rsidRPr="001C534B">
        <w:rPr>
          <w:rFonts w:ascii="Times New Roman" w:hAnsi="Times New Roman" w:cs="Times New Roman"/>
          <w:sz w:val="24"/>
          <w:szCs w:val="24"/>
        </w:rPr>
        <w:t xml:space="preserve"> является основанием для одностороннего отказа Застройщика от исполнения Договора в порядке, предусмотренном </w:t>
      </w:r>
      <w:bookmarkStart w:id="8" w:name="_Hlk108002764"/>
      <w:r w:rsidR="00732B85" w:rsidRPr="00E11658">
        <w:rPr>
          <w:rFonts w:ascii="Times New Roman" w:hAnsi="Times New Roman" w:cs="Times New Roman"/>
          <w:sz w:val="24"/>
          <w:szCs w:val="24"/>
          <w:lang w:eastAsia="ru-RU"/>
        </w:rPr>
        <w:t>Федеральны</w:t>
      </w:r>
      <w:r w:rsidR="00732B85">
        <w:rPr>
          <w:rFonts w:ascii="Times New Roman" w:hAnsi="Times New Roman" w:cs="Times New Roman"/>
          <w:sz w:val="24"/>
          <w:szCs w:val="24"/>
          <w:lang w:eastAsia="ru-RU"/>
        </w:rPr>
        <w:t>м</w:t>
      </w:r>
      <w:r w:rsidR="00732B85" w:rsidRPr="00E11658">
        <w:rPr>
          <w:rFonts w:ascii="Times New Roman" w:hAnsi="Times New Roman" w:cs="Times New Roman"/>
          <w:sz w:val="24"/>
          <w:szCs w:val="24"/>
          <w:lang w:eastAsia="ru-RU"/>
        </w:rPr>
        <w:t xml:space="preserve"> закон</w:t>
      </w:r>
      <w:r w:rsidR="00732B85">
        <w:rPr>
          <w:rFonts w:ascii="Times New Roman" w:hAnsi="Times New Roman" w:cs="Times New Roman"/>
          <w:sz w:val="24"/>
          <w:szCs w:val="24"/>
          <w:lang w:eastAsia="ru-RU"/>
        </w:rPr>
        <w:t>ом</w:t>
      </w:r>
      <w:r w:rsidR="00732B85" w:rsidRPr="00E11658">
        <w:rPr>
          <w:rFonts w:ascii="Times New Roman" w:hAnsi="Times New Roman" w:cs="Times New Roman"/>
          <w:sz w:val="24"/>
          <w:szCs w:val="24"/>
          <w:lang w:eastAsia="ru-RU"/>
        </w:rPr>
        <w:t xml:space="preserve"> № 214-ФЗ</w:t>
      </w:r>
      <w:bookmarkEnd w:id="8"/>
      <w:r w:rsidRPr="001C534B">
        <w:rPr>
          <w:rFonts w:ascii="Times New Roman" w:hAnsi="Times New Roman" w:cs="Times New Roman"/>
          <w:sz w:val="24"/>
          <w:szCs w:val="24"/>
        </w:rPr>
        <w:t>.</w:t>
      </w:r>
    </w:p>
    <w:p w14:paraId="122F2CFC" w14:textId="17B28E40" w:rsidR="001C534B" w:rsidRPr="000138C0" w:rsidRDefault="000138C0" w:rsidP="00D01C7A">
      <w:pPr>
        <w:pStyle w:val="1"/>
        <w:numPr>
          <w:ilvl w:val="2"/>
          <w:numId w:val="2"/>
        </w:numPr>
        <w:tabs>
          <w:tab w:val="left" w:pos="360"/>
          <w:tab w:val="left" w:pos="709"/>
        </w:tabs>
        <w:ind w:left="0" w:right="-2" w:firstLine="567"/>
        <w:jc w:val="both"/>
        <w:rPr>
          <w:rFonts w:ascii="Times New Roman" w:hAnsi="Times New Roman" w:cs="Times New Roman"/>
          <w:sz w:val="24"/>
          <w:szCs w:val="24"/>
        </w:rPr>
      </w:pPr>
      <w:r w:rsidRPr="000138C0">
        <w:rPr>
          <w:rFonts w:ascii="Times New Roman" w:hAnsi="Times New Roman" w:cs="Times New Roman"/>
          <w:sz w:val="24"/>
          <w:szCs w:val="24"/>
        </w:rPr>
        <w:t>В случае возникновения необходимости зачисления денежных средств в депозит нотариуса, р</w:t>
      </w:r>
      <w:r w:rsidR="001C534B" w:rsidRPr="000138C0">
        <w:rPr>
          <w:rFonts w:ascii="Times New Roman" w:hAnsi="Times New Roman" w:cs="Times New Roman"/>
          <w:sz w:val="24"/>
          <w:szCs w:val="24"/>
        </w:rPr>
        <w:t xml:space="preserve">асходы, связанные с </w:t>
      </w:r>
      <w:r w:rsidRPr="000138C0">
        <w:rPr>
          <w:rFonts w:ascii="Times New Roman" w:hAnsi="Times New Roman" w:cs="Times New Roman"/>
          <w:sz w:val="24"/>
          <w:szCs w:val="24"/>
        </w:rPr>
        <w:t xml:space="preserve">их </w:t>
      </w:r>
      <w:r w:rsidR="001C534B" w:rsidRPr="000138C0">
        <w:rPr>
          <w:rFonts w:ascii="Times New Roman" w:hAnsi="Times New Roman" w:cs="Times New Roman"/>
          <w:sz w:val="24"/>
          <w:szCs w:val="24"/>
        </w:rPr>
        <w:t>зачислением и</w:t>
      </w:r>
      <w:r w:rsidRPr="000138C0">
        <w:rPr>
          <w:rFonts w:ascii="Times New Roman" w:hAnsi="Times New Roman" w:cs="Times New Roman"/>
          <w:sz w:val="24"/>
          <w:szCs w:val="24"/>
        </w:rPr>
        <w:t xml:space="preserve"> </w:t>
      </w:r>
      <w:r w:rsidR="001C534B" w:rsidRPr="000138C0">
        <w:rPr>
          <w:rFonts w:ascii="Times New Roman" w:hAnsi="Times New Roman" w:cs="Times New Roman"/>
          <w:sz w:val="24"/>
          <w:szCs w:val="24"/>
        </w:rPr>
        <w:t>хранением, несет Участник долевого строительства. В случае оплаты указанных расходов Застройщиком, Участник долевого строительства возмещает их Застройщику не позднее 7 (семи) календарных дней с момента направления Застройщиком соответствующего требования. При этом Застройщик вправе удержать сумму указанных расходов из денежных средств, перечисляемых в депозит нотариуса.</w:t>
      </w:r>
    </w:p>
    <w:p w14:paraId="2CF52778" w14:textId="02421F41" w:rsidR="00271C55" w:rsidRDefault="00E23717" w:rsidP="00271C55">
      <w:pPr>
        <w:pStyle w:val="1"/>
        <w:numPr>
          <w:ilvl w:val="1"/>
          <w:numId w:val="2"/>
        </w:numPr>
        <w:tabs>
          <w:tab w:val="left" w:pos="709"/>
          <w:tab w:val="left" w:pos="993"/>
          <w:tab w:val="left" w:pos="1134"/>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rPr>
        <w:t>В случае нарушения установленного Договором срока внесения платежа</w:t>
      </w:r>
      <w:r w:rsidR="00732B85">
        <w:rPr>
          <w:rFonts w:ascii="Times New Roman" w:hAnsi="Times New Roman" w:cs="Times New Roman"/>
          <w:sz w:val="24"/>
          <w:szCs w:val="24"/>
        </w:rPr>
        <w:t>,</w:t>
      </w:r>
      <w:r w:rsidRPr="00E11658">
        <w:rPr>
          <w:rFonts w:ascii="Times New Roman" w:hAnsi="Times New Roman" w:cs="Times New Roman"/>
          <w:sz w:val="24"/>
          <w:szCs w:val="24"/>
        </w:rPr>
        <w:t xml:space="preserve">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DB5C15A" w14:textId="00C77125" w:rsidR="00271C55" w:rsidRDefault="00271C55" w:rsidP="00271C55">
      <w:pPr>
        <w:pStyle w:val="1"/>
        <w:tabs>
          <w:tab w:val="left" w:pos="709"/>
          <w:tab w:val="left" w:pos="993"/>
          <w:tab w:val="left" w:pos="1134"/>
        </w:tabs>
        <w:ind w:right="-2"/>
        <w:jc w:val="both"/>
        <w:rPr>
          <w:rFonts w:ascii="Times New Roman" w:hAnsi="Times New Roman" w:cs="Times New Roman"/>
          <w:sz w:val="24"/>
          <w:szCs w:val="24"/>
        </w:rPr>
      </w:pPr>
    </w:p>
    <w:p w14:paraId="7E4C3B94" w14:textId="4D96A43D" w:rsidR="00271C55" w:rsidRDefault="00271C55" w:rsidP="00271C55">
      <w:pPr>
        <w:pStyle w:val="1"/>
        <w:tabs>
          <w:tab w:val="left" w:pos="709"/>
          <w:tab w:val="left" w:pos="993"/>
          <w:tab w:val="left" w:pos="1134"/>
        </w:tabs>
        <w:ind w:right="-2"/>
        <w:jc w:val="both"/>
        <w:rPr>
          <w:rFonts w:ascii="Times New Roman" w:hAnsi="Times New Roman" w:cs="Times New Roman"/>
          <w:sz w:val="24"/>
          <w:szCs w:val="24"/>
        </w:rPr>
      </w:pPr>
    </w:p>
    <w:p w14:paraId="272786C3" w14:textId="77777777" w:rsidR="00271C55" w:rsidRPr="00271C55" w:rsidRDefault="00271C55" w:rsidP="00271C55">
      <w:pPr>
        <w:pStyle w:val="1"/>
        <w:tabs>
          <w:tab w:val="left" w:pos="709"/>
          <w:tab w:val="left" w:pos="993"/>
          <w:tab w:val="left" w:pos="1134"/>
        </w:tabs>
        <w:ind w:right="-2"/>
        <w:jc w:val="both"/>
        <w:rPr>
          <w:rFonts w:ascii="Times New Roman" w:hAnsi="Times New Roman" w:cs="Times New Roman"/>
          <w:sz w:val="24"/>
          <w:szCs w:val="24"/>
        </w:rPr>
      </w:pPr>
    </w:p>
    <w:p w14:paraId="55F15387" w14:textId="51D6B1A4" w:rsidR="00CA0C20" w:rsidRPr="001C534B" w:rsidRDefault="001C534B" w:rsidP="00153883">
      <w:pPr>
        <w:pStyle w:val="1"/>
        <w:numPr>
          <w:ilvl w:val="0"/>
          <w:numId w:val="2"/>
        </w:numPr>
        <w:tabs>
          <w:tab w:val="left" w:pos="0"/>
        </w:tabs>
        <w:ind w:left="0" w:right="-2" w:firstLine="0"/>
        <w:jc w:val="center"/>
        <w:rPr>
          <w:rFonts w:ascii="Times New Roman" w:hAnsi="Times New Roman" w:cs="Times New Roman"/>
          <w:b/>
          <w:bCs/>
          <w:sz w:val="24"/>
          <w:szCs w:val="24"/>
        </w:rPr>
      </w:pPr>
      <w:r w:rsidRPr="001C534B">
        <w:rPr>
          <w:rFonts w:ascii="Times New Roman" w:hAnsi="Times New Roman" w:cs="Times New Roman"/>
          <w:b/>
          <w:bCs/>
          <w:sz w:val="24"/>
          <w:szCs w:val="24"/>
          <w:lang w:eastAsia="ru-RU"/>
        </w:rPr>
        <w:t>СРОК И ПОРЯДОК ПЕРЕДАЧИ ОБЪЕКТА ДОЛЕВОГО СТРОИТЕЛЬСТВА</w:t>
      </w:r>
    </w:p>
    <w:p w14:paraId="7B120C1F" w14:textId="7E67F04D" w:rsidR="00A9360A" w:rsidRPr="00E11658" w:rsidRDefault="00A9360A" w:rsidP="00E11658">
      <w:pPr>
        <w:pStyle w:val="1"/>
        <w:tabs>
          <w:tab w:val="left" w:pos="9360"/>
        </w:tabs>
        <w:ind w:right="-2"/>
        <w:jc w:val="both"/>
        <w:rPr>
          <w:rFonts w:ascii="Times New Roman" w:hAnsi="Times New Roman" w:cs="Times New Roman"/>
          <w:sz w:val="24"/>
          <w:szCs w:val="24"/>
          <w:lang w:eastAsia="ru-RU"/>
        </w:rPr>
      </w:pPr>
    </w:p>
    <w:p w14:paraId="04DD29DE" w14:textId="77777777" w:rsidR="00271C55" w:rsidRPr="008676CC" w:rsidRDefault="00271C55" w:rsidP="00271C55">
      <w:pPr>
        <w:pStyle w:val="a6"/>
        <w:numPr>
          <w:ilvl w:val="1"/>
          <w:numId w:val="2"/>
        </w:numPr>
        <w:tabs>
          <w:tab w:val="left" w:pos="1134"/>
        </w:tabs>
        <w:ind w:left="0" w:firstLine="567"/>
        <w:jc w:val="both"/>
      </w:pPr>
      <w:r w:rsidRPr="00FF3E80">
        <w:t xml:space="preserve">Срок ввода Многоквартирного дома в эксплуатацию – </w:t>
      </w:r>
      <w:r>
        <w:rPr>
          <w:lang w:val="en-US"/>
        </w:rPr>
        <w:t>II</w:t>
      </w:r>
      <w:r>
        <w:t xml:space="preserve"> квартал 2024</w:t>
      </w:r>
      <w:r w:rsidRPr="008676CC">
        <w:t xml:space="preserve"> года</w:t>
      </w:r>
      <w:r>
        <w:t xml:space="preserve">. </w:t>
      </w:r>
      <w:r w:rsidRPr="008676CC">
        <w:t>Застройщик вправе сдать Многоквартирный дом в эксплуатацию досрочно.</w:t>
      </w:r>
    </w:p>
    <w:p w14:paraId="339BDFF9" w14:textId="77777777" w:rsidR="00271C55" w:rsidRPr="00FF3E80" w:rsidRDefault="00271C55" w:rsidP="00271C55">
      <w:pPr>
        <w:pStyle w:val="1"/>
        <w:numPr>
          <w:ilvl w:val="1"/>
          <w:numId w:val="2"/>
        </w:numPr>
        <w:tabs>
          <w:tab w:val="left" w:pos="709"/>
          <w:tab w:val="left" w:pos="1134"/>
        </w:tabs>
        <w:ind w:left="0" w:right="-2" w:firstLine="567"/>
        <w:jc w:val="both"/>
        <w:rPr>
          <w:rFonts w:ascii="Times New Roman" w:hAnsi="Times New Roman" w:cs="Times New Roman"/>
          <w:sz w:val="24"/>
          <w:szCs w:val="24"/>
        </w:rPr>
      </w:pPr>
      <w:r w:rsidRPr="008676CC">
        <w:rPr>
          <w:rFonts w:ascii="Times New Roman" w:hAnsi="Times New Roman" w:cs="Times New Roman"/>
          <w:sz w:val="24"/>
          <w:szCs w:val="24"/>
          <w:lang w:eastAsia="ru-RU"/>
        </w:rPr>
        <w:t>Срок передачи Застройщиком Объекта долевого участия в строительстве Участнику долевого строительства –</w:t>
      </w:r>
      <w:r w:rsidRPr="00F811BB">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IV</w:t>
      </w:r>
      <w:r w:rsidRPr="00F811B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квартал </w:t>
      </w:r>
      <w:r w:rsidRPr="008676CC">
        <w:rPr>
          <w:rFonts w:ascii="Times New Roman" w:hAnsi="Times New Roman" w:cs="Times New Roman"/>
          <w:sz w:val="24"/>
          <w:szCs w:val="24"/>
          <w:lang w:eastAsia="ru-RU"/>
        </w:rPr>
        <w:t>2024 г</w:t>
      </w:r>
      <w:r w:rsidRPr="00FF3E80">
        <w:rPr>
          <w:rFonts w:ascii="Times New Roman" w:hAnsi="Times New Roman" w:cs="Times New Roman"/>
          <w:sz w:val="24"/>
          <w:szCs w:val="24"/>
          <w:lang w:eastAsia="ru-RU"/>
        </w:rPr>
        <w:t xml:space="preserve">ода. </w:t>
      </w:r>
      <w:r w:rsidRPr="00FF3E80">
        <w:rPr>
          <w:rFonts w:ascii="Times New Roman" w:hAnsi="Times New Roman" w:cs="Times New Roman"/>
          <w:sz w:val="24"/>
          <w:szCs w:val="24"/>
        </w:rPr>
        <w:t>Застройщик вправе досрочно исполнить обязательство по передаче Участнику долевого строительства Объекта долевого строительства, но не ранее получения в установленном порядке разрешения на ввод Многоквартирного дома в эксплуатацию.</w:t>
      </w:r>
    </w:p>
    <w:p w14:paraId="2AFAA17E" w14:textId="48BB2EE5" w:rsidR="00FA51B1" w:rsidRPr="00E11658" w:rsidRDefault="00FA51B1" w:rsidP="00D01C7A">
      <w:pPr>
        <w:pStyle w:val="1"/>
        <w:numPr>
          <w:ilvl w:val="1"/>
          <w:numId w:val="2"/>
        </w:numPr>
        <w:tabs>
          <w:tab w:val="left" w:pos="709"/>
          <w:tab w:val="left" w:pos="993"/>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rPr>
        <w:t>Передача Объекта долевого строительства Застройщиком и принятие его Участником долевого строительства осуществляются по подписываем</w:t>
      </w:r>
      <w:r>
        <w:rPr>
          <w:rFonts w:ascii="Times New Roman" w:hAnsi="Times New Roman" w:cs="Times New Roman"/>
          <w:sz w:val="24"/>
          <w:szCs w:val="24"/>
        </w:rPr>
        <w:t>ому</w:t>
      </w:r>
      <w:r w:rsidRPr="00E11658">
        <w:rPr>
          <w:rFonts w:ascii="Times New Roman" w:hAnsi="Times New Roman" w:cs="Times New Roman"/>
          <w:sz w:val="24"/>
          <w:szCs w:val="24"/>
        </w:rPr>
        <w:t xml:space="preserve"> </w:t>
      </w:r>
      <w:r>
        <w:rPr>
          <w:rFonts w:ascii="Times New Roman" w:hAnsi="Times New Roman" w:cs="Times New Roman"/>
          <w:sz w:val="24"/>
          <w:szCs w:val="24"/>
        </w:rPr>
        <w:t>С</w:t>
      </w:r>
      <w:r w:rsidRPr="00E11658">
        <w:rPr>
          <w:rFonts w:ascii="Times New Roman" w:hAnsi="Times New Roman" w:cs="Times New Roman"/>
          <w:sz w:val="24"/>
          <w:szCs w:val="24"/>
        </w:rPr>
        <w:t xml:space="preserve">торонами передаточному акту при условии полного выполнения </w:t>
      </w:r>
      <w:r w:rsidR="00D4717D">
        <w:rPr>
          <w:rFonts w:ascii="Times New Roman" w:hAnsi="Times New Roman" w:cs="Times New Roman"/>
          <w:sz w:val="24"/>
          <w:szCs w:val="24"/>
        </w:rPr>
        <w:t xml:space="preserve">Застройщиком и </w:t>
      </w:r>
      <w:r w:rsidRPr="00E11658">
        <w:rPr>
          <w:rFonts w:ascii="Times New Roman" w:hAnsi="Times New Roman" w:cs="Times New Roman"/>
          <w:sz w:val="24"/>
          <w:szCs w:val="24"/>
        </w:rPr>
        <w:t xml:space="preserve">Участником долевого строительства своих обязательств по Договору. </w:t>
      </w:r>
      <w:bookmarkStart w:id="9" w:name="Par6"/>
      <w:bookmarkStart w:id="10" w:name="Par3"/>
      <w:bookmarkStart w:id="11" w:name="Par9"/>
      <w:bookmarkStart w:id="12" w:name="Par13"/>
      <w:bookmarkStart w:id="13" w:name="Par16"/>
      <w:bookmarkEnd w:id="9"/>
      <w:bookmarkEnd w:id="10"/>
      <w:bookmarkEnd w:id="11"/>
      <w:bookmarkEnd w:id="12"/>
      <w:bookmarkEnd w:id="13"/>
    </w:p>
    <w:p w14:paraId="124D14F0" w14:textId="6FB209C9" w:rsidR="0004717C" w:rsidRPr="00E11658" w:rsidRDefault="002B713F" w:rsidP="00D01C7A">
      <w:pPr>
        <w:pStyle w:val="1"/>
        <w:numPr>
          <w:ilvl w:val="1"/>
          <w:numId w:val="2"/>
        </w:numPr>
        <w:tabs>
          <w:tab w:val="left" w:pos="709"/>
          <w:tab w:val="left" w:pos="993"/>
        </w:tabs>
        <w:ind w:left="0" w:right="-2" w:firstLine="567"/>
        <w:jc w:val="both"/>
        <w:rPr>
          <w:rFonts w:ascii="Times New Roman" w:hAnsi="Times New Roman" w:cs="Times New Roman"/>
          <w:sz w:val="24"/>
          <w:szCs w:val="24"/>
        </w:rPr>
      </w:pPr>
      <w:r>
        <w:rPr>
          <w:rFonts w:ascii="Times New Roman" w:hAnsi="Times New Roman" w:cs="Times New Roman"/>
          <w:sz w:val="24"/>
          <w:szCs w:val="24"/>
        </w:rPr>
        <w:t>До</w:t>
      </w:r>
      <w:r w:rsidRPr="00E11658">
        <w:rPr>
          <w:rFonts w:ascii="Times New Roman" w:hAnsi="Times New Roman" w:cs="Times New Roman"/>
          <w:sz w:val="24"/>
          <w:szCs w:val="24"/>
        </w:rPr>
        <w:t xml:space="preserve"> передачи Объекта долевого строительства Участнику долевого строительства</w:t>
      </w:r>
      <w:r>
        <w:rPr>
          <w:rFonts w:ascii="Times New Roman" w:hAnsi="Times New Roman" w:cs="Times New Roman"/>
          <w:sz w:val="24"/>
          <w:szCs w:val="24"/>
        </w:rPr>
        <w:t>, р</w:t>
      </w:r>
      <w:r w:rsidR="0004717C" w:rsidRPr="00E11658">
        <w:rPr>
          <w:rFonts w:ascii="Times New Roman" w:hAnsi="Times New Roman" w:cs="Times New Roman"/>
          <w:sz w:val="24"/>
          <w:szCs w:val="24"/>
        </w:rPr>
        <w:t>иск случайной гибели или случайного повреждения</w:t>
      </w:r>
      <w:r w:rsidRPr="002B713F">
        <w:rPr>
          <w:rFonts w:ascii="Times New Roman" w:hAnsi="Times New Roman" w:cs="Times New Roman"/>
          <w:sz w:val="24"/>
          <w:szCs w:val="24"/>
        </w:rPr>
        <w:t xml:space="preserve"> </w:t>
      </w:r>
      <w:r w:rsidRPr="00E11658">
        <w:rPr>
          <w:rFonts w:ascii="Times New Roman" w:hAnsi="Times New Roman" w:cs="Times New Roman"/>
          <w:sz w:val="24"/>
          <w:szCs w:val="24"/>
        </w:rPr>
        <w:t>Объекта долевого строительства</w:t>
      </w:r>
      <w:r w:rsidRPr="002B713F">
        <w:rPr>
          <w:rFonts w:ascii="Times New Roman" w:hAnsi="Times New Roman" w:cs="Times New Roman"/>
          <w:sz w:val="24"/>
          <w:szCs w:val="24"/>
        </w:rPr>
        <w:t xml:space="preserve"> </w:t>
      </w:r>
      <w:r w:rsidRPr="00E11658">
        <w:rPr>
          <w:rFonts w:ascii="Times New Roman" w:hAnsi="Times New Roman" w:cs="Times New Roman"/>
          <w:sz w:val="24"/>
          <w:szCs w:val="24"/>
        </w:rPr>
        <w:t>несет Застройщик</w:t>
      </w:r>
      <w:r w:rsidR="0004717C" w:rsidRPr="00E11658">
        <w:rPr>
          <w:rFonts w:ascii="Times New Roman" w:hAnsi="Times New Roman" w:cs="Times New Roman"/>
          <w:sz w:val="24"/>
          <w:szCs w:val="24"/>
        </w:rPr>
        <w:t xml:space="preserve">. </w:t>
      </w:r>
    </w:p>
    <w:p w14:paraId="505655B9" w14:textId="77777777" w:rsidR="00444A8A" w:rsidRDefault="00444A8A" w:rsidP="00D01C7A">
      <w:pPr>
        <w:pStyle w:val="1"/>
        <w:numPr>
          <w:ilvl w:val="1"/>
          <w:numId w:val="2"/>
        </w:numPr>
        <w:tabs>
          <w:tab w:val="left" w:pos="709"/>
          <w:tab w:val="left" w:pos="1134"/>
        </w:tabs>
        <w:ind w:left="0" w:right="-2" w:firstLine="567"/>
        <w:jc w:val="both"/>
        <w:rPr>
          <w:rFonts w:ascii="Times New Roman" w:hAnsi="Times New Roman" w:cs="Times New Roman"/>
          <w:sz w:val="24"/>
          <w:szCs w:val="24"/>
        </w:rPr>
      </w:pPr>
      <w:r w:rsidRPr="00E11658">
        <w:rPr>
          <w:rFonts w:ascii="Times New Roman" w:eastAsiaTheme="minorHAnsi" w:hAnsi="Times New Roman" w:cs="Times New Roman"/>
          <w:sz w:val="24"/>
          <w:szCs w:val="24"/>
          <w:lang w:eastAsia="en-US"/>
        </w:rPr>
        <w:t>В случае нарушения</w:t>
      </w:r>
      <w:r>
        <w:rPr>
          <w:rFonts w:ascii="Times New Roman" w:eastAsiaTheme="minorHAnsi" w:hAnsi="Times New Roman" w:cs="Times New Roman"/>
          <w:sz w:val="24"/>
          <w:szCs w:val="24"/>
          <w:lang w:eastAsia="en-US"/>
        </w:rPr>
        <w:t xml:space="preserve"> Застройщиком </w:t>
      </w:r>
      <w:r w:rsidRPr="00E11658">
        <w:rPr>
          <w:rFonts w:ascii="Times New Roman" w:eastAsiaTheme="minorHAnsi" w:hAnsi="Times New Roman" w:cs="Times New Roman"/>
          <w:sz w:val="24"/>
          <w:szCs w:val="24"/>
          <w:lang w:eastAsia="en-US"/>
        </w:rPr>
        <w:t xml:space="preserve">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7" w:history="1">
        <w:r w:rsidRPr="00E11658">
          <w:rPr>
            <w:rStyle w:val="a3"/>
            <w:rFonts w:ascii="Times New Roman" w:eastAsiaTheme="minorHAnsi" w:hAnsi="Times New Roman" w:cs="Times New Roman"/>
            <w:color w:val="auto"/>
            <w:sz w:val="24"/>
            <w:szCs w:val="24"/>
            <w:u w:val="none"/>
            <w:lang w:eastAsia="en-US"/>
          </w:rPr>
          <w:t>ставки рефинансирования</w:t>
        </w:r>
      </w:hyperlink>
      <w:r w:rsidRPr="00E11658">
        <w:rPr>
          <w:rFonts w:ascii="Times New Roman" w:eastAsiaTheme="minorHAnsi" w:hAnsi="Times New Roman" w:cs="Times New Roman"/>
          <w:sz w:val="24"/>
          <w:szCs w:val="24"/>
          <w:lang w:eastAsia="en-US"/>
        </w:rPr>
        <w:t xml:space="preserve"> Центрального банка Российской Федерации, действующей на день исполнения обязательства, от цены настоящего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Застройщик освобождается от уплаты Участнику долевого строительства неустойки (пени</w:t>
      </w:r>
      <w:r>
        <w:rPr>
          <w:rFonts w:ascii="Times New Roman" w:eastAsiaTheme="minorHAnsi" w:hAnsi="Times New Roman" w:cs="Times New Roman"/>
          <w:sz w:val="24"/>
          <w:szCs w:val="24"/>
          <w:lang w:eastAsia="en-US"/>
        </w:rPr>
        <w:t>)</w:t>
      </w:r>
      <w:r w:rsidRPr="00E11658">
        <w:rPr>
          <w:rFonts w:ascii="Times New Roman" w:eastAsiaTheme="minorHAnsi" w:hAnsi="Times New Roman" w:cs="Times New Roman"/>
          <w:sz w:val="24"/>
          <w:szCs w:val="24"/>
          <w:lang w:eastAsia="en-US"/>
        </w:rPr>
        <w:t>, при условии надлежащего исполнения Застройщиком своих обязательств по настоящему Договору.</w:t>
      </w:r>
    </w:p>
    <w:p w14:paraId="3C4C65BD" w14:textId="02C41583" w:rsidR="001B23A1" w:rsidRPr="00E11658" w:rsidRDefault="001B23A1" w:rsidP="00D01C7A">
      <w:pPr>
        <w:pStyle w:val="1"/>
        <w:numPr>
          <w:ilvl w:val="1"/>
          <w:numId w:val="2"/>
        </w:numPr>
        <w:tabs>
          <w:tab w:val="left" w:pos="709"/>
          <w:tab w:val="left" w:pos="993"/>
        </w:tabs>
        <w:ind w:left="0" w:right="-2" w:firstLine="567"/>
        <w:jc w:val="both"/>
        <w:rPr>
          <w:rFonts w:ascii="Times New Roman" w:hAnsi="Times New Roman" w:cs="Times New Roman"/>
          <w:sz w:val="24"/>
          <w:szCs w:val="24"/>
        </w:rPr>
      </w:pPr>
      <w:r w:rsidRPr="00E11658">
        <w:rPr>
          <w:rFonts w:ascii="Times New Roman" w:eastAsiaTheme="minorHAnsi" w:hAnsi="Times New Roman" w:cs="Times New Roman"/>
          <w:sz w:val="24"/>
          <w:szCs w:val="24"/>
          <w:lang w:eastAsia="en-US"/>
        </w:rPr>
        <w:t xml:space="preserve">При уклонении Участника долевого строительства от принятия Объекта долевого строительства в предусмотренный </w:t>
      </w:r>
      <w:r>
        <w:rPr>
          <w:rFonts w:ascii="Times New Roman" w:eastAsiaTheme="minorHAnsi" w:hAnsi="Times New Roman" w:cs="Times New Roman"/>
          <w:sz w:val="24"/>
          <w:szCs w:val="24"/>
          <w:lang w:eastAsia="en-US"/>
        </w:rPr>
        <w:t>Федеральным з</w:t>
      </w:r>
      <w:r w:rsidRPr="00E11658">
        <w:rPr>
          <w:rFonts w:ascii="Times New Roman" w:eastAsiaTheme="minorHAnsi" w:hAnsi="Times New Roman" w:cs="Times New Roman"/>
          <w:sz w:val="24"/>
          <w:szCs w:val="24"/>
          <w:lang w:eastAsia="en-US"/>
        </w:rPr>
        <w:t xml:space="preserve">аконом </w:t>
      </w:r>
      <w:r>
        <w:rPr>
          <w:rFonts w:ascii="Times New Roman" w:eastAsiaTheme="minorHAnsi" w:hAnsi="Times New Roman" w:cs="Times New Roman"/>
          <w:sz w:val="24"/>
          <w:szCs w:val="24"/>
          <w:lang w:eastAsia="en-US"/>
        </w:rPr>
        <w:t xml:space="preserve">№ 214-ФЗ </w:t>
      </w:r>
      <w:r w:rsidRPr="00E11658">
        <w:rPr>
          <w:rFonts w:ascii="Times New Roman" w:eastAsiaTheme="minorHAnsi" w:hAnsi="Times New Roman" w:cs="Times New Roman"/>
          <w:sz w:val="24"/>
          <w:szCs w:val="24"/>
          <w:lang w:eastAsia="en-US"/>
        </w:rPr>
        <w:t xml:space="preserve">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w:t>
      </w:r>
      <w:r>
        <w:rPr>
          <w:rFonts w:ascii="Times New Roman" w:eastAsiaTheme="minorHAnsi" w:hAnsi="Times New Roman" w:cs="Times New Roman"/>
          <w:sz w:val="24"/>
          <w:szCs w:val="24"/>
          <w:lang w:eastAsia="en-US"/>
        </w:rPr>
        <w:t xml:space="preserve">срока </w:t>
      </w:r>
      <w:r w:rsidRPr="00E11658">
        <w:rPr>
          <w:rFonts w:ascii="Times New Roman" w:eastAsiaTheme="minorHAnsi" w:hAnsi="Times New Roman" w:cs="Times New Roman"/>
          <w:sz w:val="24"/>
          <w:szCs w:val="24"/>
          <w:lang w:eastAsia="en-US"/>
        </w:rPr>
        <w:t xml:space="preserve">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При этом</w:t>
      </w:r>
      <w:r w:rsidR="00D4717D">
        <w:rPr>
          <w:rFonts w:ascii="Times New Roman" w:eastAsiaTheme="minorHAnsi" w:hAnsi="Times New Roman" w:cs="Times New Roman"/>
          <w:sz w:val="24"/>
          <w:szCs w:val="24"/>
          <w:lang w:eastAsia="en-US"/>
        </w:rPr>
        <w:t>,</w:t>
      </w:r>
      <w:r w:rsidRPr="00E11658">
        <w:rPr>
          <w:rFonts w:ascii="Times New Roman" w:eastAsiaTheme="minorHAnsi" w:hAnsi="Times New Roman" w:cs="Times New Roman"/>
          <w:sz w:val="24"/>
          <w:szCs w:val="24"/>
          <w:lang w:eastAsia="en-US"/>
        </w:rPr>
        <w:t xml:space="preserve"> </w:t>
      </w:r>
      <w:r w:rsidR="00D4717D" w:rsidRPr="00E11658">
        <w:rPr>
          <w:rFonts w:ascii="Times New Roman" w:eastAsiaTheme="minorHAnsi" w:hAnsi="Times New Roman" w:cs="Times New Roman"/>
          <w:sz w:val="24"/>
          <w:szCs w:val="24"/>
          <w:lang w:eastAsia="en-US"/>
        </w:rPr>
        <w:t>со дня составления одностороннего акта о передаче Объекта долевого строительства</w:t>
      </w:r>
      <w:r w:rsidR="00D4717D">
        <w:rPr>
          <w:rFonts w:ascii="Times New Roman" w:eastAsiaTheme="minorHAnsi" w:hAnsi="Times New Roman" w:cs="Times New Roman"/>
          <w:sz w:val="24"/>
          <w:szCs w:val="24"/>
          <w:lang w:eastAsia="en-US"/>
        </w:rPr>
        <w:t>,</w:t>
      </w:r>
      <w:r w:rsidR="00D4717D" w:rsidRPr="00E11658">
        <w:rPr>
          <w:rFonts w:ascii="Times New Roman" w:eastAsiaTheme="minorHAnsi" w:hAnsi="Times New Roman" w:cs="Times New Roman"/>
          <w:sz w:val="24"/>
          <w:szCs w:val="24"/>
          <w:lang w:eastAsia="en-US"/>
        </w:rPr>
        <w:t xml:space="preserve"> </w:t>
      </w:r>
      <w:r w:rsidRPr="00E11658">
        <w:rPr>
          <w:rFonts w:ascii="Times New Roman" w:eastAsiaTheme="minorHAnsi" w:hAnsi="Times New Roman" w:cs="Times New Roman"/>
          <w:sz w:val="24"/>
          <w:szCs w:val="24"/>
          <w:lang w:eastAsia="en-US"/>
        </w:rPr>
        <w:t xml:space="preserve">риск случайной гибели </w:t>
      </w:r>
      <w:r w:rsidRPr="00E11658">
        <w:rPr>
          <w:rFonts w:ascii="Times New Roman" w:hAnsi="Times New Roman" w:cs="Times New Roman"/>
          <w:sz w:val="24"/>
          <w:szCs w:val="24"/>
        </w:rPr>
        <w:t xml:space="preserve">или повреждения Объекта долевого строительства, бремя его содержания (расходы по оплате коммунальных услуг, эксплуатации и управлению) </w:t>
      </w:r>
      <w:r w:rsidR="00D4717D">
        <w:rPr>
          <w:rFonts w:ascii="Times New Roman" w:eastAsiaTheme="minorHAnsi" w:hAnsi="Times New Roman" w:cs="Times New Roman"/>
          <w:sz w:val="24"/>
          <w:szCs w:val="24"/>
          <w:lang w:eastAsia="en-US"/>
        </w:rPr>
        <w:t>несет</w:t>
      </w:r>
      <w:r w:rsidRPr="00E11658">
        <w:rPr>
          <w:rFonts w:ascii="Times New Roman" w:eastAsiaTheme="minorHAnsi" w:hAnsi="Times New Roman" w:cs="Times New Roman"/>
          <w:sz w:val="24"/>
          <w:szCs w:val="24"/>
          <w:lang w:eastAsia="en-US"/>
        </w:rPr>
        <w:t xml:space="preserve"> Участник долевого строительства.</w:t>
      </w:r>
    </w:p>
    <w:p w14:paraId="126DC753" w14:textId="22B6F2D5" w:rsidR="00437584" w:rsidRPr="00444A8A" w:rsidRDefault="00437584" w:rsidP="00D01C7A">
      <w:pPr>
        <w:pStyle w:val="1"/>
        <w:numPr>
          <w:ilvl w:val="1"/>
          <w:numId w:val="2"/>
        </w:numPr>
        <w:tabs>
          <w:tab w:val="left" w:pos="709"/>
          <w:tab w:val="left" w:pos="993"/>
        </w:tabs>
        <w:ind w:left="0" w:right="-2" w:firstLine="567"/>
        <w:jc w:val="both"/>
        <w:rPr>
          <w:rFonts w:ascii="Times New Roman" w:hAnsi="Times New Roman" w:cs="Times New Roman"/>
          <w:sz w:val="24"/>
          <w:szCs w:val="24"/>
        </w:rPr>
      </w:pPr>
      <w:r w:rsidRPr="00444A8A">
        <w:rPr>
          <w:rFonts w:ascii="Times New Roman" w:hAnsi="Times New Roman" w:cs="Times New Roman"/>
          <w:sz w:val="24"/>
          <w:szCs w:val="24"/>
        </w:rPr>
        <w:t>Основани</w:t>
      </w:r>
      <w:r w:rsidR="00444A8A" w:rsidRPr="00444A8A">
        <w:rPr>
          <w:rFonts w:ascii="Times New Roman" w:hAnsi="Times New Roman" w:cs="Times New Roman"/>
          <w:sz w:val="24"/>
          <w:szCs w:val="24"/>
        </w:rPr>
        <w:t>ями</w:t>
      </w:r>
      <w:r w:rsidRPr="00444A8A">
        <w:rPr>
          <w:rFonts w:ascii="Times New Roman" w:hAnsi="Times New Roman" w:cs="Times New Roman"/>
          <w:sz w:val="24"/>
          <w:szCs w:val="24"/>
        </w:rPr>
        <w:t xml:space="preserve"> </w:t>
      </w:r>
      <w:r w:rsidR="002B713F" w:rsidRPr="00444A8A">
        <w:rPr>
          <w:rFonts w:ascii="Times New Roman" w:hAnsi="Times New Roman" w:cs="Times New Roman"/>
          <w:sz w:val="24"/>
          <w:szCs w:val="24"/>
        </w:rPr>
        <w:t xml:space="preserve">для </w:t>
      </w:r>
      <w:r w:rsidRPr="00444A8A">
        <w:rPr>
          <w:rFonts w:ascii="Times New Roman" w:hAnsi="Times New Roman" w:cs="Times New Roman"/>
          <w:sz w:val="24"/>
          <w:szCs w:val="24"/>
        </w:rPr>
        <w:t xml:space="preserve">отказа Участника долевого строительства </w:t>
      </w:r>
      <w:r w:rsidR="00444A8A" w:rsidRPr="00444A8A">
        <w:rPr>
          <w:rFonts w:ascii="Times New Roman" w:hAnsi="Times New Roman" w:cs="Times New Roman"/>
          <w:sz w:val="24"/>
          <w:szCs w:val="24"/>
        </w:rPr>
        <w:t>от</w:t>
      </w:r>
      <w:r w:rsidRPr="00444A8A">
        <w:rPr>
          <w:rFonts w:ascii="Times New Roman" w:hAnsi="Times New Roman" w:cs="Times New Roman"/>
          <w:sz w:val="24"/>
          <w:szCs w:val="24"/>
        </w:rPr>
        <w:t xml:space="preserve"> приняти</w:t>
      </w:r>
      <w:r w:rsidR="00444A8A" w:rsidRPr="00444A8A">
        <w:rPr>
          <w:rFonts w:ascii="Times New Roman" w:hAnsi="Times New Roman" w:cs="Times New Roman"/>
          <w:sz w:val="24"/>
          <w:szCs w:val="24"/>
        </w:rPr>
        <w:t>я</w:t>
      </w:r>
      <w:r w:rsidRPr="00444A8A">
        <w:rPr>
          <w:rFonts w:ascii="Times New Roman" w:hAnsi="Times New Roman" w:cs="Times New Roman"/>
          <w:sz w:val="24"/>
          <w:szCs w:val="24"/>
        </w:rPr>
        <w:t xml:space="preserve"> Объекта долевого строительства мо</w:t>
      </w:r>
      <w:r w:rsidR="00444A8A" w:rsidRPr="00444A8A">
        <w:rPr>
          <w:rFonts w:ascii="Times New Roman" w:hAnsi="Times New Roman" w:cs="Times New Roman"/>
          <w:sz w:val="24"/>
          <w:szCs w:val="24"/>
        </w:rPr>
        <w:t>гут</w:t>
      </w:r>
      <w:r w:rsidRPr="00444A8A">
        <w:rPr>
          <w:rFonts w:ascii="Times New Roman" w:hAnsi="Times New Roman" w:cs="Times New Roman"/>
          <w:sz w:val="24"/>
          <w:szCs w:val="24"/>
        </w:rPr>
        <w:t xml:space="preserve"> быть существенные нарушения качества Объекта долевого строительства, которые требуют значительных финансовых затрат (более 5% от цены Договора) на их устранение. Во всех остальных случаях, в том числе при выявлении незначительных нарушений качества Объекта долевого строительства, Участник долевого строительства обязуется принять Объект долевого строительства и подписать акт приема-передачи, а Застройщик обязуется устранить выявленные нарушения в разумный срок. </w:t>
      </w:r>
    </w:p>
    <w:p w14:paraId="530B97BB" w14:textId="7EC8AFFB" w:rsidR="00BC508A" w:rsidRPr="00444A8A" w:rsidRDefault="00BC508A" w:rsidP="00E11658">
      <w:pPr>
        <w:pStyle w:val="1"/>
        <w:tabs>
          <w:tab w:val="left" w:pos="9360"/>
        </w:tabs>
        <w:ind w:right="-2"/>
        <w:jc w:val="both"/>
        <w:rPr>
          <w:rFonts w:ascii="Times New Roman" w:eastAsiaTheme="minorHAnsi" w:hAnsi="Times New Roman" w:cs="Times New Roman"/>
          <w:sz w:val="24"/>
          <w:szCs w:val="24"/>
          <w:lang w:eastAsia="en-US"/>
        </w:rPr>
      </w:pPr>
    </w:p>
    <w:p w14:paraId="2A817875" w14:textId="2D829C47" w:rsidR="00B82941" w:rsidRPr="00527B71" w:rsidRDefault="00527B71" w:rsidP="00153883">
      <w:pPr>
        <w:pStyle w:val="1"/>
        <w:numPr>
          <w:ilvl w:val="0"/>
          <w:numId w:val="2"/>
        </w:numPr>
        <w:tabs>
          <w:tab w:val="left" w:pos="0"/>
        </w:tabs>
        <w:ind w:left="0" w:right="-2" w:firstLine="0"/>
        <w:jc w:val="center"/>
        <w:rPr>
          <w:rFonts w:ascii="Times New Roman" w:hAnsi="Times New Roman" w:cs="Times New Roman"/>
          <w:b/>
          <w:bCs/>
          <w:sz w:val="24"/>
          <w:szCs w:val="24"/>
        </w:rPr>
      </w:pPr>
      <w:r w:rsidRPr="00527B71">
        <w:rPr>
          <w:rFonts w:ascii="Times New Roman" w:hAnsi="Times New Roman" w:cs="Times New Roman"/>
          <w:b/>
          <w:bCs/>
          <w:sz w:val="24"/>
          <w:szCs w:val="24"/>
          <w:lang w:eastAsia="ru-RU"/>
        </w:rPr>
        <w:t>ГАРАНТИЙНЫЙ СРОК НА ОБЪЕКТ ДОЛЕВОГО СТРОИТЕЛЬСТВА</w:t>
      </w:r>
    </w:p>
    <w:p w14:paraId="5024046A" w14:textId="10CA48B4" w:rsidR="005E0D44" w:rsidRPr="00E11658" w:rsidRDefault="005E0D44" w:rsidP="00E11658">
      <w:pPr>
        <w:pStyle w:val="1"/>
        <w:tabs>
          <w:tab w:val="left" w:pos="9360"/>
        </w:tabs>
        <w:ind w:right="-2"/>
        <w:jc w:val="both"/>
        <w:rPr>
          <w:rFonts w:ascii="Times New Roman" w:hAnsi="Times New Roman" w:cs="Times New Roman"/>
          <w:sz w:val="24"/>
          <w:szCs w:val="24"/>
          <w:lang w:eastAsia="ru-RU"/>
        </w:rPr>
      </w:pPr>
    </w:p>
    <w:p w14:paraId="7A8E78EB" w14:textId="1D03CD3E" w:rsidR="008C74F5" w:rsidRPr="00E11658" w:rsidRDefault="005E0D44" w:rsidP="00D01C7A">
      <w:pPr>
        <w:pStyle w:val="a6"/>
        <w:numPr>
          <w:ilvl w:val="1"/>
          <w:numId w:val="2"/>
        </w:numPr>
        <w:tabs>
          <w:tab w:val="left" w:pos="993"/>
        </w:tabs>
        <w:suppressAutoHyphens w:val="0"/>
        <w:autoSpaceDE w:val="0"/>
        <w:autoSpaceDN w:val="0"/>
        <w:adjustRightInd w:val="0"/>
        <w:ind w:left="0" w:firstLine="567"/>
        <w:jc w:val="both"/>
        <w:rPr>
          <w:rFonts w:eastAsiaTheme="minorHAnsi"/>
          <w:lang w:eastAsia="en-US"/>
        </w:rPr>
      </w:pPr>
      <w:bookmarkStart w:id="14" w:name="Par0"/>
      <w:bookmarkEnd w:id="14"/>
      <w:r w:rsidRPr="00E11658">
        <w:rPr>
          <w:rFonts w:eastAsiaTheme="minorHAnsi"/>
          <w:lang w:eastAsia="en-US"/>
        </w:rPr>
        <w:t>Застройщик переда</w:t>
      </w:r>
      <w:r w:rsidR="008C74F5" w:rsidRPr="00E11658">
        <w:rPr>
          <w:rFonts w:eastAsiaTheme="minorHAnsi"/>
          <w:lang w:eastAsia="en-US"/>
        </w:rPr>
        <w:t>ет</w:t>
      </w:r>
      <w:r w:rsidRPr="00E11658">
        <w:rPr>
          <w:rFonts w:eastAsiaTheme="minorHAnsi"/>
          <w:lang w:eastAsia="en-US"/>
        </w:rPr>
        <w:t xml:space="preserve"> </w:t>
      </w:r>
      <w:r w:rsidR="00975CB1" w:rsidRPr="00E11658">
        <w:rPr>
          <w:rFonts w:eastAsiaTheme="minorHAnsi"/>
          <w:lang w:eastAsia="en-US"/>
        </w:rPr>
        <w:t>У</w:t>
      </w:r>
      <w:r w:rsidRPr="00E11658">
        <w:rPr>
          <w:rFonts w:eastAsiaTheme="minorHAnsi"/>
          <w:lang w:eastAsia="en-US"/>
        </w:rPr>
        <w:t xml:space="preserve">частнику долевого строительства </w:t>
      </w:r>
      <w:r w:rsidR="00975CB1" w:rsidRPr="00E11658">
        <w:rPr>
          <w:rFonts w:eastAsiaTheme="minorHAnsi"/>
          <w:lang w:eastAsia="en-US"/>
        </w:rPr>
        <w:t>О</w:t>
      </w:r>
      <w:r w:rsidRPr="00E11658">
        <w:rPr>
          <w:rFonts w:eastAsiaTheme="minorHAnsi"/>
          <w:lang w:eastAsia="en-US"/>
        </w:rPr>
        <w:t xml:space="preserve">бъект долевого строительства, качество которого соответствует условиям </w:t>
      </w:r>
      <w:r w:rsidR="00975CB1" w:rsidRPr="00E11658">
        <w:rPr>
          <w:rFonts w:eastAsiaTheme="minorHAnsi"/>
          <w:lang w:eastAsia="en-US"/>
        </w:rPr>
        <w:t>Д</w:t>
      </w:r>
      <w:r w:rsidRPr="00E11658">
        <w:rPr>
          <w:rFonts w:eastAsiaTheme="minorHAnsi"/>
          <w:lang w:eastAsia="en-US"/>
        </w:rPr>
        <w:t>оговора, требованиям проектной документации</w:t>
      </w:r>
      <w:r w:rsidR="000D7D1C">
        <w:rPr>
          <w:rFonts w:eastAsiaTheme="minorHAnsi"/>
          <w:lang w:eastAsia="en-US"/>
        </w:rPr>
        <w:t>,</w:t>
      </w:r>
      <w:r w:rsidRPr="00E11658">
        <w:rPr>
          <w:rFonts w:eastAsiaTheme="minorHAnsi"/>
          <w:lang w:eastAsia="en-US"/>
        </w:rPr>
        <w:t xml:space="preserve"> </w:t>
      </w:r>
      <w:r w:rsidR="00527B71" w:rsidRPr="00E11658">
        <w:rPr>
          <w:rFonts w:eastAsiaTheme="minorHAnsi"/>
          <w:lang w:eastAsia="en-US"/>
        </w:rPr>
        <w:t xml:space="preserve">технических </w:t>
      </w:r>
      <w:r w:rsidRPr="00E11658">
        <w:rPr>
          <w:rFonts w:eastAsiaTheme="minorHAnsi"/>
          <w:lang w:eastAsia="en-US"/>
        </w:rPr>
        <w:t>и градостроительных регламентов, а также иным обязательным требованиям.</w:t>
      </w:r>
    </w:p>
    <w:p w14:paraId="487F01EA" w14:textId="30FE3E61" w:rsidR="009522C8" w:rsidRPr="00E11658" w:rsidRDefault="005E0D44" w:rsidP="00D01C7A">
      <w:pPr>
        <w:pStyle w:val="a6"/>
        <w:numPr>
          <w:ilvl w:val="1"/>
          <w:numId w:val="2"/>
        </w:numPr>
        <w:tabs>
          <w:tab w:val="left" w:pos="993"/>
        </w:tabs>
        <w:suppressAutoHyphens w:val="0"/>
        <w:autoSpaceDE w:val="0"/>
        <w:autoSpaceDN w:val="0"/>
        <w:adjustRightInd w:val="0"/>
        <w:ind w:left="0" w:firstLine="567"/>
        <w:jc w:val="both"/>
        <w:rPr>
          <w:rFonts w:eastAsiaTheme="minorHAnsi"/>
          <w:lang w:eastAsia="en-US"/>
        </w:rPr>
      </w:pPr>
      <w:r w:rsidRPr="00E11658">
        <w:rPr>
          <w:rFonts w:eastAsiaTheme="minorHAnsi"/>
          <w:lang w:eastAsia="en-US"/>
        </w:rPr>
        <w:t xml:space="preserve">Гарантийный срок для </w:t>
      </w:r>
      <w:r w:rsidR="008C74F5" w:rsidRPr="00E11658">
        <w:rPr>
          <w:rFonts w:eastAsiaTheme="minorHAnsi"/>
          <w:lang w:eastAsia="en-US"/>
        </w:rPr>
        <w:t>О</w:t>
      </w:r>
      <w:r w:rsidRPr="00E11658">
        <w:rPr>
          <w:rFonts w:eastAsiaTheme="minorHAnsi"/>
          <w:lang w:eastAsia="en-US"/>
        </w:rPr>
        <w:t xml:space="preserve">бъекта долевого строительства, за исключением технологического и инженерного оборудования, входящего в </w:t>
      </w:r>
      <w:r w:rsidR="008C74F5" w:rsidRPr="00E11658">
        <w:rPr>
          <w:rFonts w:eastAsiaTheme="minorHAnsi"/>
          <w:lang w:eastAsia="en-US"/>
        </w:rPr>
        <w:t xml:space="preserve">состав Объекта долевого строительства, </w:t>
      </w:r>
      <w:r w:rsidRPr="00E11658">
        <w:rPr>
          <w:rFonts w:eastAsiaTheme="minorHAnsi"/>
          <w:lang w:eastAsia="en-US"/>
        </w:rPr>
        <w:t>состав</w:t>
      </w:r>
      <w:r w:rsidR="008C74F5" w:rsidRPr="00E11658">
        <w:rPr>
          <w:rFonts w:eastAsiaTheme="minorHAnsi"/>
          <w:lang w:eastAsia="en-US"/>
        </w:rPr>
        <w:t xml:space="preserve">ляет </w:t>
      </w:r>
      <w:r w:rsidRPr="00E11658">
        <w:rPr>
          <w:rFonts w:eastAsiaTheme="minorHAnsi"/>
          <w:lang w:eastAsia="en-US"/>
        </w:rPr>
        <w:t xml:space="preserve">пять лет. </w:t>
      </w:r>
    </w:p>
    <w:p w14:paraId="17F26533" w14:textId="77777777" w:rsidR="00437584" w:rsidRDefault="005E0D44" w:rsidP="00D01C7A">
      <w:pPr>
        <w:pStyle w:val="a6"/>
        <w:numPr>
          <w:ilvl w:val="1"/>
          <w:numId w:val="2"/>
        </w:numPr>
        <w:tabs>
          <w:tab w:val="left" w:pos="993"/>
        </w:tabs>
        <w:suppressAutoHyphens w:val="0"/>
        <w:autoSpaceDE w:val="0"/>
        <w:autoSpaceDN w:val="0"/>
        <w:adjustRightInd w:val="0"/>
        <w:ind w:left="0" w:firstLine="567"/>
        <w:jc w:val="both"/>
        <w:rPr>
          <w:rFonts w:eastAsiaTheme="minorHAnsi"/>
          <w:lang w:eastAsia="en-US"/>
        </w:rPr>
      </w:pPr>
      <w:r w:rsidRPr="00E11658">
        <w:rPr>
          <w:rFonts w:eastAsiaTheme="minorHAnsi"/>
          <w:lang w:eastAsia="en-US"/>
        </w:rPr>
        <w:t xml:space="preserve">Гарантийный срок на технологическое и инженерное оборудование, входящее в состав передаваемого </w:t>
      </w:r>
      <w:r w:rsidR="008C74F5" w:rsidRPr="00E11658">
        <w:rPr>
          <w:rFonts w:eastAsiaTheme="minorHAnsi"/>
          <w:lang w:eastAsia="en-US"/>
        </w:rPr>
        <w:t>У</w:t>
      </w:r>
      <w:r w:rsidRPr="00E11658">
        <w:rPr>
          <w:rFonts w:eastAsiaTheme="minorHAnsi"/>
          <w:lang w:eastAsia="en-US"/>
        </w:rPr>
        <w:t>частник</w:t>
      </w:r>
      <w:r w:rsidR="008C74F5" w:rsidRPr="00E11658">
        <w:rPr>
          <w:rFonts w:eastAsiaTheme="minorHAnsi"/>
          <w:lang w:eastAsia="en-US"/>
        </w:rPr>
        <w:t>у</w:t>
      </w:r>
      <w:r w:rsidRPr="00E11658">
        <w:rPr>
          <w:rFonts w:eastAsiaTheme="minorHAnsi"/>
          <w:lang w:eastAsia="en-US"/>
        </w:rPr>
        <w:t xml:space="preserve"> долевого строительства </w:t>
      </w:r>
      <w:r w:rsidR="008C74F5" w:rsidRPr="00E11658">
        <w:rPr>
          <w:rFonts w:eastAsiaTheme="minorHAnsi"/>
          <w:lang w:eastAsia="en-US"/>
        </w:rPr>
        <w:t>О</w:t>
      </w:r>
      <w:r w:rsidRPr="00E11658">
        <w:rPr>
          <w:rFonts w:eastAsiaTheme="minorHAnsi"/>
          <w:lang w:eastAsia="en-US"/>
        </w:rPr>
        <w:t>бъекта долевого строительства, составля</w:t>
      </w:r>
      <w:r w:rsidR="008C74F5" w:rsidRPr="00E11658">
        <w:rPr>
          <w:rFonts w:eastAsiaTheme="minorHAnsi"/>
          <w:lang w:eastAsia="en-US"/>
        </w:rPr>
        <w:t>ет</w:t>
      </w:r>
      <w:r w:rsidRPr="00E11658">
        <w:rPr>
          <w:rFonts w:eastAsiaTheme="minorHAnsi"/>
          <w:lang w:eastAsia="en-US"/>
        </w:rPr>
        <w:t xml:space="preserve"> три года. </w:t>
      </w:r>
    </w:p>
    <w:p w14:paraId="72BD19FC" w14:textId="77777777" w:rsidR="00527B71" w:rsidRPr="00E11658" w:rsidRDefault="00527B71" w:rsidP="00D01C7A">
      <w:pPr>
        <w:pStyle w:val="a6"/>
        <w:numPr>
          <w:ilvl w:val="1"/>
          <w:numId w:val="2"/>
        </w:numPr>
        <w:tabs>
          <w:tab w:val="left" w:pos="993"/>
        </w:tabs>
        <w:suppressAutoHyphens w:val="0"/>
        <w:autoSpaceDE w:val="0"/>
        <w:autoSpaceDN w:val="0"/>
        <w:adjustRightInd w:val="0"/>
        <w:ind w:left="0" w:firstLine="567"/>
        <w:jc w:val="both"/>
        <w:rPr>
          <w:rFonts w:eastAsiaTheme="minorHAnsi"/>
          <w:lang w:eastAsia="en-US"/>
        </w:rPr>
      </w:pPr>
      <w:r w:rsidRPr="00E11658">
        <w:rPr>
          <w:rFonts w:eastAsiaTheme="minorHAnsi"/>
          <w:lang w:eastAsia="en-US"/>
        </w:rPr>
        <w: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63761665" w14:textId="6854EC8D" w:rsidR="00437584" w:rsidRPr="00DA499B" w:rsidRDefault="00437584" w:rsidP="00D01C7A">
      <w:pPr>
        <w:pStyle w:val="a6"/>
        <w:numPr>
          <w:ilvl w:val="1"/>
          <w:numId w:val="2"/>
        </w:numPr>
        <w:tabs>
          <w:tab w:val="left" w:pos="993"/>
        </w:tabs>
        <w:suppressAutoHyphens w:val="0"/>
        <w:autoSpaceDE w:val="0"/>
        <w:autoSpaceDN w:val="0"/>
        <w:adjustRightInd w:val="0"/>
        <w:ind w:left="0" w:firstLine="567"/>
        <w:jc w:val="both"/>
        <w:rPr>
          <w:rFonts w:eastAsiaTheme="minorHAnsi"/>
          <w:lang w:eastAsia="en-US"/>
        </w:rPr>
      </w:pPr>
      <w:r w:rsidRPr="00DA499B">
        <w:t xml:space="preserve">Участник долевого строительства не вправе производить в Объекте долевого строительства и в Многоквартирном доме работы по перепланировке, переустройству, </w:t>
      </w:r>
      <w:r w:rsidR="00652702" w:rsidRPr="00DA499B">
        <w:t xml:space="preserve">работы, </w:t>
      </w:r>
      <w:r w:rsidR="00E00E5E" w:rsidRPr="00DA499B">
        <w:t>изменяющие</w:t>
      </w:r>
      <w:r w:rsidR="00652702" w:rsidRPr="00DA499B">
        <w:t xml:space="preserve"> внешний вид </w:t>
      </w:r>
      <w:r w:rsidR="00E00E5E" w:rsidRPr="00DA499B">
        <w:t xml:space="preserve">фасада здания, в том числе </w:t>
      </w:r>
      <w:r w:rsidRPr="00DA499B">
        <w:t>установк</w:t>
      </w:r>
      <w:r w:rsidR="00E00E5E" w:rsidRPr="00DA499B">
        <w:t>у</w:t>
      </w:r>
      <w:r w:rsidRPr="00DA499B">
        <w:t xml:space="preserve"> на наружных стенах Многоквартирного дома </w:t>
      </w:r>
      <w:r w:rsidR="00DA499B" w:rsidRPr="00DA499B">
        <w:t xml:space="preserve">различных приборов и </w:t>
      </w:r>
      <w:r w:rsidRPr="00DA499B">
        <w:t>устройств</w:t>
      </w:r>
      <w:r w:rsidR="00652702" w:rsidRPr="00DA499B">
        <w:t xml:space="preserve">, </w:t>
      </w:r>
      <w:r w:rsidR="00E00E5E" w:rsidRPr="00DA499B">
        <w:t>без</w:t>
      </w:r>
      <w:r w:rsidRPr="00DA499B">
        <w:t xml:space="preserve"> </w:t>
      </w:r>
      <w:r w:rsidR="00DA499B" w:rsidRPr="00DA499B">
        <w:t xml:space="preserve">полученного в установленном порядке </w:t>
      </w:r>
      <w:r w:rsidRPr="00DA499B">
        <w:t xml:space="preserve">разрешения органа местного самоуправления. В противном случае гарантийные обязательства снимаются, </w:t>
      </w:r>
      <w:r w:rsidR="00DA499B" w:rsidRPr="00DA499B">
        <w:t>а</w:t>
      </w:r>
      <w:r w:rsidRPr="00DA499B">
        <w:t xml:space="preserve"> Участник долевого строительства самостоятельно несет </w:t>
      </w:r>
      <w:r w:rsidR="00DA499B" w:rsidRPr="00DA499B">
        <w:t xml:space="preserve">связанные с этим </w:t>
      </w:r>
      <w:r w:rsidRPr="00DA499B">
        <w:t>негативные последствия.</w:t>
      </w:r>
    </w:p>
    <w:p w14:paraId="3B53DC5C" w14:textId="1B398D64" w:rsidR="005E0D44" w:rsidRPr="00DA499B" w:rsidRDefault="005E0D44" w:rsidP="00E11658">
      <w:pPr>
        <w:pStyle w:val="1"/>
        <w:tabs>
          <w:tab w:val="left" w:pos="9360"/>
        </w:tabs>
        <w:ind w:right="-2"/>
        <w:jc w:val="both"/>
        <w:rPr>
          <w:rFonts w:ascii="Times New Roman" w:hAnsi="Times New Roman" w:cs="Times New Roman"/>
          <w:sz w:val="24"/>
          <w:szCs w:val="24"/>
          <w:lang w:eastAsia="ru-RU"/>
        </w:rPr>
      </w:pPr>
    </w:p>
    <w:p w14:paraId="27FE9CC7" w14:textId="52B2923C" w:rsidR="005E3CC2" w:rsidRPr="00E11658" w:rsidRDefault="005E3CC2" w:rsidP="00D01C7A">
      <w:pPr>
        <w:pStyle w:val="1"/>
        <w:numPr>
          <w:ilvl w:val="0"/>
          <w:numId w:val="2"/>
        </w:numPr>
        <w:tabs>
          <w:tab w:val="left" w:pos="9360"/>
        </w:tabs>
        <w:ind w:left="0" w:right="-2"/>
        <w:jc w:val="center"/>
        <w:rPr>
          <w:rFonts w:ascii="Times New Roman" w:hAnsi="Times New Roman" w:cs="Times New Roman"/>
          <w:b/>
          <w:sz w:val="24"/>
          <w:szCs w:val="24"/>
        </w:rPr>
      </w:pPr>
      <w:r w:rsidRPr="00E11658">
        <w:rPr>
          <w:rFonts w:ascii="Times New Roman" w:hAnsi="Times New Roman" w:cs="Times New Roman"/>
          <w:b/>
          <w:sz w:val="24"/>
          <w:szCs w:val="24"/>
        </w:rPr>
        <w:t>ОТВЕТСТВЕННОСТЬ СТОРОН</w:t>
      </w:r>
    </w:p>
    <w:p w14:paraId="43DD4A8B" w14:textId="77777777" w:rsidR="00C07C23" w:rsidRPr="00E11658" w:rsidRDefault="00C07C23" w:rsidP="00E11658">
      <w:pPr>
        <w:pStyle w:val="ConsPlusNormal"/>
        <w:widowControl/>
        <w:ind w:right="-2" w:firstLine="0"/>
        <w:jc w:val="both"/>
        <w:rPr>
          <w:rFonts w:ascii="Times New Roman" w:hAnsi="Times New Roman" w:cs="Times New Roman"/>
          <w:sz w:val="24"/>
          <w:szCs w:val="24"/>
        </w:rPr>
      </w:pPr>
    </w:p>
    <w:p w14:paraId="6CD7EA6B" w14:textId="21F5E589" w:rsidR="00C07C23" w:rsidRPr="00E11658" w:rsidRDefault="006414C2" w:rsidP="00D01C7A">
      <w:pPr>
        <w:pStyle w:val="ConsPlusNormal"/>
        <w:widowControl/>
        <w:numPr>
          <w:ilvl w:val="1"/>
          <w:numId w:val="2"/>
        </w:numPr>
        <w:tabs>
          <w:tab w:val="left" w:pos="1134"/>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rPr>
        <w:t>В случае неисполнения или ненадлежащего исполнения обязательств по Договору</w:t>
      </w:r>
      <w:r w:rsidR="00615EFF">
        <w:rPr>
          <w:rFonts w:ascii="Times New Roman" w:hAnsi="Times New Roman" w:cs="Times New Roman"/>
          <w:sz w:val="24"/>
          <w:szCs w:val="24"/>
        </w:rPr>
        <w:t>,</w:t>
      </w:r>
      <w:r w:rsidRPr="00E11658">
        <w:rPr>
          <w:rFonts w:ascii="Times New Roman" w:hAnsi="Times New Roman" w:cs="Times New Roman"/>
          <w:sz w:val="24"/>
          <w:szCs w:val="24"/>
        </w:rPr>
        <w:t xml:space="preserve"> Сторона, не исполнившая свои обязательств</w:t>
      </w:r>
      <w:r w:rsidR="00DA499B">
        <w:rPr>
          <w:rFonts w:ascii="Times New Roman" w:hAnsi="Times New Roman" w:cs="Times New Roman"/>
          <w:sz w:val="24"/>
          <w:szCs w:val="24"/>
        </w:rPr>
        <w:t>а</w:t>
      </w:r>
      <w:r w:rsidRPr="00E11658">
        <w:rPr>
          <w:rFonts w:ascii="Times New Roman" w:hAnsi="Times New Roman" w:cs="Times New Roman"/>
          <w:sz w:val="24"/>
          <w:szCs w:val="24"/>
        </w:rPr>
        <w:t xml:space="preserve"> или ненадлежаще исполнившая свои обязательства, обязана уплатить другой Стороне предусмотренные Федеральным законом № 214-ФЗ и Договором неустойки (штрафы, пени) и возместить в полном объеме причиненные убытки сверх неустойки.</w:t>
      </w:r>
    </w:p>
    <w:p w14:paraId="0F5CEED1" w14:textId="52F51E99" w:rsidR="00703375" w:rsidRPr="00703375" w:rsidRDefault="00703375" w:rsidP="00D01C7A">
      <w:pPr>
        <w:pStyle w:val="ConsPlusNormal"/>
        <w:numPr>
          <w:ilvl w:val="1"/>
          <w:numId w:val="2"/>
        </w:numPr>
        <w:tabs>
          <w:tab w:val="left" w:pos="1134"/>
        </w:tabs>
        <w:ind w:left="0" w:right="-2" w:firstLine="567"/>
        <w:jc w:val="both"/>
        <w:rPr>
          <w:rFonts w:ascii="Times New Roman" w:hAnsi="Times New Roman" w:cs="Times New Roman"/>
          <w:sz w:val="24"/>
          <w:szCs w:val="24"/>
        </w:rPr>
      </w:pPr>
      <w:r w:rsidRPr="00703375">
        <w:rPr>
          <w:rFonts w:ascii="Times New Roman" w:hAnsi="Times New Roman" w:cs="Times New Roman"/>
          <w:sz w:val="24"/>
          <w:szCs w:val="24"/>
        </w:rPr>
        <w:t>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специальные операции, военные действия, эпидемии, блокада, эмбарго, землетрясения, наводнения, пожары или другие стихийные бедствия.</w:t>
      </w:r>
    </w:p>
    <w:p w14:paraId="286A415B" w14:textId="77777777" w:rsidR="00C07C23" w:rsidRPr="00E11658" w:rsidRDefault="00C07C23" w:rsidP="00D01C7A">
      <w:pPr>
        <w:pStyle w:val="ConsPlusNormal"/>
        <w:widowControl/>
        <w:numPr>
          <w:ilvl w:val="1"/>
          <w:numId w:val="2"/>
        </w:numPr>
        <w:tabs>
          <w:tab w:val="left" w:pos="1134"/>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rPr>
        <w:t>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0CB854E8" w14:textId="4813FF49" w:rsidR="00C07C23" w:rsidRPr="00E11658" w:rsidRDefault="00C07C23" w:rsidP="00D01C7A">
      <w:pPr>
        <w:pStyle w:val="ConsPlusNormal"/>
        <w:widowControl/>
        <w:numPr>
          <w:ilvl w:val="1"/>
          <w:numId w:val="2"/>
        </w:numPr>
        <w:tabs>
          <w:tab w:val="left" w:pos="1134"/>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rPr>
        <w:t>Сторона, для которой создалась невозможность исполнения обязательства по Договору, обязана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 Не</w:t>
      </w:r>
      <w:r w:rsidR="00703375">
        <w:rPr>
          <w:rFonts w:ascii="Times New Roman" w:hAnsi="Times New Roman" w:cs="Times New Roman"/>
          <w:sz w:val="24"/>
          <w:szCs w:val="24"/>
        </w:rPr>
        <w:t xml:space="preserve">исполнение обязанности по </w:t>
      </w:r>
      <w:r w:rsidRPr="00E11658">
        <w:rPr>
          <w:rFonts w:ascii="Times New Roman" w:hAnsi="Times New Roman" w:cs="Times New Roman"/>
          <w:sz w:val="24"/>
          <w:szCs w:val="24"/>
        </w:rPr>
        <w:t>уведомлени</w:t>
      </w:r>
      <w:r w:rsidR="00703375">
        <w:rPr>
          <w:rFonts w:ascii="Times New Roman" w:hAnsi="Times New Roman" w:cs="Times New Roman"/>
          <w:sz w:val="24"/>
          <w:szCs w:val="24"/>
        </w:rPr>
        <w:t>ю</w:t>
      </w:r>
      <w:r w:rsidRPr="00E11658">
        <w:rPr>
          <w:rFonts w:ascii="Times New Roman" w:hAnsi="Times New Roman" w:cs="Times New Roman"/>
          <w:sz w:val="24"/>
          <w:szCs w:val="24"/>
        </w:rPr>
        <w:t xml:space="preserve"> лишает Сторону права ссылаться на вышеуказанное обстоятельство как на основание, освобождающее от ответственности за неисполнение обязательств по Договору.</w:t>
      </w:r>
    </w:p>
    <w:p w14:paraId="3FCCEB2E" w14:textId="77777777" w:rsidR="009717F3" w:rsidRPr="00E11658" w:rsidRDefault="009717F3" w:rsidP="00E11658">
      <w:pPr>
        <w:tabs>
          <w:tab w:val="left" w:pos="9360"/>
        </w:tabs>
        <w:ind w:right="-2" w:firstLine="284"/>
        <w:jc w:val="both"/>
        <w:rPr>
          <w:b/>
        </w:rPr>
      </w:pPr>
    </w:p>
    <w:p w14:paraId="7C041F4A" w14:textId="423562DE" w:rsidR="00C07C23" w:rsidRDefault="00C07C23" w:rsidP="00D01C7A">
      <w:pPr>
        <w:pStyle w:val="ConsPlusNormal"/>
        <w:widowControl/>
        <w:numPr>
          <w:ilvl w:val="0"/>
          <w:numId w:val="2"/>
        </w:numPr>
        <w:ind w:left="0" w:right="-2"/>
        <w:jc w:val="center"/>
        <w:rPr>
          <w:rFonts w:ascii="Times New Roman" w:hAnsi="Times New Roman" w:cs="Times New Roman"/>
          <w:b/>
          <w:sz w:val="24"/>
          <w:szCs w:val="24"/>
        </w:rPr>
      </w:pPr>
      <w:r w:rsidRPr="00E11658">
        <w:rPr>
          <w:rFonts w:ascii="Times New Roman" w:hAnsi="Times New Roman" w:cs="Times New Roman"/>
          <w:b/>
          <w:sz w:val="24"/>
          <w:szCs w:val="24"/>
        </w:rPr>
        <w:t>УСТУПКА ПРАВ</w:t>
      </w:r>
      <w:r w:rsidR="001E1157" w:rsidRPr="00E11658">
        <w:rPr>
          <w:rFonts w:ascii="Times New Roman" w:hAnsi="Times New Roman" w:cs="Times New Roman"/>
          <w:b/>
          <w:sz w:val="24"/>
          <w:szCs w:val="24"/>
        </w:rPr>
        <w:t>А</w:t>
      </w:r>
      <w:r w:rsidRPr="00E11658">
        <w:rPr>
          <w:rFonts w:ascii="Times New Roman" w:hAnsi="Times New Roman" w:cs="Times New Roman"/>
          <w:b/>
          <w:sz w:val="24"/>
          <w:szCs w:val="24"/>
        </w:rPr>
        <w:t xml:space="preserve"> ТРЕБОВАНИЯ ПО ДОГОВОРУ</w:t>
      </w:r>
    </w:p>
    <w:p w14:paraId="151EC634" w14:textId="77777777" w:rsidR="00703375" w:rsidRPr="00E11658" w:rsidRDefault="00703375" w:rsidP="00703375">
      <w:pPr>
        <w:pStyle w:val="ConsPlusNormal"/>
        <w:widowControl/>
        <w:ind w:right="-2" w:firstLine="0"/>
        <w:rPr>
          <w:rFonts w:ascii="Times New Roman" w:hAnsi="Times New Roman" w:cs="Times New Roman"/>
          <w:b/>
          <w:sz w:val="24"/>
          <w:szCs w:val="24"/>
        </w:rPr>
      </w:pPr>
    </w:p>
    <w:p w14:paraId="495474C8" w14:textId="346A80B2" w:rsidR="00596E3A" w:rsidRPr="00E11658" w:rsidRDefault="00C07C23" w:rsidP="00D01C7A">
      <w:pPr>
        <w:pStyle w:val="1"/>
        <w:numPr>
          <w:ilvl w:val="1"/>
          <w:numId w:val="2"/>
        </w:numPr>
        <w:tabs>
          <w:tab w:val="left" w:pos="851"/>
          <w:tab w:val="left" w:pos="993"/>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rPr>
        <w:t xml:space="preserve">Участник долевого строительства </w:t>
      </w:r>
      <w:r w:rsidR="00596E3A" w:rsidRPr="00E11658">
        <w:rPr>
          <w:rFonts w:ascii="Times New Roman" w:hAnsi="Times New Roman" w:cs="Times New Roman"/>
          <w:sz w:val="24"/>
          <w:szCs w:val="24"/>
        </w:rPr>
        <w:t>вправе</w:t>
      </w:r>
      <w:r w:rsidRPr="00E11658">
        <w:rPr>
          <w:rFonts w:ascii="Times New Roman" w:hAnsi="Times New Roman" w:cs="Times New Roman"/>
          <w:sz w:val="24"/>
          <w:szCs w:val="24"/>
        </w:rPr>
        <w:t xml:space="preserve"> уступить прав</w:t>
      </w:r>
      <w:r w:rsidR="00596E3A" w:rsidRPr="00E11658">
        <w:rPr>
          <w:rFonts w:ascii="Times New Roman" w:hAnsi="Times New Roman" w:cs="Times New Roman"/>
          <w:sz w:val="24"/>
          <w:szCs w:val="24"/>
        </w:rPr>
        <w:t>о требования</w:t>
      </w:r>
      <w:r w:rsidRPr="00E11658">
        <w:rPr>
          <w:rFonts w:ascii="Times New Roman" w:hAnsi="Times New Roman" w:cs="Times New Roman"/>
          <w:sz w:val="24"/>
          <w:szCs w:val="24"/>
        </w:rPr>
        <w:t xml:space="preserve"> по </w:t>
      </w:r>
      <w:r w:rsidR="004B0D8A">
        <w:rPr>
          <w:rFonts w:ascii="Times New Roman" w:hAnsi="Times New Roman" w:cs="Times New Roman"/>
          <w:sz w:val="24"/>
          <w:szCs w:val="24"/>
        </w:rPr>
        <w:t>Д</w:t>
      </w:r>
      <w:r w:rsidRPr="00E11658">
        <w:rPr>
          <w:rFonts w:ascii="Times New Roman" w:hAnsi="Times New Roman" w:cs="Times New Roman"/>
          <w:sz w:val="24"/>
          <w:szCs w:val="24"/>
        </w:rPr>
        <w:t xml:space="preserve">оговору третьим лицам с согласия Застройщика при условии полного внесения денежных средств по Договору либо до полной уплаты цены </w:t>
      </w:r>
      <w:r w:rsidR="004B0D8A">
        <w:rPr>
          <w:rFonts w:ascii="Times New Roman" w:hAnsi="Times New Roman" w:cs="Times New Roman"/>
          <w:sz w:val="24"/>
          <w:szCs w:val="24"/>
        </w:rPr>
        <w:t>Д</w:t>
      </w:r>
      <w:r w:rsidRPr="00E11658">
        <w:rPr>
          <w:rFonts w:ascii="Times New Roman" w:hAnsi="Times New Roman" w:cs="Times New Roman"/>
          <w:sz w:val="24"/>
          <w:szCs w:val="24"/>
        </w:rPr>
        <w:t xml:space="preserve">оговора с одновременным переводом долга на </w:t>
      </w:r>
      <w:r w:rsidR="004B0D8A">
        <w:rPr>
          <w:rFonts w:ascii="Times New Roman" w:hAnsi="Times New Roman" w:cs="Times New Roman"/>
          <w:sz w:val="24"/>
          <w:szCs w:val="24"/>
        </w:rPr>
        <w:t>н</w:t>
      </w:r>
      <w:r w:rsidRPr="00E11658">
        <w:rPr>
          <w:rFonts w:ascii="Times New Roman" w:hAnsi="Times New Roman" w:cs="Times New Roman"/>
          <w:sz w:val="24"/>
          <w:szCs w:val="24"/>
        </w:rPr>
        <w:t xml:space="preserve">ового </w:t>
      </w:r>
      <w:r w:rsidR="004B0D8A">
        <w:rPr>
          <w:rFonts w:ascii="Times New Roman" w:hAnsi="Times New Roman" w:cs="Times New Roman"/>
          <w:sz w:val="24"/>
          <w:szCs w:val="24"/>
        </w:rPr>
        <w:t>у</w:t>
      </w:r>
      <w:r w:rsidRPr="00E11658">
        <w:rPr>
          <w:rFonts w:ascii="Times New Roman" w:hAnsi="Times New Roman" w:cs="Times New Roman"/>
          <w:sz w:val="24"/>
          <w:szCs w:val="24"/>
        </w:rPr>
        <w:t xml:space="preserve">частника долевого строительства. </w:t>
      </w:r>
    </w:p>
    <w:p w14:paraId="61FEDE1E" w14:textId="48ED4528" w:rsidR="00596E3A" w:rsidRPr="00E11658" w:rsidRDefault="00596E3A" w:rsidP="00D01C7A">
      <w:pPr>
        <w:pStyle w:val="1"/>
        <w:numPr>
          <w:ilvl w:val="1"/>
          <w:numId w:val="2"/>
        </w:numPr>
        <w:tabs>
          <w:tab w:val="left" w:pos="851"/>
          <w:tab w:val="left" w:pos="993"/>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rPr>
        <w:t xml:space="preserve">Уступка Участником долевого строительства права требования по </w:t>
      </w:r>
      <w:r w:rsidR="004B0D8A">
        <w:rPr>
          <w:rFonts w:ascii="Times New Roman" w:hAnsi="Times New Roman" w:cs="Times New Roman"/>
          <w:sz w:val="24"/>
          <w:szCs w:val="24"/>
        </w:rPr>
        <w:t>Д</w:t>
      </w:r>
      <w:r w:rsidRPr="00E11658">
        <w:rPr>
          <w:rFonts w:ascii="Times New Roman" w:hAnsi="Times New Roman" w:cs="Times New Roman"/>
          <w:sz w:val="24"/>
          <w:szCs w:val="24"/>
        </w:rPr>
        <w:t>оговору допускается до момента подписания Сторонами акта приема-передачи Объекта долевого строительства, либо до</w:t>
      </w:r>
      <w:r w:rsidRPr="00E11658">
        <w:rPr>
          <w:rFonts w:ascii="Times New Roman" w:eastAsiaTheme="minorHAnsi" w:hAnsi="Times New Roman" w:cs="Times New Roman"/>
          <w:sz w:val="24"/>
          <w:szCs w:val="24"/>
          <w:lang w:eastAsia="en-US"/>
        </w:rPr>
        <w:t xml:space="preserve"> составления Застройщиком </w:t>
      </w:r>
      <w:r w:rsidR="00D4717D">
        <w:rPr>
          <w:rFonts w:ascii="Times New Roman" w:eastAsiaTheme="minorHAnsi" w:hAnsi="Times New Roman" w:cs="Times New Roman"/>
          <w:sz w:val="24"/>
          <w:szCs w:val="24"/>
          <w:lang w:eastAsia="en-US"/>
        </w:rPr>
        <w:t xml:space="preserve">передаточного акта в </w:t>
      </w:r>
      <w:r w:rsidRPr="00E11658">
        <w:rPr>
          <w:rFonts w:ascii="Times New Roman" w:eastAsiaTheme="minorHAnsi" w:hAnsi="Times New Roman" w:cs="Times New Roman"/>
          <w:sz w:val="24"/>
          <w:szCs w:val="24"/>
          <w:lang w:eastAsia="en-US"/>
        </w:rPr>
        <w:t>односторонн</w:t>
      </w:r>
      <w:r w:rsidR="00C722C1" w:rsidRPr="00E11658">
        <w:rPr>
          <w:rFonts w:ascii="Times New Roman" w:eastAsiaTheme="minorHAnsi" w:hAnsi="Times New Roman" w:cs="Times New Roman"/>
          <w:sz w:val="24"/>
          <w:szCs w:val="24"/>
          <w:lang w:eastAsia="en-US"/>
        </w:rPr>
        <w:t>е</w:t>
      </w:r>
      <w:r w:rsidR="00D4717D">
        <w:rPr>
          <w:rFonts w:ascii="Times New Roman" w:eastAsiaTheme="minorHAnsi" w:hAnsi="Times New Roman" w:cs="Times New Roman"/>
          <w:sz w:val="24"/>
          <w:szCs w:val="24"/>
          <w:lang w:eastAsia="en-US"/>
        </w:rPr>
        <w:t>м порядке</w:t>
      </w:r>
      <w:r w:rsidRPr="00E11658">
        <w:rPr>
          <w:rFonts w:ascii="Times New Roman" w:hAnsi="Times New Roman" w:cs="Times New Roman"/>
          <w:sz w:val="24"/>
          <w:szCs w:val="24"/>
        </w:rPr>
        <w:t>.</w:t>
      </w:r>
    </w:p>
    <w:p w14:paraId="10685A9B" w14:textId="64B1F12D" w:rsidR="00C07C23" w:rsidRPr="00E11658" w:rsidRDefault="004B0D8A" w:rsidP="00D01C7A">
      <w:pPr>
        <w:pStyle w:val="1"/>
        <w:numPr>
          <w:ilvl w:val="1"/>
          <w:numId w:val="2"/>
        </w:numPr>
        <w:tabs>
          <w:tab w:val="left" w:pos="851"/>
          <w:tab w:val="left" w:pos="993"/>
        </w:tabs>
        <w:ind w:left="0" w:right="-2" w:firstLine="567"/>
        <w:jc w:val="both"/>
        <w:rPr>
          <w:rFonts w:ascii="Times New Roman" w:hAnsi="Times New Roman" w:cs="Times New Roman"/>
          <w:sz w:val="24"/>
          <w:szCs w:val="24"/>
        </w:rPr>
      </w:pPr>
      <w:r>
        <w:rPr>
          <w:rFonts w:ascii="Times New Roman" w:hAnsi="Times New Roman" w:cs="Times New Roman"/>
          <w:sz w:val="24"/>
          <w:szCs w:val="24"/>
        </w:rPr>
        <w:t xml:space="preserve">Уступка </w:t>
      </w:r>
      <w:r w:rsidRPr="00E11658">
        <w:rPr>
          <w:rFonts w:ascii="Times New Roman" w:hAnsi="Times New Roman" w:cs="Times New Roman"/>
          <w:sz w:val="24"/>
          <w:szCs w:val="24"/>
        </w:rPr>
        <w:t>прав</w:t>
      </w:r>
      <w:r>
        <w:rPr>
          <w:rFonts w:ascii="Times New Roman" w:hAnsi="Times New Roman" w:cs="Times New Roman"/>
          <w:sz w:val="24"/>
          <w:szCs w:val="24"/>
        </w:rPr>
        <w:t>а</w:t>
      </w:r>
      <w:r w:rsidRPr="00E11658">
        <w:rPr>
          <w:rFonts w:ascii="Times New Roman" w:hAnsi="Times New Roman" w:cs="Times New Roman"/>
          <w:sz w:val="24"/>
          <w:szCs w:val="24"/>
        </w:rPr>
        <w:t xml:space="preserve"> требования по </w:t>
      </w:r>
      <w:r>
        <w:rPr>
          <w:rFonts w:ascii="Times New Roman" w:hAnsi="Times New Roman" w:cs="Times New Roman"/>
          <w:sz w:val="24"/>
          <w:szCs w:val="24"/>
        </w:rPr>
        <w:t>Д</w:t>
      </w:r>
      <w:r w:rsidRPr="00E11658">
        <w:rPr>
          <w:rFonts w:ascii="Times New Roman" w:hAnsi="Times New Roman" w:cs="Times New Roman"/>
          <w:sz w:val="24"/>
          <w:szCs w:val="24"/>
        </w:rPr>
        <w:t xml:space="preserve">оговору </w:t>
      </w:r>
      <w:r w:rsidR="00C07C23" w:rsidRPr="00E11658">
        <w:rPr>
          <w:rFonts w:ascii="Times New Roman" w:hAnsi="Times New Roman" w:cs="Times New Roman"/>
          <w:sz w:val="24"/>
          <w:szCs w:val="24"/>
        </w:rPr>
        <w:t xml:space="preserve">совершается </w:t>
      </w:r>
      <w:r w:rsidR="00596E3A" w:rsidRPr="00E11658">
        <w:rPr>
          <w:rFonts w:ascii="Times New Roman" w:hAnsi="Times New Roman" w:cs="Times New Roman"/>
          <w:sz w:val="24"/>
          <w:szCs w:val="24"/>
        </w:rPr>
        <w:t xml:space="preserve">в соответствии с </w:t>
      </w:r>
      <w:r w:rsidR="00C07C23" w:rsidRPr="00E11658">
        <w:rPr>
          <w:rFonts w:ascii="Times New Roman" w:hAnsi="Times New Roman" w:cs="Times New Roman"/>
          <w:sz w:val="24"/>
          <w:szCs w:val="24"/>
        </w:rPr>
        <w:t>требованиям</w:t>
      </w:r>
      <w:r w:rsidR="00596E3A" w:rsidRPr="00E11658">
        <w:rPr>
          <w:rFonts w:ascii="Times New Roman" w:hAnsi="Times New Roman" w:cs="Times New Roman"/>
          <w:sz w:val="24"/>
          <w:szCs w:val="24"/>
        </w:rPr>
        <w:t>и</w:t>
      </w:r>
      <w:r w:rsidR="00C07C23" w:rsidRPr="00E11658">
        <w:rPr>
          <w:rFonts w:ascii="Times New Roman" w:hAnsi="Times New Roman" w:cs="Times New Roman"/>
          <w:sz w:val="24"/>
          <w:szCs w:val="24"/>
        </w:rPr>
        <w:t xml:space="preserve"> </w:t>
      </w:r>
      <w:r w:rsidR="00596E3A" w:rsidRPr="00E11658">
        <w:rPr>
          <w:rFonts w:ascii="Times New Roman" w:hAnsi="Times New Roman" w:cs="Times New Roman"/>
          <w:sz w:val="24"/>
          <w:szCs w:val="24"/>
        </w:rPr>
        <w:t>д</w:t>
      </w:r>
      <w:r w:rsidR="00C07C23" w:rsidRPr="00E11658">
        <w:rPr>
          <w:rFonts w:ascii="Times New Roman" w:hAnsi="Times New Roman" w:cs="Times New Roman"/>
          <w:sz w:val="24"/>
          <w:szCs w:val="24"/>
        </w:rPr>
        <w:t xml:space="preserve">ействующего законодательства Российской Федерации </w:t>
      </w:r>
      <w:r w:rsidR="00596E3A" w:rsidRPr="00E11658">
        <w:rPr>
          <w:rFonts w:ascii="Times New Roman" w:hAnsi="Times New Roman" w:cs="Times New Roman"/>
          <w:sz w:val="24"/>
          <w:szCs w:val="24"/>
        </w:rPr>
        <w:t xml:space="preserve">и </w:t>
      </w:r>
      <w:r w:rsidR="00C07C23" w:rsidRPr="00E11658">
        <w:rPr>
          <w:rFonts w:ascii="Times New Roman" w:hAnsi="Times New Roman" w:cs="Times New Roman"/>
          <w:sz w:val="24"/>
          <w:szCs w:val="24"/>
        </w:rPr>
        <w:t xml:space="preserve">подлежит государственной регистрации. </w:t>
      </w:r>
    </w:p>
    <w:p w14:paraId="5E7EA404" w14:textId="0EA31C9F" w:rsidR="00232044" w:rsidRDefault="007F2A7E" w:rsidP="00D01C7A">
      <w:pPr>
        <w:pStyle w:val="1"/>
        <w:numPr>
          <w:ilvl w:val="1"/>
          <w:numId w:val="2"/>
        </w:numPr>
        <w:tabs>
          <w:tab w:val="left" w:pos="851"/>
          <w:tab w:val="left" w:pos="993"/>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rPr>
        <w:t>Участник долевого строительства не вправе осуществлять уступку иному лицу права</w:t>
      </w:r>
      <w:r w:rsidR="00EF36C1">
        <w:rPr>
          <w:rFonts w:ascii="Times New Roman" w:hAnsi="Times New Roman" w:cs="Times New Roman"/>
          <w:sz w:val="24"/>
          <w:szCs w:val="24"/>
        </w:rPr>
        <w:t xml:space="preserve"> </w:t>
      </w:r>
      <w:r w:rsidRPr="00E11658">
        <w:rPr>
          <w:rFonts w:ascii="Times New Roman" w:hAnsi="Times New Roman" w:cs="Times New Roman"/>
          <w:sz w:val="24"/>
          <w:szCs w:val="24"/>
        </w:rPr>
        <w:t xml:space="preserve">требования по неустойке (в том числе, но не ограничиваясь: за нарушение срока передачи Объекта долевого строительства, срока устранения недостатков, штрафа в соответствии с Законом РФ от 07.02.1992 N 2300-1 «О защите прав потребителей», процентов за пользование денежными средствами, а также любых иных неустоек) отдельно от основного права требования к Застройщику о передаче Объекта долевого строительства. </w:t>
      </w:r>
    </w:p>
    <w:p w14:paraId="228DA886" w14:textId="77777777" w:rsidR="000410C2" w:rsidRPr="00E11658" w:rsidRDefault="000410C2" w:rsidP="00615EFF">
      <w:pPr>
        <w:pStyle w:val="1"/>
        <w:tabs>
          <w:tab w:val="left" w:pos="851"/>
          <w:tab w:val="left" w:pos="993"/>
        </w:tabs>
        <w:ind w:right="-2"/>
        <w:jc w:val="both"/>
        <w:rPr>
          <w:rFonts w:ascii="Times New Roman" w:hAnsi="Times New Roman" w:cs="Times New Roman"/>
          <w:sz w:val="24"/>
          <w:szCs w:val="24"/>
        </w:rPr>
      </w:pPr>
    </w:p>
    <w:p w14:paraId="2D2359DE" w14:textId="77777777" w:rsidR="00C07C23" w:rsidRPr="00E11658" w:rsidRDefault="00C07C23" w:rsidP="00E11658">
      <w:pPr>
        <w:pStyle w:val="a4"/>
        <w:ind w:right="-2" w:firstLine="284"/>
        <w:jc w:val="both"/>
        <w:rPr>
          <w:rFonts w:ascii="Times New Roman" w:hAnsi="Times New Roman"/>
          <w:sz w:val="24"/>
          <w:szCs w:val="24"/>
          <w:lang w:val="ru-RU"/>
        </w:rPr>
      </w:pPr>
    </w:p>
    <w:p w14:paraId="336717DB" w14:textId="645D1B28" w:rsidR="009717F3" w:rsidRDefault="00546479" w:rsidP="00D01C7A">
      <w:pPr>
        <w:pStyle w:val="1"/>
        <w:numPr>
          <w:ilvl w:val="0"/>
          <w:numId w:val="2"/>
        </w:numPr>
        <w:tabs>
          <w:tab w:val="left" w:pos="9360"/>
        </w:tabs>
        <w:ind w:right="-2"/>
        <w:jc w:val="center"/>
        <w:rPr>
          <w:rFonts w:ascii="Times New Roman" w:hAnsi="Times New Roman" w:cs="Times New Roman"/>
          <w:b/>
          <w:sz w:val="24"/>
          <w:szCs w:val="24"/>
        </w:rPr>
      </w:pPr>
      <w:r w:rsidRPr="00E11658">
        <w:rPr>
          <w:rFonts w:ascii="Times New Roman" w:hAnsi="Times New Roman" w:cs="Times New Roman"/>
          <w:b/>
          <w:sz w:val="24"/>
          <w:szCs w:val="24"/>
        </w:rPr>
        <w:t xml:space="preserve">ИЗМЕНЕНИЕ И </w:t>
      </w:r>
      <w:r w:rsidR="009717F3" w:rsidRPr="00E11658">
        <w:rPr>
          <w:rFonts w:ascii="Times New Roman" w:hAnsi="Times New Roman" w:cs="Times New Roman"/>
          <w:b/>
          <w:sz w:val="24"/>
          <w:szCs w:val="24"/>
        </w:rPr>
        <w:t>РАСТОРЖЕНИЕ ДОГОВОРА</w:t>
      </w:r>
    </w:p>
    <w:p w14:paraId="539CBC99" w14:textId="77777777" w:rsidR="00EF36C1" w:rsidRPr="00E11658" w:rsidRDefault="00EF36C1" w:rsidP="00EF36C1">
      <w:pPr>
        <w:pStyle w:val="1"/>
        <w:tabs>
          <w:tab w:val="left" w:pos="9360"/>
        </w:tabs>
        <w:ind w:left="360" w:right="-2"/>
        <w:rPr>
          <w:rFonts w:ascii="Times New Roman" w:hAnsi="Times New Roman" w:cs="Times New Roman"/>
          <w:b/>
          <w:sz w:val="24"/>
          <w:szCs w:val="24"/>
        </w:rPr>
      </w:pPr>
    </w:p>
    <w:p w14:paraId="472A9E3B" w14:textId="24F24230" w:rsidR="00C97AEB" w:rsidRPr="00E11658" w:rsidRDefault="003E46A2" w:rsidP="00D01C7A">
      <w:pPr>
        <w:pStyle w:val="1"/>
        <w:numPr>
          <w:ilvl w:val="1"/>
          <w:numId w:val="2"/>
        </w:numPr>
        <w:tabs>
          <w:tab w:val="left" w:pos="851"/>
          <w:tab w:val="left" w:pos="993"/>
        </w:tabs>
        <w:ind w:left="0" w:right="-2" w:firstLine="567"/>
        <w:jc w:val="both"/>
        <w:rPr>
          <w:rFonts w:ascii="Times New Roman" w:hAnsi="Times New Roman" w:cs="Times New Roman"/>
          <w:bCs/>
          <w:kern w:val="36"/>
          <w:sz w:val="24"/>
          <w:szCs w:val="24"/>
        </w:rPr>
      </w:pPr>
      <w:r>
        <w:rPr>
          <w:rFonts w:ascii="Times New Roman" w:hAnsi="Times New Roman" w:cs="Times New Roman"/>
          <w:bCs/>
          <w:kern w:val="36"/>
          <w:sz w:val="24"/>
          <w:szCs w:val="24"/>
        </w:rPr>
        <w:t>Д</w:t>
      </w:r>
      <w:r w:rsidR="00C97AEB" w:rsidRPr="00E11658">
        <w:rPr>
          <w:rFonts w:ascii="Times New Roman" w:hAnsi="Times New Roman" w:cs="Times New Roman"/>
          <w:bCs/>
          <w:kern w:val="36"/>
          <w:sz w:val="24"/>
          <w:szCs w:val="24"/>
        </w:rPr>
        <w:t xml:space="preserve">оговор может быть </w:t>
      </w:r>
      <w:r w:rsidR="00EA7A4A" w:rsidRPr="00E11658">
        <w:rPr>
          <w:rFonts w:ascii="Times New Roman" w:hAnsi="Times New Roman" w:cs="Times New Roman"/>
          <w:bCs/>
          <w:kern w:val="36"/>
          <w:sz w:val="24"/>
          <w:szCs w:val="24"/>
        </w:rPr>
        <w:t xml:space="preserve">изменен или </w:t>
      </w:r>
      <w:r w:rsidR="00C97AEB" w:rsidRPr="00E11658">
        <w:rPr>
          <w:rFonts w:ascii="Times New Roman" w:hAnsi="Times New Roman" w:cs="Times New Roman"/>
          <w:bCs/>
          <w:kern w:val="36"/>
          <w:sz w:val="24"/>
          <w:szCs w:val="24"/>
        </w:rPr>
        <w:t xml:space="preserve">расторгнут по соглашению </w:t>
      </w:r>
      <w:r w:rsidR="00D4717D">
        <w:rPr>
          <w:rFonts w:ascii="Times New Roman" w:hAnsi="Times New Roman" w:cs="Times New Roman"/>
          <w:bCs/>
          <w:kern w:val="36"/>
          <w:sz w:val="24"/>
          <w:szCs w:val="24"/>
        </w:rPr>
        <w:t>С</w:t>
      </w:r>
      <w:r w:rsidR="00C97AEB" w:rsidRPr="00E11658">
        <w:rPr>
          <w:rFonts w:ascii="Times New Roman" w:hAnsi="Times New Roman" w:cs="Times New Roman"/>
          <w:bCs/>
          <w:kern w:val="36"/>
          <w:sz w:val="24"/>
          <w:szCs w:val="24"/>
        </w:rPr>
        <w:t xml:space="preserve">торон </w:t>
      </w:r>
      <w:r w:rsidR="00EA7A4A" w:rsidRPr="00E11658">
        <w:rPr>
          <w:rFonts w:ascii="Times New Roman" w:hAnsi="Times New Roman" w:cs="Times New Roman"/>
          <w:bCs/>
          <w:kern w:val="36"/>
          <w:sz w:val="24"/>
          <w:szCs w:val="24"/>
        </w:rPr>
        <w:t>либо</w:t>
      </w:r>
      <w:r w:rsidR="00C97AEB" w:rsidRPr="00E11658">
        <w:rPr>
          <w:rFonts w:ascii="Times New Roman" w:hAnsi="Times New Roman" w:cs="Times New Roman"/>
          <w:bCs/>
          <w:kern w:val="36"/>
          <w:sz w:val="24"/>
          <w:szCs w:val="24"/>
        </w:rPr>
        <w:t xml:space="preserve"> по решению суда.</w:t>
      </w:r>
    </w:p>
    <w:p w14:paraId="52041D26" w14:textId="3CDA607E" w:rsidR="00EA7A4A" w:rsidRDefault="00BB0A83" w:rsidP="00D01C7A">
      <w:pPr>
        <w:pStyle w:val="1"/>
        <w:numPr>
          <w:ilvl w:val="1"/>
          <w:numId w:val="2"/>
        </w:numPr>
        <w:tabs>
          <w:tab w:val="left" w:pos="851"/>
          <w:tab w:val="left" w:pos="993"/>
        </w:tabs>
        <w:ind w:left="0" w:right="-2" w:firstLine="567"/>
        <w:jc w:val="both"/>
        <w:rPr>
          <w:rFonts w:ascii="Times New Roman" w:hAnsi="Times New Roman" w:cs="Times New Roman"/>
          <w:bCs/>
          <w:kern w:val="36"/>
          <w:sz w:val="24"/>
          <w:szCs w:val="24"/>
        </w:rPr>
      </w:pPr>
      <w:r w:rsidRPr="00E11658">
        <w:rPr>
          <w:rFonts w:ascii="Times New Roman" w:hAnsi="Times New Roman" w:cs="Times New Roman"/>
          <w:bCs/>
          <w:kern w:val="36"/>
          <w:sz w:val="24"/>
          <w:szCs w:val="24"/>
        </w:rPr>
        <w:t>Каждая из Сторон вправе в одностороннем порядке отказаться от исполнения Договора в порядке и в случаях, предусмотренных Федеральным законом № 214-ФЗ.</w:t>
      </w:r>
    </w:p>
    <w:p w14:paraId="4A96ED70" w14:textId="7A73181C" w:rsidR="00276BCF" w:rsidRPr="00276BCF" w:rsidRDefault="00276BCF" w:rsidP="00D01C7A">
      <w:pPr>
        <w:pStyle w:val="a6"/>
        <w:numPr>
          <w:ilvl w:val="1"/>
          <w:numId w:val="2"/>
        </w:numPr>
        <w:tabs>
          <w:tab w:val="left" w:pos="993"/>
        </w:tabs>
        <w:ind w:left="0" w:firstLine="567"/>
        <w:jc w:val="both"/>
        <w:rPr>
          <w:bCs/>
          <w:kern w:val="36"/>
        </w:rPr>
      </w:pPr>
      <w:r w:rsidRPr="00276BCF">
        <w:rPr>
          <w:bCs/>
          <w:kern w:val="36"/>
        </w:rPr>
        <w:t xml:space="preserve">В случае расторжения Участником долевого строительства настоящего Договора по основаниям, предусмотренным Федеральным законом № 214-ФЗ, денежные средства с </w:t>
      </w:r>
      <w:proofErr w:type="spellStart"/>
      <w:r w:rsidRPr="00276BCF">
        <w:rPr>
          <w:bCs/>
          <w:kern w:val="36"/>
        </w:rPr>
        <w:t>эскроу</w:t>
      </w:r>
      <w:proofErr w:type="spellEnd"/>
      <w:r w:rsidRPr="00276BCF">
        <w:rPr>
          <w:bCs/>
          <w:kern w:val="36"/>
        </w:rPr>
        <w:t xml:space="preserve">-счета, подлежат возврату путем их перечисления </w:t>
      </w:r>
      <w:proofErr w:type="spellStart"/>
      <w:r w:rsidRPr="00276BCF">
        <w:rPr>
          <w:bCs/>
          <w:kern w:val="36"/>
        </w:rPr>
        <w:t>эскроу</w:t>
      </w:r>
      <w:proofErr w:type="spellEnd"/>
      <w:r w:rsidRPr="00276BCF">
        <w:rPr>
          <w:bCs/>
          <w:kern w:val="36"/>
        </w:rPr>
        <w:t>-агентом на счет Участник</w:t>
      </w:r>
      <w:r w:rsidR="00581EC6">
        <w:rPr>
          <w:bCs/>
          <w:kern w:val="36"/>
        </w:rPr>
        <w:t>а</w:t>
      </w:r>
      <w:r w:rsidRPr="00276BCF">
        <w:rPr>
          <w:bCs/>
          <w:kern w:val="36"/>
        </w:rPr>
        <w:t xml:space="preserve"> долевого строительства, указанный в разделе «Реквизиты и подписи Сторон» Договора.</w:t>
      </w:r>
    </w:p>
    <w:p w14:paraId="5A2AABF0" w14:textId="45FF1DCD" w:rsidR="00EA7A4A" w:rsidRPr="00E11658" w:rsidRDefault="00EA7A4A" w:rsidP="00D01C7A">
      <w:pPr>
        <w:pStyle w:val="1"/>
        <w:numPr>
          <w:ilvl w:val="1"/>
          <w:numId w:val="2"/>
        </w:numPr>
        <w:tabs>
          <w:tab w:val="left" w:pos="851"/>
          <w:tab w:val="left" w:pos="993"/>
        </w:tabs>
        <w:ind w:left="0" w:right="-2" w:firstLine="567"/>
        <w:jc w:val="both"/>
        <w:rPr>
          <w:rFonts w:ascii="Times New Roman" w:hAnsi="Times New Roman" w:cs="Times New Roman"/>
          <w:bCs/>
          <w:kern w:val="36"/>
          <w:sz w:val="24"/>
          <w:szCs w:val="24"/>
        </w:rPr>
      </w:pPr>
      <w:r w:rsidRPr="00E11658">
        <w:rPr>
          <w:rFonts w:ascii="Times New Roman" w:hAnsi="Times New Roman" w:cs="Times New Roman"/>
          <w:sz w:val="24"/>
          <w:szCs w:val="24"/>
        </w:rPr>
        <w:t xml:space="preserve">Обо всех изменениях в платежных и почтовых реквизитах Стороны обязаны </w:t>
      </w:r>
      <w:r w:rsidR="003E46A2">
        <w:rPr>
          <w:rFonts w:ascii="Times New Roman" w:hAnsi="Times New Roman" w:cs="Times New Roman"/>
          <w:sz w:val="24"/>
          <w:szCs w:val="24"/>
        </w:rPr>
        <w:t>своевременно</w:t>
      </w:r>
      <w:r w:rsidRPr="00E11658">
        <w:rPr>
          <w:rFonts w:ascii="Times New Roman" w:hAnsi="Times New Roman" w:cs="Times New Roman"/>
          <w:sz w:val="24"/>
          <w:szCs w:val="24"/>
        </w:rPr>
        <w:t xml:space="preserve"> извещать друг друга. Действия, совершенные по старым адресам и счетам до поступления уведомлений об их изменении, засчитываются в исполнение обязательств. Сторона, отсутствовавшая по адресу для уведомлений, не вправе ссылаться на факт неполучения корреспонденции.</w:t>
      </w:r>
    </w:p>
    <w:p w14:paraId="4E152420" w14:textId="77777777" w:rsidR="009717F3" w:rsidRPr="00E11658" w:rsidRDefault="009717F3" w:rsidP="00E11658">
      <w:pPr>
        <w:pStyle w:val="1"/>
        <w:tabs>
          <w:tab w:val="left" w:pos="9360"/>
        </w:tabs>
        <w:ind w:right="-2" w:firstLine="284"/>
        <w:jc w:val="both"/>
        <w:rPr>
          <w:rFonts w:ascii="Times New Roman" w:hAnsi="Times New Roman" w:cs="Times New Roman"/>
          <w:b/>
          <w:sz w:val="24"/>
          <w:szCs w:val="24"/>
        </w:rPr>
      </w:pPr>
    </w:p>
    <w:p w14:paraId="1C17AC5B" w14:textId="604DE89F" w:rsidR="009717F3" w:rsidRDefault="009717F3" w:rsidP="00D01C7A">
      <w:pPr>
        <w:pStyle w:val="1"/>
        <w:numPr>
          <w:ilvl w:val="0"/>
          <w:numId w:val="2"/>
        </w:numPr>
        <w:tabs>
          <w:tab w:val="left" w:pos="9360"/>
        </w:tabs>
        <w:ind w:left="0" w:right="-2"/>
        <w:jc w:val="center"/>
        <w:rPr>
          <w:rFonts w:ascii="Times New Roman" w:hAnsi="Times New Roman" w:cs="Times New Roman"/>
          <w:b/>
          <w:sz w:val="24"/>
          <w:szCs w:val="24"/>
        </w:rPr>
      </w:pPr>
      <w:r w:rsidRPr="00E11658">
        <w:rPr>
          <w:rFonts w:ascii="Times New Roman" w:hAnsi="Times New Roman" w:cs="Times New Roman"/>
          <w:b/>
          <w:sz w:val="24"/>
          <w:szCs w:val="24"/>
        </w:rPr>
        <w:t>ЗАКЛЮЧИТЕЛЬНЫЕ ПОЛОЖЕНИЯ</w:t>
      </w:r>
    </w:p>
    <w:p w14:paraId="27E200C4" w14:textId="77777777" w:rsidR="003E46A2" w:rsidRPr="00E11658" w:rsidRDefault="003E46A2" w:rsidP="003E46A2">
      <w:pPr>
        <w:pStyle w:val="1"/>
        <w:tabs>
          <w:tab w:val="left" w:pos="9360"/>
        </w:tabs>
        <w:ind w:right="-2"/>
        <w:rPr>
          <w:rFonts w:ascii="Times New Roman" w:hAnsi="Times New Roman" w:cs="Times New Roman"/>
          <w:b/>
          <w:sz w:val="24"/>
          <w:szCs w:val="24"/>
        </w:rPr>
      </w:pPr>
    </w:p>
    <w:p w14:paraId="3795101E" w14:textId="77777777" w:rsidR="00191835" w:rsidRDefault="009717F3" w:rsidP="00D01C7A">
      <w:pPr>
        <w:pStyle w:val="1"/>
        <w:numPr>
          <w:ilvl w:val="1"/>
          <w:numId w:val="2"/>
        </w:numPr>
        <w:tabs>
          <w:tab w:val="left" w:pos="993"/>
        </w:tabs>
        <w:ind w:left="0" w:right="-2" w:firstLine="567"/>
        <w:jc w:val="both"/>
        <w:rPr>
          <w:rFonts w:ascii="Times New Roman" w:hAnsi="Times New Roman" w:cs="Times New Roman"/>
          <w:sz w:val="24"/>
          <w:szCs w:val="24"/>
        </w:rPr>
      </w:pPr>
      <w:r w:rsidRPr="00E11658">
        <w:rPr>
          <w:rFonts w:ascii="Times New Roman" w:hAnsi="Times New Roman" w:cs="Times New Roman"/>
          <w:sz w:val="24"/>
          <w:szCs w:val="24"/>
        </w:rPr>
        <w:t xml:space="preserve">Настоящий договор </w:t>
      </w:r>
      <w:r w:rsidR="00A36147" w:rsidRPr="00E11658">
        <w:rPr>
          <w:rFonts w:ascii="Times New Roman" w:hAnsi="Times New Roman" w:cs="Times New Roman"/>
          <w:sz w:val="24"/>
          <w:szCs w:val="24"/>
        </w:rPr>
        <w:t xml:space="preserve">подлежит государственной регистрации, считается заключенным с момента такой регистрации </w:t>
      </w:r>
      <w:r w:rsidR="00546479" w:rsidRPr="00E11658">
        <w:rPr>
          <w:rFonts w:ascii="Times New Roman" w:hAnsi="Times New Roman" w:cs="Times New Roman"/>
          <w:sz w:val="24"/>
          <w:szCs w:val="24"/>
        </w:rPr>
        <w:t>и действует до полного исполнения Сторонами обязательств по Договору.</w:t>
      </w:r>
    </w:p>
    <w:p w14:paraId="0FFF7195" w14:textId="1469FD5B" w:rsidR="008A0B6C" w:rsidRPr="008A0B6C" w:rsidRDefault="00A47D7A" w:rsidP="00D01C7A">
      <w:pPr>
        <w:pStyle w:val="1"/>
        <w:numPr>
          <w:ilvl w:val="1"/>
          <w:numId w:val="2"/>
        </w:numPr>
        <w:tabs>
          <w:tab w:val="left" w:pos="993"/>
        </w:tabs>
        <w:ind w:left="0" w:right="-2" w:firstLine="567"/>
        <w:jc w:val="both"/>
        <w:rPr>
          <w:rFonts w:ascii="Times New Roman" w:hAnsi="Times New Roman" w:cs="Times New Roman"/>
          <w:sz w:val="24"/>
          <w:szCs w:val="24"/>
        </w:rPr>
      </w:pPr>
      <w:r w:rsidRPr="00191835">
        <w:rPr>
          <w:rFonts w:ascii="Times New Roman" w:hAnsi="Times New Roman" w:cs="Times New Roman"/>
          <w:sz w:val="24"/>
          <w:szCs w:val="24"/>
        </w:rPr>
        <w:t xml:space="preserve">Стороны обязуются в день подписания Договора подать в орган государственной регистрации прав соответствующее заявление о </w:t>
      </w:r>
      <w:r w:rsidR="00963ACB">
        <w:rPr>
          <w:rFonts w:ascii="Times New Roman" w:hAnsi="Times New Roman" w:cs="Times New Roman"/>
          <w:sz w:val="24"/>
          <w:szCs w:val="24"/>
        </w:rPr>
        <w:t xml:space="preserve">государственной </w:t>
      </w:r>
      <w:r w:rsidRPr="00191835">
        <w:rPr>
          <w:rFonts w:ascii="Times New Roman" w:hAnsi="Times New Roman" w:cs="Times New Roman"/>
          <w:sz w:val="24"/>
          <w:szCs w:val="24"/>
        </w:rPr>
        <w:t xml:space="preserve">регистрации </w:t>
      </w:r>
      <w:r w:rsidR="007A5DD9" w:rsidRPr="00191835">
        <w:rPr>
          <w:rFonts w:ascii="Times New Roman" w:hAnsi="Times New Roman" w:cs="Times New Roman"/>
          <w:sz w:val="24"/>
          <w:szCs w:val="24"/>
        </w:rPr>
        <w:t>Д</w:t>
      </w:r>
      <w:r w:rsidRPr="00191835">
        <w:rPr>
          <w:rFonts w:ascii="Times New Roman" w:hAnsi="Times New Roman" w:cs="Times New Roman"/>
          <w:sz w:val="24"/>
          <w:szCs w:val="24"/>
        </w:rPr>
        <w:t>оговора</w:t>
      </w:r>
      <w:r w:rsidR="007A5DD9" w:rsidRPr="00191835">
        <w:rPr>
          <w:rFonts w:ascii="Times New Roman" w:hAnsi="Times New Roman" w:cs="Times New Roman"/>
          <w:sz w:val="24"/>
          <w:szCs w:val="24"/>
        </w:rPr>
        <w:t xml:space="preserve"> </w:t>
      </w:r>
      <w:r w:rsidR="007A5DD9" w:rsidRPr="00191835">
        <w:rPr>
          <w:rFonts w:ascii="Times New Roman" w:eastAsiaTheme="minorHAnsi" w:hAnsi="Times New Roman" w:cs="Times New Roman"/>
          <w:sz w:val="24"/>
          <w:szCs w:val="24"/>
          <w:lang w:eastAsia="en-US"/>
        </w:rPr>
        <w:t>в форме электронных документов, подписанных усиленной квалифицированной электронной подписью.</w:t>
      </w:r>
    </w:p>
    <w:p w14:paraId="2FD66436" w14:textId="01110397" w:rsidR="008A0B6C" w:rsidRPr="008A0B6C" w:rsidRDefault="008A0B6C" w:rsidP="00D01C7A">
      <w:pPr>
        <w:pStyle w:val="1"/>
        <w:numPr>
          <w:ilvl w:val="1"/>
          <w:numId w:val="2"/>
        </w:numPr>
        <w:tabs>
          <w:tab w:val="left" w:pos="993"/>
        </w:tabs>
        <w:ind w:left="0" w:right="-2" w:firstLine="567"/>
        <w:jc w:val="both"/>
        <w:rPr>
          <w:rFonts w:ascii="Times New Roman" w:hAnsi="Times New Roman" w:cs="Times New Roman"/>
          <w:sz w:val="24"/>
          <w:szCs w:val="24"/>
        </w:rPr>
      </w:pPr>
      <w:r w:rsidRPr="008A0B6C">
        <w:rPr>
          <w:rFonts w:ascii="Times New Roman" w:eastAsiaTheme="minorHAnsi" w:hAnsi="Times New Roman" w:cs="Times New Roman"/>
          <w:sz w:val="24"/>
          <w:szCs w:val="24"/>
          <w:lang w:eastAsia="en-US"/>
        </w:rPr>
        <w:t xml:space="preserve">Застройщик имеет право на подачу без доверенности в орган регистрации прав </w:t>
      </w:r>
      <w:hyperlink r:id="rId8" w:history="1">
        <w:r w:rsidRPr="008A0B6C">
          <w:rPr>
            <w:rFonts w:ascii="Times New Roman" w:eastAsiaTheme="minorHAnsi" w:hAnsi="Times New Roman" w:cs="Times New Roman"/>
            <w:sz w:val="24"/>
            <w:szCs w:val="24"/>
            <w:lang w:eastAsia="en-US"/>
          </w:rPr>
          <w:t>заявления</w:t>
        </w:r>
      </w:hyperlink>
      <w:r w:rsidRPr="008A0B6C">
        <w:rPr>
          <w:rFonts w:ascii="Times New Roman" w:eastAsiaTheme="minorHAnsi" w:hAnsi="Times New Roman" w:cs="Times New Roman"/>
          <w:sz w:val="24"/>
          <w:szCs w:val="24"/>
          <w:lang w:eastAsia="en-US"/>
        </w:rPr>
        <w:t xml:space="preserve"> о государственной регистрации права собственности Участника долевого строительства на Объект долевого строительства.</w:t>
      </w:r>
    </w:p>
    <w:p w14:paraId="033F8C83" w14:textId="0E0BB8D1" w:rsidR="008C033F" w:rsidRPr="00EE6687" w:rsidRDefault="008C033F" w:rsidP="00D01C7A">
      <w:pPr>
        <w:pStyle w:val="a6"/>
        <w:numPr>
          <w:ilvl w:val="1"/>
          <w:numId w:val="2"/>
        </w:numPr>
        <w:tabs>
          <w:tab w:val="left" w:pos="993"/>
        </w:tabs>
        <w:ind w:left="0" w:firstLine="567"/>
        <w:jc w:val="both"/>
      </w:pPr>
      <w:r>
        <w:t>Стороны договорились, что р</w:t>
      </w:r>
      <w:r w:rsidR="005C2F90" w:rsidRPr="000E479C">
        <w:t xml:space="preserve">асходы, связанные с регистрацией </w:t>
      </w:r>
      <w:r w:rsidR="005F09E2" w:rsidRPr="000E479C">
        <w:t>Д</w:t>
      </w:r>
      <w:r w:rsidR="005C2F90" w:rsidRPr="000E479C">
        <w:t>оговора и права собственности на Объект долевого строительства</w:t>
      </w:r>
      <w:r w:rsidR="00581EC6">
        <w:t xml:space="preserve"> </w:t>
      </w:r>
      <w:r w:rsidR="005F09E2" w:rsidRPr="000E479C">
        <w:t xml:space="preserve">несет Участник долевого строительства. </w:t>
      </w:r>
      <w:r>
        <w:t>Указанные расходы не включены в цену договора</w:t>
      </w:r>
      <w:r w:rsidRPr="00EE6687">
        <w:t>.</w:t>
      </w:r>
    </w:p>
    <w:p w14:paraId="3B8DF401" w14:textId="77777777" w:rsidR="000E479C" w:rsidRDefault="009717F3" w:rsidP="00D01C7A">
      <w:pPr>
        <w:pStyle w:val="1"/>
        <w:numPr>
          <w:ilvl w:val="1"/>
          <w:numId w:val="2"/>
        </w:numPr>
        <w:tabs>
          <w:tab w:val="left" w:pos="993"/>
        </w:tabs>
        <w:ind w:left="0" w:right="-2" w:firstLine="567"/>
        <w:jc w:val="both"/>
        <w:rPr>
          <w:rFonts w:ascii="Times New Roman" w:hAnsi="Times New Roman" w:cs="Times New Roman"/>
          <w:sz w:val="24"/>
          <w:szCs w:val="24"/>
        </w:rPr>
      </w:pPr>
      <w:r w:rsidRPr="000138C0">
        <w:rPr>
          <w:rFonts w:ascii="Times New Roman" w:hAnsi="Times New Roman" w:cs="Times New Roman"/>
          <w:sz w:val="24"/>
          <w:szCs w:val="24"/>
        </w:rPr>
        <w:t xml:space="preserve">Все споры, разногласия или требования, возникающие из Договора или в связи с ним, будут решаться Сторонами путем переговоров. Если Стороны не </w:t>
      </w:r>
      <w:r w:rsidR="00CA2B1B" w:rsidRPr="000138C0">
        <w:rPr>
          <w:rFonts w:ascii="Times New Roman" w:hAnsi="Times New Roman" w:cs="Times New Roman"/>
          <w:sz w:val="24"/>
          <w:szCs w:val="24"/>
        </w:rPr>
        <w:t>с</w:t>
      </w:r>
      <w:r w:rsidRPr="000138C0">
        <w:rPr>
          <w:rFonts w:ascii="Times New Roman" w:hAnsi="Times New Roman" w:cs="Times New Roman"/>
          <w:sz w:val="24"/>
          <w:szCs w:val="24"/>
        </w:rPr>
        <w:t>могут прийти к соглашению, каждая Сторона имеет право передать спор на рассмотрение в суд</w:t>
      </w:r>
      <w:r w:rsidR="000138C0">
        <w:rPr>
          <w:rFonts w:ascii="Times New Roman" w:hAnsi="Times New Roman" w:cs="Times New Roman"/>
          <w:sz w:val="24"/>
          <w:szCs w:val="24"/>
        </w:rPr>
        <w:t>. Территориальная подсудность</w:t>
      </w:r>
      <w:r w:rsidRPr="000138C0">
        <w:rPr>
          <w:rFonts w:ascii="Times New Roman" w:hAnsi="Times New Roman" w:cs="Times New Roman"/>
          <w:sz w:val="24"/>
          <w:szCs w:val="24"/>
        </w:rPr>
        <w:t xml:space="preserve"> </w:t>
      </w:r>
      <w:r w:rsidR="000138C0">
        <w:rPr>
          <w:rFonts w:ascii="Times New Roman" w:hAnsi="Times New Roman" w:cs="Times New Roman"/>
          <w:sz w:val="24"/>
          <w:szCs w:val="24"/>
        </w:rPr>
        <w:t xml:space="preserve">споров определяется </w:t>
      </w:r>
      <w:r w:rsidRPr="000138C0">
        <w:rPr>
          <w:rFonts w:ascii="Times New Roman" w:hAnsi="Times New Roman" w:cs="Times New Roman"/>
          <w:sz w:val="24"/>
          <w:szCs w:val="24"/>
        </w:rPr>
        <w:t>мест</w:t>
      </w:r>
      <w:r w:rsidR="000138C0">
        <w:rPr>
          <w:rFonts w:ascii="Times New Roman" w:hAnsi="Times New Roman" w:cs="Times New Roman"/>
          <w:sz w:val="24"/>
          <w:szCs w:val="24"/>
        </w:rPr>
        <w:t>ом</w:t>
      </w:r>
      <w:r w:rsidRPr="000138C0">
        <w:rPr>
          <w:rFonts w:ascii="Times New Roman" w:hAnsi="Times New Roman" w:cs="Times New Roman"/>
          <w:sz w:val="24"/>
          <w:szCs w:val="24"/>
        </w:rPr>
        <w:t xml:space="preserve"> нахождения Застройщика.</w:t>
      </w:r>
    </w:p>
    <w:p w14:paraId="03AAEFCC" w14:textId="77777777" w:rsidR="000E479C" w:rsidRDefault="000E479C" w:rsidP="00D01C7A">
      <w:pPr>
        <w:pStyle w:val="1"/>
        <w:numPr>
          <w:ilvl w:val="1"/>
          <w:numId w:val="2"/>
        </w:numPr>
        <w:tabs>
          <w:tab w:val="left" w:pos="993"/>
        </w:tabs>
        <w:ind w:left="0" w:right="-2" w:firstLine="567"/>
        <w:jc w:val="both"/>
        <w:rPr>
          <w:rFonts w:ascii="Times New Roman" w:hAnsi="Times New Roman" w:cs="Times New Roman"/>
          <w:sz w:val="24"/>
          <w:szCs w:val="24"/>
        </w:rPr>
      </w:pPr>
      <w:r w:rsidRPr="000E479C">
        <w:rPr>
          <w:rFonts w:ascii="Times New Roman" w:hAnsi="Times New Roman" w:cs="Times New Roman"/>
          <w:sz w:val="24"/>
          <w:szCs w:val="24"/>
        </w:rPr>
        <w:t>Недействительность какого-либо условия Договора не влечет за собой недействительность прочих его условий</w:t>
      </w:r>
      <w:r>
        <w:rPr>
          <w:rFonts w:ascii="Times New Roman" w:hAnsi="Times New Roman" w:cs="Times New Roman"/>
          <w:sz w:val="24"/>
          <w:szCs w:val="24"/>
        </w:rPr>
        <w:t xml:space="preserve"> и Договора в целом</w:t>
      </w:r>
      <w:r w:rsidRPr="000E479C">
        <w:rPr>
          <w:rFonts w:ascii="Times New Roman" w:hAnsi="Times New Roman" w:cs="Times New Roman"/>
          <w:sz w:val="24"/>
          <w:szCs w:val="24"/>
        </w:rPr>
        <w:t>.</w:t>
      </w:r>
    </w:p>
    <w:p w14:paraId="24344E7B" w14:textId="6BE53466" w:rsidR="006F4C7D" w:rsidRDefault="009717F3" w:rsidP="00D01C7A">
      <w:pPr>
        <w:pStyle w:val="1"/>
        <w:numPr>
          <w:ilvl w:val="1"/>
          <w:numId w:val="2"/>
        </w:numPr>
        <w:tabs>
          <w:tab w:val="left" w:pos="993"/>
        </w:tabs>
        <w:ind w:left="0" w:right="-2" w:firstLine="567"/>
        <w:jc w:val="both"/>
        <w:rPr>
          <w:rFonts w:ascii="Times New Roman" w:hAnsi="Times New Roman" w:cs="Times New Roman"/>
          <w:sz w:val="24"/>
          <w:szCs w:val="24"/>
        </w:rPr>
      </w:pPr>
      <w:r w:rsidRPr="000E479C">
        <w:rPr>
          <w:rFonts w:ascii="Times New Roman" w:hAnsi="Times New Roman" w:cs="Times New Roman"/>
          <w:sz w:val="24"/>
          <w:szCs w:val="24"/>
        </w:rPr>
        <w:t xml:space="preserve">Уведомления Сторон происходят в письменной форме. Уведомления направляются почтовым отправлением, либо вручаются лично. Уведомления со стороны Застройщика, за исключением уведомления </w:t>
      </w:r>
      <w:r w:rsidR="000E479C">
        <w:rPr>
          <w:rFonts w:ascii="Times New Roman" w:hAnsi="Times New Roman" w:cs="Times New Roman"/>
          <w:sz w:val="24"/>
          <w:szCs w:val="24"/>
        </w:rPr>
        <w:t xml:space="preserve">о начале процедуры </w:t>
      </w:r>
      <w:r w:rsidR="006858F9">
        <w:rPr>
          <w:rFonts w:ascii="Times New Roman" w:hAnsi="Times New Roman" w:cs="Times New Roman"/>
          <w:sz w:val="24"/>
          <w:szCs w:val="24"/>
        </w:rPr>
        <w:t>передачи Объекта долевого строительства</w:t>
      </w:r>
      <w:r w:rsidRPr="000E479C">
        <w:rPr>
          <w:rFonts w:ascii="Times New Roman" w:hAnsi="Times New Roman" w:cs="Times New Roman"/>
          <w:sz w:val="24"/>
          <w:szCs w:val="24"/>
        </w:rPr>
        <w:t xml:space="preserve">, также считаются произведенными надлежащим образом в случае их направления посредством электронной почты, SMS сообщения или иных средств связи по реквизитам Участника долевого строительства, указанным в Договоре, а также в случае размещения уведомлений на сайте </w:t>
      </w:r>
      <w:proofErr w:type="spellStart"/>
      <w:proofErr w:type="gramStart"/>
      <w:r w:rsidRPr="000E479C">
        <w:rPr>
          <w:rFonts w:ascii="Times New Roman" w:hAnsi="Times New Roman" w:cs="Times New Roman"/>
          <w:sz w:val="24"/>
          <w:szCs w:val="24"/>
          <w:lang w:eastAsia="ru-RU"/>
        </w:rPr>
        <w:t>наш.дом</w:t>
      </w:r>
      <w:proofErr w:type="gramEnd"/>
      <w:r w:rsidRPr="000E479C">
        <w:rPr>
          <w:rFonts w:ascii="Times New Roman" w:hAnsi="Times New Roman" w:cs="Times New Roman"/>
          <w:sz w:val="24"/>
          <w:szCs w:val="24"/>
          <w:lang w:eastAsia="ru-RU"/>
        </w:rPr>
        <w:t>.рф</w:t>
      </w:r>
      <w:proofErr w:type="spellEnd"/>
      <w:r w:rsidRPr="000E479C">
        <w:rPr>
          <w:rFonts w:ascii="Times New Roman" w:hAnsi="Times New Roman" w:cs="Times New Roman"/>
          <w:sz w:val="24"/>
          <w:szCs w:val="24"/>
          <w:lang w:eastAsia="ru-RU"/>
        </w:rPr>
        <w:t>,</w:t>
      </w:r>
      <w:r w:rsidR="00964BDE" w:rsidRPr="00964BDE">
        <w:rPr>
          <w:rFonts w:ascii="Times New Roman" w:hAnsi="Times New Roman" w:cs="Times New Roman"/>
          <w:sz w:val="24"/>
          <w:szCs w:val="24"/>
          <w:lang w:eastAsia="ru-RU"/>
        </w:rPr>
        <w:t xml:space="preserve"> </w:t>
      </w:r>
      <w:proofErr w:type="spellStart"/>
      <w:r w:rsidR="00433658" w:rsidRPr="00433658">
        <w:rPr>
          <w:rFonts w:ascii="Times New Roman" w:hAnsi="Times New Roman" w:cs="Times New Roman"/>
          <w:sz w:val="24"/>
          <w:szCs w:val="24"/>
          <w:lang w:val="en-US" w:eastAsia="ru-RU"/>
        </w:rPr>
        <w:t>etaloninvest</w:t>
      </w:r>
      <w:proofErr w:type="spellEnd"/>
      <w:r w:rsidR="00433658" w:rsidRPr="006E65BD">
        <w:rPr>
          <w:rFonts w:ascii="Times New Roman" w:hAnsi="Times New Roman" w:cs="Times New Roman"/>
          <w:sz w:val="24"/>
          <w:szCs w:val="24"/>
          <w:lang w:eastAsia="ru-RU"/>
        </w:rPr>
        <w:t>.</w:t>
      </w:r>
      <w:proofErr w:type="spellStart"/>
      <w:r w:rsidR="00433658" w:rsidRPr="00433658">
        <w:rPr>
          <w:rFonts w:ascii="Times New Roman" w:hAnsi="Times New Roman" w:cs="Times New Roman"/>
          <w:sz w:val="24"/>
          <w:szCs w:val="24"/>
          <w:lang w:val="en-US" w:eastAsia="ru-RU"/>
        </w:rPr>
        <w:t>ru</w:t>
      </w:r>
      <w:proofErr w:type="spellEnd"/>
      <w:r w:rsidR="00433658" w:rsidRPr="006E65BD">
        <w:rPr>
          <w:rFonts w:ascii="Times New Roman" w:hAnsi="Times New Roman" w:cs="Times New Roman"/>
          <w:sz w:val="24"/>
          <w:szCs w:val="24"/>
          <w:lang w:eastAsia="ru-RU"/>
        </w:rPr>
        <w:t xml:space="preserve"> </w:t>
      </w:r>
      <w:r w:rsidRPr="000E479C">
        <w:rPr>
          <w:rFonts w:ascii="Times New Roman" w:hAnsi="Times New Roman" w:cs="Times New Roman"/>
          <w:sz w:val="24"/>
          <w:szCs w:val="24"/>
        </w:rPr>
        <w:t>в сети «Интернет».</w:t>
      </w:r>
    </w:p>
    <w:p w14:paraId="3B7B5F70" w14:textId="77777777" w:rsidR="006F4C7D" w:rsidRDefault="009717F3" w:rsidP="00D01C7A">
      <w:pPr>
        <w:pStyle w:val="1"/>
        <w:numPr>
          <w:ilvl w:val="1"/>
          <w:numId w:val="2"/>
        </w:numPr>
        <w:tabs>
          <w:tab w:val="left" w:pos="993"/>
        </w:tabs>
        <w:ind w:left="0" w:right="-2" w:firstLine="567"/>
        <w:jc w:val="both"/>
        <w:rPr>
          <w:rFonts w:ascii="Times New Roman" w:hAnsi="Times New Roman" w:cs="Times New Roman"/>
          <w:sz w:val="24"/>
          <w:szCs w:val="24"/>
        </w:rPr>
      </w:pPr>
      <w:r w:rsidRPr="006F4C7D">
        <w:rPr>
          <w:rFonts w:ascii="Times New Roman" w:hAnsi="Times New Roman" w:cs="Times New Roman"/>
          <w:sz w:val="24"/>
          <w:szCs w:val="24"/>
        </w:rPr>
        <w:t xml:space="preserve">Участник долевого строительства подтверждает, что до подписания Договора своевременно и в полном объеме получил необходимую и достаточную информацию об Объекте долевого строительства и условиях эксплуатации, а также информацию о проекте строительства, проектной документации, в том числе: о местоположении строящегося Объекта долевого строительства с учетом окружающей обстановки; о технических зонах инженерных и транспортных коммуникаций, о водоохранных и иных зонах, расположенных в границах земельного участка, иных прилегающих к Объекту территорий, а также об объектах (зданиях, строениях, сооружениях), являющихся источниками воздействия на среду обитания и режимах, обеспечивающих уменьшение такого воздействия, сведения о составе и месте расположения общего имущества и иной информации об Объекте, включая информацию о потребительских свойствах Объекта </w:t>
      </w:r>
      <w:r w:rsidR="006858F9" w:rsidRPr="006F4C7D">
        <w:rPr>
          <w:rFonts w:ascii="Times New Roman" w:hAnsi="Times New Roman" w:cs="Times New Roman"/>
          <w:sz w:val="24"/>
          <w:szCs w:val="24"/>
        </w:rPr>
        <w:t>долевого строительства</w:t>
      </w:r>
      <w:r w:rsidRPr="006F4C7D">
        <w:rPr>
          <w:rFonts w:ascii="Times New Roman" w:hAnsi="Times New Roman" w:cs="Times New Roman"/>
          <w:sz w:val="24"/>
          <w:szCs w:val="24"/>
        </w:rPr>
        <w:t xml:space="preserve">. </w:t>
      </w:r>
      <w:r w:rsidR="006858F9" w:rsidRPr="006F4C7D">
        <w:rPr>
          <w:rFonts w:ascii="Times New Roman" w:hAnsi="Times New Roman" w:cs="Times New Roman"/>
          <w:sz w:val="24"/>
          <w:szCs w:val="24"/>
        </w:rPr>
        <w:t>П</w:t>
      </w:r>
      <w:r w:rsidRPr="006F4C7D">
        <w:rPr>
          <w:rFonts w:ascii="Times New Roman" w:hAnsi="Times New Roman" w:cs="Times New Roman"/>
          <w:sz w:val="24"/>
          <w:szCs w:val="24"/>
        </w:rPr>
        <w:t xml:space="preserve">отребительские свойства земельного участка, </w:t>
      </w:r>
      <w:r w:rsidR="003B5E81" w:rsidRPr="006F4C7D">
        <w:rPr>
          <w:rFonts w:ascii="Times New Roman" w:hAnsi="Times New Roman" w:cs="Times New Roman"/>
          <w:sz w:val="24"/>
          <w:szCs w:val="24"/>
        </w:rPr>
        <w:t xml:space="preserve">Многоквартирного дома, </w:t>
      </w:r>
      <w:r w:rsidRPr="006F4C7D">
        <w:rPr>
          <w:rFonts w:ascii="Times New Roman" w:hAnsi="Times New Roman" w:cs="Times New Roman"/>
          <w:sz w:val="24"/>
          <w:szCs w:val="24"/>
        </w:rPr>
        <w:t>Объекта</w:t>
      </w:r>
      <w:r w:rsidR="003B5E81" w:rsidRPr="006F4C7D">
        <w:rPr>
          <w:rFonts w:ascii="Times New Roman" w:hAnsi="Times New Roman" w:cs="Times New Roman"/>
          <w:sz w:val="24"/>
          <w:szCs w:val="24"/>
        </w:rPr>
        <w:t xml:space="preserve"> долевого строительства</w:t>
      </w:r>
      <w:r w:rsidRPr="006F4C7D">
        <w:rPr>
          <w:rFonts w:ascii="Times New Roman" w:hAnsi="Times New Roman" w:cs="Times New Roman"/>
          <w:sz w:val="24"/>
          <w:szCs w:val="24"/>
        </w:rPr>
        <w:t xml:space="preserve">, имеющиеся на дату заключения настоящего Договора, не препятствуют использованию указанных объектов по их функциональному назначению. </w:t>
      </w:r>
    </w:p>
    <w:p w14:paraId="4AF87992" w14:textId="1A1F3D32" w:rsidR="009717F3" w:rsidRPr="006F4C7D" w:rsidRDefault="009717F3" w:rsidP="00D01C7A">
      <w:pPr>
        <w:pStyle w:val="1"/>
        <w:numPr>
          <w:ilvl w:val="1"/>
          <w:numId w:val="2"/>
        </w:numPr>
        <w:tabs>
          <w:tab w:val="left" w:pos="993"/>
        </w:tabs>
        <w:ind w:left="0" w:right="-2" w:firstLine="567"/>
        <w:jc w:val="both"/>
        <w:rPr>
          <w:rFonts w:ascii="Times New Roman" w:hAnsi="Times New Roman" w:cs="Times New Roman"/>
          <w:sz w:val="24"/>
          <w:szCs w:val="24"/>
        </w:rPr>
      </w:pPr>
      <w:r w:rsidRPr="006F4C7D">
        <w:rPr>
          <w:rFonts w:ascii="Times New Roman" w:hAnsi="Times New Roman" w:cs="Times New Roman"/>
          <w:sz w:val="24"/>
          <w:szCs w:val="24"/>
        </w:rPr>
        <w:t xml:space="preserve">Участник долевого строительства выражает свое согласие на: </w:t>
      </w:r>
    </w:p>
    <w:p w14:paraId="0E54619D" w14:textId="77777777" w:rsidR="00AB0BF2" w:rsidRDefault="009717F3" w:rsidP="00AB0BF2">
      <w:pPr>
        <w:pStyle w:val="1"/>
        <w:numPr>
          <w:ilvl w:val="0"/>
          <w:numId w:val="20"/>
        </w:numPr>
        <w:tabs>
          <w:tab w:val="left" w:pos="633"/>
          <w:tab w:val="left" w:pos="993"/>
        </w:tabs>
        <w:ind w:left="0" w:right="-2" w:firstLine="633"/>
        <w:jc w:val="both"/>
        <w:rPr>
          <w:rFonts w:ascii="Times New Roman" w:hAnsi="Times New Roman" w:cs="Times New Roman"/>
          <w:sz w:val="24"/>
          <w:szCs w:val="24"/>
        </w:rPr>
      </w:pPr>
      <w:r w:rsidRPr="006F4C7D">
        <w:rPr>
          <w:rFonts w:ascii="Times New Roman" w:hAnsi="Times New Roman" w:cs="Times New Roman"/>
          <w:sz w:val="24"/>
          <w:szCs w:val="24"/>
        </w:rPr>
        <w:t xml:space="preserve">строительство </w:t>
      </w:r>
      <w:r w:rsidR="00CB1C3D" w:rsidRPr="006F4C7D">
        <w:rPr>
          <w:rFonts w:ascii="Times New Roman" w:hAnsi="Times New Roman" w:cs="Times New Roman"/>
          <w:sz w:val="24"/>
          <w:szCs w:val="24"/>
        </w:rPr>
        <w:t xml:space="preserve">иных объектов капитального строительства (в том числе: распределительных подстанций, линейных объектов иных инженерных сооружений) </w:t>
      </w:r>
      <w:r w:rsidRPr="006F4C7D">
        <w:rPr>
          <w:rFonts w:ascii="Times New Roman" w:hAnsi="Times New Roman" w:cs="Times New Roman"/>
          <w:sz w:val="24"/>
          <w:szCs w:val="24"/>
        </w:rPr>
        <w:t>в границах земельного участка</w:t>
      </w:r>
      <w:r w:rsidR="00754557" w:rsidRPr="006F4C7D">
        <w:rPr>
          <w:rFonts w:ascii="Times New Roman" w:hAnsi="Times New Roman" w:cs="Times New Roman"/>
          <w:sz w:val="24"/>
          <w:szCs w:val="24"/>
        </w:rPr>
        <w:t>, на котором осуществляется строительство Многоквартирного дома</w:t>
      </w:r>
      <w:r w:rsidRPr="006F4C7D">
        <w:rPr>
          <w:rFonts w:ascii="Times New Roman" w:hAnsi="Times New Roman" w:cs="Times New Roman"/>
          <w:sz w:val="24"/>
          <w:szCs w:val="24"/>
        </w:rPr>
        <w:t xml:space="preserve">; </w:t>
      </w:r>
    </w:p>
    <w:p w14:paraId="45F69454" w14:textId="77777777" w:rsidR="00AB0BF2" w:rsidRDefault="009717F3" w:rsidP="00AB0BF2">
      <w:pPr>
        <w:pStyle w:val="1"/>
        <w:numPr>
          <w:ilvl w:val="0"/>
          <w:numId w:val="20"/>
        </w:numPr>
        <w:tabs>
          <w:tab w:val="left" w:pos="633"/>
          <w:tab w:val="left" w:pos="993"/>
        </w:tabs>
        <w:ind w:left="0" w:right="-2" w:firstLine="633"/>
        <w:jc w:val="both"/>
        <w:rPr>
          <w:rFonts w:ascii="Times New Roman" w:hAnsi="Times New Roman" w:cs="Times New Roman"/>
          <w:sz w:val="24"/>
          <w:szCs w:val="24"/>
        </w:rPr>
      </w:pPr>
      <w:r w:rsidRPr="00AB0BF2">
        <w:rPr>
          <w:rFonts w:ascii="Times New Roman" w:hAnsi="Times New Roman" w:cs="Times New Roman"/>
          <w:sz w:val="24"/>
          <w:szCs w:val="24"/>
        </w:rPr>
        <w:t>образование из земельного участка, на котором осуществляется строительство Многоквартирного дома</w:t>
      </w:r>
      <w:r w:rsidR="00DF28B5" w:rsidRPr="00AB0BF2">
        <w:rPr>
          <w:rFonts w:ascii="Times New Roman" w:hAnsi="Times New Roman" w:cs="Times New Roman"/>
          <w:sz w:val="24"/>
          <w:szCs w:val="24"/>
        </w:rPr>
        <w:t>, любым предусмотренным действующим законодательством способом</w:t>
      </w:r>
      <w:r w:rsidR="009A35C6" w:rsidRPr="00AB0BF2">
        <w:rPr>
          <w:rFonts w:ascii="Times New Roman" w:hAnsi="Times New Roman" w:cs="Times New Roman"/>
          <w:sz w:val="24"/>
          <w:szCs w:val="24"/>
        </w:rPr>
        <w:t>,</w:t>
      </w:r>
      <w:r w:rsidR="00DF28B5" w:rsidRPr="00AB0BF2">
        <w:rPr>
          <w:rFonts w:ascii="Times New Roman" w:hAnsi="Times New Roman" w:cs="Times New Roman"/>
          <w:sz w:val="24"/>
          <w:szCs w:val="24"/>
        </w:rPr>
        <w:t xml:space="preserve"> </w:t>
      </w:r>
      <w:r w:rsidRPr="00AB0BF2">
        <w:rPr>
          <w:rFonts w:ascii="Times New Roman" w:hAnsi="Times New Roman" w:cs="Times New Roman"/>
          <w:sz w:val="24"/>
          <w:szCs w:val="24"/>
        </w:rPr>
        <w:t xml:space="preserve">иных земельных участков, </w:t>
      </w:r>
      <w:r w:rsidR="00DF28B5" w:rsidRPr="00AB0BF2">
        <w:rPr>
          <w:rFonts w:ascii="Times New Roman" w:hAnsi="Times New Roman" w:cs="Times New Roman"/>
          <w:sz w:val="24"/>
          <w:szCs w:val="24"/>
        </w:rPr>
        <w:t xml:space="preserve">в </w:t>
      </w:r>
      <w:r w:rsidRPr="00AB0BF2">
        <w:rPr>
          <w:rFonts w:ascii="Times New Roman" w:hAnsi="Times New Roman" w:cs="Times New Roman"/>
          <w:sz w:val="24"/>
          <w:szCs w:val="24"/>
        </w:rPr>
        <w:t>границ</w:t>
      </w:r>
      <w:r w:rsidR="00DF28B5" w:rsidRPr="00AB0BF2">
        <w:rPr>
          <w:rFonts w:ascii="Times New Roman" w:hAnsi="Times New Roman" w:cs="Times New Roman"/>
          <w:sz w:val="24"/>
          <w:szCs w:val="24"/>
        </w:rPr>
        <w:t>ах</w:t>
      </w:r>
      <w:r w:rsidRPr="00AB0BF2">
        <w:rPr>
          <w:rFonts w:ascii="Times New Roman" w:hAnsi="Times New Roman" w:cs="Times New Roman"/>
          <w:sz w:val="24"/>
          <w:szCs w:val="24"/>
        </w:rPr>
        <w:t xml:space="preserve"> и площад</w:t>
      </w:r>
      <w:r w:rsidR="00DF28B5" w:rsidRPr="00AB0BF2">
        <w:rPr>
          <w:rFonts w:ascii="Times New Roman" w:hAnsi="Times New Roman" w:cs="Times New Roman"/>
          <w:sz w:val="24"/>
          <w:szCs w:val="24"/>
        </w:rPr>
        <w:t>ью,</w:t>
      </w:r>
      <w:r w:rsidRPr="00AB0BF2">
        <w:rPr>
          <w:rFonts w:ascii="Times New Roman" w:hAnsi="Times New Roman" w:cs="Times New Roman"/>
          <w:sz w:val="24"/>
          <w:szCs w:val="24"/>
        </w:rPr>
        <w:t xml:space="preserve"> </w:t>
      </w:r>
      <w:r w:rsidR="00DF28B5" w:rsidRPr="00AB0BF2">
        <w:rPr>
          <w:rFonts w:ascii="Times New Roman" w:hAnsi="Times New Roman" w:cs="Times New Roman"/>
          <w:sz w:val="24"/>
          <w:szCs w:val="24"/>
        </w:rPr>
        <w:t>определенных</w:t>
      </w:r>
      <w:r w:rsidRPr="00AB0BF2">
        <w:rPr>
          <w:rFonts w:ascii="Times New Roman" w:hAnsi="Times New Roman" w:cs="Times New Roman"/>
          <w:sz w:val="24"/>
          <w:szCs w:val="24"/>
        </w:rPr>
        <w:t xml:space="preserve"> Застройщик</w:t>
      </w:r>
      <w:r w:rsidR="00DF28B5" w:rsidRPr="00AB0BF2">
        <w:rPr>
          <w:rFonts w:ascii="Times New Roman" w:hAnsi="Times New Roman" w:cs="Times New Roman"/>
          <w:sz w:val="24"/>
          <w:szCs w:val="24"/>
        </w:rPr>
        <w:t>ом</w:t>
      </w:r>
      <w:r w:rsidR="00754557" w:rsidRPr="00AB0BF2">
        <w:rPr>
          <w:rFonts w:ascii="Times New Roman" w:hAnsi="Times New Roman" w:cs="Times New Roman"/>
          <w:sz w:val="24"/>
          <w:szCs w:val="24"/>
        </w:rPr>
        <w:t xml:space="preserve"> без изменения цены Договора</w:t>
      </w:r>
      <w:r w:rsidRPr="00AB0BF2">
        <w:rPr>
          <w:rFonts w:ascii="Times New Roman" w:hAnsi="Times New Roman" w:cs="Times New Roman"/>
          <w:sz w:val="24"/>
          <w:szCs w:val="24"/>
        </w:rPr>
        <w:t xml:space="preserve">; </w:t>
      </w:r>
    </w:p>
    <w:p w14:paraId="149306FA" w14:textId="77777777" w:rsidR="00AB0BF2" w:rsidRDefault="00754557" w:rsidP="00AB0BF2">
      <w:pPr>
        <w:pStyle w:val="1"/>
        <w:numPr>
          <w:ilvl w:val="0"/>
          <w:numId w:val="20"/>
        </w:numPr>
        <w:tabs>
          <w:tab w:val="left" w:pos="633"/>
          <w:tab w:val="left" w:pos="993"/>
        </w:tabs>
        <w:ind w:left="0" w:right="-2" w:firstLine="633"/>
        <w:jc w:val="both"/>
        <w:rPr>
          <w:rFonts w:ascii="Times New Roman" w:hAnsi="Times New Roman" w:cs="Times New Roman"/>
          <w:sz w:val="24"/>
          <w:szCs w:val="24"/>
        </w:rPr>
      </w:pPr>
      <w:r w:rsidRPr="00AB0BF2">
        <w:rPr>
          <w:rFonts w:ascii="Times New Roman" w:hAnsi="Times New Roman" w:cs="Times New Roman"/>
          <w:sz w:val="24"/>
          <w:szCs w:val="24"/>
        </w:rPr>
        <w:t>распоряжение (аренда, безвозмездное пользование, сервитут) в случаях и в порядке</w:t>
      </w:r>
      <w:r w:rsidR="00F277E5" w:rsidRPr="00AB0BF2">
        <w:rPr>
          <w:rFonts w:ascii="Times New Roman" w:hAnsi="Times New Roman" w:cs="Times New Roman"/>
          <w:sz w:val="24"/>
          <w:szCs w:val="24"/>
        </w:rPr>
        <w:t>,</w:t>
      </w:r>
      <w:r w:rsidRPr="00AB0BF2">
        <w:rPr>
          <w:rFonts w:ascii="Times New Roman" w:hAnsi="Times New Roman" w:cs="Times New Roman"/>
          <w:sz w:val="24"/>
          <w:szCs w:val="24"/>
        </w:rPr>
        <w:t xml:space="preserve"> предусмотренных действующим законодательством Российской Федерации</w:t>
      </w:r>
      <w:r w:rsidR="009717F3" w:rsidRPr="00AB0BF2">
        <w:rPr>
          <w:rFonts w:ascii="Times New Roman" w:hAnsi="Times New Roman" w:cs="Times New Roman"/>
          <w:sz w:val="24"/>
          <w:szCs w:val="24"/>
        </w:rPr>
        <w:t xml:space="preserve">; </w:t>
      </w:r>
    </w:p>
    <w:p w14:paraId="0E883B7E" w14:textId="77777777" w:rsidR="00AB0BF2" w:rsidRDefault="00153766" w:rsidP="00AB0BF2">
      <w:pPr>
        <w:pStyle w:val="1"/>
        <w:numPr>
          <w:ilvl w:val="0"/>
          <w:numId w:val="20"/>
        </w:numPr>
        <w:tabs>
          <w:tab w:val="left" w:pos="633"/>
          <w:tab w:val="left" w:pos="993"/>
        </w:tabs>
        <w:ind w:left="0" w:right="-2" w:firstLine="633"/>
        <w:jc w:val="both"/>
        <w:rPr>
          <w:rFonts w:ascii="Times New Roman" w:hAnsi="Times New Roman" w:cs="Times New Roman"/>
          <w:sz w:val="24"/>
          <w:szCs w:val="24"/>
        </w:rPr>
      </w:pPr>
      <w:r w:rsidRPr="00AB0BF2">
        <w:rPr>
          <w:rFonts w:ascii="Times New Roman" w:hAnsi="Times New Roman" w:cs="Times New Roman"/>
          <w:sz w:val="24"/>
          <w:szCs w:val="24"/>
        </w:rPr>
        <w:t xml:space="preserve">передачу в залог и/или последующий залог Многоквартирного дома и/или помещений в нем (за исключением Объекта долевого строительства), имущественных прав Застройщика на возводимый Многоквартирный дом и/или помещения в нем, в том числе банку в обеспечение возврата кредита, предоставленного банком Застройщику на строительство Многоквартирного дома. </w:t>
      </w:r>
      <w:bookmarkStart w:id="15" w:name="_Hlk105596195"/>
    </w:p>
    <w:p w14:paraId="3A3C4084" w14:textId="77777777" w:rsidR="00AB0BF2" w:rsidRDefault="009717F3" w:rsidP="00AB0BF2">
      <w:pPr>
        <w:pStyle w:val="1"/>
        <w:numPr>
          <w:ilvl w:val="0"/>
          <w:numId w:val="20"/>
        </w:numPr>
        <w:tabs>
          <w:tab w:val="left" w:pos="633"/>
          <w:tab w:val="left" w:pos="993"/>
        </w:tabs>
        <w:ind w:left="0" w:right="-2" w:firstLine="633"/>
        <w:jc w:val="both"/>
        <w:rPr>
          <w:rFonts w:ascii="Times New Roman" w:hAnsi="Times New Roman" w:cs="Times New Roman"/>
          <w:sz w:val="24"/>
          <w:szCs w:val="24"/>
        </w:rPr>
      </w:pPr>
      <w:r w:rsidRPr="00AB0BF2">
        <w:rPr>
          <w:rFonts w:ascii="Times New Roman" w:hAnsi="Times New Roman" w:cs="Times New Roman"/>
          <w:sz w:val="24"/>
          <w:szCs w:val="24"/>
        </w:rPr>
        <w:t xml:space="preserve">изменение общей площади Многоквартирного дома </w:t>
      </w:r>
      <w:bookmarkEnd w:id="15"/>
      <w:r w:rsidRPr="00AB0BF2">
        <w:rPr>
          <w:rFonts w:ascii="Times New Roman" w:hAnsi="Times New Roman" w:cs="Times New Roman"/>
          <w:sz w:val="24"/>
          <w:szCs w:val="24"/>
        </w:rPr>
        <w:t>и/или частей Многоквартирного дома (как в сторону уменьшения, так и в сторону увеличения);</w:t>
      </w:r>
    </w:p>
    <w:p w14:paraId="49476E62" w14:textId="5D7F7BDD" w:rsidR="006F4C7D" w:rsidRPr="00AB0BF2" w:rsidRDefault="006F4C7D" w:rsidP="00AB0BF2">
      <w:pPr>
        <w:pStyle w:val="1"/>
        <w:numPr>
          <w:ilvl w:val="0"/>
          <w:numId w:val="20"/>
        </w:numPr>
        <w:tabs>
          <w:tab w:val="left" w:pos="633"/>
          <w:tab w:val="left" w:pos="993"/>
        </w:tabs>
        <w:ind w:left="0" w:right="-2" w:firstLine="633"/>
        <w:jc w:val="both"/>
        <w:rPr>
          <w:rFonts w:ascii="Times New Roman" w:hAnsi="Times New Roman" w:cs="Times New Roman"/>
          <w:sz w:val="24"/>
          <w:szCs w:val="24"/>
        </w:rPr>
      </w:pPr>
      <w:r w:rsidRPr="00AB0BF2">
        <w:rPr>
          <w:rFonts w:ascii="Times New Roman" w:hAnsi="Times New Roman" w:cs="Times New Roman"/>
          <w:sz w:val="24"/>
          <w:szCs w:val="24"/>
        </w:rPr>
        <w:t xml:space="preserve">изменение общей площади Объекта долевого строительства </w:t>
      </w:r>
      <w:r w:rsidRPr="00AB0BF2">
        <w:rPr>
          <w:rFonts w:ascii="Times New Roman" w:eastAsiaTheme="minorHAnsi" w:hAnsi="Times New Roman" w:cs="Times New Roman"/>
          <w:sz w:val="24"/>
          <w:szCs w:val="24"/>
          <w:lang w:eastAsia="en-US"/>
        </w:rPr>
        <w:t>в размере не более пяти процентов от общей площади</w:t>
      </w:r>
      <w:r w:rsidRPr="00AB0BF2">
        <w:rPr>
          <w:rFonts w:ascii="Times New Roman" w:hAnsi="Times New Roman" w:cs="Times New Roman"/>
          <w:sz w:val="24"/>
          <w:szCs w:val="24"/>
        </w:rPr>
        <w:t xml:space="preserve"> </w:t>
      </w:r>
      <w:r w:rsidRPr="00AB0BF2">
        <w:rPr>
          <w:rFonts w:ascii="Times New Roman" w:eastAsiaTheme="minorHAnsi" w:hAnsi="Times New Roman" w:cs="Times New Roman"/>
          <w:sz w:val="24"/>
          <w:szCs w:val="24"/>
          <w:lang w:eastAsia="en-US"/>
        </w:rPr>
        <w:t>Объекта долевого строительства</w:t>
      </w:r>
      <w:r w:rsidR="00AB0BF2">
        <w:rPr>
          <w:rFonts w:ascii="Times New Roman" w:eastAsiaTheme="minorHAnsi" w:hAnsi="Times New Roman" w:cs="Times New Roman"/>
          <w:sz w:val="24"/>
          <w:szCs w:val="24"/>
          <w:lang w:eastAsia="en-US"/>
        </w:rPr>
        <w:t>.</w:t>
      </w:r>
    </w:p>
    <w:p w14:paraId="49AD5669" w14:textId="668E1B49" w:rsidR="006F4C7D" w:rsidRDefault="009717F3" w:rsidP="00D01C7A">
      <w:pPr>
        <w:pStyle w:val="1"/>
        <w:numPr>
          <w:ilvl w:val="1"/>
          <w:numId w:val="2"/>
        </w:numPr>
        <w:tabs>
          <w:tab w:val="left" w:pos="993"/>
        </w:tabs>
        <w:ind w:left="0" w:right="-2" w:firstLine="567"/>
        <w:jc w:val="both"/>
        <w:rPr>
          <w:rFonts w:ascii="Times New Roman" w:hAnsi="Times New Roman" w:cs="Times New Roman"/>
          <w:sz w:val="24"/>
          <w:szCs w:val="24"/>
        </w:rPr>
      </w:pPr>
      <w:r w:rsidRPr="006F4C7D">
        <w:rPr>
          <w:rFonts w:ascii="Times New Roman" w:hAnsi="Times New Roman" w:cs="Times New Roman"/>
          <w:sz w:val="24"/>
          <w:szCs w:val="24"/>
        </w:rPr>
        <w:t>Подписывая Договор</w:t>
      </w:r>
      <w:r w:rsidR="00C6295E">
        <w:rPr>
          <w:rFonts w:ascii="Times New Roman" w:hAnsi="Times New Roman" w:cs="Times New Roman"/>
          <w:sz w:val="24"/>
          <w:szCs w:val="24"/>
        </w:rPr>
        <w:t>,</w:t>
      </w:r>
      <w:r w:rsidRPr="006F4C7D">
        <w:rPr>
          <w:rFonts w:ascii="Times New Roman" w:hAnsi="Times New Roman" w:cs="Times New Roman"/>
          <w:sz w:val="24"/>
          <w:szCs w:val="24"/>
        </w:rPr>
        <w:t xml:space="preserve"> Участник </w:t>
      </w:r>
      <w:r w:rsidR="001F5DB3" w:rsidRPr="006F4C7D">
        <w:rPr>
          <w:rFonts w:ascii="Times New Roman" w:hAnsi="Times New Roman" w:cs="Times New Roman"/>
          <w:sz w:val="24"/>
          <w:szCs w:val="24"/>
        </w:rPr>
        <w:t xml:space="preserve">долевого строительства </w:t>
      </w:r>
      <w:r w:rsidRPr="006F4C7D">
        <w:rPr>
          <w:rFonts w:ascii="Times New Roman" w:hAnsi="Times New Roman" w:cs="Times New Roman"/>
          <w:sz w:val="24"/>
          <w:szCs w:val="24"/>
        </w:rPr>
        <w:t xml:space="preserve">выражает своё согласие на обработку (действия, операции) </w:t>
      </w:r>
      <w:r w:rsidR="001F5DB3" w:rsidRPr="006F4C7D">
        <w:rPr>
          <w:rFonts w:ascii="Times New Roman" w:hAnsi="Times New Roman" w:cs="Times New Roman"/>
          <w:sz w:val="24"/>
          <w:szCs w:val="24"/>
        </w:rPr>
        <w:t xml:space="preserve">Застройщиком и его сотрудниками персональных данных, </w:t>
      </w:r>
      <w:r w:rsidRPr="006F4C7D">
        <w:rPr>
          <w:rFonts w:ascii="Times New Roman" w:hAnsi="Times New Roman" w:cs="Times New Roman"/>
          <w:sz w:val="24"/>
          <w:szCs w:val="24"/>
        </w:rPr>
        <w:t>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данных Участника</w:t>
      </w:r>
      <w:r w:rsidR="001F5DB3" w:rsidRPr="006F4C7D">
        <w:rPr>
          <w:rFonts w:ascii="Times New Roman" w:hAnsi="Times New Roman" w:cs="Times New Roman"/>
          <w:sz w:val="24"/>
          <w:szCs w:val="24"/>
        </w:rPr>
        <w:t xml:space="preserve"> долевого строительства</w:t>
      </w:r>
      <w:r w:rsidRPr="006F4C7D">
        <w:rPr>
          <w:rFonts w:ascii="Times New Roman" w:hAnsi="Times New Roman" w:cs="Times New Roman"/>
          <w:sz w:val="24"/>
          <w:szCs w:val="24"/>
        </w:rPr>
        <w:t>, указанных в Договоре</w:t>
      </w:r>
      <w:r w:rsidR="001F5DB3" w:rsidRPr="006F4C7D">
        <w:rPr>
          <w:rFonts w:ascii="Times New Roman" w:hAnsi="Times New Roman" w:cs="Times New Roman"/>
          <w:sz w:val="24"/>
          <w:szCs w:val="24"/>
        </w:rPr>
        <w:t>,</w:t>
      </w:r>
      <w:r w:rsidRPr="006F4C7D">
        <w:rPr>
          <w:rFonts w:ascii="Times New Roman" w:hAnsi="Times New Roman" w:cs="Times New Roman"/>
          <w:sz w:val="24"/>
          <w:szCs w:val="24"/>
        </w:rPr>
        <w:t xml:space="preserve"> либо переданных Участником </w:t>
      </w:r>
      <w:r w:rsidR="003B5E81" w:rsidRPr="006F4C7D">
        <w:rPr>
          <w:rFonts w:ascii="Times New Roman" w:hAnsi="Times New Roman" w:cs="Times New Roman"/>
          <w:sz w:val="24"/>
          <w:szCs w:val="24"/>
        </w:rPr>
        <w:t>долевого строительст</w:t>
      </w:r>
      <w:r w:rsidR="001F5DB3" w:rsidRPr="006F4C7D">
        <w:rPr>
          <w:rFonts w:ascii="Times New Roman" w:hAnsi="Times New Roman" w:cs="Times New Roman"/>
          <w:sz w:val="24"/>
          <w:szCs w:val="24"/>
        </w:rPr>
        <w:t>в</w:t>
      </w:r>
      <w:r w:rsidR="003B5E81" w:rsidRPr="006F4C7D">
        <w:rPr>
          <w:rFonts w:ascii="Times New Roman" w:hAnsi="Times New Roman" w:cs="Times New Roman"/>
          <w:sz w:val="24"/>
          <w:szCs w:val="24"/>
        </w:rPr>
        <w:t xml:space="preserve">а </w:t>
      </w:r>
      <w:r w:rsidRPr="006F4C7D">
        <w:rPr>
          <w:rFonts w:ascii="Times New Roman" w:hAnsi="Times New Roman" w:cs="Times New Roman"/>
          <w:sz w:val="24"/>
          <w:szCs w:val="24"/>
        </w:rPr>
        <w:t>лично при заключении Договора, а также полученных Застройщиком с письменного согласия от третьей стороны в рамках реализации своих прав и обязанностей по Договору.</w:t>
      </w:r>
    </w:p>
    <w:p w14:paraId="32177D47" w14:textId="4FF5908C" w:rsidR="006F4C7D" w:rsidRDefault="009717F3" w:rsidP="00D01C7A">
      <w:pPr>
        <w:pStyle w:val="1"/>
        <w:numPr>
          <w:ilvl w:val="1"/>
          <w:numId w:val="2"/>
        </w:numPr>
        <w:tabs>
          <w:tab w:val="left" w:pos="993"/>
        </w:tabs>
        <w:ind w:left="0" w:right="-2" w:firstLine="567"/>
        <w:jc w:val="both"/>
        <w:rPr>
          <w:rFonts w:ascii="Times New Roman" w:hAnsi="Times New Roman" w:cs="Times New Roman"/>
          <w:sz w:val="24"/>
          <w:szCs w:val="24"/>
        </w:rPr>
      </w:pPr>
      <w:r w:rsidRPr="006F4C7D">
        <w:rPr>
          <w:rFonts w:ascii="Times New Roman" w:hAnsi="Times New Roman" w:cs="Times New Roman"/>
          <w:sz w:val="24"/>
          <w:szCs w:val="24"/>
        </w:rPr>
        <w:t>Договор исчерпывающим образом оговаривает и содержит все существенные условия</w:t>
      </w:r>
      <w:r w:rsidR="001F5DB3" w:rsidRPr="006F4C7D">
        <w:rPr>
          <w:rFonts w:ascii="Times New Roman" w:hAnsi="Times New Roman" w:cs="Times New Roman"/>
          <w:sz w:val="24"/>
          <w:szCs w:val="24"/>
        </w:rPr>
        <w:t xml:space="preserve"> </w:t>
      </w:r>
      <w:r w:rsidRPr="006F4C7D">
        <w:rPr>
          <w:rFonts w:ascii="Times New Roman" w:hAnsi="Times New Roman" w:cs="Times New Roman"/>
          <w:sz w:val="24"/>
          <w:szCs w:val="24"/>
        </w:rPr>
        <w:t>Договора. После подписания Договора Сторонами</w:t>
      </w:r>
      <w:r w:rsidR="004637CC">
        <w:rPr>
          <w:rFonts w:ascii="Times New Roman" w:hAnsi="Times New Roman" w:cs="Times New Roman"/>
          <w:sz w:val="24"/>
          <w:szCs w:val="24"/>
        </w:rPr>
        <w:t>,</w:t>
      </w:r>
      <w:r w:rsidRPr="006F4C7D">
        <w:rPr>
          <w:rFonts w:ascii="Times New Roman" w:hAnsi="Times New Roman" w:cs="Times New Roman"/>
          <w:sz w:val="24"/>
          <w:szCs w:val="24"/>
        </w:rPr>
        <w:t xml:space="preserve"> любые предшествующие дате </w:t>
      </w:r>
      <w:r w:rsidR="00745145" w:rsidRPr="006F4C7D">
        <w:rPr>
          <w:rFonts w:ascii="Times New Roman" w:hAnsi="Times New Roman" w:cs="Times New Roman"/>
          <w:sz w:val="24"/>
          <w:szCs w:val="24"/>
        </w:rPr>
        <w:t>подписания</w:t>
      </w:r>
      <w:r w:rsidRPr="006F4C7D">
        <w:rPr>
          <w:rFonts w:ascii="Times New Roman" w:hAnsi="Times New Roman" w:cs="Times New Roman"/>
          <w:sz w:val="24"/>
          <w:szCs w:val="24"/>
        </w:rPr>
        <w:t xml:space="preserve"> Договора и связанные с его предметом</w:t>
      </w:r>
      <w:r w:rsidR="00745145" w:rsidRPr="006F4C7D">
        <w:rPr>
          <w:rFonts w:ascii="Times New Roman" w:hAnsi="Times New Roman" w:cs="Times New Roman"/>
          <w:sz w:val="24"/>
          <w:szCs w:val="24"/>
        </w:rPr>
        <w:t>,</w:t>
      </w:r>
      <w:r w:rsidRPr="006F4C7D">
        <w:rPr>
          <w:rFonts w:ascii="Times New Roman" w:hAnsi="Times New Roman" w:cs="Times New Roman"/>
          <w:sz w:val="24"/>
          <w:szCs w:val="24"/>
        </w:rPr>
        <w:t xml:space="preserve"> договоренности, соглашения, обязательства, оферты и заявления Сторон, как устные, так и письменные, отменяются, если таковые имели место между Сторонами. </w:t>
      </w:r>
    </w:p>
    <w:p w14:paraId="774B3B51" w14:textId="77777777" w:rsidR="006F4C7D" w:rsidRDefault="00745145" w:rsidP="00D01C7A">
      <w:pPr>
        <w:pStyle w:val="1"/>
        <w:numPr>
          <w:ilvl w:val="1"/>
          <w:numId w:val="2"/>
        </w:numPr>
        <w:tabs>
          <w:tab w:val="left" w:pos="993"/>
        </w:tabs>
        <w:ind w:left="0" w:right="-2" w:firstLine="567"/>
        <w:jc w:val="both"/>
        <w:rPr>
          <w:rFonts w:ascii="Times New Roman" w:hAnsi="Times New Roman" w:cs="Times New Roman"/>
          <w:sz w:val="24"/>
          <w:szCs w:val="24"/>
        </w:rPr>
      </w:pPr>
      <w:r w:rsidRPr="006F4C7D">
        <w:rPr>
          <w:rFonts w:ascii="Times New Roman" w:hAnsi="Times New Roman" w:cs="Times New Roman"/>
          <w:sz w:val="24"/>
          <w:szCs w:val="24"/>
        </w:rPr>
        <w:t>Участник долевого строительства</w:t>
      </w:r>
      <w:r w:rsidR="00924894" w:rsidRPr="006F4C7D">
        <w:rPr>
          <w:rFonts w:ascii="Times New Roman" w:hAnsi="Times New Roman" w:cs="Times New Roman"/>
          <w:sz w:val="24"/>
          <w:szCs w:val="24"/>
        </w:rPr>
        <w:t>,</w:t>
      </w:r>
      <w:r w:rsidRPr="006F4C7D">
        <w:rPr>
          <w:rFonts w:ascii="Times New Roman" w:hAnsi="Times New Roman" w:cs="Times New Roman"/>
          <w:sz w:val="24"/>
          <w:szCs w:val="24"/>
        </w:rPr>
        <w:t xml:space="preserve"> </w:t>
      </w:r>
      <w:r w:rsidR="009717F3" w:rsidRPr="006F4C7D">
        <w:rPr>
          <w:rFonts w:ascii="Times New Roman" w:hAnsi="Times New Roman" w:cs="Times New Roman"/>
          <w:sz w:val="24"/>
          <w:szCs w:val="24"/>
        </w:rPr>
        <w:t>заверя</w:t>
      </w:r>
      <w:r w:rsidRPr="006F4C7D">
        <w:rPr>
          <w:rFonts w:ascii="Times New Roman" w:hAnsi="Times New Roman" w:cs="Times New Roman"/>
          <w:sz w:val="24"/>
          <w:szCs w:val="24"/>
        </w:rPr>
        <w:t>е</w:t>
      </w:r>
      <w:r w:rsidR="009717F3" w:rsidRPr="006F4C7D">
        <w:rPr>
          <w:rFonts w:ascii="Times New Roman" w:hAnsi="Times New Roman" w:cs="Times New Roman"/>
          <w:sz w:val="24"/>
          <w:szCs w:val="24"/>
        </w:rPr>
        <w:t xml:space="preserve">т, что </w:t>
      </w:r>
      <w:r w:rsidR="00EB77B6" w:rsidRPr="006F4C7D">
        <w:rPr>
          <w:rFonts w:ascii="Times New Roman" w:hAnsi="Times New Roman" w:cs="Times New Roman"/>
          <w:sz w:val="24"/>
          <w:szCs w:val="24"/>
        </w:rPr>
        <w:t xml:space="preserve">не является </w:t>
      </w:r>
      <w:r w:rsidR="00EB77B6" w:rsidRPr="006F4C7D">
        <w:rPr>
          <w:rFonts w:ascii="Times New Roman" w:eastAsiaTheme="minorHAnsi" w:hAnsi="Times New Roman" w:cs="Times New Roman"/>
          <w:sz w:val="24"/>
          <w:szCs w:val="24"/>
          <w:lang w:eastAsia="en-US"/>
        </w:rPr>
        <w:t xml:space="preserve">связанным с иностранными </w:t>
      </w:r>
      <w:hyperlink r:id="rId9" w:history="1">
        <w:r w:rsidR="00EB77B6" w:rsidRPr="006F4C7D">
          <w:rPr>
            <w:rFonts w:ascii="Times New Roman" w:eastAsiaTheme="minorHAnsi" w:hAnsi="Times New Roman" w:cs="Times New Roman"/>
            <w:sz w:val="24"/>
            <w:szCs w:val="24"/>
            <w:lang w:eastAsia="en-US"/>
          </w:rPr>
          <w:t>государствами</w:t>
        </w:r>
      </w:hyperlink>
      <w:r w:rsidR="00EB77B6" w:rsidRPr="006F4C7D">
        <w:rPr>
          <w:rFonts w:ascii="Times New Roman" w:eastAsiaTheme="minorHAnsi" w:hAnsi="Times New Roman" w:cs="Times New Roman"/>
          <w:sz w:val="24"/>
          <w:szCs w:val="24"/>
          <w:lang w:eastAsia="en-US"/>
        </w:rPr>
        <w:t xml:space="preserve">, включенными в </w:t>
      </w:r>
      <w:r w:rsidR="00EB77B6" w:rsidRPr="006F4C7D">
        <w:rPr>
          <w:rFonts w:ascii="Times New Roman" w:hAnsi="Times New Roman" w:cs="Times New Roman"/>
          <w:sz w:val="24"/>
          <w:szCs w:val="24"/>
        </w:rPr>
        <w:t>перечень, утвержденный распоряжением Правительства Российской Федерации от 05.03.2022 г. №430-р,</w:t>
      </w:r>
      <w:r w:rsidR="00EB77B6" w:rsidRPr="006F4C7D">
        <w:rPr>
          <w:rFonts w:ascii="Times New Roman" w:eastAsiaTheme="minorHAnsi" w:hAnsi="Times New Roman" w:cs="Times New Roman"/>
          <w:sz w:val="24"/>
          <w:szCs w:val="24"/>
          <w:lang w:eastAsia="en-US"/>
        </w:rPr>
        <w:t xml:space="preserve"> которые совершают в отношении Российской Федерации, российских юридических лиц и физических лиц недружественные действия.</w:t>
      </w:r>
    </w:p>
    <w:p w14:paraId="7198B322" w14:textId="57306979" w:rsidR="009717F3" w:rsidRPr="006F4C7D" w:rsidRDefault="009717F3" w:rsidP="00D01C7A">
      <w:pPr>
        <w:pStyle w:val="1"/>
        <w:numPr>
          <w:ilvl w:val="1"/>
          <w:numId w:val="2"/>
        </w:numPr>
        <w:tabs>
          <w:tab w:val="left" w:pos="993"/>
        </w:tabs>
        <w:ind w:left="0" w:right="-2" w:firstLine="567"/>
        <w:jc w:val="both"/>
        <w:rPr>
          <w:rFonts w:ascii="Times New Roman" w:hAnsi="Times New Roman" w:cs="Times New Roman"/>
          <w:sz w:val="24"/>
          <w:szCs w:val="24"/>
        </w:rPr>
      </w:pPr>
      <w:r w:rsidRPr="006F4C7D">
        <w:rPr>
          <w:rFonts w:ascii="Times New Roman" w:hAnsi="Times New Roman" w:cs="Times New Roman"/>
          <w:sz w:val="24"/>
          <w:szCs w:val="24"/>
        </w:rPr>
        <w:t>Настоящий Договор</w:t>
      </w:r>
      <w:r w:rsidR="00A47D7A" w:rsidRPr="006F4C7D">
        <w:rPr>
          <w:rFonts w:ascii="Times New Roman" w:hAnsi="Times New Roman" w:cs="Times New Roman"/>
          <w:sz w:val="24"/>
          <w:szCs w:val="24"/>
        </w:rPr>
        <w:t>, включая приложение,</w:t>
      </w:r>
      <w:r w:rsidRPr="006F4C7D">
        <w:rPr>
          <w:rFonts w:ascii="Times New Roman" w:hAnsi="Times New Roman" w:cs="Times New Roman"/>
          <w:sz w:val="24"/>
          <w:szCs w:val="24"/>
        </w:rPr>
        <w:t xml:space="preserve"> составлен в электронном виде и подписан сторонами усиленной квалифицированной подписью.</w:t>
      </w:r>
    </w:p>
    <w:p w14:paraId="0FDB3A3A" w14:textId="77777777" w:rsidR="00B07DC5" w:rsidRPr="00E11658" w:rsidRDefault="00B07DC5" w:rsidP="00E11658">
      <w:pPr>
        <w:ind w:right="-2" w:firstLine="284"/>
        <w:jc w:val="both"/>
        <w:rPr>
          <w:u w:val="single"/>
        </w:rPr>
      </w:pPr>
    </w:p>
    <w:p w14:paraId="1642AB19" w14:textId="55895052" w:rsidR="009717F3" w:rsidRPr="00E11658" w:rsidRDefault="009717F3" w:rsidP="00E11658">
      <w:pPr>
        <w:ind w:right="-2" w:firstLine="284"/>
        <w:jc w:val="both"/>
      </w:pPr>
      <w:r w:rsidRPr="00E11658">
        <w:rPr>
          <w:u w:val="single"/>
        </w:rPr>
        <w:t>Приложение:</w:t>
      </w:r>
      <w:r w:rsidRPr="00E11658">
        <w:t xml:space="preserve"> </w:t>
      </w:r>
    </w:p>
    <w:p w14:paraId="16AA9695" w14:textId="2B24EE4F" w:rsidR="009717F3" w:rsidRPr="004637CC" w:rsidRDefault="00AB0BF2" w:rsidP="00AB0BF2">
      <w:pPr>
        <w:pStyle w:val="a6"/>
        <w:numPr>
          <w:ilvl w:val="0"/>
          <w:numId w:val="21"/>
        </w:numPr>
        <w:tabs>
          <w:tab w:val="left" w:pos="993"/>
        </w:tabs>
        <w:ind w:left="0" w:right="-2" w:firstLine="567"/>
        <w:jc w:val="both"/>
      </w:pPr>
      <w:r w:rsidRPr="004637CC">
        <w:t>План Объекта долевого строительства, подлежащего передаче Участнику долевого строительства.</w:t>
      </w:r>
    </w:p>
    <w:p w14:paraId="130FC8FB" w14:textId="77777777" w:rsidR="009717F3" w:rsidRPr="00E11658" w:rsidRDefault="009717F3" w:rsidP="00E11658">
      <w:pPr>
        <w:pStyle w:val="1"/>
        <w:tabs>
          <w:tab w:val="left" w:pos="9360"/>
        </w:tabs>
        <w:ind w:right="-2" w:firstLine="284"/>
        <w:jc w:val="both"/>
        <w:rPr>
          <w:rFonts w:ascii="Times New Roman" w:hAnsi="Times New Roman" w:cs="Times New Roman"/>
          <w:b/>
          <w:sz w:val="24"/>
          <w:szCs w:val="24"/>
        </w:rPr>
      </w:pPr>
    </w:p>
    <w:p w14:paraId="5F9E0B2A" w14:textId="6ED7CEE9" w:rsidR="009717F3" w:rsidRDefault="00615EFF" w:rsidP="00153883">
      <w:pPr>
        <w:pStyle w:val="1"/>
        <w:numPr>
          <w:ilvl w:val="0"/>
          <w:numId w:val="2"/>
        </w:numPr>
        <w:tabs>
          <w:tab w:val="left" w:pos="9360"/>
        </w:tabs>
        <w:ind w:right="-2"/>
        <w:jc w:val="center"/>
        <w:rPr>
          <w:rFonts w:ascii="Times New Roman" w:hAnsi="Times New Roman" w:cs="Times New Roman"/>
          <w:b/>
          <w:sz w:val="24"/>
          <w:szCs w:val="24"/>
        </w:rPr>
      </w:pPr>
      <w:r>
        <w:rPr>
          <w:rFonts w:ascii="Times New Roman" w:hAnsi="Times New Roman" w:cs="Times New Roman"/>
          <w:b/>
          <w:sz w:val="24"/>
          <w:szCs w:val="24"/>
        </w:rPr>
        <w:t xml:space="preserve">РЕКВИЗИТЫ И </w:t>
      </w:r>
      <w:r w:rsidR="009717F3" w:rsidRPr="00E11658">
        <w:rPr>
          <w:rFonts w:ascii="Times New Roman" w:hAnsi="Times New Roman" w:cs="Times New Roman"/>
          <w:b/>
          <w:sz w:val="24"/>
          <w:szCs w:val="24"/>
        </w:rPr>
        <w:t>ПОДПИСИ СТОРОН</w:t>
      </w:r>
    </w:p>
    <w:p w14:paraId="507629F3" w14:textId="77777777" w:rsidR="00AC4147" w:rsidRPr="00E11658" w:rsidRDefault="00AC4147" w:rsidP="00AC4147">
      <w:pPr>
        <w:pStyle w:val="1"/>
        <w:tabs>
          <w:tab w:val="left" w:pos="9360"/>
        </w:tabs>
        <w:ind w:left="720" w:right="-2"/>
        <w:jc w:val="both"/>
        <w:rPr>
          <w:rFonts w:ascii="Times New Roman" w:hAnsi="Times New Roman" w:cs="Times New Roman"/>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9717F3" w:rsidRPr="00E11658" w14:paraId="3B9FFD90" w14:textId="77777777" w:rsidTr="009717F3">
        <w:tc>
          <w:tcPr>
            <w:tcW w:w="10207" w:type="dxa"/>
            <w:tcBorders>
              <w:top w:val="single" w:sz="4" w:space="0" w:color="auto"/>
              <w:left w:val="single" w:sz="4" w:space="0" w:color="auto"/>
              <w:bottom w:val="single" w:sz="4" w:space="0" w:color="auto"/>
              <w:right w:val="single" w:sz="4" w:space="0" w:color="auto"/>
            </w:tcBorders>
            <w:hideMark/>
          </w:tcPr>
          <w:p w14:paraId="4D1F3D1F" w14:textId="23584928" w:rsidR="009717F3" w:rsidRPr="00E11658" w:rsidRDefault="006F4C7D" w:rsidP="00E11658">
            <w:pPr>
              <w:pStyle w:val="1"/>
              <w:tabs>
                <w:tab w:val="left" w:pos="9360"/>
              </w:tabs>
              <w:ind w:right="140"/>
              <w:jc w:val="both"/>
              <w:rPr>
                <w:rFonts w:ascii="Times New Roman" w:hAnsi="Times New Roman" w:cs="Times New Roman"/>
                <w:b/>
                <w:sz w:val="24"/>
                <w:szCs w:val="24"/>
              </w:rPr>
            </w:pPr>
            <w:r>
              <w:rPr>
                <w:rFonts w:ascii="Times New Roman" w:hAnsi="Times New Roman" w:cs="Times New Roman"/>
                <w:b/>
                <w:sz w:val="24"/>
                <w:szCs w:val="24"/>
              </w:rPr>
              <w:t>9.1</w:t>
            </w:r>
            <w:r w:rsidR="009717F3" w:rsidRPr="00E11658">
              <w:rPr>
                <w:rFonts w:ascii="Times New Roman" w:hAnsi="Times New Roman" w:cs="Times New Roman"/>
                <w:b/>
                <w:sz w:val="24"/>
                <w:szCs w:val="24"/>
              </w:rPr>
              <w:t>. Застройщик:</w:t>
            </w:r>
          </w:p>
          <w:p w14:paraId="4278B98F" w14:textId="3892B43D" w:rsidR="009717F3" w:rsidRPr="00E11658" w:rsidRDefault="009717F3" w:rsidP="00E11658">
            <w:pPr>
              <w:pStyle w:val="1"/>
              <w:tabs>
                <w:tab w:val="left" w:pos="9360"/>
              </w:tabs>
              <w:ind w:right="140"/>
              <w:jc w:val="both"/>
              <w:rPr>
                <w:rFonts w:ascii="Times New Roman" w:hAnsi="Times New Roman" w:cs="Times New Roman"/>
                <w:b/>
                <w:sz w:val="24"/>
                <w:szCs w:val="24"/>
              </w:rPr>
            </w:pPr>
            <w:r w:rsidRPr="00E11658">
              <w:rPr>
                <w:rFonts w:ascii="Times New Roman" w:hAnsi="Times New Roman" w:cs="Times New Roman"/>
                <w:b/>
                <w:sz w:val="24"/>
                <w:szCs w:val="24"/>
              </w:rPr>
              <w:t>Общество с ограниченной ответственностью «Специализированный застройщик «</w:t>
            </w:r>
            <w:proofErr w:type="gramStart"/>
            <w:r w:rsidR="00A635C5">
              <w:rPr>
                <w:rFonts w:ascii="Times New Roman" w:hAnsi="Times New Roman" w:cs="Times New Roman"/>
                <w:b/>
                <w:sz w:val="24"/>
                <w:szCs w:val="24"/>
              </w:rPr>
              <w:t>Эталон  Инвест</w:t>
            </w:r>
            <w:proofErr w:type="gramEnd"/>
            <w:r w:rsidRPr="00E11658">
              <w:rPr>
                <w:rFonts w:ascii="Times New Roman" w:hAnsi="Times New Roman" w:cs="Times New Roman"/>
                <w:b/>
                <w:sz w:val="24"/>
                <w:szCs w:val="24"/>
              </w:rPr>
              <w:t>»</w:t>
            </w:r>
          </w:p>
          <w:p w14:paraId="439BEC2B" w14:textId="7F73C76A" w:rsidR="0007468E" w:rsidRPr="0007468E" w:rsidRDefault="0007468E" w:rsidP="0007468E">
            <w:pPr>
              <w:widowControl w:val="0"/>
              <w:suppressAutoHyphens w:val="0"/>
              <w:autoSpaceDE w:val="0"/>
              <w:autoSpaceDN w:val="0"/>
              <w:adjustRightInd w:val="0"/>
              <w:rPr>
                <w:rFonts w:eastAsiaTheme="minorEastAsia"/>
                <w:sz w:val="22"/>
                <w:szCs w:val="22"/>
                <w:lang w:eastAsia="ru-RU"/>
              </w:rPr>
            </w:pPr>
          </w:p>
          <w:p w14:paraId="4FC009A2" w14:textId="43606CBA" w:rsidR="0007468E" w:rsidRPr="0007468E" w:rsidRDefault="0007468E" w:rsidP="0007468E">
            <w:pPr>
              <w:widowControl w:val="0"/>
              <w:suppressAutoHyphens w:val="0"/>
              <w:autoSpaceDE w:val="0"/>
              <w:autoSpaceDN w:val="0"/>
              <w:adjustRightInd w:val="0"/>
              <w:rPr>
                <w:rFonts w:eastAsiaTheme="minorEastAsia"/>
                <w:sz w:val="22"/>
                <w:szCs w:val="22"/>
                <w:lang w:eastAsia="ru-RU"/>
              </w:rPr>
            </w:pPr>
            <w:r w:rsidRPr="0007468E">
              <w:rPr>
                <w:rFonts w:eastAsiaTheme="minorEastAsia"/>
                <w:sz w:val="22"/>
                <w:szCs w:val="22"/>
                <w:lang w:eastAsia="ru-RU"/>
              </w:rPr>
              <w:t xml:space="preserve">Адрес: </w:t>
            </w:r>
            <w:r w:rsidRPr="0007468E">
              <w:rPr>
                <w:rFonts w:eastAsiaTheme="minorEastAsia"/>
                <w:sz w:val="22"/>
                <w:szCs w:val="22"/>
                <w:highlight w:val="white"/>
                <w:lang w:eastAsia="ru-RU"/>
              </w:rPr>
              <w:t>357501, Ставропольский край, г</w:t>
            </w:r>
            <w:r>
              <w:rPr>
                <w:rFonts w:eastAsiaTheme="minorEastAsia"/>
                <w:sz w:val="22"/>
                <w:szCs w:val="22"/>
                <w:highlight w:val="white"/>
                <w:lang w:eastAsia="ru-RU"/>
              </w:rPr>
              <w:t>.</w:t>
            </w:r>
            <w:r w:rsidRPr="0007468E">
              <w:rPr>
                <w:rFonts w:eastAsiaTheme="minorEastAsia"/>
                <w:sz w:val="22"/>
                <w:szCs w:val="22"/>
                <w:highlight w:val="white"/>
                <w:lang w:eastAsia="ru-RU"/>
              </w:rPr>
              <w:t xml:space="preserve"> Пятигорск, </w:t>
            </w:r>
            <w:proofErr w:type="spellStart"/>
            <w:r w:rsidRPr="0007468E">
              <w:rPr>
                <w:rFonts w:eastAsiaTheme="minorEastAsia"/>
                <w:sz w:val="22"/>
                <w:szCs w:val="22"/>
                <w:highlight w:val="white"/>
                <w:lang w:eastAsia="ru-RU"/>
              </w:rPr>
              <w:t>ул</w:t>
            </w:r>
            <w:proofErr w:type="spellEnd"/>
            <w:r w:rsidRPr="0007468E">
              <w:rPr>
                <w:rFonts w:eastAsiaTheme="minorEastAsia"/>
                <w:sz w:val="22"/>
                <w:szCs w:val="22"/>
                <w:highlight w:val="white"/>
                <w:lang w:eastAsia="ru-RU"/>
              </w:rPr>
              <w:t xml:space="preserve"> Козлова, д. 18, </w:t>
            </w:r>
            <w:proofErr w:type="spellStart"/>
            <w:r w:rsidRPr="0007468E">
              <w:rPr>
                <w:rFonts w:eastAsiaTheme="minorEastAsia"/>
                <w:sz w:val="22"/>
                <w:szCs w:val="22"/>
                <w:highlight w:val="white"/>
                <w:lang w:eastAsia="ru-RU"/>
              </w:rPr>
              <w:t>помещ</w:t>
            </w:r>
            <w:proofErr w:type="spellEnd"/>
            <w:r w:rsidRPr="0007468E">
              <w:rPr>
                <w:rFonts w:eastAsiaTheme="minorEastAsia"/>
                <w:sz w:val="22"/>
                <w:szCs w:val="22"/>
                <w:highlight w:val="white"/>
                <w:lang w:eastAsia="ru-RU"/>
              </w:rPr>
              <w:t>. 3</w:t>
            </w:r>
          </w:p>
          <w:p w14:paraId="153E67CB" w14:textId="77777777" w:rsidR="0007468E" w:rsidRPr="0007468E" w:rsidRDefault="0007468E" w:rsidP="0007468E">
            <w:pPr>
              <w:widowControl w:val="0"/>
              <w:suppressAutoHyphens w:val="0"/>
              <w:autoSpaceDE w:val="0"/>
              <w:autoSpaceDN w:val="0"/>
              <w:adjustRightInd w:val="0"/>
              <w:rPr>
                <w:rFonts w:eastAsiaTheme="minorEastAsia"/>
                <w:sz w:val="22"/>
                <w:szCs w:val="22"/>
                <w:lang w:eastAsia="ru-RU"/>
              </w:rPr>
            </w:pPr>
            <w:r w:rsidRPr="0007468E">
              <w:rPr>
                <w:rFonts w:eastAsiaTheme="minorEastAsia"/>
                <w:sz w:val="22"/>
                <w:szCs w:val="22"/>
                <w:highlight w:val="white"/>
                <w:lang w:eastAsia="ru-RU"/>
              </w:rPr>
              <w:t>ИНН / КПП: 2632117053 / 263201001</w:t>
            </w:r>
          </w:p>
          <w:p w14:paraId="1620855B" w14:textId="77777777" w:rsidR="0007468E" w:rsidRPr="0007468E" w:rsidRDefault="0007468E" w:rsidP="0007468E">
            <w:pPr>
              <w:widowControl w:val="0"/>
              <w:suppressAutoHyphens w:val="0"/>
              <w:autoSpaceDE w:val="0"/>
              <w:autoSpaceDN w:val="0"/>
              <w:adjustRightInd w:val="0"/>
              <w:rPr>
                <w:rFonts w:eastAsiaTheme="minorEastAsia"/>
                <w:sz w:val="22"/>
                <w:szCs w:val="22"/>
                <w:lang w:eastAsia="ru-RU"/>
              </w:rPr>
            </w:pPr>
            <w:r w:rsidRPr="0007468E">
              <w:rPr>
                <w:rFonts w:eastAsiaTheme="minorEastAsia"/>
                <w:sz w:val="22"/>
                <w:szCs w:val="22"/>
                <w:lang w:eastAsia="ru-RU"/>
              </w:rPr>
              <w:t xml:space="preserve">Банковские реквизиты: </w:t>
            </w:r>
            <w:r w:rsidRPr="0007468E">
              <w:rPr>
                <w:rFonts w:eastAsiaTheme="minorEastAsia"/>
                <w:sz w:val="22"/>
                <w:szCs w:val="22"/>
                <w:highlight w:val="white"/>
                <w:lang w:eastAsia="ru-RU"/>
              </w:rPr>
              <w:t xml:space="preserve">р/с 40702810660100022496 в банке СТАВРОПОЛЬСКОЕ ОТДЕЛЕНИЕ </w:t>
            </w:r>
            <w:r w:rsidRPr="0007468E">
              <w:rPr>
                <w:rFonts w:eastAsiaTheme="minorEastAsia"/>
                <w:sz w:val="22"/>
                <w:szCs w:val="22"/>
                <w:highlight w:val="white"/>
                <w:lang w:val="en" w:eastAsia="ru-RU"/>
              </w:rPr>
              <w:t>N</w:t>
            </w:r>
            <w:r w:rsidRPr="0007468E">
              <w:rPr>
                <w:rFonts w:eastAsiaTheme="minorEastAsia"/>
                <w:sz w:val="22"/>
                <w:szCs w:val="22"/>
                <w:highlight w:val="white"/>
                <w:lang w:eastAsia="ru-RU"/>
              </w:rPr>
              <w:t>5230 ПАО СБЕРБАНК, БИК 040702615, к/с 30101810907020000615</w:t>
            </w:r>
          </w:p>
          <w:p w14:paraId="791345BB" w14:textId="3DF6DCA8" w:rsidR="0007468E" w:rsidRPr="001B294A" w:rsidRDefault="0007468E" w:rsidP="0007468E">
            <w:pPr>
              <w:widowControl w:val="0"/>
              <w:suppressAutoHyphens w:val="0"/>
              <w:autoSpaceDE w:val="0"/>
              <w:autoSpaceDN w:val="0"/>
              <w:adjustRightInd w:val="0"/>
              <w:jc w:val="both"/>
              <w:rPr>
                <w:rFonts w:eastAsiaTheme="minorEastAsia"/>
                <w:sz w:val="22"/>
                <w:szCs w:val="22"/>
                <w:lang w:eastAsia="ru-RU"/>
              </w:rPr>
            </w:pPr>
            <w:r w:rsidRPr="0007468E">
              <w:rPr>
                <w:rFonts w:eastAsiaTheme="minorEastAsia"/>
                <w:sz w:val="22"/>
                <w:szCs w:val="22"/>
                <w:lang w:eastAsia="ru-RU"/>
              </w:rPr>
              <w:t xml:space="preserve">Телефон: </w:t>
            </w:r>
            <w:r w:rsidRPr="0007468E">
              <w:rPr>
                <w:rFonts w:eastAsiaTheme="minorEastAsia"/>
                <w:sz w:val="22"/>
                <w:szCs w:val="22"/>
                <w:highlight w:val="white"/>
                <w:lang w:eastAsia="ru-RU"/>
              </w:rPr>
              <w:t>8</w:t>
            </w:r>
            <w:r w:rsidR="001D45C1" w:rsidRPr="001B46AF">
              <w:rPr>
                <w:rFonts w:eastAsiaTheme="minorEastAsia"/>
                <w:sz w:val="22"/>
                <w:szCs w:val="22"/>
                <w:highlight w:val="white"/>
                <w:lang w:eastAsia="ru-RU"/>
              </w:rPr>
              <w:t xml:space="preserve"> (</w:t>
            </w:r>
            <w:r w:rsidRPr="0007468E">
              <w:rPr>
                <w:rFonts w:eastAsiaTheme="minorEastAsia"/>
                <w:sz w:val="22"/>
                <w:szCs w:val="22"/>
                <w:highlight w:val="white"/>
                <w:lang w:eastAsia="ru-RU"/>
              </w:rPr>
              <w:t>9</w:t>
            </w:r>
            <w:r w:rsidR="001B46AF">
              <w:rPr>
                <w:rFonts w:eastAsiaTheme="minorEastAsia"/>
                <w:sz w:val="22"/>
                <w:szCs w:val="22"/>
                <w:highlight w:val="white"/>
                <w:lang w:eastAsia="ru-RU"/>
              </w:rPr>
              <w:t>28</w:t>
            </w:r>
            <w:r w:rsidR="001D45C1" w:rsidRPr="001B46AF">
              <w:rPr>
                <w:rFonts w:eastAsiaTheme="minorEastAsia"/>
                <w:sz w:val="22"/>
                <w:szCs w:val="22"/>
                <w:highlight w:val="white"/>
                <w:lang w:eastAsia="ru-RU"/>
              </w:rPr>
              <w:t xml:space="preserve">) </w:t>
            </w:r>
            <w:r w:rsidR="001B46AF">
              <w:rPr>
                <w:rFonts w:eastAsiaTheme="minorEastAsia"/>
                <w:sz w:val="22"/>
                <w:szCs w:val="22"/>
                <w:lang w:eastAsia="ru-RU"/>
              </w:rPr>
              <w:t>350-67-61</w:t>
            </w:r>
            <w:r w:rsidR="001E67C4">
              <w:rPr>
                <w:rFonts w:eastAsiaTheme="minorEastAsia"/>
                <w:sz w:val="22"/>
                <w:szCs w:val="22"/>
                <w:lang w:eastAsia="ru-RU"/>
              </w:rPr>
              <w:t xml:space="preserve">; </w:t>
            </w:r>
            <w:r w:rsidR="001D45C1">
              <w:rPr>
                <w:rFonts w:eastAsiaTheme="minorEastAsia"/>
                <w:sz w:val="22"/>
                <w:szCs w:val="22"/>
                <w:lang w:eastAsia="ru-RU"/>
              </w:rPr>
              <w:t>e</w:t>
            </w:r>
            <w:r w:rsidRPr="001B294A">
              <w:rPr>
                <w:rFonts w:eastAsiaTheme="minorEastAsia"/>
                <w:sz w:val="22"/>
                <w:szCs w:val="22"/>
                <w:lang w:eastAsia="ru-RU"/>
              </w:rPr>
              <w:t>-</w:t>
            </w:r>
            <w:r w:rsidRPr="0007468E">
              <w:rPr>
                <w:rFonts w:eastAsiaTheme="minorEastAsia"/>
                <w:sz w:val="22"/>
                <w:szCs w:val="22"/>
                <w:lang w:val="en" w:eastAsia="ru-RU"/>
              </w:rPr>
              <w:t>mail</w:t>
            </w:r>
            <w:r w:rsidRPr="001B294A">
              <w:rPr>
                <w:rFonts w:eastAsiaTheme="minorEastAsia"/>
                <w:sz w:val="22"/>
                <w:szCs w:val="22"/>
                <w:lang w:eastAsia="ru-RU"/>
              </w:rPr>
              <w:t xml:space="preserve">: </w:t>
            </w:r>
            <w:r>
              <w:rPr>
                <w:rFonts w:eastAsiaTheme="minorEastAsia"/>
                <w:sz w:val="22"/>
                <w:szCs w:val="22"/>
                <w:lang w:val="en" w:eastAsia="ru-RU"/>
              </w:rPr>
              <w:t>etalon</w:t>
            </w:r>
            <w:r w:rsidRPr="001B294A">
              <w:rPr>
                <w:rFonts w:eastAsiaTheme="minorEastAsia"/>
                <w:sz w:val="22"/>
                <w:szCs w:val="22"/>
                <w:lang w:eastAsia="ru-RU"/>
              </w:rPr>
              <w:t>_</w:t>
            </w:r>
            <w:r>
              <w:rPr>
                <w:rFonts w:eastAsiaTheme="minorEastAsia"/>
                <w:sz w:val="22"/>
                <w:szCs w:val="22"/>
                <w:lang w:val="en" w:eastAsia="ru-RU"/>
              </w:rPr>
              <w:t>invest</w:t>
            </w:r>
            <w:r w:rsidRPr="001B294A">
              <w:rPr>
                <w:rFonts w:eastAsiaTheme="minorEastAsia"/>
                <w:sz w:val="22"/>
                <w:szCs w:val="22"/>
                <w:lang w:eastAsia="ru-RU"/>
              </w:rPr>
              <w:t>_</w:t>
            </w:r>
            <w:proofErr w:type="spellStart"/>
            <w:r>
              <w:rPr>
                <w:rFonts w:eastAsiaTheme="minorEastAsia"/>
                <w:sz w:val="22"/>
                <w:szCs w:val="22"/>
                <w:lang w:val="en" w:eastAsia="ru-RU"/>
              </w:rPr>
              <w:t>skfo</w:t>
            </w:r>
            <w:proofErr w:type="spellEnd"/>
            <w:r w:rsidRPr="001B294A">
              <w:rPr>
                <w:rFonts w:eastAsiaTheme="minorEastAsia"/>
                <w:sz w:val="22"/>
                <w:szCs w:val="22"/>
                <w:lang w:eastAsia="ru-RU"/>
              </w:rPr>
              <w:t>@</w:t>
            </w:r>
            <w:r>
              <w:rPr>
                <w:rFonts w:eastAsiaTheme="minorEastAsia"/>
                <w:sz w:val="22"/>
                <w:szCs w:val="22"/>
                <w:lang w:val="en" w:eastAsia="ru-RU"/>
              </w:rPr>
              <w:t>mail</w:t>
            </w:r>
            <w:r w:rsidRPr="001B294A">
              <w:rPr>
                <w:rFonts w:eastAsiaTheme="minorEastAsia"/>
                <w:sz w:val="22"/>
                <w:szCs w:val="22"/>
                <w:lang w:eastAsia="ru-RU"/>
              </w:rPr>
              <w:t>.</w:t>
            </w:r>
            <w:proofErr w:type="spellStart"/>
            <w:r>
              <w:rPr>
                <w:rFonts w:eastAsiaTheme="minorEastAsia"/>
                <w:sz w:val="22"/>
                <w:szCs w:val="22"/>
                <w:lang w:val="en" w:eastAsia="ru-RU"/>
              </w:rPr>
              <w:t>ru</w:t>
            </w:r>
            <w:proofErr w:type="spellEnd"/>
          </w:p>
          <w:p w14:paraId="459576D9" w14:textId="0B8D2C51" w:rsidR="009717F3" w:rsidRPr="00A635C5" w:rsidRDefault="00A635C5" w:rsidP="00E11658">
            <w:pPr>
              <w:pStyle w:val="1"/>
              <w:tabs>
                <w:tab w:val="left" w:pos="9360"/>
              </w:tabs>
              <w:ind w:right="140"/>
              <w:jc w:val="both"/>
              <w:rPr>
                <w:rFonts w:ascii="Times New Roman" w:hAnsi="Times New Roman" w:cs="Times New Roman"/>
                <w:sz w:val="24"/>
                <w:szCs w:val="24"/>
              </w:rPr>
            </w:pPr>
            <w:r>
              <w:rPr>
                <w:rFonts w:ascii="Times New Roman" w:hAnsi="Times New Roman" w:cs="Times New Roman"/>
                <w:sz w:val="24"/>
                <w:szCs w:val="24"/>
              </w:rPr>
              <w:t>Генеральный директор</w:t>
            </w:r>
            <w:r w:rsidR="009717F3" w:rsidRPr="00A635C5">
              <w:rPr>
                <w:rFonts w:ascii="Times New Roman" w:hAnsi="Times New Roman" w:cs="Times New Roman"/>
                <w:sz w:val="24"/>
                <w:szCs w:val="24"/>
              </w:rPr>
              <w:t>_________________________________</w:t>
            </w:r>
            <w:r>
              <w:rPr>
                <w:rFonts w:ascii="Times New Roman" w:hAnsi="Times New Roman" w:cs="Times New Roman"/>
                <w:sz w:val="24"/>
                <w:szCs w:val="24"/>
              </w:rPr>
              <w:t xml:space="preserve"> В.Н. Тарасенко</w:t>
            </w:r>
          </w:p>
          <w:p w14:paraId="11FD407F" w14:textId="77777777" w:rsidR="009717F3" w:rsidRPr="00E11658" w:rsidRDefault="009717F3" w:rsidP="00E11658">
            <w:pPr>
              <w:pStyle w:val="1"/>
              <w:tabs>
                <w:tab w:val="left" w:pos="9360"/>
              </w:tabs>
              <w:ind w:right="140"/>
              <w:jc w:val="both"/>
              <w:rPr>
                <w:rFonts w:ascii="Times New Roman" w:hAnsi="Times New Roman" w:cs="Times New Roman"/>
                <w:b/>
                <w:sz w:val="24"/>
                <w:szCs w:val="24"/>
              </w:rPr>
            </w:pPr>
            <w:proofErr w:type="spellStart"/>
            <w:proofErr w:type="gramStart"/>
            <w:r w:rsidRPr="00E11658">
              <w:rPr>
                <w:rFonts w:ascii="Times New Roman" w:hAnsi="Times New Roman" w:cs="Times New Roman"/>
                <w:sz w:val="24"/>
                <w:szCs w:val="24"/>
              </w:rPr>
              <w:t>м.п</w:t>
            </w:r>
            <w:proofErr w:type="spellEnd"/>
            <w:proofErr w:type="gramEnd"/>
          </w:p>
        </w:tc>
      </w:tr>
    </w:tbl>
    <w:p w14:paraId="03CF4459" w14:textId="77777777" w:rsidR="009717F3" w:rsidRPr="00E11658" w:rsidRDefault="009717F3" w:rsidP="00E11658">
      <w:pPr>
        <w:pStyle w:val="1"/>
        <w:tabs>
          <w:tab w:val="left" w:pos="9360"/>
        </w:tabs>
        <w:ind w:right="140"/>
        <w:jc w:val="both"/>
        <w:rPr>
          <w:rFonts w:ascii="Times New Roman" w:hAnsi="Times New Roman" w:cs="Times New Roman"/>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9717F3" w:rsidRPr="00E11658" w14:paraId="4F8EAE98" w14:textId="77777777" w:rsidTr="009717F3">
        <w:tc>
          <w:tcPr>
            <w:tcW w:w="10207" w:type="dxa"/>
            <w:tcBorders>
              <w:top w:val="single" w:sz="4" w:space="0" w:color="auto"/>
              <w:left w:val="single" w:sz="4" w:space="0" w:color="auto"/>
              <w:bottom w:val="single" w:sz="4" w:space="0" w:color="auto"/>
              <w:right w:val="single" w:sz="4" w:space="0" w:color="auto"/>
            </w:tcBorders>
          </w:tcPr>
          <w:p w14:paraId="417DC54D" w14:textId="1CB676AF" w:rsidR="009717F3" w:rsidRPr="00E11658" w:rsidRDefault="006F4C7D" w:rsidP="00E11658">
            <w:pPr>
              <w:pStyle w:val="1"/>
              <w:tabs>
                <w:tab w:val="left" w:pos="9360"/>
              </w:tabs>
              <w:ind w:right="140"/>
              <w:jc w:val="both"/>
              <w:rPr>
                <w:rFonts w:ascii="Times New Roman" w:hAnsi="Times New Roman" w:cs="Times New Roman"/>
                <w:sz w:val="24"/>
                <w:szCs w:val="24"/>
              </w:rPr>
            </w:pPr>
            <w:r>
              <w:rPr>
                <w:rFonts w:ascii="Times New Roman" w:hAnsi="Times New Roman" w:cs="Times New Roman"/>
                <w:b/>
                <w:sz w:val="24"/>
                <w:szCs w:val="24"/>
              </w:rPr>
              <w:t>9</w:t>
            </w:r>
            <w:r w:rsidR="009717F3" w:rsidRPr="00E11658">
              <w:rPr>
                <w:rFonts w:ascii="Times New Roman" w:hAnsi="Times New Roman" w:cs="Times New Roman"/>
                <w:b/>
                <w:sz w:val="24"/>
                <w:szCs w:val="24"/>
              </w:rPr>
              <w:t>.2. Участник долевого строительства</w:t>
            </w:r>
            <w:r w:rsidR="009717F3" w:rsidRPr="00E11658">
              <w:rPr>
                <w:rFonts w:ascii="Times New Roman" w:hAnsi="Times New Roman" w:cs="Times New Roman"/>
                <w:sz w:val="24"/>
                <w:szCs w:val="24"/>
              </w:rPr>
              <w:t>:</w:t>
            </w:r>
          </w:p>
          <w:p w14:paraId="1106F2F1" w14:textId="77777777" w:rsidR="009717F3" w:rsidRPr="00E11658" w:rsidRDefault="009717F3" w:rsidP="00E11658">
            <w:pPr>
              <w:pStyle w:val="1"/>
              <w:tabs>
                <w:tab w:val="left" w:pos="9360"/>
              </w:tabs>
              <w:ind w:right="140"/>
              <w:jc w:val="both"/>
              <w:rPr>
                <w:rFonts w:ascii="Times New Roman" w:hAnsi="Times New Roman" w:cs="Times New Roman"/>
                <w:sz w:val="24"/>
                <w:szCs w:val="24"/>
              </w:rPr>
            </w:pPr>
            <w:r w:rsidRPr="00E11658">
              <w:rPr>
                <w:rFonts w:ascii="Times New Roman" w:hAnsi="Times New Roman" w:cs="Times New Roman"/>
                <w:sz w:val="24"/>
                <w:szCs w:val="24"/>
              </w:rPr>
              <w:t>гражданин РФ __________________________</w:t>
            </w:r>
          </w:p>
          <w:p w14:paraId="671A4B2A" w14:textId="5373081B" w:rsidR="003E46A2" w:rsidRPr="00E11658" w:rsidRDefault="00581EC6" w:rsidP="00E11658">
            <w:pPr>
              <w:pStyle w:val="1"/>
              <w:tabs>
                <w:tab w:val="left" w:pos="9360"/>
              </w:tabs>
              <w:ind w:right="140"/>
              <w:jc w:val="both"/>
              <w:rPr>
                <w:rFonts w:ascii="Times New Roman" w:hAnsi="Times New Roman" w:cs="Times New Roman"/>
                <w:sz w:val="24"/>
                <w:szCs w:val="24"/>
              </w:rPr>
            </w:pPr>
            <w:r>
              <w:rPr>
                <w:rFonts w:ascii="Times New Roman" w:hAnsi="Times New Roman" w:cs="Times New Roman"/>
                <w:sz w:val="24"/>
                <w:szCs w:val="24"/>
              </w:rPr>
              <w:t>Банковские реквизиты: _____________________________________</w:t>
            </w:r>
          </w:p>
          <w:p w14:paraId="4957FCEB" w14:textId="70657A55" w:rsidR="009717F3" w:rsidRPr="00E11658" w:rsidRDefault="003E46A2" w:rsidP="00E11658">
            <w:pPr>
              <w:pStyle w:val="1"/>
              <w:tabs>
                <w:tab w:val="left" w:pos="9360"/>
              </w:tabs>
              <w:ind w:right="140"/>
              <w:jc w:val="both"/>
              <w:rPr>
                <w:rFonts w:ascii="Times New Roman" w:hAnsi="Times New Roman" w:cs="Times New Roman"/>
                <w:sz w:val="24"/>
                <w:szCs w:val="24"/>
              </w:rPr>
            </w:pPr>
            <w:r w:rsidRPr="00563BDF">
              <w:rPr>
                <w:rFonts w:ascii="Times New Roman" w:hAnsi="Times New Roman" w:cs="Times New Roman"/>
                <w:bCs/>
                <w:sz w:val="24"/>
                <w:szCs w:val="24"/>
              </w:rPr>
              <w:t>тел.</w:t>
            </w:r>
            <w:r w:rsidRPr="00E11658">
              <w:rPr>
                <w:rFonts w:ascii="Times New Roman" w:hAnsi="Times New Roman" w:cs="Times New Roman"/>
                <w:bCs/>
                <w:color w:val="FF0000"/>
                <w:sz w:val="24"/>
                <w:szCs w:val="24"/>
              </w:rPr>
              <w:t xml:space="preserve"> </w:t>
            </w:r>
            <w:r w:rsidR="0059256C">
              <w:rPr>
                <w:rFonts w:ascii="Times New Roman" w:hAnsi="Times New Roman" w:cs="Times New Roman"/>
                <w:bCs/>
                <w:color w:val="FF0000"/>
                <w:sz w:val="24"/>
                <w:szCs w:val="24"/>
              </w:rPr>
              <w:t>_________________</w:t>
            </w:r>
            <w:r w:rsidR="001E67C4">
              <w:rPr>
                <w:rFonts w:ascii="Times New Roman" w:hAnsi="Times New Roman" w:cs="Times New Roman"/>
                <w:bCs/>
                <w:color w:val="FF0000"/>
                <w:sz w:val="24"/>
                <w:szCs w:val="24"/>
              </w:rPr>
              <w:t>;</w:t>
            </w:r>
            <w:r w:rsidRPr="00E11658">
              <w:rPr>
                <w:rFonts w:ascii="Times New Roman" w:hAnsi="Times New Roman" w:cs="Times New Roman"/>
                <w:bCs/>
                <w:color w:val="FF0000"/>
                <w:sz w:val="24"/>
                <w:szCs w:val="24"/>
              </w:rPr>
              <w:t xml:space="preserve"> </w:t>
            </w:r>
            <w:r w:rsidR="001E67C4" w:rsidRPr="00563BDF">
              <w:rPr>
                <w:rFonts w:ascii="Times New Roman" w:hAnsi="Times New Roman" w:cs="Times New Roman"/>
                <w:bCs/>
                <w:sz w:val="24"/>
                <w:szCs w:val="24"/>
              </w:rPr>
              <w:t>е-</w:t>
            </w:r>
            <w:proofErr w:type="spellStart"/>
            <w:r w:rsidR="001E67C4" w:rsidRPr="00563BDF">
              <w:rPr>
                <w:rFonts w:ascii="Times New Roman" w:hAnsi="Times New Roman" w:cs="Times New Roman"/>
                <w:bCs/>
                <w:sz w:val="24"/>
                <w:szCs w:val="24"/>
              </w:rPr>
              <w:t>mail</w:t>
            </w:r>
            <w:proofErr w:type="spellEnd"/>
            <w:r w:rsidRPr="00563BDF">
              <w:rPr>
                <w:rFonts w:ascii="Times New Roman" w:hAnsi="Times New Roman" w:cs="Times New Roman"/>
                <w:bCs/>
                <w:sz w:val="24"/>
                <w:szCs w:val="24"/>
              </w:rPr>
              <w:t xml:space="preserve">: </w:t>
            </w:r>
            <w:r w:rsidR="0059256C">
              <w:t>______________________</w:t>
            </w:r>
          </w:p>
        </w:tc>
      </w:tr>
    </w:tbl>
    <w:p w14:paraId="2FCCD449" w14:textId="77777777" w:rsidR="009717F3" w:rsidRPr="00E11658" w:rsidRDefault="009717F3" w:rsidP="00E11658">
      <w:pPr>
        <w:ind w:right="140"/>
        <w:jc w:val="both"/>
        <w:rPr>
          <w:b/>
        </w:rPr>
      </w:pPr>
    </w:p>
    <w:p w14:paraId="5FF8D0E8" w14:textId="77777777" w:rsidR="009717F3" w:rsidRDefault="009717F3" w:rsidP="009717F3">
      <w:pPr>
        <w:ind w:right="140"/>
        <w:jc w:val="right"/>
        <w:rPr>
          <w:b/>
          <w:sz w:val="22"/>
          <w:szCs w:val="22"/>
        </w:rPr>
      </w:pPr>
    </w:p>
    <w:p w14:paraId="67732CB2" w14:textId="77777777" w:rsidR="009717F3" w:rsidRDefault="009717F3" w:rsidP="009717F3">
      <w:pPr>
        <w:ind w:right="140"/>
        <w:jc w:val="right"/>
        <w:rPr>
          <w:b/>
          <w:sz w:val="22"/>
          <w:szCs w:val="22"/>
        </w:rPr>
      </w:pPr>
    </w:p>
    <w:p w14:paraId="48868F64" w14:textId="77777777" w:rsidR="009717F3" w:rsidRDefault="009717F3" w:rsidP="009717F3">
      <w:pPr>
        <w:ind w:right="140"/>
        <w:jc w:val="right"/>
        <w:rPr>
          <w:b/>
          <w:sz w:val="22"/>
          <w:szCs w:val="22"/>
        </w:rPr>
      </w:pPr>
    </w:p>
    <w:p w14:paraId="6D37CA4A" w14:textId="77777777" w:rsidR="009717F3" w:rsidRDefault="009717F3" w:rsidP="009717F3">
      <w:pPr>
        <w:ind w:right="140"/>
        <w:jc w:val="right"/>
        <w:rPr>
          <w:b/>
          <w:sz w:val="22"/>
          <w:szCs w:val="22"/>
        </w:rPr>
      </w:pPr>
    </w:p>
    <w:p w14:paraId="1058665B" w14:textId="77777777" w:rsidR="009717F3" w:rsidRDefault="009717F3" w:rsidP="009717F3">
      <w:pPr>
        <w:ind w:right="140"/>
        <w:jc w:val="right"/>
        <w:rPr>
          <w:b/>
          <w:sz w:val="22"/>
          <w:szCs w:val="22"/>
        </w:rPr>
      </w:pPr>
    </w:p>
    <w:p w14:paraId="2A5B7312" w14:textId="77777777" w:rsidR="009717F3" w:rsidRDefault="009717F3" w:rsidP="009717F3">
      <w:pPr>
        <w:ind w:right="140"/>
        <w:jc w:val="right"/>
        <w:rPr>
          <w:b/>
          <w:sz w:val="22"/>
          <w:szCs w:val="22"/>
        </w:rPr>
      </w:pPr>
    </w:p>
    <w:p w14:paraId="115A545B" w14:textId="77777777" w:rsidR="009717F3" w:rsidRDefault="009717F3" w:rsidP="009717F3">
      <w:pPr>
        <w:ind w:right="140"/>
        <w:jc w:val="right"/>
        <w:rPr>
          <w:b/>
          <w:sz w:val="22"/>
          <w:szCs w:val="22"/>
        </w:rPr>
      </w:pPr>
    </w:p>
    <w:p w14:paraId="5162E03A" w14:textId="77777777" w:rsidR="009717F3" w:rsidRDefault="009717F3" w:rsidP="009717F3">
      <w:pPr>
        <w:ind w:right="140"/>
        <w:jc w:val="right"/>
        <w:rPr>
          <w:b/>
          <w:sz w:val="22"/>
          <w:szCs w:val="22"/>
        </w:rPr>
      </w:pPr>
    </w:p>
    <w:p w14:paraId="5941019D" w14:textId="77777777" w:rsidR="009717F3" w:rsidRDefault="009717F3" w:rsidP="009717F3">
      <w:pPr>
        <w:ind w:right="140"/>
        <w:jc w:val="right"/>
        <w:rPr>
          <w:b/>
          <w:sz w:val="22"/>
          <w:szCs w:val="22"/>
        </w:rPr>
      </w:pPr>
    </w:p>
    <w:p w14:paraId="2DE7B722" w14:textId="77777777" w:rsidR="009717F3" w:rsidRDefault="009717F3" w:rsidP="009717F3">
      <w:pPr>
        <w:ind w:right="140"/>
        <w:jc w:val="right"/>
        <w:rPr>
          <w:b/>
          <w:sz w:val="22"/>
          <w:szCs w:val="22"/>
        </w:rPr>
      </w:pPr>
    </w:p>
    <w:p w14:paraId="2D6957B0" w14:textId="77777777" w:rsidR="009717F3" w:rsidRDefault="009717F3" w:rsidP="009717F3">
      <w:pPr>
        <w:ind w:right="140"/>
        <w:jc w:val="right"/>
        <w:rPr>
          <w:b/>
          <w:sz w:val="22"/>
          <w:szCs w:val="22"/>
        </w:rPr>
      </w:pPr>
    </w:p>
    <w:p w14:paraId="3D55C797" w14:textId="77777777" w:rsidR="009717F3" w:rsidRDefault="009717F3" w:rsidP="009717F3">
      <w:pPr>
        <w:ind w:right="140"/>
        <w:jc w:val="right"/>
        <w:rPr>
          <w:b/>
          <w:sz w:val="22"/>
          <w:szCs w:val="22"/>
        </w:rPr>
      </w:pPr>
    </w:p>
    <w:p w14:paraId="1ED6BEBA" w14:textId="77777777" w:rsidR="009717F3" w:rsidRDefault="009717F3" w:rsidP="009717F3">
      <w:pPr>
        <w:ind w:right="140"/>
        <w:jc w:val="right"/>
        <w:rPr>
          <w:b/>
          <w:sz w:val="22"/>
          <w:szCs w:val="22"/>
        </w:rPr>
      </w:pPr>
    </w:p>
    <w:p w14:paraId="2F5FBB5D" w14:textId="77777777" w:rsidR="009717F3" w:rsidRDefault="009717F3" w:rsidP="009717F3">
      <w:pPr>
        <w:ind w:right="140"/>
        <w:jc w:val="right"/>
        <w:rPr>
          <w:b/>
          <w:sz w:val="22"/>
          <w:szCs w:val="22"/>
        </w:rPr>
      </w:pPr>
    </w:p>
    <w:p w14:paraId="06A3B7CE" w14:textId="77777777" w:rsidR="009717F3" w:rsidRDefault="009717F3" w:rsidP="009717F3">
      <w:pPr>
        <w:ind w:right="140"/>
        <w:jc w:val="right"/>
        <w:rPr>
          <w:b/>
          <w:sz w:val="22"/>
          <w:szCs w:val="22"/>
        </w:rPr>
      </w:pPr>
    </w:p>
    <w:p w14:paraId="51CF0538" w14:textId="77777777" w:rsidR="009717F3" w:rsidRDefault="009717F3" w:rsidP="009717F3">
      <w:pPr>
        <w:ind w:right="140"/>
        <w:jc w:val="right"/>
        <w:rPr>
          <w:b/>
          <w:sz w:val="22"/>
          <w:szCs w:val="22"/>
        </w:rPr>
      </w:pPr>
    </w:p>
    <w:p w14:paraId="0E0815B4" w14:textId="77777777" w:rsidR="009717F3" w:rsidRDefault="009717F3" w:rsidP="009717F3">
      <w:pPr>
        <w:ind w:right="140"/>
        <w:jc w:val="right"/>
        <w:rPr>
          <w:b/>
          <w:sz w:val="22"/>
          <w:szCs w:val="22"/>
        </w:rPr>
      </w:pPr>
    </w:p>
    <w:p w14:paraId="3F3337A7" w14:textId="5C5C656E" w:rsidR="009717F3" w:rsidRDefault="009C58E1" w:rsidP="00153883">
      <w:pPr>
        <w:suppressAutoHyphens w:val="0"/>
        <w:spacing w:after="160" w:line="259" w:lineRule="auto"/>
        <w:jc w:val="right"/>
        <w:rPr>
          <w:b/>
          <w:sz w:val="22"/>
          <w:szCs w:val="22"/>
        </w:rPr>
      </w:pPr>
      <w:r>
        <w:rPr>
          <w:b/>
          <w:sz w:val="22"/>
          <w:szCs w:val="22"/>
        </w:rPr>
        <w:br w:type="page"/>
      </w:r>
      <w:r w:rsidR="009717F3">
        <w:rPr>
          <w:b/>
          <w:sz w:val="22"/>
          <w:szCs w:val="22"/>
        </w:rPr>
        <w:t xml:space="preserve">Приложение </w:t>
      </w:r>
    </w:p>
    <w:p w14:paraId="2AEADC68" w14:textId="77777777" w:rsidR="009717F3" w:rsidRDefault="009717F3" w:rsidP="009717F3">
      <w:pPr>
        <w:ind w:left="-426" w:right="-2"/>
        <w:jc w:val="right"/>
        <w:rPr>
          <w:sz w:val="22"/>
          <w:szCs w:val="22"/>
        </w:rPr>
      </w:pPr>
      <w:r>
        <w:rPr>
          <w:sz w:val="22"/>
          <w:szCs w:val="22"/>
        </w:rPr>
        <w:t xml:space="preserve">к договору участия в долевом строительстве </w:t>
      </w:r>
    </w:p>
    <w:p w14:paraId="0F165A5A" w14:textId="1AD36A8F" w:rsidR="009717F3" w:rsidRDefault="009717F3" w:rsidP="009717F3">
      <w:pPr>
        <w:ind w:left="-426" w:right="-2"/>
        <w:jc w:val="right"/>
        <w:rPr>
          <w:sz w:val="22"/>
          <w:szCs w:val="22"/>
        </w:rPr>
      </w:pPr>
      <w:r>
        <w:rPr>
          <w:bCs/>
          <w:color w:val="FF0000"/>
          <w:sz w:val="22"/>
          <w:szCs w:val="22"/>
        </w:rPr>
        <w:t>от _</w:t>
      </w:r>
      <w:r w:rsidR="00BE14C4">
        <w:rPr>
          <w:bCs/>
          <w:color w:val="FF0000"/>
          <w:sz w:val="22"/>
          <w:szCs w:val="22"/>
        </w:rPr>
        <w:t>_________</w:t>
      </w:r>
      <w:r>
        <w:rPr>
          <w:bCs/>
          <w:color w:val="FF0000"/>
          <w:sz w:val="22"/>
          <w:szCs w:val="22"/>
        </w:rPr>
        <w:t>___202__ г</w:t>
      </w:r>
      <w:r>
        <w:rPr>
          <w:bCs/>
          <w:sz w:val="22"/>
          <w:szCs w:val="22"/>
        </w:rPr>
        <w:t>.</w:t>
      </w:r>
    </w:p>
    <w:p w14:paraId="6794D6A1" w14:textId="77777777" w:rsidR="009717F3" w:rsidRDefault="009717F3" w:rsidP="009717F3">
      <w:pPr>
        <w:tabs>
          <w:tab w:val="right" w:pos="9360"/>
        </w:tabs>
        <w:ind w:left="-426" w:right="-2"/>
        <w:jc w:val="center"/>
      </w:pPr>
    </w:p>
    <w:p w14:paraId="59A90D65" w14:textId="77777777" w:rsidR="00BE14C4" w:rsidRDefault="00BE14C4" w:rsidP="009717F3">
      <w:pPr>
        <w:ind w:left="-426" w:right="-2"/>
        <w:jc w:val="center"/>
        <w:rPr>
          <w:b/>
          <w:sz w:val="28"/>
          <w:szCs w:val="28"/>
        </w:rPr>
      </w:pPr>
      <w:r w:rsidRPr="00BE14C4">
        <w:rPr>
          <w:b/>
          <w:bCs/>
          <w:sz w:val="28"/>
          <w:szCs w:val="28"/>
        </w:rPr>
        <w:t>План Объекта долевого строительства</w:t>
      </w:r>
      <w:r w:rsidR="009717F3" w:rsidRPr="00BE14C4">
        <w:rPr>
          <w:b/>
          <w:bCs/>
          <w:sz w:val="28"/>
          <w:szCs w:val="28"/>
        </w:rPr>
        <w:t>,</w:t>
      </w:r>
      <w:r w:rsidR="009717F3">
        <w:rPr>
          <w:b/>
          <w:sz w:val="28"/>
          <w:szCs w:val="28"/>
        </w:rPr>
        <w:t xml:space="preserve"> </w:t>
      </w:r>
    </w:p>
    <w:p w14:paraId="53FAD792" w14:textId="4B9E1D3F" w:rsidR="009717F3" w:rsidRDefault="009717F3" w:rsidP="009717F3">
      <w:pPr>
        <w:ind w:left="-426" w:right="-2"/>
        <w:jc w:val="center"/>
        <w:rPr>
          <w:b/>
          <w:sz w:val="28"/>
          <w:szCs w:val="28"/>
        </w:rPr>
      </w:pPr>
      <w:r>
        <w:rPr>
          <w:b/>
          <w:sz w:val="28"/>
          <w:szCs w:val="28"/>
        </w:rPr>
        <w:t>подлежащего передаче Участнику долевого строительства</w:t>
      </w:r>
    </w:p>
    <w:p w14:paraId="592CEA42" w14:textId="4573B262" w:rsidR="009717F3" w:rsidRDefault="009717F3" w:rsidP="009717F3">
      <w:pPr>
        <w:ind w:left="-426" w:right="-2"/>
        <w:jc w:val="center"/>
        <w:rPr>
          <w:noProof/>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4"/>
      </w:tblGrid>
      <w:tr w:rsidR="009717F3" w14:paraId="70AD6825" w14:textId="77777777" w:rsidTr="009717F3">
        <w:trPr>
          <w:trHeight w:val="5926"/>
        </w:trPr>
        <w:tc>
          <w:tcPr>
            <w:tcW w:w="10207" w:type="dxa"/>
            <w:gridSpan w:val="2"/>
            <w:tcBorders>
              <w:top w:val="single" w:sz="4" w:space="0" w:color="auto"/>
              <w:left w:val="single" w:sz="4" w:space="0" w:color="auto"/>
              <w:bottom w:val="single" w:sz="4" w:space="0" w:color="auto"/>
              <w:right w:val="single" w:sz="4" w:space="0" w:color="auto"/>
            </w:tcBorders>
          </w:tcPr>
          <w:p w14:paraId="2B23C73C" w14:textId="77777777" w:rsidR="009717F3" w:rsidRDefault="009717F3">
            <w:pPr>
              <w:ind w:right="-285" w:firstLine="136"/>
              <w:jc w:val="center"/>
              <w:rPr>
                <w:noProof/>
                <w:lang w:eastAsia="ru-RU"/>
              </w:rPr>
            </w:pPr>
            <w:r>
              <w:rPr>
                <w:noProof/>
                <w:lang w:eastAsia="ru-RU"/>
              </w:rPr>
              <w:t xml:space="preserve">  </w:t>
            </w:r>
          </w:p>
          <w:p w14:paraId="169F19CC" w14:textId="77777777" w:rsidR="009717F3" w:rsidRDefault="009717F3">
            <w:pPr>
              <w:ind w:right="-285" w:firstLine="136"/>
              <w:jc w:val="center"/>
              <w:rPr>
                <w:noProof/>
                <w:lang w:eastAsia="ru-RU"/>
              </w:rPr>
            </w:pPr>
          </w:p>
        </w:tc>
      </w:tr>
      <w:tr w:rsidR="009717F3" w14:paraId="57EC9837" w14:textId="77777777" w:rsidTr="009717F3">
        <w:tc>
          <w:tcPr>
            <w:tcW w:w="10207" w:type="dxa"/>
            <w:gridSpan w:val="2"/>
            <w:tcBorders>
              <w:top w:val="single" w:sz="4" w:space="0" w:color="auto"/>
              <w:left w:val="single" w:sz="4" w:space="0" w:color="auto"/>
              <w:bottom w:val="single" w:sz="4" w:space="0" w:color="auto"/>
              <w:right w:val="single" w:sz="4" w:space="0" w:color="auto"/>
            </w:tcBorders>
          </w:tcPr>
          <w:p w14:paraId="478146C2" w14:textId="77777777" w:rsidR="009717F3" w:rsidRDefault="009717F3">
            <w:pPr>
              <w:suppressAutoHyphens w:val="0"/>
              <w:autoSpaceDE w:val="0"/>
              <w:autoSpaceDN w:val="0"/>
              <w:adjustRightInd w:val="0"/>
              <w:rPr>
                <w:snapToGrid w:val="0"/>
                <w:color w:val="000000"/>
                <w:w w:val="1"/>
                <w:sz w:val="2"/>
                <w:szCs w:val="2"/>
                <w:bdr w:val="none" w:sz="0" w:space="0" w:color="auto" w:frame="1"/>
                <w:shd w:val="clear" w:color="auto" w:fill="000000"/>
                <w:lang w:val="x-none" w:eastAsia="x-none" w:bidi="x-none"/>
              </w:rPr>
            </w:pPr>
            <w:r>
              <w:rPr>
                <w:noProof/>
                <w:lang w:eastAsia="ru-RU"/>
              </w:rPr>
              <w:t xml:space="preserve">            </w:t>
            </w:r>
            <w:r>
              <w:rPr>
                <w:snapToGrid w:val="0"/>
                <w:color w:val="000000"/>
                <w:w w:val="1"/>
                <w:sz w:val="2"/>
                <w:szCs w:val="2"/>
                <w:bdr w:val="none" w:sz="0" w:space="0" w:color="auto" w:frame="1"/>
                <w:shd w:val="clear" w:color="auto" w:fill="000000"/>
                <w:lang w:val="x-none" w:eastAsia="x-none" w:bidi="x-none"/>
              </w:rPr>
              <w:t xml:space="preserve"> </w:t>
            </w:r>
          </w:p>
          <w:p w14:paraId="458448EF" w14:textId="77777777" w:rsidR="009717F3" w:rsidRDefault="009717F3">
            <w:pPr>
              <w:suppressAutoHyphens w:val="0"/>
              <w:autoSpaceDE w:val="0"/>
              <w:autoSpaceDN w:val="0"/>
              <w:adjustRightInd w:val="0"/>
              <w:rPr>
                <w:snapToGrid w:val="0"/>
                <w:color w:val="000000"/>
                <w:w w:val="1"/>
                <w:sz w:val="2"/>
                <w:szCs w:val="2"/>
                <w:bdr w:val="none" w:sz="0" w:space="0" w:color="auto" w:frame="1"/>
                <w:shd w:val="clear" w:color="auto" w:fill="000000"/>
                <w:lang w:val="x-none" w:eastAsia="x-none" w:bidi="x-none"/>
              </w:rPr>
            </w:pPr>
          </w:p>
          <w:p w14:paraId="7EEEC519" w14:textId="77777777" w:rsidR="009717F3" w:rsidRDefault="009717F3">
            <w:pPr>
              <w:suppressAutoHyphens w:val="0"/>
              <w:autoSpaceDE w:val="0"/>
              <w:autoSpaceDN w:val="0"/>
              <w:adjustRightInd w:val="0"/>
              <w:rPr>
                <w:snapToGrid w:val="0"/>
                <w:color w:val="000000"/>
                <w:w w:val="1"/>
                <w:sz w:val="2"/>
                <w:szCs w:val="2"/>
                <w:bdr w:val="none" w:sz="0" w:space="0" w:color="auto" w:frame="1"/>
                <w:shd w:val="clear" w:color="auto" w:fill="000000"/>
                <w:lang w:val="x-none" w:eastAsia="x-none" w:bidi="x-none"/>
              </w:rPr>
            </w:pPr>
          </w:p>
          <w:p w14:paraId="290C4CD7" w14:textId="77777777" w:rsidR="009717F3" w:rsidRDefault="009717F3">
            <w:pPr>
              <w:ind w:right="-285"/>
              <w:jc w:val="center"/>
              <w:rPr>
                <w:noProof/>
                <w:lang w:eastAsia="ru-RU"/>
              </w:rPr>
            </w:pPr>
          </w:p>
        </w:tc>
      </w:tr>
      <w:tr w:rsidR="009717F3" w14:paraId="30DED597" w14:textId="77777777" w:rsidTr="009717F3">
        <w:tc>
          <w:tcPr>
            <w:tcW w:w="10207" w:type="dxa"/>
            <w:gridSpan w:val="2"/>
            <w:tcBorders>
              <w:top w:val="single" w:sz="4" w:space="0" w:color="auto"/>
              <w:left w:val="single" w:sz="4" w:space="0" w:color="auto"/>
              <w:bottom w:val="single" w:sz="4" w:space="0" w:color="auto"/>
              <w:right w:val="single" w:sz="4" w:space="0" w:color="auto"/>
            </w:tcBorders>
            <w:hideMark/>
          </w:tcPr>
          <w:p w14:paraId="2A985418" w14:textId="77777777" w:rsidR="009717F3" w:rsidRDefault="009717F3">
            <w:pPr>
              <w:jc w:val="center"/>
              <w:rPr>
                <w:b/>
                <w:lang w:eastAsia="en-US"/>
              </w:rPr>
            </w:pPr>
            <w:r>
              <w:rPr>
                <w:b/>
                <w:lang w:eastAsia="en-US"/>
              </w:rPr>
              <w:t>Подписи сторон:</w:t>
            </w:r>
          </w:p>
        </w:tc>
      </w:tr>
      <w:tr w:rsidR="009717F3" w14:paraId="587FD7F5" w14:textId="77777777" w:rsidTr="00BE14C4">
        <w:trPr>
          <w:trHeight w:val="677"/>
        </w:trPr>
        <w:tc>
          <w:tcPr>
            <w:tcW w:w="5103" w:type="dxa"/>
            <w:tcBorders>
              <w:top w:val="single" w:sz="4" w:space="0" w:color="auto"/>
              <w:left w:val="single" w:sz="4" w:space="0" w:color="auto"/>
              <w:bottom w:val="single" w:sz="4" w:space="0" w:color="auto"/>
              <w:right w:val="single" w:sz="4" w:space="0" w:color="auto"/>
            </w:tcBorders>
            <w:hideMark/>
          </w:tcPr>
          <w:p w14:paraId="6FB4D686" w14:textId="77777777" w:rsidR="009717F3" w:rsidRDefault="009717F3">
            <w:r>
              <w:rPr>
                <w:b/>
                <w:lang w:eastAsia="en-US"/>
              </w:rPr>
              <w:t>Застройщик:</w:t>
            </w:r>
          </w:p>
        </w:tc>
        <w:tc>
          <w:tcPr>
            <w:tcW w:w="5104" w:type="dxa"/>
            <w:tcBorders>
              <w:top w:val="single" w:sz="4" w:space="0" w:color="auto"/>
              <w:left w:val="single" w:sz="4" w:space="0" w:color="auto"/>
              <w:bottom w:val="single" w:sz="4" w:space="0" w:color="auto"/>
              <w:right w:val="single" w:sz="4" w:space="0" w:color="auto"/>
            </w:tcBorders>
          </w:tcPr>
          <w:p w14:paraId="0796B643" w14:textId="77777777" w:rsidR="009717F3" w:rsidRDefault="009717F3">
            <w:pPr>
              <w:rPr>
                <w:b/>
                <w:lang w:eastAsia="en-US"/>
              </w:rPr>
            </w:pPr>
            <w:r>
              <w:rPr>
                <w:b/>
                <w:lang w:eastAsia="en-US"/>
              </w:rPr>
              <w:t>Участник долевого строительства:</w:t>
            </w:r>
          </w:p>
          <w:p w14:paraId="3BDAEB40" w14:textId="77777777" w:rsidR="009717F3" w:rsidRDefault="009717F3"/>
        </w:tc>
      </w:tr>
      <w:tr w:rsidR="009717F3" w14:paraId="0D194BAA" w14:textId="77777777" w:rsidTr="009717F3">
        <w:tc>
          <w:tcPr>
            <w:tcW w:w="5103" w:type="dxa"/>
            <w:tcBorders>
              <w:top w:val="single" w:sz="4" w:space="0" w:color="auto"/>
              <w:left w:val="single" w:sz="4" w:space="0" w:color="auto"/>
              <w:bottom w:val="single" w:sz="4" w:space="0" w:color="auto"/>
              <w:right w:val="single" w:sz="4" w:space="0" w:color="auto"/>
            </w:tcBorders>
            <w:hideMark/>
          </w:tcPr>
          <w:p w14:paraId="3B8CA673" w14:textId="7D6E50D8" w:rsidR="009717F3" w:rsidRDefault="009717F3">
            <w:pPr>
              <w:tabs>
                <w:tab w:val="left" w:pos="5040"/>
              </w:tabs>
              <w:spacing w:line="254" w:lineRule="auto"/>
              <w:rPr>
                <w:b/>
                <w:bCs/>
                <w:sz w:val="22"/>
                <w:szCs w:val="22"/>
                <w:lang w:eastAsia="en-US"/>
              </w:rPr>
            </w:pPr>
            <w:r>
              <w:rPr>
                <w:b/>
                <w:bCs/>
                <w:sz w:val="22"/>
                <w:szCs w:val="22"/>
                <w:lang w:eastAsia="en-US"/>
              </w:rPr>
              <w:t>ООО «СЗ «</w:t>
            </w:r>
            <w:r w:rsidR="00BE14C4">
              <w:rPr>
                <w:b/>
                <w:bCs/>
                <w:sz w:val="22"/>
                <w:szCs w:val="22"/>
                <w:lang w:eastAsia="en-US"/>
              </w:rPr>
              <w:t>Эталон Инвест</w:t>
            </w:r>
            <w:r>
              <w:rPr>
                <w:b/>
                <w:bCs/>
                <w:sz w:val="22"/>
                <w:szCs w:val="22"/>
                <w:lang w:eastAsia="en-US"/>
              </w:rPr>
              <w:t>»</w:t>
            </w:r>
          </w:p>
          <w:p w14:paraId="39C06769" w14:textId="77777777" w:rsidR="00BE14C4" w:rsidRDefault="00BE14C4">
            <w:pPr>
              <w:tabs>
                <w:tab w:val="left" w:pos="5040"/>
              </w:tabs>
              <w:spacing w:line="254" w:lineRule="auto"/>
              <w:rPr>
                <w:b/>
                <w:bCs/>
                <w:sz w:val="22"/>
                <w:szCs w:val="22"/>
                <w:lang w:eastAsia="en-US"/>
              </w:rPr>
            </w:pPr>
          </w:p>
          <w:p w14:paraId="5C802957" w14:textId="16905AE2" w:rsidR="009717F3" w:rsidRDefault="009717F3">
            <w:pPr>
              <w:tabs>
                <w:tab w:val="left" w:pos="5040"/>
              </w:tabs>
              <w:spacing w:line="254" w:lineRule="auto"/>
              <w:rPr>
                <w:sz w:val="22"/>
                <w:szCs w:val="22"/>
                <w:lang w:eastAsia="en-US"/>
              </w:rPr>
            </w:pPr>
            <w:r>
              <w:rPr>
                <w:sz w:val="22"/>
                <w:szCs w:val="22"/>
                <w:lang w:eastAsia="en-US"/>
              </w:rPr>
              <w:t>_______________________</w:t>
            </w:r>
            <w:proofErr w:type="gramStart"/>
            <w:r>
              <w:rPr>
                <w:sz w:val="22"/>
                <w:szCs w:val="22"/>
                <w:lang w:eastAsia="en-US"/>
              </w:rPr>
              <w:t>_(</w:t>
            </w:r>
            <w:proofErr w:type="gramEnd"/>
            <w:r w:rsidR="006E65BD">
              <w:rPr>
                <w:sz w:val="22"/>
                <w:szCs w:val="22"/>
                <w:lang w:eastAsia="en-US"/>
              </w:rPr>
              <w:t xml:space="preserve">В.Н. </w:t>
            </w:r>
            <w:r w:rsidR="00BE14C4">
              <w:rPr>
                <w:sz w:val="22"/>
                <w:szCs w:val="22"/>
                <w:lang w:eastAsia="en-US"/>
              </w:rPr>
              <w:t>Тарасенко</w:t>
            </w:r>
            <w:r>
              <w:rPr>
                <w:sz w:val="22"/>
                <w:szCs w:val="22"/>
                <w:lang w:eastAsia="en-US"/>
              </w:rPr>
              <w:t>)</w:t>
            </w:r>
          </w:p>
          <w:p w14:paraId="3BBEC838" w14:textId="77777777" w:rsidR="009717F3" w:rsidRDefault="009717F3">
            <w:pPr>
              <w:tabs>
                <w:tab w:val="left" w:pos="5040"/>
              </w:tabs>
              <w:spacing w:line="254" w:lineRule="auto"/>
              <w:rPr>
                <w:sz w:val="22"/>
                <w:szCs w:val="22"/>
              </w:rPr>
            </w:pPr>
            <w:proofErr w:type="spellStart"/>
            <w:r>
              <w:rPr>
                <w:sz w:val="22"/>
                <w:szCs w:val="22"/>
              </w:rPr>
              <w:t>м.п</w:t>
            </w:r>
            <w:proofErr w:type="spellEnd"/>
            <w:r>
              <w:rPr>
                <w:sz w:val="22"/>
                <w:szCs w:val="22"/>
              </w:rPr>
              <w:t>.</w:t>
            </w:r>
          </w:p>
        </w:tc>
        <w:tc>
          <w:tcPr>
            <w:tcW w:w="5104" w:type="dxa"/>
            <w:tcBorders>
              <w:top w:val="single" w:sz="4" w:space="0" w:color="auto"/>
              <w:left w:val="single" w:sz="4" w:space="0" w:color="auto"/>
              <w:bottom w:val="single" w:sz="4" w:space="0" w:color="auto"/>
              <w:right w:val="single" w:sz="4" w:space="0" w:color="auto"/>
            </w:tcBorders>
          </w:tcPr>
          <w:p w14:paraId="2113EF7A" w14:textId="77777777" w:rsidR="009717F3" w:rsidRDefault="009717F3">
            <w:pPr>
              <w:rPr>
                <w:sz w:val="22"/>
                <w:szCs w:val="22"/>
              </w:rPr>
            </w:pPr>
          </w:p>
          <w:p w14:paraId="14D6DAB6" w14:textId="77777777" w:rsidR="009717F3" w:rsidRDefault="009717F3">
            <w:pPr>
              <w:rPr>
                <w:sz w:val="22"/>
                <w:szCs w:val="22"/>
              </w:rPr>
            </w:pPr>
          </w:p>
          <w:p w14:paraId="11914539" w14:textId="77777777" w:rsidR="009717F3" w:rsidRDefault="009717F3">
            <w:pPr>
              <w:rPr>
                <w:sz w:val="22"/>
                <w:szCs w:val="22"/>
              </w:rPr>
            </w:pPr>
            <w:r>
              <w:rPr>
                <w:sz w:val="22"/>
                <w:szCs w:val="22"/>
              </w:rPr>
              <w:t>_______________________(______)</w:t>
            </w:r>
          </w:p>
        </w:tc>
      </w:tr>
    </w:tbl>
    <w:p w14:paraId="1E7875D4" w14:textId="77777777" w:rsidR="009717F3" w:rsidRDefault="009717F3" w:rsidP="009717F3">
      <w:pPr>
        <w:tabs>
          <w:tab w:val="left" w:pos="9360"/>
        </w:tabs>
        <w:ind w:right="-5"/>
        <w:jc w:val="right"/>
        <w:rPr>
          <w:b/>
        </w:rPr>
      </w:pPr>
    </w:p>
    <w:p w14:paraId="0E4CFAEB" w14:textId="77777777" w:rsidR="009717F3" w:rsidRDefault="009717F3" w:rsidP="009717F3">
      <w:pPr>
        <w:tabs>
          <w:tab w:val="left" w:pos="9360"/>
        </w:tabs>
        <w:ind w:right="-5"/>
        <w:jc w:val="right"/>
        <w:rPr>
          <w:b/>
        </w:rPr>
      </w:pPr>
    </w:p>
    <w:p w14:paraId="3A42C5FD" w14:textId="77777777" w:rsidR="009717F3" w:rsidRDefault="009717F3" w:rsidP="009717F3">
      <w:pPr>
        <w:tabs>
          <w:tab w:val="left" w:pos="9360"/>
        </w:tabs>
        <w:ind w:right="-5"/>
        <w:jc w:val="right"/>
        <w:rPr>
          <w:b/>
        </w:rPr>
      </w:pPr>
    </w:p>
    <w:p w14:paraId="2EB252BA" w14:textId="77777777" w:rsidR="009717F3" w:rsidRDefault="009717F3" w:rsidP="009717F3">
      <w:pPr>
        <w:tabs>
          <w:tab w:val="left" w:pos="9360"/>
        </w:tabs>
        <w:ind w:right="-5"/>
        <w:jc w:val="right"/>
        <w:rPr>
          <w:b/>
        </w:rPr>
      </w:pPr>
    </w:p>
    <w:sectPr w:rsidR="009717F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FC469" w14:textId="77777777" w:rsidR="007A713A" w:rsidRDefault="007A713A" w:rsidP="00561C4A">
      <w:r>
        <w:separator/>
      </w:r>
    </w:p>
  </w:endnote>
  <w:endnote w:type="continuationSeparator" w:id="0">
    <w:p w14:paraId="3B1A8EE5" w14:textId="77777777" w:rsidR="007A713A" w:rsidRDefault="007A713A" w:rsidP="0056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472256"/>
      <w:docPartObj>
        <w:docPartGallery w:val="Page Numbers (Bottom of Page)"/>
        <w:docPartUnique/>
      </w:docPartObj>
    </w:sdtPr>
    <w:sdtEndPr/>
    <w:sdtContent>
      <w:p w14:paraId="7BAF518F" w14:textId="30825722" w:rsidR="00561C4A" w:rsidRDefault="00561C4A">
        <w:pPr>
          <w:pStyle w:val="ac"/>
          <w:jc w:val="right"/>
        </w:pPr>
        <w:r>
          <w:fldChar w:fldCharType="begin"/>
        </w:r>
        <w:r>
          <w:instrText>PAGE   \* MERGEFORMAT</w:instrText>
        </w:r>
        <w:r>
          <w:fldChar w:fldCharType="separate"/>
        </w:r>
        <w:r>
          <w:t>2</w:t>
        </w:r>
        <w:r>
          <w:fldChar w:fldCharType="end"/>
        </w:r>
      </w:p>
    </w:sdtContent>
  </w:sdt>
  <w:p w14:paraId="393B5115" w14:textId="77777777" w:rsidR="00561C4A" w:rsidRDefault="00561C4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4407D" w14:textId="77777777" w:rsidR="007A713A" w:rsidRDefault="007A713A" w:rsidP="00561C4A">
      <w:r>
        <w:separator/>
      </w:r>
    </w:p>
  </w:footnote>
  <w:footnote w:type="continuationSeparator" w:id="0">
    <w:p w14:paraId="7F0C5F21" w14:textId="77777777" w:rsidR="007A713A" w:rsidRDefault="007A713A" w:rsidP="00561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9A7"/>
    <w:multiLevelType w:val="multilevel"/>
    <w:tmpl w:val="D7766C12"/>
    <w:lvl w:ilvl="0">
      <w:start w:val="1"/>
      <w:numFmt w:val="decimal"/>
      <w:lvlText w:val="%1."/>
      <w:lvlJc w:val="left"/>
      <w:pPr>
        <w:ind w:left="720" w:hanging="360"/>
      </w:pPr>
    </w:lvl>
    <w:lvl w:ilvl="1">
      <w:start w:val="1"/>
      <w:numFmt w:val="decimal"/>
      <w:isLgl/>
      <w:lvlText w:val="%1.%2."/>
      <w:lvlJc w:val="left"/>
      <w:pPr>
        <w:ind w:left="780" w:hanging="420"/>
      </w:pPr>
      <w:rPr>
        <w:sz w:val="24"/>
      </w:rPr>
    </w:lvl>
    <w:lvl w:ilvl="2">
      <w:start w:val="1"/>
      <w:numFmt w:val="decimal"/>
      <w:isLgl/>
      <w:lvlText w:val="%1.%2.%3."/>
      <w:lvlJc w:val="left"/>
      <w:pPr>
        <w:ind w:left="1080" w:hanging="720"/>
      </w:pPr>
      <w:rPr>
        <w:color w:val="FF0000"/>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2160" w:hanging="1800"/>
      </w:pPr>
      <w:rPr>
        <w:sz w:val="24"/>
      </w:rPr>
    </w:lvl>
  </w:abstractNum>
  <w:abstractNum w:abstractNumId="1" w15:restartNumberingAfterBreak="0">
    <w:nsid w:val="05FD6396"/>
    <w:multiLevelType w:val="multilevel"/>
    <w:tmpl w:val="6AB4EB6A"/>
    <w:lvl w:ilvl="0">
      <w:start w:val="11"/>
      <w:numFmt w:val="decimal"/>
      <w:lvlText w:val="%1."/>
      <w:lvlJc w:val="left"/>
      <w:pPr>
        <w:ind w:left="600" w:hanging="600"/>
      </w:pPr>
      <w:rPr>
        <w:rFonts w:hint="default"/>
      </w:rPr>
    </w:lvl>
    <w:lvl w:ilvl="1">
      <w:start w:val="11"/>
      <w:numFmt w:val="decimal"/>
      <w:lvlText w:val="%1.%2."/>
      <w:lvlJc w:val="left"/>
      <w:pPr>
        <w:ind w:left="1527" w:hanging="60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15:restartNumberingAfterBreak="0">
    <w:nsid w:val="0E2E330A"/>
    <w:multiLevelType w:val="hybridMultilevel"/>
    <w:tmpl w:val="72CA38C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15:restartNumberingAfterBreak="0">
    <w:nsid w:val="0E993E1B"/>
    <w:multiLevelType w:val="hybridMultilevel"/>
    <w:tmpl w:val="370893C6"/>
    <w:lvl w:ilvl="0" w:tplc="EACE68D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4746525"/>
    <w:multiLevelType w:val="multilevel"/>
    <w:tmpl w:val="0C22D70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649291E"/>
    <w:multiLevelType w:val="multilevel"/>
    <w:tmpl w:val="95BCB39E"/>
    <w:lvl w:ilvl="0">
      <w:start w:val="1"/>
      <w:numFmt w:val="decimal"/>
      <w:lvlText w:val="%1."/>
      <w:lvlJc w:val="left"/>
      <w:pPr>
        <w:ind w:left="720" w:hanging="360"/>
      </w:pPr>
    </w:lvl>
    <w:lvl w:ilvl="1">
      <w:start w:val="1"/>
      <w:numFmt w:val="decimal"/>
      <w:isLgl/>
      <w:lvlText w:val="%1.%2."/>
      <w:lvlJc w:val="left"/>
      <w:pPr>
        <w:ind w:left="780" w:hanging="420"/>
      </w:pPr>
      <w:rPr>
        <w:sz w:val="24"/>
      </w:rPr>
    </w:lvl>
    <w:lvl w:ilvl="2">
      <w:start w:val="1"/>
      <w:numFmt w:val="decimal"/>
      <w:isLgl/>
      <w:lvlText w:val="%1.%2.%3."/>
      <w:lvlJc w:val="left"/>
      <w:pPr>
        <w:ind w:left="1080" w:hanging="720"/>
      </w:pPr>
      <w:rPr>
        <w:b w:val="0"/>
        <w:bCs/>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2160" w:hanging="1800"/>
      </w:pPr>
      <w:rPr>
        <w:sz w:val="24"/>
      </w:rPr>
    </w:lvl>
  </w:abstractNum>
  <w:abstractNum w:abstractNumId="6" w15:restartNumberingAfterBreak="0">
    <w:nsid w:val="19295F37"/>
    <w:multiLevelType w:val="multilevel"/>
    <w:tmpl w:val="95BCB39E"/>
    <w:lvl w:ilvl="0">
      <w:start w:val="1"/>
      <w:numFmt w:val="decimal"/>
      <w:lvlText w:val="%1."/>
      <w:lvlJc w:val="left"/>
      <w:pPr>
        <w:ind w:left="720" w:hanging="360"/>
      </w:pPr>
    </w:lvl>
    <w:lvl w:ilvl="1">
      <w:start w:val="1"/>
      <w:numFmt w:val="decimal"/>
      <w:isLgl/>
      <w:lvlText w:val="%1.%2."/>
      <w:lvlJc w:val="left"/>
      <w:pPr>
        <w:ind w:left="780" w:hanging="420"/>
      </w:pPr>
      <w:rPr>
        <w:sz w:val="24"/>
      </w:rPr>
    </w:lvl>
    <w:lvl w:ilvl="2">
      <w:start w:val="1"/>
      <w:numFmt w:val="decimal"/>
      <w:isLgl/>
      <w:lvlText w:val="%1.%2.%3."/>
      <w:lvlJc w:val="left"/>
      <w:pPr>
        <w:ind w:left="1080" w:hanging="720"/>
      </w:pPr>
      <w:rPr>
        <w:b w:val="0"/>
        <w:bCs/>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2160" w:hanging="1800"/>
      </w:pPr>
      <w:rPr>
        <w:sz w:val="24"/>
      </w:rPr>
    </w:lvl>
  </w:abstractNum>
  <w:abstractNum w:abstractNumId="7" w15:restartNumberingAfterBreak="0">
    <w:nsid w:val="192E2DFE"/>
    <w:multiLevelType w:val="multilevel"/>
    <w:tmpl w:val="25FE0402"/>
    <w:lvl w:ilvl="0">
      <w:start w:val="2"/>
      <w:numFmt w:val="decimal"/>
      <w:lvlText w:val="%1"/>
      <w:lvlJc w:val="left"/>
      <w:pPr>
        <w:ind w:left="480" w:hanging="480"/>
      </w:pPr>
      <w:rPr>
        <w:rFonts w:hint="default"/>
        <w:color w:val="FF0000"/>
      </w:rPr>
    </w:lvl>
    <w:lvl w:ilvl="1">
      <w:start w:val="6"/>
      <w:numFmt w:val="decimal"/>
      <w:lvlText w:val="%1.%2"/>
      <w:lvlJc w:val="left"/>
      <w:pPr>
        <w:ind w:left="660" w:hanging="480"/>
      </w:pPr>
      <w:rPr>
        <w:rFonts w:hint="default"/>
        <w:color w:val="FF0000"/>
      </w:rPr>
    </w:lvl>
    <w:lvl w:ilvl="2">
      <w:start w:val="1"/>
      <w:numFmt w:val="decimal"/>
      <w:lvlText w:val="%1.%2.%3"/>
      <w:lvlJc w:val="left"/>
      <w:pPr>
        <w:ind w:left="1080" w:hanging="720"/>
      </w:pPr>
      <w:rPr>
        <w:rFonts w:hint="default"/>
        <w:color w:val="FF0000"/>
      </w:rPr>
    </w:lvl>
    <w:lvl w:ilvl="3">
      <w:start w:val="1"/>
      <w:numFmt w:val="decimal"/>
      <w:lvlText w:val="%1.%2.%3.%4"/>
      <w:lvlJc w:val="left"/>
      <w:pPr>
        <w:ind w:left="1260" w:hanging="720"/>
      </w:pPr>
      <w:rPr>
        <w:rFonts w:hint="default"/>
        <w:color w:val="FF0000"/>
      </w:rPr>
    </w:lvl>
    <w:lvl w:ilvl="4">
      <w:start w:val="1"/>
      <w:numFmt w:val="decimal"/>
      <w:lvlText w:val="%1.%2.%3.%4.%5"/>
      <w:lvlJc w:val="left"/>
      <w:pPr>
        <w:ind w:left="1800" w:hanging="1080"/>
      </w:pPr>
      <w:rPr>
        <w:rFonts w:hint="default"/>
        <w:color w:val="FF0000"/>
      </w:rPr>
    </w:lvl>
    <w:lvl w:ilvl="5">
      <w:start w:val="1"/>
      <w:numFmt w:val="decimal"/>
      <w:lvlText w:val="%1.%2.%3.%4.%5.%6"/>
      <w:lvlJc w:val="left"/>
      <w:pPr>
        <w:ind w:left="1980" w:hanging="1080"/>
      </w:pPr>
      <w:rPr>
        <w:rFonts w:hint="default"/>
        <w:color w:val="FF0000"/>
      </w:rPr>
    </w:lvl>
    <w:lvl w:ilvl="6">
      <w:start w:val="1"/>
      <w:numFmt w:val="decimal"/>
      <w:lvlText w:val="%1.%2.%3.%4.%5.%6.%7"/>
      <w:lvlJc w:val="left"/>
      <w:pPr>
        <w:ind w:left="2520" w:hanging="1440"/>
      </w:pPr>
      <w:rPr>
        <w:rFonts w:hint="default"/>
        <w:color w:val="FF0000"/>
      </w:rPr>
    </w:lvl>
    <w:lvl w:ilvl="7">
      <w:start w:val="1"/>
      <w:numFmt w:val="decimal"/>
      <w:lvlText w:val="%1.%2.%3.%4.%5.%6.%7.%8"/>
      <w:lvlJc w:val="left"/>
      <w:pPr>
        <w:ind w:left="2700" w:hanging="1440"/>
      </w:pPr>
      <w:rPr>
        <w:rFonts w:hint="default"/>
        <w:color w:val="FF0000"/>
      </w:rPr>
    </w:lvl>
    <w:lvl w:ilvl="8">
      <w:start w:val="1"/>
      <w:numFmt w:val="decimal"/>
      <w:lvlText w:val="%1.%2.%3.%4.%5.%6.%7.%8.%9"/>
      <w:lvlJc w:val="left"/>
      <w:pPr>
        <w:ind w:left="3240" w:hanging="1800"/>
      </w:pPr>
      <w:rPr>
        <w:rFonts w:hint="default"/>
        <w:color w:val="FF0000"/>
      </w:rPr>
    </w:lvl>
  </w:abstractNum>
  <w:abstractNum w:abstractNumId="8" w15:restartNumberingAfterBreak="0">
    <w:nsid w:val="20FA6171"/>
    <w:multiLevelType w:val="multilevel"/>
    <w:tmpl w:val="D7766C12"/>
    <w:lvl w:ilvl="0">
      <w:start w:val="1"/>
      <w:numFmt w:val="decimal"/>
      <w:lvlText w:val="%1."/>
      <w:lvlJc w:val="left"/>
      <w:pPr>
        <w:ind w:left="720" w:hanging="360"/>
      </w:pPr>
    </w:lvl>
    <w:lvl w:ilvl="1">
      <w:start w:val="1"/>
      <w:numFmt w:val="decimal"/>
      <w:isLgl/>
      <w:lvlText w:val="%1.%2."/>
      <w:lvlJc w:val="left"/>
      <w:pPr>
        <w:ind w:left="780" w:hanging="420"/>
      </w:pPr>
      <w:rPr>
        <w:sz w:val="24"/>
      </w:rPr>
    </w:lvl>
    <w:lvl w:ilvl="2">
      <w:start w:val="1"/>
      <w:numFmt w:val="decimal"/>
      <w:isLgl/>
      <w:lvlText w:val="%1.%2.%3."/>
      <w:lvlJc w:val="left"/>
      <w:pPr>
        <w:ind w:left="1080" w:hanging="720"/>
      </w:pPr>
      <w:rPr>
        <w:color w:val="FF0000"/>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2160" w:hanging="1800"/>
      </w:pPr>
      <w:rPr>
        <w:sz w:val="24"/>
      </w:rPr>
    </w:lvl>
  </w:abstractNum>
  <w:abstractNum w:abstractNumId="9" w15:restartNumberingAfterBreak="0">
    <w:nsid w:val="25A26E6E"/>
    <w:multiLevelType w:val="multilevel"/>
    <w:tmpl w:val="5F746A66"/>
    <w:lvl w:ilvl="0">
      <w:start w:val="1"/>
      <w:numFmt w:val="decimal"/>
      <w:lvlText w:val="%1."/>
      <w:lvlJc w:val="left"/>
      <w:pPr>
        <w:ind w:left="720" w:hanging="360"/>
      </w:pPr>
    </w:lvl>
    <w:lvl w:ilvl="1">
      <w:start w:val="1"/>
      <w:numFmt w:val="decimal"/>
      <w:isLgl/>
      <w:lvlText w:val="%1.%2."/>
      <w:lvlJc w:val="left"/>
      <w:pPr>
        <w:ind w:left="780" w:hanging="420"/>
      </w:pPr>
      <w:rPr>
        <w:sz w:val="24"/>
      </w:rPr>
    </w:lvl>
    <w:lvl w:ilvl="2">
      <w:start w:val="1"/>
      <w:numFmt w:val="decimal"/>
      <w:isLgl/>
      <w:lvlText w:val="%1.%2.%3."/>
      <w:lvlJc w:val="left"/>
      <w:pPr>
        <w:ind w:left="1080" w:hanging="720"/>
      </w:pPr>
      <w:rPr>
        <w:color w:val="auto"/>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2160" w:hanging="1800"/>
      </w:pPr>
      <w:rPr>
        <w:sz w:val="24"/>
      </w:rPr>
    </w:lvl>
  </w:abstractNum>
  <w:abstractNum w:abstractNumId="10" w15:restartNumberingAfterBreak="0">
    <w:nsid w:val="2A8447D2"/>
    <w:multiLevelType w:val="hybridMultilevel"/>
    <w:tmpl w:val="2C82C4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37A066A"/>
    <w:multiLevelType w:val="multilevel"/>
    <w:tmpl w:val="0C22D70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4EC073D"/>
    <w:multiLevelType w:val="multilevel"/>
    <w:tmpl w:val="10CE0C0E"/>
    <w:lvl w:ilvl="0">
      <w:start w:val="1"/>
      <w:numFmt w:val="decimal"/>
      <w:lvlText w:val="%1."/>
      <w:lvlJc w:val="left"/>
      <w:pPr>
        <w:ind w:left="720" w:hanging="360"/>
      </w:pPr>
    </w:lvl>
    <w:lvl w:ilvl="1">
      <w:start w:val="1"/>
      <w:numFmt w:val="decimal"/>
      <w:isLgl/>
      <w:lvlText w:val="%1.%2."/>
      <w:lvlJc w:val="left"/>
      <w:pPr>
        <w:ind w:left="780" w:hanging="420"/>
      </w:pPr>
      <w:rPr>
        <w:sz w:val="24"/>
      </w:rPr>
    </w:lvl>
    <w:lvl w:ilvl="2">
      <w:start w:val="1"/>
      <w:numFmt w:val="decimal"/>
      <w:isLgl/>
      <w:lvlText w:val="%1.%2.%3."/>
      <w:lvlJc w:val="left"/>
      <w:pPr>
        <w:ind w:left="1080" w:hanging="72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2160" w:hanging="1800"/>
      </w:pPr>
      <w:rPr>
        <w:sz w:val="24"/>
      </w:rPr>
    </w:lvl>
  </w:abstractNum>
  <w:abstractNum w:abstractNumId="13" w15:restartNumberingAfterBreak="0">
    <w:nsid w:val="3B5617D0"/>
    <w:multiLevelType w:val="hybridMultilevel"/>
    <w:tmpl w:val="96500EEA"/>
    <w:lvl w:ilvl="0" w:tplc="CDA84B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B9B56F0"/>
    <w:multiLevelType w:val="hybridMultilevel"/>
    <w:tmpl w:val="5F44470A"/>
    <w:lvl w:ilvl="0" w:tplc="BC1ADA8E">
      <w:start w:val="1"/>
      <w:numFmt w:val="decimal"/>
      <w:lvlText w:val="%1."/>
      <w:lvlJc w:val="left"/>
      <w:pPr>
        <w:ind w:left="-66" w:hanging="360"/>
      </w:pPr>
      <w:rPr>
        <w:rFonts w:hint="default"/>
        <w:b w:val="0"/>
        <w:i w:val="0"/>
        <w:iCs/>
        <w:sz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5" w15:restartNumberingAfterBreak="0">
    <w:nsid w:val="3C0B329F"/>
    <w:multiLevelType w:val="hybridMultilevel"/>
    <w:tmpl w:val="AFA60154"/>
    <w:lvl w:ilvl="0" w:tplc="523AD4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11D3457"/>
    <w:multiLevelType w:val="multilevel"/>
    <w:tmpl w:val="5F746A66"/>
    <w:lvl w:ilvl="0">
      <w:start w:val="1"/>
      <w:numFmt w:val="decimal"/>
      <w:lvlText w:val="%1."/>
      <w:lvlJc w:val="left"/>
      <w:pPr>
        <w:ind w:left="720" w:hanging="360"/>
      </w:pPr>
    </w:lvl>
    <w:lvl w:ilvl="1">
      <w:start w:val="1"/>
      <w:numFmt w:val="decimal"/>
      <w:isLgl/>
      <w:lvlText w:val="%1.%2."/>
      <w:lvlJc w:val="left"/>
      <w:pPr>
        <w:ind w:left="780" w:hanging="420"/>
      </w:pPr>
      <w:rPr>
        <w:sz w:val="24"/>
      </w:rPr>
    </w:lvl>
    <w:lvl w:ilvl="2">
      <w:start w:val="1"/>
      <w:numFmt w:val="decimal"/>
      <w:isLgl/>
      <w:lvlText w:val="%1.%2.%3."/>
      <w:lvlJc w:val="left"/>
      <w:pPr>
        <w:ind w:left="1080" w:hanging="720"/>
      </w:pPr>
      <w:rPr>
        <w:color w:val="auto"/>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2160" w:hanging="1800"/>
      </w:pPr>
      <w:rPr>
        <w:sz w:val="24"/>
      </w:rPr>
    </w:lvl>
  </w:abstractNum>
  <w:abstractNum w:abstractNumId="17" w15:restartNumberingAfterBreak="0">
    <w:nsid w:val="492C57D6"/>
    <w:multiLevelType w:val="hybridMultilevel"/>
    <w:tmpl w:val="3BFA43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D2C308C"/>
    <w:multiLevelType w:val="multilevel"/>
    <w:tmpl w:val="95BCB39E"/>
    <w:lvl w:ilvl="0">
      <w:start w:val="1"/>
      <w:numFmt w:val="decimal"/>
      <w:lvlText w:val="%1."/>
      <w:lvlJc w:val="left"/>
      <w:pPr>
        <w:ind w:left="720" w:hanging="360"/>
      </w:pPr>
    </w:lvl>
    <w:lvl w:ilvl="1">
      <w:start w:val="1"/>
      <w:numFmt w:val="decimal"/>
      <w:isLgl/>
      <w:lvlText w:val="%1.%2."/>
      <w:lvlJc w:val="left"/>
      <w:pPr>
        <w:ind w:left="780" w:hanging="420"/>
      </w:pPr>
      <w:rPr>
        <w:sz w:val="24"/>
      </w:rPr>
    </w:lvl>
    <w:lvl w:ilvl="2">
      <w:start w:val="1"/>
      <w:numFmt w:val="decimal"/>
      <w:isLgl/>
      <w:lvlText w:val="%1.%2.%3."/>
      <w:lvlJc w:val="left"/>
      <w:pPr>
        <w:ind w:left="1080" w:hanging="720"/>
      </w:pPr>
      <w:rPr>
        <w:b w:val="0"/>
        <w:bCs/>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2160" w:hanging="1800"/>
      </w:pPr>
      <w:rPr>
        <w:sz w:val="24"/>
      </w:rPr>
    </w:lvl>
  </w:abstractNum>
  <w:abstractNum w:abstractNumId="19" w15:restartNumberingAfterBreak="0">
    <w:nsid w:val="696D4279"/>
    <w:multiLevelType w:val="multilevel"/>
    <w:tmpl w:val="0C22D70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C4554D4"/>
    <w:multiLevelType w:val="multilevel"/>
    <w:tmpl w:val="394A5E5A"/>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2BA2836"/>
    <w:multiLevelType w:val="multilevel"/>
    <w:tmpl w:val="D7766C12"/>
    <w:lvl w:ilvl="0">
      <w:start w:val="1"/>
      <w:numFmt w:val="decimal"/>
      <w:lvlText w:val="%1."/>
      <w:lvlJc w:val="left"/>
      <w:pPr>
        <w:ind w:left="720" w:hanging="360"/>
      </w:pPr>
    </w:lvl>
    <w:lvl w:ilvl="1">
      <w:start w:val="1"/>
      <w:numFmt w:val="decimal"/>
      <w:isLgl/>
      <w:lvlText w:val="%1.%2."/>
      <w:lvlJc w:val="left"/>
      <w:pPr>
        <w:ind w:left="780" w:hanging="420"/>
      </w:pPr>
      <w:rPr>
        <w:sz w:val="24"/>
      </w:rPr>
    </w:lvl>
    <w:lvl w:ilvl="2">
      <w:start w:val="1"/>
      <w:numFmt w:val="decimal"/>
      <w:isLgl/>
      <w:lvlText w:val="%1.%2.%3."/>
      <w:lvlJc w:val="left"/>
      <w:pPr>
        <w:ind w:left="1080" w:hanging="720"/>
      </w:pPr>
      <w:rPr>
        <w:color w:val="FF0000"/>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2160" w:hanging="1800"/>
      </w:pPr>
      <w:rPr>
        <w:sz w:val="24"/>
      </w:rPr>
    </w:lvl>
  </w:abstractNum>
  <w:abstractNum w:abstractNumId="22" w15:restartNumberingAfterBreak="0">
    <w:nsid w:val="79E33CA3"/>
    <w:multiLevelType w:val="multilevel"/>
    <w:tmpl w:val="95BCB39E"/>
    <w:lvl w:ilvl="0">
      <w:start w:val="1"/>
      <w:numFmt w:val="decimal"/>
      <w:lvlText w:val="%1."/>
      <w:lvlJc w:val="left"/>
      <w:pPr>
        <w:ind w:left="720" w:hanging="360"/>
      </w:pPr>
    </w:lvl>
    <w:lvl w:ilvl="1">
      <w:start w:val="1"/>
      <w:numFmt w:val="decimal"/>
      <w:isLgl/>
      <w:lvlText w:val="%1.%2."/>
      <w:lvlJc w:val="left"/>
      <w:pPr>
        <w:ind w:left="780" w:hanging="420"/>
      </w:pPr>
      <w:rPr>
        <w:sz w:val="24"/>
      </w:rPr>
    </w:lvl>
    <w:lvl w:ilvl="2">
      <w:start w:val="1"/>
      <w:numFmt w:val="decimal"/>
      <w:isLgl/>
      <w:lvlText w:val="%1.%2.%3."/>
      <w:lvlJc w:val="left"/>
      <w:pPr>
        <w:ind w:left="1080" w:hanging="720"/>
      </w:pPr>
      <w:rPr>
        <w:b w:val="0"/>
        <w:bCs/>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2160" w:hanging="1800"/>
      </w:pPr>
      <w:rPr>
        <w:sz w:val="24"/>
      </w:rPr>
    </w:lvl>
  </w:abstractNum>
  <w:num w:numId="1" w16cid:durableId="20856376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4123640">
    <w:abstractNumId w:val="16"/>
  </w:num>
  <w:num w:numId="3" w16cid:durableId="47266109">
    <w:abstractNumId w:val="6"/>
  </w:num>
  <w:num w:numId="4" w16cid:durableId="413092123">
    <w:abstractNumId w:val="13"/>
  </w:num>
  <w:num w:numId="5" w16cid:durableId="1093670209">
    <w:abstractNumId w:val="2"/>
  </w:num>
  <w:num w:numId="6" w16cid:durableId="676157588">
    <w:abstractNumId w:val="18"/>
  </w:num>
  <w:num w:numId="7" w16cid:durableId="586378481">
    <w:abstractNumId w:val="5"/>
  </w:num>
  <w:num w:numId="8" w16cid:durableId="543710977">
    <w:abstractNumId w:val="22"/>
  </w:num>
  <w:num w:numId="9" w16cid:durableId="2060205629">
    <w:abstractNumId w:val="4"/>
  </w:num>
  <w:num w:numId="10" w16cid:durableId="1580210921">
    <w:abstractNumId w:val="19"/>
  </w:num>
  <w:num w:numId="11" w16cid:durableId="991443582">
    <w:abstractNumId w:val="11"/>
  </w:num>
  <w:num w:numId="12" w16cid:durableId="518663671">
    <w:abstractNumId w:val="7"/>
  </w:num>
  <w:num w:numId="13" w16cid:durableId="176770434">
    <w:abstractNumId w:val="0"/>
  </w:num>
  <w:num w:numId="14" w16cid:durableId="1735661469">
    <w:abstractNumId w:val="8"/>
  </w:num>
  <w:num w:numId="15" w16cid:durableId="1223638293">
    <w:abstractNumId w:val="21"/>
  </w:num>
  <w:num w:numId="16" w16cid:durableId="1511525026">
    <w:abstractNumId w:val="10"/>
  </w:num>
  <w:num w:numId="17" w16cid:durableId="2104909375">
    <w:abstractNumId w:val="1"/>
  </w:num>
  <w:num w:numId="18" w16cid:durableId="1091777043">
    <w:abstractNumId w:val="17"/>
  </w:num>
  <w:num w:numId="19" w16cid:durableId="1482041162">
    <w:abstractNumId w:val="3"/>
  </w:num>
  <w:num w:numId="20" w16cid:durableId="458260175">
    <w:abstractNumId w:val="15"/>
  </w:num>
  <w:num w:numId="21" w16cid:durableId="833767424">
    <w:abstractNumId w:val="14"/>
  </w:num>
  <w:num w:numId="22" w16cid:durableId="794299691">
    <w:abstractNumId w:val="9"/>
  </w:num>
  <w:num w:numId="23" w16cid:durableId="21202927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3A"/>
    <w:rsid w:val="00000387"/>
    <w:rsid w:val="000138C0"/>
    <w:rsid w:val="0001749F"/>
    <w:rsid w:val="000410C2"/>
    <w:rsid w:val="0004494F"/>
    <w:rsid w:val="0004717C"/>
    <w:rsid w:val="00074290"/>
    <w:rsid w:val="0007468E"/>
    <w:rsid w:val="000A0FE7"/>
    <w:rsid w:val="000B2F21"/>
    <w:rsid w:val="000B522A"/>
    <w:rsid w:val="000C10B2"/>
    <w:rsid w:val="000D3E01"/>
    <w:rsid w:val="000D4C44"/>
    <w:rsid w:val="000D7D1C"/>
    <w:rsid w:val="000E479C"/>
    <w:rsid w:val="000E7D76"/>
    <w:rsid w:val="000F33BF"/>
    <w:rsid w:val="001031F8"/>
    <w:rsid w:val="001049E5"/>
    <w:rsid w:val="00116B07"/>
    <w:rsid w:val="00121877"/>
    <w:rsid w:val="00126892"/>
    <w:rsid w:val="001449B7"/>
    <w:rsid w:val="00153766"/>
    <w:rsid w:val="00153883"/>
    <w:rsid w:val="00176469"/>
    <w:rsid w:val="00185522"/>
    <w:rsid w:val="00187312"/>
    <w:rsid w:val="00191835"/>
    <w:rsid w:val="00194102"/>
    <w:rsid w:val="00196955"/>
    <w:rsid w:val="00197EE1"/>
    <w:rsid w:val="001A72BD"/>
    <w:rsid w:val="001B16BE"/>
    <w:rsid w:val="001B23A1"/>
    <w:rsid w:val="001B294A"/>
    <w:rsid w:val="001B3450"/>
    <w:rsid w:val="001B46AF"/>
    <w:rsid w:val="001C1339"/>
    <w:rsid w:val="001C534B"/>
    <w:rsid w:val="001C572E"/>
    <w:rsid w:val="001D45C1"/>
    <w:rsid w:val="001D5637"/>
    <w:rsid w:val="001E1157"/>
    <w:rsid w:val="001E67C4"/>
    <w:rsid w:val="001F4B68"/>
    <w:rsid w:val="001F5DB3"/>
    <w:rsid w:val="00210032"/>
    <w:rsid w:val="00210DBA"/>
    <w:rsid w:val="00232044"/>
    <w:rsid w:val="00271C55"/>
    <w:rsid w:val="0027206F"/>
    <w:rsid w:val="00276BCF"/>
    <w:rsid w:val="00284A40"/>
    <w:rsid w:val="00297FCA"/>
    <w:rsid w:val="002A7730"/>
    <w:rsid w:val="002B713F"/>
    <w:rsid w:val="002E536C"/>
    <w:rsid w:val="002F03FD"/>
    <w:rsid w:val="00326B07"/>
    <w:rsid w:val="00331A16"/>
    <w:rsid w:val="003533B7"/>
    <w:rsid w:val="00384699"/>
    <w:rsid w:val="00393CAA"/>
    <w:rsid w:val="00396AF9"/>
    <w:rsid w:val="003A1692"/>
    <w:rsid w:val="003B194C"/>
    <w:rsid w:val="003B5E81"/>
    <w:rsid w:val="003E46A2"/>
    <w:rsid w:val="003E6077"/>
    <w:rsid w:val="003F5B27"/>
    <w:rsid w:val="00417E53"/>
    <w:rsid w:val="0042271C"/>
    <w:rsid w:val="00426A3C"/>
    <w:rsid w:val="00433658"/>
    <w:rsid w:val="00437584"/>
    <w:rsid w:val="00442A88"/>
    <w:rsid w:val="00444A8A"/>
    <w:rsid w:val="00446B2D"/>
    <w:rsid w:val="004637CC"/>
    <w:rsid w:val="00467FB8"/>
    <w:rsid w:val="004702D1"/>
    <w:rsid w:val="004B0D8A"/>
    <w:rsid w:val="004C1656"/>
    <w:rsid w:val="004F49BB"/>
    <w:rsid w:val="00513367"/>
    <w:rsid w:val="0052180F"/>
    <w:rsid w:val="00527B71"/>
    <w:rsid w:val="00546479"/>
    <w:rsid w:val="00561C4A"/>
    <w:rsid w:val="00563BDF"/>
    <w:rsid w:val="00581EC6"/>
    <w:rsid w:val="0059256C"/>
    <w:rsid w:val="00596E3A"/>
    <w:rsid w:val="005A2B16"/>
    <w:rsid w:val="005C2F90"/>
    <w:rsid w:val="005D13D4"/>
    <w:rsid w:val="005D74C2"/>
    <w:rsid w:val="005E0D44"/>
    <w:rsid w:val="005E3CC2"/>
    <w:rsid w:val="005F09E2"/>
    <w:rsid w:val="005F11D6"/>
    <w:rsid w:val="00615EFF"/>
    <w:rsid w:val="00634447"/>
    <w:rsid w:val="006414C2"/>
    <w:rsid w:val="00650593"/>
    <w:rsid w:val="00652702"/>
    <w:rsid w:val="00654BA9"/>
    <w:rsid w:val="00664A36"/>
    <w:rsid w:val="00664ACF"/>
    <w:rsid w:val="00671E3A"/>
    <w:rsid w:val="0068367A"/>
    <w:rsid w:val="006858F9"/>
    <w:rsid w:val="006B0FF7"/>
    <w:rsid w:val="006E65BD"/>
    <w:rsid w:val="006F366C"/>
    <w:rsid w:val="006F4C7D"/>
    <w:rsid w:val="00703375"/>
    <w:rsid w:val="0073026D"/>
    <w:rsid w:val="00732B85"/>
    <w:rsid w:val="00745145"/>
    <w:rsid w:val="00752737"/>
    <w:rsid w:val="00753E22"/>
    <w:rsid w:val="00754557"/>
    <w:rsid w:val="00760D14"/>
    <w:rsid w:val="00767744"/>
    <w:rsid w:val="007773F5"/>
    <w:rsid w:val="007854E2"/>
    <w:rsid w:val="007A5DD9"/>
    <w:rsid w:val="007A713A"/>
    <w:rsid w:val="007B40DD"/>
    <w:rsid w:val="007D4841"/>
    <w:rsid w:val="007F2A7E"/>
    <w:rsid w:val="007F4C3D"/>
    <w:rsid w:val="0080668A"/>
    <w:rsid w:val="00806B05"/>
    <w:rsid w:val="00816914"/>
    <w:rsid w:val="00854422"/>
    <w:rsid w:val="0088308F"/>
    <w:rsid w:val="00886ED6"/>
    <w:rsid w:val="008903A6"/>
    <w:rsid w:val="00895D0E"/>
    <w:rsid w:val="008A0B6C"/>
    <w:rsid w:val="008C033F"/>
    <w:rsid w:val="008C0448"/>
    <w:rsid w:val="008C74F5"/>
    <w:rsid w:val="008D3654"/>
    <w:rsid w:val="009210D8"/>
    <w:rsid w:val="00924894"/>
    <w:rsid w:val="00944F62"/>
    <w:rsid w:val="009522C8"/>
    <w:rsid w:val="00957C2B"/>
    <w:rsid w:val="00962BF7"/>
    <w:rsid w:val="00963ACB"/>
    <w:rsid w:val="00964BDE"/>
    <w:rsid w:val="00967ECB"/>
    <w:rsid w:val="009717F3"/>
    <w:rsid w:val="00975CB1"/>
    <w:rsid w:val="00990583"/>
    <w:rsid w:val="009965A6"/>
    <w:rsid w:val="009A35C6"/>
    <w:rsid w:val="009C557A"/>
    <w:rsid w:val="009C58E1"/>
    <w:rsid w:val="009D0C0F"/>
    <w:rsid w:val="009F5CE2"/>
    <w:rsid w:val="00A244EA"/>
    <w:rsid w:val="00A269A5"/>
    <w:rsid w:val="00A31695"/>
    <w:rsid w:val="00A36147"/>
    <w:rsid w:val="00A42D0F"/>
    <w:rsid w:val="00A47D7A"/>
    <w:rsid w:val="00A57527"/>
    <w:rsid w:val="00A635C5"/>
    <w:rsid w:val="00A6756A"/>
    <w:rsid w:val="00A71F68"/>
    <w:rsid w:val="00A9360A"/>
    <w:rsid w:val="00AA11F4"/>
    <w:rsid w:val="00AA7905"/>
    <w:rsid w:val="00AB0BF2"/>
    <w:rsid w:val="00AC22B0"/>
    <w:rsid w:val="00AC4147"/>
    <w:rsid w:val="00AD3782"/>
    <w:rsid w:val="00AD4F31"/>
    <w:rsid w:val="00AF39EF"/>
    <w:rsid w:val="00B062B5"/>
    <w:rsid w:val="00B07DC5"/>
    <w:rsid w:val="00B117B6"/>
    <w:rsid w:val="00B57C5F"/>
    <w:rsid w:val="00B82941"/>
    <w:rsid w:val="00B863B2"/>
    <w:rsid w:val="00BA7896"/>
    <w:rsid w:val="00BB0A83"/>
    <w:rsid w:val="00BC508A"/>
    <w:rsid w:val="00BE0367"/>
    <w:rsid w:val="00BE14C4"/>
    <w:rsid w:val="00BE2C73"/>
    <w:rsid w:val="00C07C23"/>
    <w:rsid w:val="00C24B90"/>
    <w:rsid w:val="00C3107D"/>
    <w:rsid w:val="00C31242"/>
    <w:rsid w:val="00C6295E"/>
    <w:rsid w:val="00C70BAF"/>
    <w:rsid w:val="00C722C1"/>
    <w:rsid w:val="00C8773B"/>
    <w:rsid w:val="00C97AEB"/>
    <w:rsid w:val="00CA0035"/>
    <w:rsid w:val="00CA0C20"/>
    <w:rsid w:val="00CA2B1B"/>
    <w:rsid w:val="00CA400D"/>
    <w:rsid w:val="00CB1C3D"/>
    <w:rsid w:val="00CD15F4"/>
    <w:rsid w:val="00CF0E4F"/>
    <w:rsid w:val="00D01C7A"/>
    <w:rsid w:val="00D024A3"/>
    <w:rsid w:val="00D25010"/>
    <w:rsid w:val="00D25140"/>
    <w:rsid w:val="00D307E0"/>
    <w:rsid w:val="00D4717D"/>
    <w:rsid w:val="00D74B81"/>
    <w:rsid w:val="00D9374B"/>
    <w:rsid w:val="00DA499B"/>
    <w:rsid w:val="00DA5891"/>
    <w:rsid w:val="00DB3206"/>
    <w:rsid w:val="00DE2228"/>
    <w:rsid w:val="00DF28B5"/>
    <w:rsid w:val="00E00E5E"/>
    <w:rsid w:val="00E05A7A"/>
    <w:rsid w:val="00E11658"/>
    <w:rsid w:val="00E200B3"/>
    <w:rsid w:val="00E20C78"/>
    <w:rsid w:val="00E23717"/>
    <w:rsid w:val="00E24401"/>
    <w:rsid w:val="00EA351F"/>
    <w:rsid w:val="00EA7A4A"/>
    <w:rsid w:val="00EB32EB"/>
    <w:rsid w:val="00EB77B6"/>
    <w:rsid w:val="00EC5593"/>
    <w:rsid w:val="00EE6687"/>
    <w:rsid w:val="00EF36C1"/>
    <w:rsid w:val="00F167FE"/>
    <w:rsid w:val="00F263C6"/>
    <w:rsid w:val="00F277E5"/>
    <w:rsid w:val="00F45292"/>
    <w:rsid w:val="00F51156"/>
    <w:rsid w:val="00F7421E"/>
    <w:rsid w:val="00F755C7"/>
    <w:rsid w:val="00F75F0E"/>
    <w:rsid w:val="00F8253E"/>
    <w:rsid w:val="00FA51B1"/>
    <w:rsid w:val="00FC05BD"/>
    <w:rsid w:val="00FC457D"/>
    <w:rsid w:val="00FD25D5"/>
    <w:rsid w:val="00FF3E80"/>
    <w:rsid w:val="00FF6501"/>
    <w:rsid w:val="00FF7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C1C61"/>
  <w15:chartTrackingRefBased/>
  <w15:docId w15:val="{A965BDDC-A26E-4A77-98EE-68F9DDBE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5F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717F3"/>
    <w:rPr>
      <w:color w:val="0000FF"/>
      <w:u w:val="single"/>
    </w:rPr>
  </w:style>
  <w:style w:type="paragraph" w:styleId="a4">
    <w:name w:val="Plain Text"/>
    <w:basedOn w:val="a"/>
    <w:link w:val="a5"/>
    <w:unhideWhenUsed/>
    <w:rsid w:val="009717F3"/>
    <w:pPr>
      <w:suppressAutoHyphens w:val="0"/>
    </w:pPr>
    <w:rPr>
      <w:rFonts w:ascii="Courier New" w:hAnsi="Courier New"/>
      <w:sz w:val="20"/>
      <w:szCs w:val="20"/>
      <w:lang w:val="x-none" w:eastAsia="x-none"/>
    </w:rPr>
  </w:style>
  <w:style w:type="character" w:customStyle="1" w:styleId="a5">
    <w:name w:val="Текст Знак"/>
    <w:basedOn w:val="a0"/>
    <w:link w:val="a4"/>
    <w:rsid w:val="009717F3"/>
    <w:rPr>
      <w:rFonts w:ascii="Courier New" w:eastAsia="Times New Roman" w:hAnsi="Courier New" w:cs="Times New Roman"/>
      <w:sz w:val="20"/>
      <w:szCs w:val="20"/>
      <w:lang w:val="x-none" w:eastAsia="x-none"/>
    </w:rPr>
  </w:style>
  <w:style w:type="paragraph" w:customStyle="1" w:styleId="1">
    <w:name w:val="Текст1"/>
    <w:basedOn w:val="a"/>
    <w:rsid w:val="009717F3"/>
    <w:rPr>
      <w:rFonts w:ascii="Courier New" w:hAnsi="Courier New" w:cs="Courier New"/>
      <w:sz w:val="20"/>
      <w:szCs w:val="20"/>
    </w:rPr>
  </w:style>
  <w:style w:type="paragraph" w:customStyle="1" w:styleId="ConsPlusNormal">
    <w:name w:val="ConsPlusNormal"/>
    <w:rsid w:val="009717F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9717F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Standard">
    <w:name w:val="Standard"/>
    <w:rsid w:val="009717F3"/>
    <w:pPr>
      <w:widowControl w:val="0"/>
      <w:tabs>
        <w:tab w:val="left" w:pos="720"/>
      </w:tabs>
      <w:suppressAutoHyphens/>
      <w:overflowPunct w:val="0"/>
      <w:autoSpaceDN w:val="0"/>
      <w:spacing w:after="0" w:line="240" w:lineRule="auto"/>
    </w:pPr>
    <w:rPr>
      <w:rFonts w:ascii="Times New Roman" w:eastAsia="Times New Roman" w:hAnsi="Times New Roman" w:cs="Times New Roman"/>
      <w:color w:val="00000A"/>
      <w:kern w:val="3"/>
      <w:sz w:val="24"/>
      <w:szCs w:val="24"/>
      <w:lang w:eastAsia="ru-RU" w:bidi="hi-IN"/>
    </w:rPr>
  </w:style>
  <w:style w:type="paragraph" w:styleId="a6">
    <w:name w:val="List Paragraph"/>
    <w:basedOn w:val="a"/>
    <w:uiPriority w:val="34"/>
    <w:qFormat/>
    <w:rsid w:val="0042271C"/>
    <w:pPr>
      <w:ind w:left="720"/>
      <w:contextualSpacing/>
    </w:pPr>
  </w:style>
  <w:style w:type="table" w:styleId="a7">
    <w:name w:val="Table Grid"/>
    <w:basedOn w:val="a1"/>
    <w:uiPriority w:val="39"/>
    <w:rsid w:val="00F75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CA0C20"/>
    <w:rPr>
      <w:color w:val="605E5C"/>
      <w:shd w:val="clear" w:color="auto" w:fill="E1DFDD"/>
    </w:rPr>
  </w:style>
  <w:style w:type="paragraph" w:styleId="a9">
    <w:name w:val="Normal (Web)"/>
    <w:basedOn w:val="a"/>
    <w:uiPriority w:val="99"/>
    <w:unhideWhenUsed/>
    <w:rsid w:val="00AD4F31"/>
    <w:pPr>
      <w:suppressAutoHyphens w:val="0"/>
      <w:spacing w:before="100" w:beforeAutospacing="1" w:after="100" w:afterAutospacing="1"/>
    </w:pPr>
    <w:rPr>
      <w:lang w:eastAsia="ru-RU"/>
    </w:rPr>
  </w:style>
  <w:style w:type="paragraph" w:styleId="aa">
    <w:name w:val="header"/>
    <w:basedOn w:val="a"/>
    <w:link w:val="ab"/>
    <w:uiPriority w:val="99"/>
    <w:unhideWhenUsed/>
    <w:rsid w:val="00561C4A"/>
    <w:pPr>
      <w:tabs>
        <w:tab w:val="center" w:pos="4677"/>
        <w:tab w:val="right" w:pos="9355"/>
      </w:tabs>
    </w:pPr>
  </w:style>
  <w:style w:type="character" w:customStyle="1" w:styleId="ab">
    <w:name w:val="Верхний колонтитул Знак"/>
    <w:basedOn w:val="a0"/>
    <w:link w:val="aa"/>
    <w:uiPriority w:val="99"/>
    <w:rsid w:val="00561C4A"/>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561C4A"/>
    <w:pPr>
      <w:tabs>
        <w:tab w:val="center" w:pos="4677"/>
        <w:tab w:val="right" w:pos="9355"/>
      </w:tabs>
    </w:pPr>
  </w:style>
  <w:style w:type="character" w:customStyle="1" w:styleId="ad">
    <w:name w:val="Нижний колонтитул Знак"/>
    <w:basedOn w:val="a0"/>
    <w:link w:val="ac"/>
    <w:uiPriority w:val="99"/>
    <w:rsid w:val="00561C4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0102">
      <w:bodyDiv w:val="1"/>
      <w:marLeft w:val="0"/>
      <w:marRight w:val="0"/>
      <w:marTop w:val="0"/>
      <w:marBottom w:val="0"/>
      <w:divBdr>
        <w:top w:val="none" w:sz="0" w:space="0" w:color="auto"/>
        <w:left w:val="none" w:sz="0" w:space="0" w:color="auto"/>
        <w:bottom w:val="none" w:sz="0" w:space="0" w:color="auto"/>
        <w:right w:val="none" w:sz="0" w:space="0" w:color="auto"/>
      </w:divBdr>
    </w:div>
    <w:div w:id="679045302">
      <w:bodyDiv w:val="1"/>
      <w:marLeft w:val="0"/>
      <w:marRight w:val="0"/>
      <w:marTop w:val="0"/>
      <w:marBottom w:val="0"/>
      <w:divBdr>
        <w:top w:val="none" w:sz="0" w:space="0" w:color="auto"/>
        <w:left w:val="none" w:sz="0" w:space="0" w:color="auto"/>
        <w:bottom w:val="none" w:sz="0" w:space="0" w:color="auto"/>
        <w:right w:val="none" w:sz="0" w:space="0" w:color="auto"/>
      </w:divBdr>
    </w:div>
    <w:div w:id="1590432883">
      <w:bodyDiv w:val="1"/>
      <w:marLeft w:val="0"/>
      <w:marRight w:val="0"/>
      <w:marTop w:val="0"/>
      <w:marBottom w:val="0"/>
      <w:divBdr>
        <w:top w:val="none" w:sz="0" w:space="0" w:color="auto"/>
        <w:left w:val="none" w:sz="0" w:space="0" w:color="auto"/>
        <w:bottom w:val="none" w:sz="0" w:space="0" w:color="auto"/>
        <w:right w:val="none" w:sz="0" w:space="0" w:color="auto"/>
      </w:divBdr>
    </w:div>
    <w:div w:id="161417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E64512A9DA77052C2B488E06CCDC7AB36C5266A5CA47B1701694CF687A93E82747DCCCAAEC3A07A3205689D4641E63F6A312F5C8A9F9C7GDJBJ" TargetMode="External"/><Relationship Id="rId3" Type="http://schemas.openxmlformats.org/officeDocument/2006/relationships/settings" Target="settings.xml"/><Relationship Id="rId7" Type="http://schemas.openxmlformats.org/officeDocument/2006/relationships/hyperlink" Target="consultantplus://offline/ref=9DF44454493D5B38D5A19102C6BBC4387130908B72118B0FDE9ED6B95E81D3FC642961A3EF65657A1D6ED0E54FO9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2FB6F6702DBB5BF4E94A6E3A6ECE272F307AF732D0CCE40D4A0A8857D4B9D0334ED4C2760F7DF97FE1B93EE8F624DCEE713683A91864D16BI56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4194</Words>
  <Characters>23907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Самсонов Самсонов</dc:creator>
  <cp:keywords/>
  <dc:description/>
  <cp:lastModifiedBy>Самсонов Самсонов</cp:lastModifiedBy>
  <cp:revision>5</cp:revision>
  <cp:lastPrinted>2022-06-08T09:01:00Z</cp:lastPrinted>
  <dcterms:created xsi:type="dcterms:W3CDTF">2022-07-18T14:01:00Z</dcterms:created>
  <dcterms:modified xsi:type="dcterms:W3CDTF">2022-07-25T12:18:00Z</dcterms:modified>
</cp:coreProperties>
</file>