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C" w:rsidRPr="00D32D23" w:rsidRDefault="00744118" w:rsidP="00B5125C">
      <w:pPr>
        <w:pStyle w:val="1"/>
        <w:widowControl w:val="0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 xml:space="preserve">ДОГОВОР </w:t>
      </w:r>
      <w:r w:rsidR="00D32D23">
        <w:rPr>
          <w:b/>
          <w:color w:val="000000"/>
          <w:sz w:val="22"/>
          <w:szCs w:val="22"/>
        </w:rPr>
        <w:t>_</w:t>
      </w:r>
      <w:r w:rsidR="00A70EFA">
        <w:rPr>
          <w:b/>
          <w:color w:val="000000"/>
          <w:sz w:val="22"/>
          <w:szCs w:val="22"/>
        </w:rPr>
        <w:t>/</w:t>
      </w:r>
      <w:r w:rsidR="00D32D23">
        <w:rPr>
          <w:b/>
          <w:color w:val="000000"/>
          <w:sz w:val="22"/>
          <w:szCs w:val="22"/>
        </w:rPr>
        <w:t>Вв</w:t>
      </w:r>
      <w:proofErr w:type="gramStart"/>
      <w:r w:rsidR="00D32D23">
        <w:rPr>
          <w:b/>
          <w:color w:val="000000"/>
          <w:sz w:val="22"/>
          <w:szCs w:val="22"/>
        </w:rPr>
        <w:t>1</w:t>
      </w:r>
      <w:proofErr w:type="gramEnd"/>
    </w:p>
    <w:p w:rsidR="00B5125C" w:rsidRPr="00580F8B" w:rsidRDefault="00B5125C" w:rsidP="00B5125C">
      <w:pPr>
        <w:widowControl w:val="0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участия в долевом строительстве</w:t>
      </w:r>
    </w:p>
    <w:p w:rsidR="00B5125C" w:rsidRPr="000B242D" w:rsidRDefault="00D32D23" w:rsidP="0046408A">
      <w:pPr>
        <w:widowControl w:val="0"/>
        <w:tabs>
          <w:tab w:val="right" w:pos="9923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__</w:t>
      </w:r>
      <w:r w:rsidR="00A70EFA" w:rsidRPr="000B242D">
        <w:rPr>
          <w:sz w:val="22"/>
          <w:szCs w:val="22"/>
        </w:rPr>
        <w:t>.2022</w:t>
      </w:r>
      <w:r w:rsidR="00B5125C" w:rsidRPr="000B242D">
        <w:rPr>
          <w:sz w:val="22"/>
          <w:szCs w:val="22"/>
        </w:rPr>
        <w:t xml:space="preserve"> г.</w:t>
      </w:r>
      <w:r w:rsidR="00B5125C" w:rsidRPr="000B242D">
        <w:rPr>
          <w:color w:val="000000"/>
          <w:sz w:val="22"/>
          <w:szCs w:val="22"/>
        </w:rPr>
        <w:tab/>
        <w:t>г. Хабаровск</w:t>
      </w:r>
    </w:p>
    <w:p w:rsidR="00294C5B" w:rsidRPr="000B242D" w:rsidRDefault="00294C5B" w:rsidP="00294C5B">
      <w:pPr>
        <w:pStyle w:val="3"/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8C10DB" w:rsidRPr="00580F8B" w:rsidRDefault="00411FDE" w:rsidP="00541BA1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proofErr w:type="gramStart"/>
      <w:r w:rsidRPr="000B242D">
        <w:rPr>
          <w:color w:val="000000"/>
          <w:sz w:val="22"/>
          <w:szCs w:val="22"/>
        </w:rPr>
        <w:t>Общество с ограниченной ответственностью "Специализированный застройщик</w:t>
      </w:r>
      <w:r w:rsidR="00D32D23">
        <w:rPr>
          <w:color w:val="000000"/>
          <w:sz w:val="22"/>
          <w:szCs w:val="22"/>
        </w:rPr>
        <w:t xml:space="preserve"> </w:t>
      </w:r>
      <w:r w:rsidRPr="000B242D">
        <w:rPr>
          <w:color w:val="000000"/>
          <w:sz w:val="22"/>
          <w:szCs w:val="22"/>
        </w:rPr>
        <w:t>-</w:t>
      </w:r>
      <w:r w:rsidR="00C90D24" w:rsidRPr="000B242D">
        <w:rPr>
          <w:sz w:val="22"/>
          <w:szCs w:val="22"/>
          <w:lang w:eastAsia="en-US" w:bidi="en-US"/>
        </w:rPr>
        <w:t xml:space="preserve"> </w:t>
      </w:r>
      <w:proofErr w:type="spellStart"/>
      <w:r w:rsidR="00D32D23">
        <w:rPr>
          <w:sz w:val="22"/>
          <w:szCs w:val="22"/>
          <w:lang w:eastAsia="en-US" w:bidi="en-US"/>
        </w:rPr>
        <w:t>Карун</w:t>
      </w:r>
      <w:proofErr w:type="spellEnd"/>
      <w:r w:rsidRPr="000B242D">
        <w:rPr>
          <w:color w:val="000000"/>
          <w:sz w:val="22"/>
          <w:szCs w:val="22"/>
        </w:rPr>
        <w:t>"</w:t>
      </w:r>
      <w:r w:rsidR="00820638" w:rsidRPr="000B242D">
        <w:rPr>
          <w:color w:val="000000"/>
          <w:sz w:val="22"/>
          <w:szCs w:val="22"/>
        </w:rPr>
        <w:t>, имен</w:t>
      </w:r>
      <w:r w:rsidR="00820638" w:rsidRPr="000B242D">
        <w:rPr>
          <w:color w:val="000000"/>
          <w:sz w:val="22"/>
          <w:szCs w:val="22"/>
        </w:rPr>
        <w:t>у</w:t>
      </w:r>
      <w:r w:rsidR="00820638" w:rsidRPr="000B242D">
        <w:rPr>
          <w:color w:val="000000"/>
          <w:sz w:val="22"/>
          <w:szCs w:val="22"/>
        </w:rPr>
        <w:t xml:space="preserve">емое в дальнейшем «Застройщик», в </w:t>
      </w:r>
      <w:r w:rsidR="00E660E9" w:rsidRPr="000B242D">
        <w:rPr>
          <w:color w:val="000000"/>
          <w:sz w:val="22"/>
          <w:szCs w:val="22"/>
        </w:rPr>
        <w:t>лице</w:t>
      </w:r>
      <w:r w:rsidR="00756345" w:rsidRPr="000B242D">
        <w:rPr>
          <w:color w:val="000000"/>
          <w:sz w:val="22"/>
          <w:szCs w:val="22"/>
        </w:rPr>
        <w:t xml:space="preserve"> директора </w:t>
      </w:r>
      <w:r w:rsidR="000B242D" w:rsidRPr="000B242D">
        <w:rPr>
          <w:sz w:val="22"/>
          <w:szCs w:val="22"/>
        </w:rPr>
        <w:t>Юрченко Натальи Александровной</w:t>
      </w:r>
      <w:r w:rsidR="00C90D24" w:rsidRPr="000B242D">
        <w:rPr>
          <w:color w:val="000000"/>
          <w:sz w:val="22"/>
          <w:szCs w:val="22"/>
        </w:rPr>
        <w:t>, действующей</w:t>
      </w:r>
      <w:r w:rsidR="00E660E9" w:rsidRPr="000B242D">
        <w:rPr>
          <w:color w:val="000000"/>
          <w:sz w:val="22"/>
          <w:szCs w:val="22"/>
        </w:rPr>
        <w:t xml:space="preserve"> на основании </w:t>
      </w:r>
      <w:r w:rsidR="00A70EFA" w:rsidRPr="000B242D">
        <w:rPr>
          <w:color w:val="000000"/>
          <w:sz w:val="22"/>
          <w:szCs w:val="22"/>
        </w:rPr>
        <w:t>Устава</w:t>
      </w:r>
      <w:r w:rsidR="00B5125C" w:rsidRPr="000B242D">
        <w:rPr>
          <w:color w:val="000000"/>
          <w:sz w:val="22"/>
          <w:szCs w:val="22"/>
        </w:rPr>
        <w:t>, с одной стороны, и</w:t>
      </w:r>
      <w:r w:rsidR="00A70EFA" w:rsidRPr="000B242D">
        <w:rPr>
          <w:color w:val="000000"/>
          <w:sz w:val="22"/>
          <w:szCs w:val="22"/>
        </w:rPr>
        <w:t xml:space="preserve"> </w:t>
      </w:r>
      <w:r w:rsidR="00D32D23">
        <w:rPr>
          <w:b/>
          <w:color w:val="000000"/>
          <w:sz w:val="22"/>
          <w:szCs w:val="22"/>
        </w:rPr>
        <w:t>…</w:t>
      </w:r>
      <w:r w:rsidR="00B0467A" w:rsidRPr="000B242D">
        <w:rPr>
          <w:b/>
          <w:color w:val="000000"/>
          <w:sz w:val="22"/>
          <w:szCs w:val="22"/>
        </w:rPr>
        <w:t>,</w:t>
      </w:r>
      <w:r w:rsidR="00B0467A" w:rsidRPr="000B242D">
        <w:rPr>
          <w:color w:val="000000"/>
          <w:sz w:val="22"/>
          <w:szCs w:val="22"/>
        </w:rPr>
        <w:t xml:space="preserve"> именуем</w:t>
      </w:r>
      <w:r w:rsidR="00397918" w:rsidRPr="000B242D">
        <w:rPr>
          <w:color w:val="000000"/>
          <w:sz w:val="22"/>
          <w:szCs w:val="22"/>
        </w:rPr>
        <w:t>ы</w:t>
      </w:r>
      <w:r w:rsidR="00122872" w:rsidRPr="000B242D">
        <w:rPr>
          <w:color w:val="000000"/>
          <w:sz w:val="22"/>
          <w:szCs w:val="22"/>
        </w:rPr>
        <w:t>е</w:t>
      </w:r>
      <w:r w:rsidR="00122872">
        <w:rPr>
          <w:color w:val="000000"/>
          <w:sz w:val="22"/>
          <w:szCs w:val="22"/>
        </w:rPr>
        <w:t xml:space="preserve"> </w:t>
      </w:r>
      <w:r w:rsidR="008C10DB" w:rsidRPr="00580F8B">
        <w:rPr>
          <w:color w:val="000000"/>
          <w:sz w:val="22"/>
          <w:szCs w:val="22"/>
        </w:rPr>
        <w:t>в дальнейшем «</w:t>
      </w:r>
      <w:r w:rsidR="000D214E" w:rsidRPr="00580F8B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="000D214E" w:rsidRPr="00580F8B">
        <w:rPr>
          <w:color w:val="000000"/>
          <w:sz w:val="22"/>
          <w:szCs w:val="22"/>
        </w:rPr>
        <w:t xml:space="preserve"> долевого строител</w:t>
      </w:r>
      <w:r w:rsidR="000D214E" w:rsidRPr="00580F8B">
        <w:rPr>
          <w:color w:val="000000"/>
          <w:sz w:val="22"/>
          <w:szCs w:val="22"/>
        </w:rPr>
        <w:t>ь</w:t>
      </w:r>
      <w:r w:rsidR="000D214E" w:rsidRPr="00580F8B">
        <w:rPr>
          <w:color w:val="000000"/>
          <w:sz w:val="22"/>
          <w:szCs w:val="22"/>
        </w:rPr>
        <w:t>ства</w:t>
      </w:r>
      <w:r w:rsidR="008C10DB" w:rsidRPr="00580F8B">
        <w:rPr>
          <w:color w:val="000000"/>
          <w:sz w:val="22"/>
          <w:szCs w:val="22"/>
        </w:rPr>
        <w:t xml:space="preserve">», с другой стороны, </w:t>
      </w:r>
      <w:r w:rsidR="003C6F79" w:rsidRPr="00580F8B">
        <w:rPr>
          <w:color w:val="000000"/>
          <w:sz w:val="22"/>
          <w:szCs w:val="22"/>
        </w:rPr>
        <w:t xml:space="preserve">совместно именуемые «Стороны» или отдельно «Сторона», </w:t>
      </w:r>
      <w:r w:rsidR="008C10DB" w:rsidRPr="00580F8B">
        <w:rPr>
          <w:color w:val="000000"/>
          <w:sz w:val="22"/>
          <w:szCs w:val="22"/>
        </w:rPr>
        <w:t>заключили наст</w:t>
      </w:r>
      <w:r w:rsidR="008C10DB" w:rsidRPr="00580F8B">
        <w:rPr>
          <w:color w:val="000000"/>
          <w:sz w:val="22"/>
          <w:szCs w:val="22"/>
        </w:rPr>
        <w:t>о</w:t>
      </w:r>
      <w:r w:rsidR="008C10DB" w:rsidRPr="00580F8B">
        <w:rPr>
          <w:color w:val="000000"/>
          <w:sz w:val="22"/>
          <w:szCs w:val="22"/>
        </w:rPr>
        <w:t>ящий договор о нижеследу</w:t>
      </w:r>
      <w:r w:rsidR="008C10DB" w:rsidRPr="00580F8B">
        <w:rPr>
          <w:color w:val="000000"/>
          <w:sz w:val="22"/>
          <w:szCs w:val="22"/>
        </w:rPr>
        <w:t>ю</w:t>
      </w:r>
      <w:r w:rsidR="008C10DB" w:rsidRPr="00580F8B">
        <w:rPr>
          <w:color w:val="000000"/>
          <w:sz w:val="22"/>
          <w:szCs w:val="22"/>
        </w:rPr>
        <w:t>щем:</w:t>
      </w:r>
      <w:proofErr w:type="gramEnd"/>
    </w:p>
    <w:p w:rsidR="004B371D" w:rsidRPr="00580F8B" w:rsidRDefault="0086612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Предмет договора</w:t>
      </w:r>
    </w:p>
    <w:p w:rsidR="00D65E3E" w:rsidRPr="00580F8B" w:rsidRDefault="00D65E3E" w:rsidP="00D65E3E">
      <w:pPr>
        <w:pStyle w:val="3"/>
        <w:widowControl w:val="0"/>
        <w:numPr>
          <w:ilvl w:val="1"/>
          <w:numId w:val="12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>По настоящему договору участия в долевом строительстве (далее – Договор) Застройщик об</w:t>
      </w:r>
      <w:r w:rsidRPr="00580F8B">
        <w:rPr>
          <w:color w:val="000000"/>
          <w:sz w:val="22"/>
          <w:szCs w:val="22"/>
        </w:rPr>
        <w:t>я</w:t>
      </w:r>
      <w:r w:rsidRPr="00580F8B">
        <w:rPr>
          <w:color w:val="000000"/>
          <w:sz w:val="22"/>
          <w:szCs w:val="22"/>
        </w:rPr>
        <w:t>зуется в предусмотренный договором срок своими силами и (или) с привлечением других лиц построить Объект долевого строительства, определенный в Приложении 1 к настоящему договору, а именно</w:t>
      </w:r>
      <w:r w:rsidRPr="00AE7026">
        <w:rPr>
          <w:color w:val="000000"/>
          <w:sz w:val="22"/>
          <w:szCs w:val="22"/>
        </w:rPr>
        <w:t>,</w:t>
      </w:r>
      <w:r w:rsidR="00AE7026" w:rsidRPr="00AE7026">
        <w:rPr>
          <w:color w:val="000000"/>
          <w:sz w:val="22"/>
          <w:szCs w:val="22"/>
        </w:rPr>
        <w:t xml:space="preserve"> </w:t>
      </w:r>
      <w:r w:rsidR="007A526A" w:rsidRPr="004F71AA">
        <w:rPr>
          <w:color w:val="000000"/>
          <w:sz w:val="22"/>
          <w:szCs w:val="22"/>
        </w:rPr>
        <w:t>ж</w:t>
      </w:r>
      <w:r w:rsidR="007A526A" w:rsidRPr="004F71AA">
        <w:rPr>
          <w:color w:val="000000"/>
          <w:sz w:val="22"/>
          <w:szCs w:val="22"/>
        </w:rPr>
        <w:t>и</w:t>
      </w:r>
      <w:r w:rsidR="007A526A" w:rsidRPr="004F71AA">
        <w:rPr>
          <w:color w:val="000000"/>
          <w:sz w:val="22"/>
          <w:szCs w:val="22"/>
        </w:rPr>
        <w:t>лое помещение</w:t>
      </w:r>
      <w:r w:rsidR="007A526A" w:rsidRPr="00805660">
        <w:rPr>
          <w:b/>
          <w:color w:val="000000"/>
          <w:sz w:val="22"/>
          <w:szCs w:val="22"/>
        </w:rPr>
        <w:t xml:space="preserve"> </w:t>
      </w:r>
      <w:proofErr w:type="gramStart"/>
      <w:r w:rsidR="00D32D23">
        <w:rPr>
          <w:b/>
          <w:color w:val="000000"/>
          <w:sz w:val="22"/>
          <w:szCs w:val="22"/>
        </w:rPr>
        <w:t>…-</w:t>
      </w:r>
      <w:proofErr w:type="gramEnd"/>
      <w:r w:rsidR="00A70EFA">
        <w:rPr>
          <w:b/>
          <w:color w:val="000000"/>
          <w:sz w:val="22"/>
          <w:szCs w:val="22"/>
        </w:rPr>
        <w:t>комнатную квартиру, обозначенную</w:t>
      </w:r>
      <w:r w:rsidR="007A526A" w:rsidRPr="00580F8B">
        <w:rPr>
          <w:color w:val="000000"/>
          <w:sz w:val="22"/>
          <w:szCs w:val="22"/>
        </w:rPr>
        <w:t xml:space="preserve"> под номером </w:t>
      </w:r>
      <w:r w:rsidR="00D32D23">
        <w:rPr>
          <w:b/>
          <w:sz w:val="22"/>
          <w:szCs w:val="22"/>
        </w:rPr>
        <w:t>…</w:t>
      </w:r>
      <w:r w:rsidR="007A526A" w:rsidRPr="000B242D">
        <w:rPr>
          <w:color w:val="000000"/>
          <w:sz w:val="22"/>
          <w:szCs w:val="22"/>
        </w:rPr>
        <w:t xml:space="preserve">, площадью </w:t>
      </w:r>
      <w:r w:rsidR="00D32D23">
        <w:rPr>
          <w:b/>
          <w:sz w:val="22"/>
          <w:szCs w:val="22"/>
        </w:rPr>
        <w:t>…</w:t>
      </w:r>
      <w:r w:rsidR="00A70EFA" w:rsidRPr="000B242D">
        <w:rPr>
          <w:b/>
          <w:sz w:val="22"/>
          <w:szCs w:val="22"/>
        </w:rPr>
        <w:t xml:space="preserve"> (</w:t>
      </w:r>
      <w:r w:rsidR="00D32D23">
        <w:rPr>
          <w:b/>
          <w:sz w:val="22"/>
          <w:szCs w:val="22"/>
        </w:rPr>
        <w:t>…</w:t>
      </w:r>
      <w:r w:rsidR="00A70EFA" w:rsidRPr="000B242D">
        <w:rPr>
          <w:b/>
          <w:sz w:val="22"/>
          <w:szCs w:val="22"/>
        </w:rPr>
        <w:t xml:space="preserve">целых </w:t>
      </w:r>
      <w:r w:rsidR="00D32D23">
        <w:rPr>
          <w:b/>
          <w:sz w:val="22"/>
          <w:szCs w:val="22"/>
        </w:rPr>
        <w:t>…</w:t>
      </w:r>
      <w:r w:rsidR="00A70EFA" w:rsidRPr="000B242D">
        <w:rPr>
          <w:b/>
          <w:sz w:val="22"/>
          <w:szCs w:val="22"/>
        </w:rPr>
        <w:t xml:space="preserve"> сотых)</w:t>
      </w:r>
      <w:r w:rsidR="007A526A" w:rsidRPr="000B242D">
        <w:rPr>
          <w:color w:val="000000"/>
          <w:sz w:val="22"/>
          <w:szCs w:val="22"/>
        </w:rPr>
        <w:t xml:space="preserve"> квадратных метров, расположенную </w:t>
      </w:r>
      <w:r w:rsidR="007A526A" w:rsidRPr="000B242D">
        <w:rPr>
          <w:b/>
          <w:color w:val="000000"/>
          <w:sz w:val="22"/>
          <w:szCs w:val="22"/>
        </w:rPr>
        <w:t xml:space="preserve">на </w:t>
      </w:r>
      <w:r w:rsidR="00D32D23">
        <w:rPr>
          <w:b/>
          <w:sz w:val="22"/>
          <w:szCs w:val="22"/>
        </w:rPr>
        <w:t>…</w:t>
      </w:r>
      <w:r w:rsidR="00A70EFA" w:rsidRPr="000B242D">
        <w:rPr>
          <w:b/>
          <w:sz w:val="22"/>
          <w:szCs w:val="22"/>
        </w:rPr>
        <w:t xml:space="preserve"> этаже</w:t>
      </w:r>
      <w:r w:rsidR="007A526A" w:rsidRPr="000B242D">
        <w:rPr>
          <w:b/>
          <w:sz w:val="22"/>
          <w:szCs w:val="22"/>
        </w:rPr>
        <w:t xml:space="preserve"> </w:t>
      </w:r>
      <w:r w:rsidR="007A526A" w:rsidRPr="000B242D">
        <w:rPr>
          <w:color w:val="000000"/>
          <w:sz w:val="22"/>
          <w:szCs w:val="22"/>
        </w:rPr>
        <w:t xml:space="preserve">под порядковым номером </w:t>
      </w:r>
      <w:r w:rsidR="00D32D23">
        <w:rPr>
          <w:sz w:val="22"/>
          <w:szCs w:val="22"/>
        </w:rPr>
        <w:t>…</w:t>
      </w:r>
      <w:r w:rsidR="007A526A" w:rsidRPr="000B242D">
        <w:rPr>
          <w:sz w:val="22"/>
          <w:szCs w:val="22"/>
        </w:rPr>
        <w:t xml:space="preserve"> </w:t>
      </w:r>
      <w:r w:rsidR="007A526A" w:rsidRPr="000B242D">
        <w:rPr>
          <w:color w:val="000000"/>
          <w:sz w:val="22"/>
          <w:szCs w:val="22"/>
        </w:rPr>
        <w:t>при счете по ч</w:t>
      </w:r>
      <w:r w:rsidR="007A526A" w:rsidRPr="000B242D">
        <w:rPr>
          <w:color w:val="000000"/>
          <w:sz w:val="22"/>
          <w:szCs w:val="22"/>
        </w:rPr>
        <w:t>а</w:t>
      </w:r>
      <w:r w:rsidR="007A526A" w:rsidRPr="000B242D">
        <w:rPr>
          <w:color w:val="000000"/>
          <w:sz w:val="22"/>
          <w:szCs w:val="22"/>
        </w:rPr>
        <w:t xml:space="preserve">совой стрелке от лестничной клетки на плане этажа </w:t>
      </w:r>
      <w:r w:rsidRPr="000B242D">
        <w:rPr>
          <w:color w:val="000000"/>
          <w:sz w:val="22"/>
          <w:szCs w:val="22"/>
        </w:rPr>
        <w:t>(дал</w:t>
      </w:r>
      <w:r w:rsidRPr="00580F8B">
        <w:rPr>
          <w:color w:val="000000"/>
          <w:sz w:val="22"/>
          <w:szCs w:val="22"/>
        </w:rPr>
        <w:t>ее – Объект долевого строительства) в объекте</w:t>
      </w:r>
      <w:r w:rsidR="002C18E0">
        <w:rPr>
          <w:color w:val="000000"/>
          <w:sz w:val="22"/>
          <w:szCs w:val="22"/>
        </w:rPr>
        <w:t xml:space="preserve"> </w:t>
      </w:r>
      <w:r w:rsidR="00440BA2">
        <w:rPr>
          <w:color w:val="000000"/>
          <w:sz w:val="22"/>
          <w:szCs w:val="22"/>
        </w:rPr>
        <w:t>«</w:t>
      </w:r>
      <w:r w:rsidR="00C90D24" w:rsidRPr="006C14AD">
        <w:rPr>
          <w:b/>
          <w:sz w:val="22"/>
          <w:szCs w:val="22"/>
        </w:rPr>
        <w:t xml:space="preserve">Жилой комплекс </w:t>
      </w:r>
      <w:r w:rsidR="00D32D23">
        <w:rPr>
          <w:b/>
          <w:sz w:val="22"/>
          <w:szCs w:val="22"/>
        </w:rPr>
        <w:t>«Восточный 4»</w:t>
      </w:r>
      <w:r w:rsidR="00C90D24" w:rsidRPr="006C14AD">
        <w:rPr>
          <w:b/>
          <w:sz w:val="22"/>
          <w:szCs w:val="22"/>
        </w:rPr>
        <w:t xml:space="preserve"> в г. Хабаровске»</w:t>
      </w:r>
      <w:r w:rsidR="00C90D24" w:rsidRPr="006C14AD">
        <w:rPr>
          <w:sz w:val="22"/>
          <w:szCs w:val="22"/>
        </w:rPr>
        <w:t>.</w:t>
      </w:r>
      <w:r w:rsidR="00C90D24" w:rsidRPr="006C14AD">
        <w:rPr>
          <w:b/>
          <w:sz w:val="22"/>
          <w:szCs w:val="22"/>
        </w:rPr>
        <w:t xml:space="preserve"> </w:t>
      </w:r>
      <w:r w:rsidR="00C90D24" w:rsidRPr="006C14AD">
        <w:rPr>
          <w:sz w:val="22"/>
          <w:szCs w:val="22"/>
        </w:rPr>
        <w:t xml:space="preserve">Жилой </w:t>
      </w:r>
      <w:r w:rsidR="00C90D24" w:rsidRPr="006C14AD">
        <w:rPr>
          <w:b/>
          <w:sz w:val="22"/>
          <w:szCs w:val="22"/>
        </w:rPr>
        <w:t>дом</w:t>
      </w:r>
      <w:r w:rsidR="00C90D24" w:rsidRPr="006C14AD">
        <w:rPr>
          <w:sz w:val="22"/>
          <w:szCs w:val="22"/>
        </w:rPr>
        <w:t xml:space="preserve"> </w:t>
      </w:r>
      <w:r w:rsidR="00D32D23" w:rsidRPr="00D32D23">
        <w:rPr>
          <w:b/>
          <w:sz w:val="22"/>
          <w:szCs w:val="22"/>
        </w:rPr>
        <w:t>№1</w:t>
      </w:r>
      <w:r w:rsidR="002C18E0" w:rsidRPr="00660ED8">
        <w:rPr>
          <w:b/>
          <w:sz w:val="22"/>
          <w:szCs w:val="22"/>
        </w:rPr>
        <w:t>»</w:t>
      </w:r>
      <w:r w:rsidR="002C18E0">
        <w:rPr>
          <w:b/>
          <w:sz w:val="22"/>
          <w:szCs w:val="22"/>
        </w:rPr>
        <w:t xml:space="preserve"> </w:t>
      </w:r>
      <w:r w:rsidR="0075198C" w:rsidRPr="00580F8B">
        <w:rPr>
          <w:color w:val="000000"/>
          <w:sz w:val="22"/>
          <w:szCs w:val="22"/>
        </w:rPr>
        <w:t xml:space="preserve">(далее – </w:t>
      </w:r>
      <w:r w:rsidR="0045110B" w:rsidRPr="00580F8B">
        <w:rPr>
          <w:color w:val="000000"/>
          <w:sz w:val="22"/>
          <w:szCs w:val="22"/>
        </w:rPr>
        <w:t>О</w:t>
      </w:r>
      <w:r w:rsidR="0075198C" w:rsidRPr="00580F8B">
        <w:rPr>
          <w:color w:val="000000"/>
          <w:sz w:val="22"/>
          <w:szCs w:val="22"/>
        </w:rPr>
        <w:t>бъект недвижим</w:t>
      </w:r>
      <w:r w:rsidR="0075198C" w:rsidRPr="00580F8B">
        <w:rPr>
          <w:color w:val="000000"/>
          <w:sz w:val="22"/>
          <w:szCs w:val="22"/>
        </w:rPr>
        <w:t>о</w:t>
      </w:r>
      <w:r w:rsidR="0075198C" w:rsidRPr="00580F8B">
        <w:rPr>
          <w:color w:val="000000"/>
          <w:sz w:val="22"/>
          <w:szCs w:val="22"/>
        </w:rPr>
        <w:t xml:space="preserve">сти) </w:t>
      </w:r>
      <w:r w:rsidRPr="00580F8B">
        <w:rPr>
          <w:color w:val="000000"/>
          <w:sz w:val="22"/>
          <w:szCs w:val="22"/>
        </w:rPr>
        <w:t xml:space="preserve">и </w:t>
      </w:r>
      <w:proofErr w:type="gramStart"/>
      <w:r w:rsidRPr="00580F8B">
        <w:rPr>
          <w:color w:val="000000"/>
          <w:sz w:val="22"/>
          <w:szCs w:val="22"/>
        </w:rPr>
        <w:t>имеющую</w:t>
      </w:r>
      <w:proofErr w:type="gramEnd"/>
      <w:r w:rsidR="009D5B6D">
        <w:rPr>
          <w:color w:val="000000"/>
          <w:sz w:val="22"/>
          <w:szCs w:val="22"/>
        </w:rPr>
        <w:t xml:space="preserve"> </w:t>
      </w:r>
      <w:r w:rsidRPr="00580F8B">
        <w:rPr>
          <w:color w:val="000000"/>
          <w:sz w:val="22"/>
          <w:szCs w:val="22"/>
        </w:rPr>
        <w:t>следующие характер</w:t>
      </w:r>
      <w:r w:rsidRPr="00580F8B">
        <w:rPr>
          <w:color w:val="000000"/>
          <w:sz w:val="22"/>
          <w:szCs w:val="22"/>
        </w:rPr>
        <w:t>и</w:t>
      </w:r>
      <w:r w:rsidRPr="00580F8B">
        <w:rPr>
          <w:color w:val="000000"/>
          <w:sz w:val="22"/>
          <w:szCs w:val="22"/>
        </w:rPr>
        <w:t>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6"/>
      </w:tblGrid>
      <w:tr w:rsidR="001054B0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054B0" w:rsidRPr="00532AB6" w:rsidRDefault="001054B0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квартиры, включая площадь балконов и лоджий без понижающих коэффиц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ентов</w:t>
            </w:r>
            <w:r w:rsidR="002C18E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C18E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2C18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54B0" w:rsidRPr="000B242D" w:rsidRDefault="001054B0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Площадь помещения с учетом площади летних помещений с понижающими коэфф</w:t>
            </w:r>
            <w:r w:rsidRPr="00532AB6">
              <w:rPr>
                <w:color w:val="000000"/>
                <w:sz w:val="22"/>
                <w:szCs w:val="22"/>
              </w:rPr>
              <w:t>и</w:t>
            </w:r>
            <w:r w:rsidRPr="00532AB6">
              <w:rPr>
                <w:color w:val="000000"/>
                <w:sz w:val="22"/>
                <w:szCs w:val="22"/>
              </w:rPr>
              <w:t>циентами</w:t>
            </w:r>
            <w:r w:rsidR="002C18E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C18E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2C18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ED6C27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32AB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32AB6">
              <w:rPr>
                <w:color w:val="000000"/>
                <w:sz w:val="22"/>
                <w:szCs w:val="22"/>
              </w:rPr>
              <w:t>. общая площадь помещения;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0B242D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 xml:space="preserve"> площадь летних помещений</w:t>
            </w:r>
            <w:r w:rsidR="009D5B6D">
              <w:rPr>
                <w:color w:val="000000"/>
                <w:sz w:val="22"/>
                <w:szCs w:val="22"/>
              </w:rPr>
              <w:t xml:space="preserve"> </w:t>
            </w:r>
            <w:r w:rsidRPr="00532AB6">
              <w:rPr>
                <w:color w:val="000000"/>
                <w:sz w:val="22"/>
                <w:szCs w:val="22"/>
              </w:rPr>
              <w:t>(балкон или лоджия с понижающим коэффициентом с</w:t>
            </w:r>
            <w:r w:rsidRPr="00532AB6">
              <w:rPr>
                <w:color w:val="000000"/>
                <w:sz w:val="22"/>
                <w:szCs w:val="22"/>
              </w:rPr>
              <w:t>о</w:t>
            </w:r>
            <w:r w:rsidRPr="00532AB6">
              <w:rPr>
                <w:color w:val="000000"/>
                <w:sz w:val="22"/>
                <w:szCs w:val="22"/>
              </w:rPr>
              <w:t>ответственно 0,3 или 0,5).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4C50A8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Площади комнат: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532AB6" w:rsidRDefault="00D65E3E" w:rsidP="00840B67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F6A" w:rsidRDefault="00D65E3E" w:rsidP="00800E74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 xml:space="preserve">Площади помещений вспомогательного использования: </w:t>
            </w:r>
          </w:p>
          <w:p w:rsidR="00D65E3E" w:rsidRPr="00532AB6" w:rsidRDefault="00D65E3E" w:rsidP="00800E74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77F6A">
              <w:rPr>
                <w:color w:val="000000"/>
                <w:sz w:val="22"/>
                <w:szCs w:val="22"/>
              </w:rPr>
              <w:t>Кухня</w:t>
            </w:r>
            <w:r w:rsidR="002C18E0" w:rsidRPr="00677F6A">
              <w:rPr>
                <w:color w:val="000000"/>
                <w:sz w:val="22"/>
                <w:szCs w:val="22"/>
              </w:rPr>
              <w:t>-ниша</w:t>
            </w:r>
            <w:r w:rsidRPr="00677F6A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F6A" w:rsidRPr="00532AB6" w:rsidRDefault="00677F6A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Default="00D32D23" w:rsidP="00677F6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туалет</w:t>
            </w:r>
          </w:p>
          <w:p w:rsidR="00677F6A" w:rsidRPr="00532AB6" w:rsidRDefault="00D32D23" w:rsidP="00677F6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F6A" w:rsidRPr="00532AB6" w:rsidRDefault="00677F6A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24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Коридор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E48A8" w:rsidRPr="00C0306A" w:rsidRDefault="00EE48A8" w:rsidP="00EE48A8">
      <w:pPr>
        <w:pStyle w:val="3"/>
        <w:widowControl w:val="0"/>
        <w:tabs>
          <w:tab w:val="num" w:pos="1283"/>
        </w:tabs>
        <w:spacing w:line="240" w:lineRule="auto"/>
        <w:ind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И после получения разрешения на ввод в эксплуатацию этого </w:t>
      </w:r>
      <w:r w:rsidR="005517D1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бъекта недвижимости передать Объект долевого строительства </w:t>
      </w:r>
      <w:r w:rsidR="00FD67E4" w:rsidRPr="00C0306A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="00FD67E4" w:rsidRPr="00C0306A">
        <w:rPr>
          <w:color w:val="000000"/>
          <w:sz w:val="22"/>
          <w:szCs w:val="22"/>
        </w:rPr>
        <w:t xml:space="preserve"> долевого строительства</w:t>
      </w:r>
      <w:r w:rsidR="00122872">
        <w:rPr>
          <w:color w:val="000000"/>
          <w:sz w:val="22"/>
          <w:szCs w:val="22"/>
        </w:rPr>
        <w:t xml:space="preserve"> в </w:t>
      </w:r>
      <w:r w:rsidR="00122872" w:rsidRPr="00ED6C27">
        <w:rPr>
          <w:color w:val="000000"/>
          <w:sz w:val="22"/>
          <w:szCs w:val="22"/>
        </w:rPr>
        <w:t xml:space="preserve">общую </w:t>
      </w:r>
      <w:r w:rsidR="00122872" w:rsidRPr="00ED6C27">
        <w:rPr>
          <w:b/>
          <w:color w:val="000000"/>
          <w:sz w:val="22"/>
          <w:szCs w:val="22"/>
        </w:rPr>
        <w:t>совместную</w:t>
      </w:r>
      <w:r w:rsidR="00D32D23">
        <w:rPr>
          <w:b/>
          <w:color w:val="000000"/>
          <w:sz w:val="22"/>
          <w:szCs w:val="22"/>
        </w:rPr>
        <w:t>/долевую</w:t>
      </w:r>
      <w:r w:rsidR="00122872">
        <w:rPr>
          <w:b/>
          <w:color w:val="000000"/>
          <w:sz w:val="22"/>
          <w:szCs w:val="22"/>
        </w:rPr>
        <w:t xml:space="preserve"> собственность</w:t>
      </w:r>
      <w:r w:rsidR="00FD67E4" w:rsidRPr="00C0306A">
        <w:rPr>
          <w:color w:val="000000"/>
          <w:sz w:val="22"/>
          <w:szCs w:val="22"/>
        </w:rPr>
        <w:t>.</w:t>
      </w:r>
      <w:r w:rsidRPr="00C0306A">
        <w:rPr>
          <w:color w:val="000000"/>
          <w:sz w:val="22"/>
          <w:szCs w:val="22"/>
        </w:rPr>
        <w:t xml:space="preserve"> 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обязу</w:t>
      </w:r>
      <w:r w:rsidR="00122872">
        <w:rPr>
          <w:color w:val="000000"/>
          <w:sz w:val="22"/>
          <w:szCs w:val="22"/>
        </w:rPr>
        <w:t>ю</w:t>
      </w:r>
      <w:r w:rsidRPr="00C0306A">
        <w:rPr>
          <w:color w:val="000000"/>
          <w:sz w:val="22"/>
          <w:szCs w:val="22"/>
        </w:rPr>
        <w:t xml:space="preserve">тся уплатить обусловленную договором цену и принять </w:t>
      </w:r>
      <w:r w:rsidR="005517D1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 долевого строительства при наличии разрешения на ввод в эксплуатацию построенн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го </w:t>
      </w:r>
      <w:r w:rsidR="005517D1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бъекта недвижимости.</w:t>
      </w:r>
    </w:p>
    <w:p w:rsidR="00C90D24" w:rsidRPr="00C90D24" w:rsidRDefault="00C90D24" w:rsidP="00C90D24">
      <w:pPr>
        <w:pStyle w:val="3"/>
        <w:widowControl w:val="0"/>
        <w:numPr>
          <w:ilvl w:val="1"/>
          <w:numId w:val="6"/>
        </w:numPr>
        <w:tabs>
          <w:tab w:val="clear" w:pos="128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 xml:space="preserve">Объект недвижимости многоквартирный дом состоит из 1 подъезда, </w:t>
      </w:r>
      <w:r w:rsidR="00D32D23">
        <w:rPr>
          <w:color w:val="000000"/>
          <w:sz w:val="22"/>
          <w:szCs w:val="22"/>
        </w:rPr>
        <w:t>20</w:t>
      </w:r>
      <w:r w:rsidRPr="006C14AD">
        <w:rPr>
          <w:color w:val="000000"/>
          <w:sz w:val="22"/>
          <w:szCs w:val="22"/>
        </w:rPr>
        <w:t xml:space="preserve"> этажей, в том числе подвальный этаж. Общая площадь </w:t>
      </w:r>
      <w:r w:rsidRPr="00C90D24">
        <w:rPr>
          <w:color w:val="000000"/>
          <w:sz w:val="22"/>
          <w:szCs w:val="22"/>
        </w:rPr>
        <w:t xml:space="preserve">составляет </w:t>
      </w:r>
      <w:r w:rsidR="00D32D23">
        <w:rPr>
          <w:color w:val="000000"/>
          <w:sz w:val="22"/>
          <w:szCs w:val="22"/>
        </w:rPr>
        <w:t>13 885</w:t>
      </w:r>
      <w:r w:rsidRPr="00C90D24">
        <w:rPr>
          <w:color w:val="000000"/>
          <w:sz w:val="22"/>
          <w:szCs w:val="22"/>
        </w:rPr>
        <w:t xml:space="preserve"> </w:t>
      </w:r>
      <w:proofErr w:type="spellStart"/>
      <w:r w:rsidRPr="00C90D24">
        <w:rPr>
          <w:color w:val="000000"/>
          <w:sz w:val="22"/>
          <w:szCs w:val="22"/>
        </w:rPr>
        <w:t>кв.м</w:t>
      </w:r>
      <w:proofErr w:type="spellEnd"/>
      <w:r w:rsidRPr="00C90D24">
        <w:rPr>
          <w:color w:val="000000"/>
          <w:sz w:val="22"/>
          <w:szCs w:val="22"/>
        </w:rPr>
        <w:t xml:space="preserve">., в том числе общая площадь квартир с учётом балконов, лоджий с понижающим коэффициентом </w:t>
      </w:r>
      <w:r w:rsidR="00D32D23">
        <w:rPr>
          <w:sz w:val="22"/>
          <w:szCs w:val="22"/>
        </w:rPr>
        <w:t>8 789</w:t>
      </w:r>
      <w:r w:rsidRPr="00C90D24">
        <w:rPr>
          <w:sz w:val="22"/>
          <w:szCs w:val="22"/>
        </w:rPr>
        <w:t xml:space="preserve"> </w:t>
      </w:r>
      <w:proofErr w:type="spellStart"/>
      <w:r w:rsidRPr="00C90D24">
        <w:rPr>
          <w:sz w:val="22"/>
          <w:szCs w:val="22"/>
        </w:rPr>
        <w:t>кв.м</w:t>
      </w:r>
      <w:proofErr w:type="spellEnd"/>
      <w:r w:rsidRPr="00C90D24">
        <w:rPr>
          <w:sz w:val="22"/>
          <w:szCs w:val="22"/>
        </w:rPr>
        <w:t>.  Материал наружных стен и каркас</w:t>
      </w:r>
      <w:proofErr w:type="gramStart"/>
      <w:r w:rsidRPr="00C90D24">
        <w:rPr>
          <w:sz w:val="22"/>
          <w:szCs w:val="22"/>
        </w:rPr>
        <w:t>а–</w:t>
      </w:r>
      <w:proofErr w:type="gramEnd"/>
      <w:r w:rsidRPr="00C90D24">
        <w:rPr>
          <w:sz w:val="22"/>
          <w:szCs w:val="22"/>
        </w:rPr>
        <w:t xml:space="preserve"> м</w:t>
      </w:r>
      <w:r w:rsidRPr="00C90D24">
        <w:rPr>
          <w:sz w:val="22"/>
          <w:szCs w:val="22"/>
        </w:rPr>
        <w:t>о</w:t>
      </w:r>
      <w:r w:rsidRPr="00C90D24">
        <w:rPr>
          <w:sz w:val="22"/>
          <w:szCs w:val="22"/>
        </w:rPr>
        <w:t>нолитный железобетонный каркас и стены из газобетонных блоков; материал поэтажного пер</w:t>
      </w:r>
      <w:r w:rsidRPr="00C90D24">
        <w:rPr>
          <w:sz w:val="22"/>
          <w:szCs w:val="22"/>
        </w:rPr>
        <w:t>е</w:t>
      </w:r>
      <w:r w:rsidRPr="00C90D24">
        <w:rPr>
          <w:sz w:val="22"/>
          <w:szCs w:val="22"/>
        </w:rPr>
        <w:t xml:space="preserve">крытия – монолитный железобетонный. Класс </w:t>
      </w:r>
      <w:proofErr w:type="spellStart"/>
      <w:r w:rsidRPr="00C90D24">
        <w:rPr>
          <w:sz w:val="22"/>
          <w:szCs w:val="22"/>
        </w:rPr>
        <w:t>энергоэффективности</w:t>
      </w:r>
      <w:proofErr w:type="spellEnd"/>
      <w:proofErr w:type="gramStart"/>
      <w:r w:rsidRPr="00C90D24">
        <w:rPr>
          <w:sz w:val="22"/>
          <w:szCs w:val="22"/>
        </w:rPr>
        <w:t xml:space="preserve"> </w:t>
      </w:r>
      <w:r w:rsidR="00CB0E09">
        <w:rPr>
          <w:sz w:val="22"/>
          <w:szCs w:val="22"/>
        </w:rPr>
        <w:t>С</w:t>
      </w:r>
      <w:proofErr w:type="gramEnd"/>
      <w:r w:rsidRPr="00C90D24">
        <w:rPr>
          <w:sz w:val="22"/>
          <w:szCs w:val="22"/>
        </w:rPr>
        <w:t>; сейсмостойкость – 6 баллов</w:t>
      </w:r>
    </w:p>
    <w:p w:rsidR="00611E5B" w:rsidRPr="00C0306A" w:rsidRDefault="00C90D24" w:rsidP="00C90D24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C90D24">
        <w:rPr>
          <w:color w:val="000000"/>
          <w:sz w:val="22"/>
          <w:szCs w:val="22"/>
        </w:rPr>
        <w:t>Указанные характеристики Объекта  являются проектными (планируемые). Окончательные хара</w:t>
      </w:r>
      <w:r w:rsidRPr="00C90D24">
        <w:rPr>
          <w:color w:val="000000"/>
          <w:sz w:val="22"/>
          <w:szCs w:val="22"/>
        </w:rPr>
        <w:t>к</w:t>
      </w:r>
      <w:r w:rsidRPr="00C90D24">
        <w:rPr>
          <w:color w:val="000000"/>
          <w:sz w:val="22"/>
          <w:szCs w:val="22"/>
        </w:rPr>
        <w:t>теристики Объекта определяются после завершения строительства</w:t>
      </w:r>
      <w:r w:rsidR="00611E5B" w:rsidRPr="00C90D24">
        <w:rPr>
          <w:sz w:val="22"/>
          <w:szCs w:val="22"/>
        </w:rPr>
        <w:t>.</w:t>
      </w:r>
    </w:p>
    <w:p w:rsidR="00611E5B" w:rsidRPr="00C0306A" w:rsidRDefault="00611E5B" w:rsidP="00611E5B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858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C0306A">
        <w:rPr>
          <w:color w:val="000000"/>
          <w:sz w:val="22"/>
          <w:szCs w:val="22"/>
        </w:rPr>
        <w:t>Вместе с правом собственности на указанное в пункте 1.1 помещение 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получа</w:t>
      </w:r>
      <w:r w:rsidR="00122872">
        <w:rPr>
          <w:color w:val="000000"/>
          <w:sz w:val="22"/>
          <w:szCs w:val="22"/>
        </w:rPr>
        <w:t>ю</w:t>
      </w:r>
      <w:r w:rsidRPr="00C0306A">
        <w:rPr>
          <w:color w:val="000000"/>
          <w:sz w:val="22"/>
          <w:szCs w:val="22"/>
        </w:rPr>
        <w:t xml:space="preserve">т вместе с другими собственниками жилых и нежилых помещений в </w:t>
      </w:r>
      <w:r w:rsidR="009D5B6D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бъекте н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движимости право общей долевой собственности на общее имущество </w:t>
      </w:r>
      <w:r w:rsidR="009D5B6D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бъекта недвижимости, в том числе инженерные сети, построенные за счет денежных средств, уплаченных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долевого строительства,  к  объекту недвижимости, в соответствии с договорами на технологическое присоедин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ние (техническими условиями</w:t>
      </w:r>
      <w:proofErr w:type="gramEnd"/>
      <w:r w:rsidRPr="00C0306A">
        <w:rPr>
          <w:color w:val="000000"/>
          <w:sz w:val="22"/>
          <w:szCs w:val="22"/>
        </w:rPr>
        <w:t xml:space="preserve">), заключенными Застройщиком с </w:t>
      </w:r>
      <w:proofErr w:type="spellStart"/>
      <w:r w:rsidRPr="00C0306A">
        <w:rPr>
          <w:color w:val="000000"/>
          <w:sz w:val="22"/>
          <w:szCs w:val="22"/>
        </w:rPr>
        <w:t>ресурсоснабжающими</w:t>
      </w:r>
      <w:proofErr w:type="spellEnd"/>
      <w:r w:rsidRPr="00C0306A">
        <w:rPr>
          <w:color w:val="000000"/>
          <w:sz w:val="22"/>
          <w:szCs w:val="22"/>
        </w:rPr>
        <w:t xml:space="preserve"> организациями, в случае выполнения физических объёмов силами Застройщика</w:t>
      </w:r>
      <w:r>
        <w:rPr>
          <w:color w:val="000000"/>
          <w:sz w:val="22"/>
          <w:szCs w:val="22"/>
        </w:rPr>
        <w:t>, либо в соответствии с иными договорами (соглашениями), предусматривающими строительство инженерных сетей в объекте недвижимости</w:t>
      </w:r>
      <w:r w:rsidRPr="00C0306A">
        <w:rPr>
          <w:color w:val="000000"/>
          <w:sz w:val="22"/>
          <w:szCs w:val="22"/>
        </w:rPr>
        <w:t>.</w:t>
      </w:r>
    </w:p>
    <w:p w:rsidR="00611E5B" w:rsidRPr="00C0306A" w:rsidRDefault="00C90D24" w:rsidP="00611E5B">
      <w:pPr>
        <w:pStyle w:val="3"/>
        <w:widowControl w:val="0"/>
        <w:numPr>
          <w:ilvl w:val="1"/>
          <w:numId w:val="6"/>
        </w:numPr>
        <w:tabs>
          <w:tab w:val="clear" w:pos="1283"/>
          <w:tab w:val="left" w:pos="851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>Строительство объекта недвижимости Застройщиком осуществляется на основании разреш</w:t>
      </w:r>
      <w:r w:rsidRPr="006C14AD">
        <w:rPr>
          <w:color w:val="000000"/>
          <w:sz w:val="22"/>
          <w:szCs w:val="22"/>
        </w:rPr>
        <w:t>е</w:t>
      </w:r>
      <w:r w:rsidRPr="006C14AD">
        <w:rPr>
          <w:color w:val="000000"/>
          <w:sz w:val="22"/>
          <w:szCs w:val="22"/>
        </w:rPr>
        <w:t xml:space="preserve">ния на строительство № </w:t>
      </w:r>
      <w:r w:rsidRPr="006C14AD">
        <w:rPr>
          <w:sz w:val="22"/>
          <w:szCs w:val="22"/>
        </w:rPr>
        <w:t>27-23-</w:t>
      </w:r>
      <w:r w:rsidR="00D32D23">
        <w:rPr>
          <w:sz w:val="22"/>
          <w:szCs w:val="22"/>
        </w:rPr>
        <w:t>49</w:t>
      </w:r>
      <w:r w:rsidRPr="006C14AD">
        <w:rPr>
          <w:sz w:val="22"/>
          <w:szCs w:val="22"/>
        </w:rPr>
        <w:t>-202</w:t>
      </w:r>
      <w:r w:rsidR="00D32D23">
        <w:rPr>
          <w:sz w:val="22"/>
          <w:szCs w:val="22"/>
        </w:rPr>
        <w:t>2</w:t>
      </w:r>
      <w:r w:rsidRPr="006C14AD">
        <w:rPr>
          <w:sz w:val="22"/>
          <w:szCs w:val="22"/>
        </w:rPr>
        <w:t xml:space="preserve"> от </w:t>
      </w:r>
      <w:r w:rsidR="00D32D23">
        <w:rPr>
          <w:sz w:val="22"/>
          <w:szCs w:val="22"/>
        </w:rPr>
        <w:t>8 июня</w:t>
      </w:r>
      <w:r w:rsidRPr="00C90D24">
        <w:rPr>
          <w:sz w:val="22"/>
          <w:szCs w:val="22"/>
        </w:rPr>
        <w:t xml:space="preserve"> 202</w:t>
      </w:r>
      <w:r w:rsidR="00D32D23">
        <w:rPr>
          <w:sz w:val="22"/>
          <w:szCs w:val="22"/>
        </w:rPr>
        <w:t>2</w:t>
      </w:r>
      <w:r w:rsidRPr="00C90D24">
        <w:rPr>
          <w:sz w:val="22"/>
          <w:szCs w:val="22"/>
        </w:rPr>
        <w:t xml:space="preserve"> г</w:t>
      </w:r>
      <w:r w:rsidR="0073583B">
        <w:rPr>
          <w:sz w:val="22"/>
          <w:szCs w:val="22"/>
        </w:rPr>
        <w:t>.</w:t>
      </w:r>
      <w:r w:rsidR="00CB0E09">
        <w:rPr>
          <w:sz w:val="22"/>
          <w:szCs w:val="22"/>
        </w:rPr>
        <w:t xml:space="preserve"> с Приложением №1</w:t>
      </w:r>
      <w:r w:rsidRPr="00C90D24">
        <w:rPr>
          <w:sz w:val="22"/>
          <w:szCs w:val="22"/>
        </w:rPr>
        <w:t xml:space="preserve">, </w:t>
      </w:r>
      <w:r w:rsidRPr="00C90D24">
        <w:rPr>
          <w:color w:val="000000"/>
          <w:sz w:val="22"/>
          <w:szCs w:val="22"/>
        </w:rPr>
        <w:t>выданного Департаментом архитектуры, строительства и землепользования Адм</w:t>
      </w:r>
      <w:r w:rsidRPr="00C90D24">
        <w:rPr>
          <w:color w:val="000000"/>
          <w:sz w:val="22"/>
          <w:szCs w:val="22"/>
        </w:rPr>
        <w:t>и</w:t>
      </w:r>
      <w:r w:rsidRPr="00C90D24">
        <w:rPr>
          <w:color w:val="000000"/>
          <w:sz w:val="22"/>
          <w:szCs w:val="22"/>
        </w:rPr>
        <w:t>нистрации города Хабаровска</w:t>
      </w:r>
      <w:r w:rsidR="00611E5B" w:rsidRPr="00C0306A">
        <w:rPr>
          <w:color w:val="000000"/>
          <w:sz w:val="22"/>
          <w:szCs w:val="22"/>
        </w:rPr>
        <w:t>.</w:t>
      </w:r>
    </w:p>
    <w:p w:rsidR="00611E5B" w:rsidRPr="00C0306A" w:rsidRDefault="00C90D24" w:rsidP="00985F01">
      <w:pPr>
        <w:pStyle w:val="3"/>
        <w:numPr>
          <w:ilvl w:val="1"/>
          <w:numId w:val="6"/>
        </w:numPr>
        <w:tabs>
          <w:tab w:val="clear" w:pos="1283"/>
          <w:tab w:val="num" w:pos="858"/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 xml:space="preserve">Земельный участок площадью </w:t>
      </w:r>
      <w:r w:rsidR="00D32D23">
        <w:rPr>
          <w:color w:val="000000"/>
          <w:sz w:val="22"/>
          <w:szCs w:val="22"/>
        </w:rPr>
        <w:t>7 289</w:t>
      </w:r>
      <w:r w:rsidRPr="006C14AD">
        <w:rPr>
          <w:color w:val="000000"/>
          <w:sz w:val="22"/>
          <w:szCs w:val="22"/>
        </w:rPr>
        <w:t xml:space="preserve"> </w:t>
      </w:r>
      <w:proofErr w:type="spellStart"/>
      <w:r w:rsidRPr="006C14AD">
        <w:rPr>
          <w:color w:val="000000"/>
          <w:sz w:val="22"/>
          <w:szCs w:val="22"/>
        </w:rPr>
        <w:t>кв.м</w:t>
      </w:r>
      <w:proofErr w:type="spellEnd"/>
      <w:r w:rsidRPr="006C14AD">
        <w:rPr>
          <w:color w:val="000000"/>
          <w:sz w:val="22"/>
          <w:szCs w:val="22"/>
        </w:rPr>
        <w:t xml:space="preserve">. с кадастровым номером </w:t>
      </w:r>
      <w:r w:rsidRPr="006C14AD">
        <w:rPr>
          <w:sz w:val="22"/>
          <w:szCs w:val="22"/>
        </w:rPr>
        <w:t>27:23:</w:t>
      </w:r>
      <w:r w:rsidR="00D32D23">
        <w:rPr>
          <w:sz w:val="22"/>
          <w:szCs w:val="22"/>
        </w:rPr>
        <w:t>0040919</w:t>
      </w:r>
      <w:r w:rsidRPr="006C14AD">
        <w:rPr>
          <w:sz w:val="22"/>
          <w:szCs w:val="22"/>
        </w:rPr>
        <w:t>:</w:t>
      </w:r>
      <w:r w:rsidR="00D32D23">
        <w:rPr>
          <w:sz w:val="22"/>
          <w:szCs w:val="22"/>
        </w:rPr>
        <w:t>1032</w:t>
      </w:r>
      <w:r w:rsidRPr="006C14AD">
        <w:rPr>
          <w:sz w:val="22"/>
          <w:szCs w:val="22"/>
        </w:rPr>
        <w:t>, на к</w:t>
      </w:r>
      <w:r w:rsidRPr="006C14AD">
        <w:rPr>
          <w:sz w:val="22"/>
          <w:szCs w:val="22"/>
        </w:rPr>
        <w:t>о</w:t>
      </w:r>
      <w:r w:rsidRPr="006C14AD">
        <w:rPr>
          <w:sz w:val="22"/>
          <w:szCs w:val="22"/>
        </w:rPr>
        <w:t xml:space="preserve">тором Застройщик осуществляет строительство объекта недвижимости,  </w:t>
      </w:r>
      <w:r w:rsidRPr="006C14AD">
        <w:rPr>
          <w:color w:val="000000"/>
          <w:sz w:val="22"/>
          <w:szCs w:val="22"/>
        </w:rPr>
        <w:t>находится по адресу: Хабаро</w:t>
      </w:r>
      <w:r w:rsidRPr="006C14AD">
        <w:rPr>
          <w:color w:val="000000"/>
          <w:sz w:val="22"/>
          <w:szCs w:val="22"/>
        </w:rPr>
        <w:t>в</w:t>
      </w:r>
      <w:r w:rsidRPr="006C14AD">
        <w:rPr>
          <w:color w:val="000000"/>
          <w:sz w:val="22"/>
          <w:szCs w:val="22"/>
        </w:rPr>
        <w:t xml:space="preserve">ский край, </w:t>
      </w:r>
      <w:r w:rsidRPr="006C14AD">
        <w:rPr>
          <w:sz w:val="22"/>
          <w:szCs w:val="22"/>
        </w:rPr>
        <w:t xml:space="preserve">г. Хабаровск, </w:t>
      </w:r>
      <w:r w:rsidR="00D32D23">
        <w:rPr>
          <w:sz w:val="22"/>
          <w:szCs w:val="22"/>
        </w:rPr>
        <w:t>Железнодорожный</w:t>
      </w:r>
      <w:r w:rsidRPr="006C14AD">
        <w:rPr>
          <w:sz w:val="22"/>
          <w:szCs w:val="22"/>
        </w:rPr>
        <w:t xml:space="preserve"> район, ул. </w:t>
      </w:r>
      <w:r w:rsidR="00D32D23">
        <w:rPr>
          <w:sz w:val="22"/>
          <w:szCs w:val="22"/>
        </w:rPr>
        <w:t>Карла Маркса, 144 А</w:t>
      </w:r>
      <w:r w:rsidR="00611E5B" w:rsidRPr="00C0306A">
        <w:rPr>
          <w:sz w:val="22"/>
          <w:szCs w:val="22"/>
        </w:rPr>
        <w:t xml:space="preserve">. </w:t>
      </w:r>
    </w:p>
    <w:p w:rsidR="00C90D24" w:rsidRPr="006C14AD" w:rsidRDefault="00C90D24" w:rsidP="00C90D24">
      <w:pPr>
        <w:pStyle w:val="3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sz w:val="22"/>
          <w:szCs w:val="22"/>
        </w:rPr>
        <w:t>Право собственности Застройщика на указанный земельный участок, на котором он ос</w:t>
      </w:r>
      <w:r w:rsidRPr="006C14AD">
        <w:rPr>
          <w:sz w:val="22"/>
          <w:szCs w:val="22"/>
        </w:rPr>
        <w:t>у</w:t>
      </w:r>
      <w:r w:rsidRPr="006C14AD">
        <w:rPr>
          <w:sz w:val="22"/>
          <w:szCs w:val="22"/>
        </w:rPr>
        <w:t>ществляет строительств</w:t>
      </w:r>
      <w:r w:rsidR="00440BA2">
        <w:rPr>
          <w:sz w:val="22"/>
          <w:szCs w:val="22"/>
        </w:rPr>
        <w:t>о</w:t>
      </w:r>
      <w:r w:rsidRPr="006C14AD">
        <w:rPr>
          <w:sz w:val="22"/>
          <w:szCs w:val="22"/>
        </w:rPr>
        <w:t xml:space="preserve"> Объекта недвижимости, зарегистрировано в Управлении федеральной службы государственной регистрации, кадастра и картографии  по Хабаровскому краю </w:t>
      </w:r>
      <w:r w:rsidR="00310D72">
        <w:rPr>
          <w:sz w:val="22"/>
          <w:szCs w:val="22"/>
        </w:rPr>
        <w:t>20</w:t>
      </w:r>
      <w:r w:rsidRPr="006C14AD">
        <w:rPr>
          <w:sz w:val="22"/>
          <w:szCs w:val="22"/>
        </w:rPr>
        <w:t>.02.2021 г., номер р</w:t>
      </w:r>
      <w:r w:rsidRPr="006C14AD">
        <w:rPr>
          <w:sz w:val="22"/>
          <w:szCs w:val="22"/>
        </w:rPr>
        <w:t>е</w:t>
      </w:r>
      <w:r w:rsidRPr="006C14AD">
        <w:rPr>
          <w:sz w:val="22"/>
          <w:szCs w:val="22"/>
        </w:rPr>
        <w:t>гистрации 27:23:</w:t>
      </w:r>
      <w:r w:rsidR="00310D72">
        <w:rPr>
          <w:sz w:val="22"/>
          <w:szCs w:val="22"/>
        </w:rPr>
        <w:t>0040919</w:t>
      </w:r>
      <w:r w:rsidRPr="006C14AD">
        <w:rPr>
          <w:sz w:val="22"/>
          <w:szCs w:val="22"/>
        </w:rPr>
        <w:t>:</w:t>
      </w:r>
      <w:r w:rsidR="00310D72">
        <w:rPr>
          <w:sz w:val="22"/>
          <w:szCs w:val="22"/>
        </w:rPr>
        <w:t>1032</w:t>
      </w:r>
      <w:r w:rsidRPr="006C14AD">
        <w:rPr>
          <w:sz w:val="22"/>
          <w:szCs w:val="22"/>
        </w:rPr>
        <w:t>-27/020/2021-</w:t>
      </w:r>
      <w:r w:rsidR="00310D72">
        <w:rPr>
          <w:sz w:val="22"/>
          <w:szCs w:val="22"/>
        </w:rPr>
        <w:t>3</w:t>
      </w:r>
      <w:r w:rsidRPr="006C14AD">
        <w:rPr>
          <w:sz w:val="22"/>
          <w:szCs w:val="22"/>
        </w:rPr>
        <w:t xml:space="preserve">. </w:t>
      </w:r>
    </w:p>
    <w:p w:rsidR="00985F01" w:rsidRPr="00BA5460" w:rsidRDefault="00C90D24" w:rsidP="00985F01">
      <w:pPr>
        <w:pStyle w:val="3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sz w:val="22"/>
          <w:szCs w:val="22"/>
        </w:rPr>
        <w:lastRenderedPageBreak/>
        <w:t xml:space="preserve">Указанный в п. 1.5  земельный участок является предметом залога в качестве обеспечения </w:t>
      </w:r>
      <w:r w:rsidR="00BA5460" w:rsidRPr="00FB10BD">
        <w:rPr>
          <w:sz w:val="22"/>
          <w:szCs w:val="22"/>
        </w:rPr>
        <w:t>по кредитн</w:t>
      </w:r>
      <w:r w:rsidR="00BA5460">
        <w:rPr>
          <w:sz w:val="22"/>
          <w:szCs w:val="22"/>
        </w:rPr>
        <w:t>ым договорам</w:t>
      </w:r>
      <w:r w:rsidR="00BA5460" w:rsidRPr="00FB10BD">
        <w:rPr>
          <w:sz w:val="22"/>
          <w:szCs w:val="22"/>
        </w:rPr>
        <w:t xml:space="preserve"> </w:t>
      </w:r>
      <w:r w:rsidR="00BA5460" w:rsidRPr="00BA5460">
        <w:rPr>
          <w:sz w:val="22"/>
          <w:szCs w:val="22"/>
        </w:rPr>
        <w:t>№</w:t>
      </w:r>
      <w:r w:rsidR="00310D72">
        <w:rPr>
          <w:sz w:val="22"/>
          <w:szCs w:val="22"/>
        </w:rPr>
        <w:t>…</w:t>
      </w:r>
      <w:r w:rsidR="00BA5460" w:rsidRPr="00BA5460">
        <w:rPr>
          <w:sz w:val="22"/>
          <w:szCs w:val="22"/>
        </w:rPr>
        <w:t xml:space="preserve"> от </w:t>
      </w:r>
      <w:r w:rsidR="00310D72">
        <w:rPr>
          <w:sz w:val="22"/>
          <w:szCs w:val="22"/>
        </w:rPr>
        <w:t>… года</w:t>
      </w:r>
      <w:r w:rsidR="00BA5460" w:rsidRPr="00BA5460">
        <w:rPr>
          <w:sz w:val="22"/>
          <w:szCs w:val="22"/>
        </w:rPr>
        <w:t xml:space="preserve">, заключенным </w:t>
      </w:r>
      <w:proofErr w:type="gramStart"/>
      <w:r w:rsidRPr="00BA5460">
        <w:rPr>
          <w:sz w:val="22"/>
          <w:szCs w:val="22"/>
        </w:rPr>
        <w:t>с</w:t>
      </w:r>
      <w:proofErr w:type="gramEnd"/>
      <w:r w:rsidRPr="00BA5460">
        <w:rPr>
          <w:sz w:val="22"/>
          <w:szCs w:val="22"/>
        </w:rPr>
        <w:t xml:space="preserve"> </w:t>
      </w:r>
      <w:r w:rsidR="00310D72">
        <w:rPr>
          <w:sz w:val="22"/>
          <w:szCs w:val="22"/>
        </w:rPr>
        <w:t>…</w:t>
      </w:r>
      <w:r w:rsidR="00985F01" w:rsidRPr="00BA5460">
        <w:rPr>
          <w:color w:val="000000"/>
          <w:sz w:val="22"/>
          <w:szCs w:val="22"/>
        </w:rPr>
        <w:t>.</w:t>
      </w:r>
    </w:p>
    <w:p w:rsidR="00C90D24" w:rsidRPr="00BA5460" w:rsidRDefault="00C90D24" w:rsidP="00985F01">
      <w:pPr>
        <w:pStyle w:val="3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BA5460">
        <w:rPr>
          <w:color w:val="000000"/>
          <w:sz w:val="22"/>
          <w:szCs w:val="22"/>
        </w:rPr>
        <w:t>Участник</w:t>
      </w:r>
      <w:r w:rsidR="00440BA2" w:rsidRPr="00BA5460">
        <w:rPr>
          <w:color w:val="000000"/>
          <w:sz w:val="22"/>
          <w:szCs w:val="22"/>
        </w:rPr>
        <w:t>и</w:t>
      </w:r>
      <w:r w:rsidRPr="00BA5460">
        <w:rPr>
          <w:color w:val="000000"/>
          <w:sz w:val="22"/>
          <w:szCs w:val="22"/>
        </w:rPr>
        <w:t xml:space="preserve"> долевого строительства уведомлен</w:t>
      </w:r>
      <w:r w:rsidR="00440BA2" w:rsidRPr="00BA5460">
        <w:rPr>
          <w:color w:val="000000"/>
          <w:sz w:val="22"/>
          <w:szCs w:val="22"/>
        </w:rPr>
        <w:t>ы</w:t>
      </w:r>
      <w:r w:rsidRPr="00BA5460">
        <w:rPr>
          <w:color w:val="000000"/>
          <w:sz w:val="22"/>
          <w:szCs w:val="22"/>
        </w:rPr>
        <w:t xml:space="preserve"> </w:t>
      </w:r>
      <w:r w:rsidR="00BA5460" w:rsidRPr="00BA5460">
        <w:rPr>
          <w:color w:val="000000"/>
          <w:sz w:val="22"/>
          <w:szCs w:val="22"/>
        </w:rPr>
        <w:t xml:space="preserve">о </w:t>
      </w:r>
      <w:r w:rsidRPr="00BA5460">
        <w:rPr>
          <w:color w:val="000000"/>
          <w:sz w:val="22"/>
          <w:szCs w:val="22"/>
        </w:rPr>
        <w:t xml:space="preserve">том, что квартира будет передана </w:t>
      </w:r>
      <w:r w:rsidR="00440BA2" w:rsidRPr="00BA5460">
        <w:rPr>
          <w:color w:val="000000"/>
          <w:sz w:val="22"/>
          <w:szCs w:val="22"/>
        </w:rPr>
        <w:t>им</w:t>
      </w:r>
      <w:r w:rsidRPr="00BA5460">
        <w:rPr>
          <w:color w:val="000000"/>
          <w:sz w:val="22"/>
          <w:szCs w:val="22"/>
        </w:rPr>
        <w:t xml:space="preserve"> в с</w:t>
      </w:r>
      <w:r w:rsidRPr="00BA5460">
        <w:rPr>
          <w:color w:val="000000"/>
          <w:sz w:val="22"/>
          <w:szCs w:val="22"/>
        </w:rPr>
        <w:t>о</w:t>
      </w:r>
      <w:r w:rsidRPr="00BA5460">
        <w:rPr>
          <w:color w:val="000000"/>
          <w:sz w:val="22"/>
          <w:szCs w:val="22"/>
        </w:rPr>
        <w:t>стоянии, требующем проведения дополнительных работ по доведению Квартиры до полной готовности: установки внутриквартирных перегородок, горизонтальной разводки системы электроснабжения, вод</w:t>
      </w:r>
      <w:r w:rsidRPr="00BA5460">
        <w:rPr>
          <w:color w:val="000000"/>
          <w:sz w:val="22"/>
          <w:szCs w:val="22"/>
        </w:rPr>
        <w:t>о</w:t>
      </w:r>
      <w:r w:rsidRPr="00BA5460">
        <w:rPr>
          <w:color w:val="000000"/>
          <w:sz w:val="22"/>
          <w:szCs w:val="22"/>
        </w:rPr>
        <w:t>снабжения,  канализации, чистовой отделки Квартиры и инженерного оборудования (отделки стен, п</w:t>
      </w:r>
      <w:r w:rsidRPr="00BA5460">
        <w:rPr>
          <w:color w:val="000000"/>
          <w:sz w:val="22"/>
          <w:szCs w:val="22"/>
        </w:rPr>
        <w:t>о</w:t>
      </w:r>
      <w:r w:rsidRPr="00BA5460">
        <w:rPr>
          <w:color w:val="000000"/>
          <w:sz w:val="22"/>
          <w:szCs w:val="22"/>
        </w:rPr>
        <w:t>лов и потолков любыми отделочными материалами, любых других отделочных работ и материалов, к</w:t>
      </w:r>
      <w:r w:rsidRPr="00BA5460">
        <w:rPr>
          <w:color w:val="000000"/>
          <w:sz w:val="22"/>
          <w:szCs w:val="22"/>
        </w:rPr>
        <w:t>о</w:t>
      </w:r>
      <w:r w:rsidRPr="00BA5460">
        <w:rPr>
          <w:color w:val="000000"/>
          <w:sz w:val="22"/>
          <w:szCs w:val="22"/>
        </w:rPr>
        <w:t>торые попадают по законодательству РФ под определение  «отделочных</w:t>
      </w:r>
      <w:proofErr w:type="gramEnd"/>
      <w:r w:rsidRPr="00BA5460">
        <w:rPr>
          <w:color w:val="000000"/>
          <w:sz w:val="22"/>
          <w:szCs w:val="22"/>
        </w:rPr>
        <w:t xml:space="preserve"> работ», «отделочных матери</w:t>
      </w:r>
      <w:r w:rsidRPr="00BA5460">
        <w:rPr>
          <w:color w:val="000000"/>
          <w:sz w:val="22"/>
          <w:szCs w:val="22"/>
        </w:rPr>
        <w:t>а</w:t>
      </w:r>
      <w:r w:rsidRPr="00BA5460">
        <w:rPr>
          <w:color w:val="000000"/>
          <w:sz w:val="22"/>
          <w:szCs w:val="22"/>
        </w:rPr>
        <w:t>лов») и т.д.</w:t>
      </w:r>
    </w:p>
    <w:p w:rsidR="004B371D" w:rsidRPr="00580F8B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Цена договора и порядок расчетов по договору</w:t>
      </w:r>
    </w:p>
    <w:p w:rsidR="00EE48A8" w:rsidRPr="00ED6C27" w:rsidRDefault="004A6A2F" w:rsidP="00EE48A8">
      <w:pPr>
        <w:pStyle w:val="3"/>
        <w:widowControl w:val="0"/>
        <w:numPr>
          <w:ilvl w:val="1"/>
          <w:numId w:val="6"/>
        </w:numPr>
        <w:tabs>
          <w:tab w:val="clear" w:pos="1283"/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 xml:space="preserve">Стоимость одного </w:t>
      </w:r>
      <w:r w:rsidRPr="00ED6C27">
        <w:rPr>
          <w:color w:val="000000"/>
          <w:sz w:val="22"/>
          <w:szCs w:val="22"/>
        </w:rPr>
        <w:t xml:space="preserve">квадратного метра </w:t>
      </w:r>
      <w:r w:rsidR="00D0000A" w:rsidRPr="00ED6C27">
        <w:rPr>
          <w:color w:val="000000"/>
          <w:sz w:val="22"/>
          <w:szCs w:val="22"/>
        </w:rPr>
        <w:t xml:space="preserve">площади </w:t>
      </w:r>
      <w:r w:rsidRPr="00ED6C27">
        <w:rPr>
          <w:color w:val="000000"/>
          <w:sz w:val="22"/>
          <w:szCs w:val="22"/>
        </w:rPr>
        <w:t xml:space="preserve">объекта долевого участия в строительстве </w:t>
      </w:r>
      <w:r w:rsidR="006F5F1D" w:rsidRPr="00ED6C27">
        <w:rPr>
          <w:color w:val="000000"/>
          <w:sz w:val="22"/>
          <w:szCs w:val="22"/>
        </w:rPr>
        <w:t xml:space="preserve">на дату заключения договора </w:t>
      </w:r>
      <w:r w:rsidRPr="00ED6C27">
        <w:rPr>
          <w:color w:val="000000"/>
          <w:sz w:val="22"/>
          <w:szCs w:val="22"/>
        </w:rPr>
        <w:t xml:space="preserve">составляет </w:t>
      </w:r>
      <w:r w:rsidR="00310D72">
        <w:rPr>
          <w:b/>
          <w:color w:val="000000"/>
          <w:sz w:val="22"/>
          <w:szCs w:val="22"/>
        </w:rPr>
        <w:t>…</w:t>
      </w:r>
      <w:r w:rsidR="00A70EFA" w:rsidRPr="00ED6C27">
        <w:rPr>
          <w:b/>
          <w:color w:val="000000"/>
          <w:sz w:val="22"/>
          <w:szCs w:val="22"/>
        </w:rPr>
        <w:t>,00 (</w:t>
      </w:r>
      <w:r w:rsidR="00310D72">
        <w:rPr>
          <w:b/>
          <w:color w:val="000000"/>
          <w:sz w:val="22"/>
          <w:szCs w:val="22"/>
        </w:rPr>
        <w:t>…</w:t>
      </w:r>
      <w:r w:rsidR="00A70EFA" w:rsidRPr="00ED6C27">
        <w:rPr>
          <w:b/>
          <w:color w:val="000000"/>
          <w:sz w:val="22"/>
          <w:szCs w:val="22"/>
        </w:rPr>
        <w:t xml:space="preserve"> тысяч рублей 00 копеек)</w:t>
      </w:r>
      <w:r w:rsidRPr="00ED6C27">
        <w:rPr>
          <w:color w:val="000000"/>
          <w:sz w:val="22"/>
          <w:szCs w:val="22"/>
        </w:rPr>
        <w:t xml:space="preserve">. </w:t>
      </w:r>
    </w:p>
    <w:p w:rsidR="00EE48A8" w:rsidRPr="00C0306A" w:rsidRDefault="00EE48A8" w:rsidP="00EE48A8">
      <w:pPr>
        <w:pStyle w:val="3"/>
        <w:widowControl w:val="0"/>
        <w:tabs>
          <w:tab w:val="left" w:pos="993"/>
        </w:tabs>
        <w:spacing w:line="240" w:lineRule="auto"/>
        <w:ind w:left="142" w:firstLine="425"/>
        <w:rPr>
          <w:color w:val="000000"/>
          <w:sz w:val="22"/>
          <w:szCs w:val="22"/>
        </w:rPr>
      </w:pPr>
      <w:r w:rsidRPr="00ED6C27">
        <w:rPr>
          <w:color w:val="000000"/>
          <w:sz w:val="22"/>
          <w:szCs w:val="22"/>
        </w:rPr>
        <w:t xml:space="preserve">В стоимость одного квадратного метра, в том числе включена </w:t>
      </w:r>
      <w:r w:rsidRPr="00ED6C27">
        <w:rPr>
          <w:sz w:val="22"/>
          <w:szCs w:val="22"/>
        </w:rPr>
        <w:t>стоимость работ, указанных в п</w:t>
      </w:r>
      <w:r w:rsidRPr="00ED6C27">
        <w:rPr>
          <w:sz w:val="22"/>
          <w:szCs w:val="22"/>
        </w:rPr>
        <w:t>е</w:t>
      </w:r>
      <w:r w:rsidRPr="00ED6C27">
        <w:rPr>
          <w:sz w:val="22"/>
          <w:szCs w:val="22"/>
        </w:rPr>
        <w:t>речне</w:t>
      </w:r>
      <w:r w:rsidRPr="00C0306A">
        <w:rPr>
          <w:sz w:val="22"/>
          <w:szCs w:val="22"/>
        </w:rPr>
        <w:t xml:space="preserve">, прилагаемом к настоящему договору </w:t>
      </w:r>
      <w:r w:rsidRPr="00C0306A">
        <w:rPr>
          <w:color w:val="000000"/>
          <w:sz w:val="22"/>
          <w:szCs w:val="22"/>
        </w:rPr>
        <w:t>(Приложение № 2).</w:t>
      </w:r>
    </w:p>
    <w:p w:rsidR="0045110B" w:rsidRPr="001054B0" w:rsidRDefault="002F4411" w:rsidP="001054B0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  <w:tab w:val="num" w:pos="1276"/>
        </w:tabs>
        <w:spacing w:line="240" w:lineRule="auto"/>
        <w:ind w:left="0" w:firstLine="567"/>
        <w:rPr>
          <w:sz w:val="22"/>
          <w:szCs w:val="22"/>
        </w:rPr>
      </w:pPr>
      <w:r w:rsidRPr="00580F8B">
        <w:rPr>
          <w:sz w:val="22"/>
          <w:szCs w:val="22"/>
        </w:rPr>
        <w:t xml:space="preserve">Общая цена договора определяется исходя из стоимости одного квадратного метра общей площади </w:t>
      </w:r>
      <w:r w:rsidRPr="001054B0">
        <w:rPr>
          <w:sz w:val="22"/>
          <w:szCs w:val="22"/>
        </w:rPr>
        <w:t>Объекта долевого строительства, с учетом общей площади жилого помещения (жилой и по</w:t>
      </w:r>
      <w:r w:rsidRPr="001054B0">
        <w:rPr>
          <w:sz w:val="22"/>
          <w:szCs w:val="22"/>
        </w:rPr>
        <w:t>д</w:t>
      </w:r>
      <w:r w:rsidRPr="001054B0">
        <w:rPr>
          <w:sz w:val="22"/>
          <w:szCs w:val="22"/>
        </w:rPr>
        <w:t xml:space="preserve">собной) и площади летних помещений (балконов, лоджий), с понижающим коэффициентом для лоджий – </w:t>
      </w:r>
      <w:r w:rsidR="00696462" w:rsidRPr="001054B0">
        <w:rPr>
          <w:sz w:val="22"/>
          <w:szCs w:val="22"/>
        </w:rPr>
        <w:t xml:space="preserve">0,5 и для балконов </w:t>
      </w:r>
      <w:r w:rsidRPr="001054B0">
        <w:rPr>
          <w:sz w:val="22"/>
          <w:szCs w:val="22"/>
        </w:rPr>
        <w:t>– 0,3</w:t>
      </w:r>
      <w:r w:rsidR="0045110B" w:rsidRPr="001054B0">
        <w:rPr>
          <w:sz w:val="22"/>
          <w:szCs w:val="22"/>
        </w:rPr>
        <w:t>.</w:t>
      </w:r>
    </w:p>
    <w:p w:rsidR="00EE48A8" w:rsidRPr="00ED6C27" w:rsidRDefault="004A6A2F" w:rsidP="001054B0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858"/>
          <w:tab w:val="num" w:pos="993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1054B0">
        <w:rPr>
          <w:color w:val="000000"/>
          <w:sz w:val="22"/>
          <w:szCs w:val="22"/>
        </w:rPr>
        <w:t>Общ</w:t>
      </w:r>
      <w:r w:rsidR="00D10D30" w:rsidRPr="001054B0">
        <w:rPr>
          <w:color w:val="000000"/>
          <w:sz w:val="22"/>
          <w:szCs w:val="22"/>
        </w:rPr>
        <w:t>ая</w:t>
      </w:r>
      <w:r w:rsidR="009D5B6D">
        <w:rPr>
          <w:color w:val="000000"/>
          <w:sz w:val="22"/>
          <w:szCs w:val="22"/>
        </w:rPr>
        <w:t xml:space="preserve"> </w:t>
      </w:r>
      <w:r w:rsidR="00D10D30" w:rsidRPr="001054B0">
        <w:rPr>
          <w:color w:val="000000"/>
          <w:sz w:val="22"/>
          <w:szCs w:val="22"/>
        </w:rPr>
        <w:t>цена</w:t>
      </w:r>
      <w:r w:rsidR="009D5B6D">
        <w:rPr>
          <w:color w:val="000000"/>
          <w:sz w:val="22"/>
          <w:szCs w:val="22"/>
        </w:rPr>
        <w:t xml:space="preserve"> </w:t>
      </w:r>
      <w:r w:rsidR="00D10D30" w:rsidRPr="001054B0">
        <w:rPr>
          <w:color w:val="000000"/>
          <w:sz w:val="22"/>
          <w:szCs w:val="22"/>
        </w:rPr>
        <w:t xml:space="preserve">договора </w:t>
      </w:r>
      <w:r w:rsidR="006F5F1D" w:rsidRPr="001054B0">
        <w:rPr>
          <w:color w:val="000000"/>
          <w:sz w:val="22"/>
          <w:szCs w:val="22"/>
        </w:rPr>
        <w:t xml:space="preserve">на дату заключения </w:t>
      </w:r>
      <w:r w:rsidR="006F5F1D" w:rsidRPr="00ED6C27">
        <w:rPr>
          <w:color w:val="000000"/>
          <w:sz w:val="22"/>
          <w:szCs w:val="22"/>
        </w:rPr>
        <w:t xml:space="preserve">договора </w:t>
      </w:r>
      <w:r w:rsidR="000053DA">
        <w:rPr>
          <w:b/>
          <w:sz w:val="22"/>
          <w:szCs w:val="22"/>
        </w:rPr>
        <w:t>…</w:t>
      </w:r>
      <w:r w:rsidR="00A70EFA" w:rsidRPr="00ED6C27">
        <w:rPr>
          <w:b/>
          <w:sz w:val="22"/>
          <w:szCs w:val="22"/>
        </w:rPr>
        <w:t>,00 (</w:t>
      </w:r>
      <w:r w:rsidR="000053DA">
        <w:rPr>
          <w:b/>
          <w:sz w:val="22"/>
          <w:szCs w:val="22"/>
        </w:rPr>
        <w:t>…</w:t>
      </w:r>
      <w:r w:rsidR="00A70EFA" w:rsidRPr="00ED6C27">
        <w:rPr>
          <w:b/>
          <w:sz w:val="22"/>
          <w:szCs w:val="22"/>
        </w:rPr>
        <w:t xml:space="preserve"> рублей 00 копеек)</w:t>
      </w:r>
      <w:r w:rsidR="00EE48A8" w:rsidRPr="00ED6C27">
        <w:rPr>
          <w:color w:val="000000"/>
          <w:sz w:val="22"/>
          <w:szCs w:val="22"/>
        </w:rPr>
        <w:t xml:space="preserve">. </w:t>
      </w:r>
    </w:p>
    <w:p w:rsidR="001054B0" w:rsidRPr="001054B0" w:rsidRDefault="001054B0" w:rsidP="009D5B6D">
      <w:pPr>
        <w:pStyle w:val="ac"/>
        <w:numPr>
          <w:ilvl w:val="2"/>
          <w:numId w:val="6"/>
        </w:numPr>
        <w:shd w:val="clear" w:color="auto" w:fill="FFFFFF"/>
        <w:tabs>
          <w:tab w:val="num" w:pos="1134"/>
        </w:tabs>
        <w:ind w:left="0" w:firstLine="567"/>
        <w:jc w:val="both"/>
        <w:rPr>
          <w:color w:val="212121"/>
          <w:sz w:val="22"/>
          <w:szCs w:val="22"/>
        </w:rPr>
      </w:pPr>
      <w:proofErr w:type="gramStart"/>
      <w:r w:rsidRPr="00ED6C27">
        <w:rPr>
          <w:color w:val="212121"/>
          <w:sz w:val="22"/>
          <w:szCs w:val="22"/>
        </w:rPr>
        <w:t>Участник</w:t>
      </w:r>
      <w:r w:rsidR="00122872" w:rsidRPr="00ED6C27">
        <w:rPr>
          <w:color w:val="212121"/>
          <w:sz w:val="22"/>
          <w:szCs w:val="22"/>
        </w:rPr>
        <w:t>и</w:t>
      </w:r>
      <w:r w:rsidRPr="00ED6C27">
        <w:rPr>
          <w:color w:val="212121"/>
          <w:sz w:val="22"/>
          <w:szCs w:val="22"/>
        </w:rPr>
        <w:t xml:space="preserve"> долевого строительства обязу</w:t>
      </w:r>
      <w:r w:rsidR="00122872" w:rsidRPr="00ED6C27">
        <w:rPr>
          <w:color w:val="212121"/>
          <w:sz w:val="22"/>
          <w:szCs w:val="22"/>
        </w:rPr>
        <w:t>ю</w:t>
      </w:r>
      <w:r w:rsidRPr="00ED6C27">
        <w:rPr>
          <w:color w:val="212121"/>
          <w:sz w:val="22"/>
          <w:szCs w:val="22"/>
        </w:rPr>
        <w:t>тся внести денежные</w:t>
      </w:r>
      <w:r w:rsidRPr="001054B0">
        <w:rPr>
          <w:color w:val="212121"/>
          <w:sz w:val="22"/>
          <w:szCs w:val="22"/>
        </w:rPr>
        <w:t xml:space="preserve"> средства в счет уплаты цены настоящего Договора участия в долевом строительстве на специальный эскроу-счет, открываемый в </w:t>
      </w:r>
      <w:r w:rsidR="000053DA">
        <w:rPr>
          <w:color w:val="212121"/>
          <w:sz w:val="22"/>
          <w:szCs w:val="22"/>
        </w:rPr>
        <w:t>…</w:t>
      </w:r>
      <w:r w:rsidRPr="001054B0">
        <w:rPr>
          <w:color w:val="212121"/>
          <w:sz w:val="22"/>
          <w:szCs w:val="22"/>
        </w:rPr>
        <w:t xml:space="preserve"> (Эскроу-агент) для учета и блокирования денежных средств, полученных Эскроу-агентом от являющ</w:t>
      </w:r>
      <w:r w:rsidRPr="001054B0">
        <w:rPr>
          <w:color w:val="212121"/>
          <w:sz w:val="22"/>
          <w:szCs w:val="22"/>
        </w:rPr>
        <w:t>е</w:t>
      </w:r>
      <w:r w:rsidRPr="001054B0">
        <w:rPr>
          <w:color w:val="212121"/>
          <w:sz w:val="22"/>
          <w:szCs w:val="22"/>
        </w:rPr>
        <w:t>гося владельцем счета участника долевого строительства (Депонента) в счет уплаты цены договора уч</w:t>
      </w:r>
      <w:r w:rsidRPr="001054B0">
        <w:rPr>
          <w:color w:val="212121"/>
          <w:sz w:val="22"/>
          <w:szCs w:val="22"/>
        </w:rPr>
        <w:t>а</w:t>
      </w:r>
      <w:r w:rsidRPr="001054B0">
        <w:rPr>
          <w:color w:val="212121"/>
          <w:sz w:val="22"/>
          <w:szCs w:val="22"/>
        </w:rPr>
        <w:t>стия в долевом строительстве, в целях их дальнейшего перечисления Застройщику (Бенефициару) при возникновении условий, предусмотренных Федеральным</w:t>
      </w:r>
      <w:proofErr w:type="gramEnd"/>
      <w:r w:rsidRPr="001054B0">
        <w:rPr>
          <w:color w:val="212121"/>
          <w:sz w:val="22"/>
          <w:szCs w:val="22"/>
        </w:rPr>
        <w:t xml:space="preserve"> законом от 30.12.2004 г. №214-ФЗ «Об уч</w:t>
      </w:r>
      <w:r w:rsidRPr="001054B0">
        <w:rPr>
          <w:color w:val="212121"/>
          <w:sz w:val="22"/>
          <w:szCs w:val="22"/>
        </w:rPr>
        <w:t>а</w:t>
      </w:r>
      <w:r w:rsidRPr="001054B0">
        <w:rPr>
          <w:color w:val="212121"/>
          <w:sz w:val="22"/>
          <w:szCs w:val="22"/>
        </w:rPr>
        <w:t>стии в долевом строительстве многоквартирных домов и иных объектов недвижимости и о внесении и</w:t>
      </w:r>
      <w:r w:rsidRPr="001054B0">
        <w:rPr>
          <w:color w:val="212121"/>
          <w:sz w:val="22"/>
          <w:szCs w:val="22"/>
        </w:rPr>
        <w:t>з</w:t>
      </w:r>
      <w:r w:rsidRPr="001054B0">
        <w:rPr>
          <w:color w:val="212121"/>
          <w:sz w:val="22"/>
          <w:szCs w:val="22"/>
        </w:rPr>
        <w:t>менений в некоторые законодательные акты Российской Федерации» и  договором счета эскроу, закл</w:t>
      </w:r>
      <w:r w:rsidRPr="001054B0">
        <w:rPr>
          <w:color w:val="212121"/>
          <w:sz w:val="22"/>
          <w:szCs w:val="22"/>
        </w:rPr>
        <w:t>ю</w:t>
      </w:r>
      <w:r w:rsidRPr="001054B0">
        <w:rPr>
          <w:color w:val="212121"/>
          <w:sz w:val="22"/>
          <w:szCs w:val="22"/>
        </w:rPr>
        <w:t>ченным между Бенефициаром, Депонентом и Эскроу-агентом, с учетом следующего:</w:t>
      </w:r>
    </w:p>
    <w:p w:rsidR="00BD7539" w:rsidRPr="001054B0" w:rsidRDefault="001054B0" w:rsidP="001054B0">
      <w:pPr>
        <w:pStyle w:val="3"/>
        <w:widowControl w:val="0"/>
        <w:tabs>
          <w:tab w:val="left" w:pos="1134"/>
          <w:tab w:val="num" w:pos="1276"/>
        </w:tabs>
        <w:spacing w:line="240" w:lineRule="auto"/>
        <w:ind w:firstLine="567"/>
        <w:rPr>
          <w:color w:val="000000"/>
          <w:sz w:val="22"/>
          <w:szCs w:val="22"/>
        </w:rPr>
      </w:pPr>
      <w:r w:rsidRPr="001054B0">
        <w:rPr>
          <w:color w:val="212121"/>
          <w:sz w:val="22"/>
          <w:szCs w:val="22"/>
        </w:rPr>
        <w:t xml:space="preserve"> Эскроу-агент: </w:t>
      </w:r>
      <w:r w:rsidR="000053DA">
        <w:rPr>
          <w:color w:val="212121"/>
          <w:sz w:val="22"/>
          <w:szCs w:val="22"/>
        </w:rPr>
        <w:t>…</w:t>
      </w:r>
      <w:r w:rsidRPr="001054B0">
        <w:rPr>
          <w:color w:val="212121"/>
          <w:sz w:val="22"/>
          <w:szCs w:val="22"/>
        </w:rPr>
        <w:t>, место нахождения</w:t>
      </w:r>
      <w:proofErr w:type="gramStart"/>
      <w:r w:rsidRPr="001054B0">
        <w:rPr>
          <w:color w:val="212121"/>
          <w:sz w:val="22"/>
          <w:szCs w:val="22"/>
        </w:rPr>
        <w:t xml:space="preserve">: </w:t>
      </w:r>
      <w:r w:rsidR="000053DA">
        <w:rPr>
          <w:color w:val="212121"/>
          <w:sz w:val="22"/>
          <w:szCs w:val="22"/>
        </w:rPr>
        <w:t>…</w:t>
      </w:r>
      <w:r w:rsidRPr="001054B0">
        <w:rPr>
          <w:color w:val="212121"/>
          <w:sz w:val="22"/>
          <w:szCs w:val="22"/>
        </w:rPr>
        <w:t xml:space="preserve">; </w:t>
      </w:r>
      <w:proofErr w:type="gramEnd"/>
      <w:r w:rsidRPr="001054B0">
        <w:rPr>
          <w:color w:val="212121"/>
          <w:sz w:val="22"/>
          <w:szCs w:val="22"/>
        </w:rPr>
        <w:t xml:space="preserve">адрес электронной почты: </w:t>
      </w:r>
      <w:r w:rsidR="000053DA">
        <w:rPr>
          <w:color w:val="212121"/>
          <w:sz w:val="22"/>
          <w:szCs w:val="22"/>
        </w:rPr>
        <w:t>..</w:t>
      </w:r>
      <w:r w:rsidR="000053DA" w:rsidRPr="000053DA">
        <w:rPr>
          <w:sz w:val="22"/>
          <w:szCs w:val="22"/>
        </w:rPr>
        <w:t>.</w:t>
      </w:r>
      <w:r w:rsidR="000053DA">
        <w:rPr>
          <w:sz w:val="22"/>
          <w:szCs w:val="22"/>
        </w:rPr>
        <w:t>,</w:t>
      </w:r>
      <w:r w:rsidRPr="001054B0">
        <w:rPr>
          <w:rFonts w:eastAsia="Calibri"/>
          <w:sz w:val="22"/>
          <w:szCs w:val="22"/>
        </w:rPr>
        <w:t xml:space="preserve"> номер телефона:</w:t>
      </w:r>
      <w:r w:rsidRPr="001054B0">
        <w:rPr>
          <w:color w:val="212121"/>
          <w:sz w:val="22"/>
          <w:szCs w:val="22"/>
        </w:rPr>
        <w:t xml:space="preserve"> </w:t>
      </w:r>
      <w:r w:rsidR="000053DA">
        <w:rPr>
          <w:sz w:val="22"/>
          <w:szCs w:val="22"/>
        </w:rPr>
        <w:t>…</w:t>
      </w:r>
      <w:r w:rsidR="00C07275" w:rsidRPr="001054B0">
        <w:rPr>
          <w:color w:val="000000"/>
          <w:sz w:val="22"/>
          <w:szCs w:val="22"/>
        </w:rPr>
        <w:t>.</w:t>
      </w:r>
    </w:p>
    <w:p w:rsidR="00C07275" w:rsidRPr="001054B0" w:rsidRDefault="00C07275" w:rsidP="001054B0">
      <w:pPr>
        <w:pStyle w:val="3"/>
        <w:widowControl w:val="0"/>
        <w:tabs>
          <w:tab w:val="num" w:pos="993"/>
          <w:tab w:val="left" w:pos="1134"/>
          <w:tab w:val="num" w:pos="1276"/>
        </w:tabs>
        <w:spacing w:line="240" w:lineRule="auto"/>
        <w:ind w:firstLine="567"/>
        <w:rPr>
          <w:b/>
          <w:color w:val="000000"/>
          <w:sz w:val="22"/>
          <w:szCs w:val="22"/>
        </w:rPr>
      </w:pPr>
      <w:r w:rsidRPr="001054B0">
        <w:rPr>
          <w:color w:val="000000"/>
          <w:sz w:val="22"/>
          <w:szCs w:val="22"/>
        </w:rPr>
        <w:t xml:space="preserve">Депонент: </w:t>
      </w:r>
      <w:r w:rsidR="000053DA">
        <w:rPr>
          <w:b/>
          <w:color w:val="000000"/>
          <w:sz w:val="22"/>
          <w:szCs w:val="22"/>
        </w:rPr>
        <w:t>…</w:t>
      </w:r>
      <w:r w:rsidR="008B70C0" w:rsidRPr="001054B0">
        <w:rPr>
          <w:b/>
          <w:color w:val="000000"/>
          <w:sz w:val="22"/>
          <w:szCs w:val="22"/>
        </w:rPr>
        <w:t>,</w:t>
      </w:r>
    </w:p>
    <w:p w:rsidR="00C07275" w:rsidRPr="008B70C0" w:rsidRDefault="00C07275" w:rsidP="00BD7539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Бенефициар: </w:t>
      </w:r>
      <w:r w:rsidR="00BE0417" w:rsidRPr="00405F6D">
        <w:rPr>
          <w:color w:val="000000"/>
          <w:sz w:val="22"/>
          <w:szCs w:val="22"/>
        </w:rPr>
        <w:t>Общество с ограниченной ответственностью "Специализированный застройщи</w:t>
      </w:r>
      <w:proofErr w:type="gramStart"/>
      <w:r w:rsidR="00BE0417" w:rsidRPr="00405F6D">
        <w:rPr>
          <w:color w:val="000000"/>
          <w:sz w:val="22"/>
          <w:szCs w:val="22"/>
        </w:rPr>
        <w:t>к-</w:t>
      </w:r>
      <w:proofErr w:type="gramEnd"/>
      <w:r w:rsidR="00EB3CFE" w:rsidRPr="00EB3CFE">
        <w:rPr>
          <w:sz w:val="22"/>
          <w:szCs w:val="22"/>
          <w:lang w:eastAsia="en-US" w:bidi="en-US"/>
        </w:rPr>
        <w:t xml:space="preserve"> </w:t>
      </w:r>
      <w:proofErr w:type="spellStart"/>
      <w:r w:rsidR="000053DA">
        <w:rPr>
          <w:sz w:val="22"/>
          <w:szCs w:val="22"/>
          <w:lang w:eastAsia="en-US" w:bidi="en-US"/>
        </w:rPr>
        <w:t>К</w:t>
      </w:r>
      <w:r w:rsidR="000053DA">
        <w:rPr>
          <w:sz w:val="22"/>
          <w:szCs w:val="22"/>
          <w:lang w:eastAsia="en-US" w:bidi="en-US"/>
        </w:rPr>
        <w:t>а</w:t>
      </w:r>
      <w:r w:rsidR="000053DA">
        <w:rPr>
          <w:sz w:val="22"/>
          <w:szCs w:val="22"/>
          <w:lang w:eastAsia="en-US" w:bidi="en-US"/>
        </w:rPr>
        <w:t>рун</w:t>
      </w:r>
      <w:proofErr w:type="spellEnd"/>
      <w:r w:rsidR="00BE0417" w:rsidRPr="008B70C0">
        <w:rPr>
          <w:color w:val="000000"/>
          <w:sz w:val="22"/>
          <w:szCs w:val="22"/>
        </w:rPr>
        <w:t>"</w:t>
      </w:r>
      <w:r w:rsidR="002A5426" w:rsidRPr="008B70C0">
        <w:rPr>
          <w:color w:val="000000"/>
          <w:spacing w:val="-2"/>
          <w:sz w:val="22"/>
          <w:szCs w:val="22"/>
        </w:rPr>
        <w:t>.</w:t>
      </w:r>
    </w:p>
    <w:p w:rsidR="00C07275" w:rsidRPr="008B70C0" w:rsidRDefault="00C07275" w:rsidP="00BD7539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b/>
          <w:sz w:val="22"/>
          <w:szCs w:val="22"/>
        </w:rPr>
      </w:pPr>
      <w:r w:rsidRPr="008B70C0">
        <w:rPr>
          <w:color w:val="000000"/>
          <w:spacing w:val="-2"/>
          <w:sz w:val="22"/>
          <w:szCs w:val="22"/>
        </w:rPr>
        <w:t xml:space="preserve">Депонируемая сумма: </w:t>
      </w:r>
      <w:r w:rsidR="000053DA">
        <w:rPr>
          <w:b/>
          <w:sz w:val="22"/>
          <w:szCs w:val="22"/>
        </w:rPr>
        <w:t>…</w:t>
      </w:r>
      <w:r w:rsidR="008B70C0" w:rsidRPr="00580F8B">
        <w:rPr>
          <w:b/>
          <w:sz w:val="22"/>
          <w:szCs w:val="22"/>
        </w:rPr>
        <w:t xml:space="preserve"> </w:t>
      </w:r>
      <w:r w:rsidR="00ED6C27">
        <w:rPr>
          <w:b/>
          <w:sz w:val="22"/>
          <w:szCs w:val="22"/>
        </w:rPr>
        <w:t>(</w:t>
      </w:r>
      <w:r w:rsidR="000053DA">
        <w:rPr>
          <w:b/>
          <w:sz w:val="22"/>
          <w:szCs w:val="22"/>
        </w:rPr>
        <w:t>…</w:t>
      </w:r>
      <w:r w:rsidR="008B70C0" w:rsidRPr="00580F8B">
        <w:rPr>
          <w:b/>
          <w:sz w:val="22"/>
          <w:szCs w:val="22"/>
        </w:rPr>
        <w:t>руб</w:t>
      </w:r>
      <w:r w:rsidR="00ED6C27">
        <w:rPr>
          <w:b/>
          <w:sz w:val="22"/>
          <w:szCs w:val="22"/>
        </w:rPr>
        <w:t>лей</w:t>
      </w:r>
      <w:r w:rsidR="008B70C0" w:rsidRPr="00580F8B">
        <w:rPr>
          <w:b/>
          <w:sz w:val="22"/>
          <w:szCs w:val="22"/>
        </w:rPr>
        <w:t xml:space="preserve"> 00 копеек</w:t>
      </w:r>
      <w:r w:rsidRPr="008B70C0">
        <w:rPr>
          <w:b/>
          <w:sz w:val="22"/>
          <w:szCs w:val="22"/>
        </w:rPr>
        <w:t>).</w:t>
      </w:r>
    </w:p>
    <w:p w:rsidR="00186E31" w:rsidRPr="008B70C0" w:rsidRDefault="00186E31" w:rsidP="00186E31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sz w:val="22"/>
          <w:szCs w:val="22"/>
        </w:rPr>
      </w:pPr>
      <w:r w:rsidRPr="008B70C0">
        <w:rPr>
          <w:sz w:val="22"/>
          <w:szCs w:val="22"/>
        </w:rPr>
        <w:t xml:space="preserve">Срок внесения Депонентом Депонируемой суммы на счет эскроу указан в </w:t>
      </w:r>
      <w:r w:rsidR="00D04A81">
        <w:rPr>
          <w:sz w:val="22"/>
          <w:szCs w:val="22"/>
        </w:rPr>
        <w:t>п. 2.5.</w:t>
      </w:r>
      <w:r w:rsidRPr="008B70C0">
        <w:rPr>
          <w:sz w:val="22"/>
          <w:szCs w:val="22"/>
        </w:rPr>
        <w:t xml:space="preserve"> настоящего Дог</w:t>
      </w:r>
      <w:r w:rsidRPr="008B70C0">
        <w:rPr>
          <w:sz w:val="22"/>
          <w:szCs w:val="22"/>
        </w:rPr>
        <w:t>о</w:t>
      </w:r>
      <w:r w:rsidRPr="008B70C0">
        <w:rPr>
          <w:sz w:val="22"/>
          <w:szCs w:val="22"/>
        </w:rPr>
        <w:t>вора в порядке, предусмотренном настоящим Договором.</w:t>
      </w:r>
    </w:p>
    <w:p w:rsidR="00C07275" w:rsidRPr="008B70C0" w:rsidRDefault="00186E31" w:rsidP="00186E31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color w:val="000000"/>
          <w:sz w:val="22"/>
          <w:szCs w:val="22"/>
        </w:rPr>
      </w:pPr>
      <w:r w:rsidRPr="008B70C0">
        <w:rPr>
          <w:bCs/>
          <w:sz w:val="22"/>
          <w:szCs w:val="22"/>
        </w:rPr>
        <w:t>Срок условного депонирования денежных средств:</w:t>
      </w:r>
      <w:r w:rsidR="006E3C39">
        <w:rPr>
          <w:sz w:val="22"/>
          <w:szCs w:val="22"/>
        </w:rPr>
        <w:t xml:space="preserve"> </w:t>
      </w:r>
      <w:r w:rsidR="006E3C39" w:rsidRPr="00792C6E">
        <w:rPr>
          <w:sz w:val="22"/>
          <w:szCs w:val="22"/>
        </w:rPr>
        <w:t xml:space="preserve">до </w:t>
      </w:r>
      <w:r w:rsidR="000053DA">
        <w:rPr>
          <w:sz w:val="22"/>
          <w:szCs w:val="22"/>
        </w:rPr>
        <w:t>…</w:t>
      </w:r>
      <w:r w:rsidR="00EB3CFE" w:rsidRPr="006C14AD">
        <w:rPr>
          <w:sz w:val="22"/>
          <w:szCs w:val="22"/>
        </w:rPr>
        <w:t xml:space="preserve"> </w:t>
      </w:r>
      <w:r w:rsidR="006E3C39" w:rsidRPr="00792C6E">
        <w:rPr>
          <w:sz w:val="22"/>
          <w:szCs w:val="22"/>
        </w:rPr>
        <w:t>года</w:t>
      </w:r>
      <w:r w:rsidR="00C07275" w:rsidRPr="008B70C0">
        <w:rPr>
          <w:sz w:val="22"/>
          <w:szCs w:val="22"/>
        </w:rPr>
        <w:t>.</w:t>
      </w:r>
    </w:p>
    <w:p w:rsidR="00EE48A8" w:rsidRPr="008B70C0" w:rsidRDefault="00EE48A8" w:rsidP="00EE48A8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858"/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8B70C0">
        <w:rPr>
          <w:color w:val="000000"/>
          <w:spacing w:val="-2"/>
          <w:sz w:val="22"/>
          <w:szCs w:val="22"/>
        </w:rPr>
        <w:t>Участник</w:t>
      </w:r>
      <w:r w:rsidR="00122872">
        <w:rPr>
          <w:color w:val="000000"/>
          <w:spacing w:val="-2"/>
          <w:sz w:val="22"/>
          <w:szCs w:val="22"/>
        </w:rPr>
        <w:t>и</w:t>
      </w:r>
      <w:r w:rsidRPr="008B70C0">
        <w:rPr>
          <w:color w:val="000000"/>
          <w:spacing w:val="-2"/>
          <w:sz w:val="22"/>
          <w:szCs w:val="22"/>
        </w:rPr>
        <w:t xml:space="preserve"> долевого строительства перечисля</w:t>
      </w:r>
      <w:r w:rsidR="00122872">
        <w:rPr>
          <w:color w:val="000000"/>
          <w:spacing w:val="-2"/>
          <w:sz w:val="22"/>
          <w:szCs w:val="22"/>
        </w:rPr>
        <w:t>ю</w:t>
      </w:r>
      <w:r w:rsidRPr="008B70C0">
        <w:rPr>
          <w:color w:val="000000"/>
          <w:spacing w:val="-2"/>
          <w:sz w:val="22"/>
          <w:szCs w:val="22"/>
        </w:rPr>
        <w:t xml:space="preserve">т денежные средства </w:t>
      </w:r>
      <w:r w:rsidR="00C07275" w:rsidRPr="008B70C0">
        <w:rPr>
          <w:color w:val="000000"/>
          <w:spacing w:val="-2"/>
          <w:sz w:val="22"/>
          <w:szCs w:val="22"/>
        </w:rPr>
        <w:t xml:space="preserve">на эскроу-счет </w:t>
      </w:r>
      <w:r w:rsidRPr="008B70C0">
        <w:rPr>
          <w:color w:val="000000"/>
          <w:spacing w:val="-2"/>
          <w:sz w:val="22"/>
          <w:szCs w:val="22"/>
        </w:rPr>
        <w:t xml:space="preserve">в сроки, указанные в </w:t>
      </w:r>
      <w:r w:rsidR="00576190">
        <w:rPr>
          <w:color w:val="000000"/>
          <w:spacing w:val="-2"/>
          <w:sz w:val="22"/>
          <w:szCs w:val="22"/>
        </w:rPr>
        <w:t xml:space="preserve">п. 2.5. </w:t>
      </w:r>
      <w:r w:rsidRPr="008B70C0">
        <w:rPr>
          <w:color w:val="000000"/>
          <w:spacing w:val="-2"/>
          <w:sz w:val="22"/>
          <w:szCs w:val="22"/>
        </w:rPr>
        <w:t xml:space="preserve"> настоящего договора. При этом в назначении платежа обязательно указывается </w:t>
      </w:r>
      <w:r w:rsidRPr="006E3C39">
        <w:rPr>
          <w:color w:val="000000"/>
          <w:spacing w:val="-2"/>
          <w:sz w:val="22"/>
          <w:szCs w:val="22"/>
        </w:rPr>
        <w:t>«взнос по договору № … от … за… (Ф.И.О.), НДС не облагается»</w:t>
      </w:r>
      <w:r w:rsidRPr="008B70C0">
        <w:rPr>
          <w:color w:val="000000"/>
          <w:spacing w:val="-2"/>
          <w:sz w:val="22"/>
          <w:szCs w:val="22"/>
        </w:rPr>
        <w:t>.</w:t>
      </w:r>
    </w:p>
    <w:p w:rsidR="00576190" w:rsidRDefault="00576190" w:rsidP="00576190">
      <w:pPr>
        <w:pStyle w:val="1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Pr="00576190">
        <w:rPr>
          <w:sz w:val="22"/>
          <w:szCs w:val="22"/>
        </w:rPr>
        <w:t xml:space="preserve"> </w:t>
      </w:r>
      <w:r w:rsidRPr="009A3809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 w:rsidRPr="009A3809">
        <w:rPr>
          <w:sz w:val="22"/>
          <w:szCs w:val="22"/>
        </w:rPr>
        <w:t xml:space="preserve"> исполня</w:t>
      </w:r>
      <w:r w:rsidR="00122872">
        <w:rPr>
          <w:sz w:val="22"/>
          <w:szCs w:val="22"/>
        </w:rPr>
        <w:t>ю</w:t>
      </w:r>
      <w:r w:rsidRPr="009A3809">
        <w:rPr>
          <w:sz w:val="22"/>
          <w:szCs w:val="22"/>
        </w:rPr>
        <w:t>т обязательства по оплате цены договора за счет</w:t>
      </w:r>
      <w:r>
        <w:rPr>
          <w:sz w:val="22"/>
          <w:szCs w:val="22"/>
        </w:rPr>
        <w:t>:</w:t>
      </w:r>
    </w:p>
    <w:p w:rsidR="00750431" w:rsidRDefault="00A321BF" w:rsidP="00750431">
      <w:pPr>
        <w:pStyle w:val="11"/>
        <w:ind w:firstLine="540"/>
        <w:jc w:val="both"/>
        <w:rPr>
          <w:sz w:val="22"/>
          <w:szCs w:val="22"/>
        </w:rPr>
      </w:pPr>
      <w:r w:rsidRPr="00A321BF">
        <w:rPr>
          <w:sz w:val="22"/>
          <w:szCs w:val="22"/>
        </w:rPr>
        <w:t>2.5.1.</w:t>
      </w:r>
      <w:r>
        <w:rPr>
          <w:b/>
          <w:sz w:val="22"/>
          <w:szCs w:val="22"/>
        </w:rPr>
        <w:t xml:space="preserve"> </w:t>
      </w:r>
      <w:r w:rsidR="00750431" w:rsidRPr="009A3809">
        <w:rPr>
          <w:b/>
          <w:sz w:val="22"/>
          <w:szCs w:val="22"/>
        </w:rPr>
        <w:t>собственных</w:t>
      </w:r>
      <w:r w:rsidR="00750431" w:rsidRPr="009A3809">
        <w:rPr>
          <w:sz w:val="22"/>
          <w:szCs w:val="22"/>
        </w:rPr>
        <w:t xml:space="preserve"> сре</w:t>
      </w:r>
      <w:proofErr w:type="gramStart"/>
      <w:r w:rsidR="00750431" w:rsidRPr="009A3809">
        <w:rPr>
          <w:sz w:val="22"/>
          <w:szCs w:val="22"/>
        </w:rPr>
        <w:t>дств в р</w:t>
      </w:r>
      <w:proofErr w:type="gramEnd"/>
      <w:r w:rsidR="00750431" w:rsidRPr="009A3809">
        <w:rPr>
          <w:sz w:val="22"/>
          <w:szCs w:val="22"/>
        </w:rPr>
        <w:t xml:space="preserve">азмере </w:t>
      </w:r>
      <w:r w:rsidR="000053DA">
        <w:rPr>
          <w:b/>
          <w:sz w:val="22"/>
          <w:szCs w:val="22"/>
        </w:rPr>
        <w:t>…</w:t>
      </w:r>
      <w:r w:rsidR="00750431" w:rsidRPr="009A3809">
        <w:rPr>
          <w:b/>
          <w:sz w:val="22"/>
          <w:szCs w:val="22"/>
        </w:rPr>
        <w:t xml:space="preserve"> руб. </w:t>
      </w:r>
      <w:r w:rsidR="005E6873">
        <w:rPr>
          <w:sz w:val="22"/>
          <w:szCs w:val="22"/>
        </w:rPr>
        <w:t>(</w:t>
      </w:r>
      <w:r w:rsidR="000053DA">
        <w:rPr>
          <w:sz w:val="22"/>
          <w:szCs w:val="22"/>
        </w:rPr>
        <w:t>…</w:t>
      </w:r>
      <w:r w:rsidR="00750431">
        <w:rPr>
          <w:sz w:val="22"/>
          <w:szCs w:val="22"/>
        </w:rPr>
        <w:t xml:space="preserve"> рублей</w:t>
      </w:r>
      <w:r w:rsidR="005E6873">
        <w:rPr>
          <w:sz w:val="22"/>
          <w:szCs w:val="22"/>
        </w:rPr>
        <w:t xml:space="preserve"> 00 копеек</w:t>
      </w:r>
      <w:r w:rsidR="00750431" w:rsidRPr="009A3809">
        <w:rPr>
          <w:sz w:val="22"/>
          <w:szCs w:val="22"/>
        </w:rPr>
        <w:t xml:space="preserve">), оплачиваемых </w:t>
      </w:r>
      <w:r w:rsidR="00750431">
        <w:rPr>
          <w:sz w:val="22"/>
          <w:szCs w:val="22"/>
        </w:rPr>
        <w:t xml:space="preserve">Участниками </w:t>
      </w:r>
      <w:r w:rsidR="00750431" w:rsidRPr="009A3809">
        <w:rPr>
          <w:b/>
          <w:sz w:val="22"/>
          <w:szCs w:val="22"/>
        </w:rPr>
        <w:t xml:space="preserve">в течение 10 рабочих дней </w:t>
      </w:r>
      <w:r w:rsidR="00750431" w:rsidRPr="009A3809">
        <w:rPr>
          <w:sz w:val="22"/>
          <w:szCs w:val="22"/>
        </w:rPr>
        <w:t>с даты</w:t>
      </w:r>
      <w:r w:rsidR="00750431" w:rsidRPr="0007683D">
        <w:rPr>
          <w:sz w:val="22"/>
          <w:szCs w:val="22"/>
        </w:rPr>
        <w:t xml:space="preserve"> окончания государственной регистрации настоящего договора в </w:t>
      </w:r>
      <w:r w:rsidR="00750431" w:rsidRPr="0007683D">
        <w:rPr>
          <w:color w:val="000000"/>
          <w:sz w:val="22"/>
          <w:szCs w:val="22"/>
        </w:rPr>
        <w:t xml:space="preserve">Управлении </w:t>
      </w:r>
      <w:proofErr w:type="spellStart"/>
      <w:r w:rsidR="00750431" w:rsidRPr="0007683D">
        <w:rPr>
          <w:color w:val="000000"/>
          <w:sz w:val="22"/>
          <w:szCs w:val="22"/>
        </w:rPr>
        <w:t>Росреестра</w:t>
      </w:r>
      <w:proofErr w:type="spellEnd"/>
      <w:r w:rsidR="00750431" w:rsidRPr="00E97ED5">
        <w:rPr>
          <w:color w:val="000000"/>
          <w:sz w:val="22"/>
          <w:szCs w:val="22"/>
        </w:rPr>
        <w:t xml:space="preserve"> по Хабаро</w:t>
      </w:r>
      <w:r w:rsidR="00750431" w:rsidRPr="00E97ED5">
        <w:rPr>
          <w:color w:val="000000"/>
          <w:sz w:val="22"/>
          <w:szCs w:val="22"/>
        </w:rPr>
        <w:t>в</w:t>
      </w:r>
      <w:r w:rsidR="00750431" w:rsidRPr="00E97ED5">
        <w:rPr>
          <w:color w:val="000000"/>
          <w:sz w:val="22"/>
          <w:szCs w:val="22"/>
        </w:rPr>
        <w:t>скому краю</w:t>
      </w:r>
      <w:r w:rsidR="00750431">
        <w:rPr>
          <w:color w:val="000000"/>
          <w:sz w:val="22"/>
          <w:szCs w:val="22"/>
        </w:rPr>
        <w:t>;</w:t>
      </w:r>
      <w:r w:rsidR="00750431">
        <w:rPr>
          <w:sz w:val="22"/>
          <w:szCs w:val="22"/>
        </w:rPr>
        <w:t xml:space="preserve"> </w:t>
      </w:r>
    </w:p>
    <w:p w:rsidR="00750431" w:rsidRPr="00FB743B" w:rsidRDefault="00750431" w:rsidP="00750431">
      <w:pPr>
        <w:pStyle w:val="1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2.5.2. </w:t>
      </w:r>
      <w:r w:rsidRPr="000C174E">
        <w:rPr>
          <w:b/>
          <w:sz w:val="22"/>
          <w:szCs w:val="22"/>
        </w:rPr>
        <w:t>кредитных</w:t>
      </w:r>
      <w:r w:rsidRPr="000C174E">
        <w:rPr>
          <w:sz w:val="22"/>
          <w:szCs w:val="22"/>
        </w:rPr>
        <w:t xml:space="preserve"> сре</w:t>
      </w:r>
      <w:proofErr w:type="gramStart"/>
      <w:r w:rsidRPr="000C174E">
        <w:rPr>
          <w:sz w:val="22"/>
          <w:szCs w:val="22"/>
        </w:rPr>
        <w:t>дств в с</w:t>
      </w:r>
      <w:proofErr w:type="gramEnd"/>
      <w:r w:rsidRPr="000C174E">
        <w:rPr>
          <w:sz w:val="22"/>
          <w:szCs w:val="22"/>
        </w:rPr>
        <w:t xml:space="preserve">умме </w:t>
      </w:r>
      <w:r w:rsidR="000053DA">
        <w:rPr>
          <w:b/>
          <w:sz w:val="22"/>
          <w:szCs w:val="22"/>
        </w:rPr>
        <w:t>…</w:t>
      </w:r>
      <w:r w:rsidRPr="000C174E">
        <w:rPr>
          <w:b/>
          <w:sz w:val="22"/>
          <w:szCs w:val="22"/>
        </w:rPr>
        <w:t xml:space="preserve"> руб. </w:t>
      </w:r>
      <w:r w:rsidRPr="000C174E">
        <w:rPr>
          <w:sz w:val="22"/>
          <w:szCs w:val="22"/>
        </w:rPr>
        <w:t>(</w:t>
      </w:r>
      <w:r w:rsidR="000053DA">
        <w:rPr>
          <w:sz w:val="22"/>
          <w:szCs w:val="22"/>
        </w:rPr>
        <w:t>…</w:t>
      </w:r>
      <w:r>
        <w:rPr>
          <w:sz w:val="22"/>
          <w:szCs w:val="22"/>
        </w:rPr>
        <w:t xml:space="preserve"> рублей</w:t>
      </w:r>
      <w:r w:rsidRPr="000C174E">
        <w:rPr>
          <w:sz w:val="22"/>
          <w:szCs w:val="22"/>
        </w:rPr>
        <w:t xml:space="preserve">), предоставляемых </w:t>
      </w:r>
      <w:r>
        <w:rPr>
          <w:color w:val="000000"/>
          <w:sz w:val="22"/>
          <w:szCs w:val="22"/>
        </w:rPr>
        <w:t xml:space="preserve">Участникам </w:t>
      </w:r>
      <w:r>
        <w:rPr>
          <w:sz w:val="22"/>
          <w:szCs w:val="22"/>
        </w:rPr>
        <w:t xml:space="preserve">Банком </w:t>
      </w:r>
      <w:r w:rsidR="000053DA">
        <w:rPr>
          <w:b/>
          <w:sz w:val="22"/>
          <w:szCs w:val="22"/>
        </w:rPr>
        <w:t>…</w:t>
      </w:r>
      <w:r w:rsidRPr="00FB743B">
        <w:rPr>
          <w:sz w:val="22"/>
          <w:szCs w:val="22"/>
        </w:rPr>
        <w:t>, являющегося кредитной организацией по законодательству РФ (г</w:t>
      </w:r>
      <w:r w:rsidRPr="00FB743B">
        <w:rPr>
          <w:sz w:val="22"/>
          <w:szCs w:val="22"/>
        </w:rPr>
        <w:t>е</w:t>
      </w:r>
      <w:r w:rsidRPr="00FB743B">
        <w:rPr>
          <w:sz w:val="22"/>
          <w:szCs w:val="22"/>
        </w:rPr>
        <w:t>неральная лицензия Банка России на осуществление банковских операций №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), адрес местонахождения: 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, БИК 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, Инн 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 (именуемый ранее и в дальнейшем «Банк»), согласно Кредитному договору, заключенному в городе Хабаровске между Участниками долевого строительства и Банком (далее – «Кредитный договор»).</w:t>
      </w:r>
    </w:p>
    <w:p w:rsidR="00750431" w:rsidRPr="00FB743B" w:rsidRDefault="00750431" w:rsidP="00750431">
      <w:pPr>
        <w:pStyle w:val="11"/>
        <w:ind w:firstLine="540"/>
        <w:jc w:val="both"/>
        <w:rPr>
          <w:sz w:val="22"/>
          <w:szCs w:val="22"/>
        </w:rPr>
      </w:pPr>
      <w:r w:rsidRPr="00FB743B">
        <w:rPr>
          <w:b/>
          <w:sz w:val="22"/>
          <w:szCs w:val="22"/>
        </w:rPr>
        <w:t>Оплата</w:t>
      </w:r>
      <w:r w:rsidRPr="00FB743B">
        <w:rPr>
          <w:sz w:val="22"/>
          <w:szCs w:val="22"/>
        </w:rPr>
        <w:t xml:space="preserve"> кредитных средств осуществляется в безналичном порядке путем перечисления денежных средств на счет эскроу не позднее </w:t>
      </w:r>
      <w:r w:rsidRPr="00FB743B">
        <w:rPr>
          <w:b/>
          <w:sz w:val="22"/>
          <w:szCs w:val="22"/>
        </w:rPr>
        <w:t xml:space="preserve">10 (десяти) рабочих дней </w:t>
      </w:r>
      <w:proofErr w:type="gramStart"/>
      <w:r w:rsidRPr="00FB743B">
        <w:rPr>
          <w:b/>
          <w:sz w:val="22"/>
          <w:szCs w:val="22"/>
        </w:rPr>
        <w:t>с</w:t>
      </w:r>
      <w:r w:rsidRPr="00FB743B">
        <w:rPr>
          <w:sz w:val="22"/>
          <w:szCs w:val="22"/>
        </w:rPr>
        <w:t xml:space="preserve"> даты окончания</w:t>
      </w:r>
      <w:proofErr w:type="gramEnd"/>
      <w:r w:rsidRPr="00FB743B">
        <w:rPr>
          <w:sz w:val="22"/>
          <w:szCs w:val="22"/>
        </w:rPr>
        <w:t xml:space="preserve"> </w:t>
      </w:r>
      <w:r w:rsidRPr="00FB743B">
        <w:rPr>
          <w:b/>
          <w:sz w:val="22"/>
          <w:szCs w:val="22"/>
        </w:rPr>
        <w:t>государственной рег</w:t>
      </w:r>
      <w:r w:rsidRPr="00FB743B">
        <w:rPr>
          <w:b/>
          <w:sz w:val="22"/>
          <w:szCs w:val="22"/>
        </w:rPr>
        <w:t>и</w:t>
      </w:r>
      <w:r w:rsidRPr="00FB743B">
        <w:rPr>
          <w:b/>
          <w:sz w:val="22"/>
          <w:szCs w:val="22"/>
        </w:rPr>
        <w:t>страции</w:t>
      </w:r>
      <w:r w:rsidRPr="00FB743B">
        <w:rPr>
          <w:sz w:val="22"/>
          <w:szCs w:val="22"/>
        </w:rPr>
        <w:t xml:space="preserve"> настоящего договора и регистрации залога прав требования в силу закона в пользу Банка.</w:t>
      </w:r>
    </w:p>
    <w:p w:rsidR="00750431" w:rsidRPr="002D4A1A" w:rsidRDefault="00750431" w:rsidP="00750431">
      <w:pPr>
        <w:pStyle w:val="11"/>
        <w:ind w:firstLine="540"/>
        <w:jc w:val="both"/>
        <w:rPr>
          <w:sz w:val="22"/>
          <w:szCs w:val="22"/>
        </w:rPr>
      </w:pPr>
      <w:proofErr w:type="gramStart"/>
      <w:r w:rsidRPr="00FB743B">
        <w:rPr>
          <w:sz w:val="22"/>
          <w:szCs w:val="22"/>
        </w:rPr>
        <w:t xml:space="preserve">В соответствии со ст. 77 </w:t>
      </w:r>
      <w:r w:rsidRPr="002D4A1A">
        <w:rPr>
          <w:sz w:val="22"/>
          <w:szCs w:val="22"/>
        </w:rPr>
        <w:t>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</w:t>
      </w:r>
      <w:r w:rsidRPr="002D4A1A">
        <w:rPr>
          <w:sz w:val="22"/>
          <w:szCs w:val="22"/>
        </w:rPr>
        <w:t>о</w:t>
      </w:r>
      <w:r w:rsidRPr="002D4A1A">
        <w:rPr>
          <w:sz w:val="22"/>
          <w:szCs w:val="22"/>
        </w:rPr>
        <w:t>ительства в обеспечение исполнения обязательств Участник</w:t>
      </w:r>
      <w:r>
        <w:rPr>
          <w:sz w:val="22"/>
          <w:szCs w:val="22"/>
        </w:rPr>
        <w:t>ов</w:t>
      </w:r>
      <w:r w:rsidRPr="002D4A1A">
        <w:rPr>
          <w:sz w:val="22"/>
          <w:szCs w:val="22"/>
        </w:rPr>
        <w:t xml:space="preserve"> долевого строительства перед Банком, принятых по вышеуказанному Кредитному договору, считается находящимся в залоге у Банка в силу закона с момента государственной регистрации ипотеки в силу закона на Объект</w:t>
      </w:r>
      <w:proofErr w:type="gramEnd"/>
      <w:r w:rsidRPr="002D4A1A">
        <w:rPr>
          <w:sz w:val="22"/>
          <w:szCs w:val="22"/>
        </w:rPr>
        <w:t xml:space="preserve"> долевого строител</w:t>
      </w:r>
      <w:r w:rsidRPr="002D4A1A">
        <w:rPr>
          <w:sz w:val="22"/>
          <w:szCs w:val="22"/>
        </w:rPr>
        <w:t>ь</w:t>
      </w:r>
      <w:r w:rsidRPr="002D4A1A">
        <w:rPr>
          <w:sz w:val="22"/>
          <w:szCs w:val="22"/>
        </w:rPr>
        <w:t xml:space="preserve">ства. </w:t>
      </w:r>
    </w:p>
    <w:p w:rsidR="00750431" w:rsidRPr="002D4A1A" w:rsidRDefault="00750431" w:rsidP="00750431">
      <w:pPr>
        <w:ind w:firstLine="540"/>
        <w:jc w:val="both"/>
        <w:rPr>
          <w:sz w:val="22"/>
          <w:szCs w:val="22"/>
        </w:rPr>
      </w:pPr>
      <w:r w:rsidRPr="002D4A1A">
        <w:rPr>
          <w:sz w:val="22"/>
          <w:szCs w:val="22"/>
        </w:rPr>
        <w:t>При этом Участник</w:t>
      </w:r>
      <w:r>
        <w:rPr>
          <w:sz w:val="22"/>
          <w:szCs w:val="22"/>
        </w:rPr>
        <w:t>и</w:t>
      </w:r>
      <w:r w:rsidRPr="002D4A1A">
        <w:rPr>
          <w:sz w:val="22"/>
          <w:szCs w:val="22"/>
        </w:rPr>
        <w:t xml:space="preserve"> долевого строительства становится залогодателем, а Банк – залогодержат</w:t>
      </w:r>
      <w:r w:rsidRPr="002D4A1A">
        <w:rPr>
          <w:sz w:val="22"/>
          <w:szCs w:val="22"/>
        </w:rPr>
        <w:t>е</w:t>
      </w:r>
      <w:r w:rsidRPr="002D4A1A">
        <w:rPr>
          <w:sz w:val="22"/>
          <w:szCs w:val="22"/>
        </w:rPr>
        <w:t>лем Объект долевого строительства</w:t>
      </w:r>
    </w:p>
    <w:p w:rsidR="00750431" w:rsidRPr="002D4A1A" w:rsidRDefault="00750431" w:rsidP="00750431">
      <w:pPr>
        <w:ind w:firstLine="540"/>
        <w:jc w:val="both"/>
        <w:rPr>
          <w:sz w:val="22"/>
          <w:szCs w:val="22"/>
        </w:rPr>
      </w:pPr>
      <w:proofErr w:type="gramStart"/>
      <w:r w:rsidRPr="002D4A1A">
        <w:rPr>
          <w:sz w:val="22"/>
          <w:szCs w:val="22"/>
        </w:rPr>
        <w:t>Права Банка по Кредитному договору (право на получение исполнения по денежному обязател</w:t>
      </w:r>
      <w:r w:rsidRPr="002D4A1A">
        <w:rPr>
          <w:sz w:val="22"/>
          <w:szCs w:val="22"/>
        </w:rPr>
        <w:t>ь</w:t>
      </w:r>
      <w:r w:rsidRPr="002D4A1A">
        <w:rPr>
          <w:sz w:val="22"/>
          <w:szCs w:val="22"/>
        </w:rPr>
        <w:t xml:space="preserve">ству, обеспеченному ипотекой в силу закона, без предоставления других доказательств существования </w:t>
      </w:r>
      <w:r w:rsidRPr="002D4A1A">
        <w:rPr>
          <w:sz w:val="22"/>
          <w:szCs w:val="22"/>
        </w:rPr>
        <w:lastRenderedPageBreak/>
        <w:t>этого обязательства и право залога на Объект долевого строительства, обременяемого ипотекой в силу закона), удостоверяются закладной, составляемой Участник</w:t>
      </w:r>
      <w:r>
        <w:rPr>
          <w:sz w:val="22"/>
          <w:szCs w:val="22"/>
        </w:rPr>
        <w:t>ами</w:t>
      </w:r>
      <w:r w:rsidRPr="002D4A1A">
        <w:rPr>
          <w:sz w:val="22"/>
          <w:szCs w:val="22"/>
        </w:rPr>
        <w:t xml:space="preserve"> долевого строительства после подпис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ния Акта приема-передачи Объект долевого строительств</w:t>
      </w:r>
      <w:r w:rsidRPr="00DB6493">
        <w:rPr>
          <w:sz w:val="22"/>
          <w:szCs w:val="22"/>
        </w:rPr>
        <w:t>а,</w:t>
      </w:r>
      <w:r w:rsidRPr="002D4A1A">
        <w:rPr>
          <w:sz w:val="22"/>
          <w:szCs w:val="22"/>
        </w:rPr>
        <w:t xml:space="preserve"> подаваемой на государственную регистр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цию в орган, осуществляющий государственную регистрацию прав на</w:t>
      </w:r>
      <w:proofErr w:type="gramEnd"/>
      <w:r w:rsidRPr="002D4A1A">
        <w:rPr>
          <w:sz w:val="22"/>
          <w:szCs w:val="22"/>
        </w:rPr>
        <w:t xml:space="preserve"> недвижимое имущество и сделок с ним, одновременно с государственной регистрацией права собственности Участник</w:t>
      </w:r>
      <w:r>
        <w:rPr>
          <w:sz w:val="22"/>
          <w:szCs w:val="22"/>
        </w:rPr>
        <w:t>ов</w:t>
      </w:r>
      <w:r w:rsidRPr="002D4A1A">
        <w:rPr>
          <w:sz w:val="22"/>
          <w:szCs w:val="22"/>
        </w:rPr>
        <w:t xml:space="preserve"> долевого стро</w:t>
      </w:r>
      <w:r w:rsidRPr="002D4A1A">
        <w:rPr>
          <w:sz w:val="22"/>
          <w:szCs w:val="22"/>
        </w:rPr>
        <w:t>и</w:t>
      </w:r>
      <w:r w:rsidRPr="002D4A1A">
        <w:rPr>
          <w:sz w:val="22"/>
          <w:szCs w:val="22"/>
        </w:rPr>
        <w:t>тельства и выдаваемой в соответствии с законодательством Российской Федерации.</w:t>
      </w:r>
    </w:p>
    <w:p w:rsidR="00750431" w:rsidRPr="002D4A1A" w:rsidRDefault="00750431" w:rsidP="00750431">
      <w:pPr>
        <w:ind w:firstLine="540"/>
        <w:jc w:val="both"/>
        <w:rPr>
          <w:rStyle w:val="ad"/>
          <w:rFonts w:eastAsia="Arial Unicode MS"/>
          <w:sz w:val="22"/>
          <w:szCs w:val="22"/>
        </w:rPr>
      </w:pPr>
      <w:proofErr w:type="gramStart"/>
      <w:r w:rsidRPr="002D4A1A">
        <w:rPr>
          <w:sz w:val="22"/>
          <w:szCs w:val="22"/>
        </w:rPr>
        <w:t>До момента государственной регистрации ипотеки в силу закона на Объект долевого строител</w:t>
      </w:r>
      <w:r w:rsidRPr="002D4A1A">
        <w:rPr>
          <w:sz w:val="22"/>
          <w:szCs w:val="22"/>
        </w:rPr>
        <w:t>ь</w:t>
      </w:r>
      <w:r w:rsidRPr="002D4A1A">
        <w:rPr>
          <w:sz w:val="22"/>
          <w:szCs w:val="22"/>
        </w:rPr>
        <w:t>ства, право требования по настоящему Договору на получение Объекта долевого строительства в со</w:t>
      </w:r>
      <w:r w:rsidRPr="002D4A1A">
        <w:rPr>
          <w:sz w:val="22"/>
          <w:szCs w:val="22"/>
        </w:rPr>
        <w:t>б</w:t>
      </w:r>
      <w:r w:rsidRPr="002D4A1A">
        <w:rPr>
          <w:sz w:val="22"/>
          <w:szCs w:val="22"/>
        </w:rPr>
        <w:t>ственность считается находящимся в залоге у Банка с момента государственной регистрации залога прав требования в силу закона, зарегистрированного в органе, осуществляющем государственную регистр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цию прав на недвижимое имущество и сделок с ним одновременно с государственной регистрацией настоящего Договора</w:t>
      </w:r>
      <w:proofErr w:type="gramEnd"/>
      <w:r w:rsidRPr="002D4A1A">
        <w:rPr>
          <w:sz w:val="22"/>
          <w:szCs w:val="22"/>
        </w:rPr>
        <w:t xml:space="preserve"> в соответствии с п. 5 ст. 5, п. 2 ст. 11 и </w:t>
      </w:r>
      <w:r w:rsidRPr="002D4A1A">
        <w:rPr>
          <w:b/>
          <w:sz w:val="22"/>
          <w:szCs w:val="22"/>
        </w:rPr>
        <w:t>с</w:t>
      </w:r>
      <w:r w:rsidRPr="002D4A1A">
        <w:rPr>
          <w:sz w:val="22"/>
          <w:szCs w:val="22"/>
        </w:rPr>
        <w:t>т. 77</w:t>
      </w:r>
      <w:r>
        <w:rPr>
          <w:sz w:val="22"/>
          <w:szCs w:val="22"/>
        </w:rPr>
        <w:t>.2</w:t>
      </w:r>
      <w:r w:rsidRPr="002D4A1A">
        <w:rPr>
          <w:sz w:val="22"/>
          <w:szCs w:val="22"/>
        </w:rPr>
        <w:t xml:space="preserve">  Закона № 102-ФЗ «Об ипотеке (з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логе недвижимости)». Залог прав требований по настоящему Договору прекращается с момента гос</w:t>
      </w:r>
      <w:r w:rsidRPr="002D4A1A">
        <w:rPr>
          <w:sz w:val="22"/>
          <w:szCs w:val="22"/>
        </w:rPr>
        <w:t>у</w:t>
      </w:r>
      <w:r w:rsidRPr="002D4A1A">
        <w:rPr>
          <w:sz w:val="22"/>
          <w:szCs w:val="22"/>
        </w:rPr>
        <w:t>дарственной регистрации ипотеки в силу закона на Объект долевого строительства.</w:t>
      </w:r>
      <w:r w:rsidRPr="002D4A1A">
        <w:rPr>
          <w:rStyle w:val="ad"/>
          <w:rFonts w:eastAsia="Arial Unicode MS"/>
          <w:sz w:val="22"/>
          <w:szCs w:val="22"/>
        </w:rPr>
        <w:t xml:space="preserve"> </w:t>
      </w:r>
    </w:p>
    <w:p w:rsidR="00576190" w:rsidRDefault="00750431" w:rsidP="00750431">
      <w:pPr>
        <w:pStyle w:val="11"/>
        <w:ind w:firstLine="540"/>
        <w:jc w:val="both"/>
        <w:rPr>
          <w:color w:val="000000"/>
          <w:sz w:val="22"/>
          <w:szCs w:val="22"/>
        </w:rPr>
      </w:pPr>
      <w:r w:rsidRPr="002D4A1A">
        <w:rPr>
          <w:sz w:val="22"/>
          <w:szCs w:val="22"/>
        </w:rPr>
        <w:t xml:space="preserve">В случае </w:t>
      </w:r>
      <w:proofErr w:type="spellStart"/>
      <w:r w:rsidRPr="002D4A1A">
        <w:rPr>
          <w:sz w:val="22"/>
          <w:szCs w:val="22"/>
        </w:rPr>
        <w:t>нерегистрации</w:t>
      </w:r>
      <w:proofErr w:type="spellEnd"/>
      <w:r w:rsidRPr="002D4A1A">
        <w:rPr>
          <w:sz w:val="22"/>
          <w:szCs w:val="22"/>
        </w:rPr>
        <w:t xml:space="preserve"> залога (ипотеки) прав требования в целях обеспечения исполнения обяз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тельств по Кредитному договору Участник</w:t>
      </w:r>
      <w:r>
        <w:rPr>
          <w:sz w:val="22"/>
          <w:szCs w:val="22"/>
        </w:rPr>
        <w:t>и</w:t>
      </w:r>
      <w:r w:rsidRPr="002D4A1A">
        <w:rPr>
          <w:sz w:val="22"/>
          <w:szCs w:val="22"/>
        </w:rPr>
        <w:t xml:space="preserve"> долевого строительства заключа</w:t>
      </w:r>
      <w:r>
        <w:rPr>
          <w:sz w:val="22"/>
          <w:szCs w:val="22"/>
        </w:rPr>
        <w:t>ю</w:t>
      </w:r>
      <w:r w:rsidRPr="002D4A1A">
        <w:rPr>
          <w:sz w:val="22"/>
          <w:szCs w:val="22"/>
        </w:rPr>
        <w:t>т с Банком Договор о з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 xml:space="preserve">логе Прав требования. Права требования по Договору участия в долевом строительстве будут считаться находящимися </w:t>
      </w:r>
      <w:proofErr w:type="gramStart"/>
      <w:r w:rsidRPr="002D4A1A">
        <w:rPr>
          <w:sz w:val="22"/>
          <w:szCs w:val="22"/>
        </w:rPr>
        <w:t>в залоге у Банка с момента государственной регистрации Договора о залоге прав треб</w:t>
      </w:r>
      <w:r w:rsidRPr="002D4A1A">
        <w:rPr>
          <w:sz w:val="22"/>
          <w:szCs w:val="22"/>
        </w:rPr>
        <w:t>о</w:t>
      </w:r>
      <w:r w:rsidRPr="002D4A1A">
        <w:rPr>
          <w:sz w:val="22"/>
          <w:szCs w:val="22"/>
        </w:rPr>
        <w:t>вания до момента</w:t>
      </w:r>
      <w:proofErr w:type="gramEnd"/>
      <w:r w:rsidRPr="002D4A1A">
        <w:rPr>
          <w:sz w:val="22"/>
          <w:szCs w:val="22"/>
        </w:rPr>
        <w:t xml:space="preserve"> полного исполнения сторонами своих обязательств по Договору участия в долевом строительстве.</w:t>
      </w:r>
      <w:r>
        <w:rPr>
          <w:sz w:val="22"/>
          <w:szCs w:val="22"/>
        </w:rPr>
        <w:t xml:space="preserve"> </w:t>
      </w:r>
      <w:r w:rsidRPr="002D4A1A">
        <w:rPr>
          <w:sz w:val="22"/>
          <w:szCs w:val="22"/>
        </w:rPr>
        <w:t>Последующий залог Квартиры, иное обременение, отчуждение, перепланиро</w:t>
      </w:r>
      <w:r w:rsidRPr="002D4A1A">
        <w:rPr>
          <w:sz w:val="22"/>
          <w:szCs w:val="22"/>
        </w:rPr>
        <w:t>в</w:t>
      </w:r>
      <w:r w:rsidRPr="002D4A1A">
        <w:rPr>
          <w:sz w:val="22"/>
          <w:szCs w:val="22"/>
        </w:rPr>
        <w:t>ка/переустройство допускаются только с предварительного письменного согласия Банка</w:t>
      </w:r>
      <w:r w:rsidR="00A321BF">
        <w:rPr>
          <w:sz w:val="22"/>
          <w:szCs w:val="22"/>
        </w:rPr>
        <w:t>.</w:t>
      </w:r>
    </w:p>
    <w:p w:rsidR="00EE48A8" w:rsidRPr="008B70C0" w:rsidRDefault="00EE48A8" w:rsidP="00576190">
      <w:pPr>
        <w:pStyle w:val="3"/>
        <w:widowControl w:val="0"/>
        <w:numPr>
          <w:ilvl w:val="1"/>
          <w:numId w:val="17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8B70C0">
        <w:rPr>
          <w:color w:val="000000"/>
          <w:sz w:val="22"/>
          <w:szCs w:val="22"/>
        </w:rPr>
        <w:t xml:space="preserve">Днем платежа по настоящему договору считается день поступления денежных средств на </w:t>
      </w:r>
      <w:r w:rsidR="00C07275" w:rsidRPr="008B70C0">
        <w:rPr>
          <w:color w:val="000000"/>
          <w:sz w:val="22"/>
          <w:szCs w:val="22"/>
        </w:rPr>
        <w:t>э</w:t>
      </w:r>
      <w:r w:rsidR="00C07275" w:rsidRPr="008B70C0">
        <w:rPr>
          <w:color w:val="000000"/>
          <w:sz w:val="22"/>
          <w:szCs w:val="22"/>
        </w:rPr>
        <w:t>с</w:t>
      </w:r>
      <w:r w:rsidR="00C07275" w:rsidRPr="008B70C0">
        <w:rPr>
          <w:color w:val="000000"/>
          <w:sz w:val="22"/>
          <w:szCs w:val="22"/>
        </w:rPr>
        <w:t>кроу-</w:t>
      </w:r>
      <w:r w:rsidRPr="008B70C0">
        <w:rPr>
          <w:color w:val="000000"/>
          <w:sz w:val="22"/>
          <w:szCs w:val="22"/>
        </w:rPr>
        <w:t xml:space="preserve">счет. </w:t>
      </w:r>
    </w:p>
    <w:p w:rsidR="008B70C0" w:rsidRPr="008B70C0" w:rsidRDefault="008B70C0" w:rsidP="008B70C0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8B70C0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 w:rsidRPr="008B70C0">
        <w:rPr>
          <w:sz w:val="22"/>
          <w:szCs w:val="22"/>
        </w:rPr>
        <w:t xml:space="preserve"> долевого строительства </w:t>
      </w:r>
      <w:r w:rsidRPr="008B70C0">
        <w:rPr>
          <w:b/>
          <w:sz w:val="22"/>
          <w:szCs w:val="22"/>
        </w:rPr>
        <w:t>не име</w:t>
      </w:r>
      <w:r w:rsidR="00122872">
        <w:rPr>
          <w:b/>
          <w:sz w:val="22"/>
          <w:szCs w:val="22"/>
        </w:rPr>
        <w:t>ю</w:t>
      </w:r>
      <w:r w:rsidRPr="008B70C0">
        <w:rPr>
          <w:b/>
          <w:sz w:val="22"/>
          <w:szCs w:val="22"/>
        </w:rPr>
        <w:t xml:space="preserve">т права </w:t>
      </w:r>
      <w:r w:rsidRPr="008B70C0">
        <w:rPr>
          <w:sz w:val="22"/>
          <w:szCs w:val="22"/>
        </w:rPr>
        <w:t xml:space="preserve">осуществлять оплату Цены Договора </w:t>
      </w:r>
      <w:r w:rsidRPr="008B70C0">
        <w:rPr>
          <w:b/>
          <w:sz w:val="22"/>
          <w:szCs w:val="22"/>
        </w:rPr>
        <w:t>до даты государственной регистрации настоящего Договора</w:t>
      </w:r>
      <w:r w:rsidRPr="008B70C0">
        <w:rPr>
          <w:sz w:val="22"/>
          <w:szCs w:val="22"/>
        </w:rPr>
        <w:t xml:space="preserve"> в Федеральной службе государственной рег</w:t>
      </w:r>
      <w:r w:rsidRPr="008B70C0">
        <w:rPr>
          <w:sz w:val="22"/>
          <w:szCs w:val="22"/>
        </w:rPr>
        <w:t>и</w:t>
      </w:r>
      <w:r w:rsidRPr="008B70C0">
        <w:rPr>
          <w:sz w:val="22"/>
          <w:szCs w:val="22"/>
        </w:rPr>
        <w:t>страции, кадастра и картографии. В случае нарушения участник</w:t>
      </w:r>
      <w:r w:rsidR="00122872">
        <w:rPr>
          <w:sz w:val="22"/>
          <w:szCs w:val="22"/>
        </w:rPr>
        <w:t>ами</w:t>
      </w:r>
      <w:r w:rsidRPr="008B70C0">
        <w:rPr>
          <w:sz w:val="22"/>
          <w:szCs w:val="22"/>
        </w:rPr>
        <w:t xml:space="preserve"> долевого строительства данного з</w:t>
      </w:r>
      <w:r w:rsidRPr="008B70C0">
        <w:rPr>
          <w:sz w:val="22"/>
          <w:szCs w:val="22"/>
        </w:rPr>
        <w:t>а</w:t>
      </w:r>
      <w:r w:rsidRPr="008B70C0">
        <w:rPr>
          <w:sz w:val="22"/>
          <w:szCs w:val="22"/>
        </w:rPr>
        <w:t>прета, он</w:t>
      </w:r>
      <w:r w:rsidR="00122872">
        <w:rPr>
          <w:sz w:val="22"/>
          <w:szCs w:val="22"/>
        </w:rPr>
        <w:t>и</w:t>
      </w:r>
      <w:r w:rsidRPr="008B70C0">
        <w:rPr>
          <w:sz w:val="22"/>
          <w:szCs w:val="22"/>
        </w:rPr>
        <w:t xml:space="preserve"> возмеща</w:t>
      </w:r>
      <w:r w:rsidR="00122872">
        <w:rPr>
          <w:sz w:val="22"/>
          <w:szCs w:val="22"/>
        </w:rPr>
        <w:t>ю</w:t>
      </w:r>
      <w:r w:rsidRPr="008B70C0">
        <w:rPr>
          <w:sz w:val="22"/>
          <w:szCs w:val="22"/>
        </w:rPr>
        <w:t xml:space="preserve">т Застройщику все возникшие в связи с этим убытки, в том числе, </w:t>
      </w:r>
      <w:proofErr w:type="gramStart"/>
      <w:r w:rsidRPr="008B70C0">
        <w:rPr>
          <w:sz w:val="22"/>
          <w:szCs w:val="22"/>
        </w:rPr>
        <w:t>но</w:t>
      </w:r>
      <w:proofErr w:type="gramEnd"/>
      <w:r w:rsidRPr="008B70C0">
        <w:rPr>
          <w:sz w:val="22"/>
          <w:szCs w:val="22"/>
        </w:rPr>
        <w:t xml:space="preserve"> не огранич</w:t>
      </w:r>
      <w:r w:rsidRPr="008B70C0">
        <w:rPr>
          <w:sz w:val="22"/>
          <w:szCs w:val="22"/>
        </w:rPr>
        <w:t>и</w:t>
      </w:r>
      <w:r w:rsidRPr="008B70C0">
        <w:rPr>
          <w:sz w:val="22"/>
          <w:szCs w:val="22"/>
        </w:rPr>
        <w:t>ваясь, суммы штрафов, предъявленные различными уполномоченными органами Застройщику. Убытки возмещаются Участник</w:t>
      </w:r>
      <w:r w:rsidR="00122872">
        <w:rPr>
          <w:sz w:val="22"/>
          <w:szCs w:val="22"/>
        </w:rPr>
        <w:t>ами</w:t>
      </w:r>
      <w:r w:rsidRPr="008B70C0">
        <w:rPr>
          <w:sz w:val="22"/>
          <w:szCs w:val="22"/>
        </w:rPr>
        <w:t xml:space="preserve"> долевого строительства в течение 10 календарных дней со дня выставления и отправления требования Застройщиком по почте/электронной почте/факсом</w:t>
      </w:r>
      <w:r>
        <w:rPr>
          <w:sz w:val="22"/>
          <w:szCs w:val="22"/>
        </w:rPr>
        <w:t>.</w:t>
      </w:r>
    </w:p>
    <w:p w:rsidR="00EE48A8" w:rsidRPr="00C0306A" w:rsidRDefault="00EE48A8" w:rsidP="00576190">
      <w:pPr>
        <w:pStyle w:val="3"/>
        <w:widowControl w:val="0"/>
        <w:numPr>
          <w:ilvl w:val="1"/>
          <w:numId w:val="17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8B70C0">
        <w:rPr>
          <w:color w:val="000000"/>
          <w:sz w:val="22"/>
          <w:szCs w:val="22"/>
        </w:rPr>
        <w:t>Размер денежных</w:t>
      </w:r>
      <w:r w:rsidRPr="00C0306A">
        <w:rPr>
          <w:color w:val="000000"/>
          <w:sz w:val="22"/>
          <w:szCs w:val="22"/>
        </w:rPr>
        <w:t xml:space="preserve"> сред</w:t>
      </w:r>
      <w:r w:rsidR="00B45E2F">
        <w:rPr>
          <w:color w:val="000000"/>
          <w:sz w:val="22"/>
          <w:szCs w:val="22"/>
        </w:rPr>
        <w:t>ств, подлежащих оплате 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долевого строительства, может быть изменен (уменьшен или увеличен) в зависимости от изменения площади объекта долевого стро</w:t>
      </w:r>
      <w:r w:rsidRPr="00C0306A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тельства. Данное правило применяется в случае </w:t>
      </w:r>
      <w:proofErr w:type="gramStart"/>
      <w:r w:rsidRPr="00C0306A">
        <w:rPr>
          <w:color w:val="000000"/>
          <w:sz w:val="22"/>
          <w:szCs w:val="22"/>
        </w:rPr>
        <w:t>отличия фактической величины площади объекта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вого строительства</w:t>
      </w:r>
      <w:proofErr w:type="gramEnd"/>
      <w:r w:rsidRPr="00C0306A">
        <w:rPr>
          <w:color w:val="000000"/>
          <w:sz w:val="22"/>
          <w:szCs w:val="22"/>
        </w:rPr>
        <w:t xml:space="preserve"> более чем на 3% (три процента) от проектной величины площади объекта долевого строительства.</w:t>
      </w:r>
    </w:p>
    <w:p w:rsidR="00EE48A8" w:rsidRPr="00C0306A" w:rsidRDefault="00EE48A8" w:rsidP="00576190">
      <w:pPr>
        <w:pStyle w:val="3"/>
        <w:widowControl w:val="0"/>
        <w:numPr>
          <w:ilvl w:val="2"/>
          <w:numId w:val="17"/>
        </w:numPr>
        <w:tabs>
          <w:tab w:val="left" w:pos="1276"/>
        </w:tabs>
        <w:spacing w:line="240" w:lineRule="auto"/>
        <w:ind w:left="0" w:firstLine="720"/>
        <w:rPr>
          <w:color w:val="000000"/>
          <w:sz w:val="22"/>
          <w:szCs w:val="22"/>
        </w:rPr>
      </w:pPr>
      <w:proofErr w:type="gramStart"/>
      <w:r w:rsidRPr="00C0306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</w:t>
      </w:r>
      <w:r w:rsidRPr="00C0306A">
        <w:rPr>
          <w:color w:val="000000"/>
          <w:sz w:val="22"/>
          <w:szCs w:val="22"/>
        </w:rPr>
        <w:t>ь</w:t>
      </w:r>
      <w:r w:rsidRPr="00C0306A">
        <w:rPr>
          <w:color w:val="000000"/>
          <w:sz w:val="22"/>
          <w:szCs w:val="22"/>
        </w:rPr>
        <w:t>ства превысит более чем на 3% (три процента) площадь, оговоренную в п. 1.1 настоящего договора, 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обязан</w:t>
      </w:r>
      <w:r w:rsidR="00122872">
        <w:rPr>
          <w:color w:val="000000"/>
          <w:sz w:val="22"/>
          <w:szCs w:val="22"/>
        </w:rPr>
        <w:t>ы</w:t>
      </w:r>
      <w:r w:rsidRPr="00C0306A">
        <w:rPr>
          <w:color w:val="000000"/>
          <w:sz w:val="22"/>
          <w:szCs w:val="22"/>
        </w:rPr>
        <w:t xml:space="preserve"> в течение 30 (тридцати) банковских дней с момента получ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ния соответствующего письменного уведомления Застройщика оплатить разницу в площади по устано</w:t>
      </w:r>
      <w:r w:rsidRPr="00C0306A">
        <w:rPr>
          <w:color w:val="000000"/>
          <w:sz w:val="22"/>
          <w:szCs w:val="22"/>
        </w:rPr>
        <w:t>в</w:t>
      </w:r>
      <w:r w:rsidRPr="00C0306A">
        <w:rPr>
          <w:color w:val="000000"/>
          <w:sz w:val="22"/>
          <w:szCs w:val="22"/>
        </w:rPr>
        <w:t>ленной цене одного квадратного метра на дату заключения настоящего договора.</w:t>
      </w:r>
      <w:proofErr w:type="gramEnd"/>
      <w:r w:rsidRPr="00C0306A">
        <w:rPr>
          <w:color w:val="000000"/>
          <w:sz w:val="22"/>
          <w:szCs w:val="22"/>
        </w:rPr>
        <w:t xml:space="preserve"> При этом стоимость 3% (трех процентов) –</w:t>
      </w:r>
      <w:r w:rsidR="000E5C10">
        <w:rPr>
          <w:color w:val="000000"/>
          <w:sz w:val="22"/>
          <w:szCs w:val="22"/>
        </w:rPr>
        <w:t xml:space="preserve"> </w:t>
      </w:r>
      <w:r w:rsidRPr="00C0306A">
        <w:rPr>
          <w:color w:val="000000"/>
          <w:sz w:val="22"/>
          <w:szCs w:val="22"/>
        </w:rPr>
        <w:t>оговоренного в настоящем пункте отклонения в площади объекта долевого стр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ительства – оплате не подлежит.</w:t>
      </w:r>
    </w:p>
    <w:p w:rsidR="00EE48A8" w:rsidRPr="00C0306A" w:rsidRDefault="00EE48A8" w:rsidP="00576190">
      <w:pPr>
        <w:pStyle w:val="3"/>
        <w:widowControl w:val="0"/>
        <w:numPr>
          <w:ilvl w:val="2"/>
          <w:numId w:val="17"/>
        </w:numPr>
        <w:tabs>
          <w:tab w:val="left" w:pos="1276"/>
        </w:tabs>
        <w:spacing w:line="240" w:lineRule="auto"/>
        <w:ind w:left="0" w:firstLine="720"/>
        <w:rPr>
          <w:color w:val="000000"/>
          <w:sz w:val="22"/>
          <w:szCs w:val="22"/>
        </w:rPr>
      </w:pPr>
      <w:proofErr w:type="gramStart"/>
      <w:r w:rsidRPr="00C0306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</w:t>
      </w:r>
      <w:r w:rsidRPr="00C0306A">
        <w:rPr>
          <w:color w:val="000000"/>
          <w:sz w:val="22"/>
          <w:szCs w:val="22"/>
        </w:rPr>
        <w:t>ь</w:t>
      </w:r>
      <w:r w:rsidRPr="00C0306A">
        <w:rPr>
          <w:color w:val="000000"/>
          <w:sz w:val="22"/>
          <w:szCs w:val="22"/>
        </w:rPr>
        <w:t>ства составит менее 97% (девяносто семи процентов) от размера площади, оговоренной в п. 1.1 насто</w:t>
      </w:r>
      <w:r w:rsidRPr="00C0306A">
        <w:rPr>
          <w:color w:val="000000"/>
          <w:sz w:val="22"/>
          <w:szCs w:val="22"/>
        </w:rPr>
        <w:t>я</w:t>
      </w:r>
      <w:r w:rsidRPr="00C0306A">
        <w:rPr>
          <w:color w:val="000000"/>
          <w:sz w:val="22"/>
          <w:szCs w:val="22"/>
        </w:rPr>
        <w:t>щего договора, Застройщик обязан в течение 30 (тридцати) банковских дней с момента получения соо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ветствующего письменного уведомления Участник</w:t>
      </w:r>
      <w:r w:rsidR="00122872">
        <w:rPr>
          <w:color w:val="000000"/>
          <w:sz w:val="22"/>
          <w:szCs w:val="22"/>
        </w:rPr>
        <w:t>ов</w:t>
      </w:r>
      <w:r w:rsidRPr="00C0306A">
        <w:rPr>
          <w:color w:val="000000"/>
          <w:sz w:val="22"/>
          <w:szCs w:val="22"/>
        </w:rPr>
        <w:t xml:space="preserve"> долевого строительства вернуть излишне внесе</w:t>
      </w:r>
      <w:r w:rsidRPr="00C0306A">
        <w:rPr>
          <w:color w:val="000000"/>
          <w:sz w:val="22"/>
          <w:szCs w:val="22"/>
        </w:rPr>
        <w:t>н</w:t>
      </w:r>
      <w:r w:rsidRPr="00C0306A">
        <w:rPr>
          <w:color w:val="000000"/>
          <w:sz w:val="22"/>
          <w:szCs w:val="22"/>
        </w:rPr>
        <w:t>ные денежные средства по установленной цене оплаты одного квадратного метра на дату заключения настоящего договора.</w:t>
      </w:r>
      <w:proofErr w:type="gramEnd"/>
      <w:r w:rsidRPr="00C0306A">
        <w:rPr>
          <w:color w:val="000000"/>
          <w:sz w:val="22"/>
          <w:szCs w:val="22"/>
        </w:rPr>
        <w:t xml:space="preserve"> При этом стоимость 3% (трех процентов) – оговоренного в настоящем пункте о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клонения в площади объекта долевого строительства – оплате не подлежит.</w:t>
      </w:r>
    </w:p>
    <w:p w:rsidR="00514D6F" w:rsidRPr="00580F8B" w:rsidRDefault="00514D6F" w:rsidP="00576190">
      <w:pPr>
        <w:pStyle w:val="3"/>
        <w:widowControl w:val="0"/>
        <w:numPr>
          <w:ilvl w:val="0"/>
          <w:numId w:val="17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Форма договора</w:t>
      </w:r>
    </w:p>
    <w:p w:rsidR="00514D6F" w:rsidRPr="00580F8B" w:rsidRDefault="00FF2024" w:rsidP="00CA1BBD">
      <w:pPr>
        <w:pStyle w:val="3"/>
        <w:widowControl w:val="0"/>
        <w:spacing w:line="240" w:lineRule="auto"/>
        <w:ind w:firstLine="710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 xml:space="preserve">Договор, </w:t>
      </w:r>
      <w:r w:rsidRPr="00FF2024">
        <w:rPr>
          <w:color w:val="000000"/>
          <w:sz w:val="22"/>
          <w:szCs w:val="22"/>
        </w:rPr>
        <w:t>дополнительные соглашения к Договору, соглашение о расторжении Договора подл</w:t>
      </w:r>
      <w:r w:rsidRPr="00FF2024">
        <w:rPr>
          <w:color w:val="000000"/>
          <w:sz w:val="22"/>
          <w:szCs w:val="22"/>
        </w:rPr>
        <w:t>е</w:t>
      </w:r>
      <w:r w:rsidRPr="00FF2024">
        <w:rPr>
          <w:color w:val="000000"/>
          <w:sz w:val="22"/>
          <w:szCs w:val="22"/>
        </w:rPr>
        <w:t xml:space="preserve">жит государственной регистрации в Управлении </w:t>
      </w:r>
      <w:proofErr w:type="spellStart"/>
      <w:r w:rsidRPr="00FF2024">
        <w:rPr>
          <w:color w:val="000000"/>
          <w:sz w:val="22"/>
          <w:szCs w:val="22"/>
        </w:rPr>
        <w:t>Росреестра</w:t>
      </w:r>
      <w:proofErr w:type="spellEnd"/>
      <w:r w:rsidRPr="00FF2024">
        <w:rPr>
          <w:color w:val="000000"/>
          <w:sz w:val="22"/>
          <w:szCs w:val="22"/>
        </w:rPr>
        <w:t xml:space="preserve"> по Хабаровскому краю, в порядке, пред</w:t>
      </w:r>
      <w:r w:rsidRPr="00FF2024">
        <w:rPr>
          <w:color w:val="000000"/>
          <w:sz w:val="22"/>
          <w:szCs w:val="22"/>
        </w:rPr>
        <w:t>у</w:t>
      </w:r>
      <w:r w:rsidRPr="00FF2024">
        <w:rPr>
          <w:color w:val="000000"/>
          <w:sz w:val="22"/>
          <w:szCs w:val="22"/>
        </w:rPr>
        <w:t>смотренном Федеральным законом «О государственной регистрации недвижимости</w:t>
      </w:r>
      <w:r w:rsidR="00586FEF" w:rsidRPr="00FF2024">
        <w:rPr>
          <w:color w:val="000000"/>
          <w:sz w:val="22"/>
          <w:szCs w:val="22"/>
        </w:rPr>
        <w:t>».</w:t>
      </w:r>
    </w:p>
    <w:p w:rsidR="004B371D" w:rsidRDefault="004B371D" w:rsidP="00576190">
      <w:pPr>
        <w:pStyle w:val="3"/>
        <w:widowControl w:val="0"/>
        <w:numPr>
          <w:ilvl w:val="0"/>
          <w:numId w:val="17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Права и обязанности Застройщика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Застройщик обязан:</w:t>
      </w:r>
    </w:p>
    <w:p w:rsidR="00EE48A8" w:rsidRPr="00C0306A" w:rsidRDefault="00411FDE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0A1FCB">
        <w:rPr>
          <w:color w:val="000000"/>
          <w:sz w:val="22"/>
          <w:szCs w:val="22"/>
        </w:rPr>
        <w:t xml:space="preserve">Совместно с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долевого строительства </w:t>
      </w:r>
      <w:r w:rsidR="003F6876">
        <w:rPr>
          <w:color w:val="000000"/>
          <w:sz w:val="22"/>
          <w:szCs w:val="22"/>
        </w:rPr>
        <w:t xml:space="preserve">в течение 5 рабочих дней </w:t>
      </w:r>
      <w:proofErr w:type="gramStart"/>
      <w:r w:rsidR="003F6876">
        <w:rPr>
          <w:color w:val="000000"/>
          <w:sz w:val="22"/>
          <w:szCs w:val="22"/>
        </w:rPr>
        <w:t>с даты подп</w:t>
      </w:r>
      <w:r w:rsidR="003F6876">
        <w:rPr>
          <w:color w:val="000000"/>
          <w:sz w:val="22"/>
          <w:szCs w:val="22"/>
        </w:rPr>
        <w:t>и</w:t>
      </w:r>
      <w:r w:rsidR="003F6876">
        <w:rPr>
          <w:color w:val="000000"/>
          <w:sz w:val="22"/>
          <w:szCs w:val="22"/>
        </w:rPr>
        <w:t>сания</w:t>
      </w:r>
      <w:proofErr w:type="gramEnd"/>
      <w:r w:rsidR="003F6876">
        <w:rPr>
          <w:color w:val="000000"/>
          <w:sz w:val="22"/>
          <w:szCs w:val="22"/>
        </w:rPr>
        <w:t xml:space="preserve"> настоящего договора</w:t>
      </w:r>
      <w:r w:rsidR="003F6876" w:rsidRPr="00C0306A">
        <w:rPr>
          <w:color w:val="000000"/>
          <w:sz w:val="22"/>
          <w:szCs w:val="22"/>
        </w:rPr>
        <w:t xml:space="preserve"> </w:t>
      </w:r>
      <w:r w:rsidRPr="00C0306A">
        <w:rPr>
          <w:color w:val="000000"/>
          <w:sz w:val="22"/>
          <w:szCs w:val="22"/>
        </w:rPr>
        <w:t>обратиться с заявлением о государственной регистрации договора в Упра</w:t>
      </w:r>
      <w:r w:rsidRPr="00C0306A">
        <w:rPr>
          <w:color w:val="000000"/>
          <w:sz w:val="22"/>
          <w:szCs w:val="22"/>
        </w:rPr>
        <w:t>в</w:t>
      </w:r>
      <w:r w:rsidRPr="00C0306A">
        <w:rPr>
          <w:color w:val="000000"/>
          <w:sz w:val="22"/>
          <w:szCs w:val="22"/>
        </w:rPr>
        <w:t xml:space="preserve">ление </w:t>
      </w:r>
      <w:proofErr w:type="spellStart"/>
      <w:r w:rsidRPr="00C0306A">
        <w:rPr>
          <w:color w:val="000000"/>
          <w:sz w:val="22"/>
          <w:szCs w:val="22"/>
        </w:rPr>
        <w:t>Росреестра</w:t>
      </w:r>
      <w:proofErr w:type="spellEnd"/>
      <w:r w:rsidRPr="00C0306A">
        <w:rPr>
          <w:color w:val="000000"/>
          <w:sz w:val="22"/>
          <w:szCs w:val="22"/>
        </w:rPr>
        <w:t xml:space="preserve"> по Хабаровскому краю</w:t>
      </w:r>
      <w:r w:rsidR="00EE48A8" w:rsidRPr="00C0306A">
        <w:rPr>
          <w:color w:val="000000"/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Передать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объект долевого строительства не позднее срока, предусмотренного договором.</w:t>
      </w:r>
    </w:p>
    <w:p w:rsidR="00EE48A8" w:rsidRPr="00FF2024" w:rsidRDefault="00EE48A8" w:rsidP="00BC37C0">
      <w:pPr>
        <w:pStyle w:val="3"/>
        <w:widowControl w:val="0"/>
        <w:numPr>
          <w:ilvl w:val="2"/>
          <w:numId w:val="18"/>
        </w:numPr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Передать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объект долевого строительства, качество к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lastRenderedPageBreak/>
        <w:t>торого соответствует условиям договора и требованиям технических регламентов, проектной докуме</w:t>
      </w:r>
      <w:r w:rsidRPr="00C0306A">
        <w:rPr>
          <w:color w:val="000000"/>
          <w:sz w:val="22"/>
          <w:szCs w:val="22"/>
        </w:rPr>
        <w:t>н</w:t>
      </w:r>
      <w:r w:rsidRPr="00C0306A">
        <w:rPr>
          <w:color w:val="000000"/>
          <w:sz w:val="22"/>
          <w:szCs w:val="22"/>
        </w:rPr>
        <w:t xml:space="preserve">тации и </w:t>
      </w:r>
      <w:r w:rsidRPr="00FF2024">
        <w:rPr>
          <w:color w:val="000000"/>
          <w:sz w:val="22"/>
          <w:szCs w:val="22"/>
        </w:rPr>
        <w:t>градостроительных регламентов.</w:t>
      </w:r>
    </w:p>
    <w:p w:rsidR="00EE48A8" w:rsidRPr="00FF2024" w:rsidRDefault="00FF2024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FF2024">
        <w:rPr>
          <w:color w:val="000000"/>
          <w:sz w:val="22"/>
          <w:szCs w:val="22"/>
        </w:rPr>
        <w:t>Вносить в проектную декларацию изменения, касающиеся сведений о Застройщике и прое</w:t>
      </w:r>
      <w:r w:rsidRPr="00FF2024">
        <w:rPr>
          <w:color w:val="000000"/>
          <w:sz w:val="22"/>
          <w:szCs w:val="22"/>
        </w:rPr>
        <w:t>к</w:t>
      </w:r>
      <w:r w:rsidRPr="00FF2024">
        <w:rPr>
          <w:color w:val="000000"/>
          <w:sz w:val="22"/>
          <w:szCs w:val="22"/>
        </w:rPr>
        <w:t xml:space="preserve">те строительства до 10 числа месяца следующего за </w:t>
      </w:r>
      <w:proofErr w:type="gramStart"/>
      <w:r w:rsidRPr="00FF2024">
        <w:rPr>
          <w:color w:val="000000"/>
          <w:sz w:val="22"/>
          <w:szCs w:val="22"/>
        </w:rPr>
        <w:t>отчетным</w:t>
      </w:r>
      <w:proofErr w:type="gramEnd"/>
      <w:r w:rsidRPr="00FF2024">
        <w:rPr>
          <w:color w:val="000000"/>
          <w:sz w:val="22"/>
          <w:szCs w:val="22"/>
        </w:rPr>
        <w:t xml:space="preserve"> после внесения таких  изменений</w:t>
      </w:r>
      <w:r w:rsidR="00EE48A8" w:rsidRPr="00FF2024">
        <w:rPr>
          <w:color w:val="000000"/>
          <w:sz w:val="22"/>
          <w:szCs w:val="22"/>
        </w:rPr>
        <w:t>.</w:t>
      </w:r>
    </w:p>
    <w:p w:rsidR="00EE48A8" w:rsidRPr="00FF2024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FF2024">
        <w:rPr>
          <w:color w:val="000000"/>
          <w:sz w:val="22"/>
          <w:szCs w:val="22"/>
        </w:rPr>
        <w:t>Застройщик вправе: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FF2024">
        <w:rPr>
          <w:color w:val="000000"/>
          <w:sz w:val="22"/>
          <w:szCs w:val="22"/>
        </w:rPr>
        <w:t xml:space="preserve">Требовать от </w:t>
      </w:r>
      <w:r w:rsidR="00EB47FF" w:rsidRPr="00FF2024">
        <w:rPr>
          <w:color w:val="000000"/>
          <w:sz w:val="22"/>
          <w:szCs w:val="22"/>
        </w:rPr>
        <w:t>Участник</w:t>
      </w:r>
      <w:r w:rsidR="00122872" w:rsidRPr="00FF2024">
        <w:rPr>
          <w:color w:val="000000"/>
          <w:sz w:val="22"/>
          <w:szCs w:val="22"/>
        </w:rPr>
        <w:t>ов</w:t>
      </w:r>
      <w:r w:rsidRPr="00FF2024">
        <w:rPr>
          <w:color w:val="000000"/>
          <w:sz w:val="22"/>
          <w:szCs w:val="22"/>
        </w:rPr>
        <w:t xml:space="preserve"> долевого строительства осуществления платежей в соответствии с </w:t>
      </w:r>
      <w:r w:rsidR="00BC37C0" w:rsidRPr="00FF2024">
        <w:rPr>
          <w:color w:val="000000"/>
          <w:sz w:val="22"/>
          <w:szCs w:val="22"/>
        </w:rPr>
        <w:t>п. 2.5. настоящего договора</w:t>
      </w:r>
      <w:r w:rsidRPr="00C0306A">
        <w:rPr>
          <w:color w:val="000000"/>
          <w:sz w:val="22"/>
          <w:szCs w:val="22"/>
        </w:rPr>
        <w:t>.</w:t>
      </w:r>
    </w:p>
    <w:p w:rsidR="00996548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Досрочно передать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объект долевого строительства.</w:t>
      </w:r>
    </w:p>
    <w:p w:rsidR="00611E5B" w:rsidRPr="00996548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996548">
        <w:rPr>
          <w:sz w:val="22"/>
          <w:szCs w:val="22"/>
        </w:rPr>
        <w:t>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</w:t>
      </w:r>
      <w:r w:rsidRPr="00996548">
        <w:rPr>
          <w:sz w:val="22"/>
          <w:szCs w:val="22"/>
        </w:rPr>
        <w:t>е</w:t>
      </w:r>
      <w:r w:rsidRPr="00996548">
        <w:rPr>
          <w:sz w:val="22"/>
          <w:szCs w:val="22"/>
        </w:rPr>
        <w:t>нения в проектную документацию в порядке, установленном действующим законодательством РФ.</w:t>
      </w:r>
      <w:proofErr w:type="gramEnd"/>
    </w:p>
    <w:p w:rsidR="002A5426" w:rsidRPr="00C0306A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437DDD">
        <w:rPr>
          <w:sz w:val="22"/>
          <w:szCs w:val="22"/>
        </w:rPr>
        <w:t xml:space="preserve"> Самостоятельно вносить в</w:t>
      </w:r>
      <w:r>
        <w:rPr>
          <w:sz w:val="22"/>
          <w:szCs w:val="22"/>
        </w:rPr>
        <w:t xml:space="preserve"> проектную документацию Объекта недвижимости </w:t>
      </w:r>
      <w:r w:rsidRPr="00437DDD">
        <w:rPr>
          <w:sz w:val="22"/>
          <w:szCs w:val="22"/>
        </w:rPr>
        <w:t>и/или Объект долевого строительства архитектурные, структурные изменения, а также заменить строительные мат</w:t>
      </w:r>
      <w:r w:rsidRPr="00437DDD">
        <w:rPr>
          <w:sz w:val="22"/>
          <w:szCs w:val="22"/>
        </w:rPr>
        <w:t>е</w:t>
      </w:r>
      <w:r w:rsidRPr="00437DDD">
        <w:rPr>
          <w:sz w:val="22"/>
          <w:szCs w:val="22"/>
        </w:rPr>
        <w:t>риалы или оборудование, указанные в проектной документации, при условии, что по завершении стро</w:t>
      </w:r>
      <w:r w:rsidRPr="00437DDD">
        <w:rPr>
          <w:sz w:val="22"/>
          <w:szCs w:val="22"/>
        </w:rPr>
        <w:t>и</w:t>
      </w:r>
      <w:r w:rsidRPr="00437DDD">
        <w:rPr>
          <w:sz w:val="22"/>
          <w:szCs w:val="22"/>
        </w:rPr>
        <w:t xml:space="preserve">тельства </w:t>
      </w:r>
      <w:r>
        <w:rPr>
          <w:sz w:val="22"/>
          <w:szCs w:val="22"/>
        </w:rPr>
        <w:t>Объект недвижимости</w:t>
      </w:r>
      <w:r w:rsidRPr="00437DDD">
        <w:rPr>
          <w:sz w:val="22"/>
          <w:szCs w:val="22"/>
        </w:rPr>
        <w:t xml:space="preserve"> в целом и Объект долевого строительства в частности будут отвечать требованиям проект</w:t>
      </w:r>
      <w:r w:rsidRPr="0021525C">
        <w:rPr>
          <w:sz w:val="22"/>
          <w:szCs w:val="22"/>
        </w:rPr>
        <w:t>ной документации</w:t>
      </w:r>
      <w:r>
        <w:rPr>
          <w:sz w:val="22"/>
          <w:szCs w:val="22"/>
        </w:rPr>
        <w:t xml:space="preserve"> и </w:t>
      </w:r>
      <w:r w:rsidRPr="00437DDD">
        <w:rPr>
          <w:sz w:val="22"/>
          <w:szCs w:val="22"/>
        </w:rPr>
        <w:t>настоящему Договору</w:t>
      </w:r>
      <w:r w:rsidR="00996548">
        <w:rPr>
          <w:sz w:val="22"/>
          <w:szCs w:val="22"/>
        </w:rPr>
        <w:t>.</w:t>
      </w:r>
    </w:p>
    <w:p w:rsidR="00EE48A8" w:rsidRPr="00C0306A" w:rsidRDefault="00EE48A8" w:rsidP="00EE48A8">
      <w:pPr>
        <w:pStyle w:val="3"/>
        <w:widowControl w:val="0"/>
        <w:spacing w:line="240" w:lineRule="auto"/>
        <w:ind w:left="567" w:firstLine="0"/>
        <w:rPr>
          <w:color w:val="000000"/>
          <w:sz w:val="22"/>
          <w:szCs w:val="22"/>
        </w:rPr>
      </w:pPr>
    </w:p>
    <w:p w:rsidR="00EE48A8" w:rsidRPr="00C0306A" w:rsidRDefault="00EE48A8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 xml:space="preserve">Права и обязанности </w:t>
      </w:r>
      <w:r w:rsidR="00EB47FF">
        <w:rPr>
          <w:b/>
          <w:color w:val="000000"/>
          <w:sz w:val="22"/>
          <w:szCs w:val="22"/>
        </w:rPr>
        <w:t>Участник</w:t>
      </w:r>
      <w:r w:rsidR="00122872">
        <w:rPr>
          <w:b/>
          <w:color w:val="000000"/>
          <w:sz w:val="22"/>
          <w:szCs w:val="22"/>
        </w:rPr>
        <w:t>ов</w:t>
      </w:r>
      <w:r w:rsidRPr="00C0306A">
        <w:rPr>
          <w:b/>
          <w:color w:val="000000"/>
          <w:sz w:val="22"/>
          <w:szCs w:val="22"/>
        </w:rPr>
        <w:t xml:space="preserve"> долевого строительства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обязан</w:t>
      </w:r>
      <w:r w:rsidR="00122872">
        <w:rPr>
          <w:color w:val="000000"/>
          <w:sz w:val="22"/>
          <w:szCs w:val="22"/>
        </w:rPr>
        <w:t>ы</w:t>
      </w:r>
      <w:r w:rsidRPr="00C0306A">
        <w:rPr>
          <w:color w:val="000000"/>
          <w:sz w:val="22"/>
          <w:szCs w:val="22"/>
        </w:rPr>
        <w:t>:</w:t>
      </w:r>
    </w:p>
    <w:p w:rsidR="00EE48A8" w:rsidRPr="00C0306A" w:rsidRDefault="00411FDE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Совместно с Застройщиком </w:t>
      </w:r>
      <w:r w:rsidR="003F6876">
        <w:rPr>
          <w:color w:val="000000"/>
          <w:sz w:val="22"/>
          <w:szCs w:val="22"/>
        </w:rPr>
        <w:t xml:space="preserve">в течение 5 рабочих дней </w:t>
      </w:r>
      <w:proofErr w:type="gramStart"/>
      <w:r w:rsidR="003F6876">
        <w:rPr>
          <w:color w:val="000000"/>
          <w:sz w:val="22"/>
          <w:szCs w:val="22"/>
        </w:rPr>
        <w:t>с даты подписания</w:t>
      </w:r>
      <w:proofErr w:type="gramEnd"/>
      <w:r w:rsidR="003F6876">
        <w:rPr>
          <w:color w:val="000000"/>
          <w:sz w:val="22"/>
          <w:szCs w:val="22"/>
        </w:rPr>
        <w:t xml:space="preserve"> настоящего дог</w:t>
      </w:r>
      <w:r w:rsidR="003F6876">
        <w:rPr>
          <w:color w:val="000000"/>
          <w:sz w:val="22"/>
          <w:szCs w:val="22"/>
        </w:rPr>
        <w:t>о</w:t>
      </w:r>
      <w:r w:rsidR="003F6876">
        <w:rPr>
          <w:color w:val="000000"/>
          <w:sz w:val="22"/>
          <w:szCs w:val="22"/>
        </w:rPr>
        <w:t>вора</w:t>
      </w:r>
      <w:r w:rsidRPr="00C0306A">
        <w:rPr>
          <w:color w:val="000000"/>
          <w:sz w:val="22"/>
          <w:szCs w:val="22"/>
        </w:rPr>
        <w:t xml:space="preserve"> обратиться с заявлением о государственной регистрации договора в Управление </w:t>
      </w:r>
      <w:proofErr w:type="spellStart"/>
      <w:r w:rsidRPr="00C0306A">
        <w:rPr>
          <w:color w:val="000000"/>
          <w:sz w:val="22"/>
          <w:szCs w:val="22"/>
        </w:rPr>
        <w:t>Росреестра</w:t>
      </w:r>
      <w:proofErr w:type="spellEnd"/>
      <w:r w:rsidRPr="00C0306A">
        <w:rPr>
          <w:color w:val="000000"/>
          <w:sz w:val="22"/>
          <w:szCs w:val="22"/>
        </w:rPr>
        <w:t xml:space="preserve"> по Х</w:t>
      </w:r>
      <w:r w:rsidRPr="00C0306A">
        <w:rPr>
          <w:color w:val="000000"/>
          <w:sz w:val="22"/>
          <w:szCs w:val="22"/>
        </w:rPr>
        <w:t>а</w:t>
      </w:r>
      <w:r w:rsidRPr="00C0306A">
        <w:rPr>
          <w:color w:val="000000"/>
          <w:sz w:val="22"/>
          <w:szCs w:val="22"/>
        </w:rPr>
        <w:t>баровскому краю</w:t>
      </w:r>
      <w:r w:rsidR="00EE48A8" w:rsidRPr="00C0306A">
        <w:rPr>
          <w:color w:val="000000"/>
          <w:sz w:val="22"/>
          <w:szCs w:val="22"/>
        </w:rPr>
        <w:t>.</w:t>
      </w:r>
    </w:p>
    <w:p w:rsidR="00186E31" w:rsidRPr="00186E31" w:rsidRDefault="00186E31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У</w:t>
      </w:r>
      <w:r w:rsidRPr="002C33EC">
        <w:rPr>
          <w:sz w:val="22"/>
          <w:szCs w:val="22"/>
        </w:rPr>
        <w:t>платить цену договора участия в долевом строительстве до ввода в эксплуатацию мног</w:t>
      </w:r>
      <w:r w:rsidRPr="002C33EC">
        <w:rPr>
          <w:sz w:val="22"/>
          <w:szCs w:val="22"/>
        </w:rPr>
        <w:t>о</w:t>
      </w:r>
      <w:r w:rsidRPr="002C33EC">
        <w:rPr>
          <w:sz w:val="22"/>
          <w:szCs w:val="22"/>
        </w:rPr>
        <w:t>квартирного дома путем внесения денежных сре</w:t>
      </w:r>
      <w:proofErr w:type="gramStart"/>
      <w:r w:rsidRPr="002C33EC">
        <w:rPr>
          <w:sz w:val="22"/>
          <w:szCs w:val="22"/>
        </w:rPr>
        <w:t>дств в ср</w:t>
      </w:r>
      <w:proofErr w:type="gramEnd"/>
      <w:r w:rsidRPr="002C33EC">
        <w:rPr>
          <w:sz w:val="22"/>
          <w:szCs w:val="22"/>
        </w:rPr>
        <w:t xml:space="preserve">оки и размере, которые установлены </w:t>
      </w:r>
      <w:r>
        <w:rPr>
          <w:sz w:val="22"/>
          <w:szCs w:val="22"/>
        </w:rPr>
        <w:t>насто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щим </w:t>
      </w:r>
      <w:r w:rsidRPr="002C33EC">
        <w:rPr>
          <w:sz w:val="22"/>
          <w:szCs w:val="22"/>
        </w:rPr>
        <w:t>договором участия в долевом строительстве</w:t>
      </w:r>
      <w:r>
        <w:rPr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Уплатить в полном объеме денежные средства в соответствии с </w:t>
      </w:r>
      <w:r w:rsidR="00BC37C0">
        <w:rPr>
          <w:color w:val="000000"/>
          <w:sz w:val="22"/>
          <w:szCs w:val="22"/>
        </w:rPr>
        <w:t>п. 2.5. настоящего договора</w:t>
      </w:r>
      <w:r w:rsidRPr="00C0306A">
        <w:rPr>
          <w:color w:val="000000"/>
          <w:sz w:val="22"/>
          <w:szCs w:val="22"/>
        </w:rPr>
        <w:t xml:space="preserve">. </w:t>
      </w:r>
    </w:p>
    <w:p w:rsidR="00EE48A8" w:rsidRPr="00A979B3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A979B3">
        <w:rPr>
          <w:color w:val="000000"/>
          <w:sz w:val="22"/>
          <w:szCs w:val="22"/>
        </w:rPr>
        <w:t>Подписать в установленные настоящим договором сроки передаточный акт или иной док</w:t>
      </w:r>
      <w:r w:rsidRPr="00A979B3">
        <w:rPr>
          <w:color w:val="000000"/>
          <w:sz w:val="22"/>
          <w:szCs w:val="22"/>
        </w:rPr>
        <w:t>у</w:t>
      </w:r>
      <w:r w:rsidRPr="00A979B3">
        <w:rPr>
          <w:color w:val="000000"/>
          <w:sz w:val="22"/>
          <w:szCs w:val="22"/>
        </w:rPr>
        <w:t>мент о передаче объекта долевого строительства.</w:t>
      </w:r>
    </w:p>
    <w:p w:rsidR="00EE48A8" w:rsidRPr="00C0306A" w:rsidRDefault="005858CD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За счет собственных средств зарегистрировать право собственности на объект долевого строительства в Управлении </w:t>
      </w:r>
      <w:proofErr w:type="spellStart"/>
      <w:r w:rsidRPr="00C0306A">
        <w:rPr>
          <w:color w:val="000000"/>
          <w:sz w:val="22"/>
          <w:szCs w:val="22"/>
        </w:rPr>
        <w:t>Росреестра</w:t>
      </w:r>
      <w:proofErr w:type="spellEnd"/>
      <w:r w:rsidRPr="00C0306A">
        <w:rPr>
          <w:color w:val="000000"/>
          <w:sz w:val="22"/>
          <w:szCs w:val="22"/>
        </w:rPr>
        <w:t xml:space="preserve"> по Хабаровскому краю </w:t>
      </w:r>
      <w:r>
        <w:rPr>
          <w:color w:val="000000"/>
          <w:sz w:val="22"/>
          <w:szCs w:val="22"/>
        </w:rPr>
        <w:t>в течение пяти месяцев после</w:t>
      </w:r>
      <w:r w:rsidRPr="00C0306A">
        <w:rPr>
          <w:color w:val="000000"/>
          <w:sz w:val="22"/>
          <w:szCs w:val="22"/>
        </w:rPr>
        <w:t xml:space="preserve"> передачи Застройщиком </w:t>
      </w:r>
      <w:r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бъекта долевого строительства по передаточному акту или иному документу</w:t>
      </w:r>
      <w:r w:rsidR="00EE48A8" w:rsidRPr="00C0306A">
        <w:rPr>
          <w:color w:val="000000"/>
          <w:sz w:val="22"/>
          <w:szCs w:val="22"/>
        </w:rPr>
        <w:t xml:space="preserve">. </w:t>
      </w:r>
    </w:p>
    <w:p w:rsidR="00EE48A8" w:rsidRPr="00C0306A" w:rsidRDefault="005858CD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Не производить работы, связанные с отступлением от проекта (перенос нагревательных</w:t>
      </w:r>
      <w:r w:rsidR="001B3F1D">
        <w:rPr>
          <w:sz w:val="22"/>
          <w:szCs w:val="22"/>
        </w:rPr>
        <w:t>,</w:t>
      </w:r>
      <w:r>
        <w:rPr>
          <w:sz w:val="22"/>
          <w:szCs w:val="22"/>
        </w:rPr>
        <w:t xml:space="preserve"> сантехнических приборов, устройство вновь и переоборудование существующих туалетов, ванных 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нат, замену существующих подводящих и отводящих трубопроводов, электрич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сетей, перенос и разборку перегородок, перенос и устройство дверных проемов, разукрупнение или укрупнение мног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комнатных квартир, производить устройство дополнительных кухонь и санузлов, расширять жилые площади за счет вспомогательных помещений, производить ликвидацию темных кухонь и</w:t>
      </w:r>
      <w:proofErr w:type="gramEnd"/>
      <w:r>
        <w:rPr>
          <w:sz w:val="22"/>
          <w:szCs w:val="22"/>
        </w:rPr>
        <w:t xml:space="preserve"> входов в ку</w:t>
      </w:r>
      <w:r>
        <w:rPr>
          <w:sz w:val="22"/>
          <w:szCs w:val="22"/>
        </w:rPr>
        <w:t>х</w:t>
      </w:r>
      <w:r>
        <w:rPr>
          <w:sz w:val="22"/>
          <w:szCs w:val="22"/>
        </w:rPr>
        <w:t>ни через квартиры или жилые помещения, производить устройство или переоборудование существу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щих тамбуров), до момента государственной регистрации права собственности Участник</w:t>
      </w:r>
      <w:r w:rsidR="00122872">
        <w:rPr>
          <w:sz w:val="22"/>
          <w:szCs w:val="22"/>
        </w:rPr>
        <w:t>ов</w:t>
      </w:r>
      <w:r>
        <w:rPr>
          <w:sz w:val="22"/>
          <w:szCs w:val="22"/>
        </w:rPr>
        <w:t xml:space="preserve"> долевого строительства, на Объект долевого строительства, а также до согласования по их проведению и рег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страции в соответствующих органах в полном объёме Участник</w:t>
      </w:r>
      <w:r w:rsidR="00122872">
        <w:rPr>
          <w:sz w:val="22"/>
          <w:szCs w:val="22"/>
        </w:rPr>
        <w:t>ами</w:t>
      </w:r>
      <w:r>
        <w:rPr>
          <w:sz w:val="22"/>
          <w:szCs w:val="22"/>
        </w:rPr>
        <w:t xml:space="preserve"> долевого строительства. В проти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ном случае Участник</w:t>
      </w:r>
      <w:r w:rsidR="00122872">
        <w:rPr>
          <w:sz w:val="22"/>
          <w:szCs w:val="22"/>
        </w:rPr>
        <w:t>и</w:t>
      </w:r>
      <w:r>
        <w:rPr>
          <w:sz w:val="22"/>
          <w:szCs w:val="22"/>
        </w:rPr>
        <w:t xml:space="preserve"> долевого строительства самостоятельно нес</w:t>
      </w:r>
      <w:r w:rsidR="00122872">
        <w:rPr>
          <w:sz w:val="22"/>
          <w:szCs w:val="22"/>
        </w:rPr>
        <w:t>у</w:t>
      </w:r>
      <w:r>
        <w:rPr>
          <w:sz w:val="22"/>
          <w:szCs w:val="22"/>
        </w:rPr>
        <w:t>т ответственность за возможные негативные последствия и связанные с этим – риски производства указа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работ</w:t>
      </w:r>
      <w:r w:rsidRPr="004C6E5E">
        <w:rPr>
          <w:i/>
          <w:sz w:val="22"/>
          <w:szCs w:val="22"/>
        </w:rPr>
        <w:t>.</w:t>
      </w:r>
    </w:p>
    <w:p w:rsidR="00EE48A8" w:rsidRPr="00996548" w:rsidRDefault="00996548" w:rsidP="00BC37C0">
      <w:pPr>
        <w:pStyle w:val="3"/>
        <w:widowControl w:val="0"/>
        <w:numPr>
          <w:ilvl w:val="2"/>
          <w:numId w:val="18"/>
        </w:numPr>
        <w:tabs>
          <w:tab w:val="left" w:pos="1134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996548">
        <w:rPr>
          <w:sz w:val="22"/>
          <w:szCs w:val="22"/>
        </w:rPr>
        <w:t xml:space="preserve">С момента подписания акта </w:t>
      </w:r>
      <w:r w:rsidRPr="00996548">
        <w:rPr>
          <w:color w:val="000000"/>
          <w:sz w:val="22"/>
          <w:szCs w:val="22"/>
        </w:rPr>
        <w:t>о передаче Объекта долевого строительства либо с момента с</w:t>
      </w:r>
      <w:r w:rsidRPr="00996548">
        <w:rPr>
          <w:color w:val="000000"/>
          <w:sz w:val="22"/>
          <w:szCs w:val="22"/>
        </w:rPr>
        <w:t>о</w:t>
      </w:r>
      <w:r w:rsidRPr="00996548">
        <w:rPr>
          <w:color w:val="000000"/>
          <w:sz w:val="22"/>
          <w:szCs w:val="22"/>
        </w:rPr>
        <w:t>ставления одностороннего акта о передаче Объекта долевого строительства</w:t>
      </w:r>
      <w:r w:rsidRPr="00996548">
        <w:rPr>
          <w:sz w:val="22"/>
          <w:szCs w:val="22"/>
        </w:rPr>
        <w:t xml:space="preserve"> оплачивать все коммунал</w:t>
      </w:r>
      <w:r w:rsidRPr="00996548">
        <w:rPr>
          <w:sz w:val="22"/>
          <w:szCs w:val="22"/>
        </w:rPr>
        <w:t>ь</w:t>
      </w:r>
      <w:r w:rsidRPr="00996548">
        <w:rPr>
          <w:sz w:val="22"/>
          <w:szCs w:val="22"/>
        </w:rPr>
        <w:t xml:space="preserve">ные платежи и иные связанные с содержанием Объекта долевого строительства расходы </w:t>
      </w:r>
      <w:r w:rsidRPr="00996548">
        <w:rPr>
          <w:color w:val="000000"/>
          <w:sz w:val="22"/>
          <w:szCs w:val="22"/>
        </w:rPr>
        <w:t>организации, которой Застройщик передал Объект недвижимости на техническое обслуживание после ввода его в эксплуатацию, с оплатой пропорционально площади Объекта долевого строительства в общей площади всех объектов долевого</w:t>
      </w:r>
      <w:proofErr w:type="gramEnd"/>
      <w:r w:rsidRPr="00996548">
        <w:rPr>
          <w:color w:val="000000"/>
          <w:sz w:val="22"/>
          <w:szCs w:val="22"/>
        </w:rPr>
        <w:t xml:space="preserve"> строительства в Объекте недвижимости, нести  р</w:t>
      </w:r>
      <w:r w:rsidRPr="00996548">
        <w:rPr>
          <w:sz w:val="22"/>
          <w:szCs w:val="22"/>
        </w:rPr>
        <w:t>иск случайной гибели или сл</w:t>
      </w:r>
      <w:r w:rsidRPr="00996548">
        <w:rPr>
          <w:sz w:val="22"/>
          <w:szCs w:val="22"/>
        </w:rPr>
        <w:t>у</w:t>
      </w:r>
      <w:r w:rsidRPr="00996548">
        <w:rPr>
          <w:sz w:val="22"/>
          <w:szCs w:val="22"/>
        </w:rPr>
        <w:t xml:space="preserve">чайного повреждения Объекта долевого строительства. </w:t>
      </w:r>
      <w:proofErr w:type="gramStart"/>
      <w:r w:rsidRPr="00996548">
        <w:rPr>
          <w:sz w:val="22"/>
          <w:szCs w:val="22"/>
        </w:rPr>
        <w:t>С момента передачи Объекта долевого стро</w:t>
      </w:r>
      <w:r w:rsidRPr="00996548">
        <w:rPr>
          <w:sz w:val="22"/>
          <w:szCs w:val="22"/>
        </w:rPr>
        <w:t>и</w:t>
      </w:r>
      <w:r w:rsidRPr="00996548">
        <w:rPr>
          <w:sz w:val="22"/>
          <w:szCs w:val="22"/>
        </w:rPr>
        <w:t xml:space="preserve">тельства, либо с момента составления одностороннего акта о передаче Объекта долевого строительства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996548">
        <w:rPr>
          <w:sz w:val="22"/>
          <w:szCs w:val="22"/>
        </w:rPr>
        <w:t xml:space="preserve"> долевого строительства  Застройщик не несет перед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996548">
        <w:rPr>
          <w:sz w:val="22"/>
          <w:szCs w:val="22"/>
        </w:rPr>
        <w:t xml:space="preserve"> долевого строительства обязательств, связанных с текущими эксплуатацией и обслуживанием Объекта долевого строительства</w:t>
      </w:r>
      <w:r w:rsidR="00EE48A8" w:rsidRPr="00996548">
        <w:rPr>
          <w:color w:val="000000"/>
          <w:sz w:val="22"/>
          <w:szCs w:val="22"/>
        </w:rPr>
        <w:t>.</w:t>
      </w:r>
      <w:proofErr w:type="gramEnd"/>
    </w:p>
    <w:p w:rsidR="00611E5B" w:rsidRPr="00C0306A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уведомления, направленные Застройщ</w:t>
      </w:r>
      <w:r w:rsidRPr="00C0306A">
        <w:rPr>
          <w:sz w:val="22"/>
          <w:szCs w:val="22"/>
        </w:rPr>
        <w:t>и</w:t>
      </w:r>
      <w:r w:rsidRPr="00C0306A">
        <w:rPr>
          <w:sz w:val="22"/>
          <w:szCs w:val="22"/>
        </w:rPr>
        <w:t>ком по указанному в настоящем Договоре почтовому адресу, считаются направленными Застройщиком должным образом.</w:t>
      </w:r>
    </w:p>
    <w:p w:rsidR="005858CD" w:rsidRPr="005858CD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996548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 w:rsidRPr="00996548">
        <w:rPr>
          <w:sz w:val="22"/>
          <w:szCs w:val="22"/>
        </w:rPr>
        <w:t xml:space="preserve"> долевого строительства </w:t>
      </w:r>
      <w:r>
        <w:rPr>
          <w:sz w:val="22"/>
          <w:szCs w:val="22"/>
        </w:rPr>
        <w:t xml:space="preserve">после передачи объекта долевого строительства </w:t>
      </w:r>
      <w:r w:rsidRPr="00996548">
        <w:rPr>
          <w:sz w:val="22"/>
          <w:szCs w:val="22"/>
        </w:rPr>
        <w:t>не впр</w:t>
      </w:r>
      <w:r w:rsidRPr="00996548">
        <w:rPr>
          <w:sz w:val="22"/>
          <w:szCs w:val="22"/>
        </w:rPr>
        <w:t>а</w:t>
      </w:r>
      <w:r w:rsidRPr="00996548">
        <w:rPr>
          <w:sz w:val="22"/>
          <w:szCs w:val="22"/>
        </w:rPr>
        <w:lastRenderedPageBreak/>
        <w:t>ве осуществлять перенос, разбор, переделку, переустройство, укрупнение, расширение, монтаж, осте</w:t>
      </w:r>
      <w:r w:rsidRPr="00996548">
        <w:rPr>
          <w:sz w:val="22"/>
          <w:szCs w:val="22"/>
        </w:rPr>
        <w:t>к</w:t>
      </w:r>
      <w:r w:rsidRPr="00996548">
        <w:rPr>
          <w:sz w:val="22"/>
          <w:szCs w:val="22"/>
        </w:rPr>
        <w:t xml:space="preserve">ление и иные любые изменения, связанные с реконструкцией фасада Объекта долевого участия, </w:t>
      </w:r>
      <w:r>
        <w:rPr>
          <w:sz w:val="22"/>
          <w:szCs w:val="22"/>
        </w:rPr>
        <w:t xml:space="preserve">а также устанавливать </w:t>
      </w:r>
      <w:r w:rsidRPr="00EB47FF">
        <w:rPr>
          <w:sz w:val="22"/>
          <w:szCs w:val="22"/>
        </w:rPr>
        <w:t>кондиционеры в не отведенных на это проектом мест, ведущие к нарушению (измен</w:t>
      </w:r>
      <w:r w:rsidRPr="00EB47FF">
        <w:rPr>
          <w:sz w:val="22"/>
          <w:szCs w:val="22"/>
        </w:rPr>
        <w:t>е</w:t>
      </w:r>
      <w:r w:rsidRPr="00EB47FF">
        <w:rPr>
          <w:sz w:val="22"/>
          <w:szCs w:val="22"/>
        </w:rPr>
        <w:t>нию) архитектурного облика (внешнего вида объекта) и затрагивающие права третьих лиц, такие изм</w:t>
      </w:r>
      <w:r w:rsidRPr="00EB47FF">
        <w:rPr>
          <w:sz w:val="22"/>
          <w:szCs w:val="22"/>
        </w:rPr>
        <w:t>е</w:t>
      </w:r>
      <w:r w:rsidRPr="00EB47FF">
        <w:rPr>
          <w:sz w:val="22"/>
          <w:szCs w:val="22"/>
        </w:rPr>
        <w:t>нения подлежат обязательному согласованию</w:t>
      </w:r>
      <w:proofErr w:type="gramEnd"/>
      <w:r w:rsidRPr="00EB47FF">
        <w:rPr>
          <w:sz w:val="22"/>
          <w:szCs w:val="22"/>
        </w:rPr>
        <w:t xml:space="preserve"> с другими собственниками помещений Жилого дома, ко</w:t>
      </w:r>
      <w:r w:rsidRPr="00EB47FF">
        <w:rPr>
          <w:sz w:val="22"/>
          <w:szCs w:val="22"/>
        </w:rPr>
        <w:t>н</w:t>
      </w:r>
      <w:r w:rsidRPr="00EB47FF">
        <w:rPr>
          <w:sz w:val="22"/>
          <w:szCs w:val="22"/>
        </w:rPr>
        <w:t>тролирующими службами, обслуживающей организацией, управляющей компанией в порядке, пред</w:t>
      </w:r>
      <w:r w:rsidRPr="00EB47FF">
        <w:rPr>
          <w:sz w:val="22"/>
          <w:szCs w:val="22"/>
        </w:rPr>
        <w:t>у</w:t>
      </w:r>
      <w:r w:rsidRPr="00EB47FF">
        <w:rPr>
          <w:sz w:val="22"/>
          <w:szCs w:val="22"/>
        </w:rPr>
        <w:t>смотренном действующим законодательством РФ.</w:t>
      </w:r>
      <w:r w:rsidR="005858CD">
        <w:rPr>
          <w:sz w:val="22"/>
          <w:szCs w:val="22"/>
        </w:rPr>
        <w:t xml:space="preserve"> </w:t>
      </w:r>
    </w:p>
    <w:p w:rsidR="005858CD" w:rsidRPr="00A83095" w:rsidRDefault="005858CD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>
        <w:rPr>
          <w:sz w:val="22"/>
          <w:szCs w:val="22"/>
        </w:rPr>
        <w:t xml:space="preserve"> долевого строительства не вправе осуществлять переоборудование и перепл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нировку Объекта долевого участия, ведущую к нарушению прочности или разрушению несущих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струкций здания,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а также перепланировку квартир (комнат), ухудшающих условия эксплуатации и проживания всех или отдел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граждан дома или квартиры.</w:t>
      </w:r>
      <w:proofErr w:type="gramEnd"/>
      <w:r>
        <w:rPr>
          <w:sz w:val="22"/>
          <w:szCs w:val="22"/>
        </w:rPr>
        <w:t xml:space="preserve"> Такие изменения подлежат обязательному согласованию с другими собственниками помещений Объекта недвижимости, контролирующими службами, обслуживающей организацией в порядке, предусмотренном действующим законодательством РФ.</w:t>
      </w:r>
    </w:p>
    <w:p w:rsidR="00611E5B" w:rsidRPr="00EB47FF" w:rsidRDefault="005858CD" w:rsidP="001B3F1D">
      <w:pPr>
        <w:pStyle w:val="3"/>
        <w:widowControl w:val="0"/>
        <w:numPr>
          <w:ilvl w:val="2"/>
          <w:numId w:val="18"/>
        </w:numPr>
        <w:tabs>
          <w:tab w:val="left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A83095">
        <w:rPr>
          <w:color w:val="000000"/>
          <w:sz w:val="22"/>
          <w:szCs w:val="22"/>
        </w:rPr>
        <w:t xml:space="preserve">  </w:t>
      </w:r>
      <w:proofErr w:type="gramStart"/>
      <w:r w:rsidRPr="00A83095">
        <w:rPr>
          <w:sz w:val="22"/>
          <w:szCs w:val="22"/>
        </w:rPr>
        <w:t xml:space="preserve">После ввода многоквартирного Жилого дома в эксплуатацию и </w:t>
      </w:r>
      <w:r>
        <w:rPr>
          <w:sz w:val="22"/>
          <w:szCs w:val="22"/>
        </w:rPr>
        <w:t xml:space="preserve">в момент </w:t>
      </w:r>
      <w:r w:rsidRPr="00A83095">
        <w:rPr>
          <w:sz w:val="22"/>
          <w:szCs w:val="22"/>
        </w:rPr>
        <w:t>подписания п</w:t>
      </w:r>
      <w:r w:rsidRPr="00A83095">
        <w:rPr>
          <w:sz w:val="22"/>
          <w:szCs w:val="22"/>
        </w:rPr>
        <w:t>е</w:t>
      </w:r>
      <w:r w:rsidRPr="00A83095">
        <w:rPr>
          <w:sz w:val="22"/>
          <w:szCs w:val="22"/>
        </w:rPr>
        <w:t xml:space="preserve">редаточного акта Квартиры </w:t>
      </w:r>
      <w:r w:rsidRPr="00792C6E">
        <w:rPr>
          <w:sz w:val="22"/>
          <w:szCs w:val="22"/>
        </w:rPr>
        <w:t>заключить по форме и ставкам, предложенным эксплуатирующей организ</w:t>
      </w:r>
      <w:r w:rsidRPr="00792C6E">
        <w:rPr>
          <w:sz w:val="22"/>
          <w:szCs w:val="22"/>
        </w:rPr>
        <w:t>а</w:t>
      </w:r>
      <w:r w:rsidRPr="00792C6E">
        <w:rPr>
          <w:sz w:val="22"/>
          <w:szCs w:val="22"/>
        </w:rPr>
        <w:t>цией (управляющей компанией), выбранной Застройщиком в соответствии с частью 14 статьи 161 Ж</w:t>
      </w:r>
      <w:r w:rsidRPr="00792C6E">
        <w:rPr>
          <w:sz w:val="22"/>
          <w:szCs w:val="22"/>
        </w:rPr>
        <w:t>и</w:t>
      </w:r>
      <w:r w:rsidRPr="00792C6E">
        <w:rPr>
          <w:sz w:val="22"/>
          <w:szCs w:val="22"/>
        </w:rPr>
        <w:t>лищного кодекса Российской Федерации, договор на эксплуатацию и техническое обслуживание Ква</w:t>
      </w:r>
      <w:r w:rsidRPr="00792C6E">
        <w:rPr>
          <w:sz w:val="22"/>
          <w:szCs w:val="22"/>
        </w:rPr>
        <w:t>р</w:t>
      </w:r>
      <w:r w:rsidRPr="00792C6E">
        <w:rPr>
          <w:sz w:val="22"/>
          <w:szCs w:val="22"/>
        </w:rPr>
        <w:t xml:space="preserve">тиры, </w:t>
      </w:r>
      <w:r w:rsidRPr="00A83095">
        <w:rPr>
          <w:sz w:val="22"/>
          <w:szCs w:val="22"/>
        </w:rPr>
        <w:t>общего имущества многоквартирного Жилого дома и предоставление коммунальных услуг</w:t>
      </w:r>
      <w:r>
        <w:rPr>
          <w:sz w:val="22"/>
          <w:szCs w:val="22"/>
        </w:rPr>
        <w:t>.</w:t>
      </w:r>
      <w:proofErr w:type="gramEnd"/>
    </w:p>
    <w:p w:rsidR="00611E5B" w:rsidRPr="00EB47FF" w:rsidRDefault="00611E5B" w:rsidP="00BC37C0">
      <w:pPr>
        <w:pStyle w:val="3"/>
        <w:widowControl w:val="0"/>
        <w:numPr>
          <w:ilvl w:val="1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Pr="00EB47FF">
        <w:rPr>
          <w:color w:val="000000"/>
          <w:sz w:val="22"/>
          <w:szCs w:val="22"/>
        </w:rPr>
        <w:t xml:space="preserve"> долевого строительства вправе:</w:t>
      </w:r>
    </w:p>
    <w:p w:rsidR="00611E5B" w:rsidRPr="00C0306A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sz w:val="22"/>
          <w:szCs w:val="22"/>
        </w:rPr>
      </w:pPr>
      <w:r w:rsidRPr="00EB47FF">
        <w:rPr>
          <w:color w:val="000000"/>
          <w:sz w:val="22"/>
          <w:szCs w:val="22"/>
        </w:rPr>
        <w:t>Знакомиться в  офисе</w:t>
      </w:r>
      <w:r>
        <w:rPr>
          <w:color w:val="000000"/>
          <w:sz w:val="22"/>
          <w:szCs w:val="22"/>
        </w:rPr>
        <w:t xml:space="preserve"> Застройщика </w:t>
      </w:r>
      <w:r w:rsidRPr="00C0306A">
        <w:rPr>
          <w:color w:val="000000"/>
          <w:sz w:val="22"/>
          <w:szCs w:val="22"/>
        </w:rPr>
        <w:t>с разрешением на строительство объекта недвижимости, технико-экономическими показателями строительства объекта недвижимости, заключением госуда</w:t>
      </w:r>
      <w:r w:rsidRPr="00C0306A">
        <w:rPr>
          <w:color w:val="000000"/>
          <w:sz w:val="22"/>
          <w:szCs w:val="22"/>
        </w:rPr>
        <w:t>р</w:t>
      </w:r>
      <w:r w:rsidRPr="00C0306A">
        <w:rPr>
          <w:color w:val="000000"/>
          <w:sz w:val="22"/>
          <w:szCs w:val="22"/>
        </w:rPr>
        <w:t>ственной</w:t>
      </w:r>
      <w:r>
        <w:rPr>
          <w:color w:val="000000"/>
          <w:sz w:val="22"/>
          <w:szCs w:val="22"/>
        </w:rPr>
        <w:t xml:space="preserve"> (негосударственной)</w:t>
      </w:r>
      <w:r w:rsidRPr="00C0306A">
        <w:rPr>
          <w:color w:val="000000"/>
          <w:sz w:val="22"/>
          <w:szCs w:val="22"/>
        </w:rPr>
        <w:t xml:space="preserve"> экспертизы проектной документации, проектной документацией, док</w:t>
      </w:r>
      <w:r w:rsidRPr="00C0306A">
        <w:rPr>
          <w:color w:val="000000"/>
          <w:sz w:val="22"/>
          <w:szCs w:val="22"/>
        </w:rPr>
        <w:t>у</w:t>
      </w:r>
      <w:r w:rsidRPr="00C0306A">
        <w:rPr>
          <w:color w:val="000000"/>
          <w:sz w:val="22"/>
          <w:szCs w:val="22"/>
        </w:rPr>
        <w:t>ментами, подтверждающими права Застр</w:t>
      </w:r>
      <w:r w:rsidRPr="00C0306A">
        <w:rPr>
          <w:sz w:val="22"/>
          <w:szCs w:val="22"/>
        </w:rPr>
        <w:t>ойщика на земельный участок.</w:t>
      </w:r>
    </w:p>
    <w:p w:rsidR="00EE48A8" w:rsidRPr="00BF422A" w:rsidRDefault="00411FDE" w:rsidP="00BF422A">
      <w:pPr>
        <w:pStyle w:val="3"/>
        <w:widowControl w:val="0"/>
        <w:numPr>
          <w:ilvl w:val="2"/>
          <w:numId w:val="18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E80E1A">
        <w:rPr>
          <w:sz w:val="22"/>
          <w:szCs w:val="22"/>
        </w:rPr>
        <w:t xml:space="preserve">Пользоваться </w:t>
      </w:r>
      <w:r>
        <w:rPr>
          <w:sz w:val="22"/>
          <w:szCs w:val="22"/>
        </w:rPr>
        <w:t xml:space="preserve">сайтом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</w:t>
      </w:r>
      <w:r w:rsidRPr="00B74B71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наш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ом.рф</w:t>
      </w:r>
      <w:proofErr w:type="spellEnd"/>
      <w:r>
        <w:rPr>
          <w:sz w:val="22"/>
          <w:szCs w:val="22"/>
        </w:rPr>
        <w:t xml:space="preserve"> для ознакомления с размещенными Застройщиком в установленном действующим законодательством порядке документами и информацией, а также проек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ной декларацией в отношении Объекта недвижимости</w:t>
      </w:r>
      <w:r w:rsidR="00EE48A8">
        <w:rPr>
          <w:sz w:val="22"/>
          <w:szCs w:val="22"/>
        </w:rPr>
        <w:t>.</w:t>
      </w:r>
    </w:p>
    <w:p w:rsidR="00BF422A" w:rsidRDefault="00BF422A" w:rsidP="00BF422A">
      <w:pPr>
        <w:pStyle w:val="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Участники долевого строительства не вправе (запрещено)</w:t>
      </w:r>
      <w:r>
        <w:rPr>
          <w:color w:val="000000"/>
          <w:sz w:val="22"/>
          <w:szCs w:val="22"/>
        </w:rPr>
        <w:t xml:space="preserve"> уступать, передавать свои права и обязанности по настоящему договору.</w:t>
      </w:r>
    </w:p>
    <w:p w:rsidR="00EE48A8" w:rsidRPr="00C0306A" w:rsidRDefault="00EE48A8" w:rsidP="00EE48A8">
      <w:pPr>
        <w:pStyle w:val="3"/>
        <w:widowControl w:val="0"/>
        <w:spacing w:line="240" w:lineRule="auto"/>
        <w:ind w:left="567" w:firstLine="0"/>
        <w:rPr>
          <w:sz w:val="22"/>
          <w:szCs w:val="22"/>
        </w:rPr>
      </w:pPr>
    </w:p>
    <w:p w:rsidR="00EE48A8" w:rsidRPr="00C0306A" w:rsidRDefault="00EE48A8" w:rsidP="00BC37C0">
      <w:pPr>
        <w:pStyle w:val="3"/>
        <w:keepNext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firstLine="352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Порядок и срок передачи объекта долевого строительства, гарантийные обязательства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C0306A">
        <w:rPr>
          <w:color w:val="000000"/>
          <w:sz w:val="22"/>
          <w:szCs w:val="22"/>
        </w:rPr>
        <w:t xml:space="preserve">Передача объекта долевого строительства Застройщиком и принятие его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вого строительства осуществляются по подписываемым сторонами передаточному акту или иному д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кументу о передаче и не может быть осуществлена до получения в установленном порядке Застройщ</w:t>
      </w:r>
      <w:r w:rsidRPr="00C0306A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>ком разрешения на ввод в эксплуатацию объекта недвижимости.</w:t>
      </w:r>
      <w:proofErr w:type="gramEnd"/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Передача</w:t>
      </w:r>
      <w:r w:rsidRPr="00C0306A">
        <w:rPr>
          <w:color w:val="000000"/>
          <w:sz w:val="22"/>
          <w:szCs w:val="22"/>
        </w:rPr>
        <w:t xml:space="preserve"> объекта долевого строительства Застройщиком и принятие его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вого строительства осуществляется после получения Застройщиком разрешения на ввод в эксплуатацию объекта недвижимости </w:t>
      </w:r>
      <w:r w:rsidR="00C07275">
        <w:rPr>
          <w:b/>
          <w:color w:val="000000"/>
          <w:sz w:val="22"/>
          <w:szCs w:val="22"/>
        </w:rPr>
        <w:t xml:space="preserve">не позднее </w:t>
      </w:r>
      <w:r w:rsidR="00440BA2">
        <w:rPr>
          <w:b/>
          <w:color w:val="000000"/>
          <w:sz w:val="22"/>
          <w:szCs w:val="22"/>
        </w:rPr>
        <w:t>3</w:t>
      </w:r>
      <w:r w:rsidR="001B3F1D">
        <w:rPr>
          <w:b/>
          <w:color w:val="000000"/>
          <w:sz w:val="22"/>
          <w:szCs w:val="22"/>
        </w:rPr>
        <w:t>1</w:t>
      </w:r>
      <w:r w:rsidR="005858CD" w:rsidRPr="00792C6E">
        <w:rPr>
          <w:b/>
          <w:color w:val="000000"/>
          <w:sz w:val="22"/>
          <w:szCs w:val="22"/>
        </w:rPr>
        <w:t>.</w:t>
      </w:r>
      <w:r w:rsidR="00440BA2">
        <w:rPr>
          <w:b/>
          <w:color w:val="000000"/>
          <w:sz w:val="22"/>
          <w:szCs w:val="22"/>
        </w:rPr>
        <w:t>1</w:t>
      </w:r>
      <w:r w:rsidR="001B3F1D">
        <w:rPr>
          <w:b/>
          <w:color w:val="000000"/>
          <w:sz w:val="22"/>
          <w:szCs w:val="22"/>
        </w:rPr>
        <w:t>2</w:t>
      </w:r>
      <w:r w:rsidR="005858CD" w:rsidRPr="00792C6E">
        <w:rPr>
          <w:b/>
          <w:color w:val="000000"/>
          <w:sz w:val="22"/>
          <w:szCs w:val="22"/>
        </w:rPr>
        <w:t>.202</w:t>
      </w:r>
      <w:r w:rsidR="001B3F1D">
        <w:rPr>
          <w:b/>
          <w:color w:val="000000"/>
          <w:sz w:val="22"/>
          <w:szCs w:val="22"/>
        </w:rPr>
        <w:t>4</w:t>
      </w:r>
      <w:r w:rsidR="005858CD" w:rsidRPr="00792C6E">
        <w:rPr>
          <w:b/>
          <w:color w:val="000000"/>
          <w:sz w:val="22"/>
          <w:szCs w:val="22"/>
        </w:rPr>
        <w:t xml:space="preserve"> </w:t>
      </w:r>
      <w:r w:rsidRPr="00C0306A">
        <w:rPr>
          <w:b/>
          <w:color w:val="000000"/>
          <w:sz w:val="22"/>
          <w:szCs w:val="22"/>
        </w:rPr>
        <w:t>г</w:t>
      </w:r>
      <w:r w:rsidRPr="00C0306A">
        <w:rPr>
          <w:color w:val="000000"/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Стороны признают, что полученное разрешение на ввод в эксплуатацию </w:t>
      </w:r>
      <w:r w:rsidR="00C07275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бъекта недвижим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сти удостоверяет соответствие законченного строительством Объекта </w:t>
      </w:r>
      <w:proofErr w:type="gramStart"/>
      <w:r w:rsidRPr="00C0306A">
        <w:rPr>
          <w:color w:val="000000"/>
          <w:sz w:val="22"/>
          <w:szCs w:val="22"/>
        </w:rPr>
        <w:t>недвижимости</w:t>
      </w:r>
      <w:proofErr w:type="gramEnd"/>
      <w:r w:rsidRPr="00C0306A">
        <w:rPr>
          <w:color w:val="000000"/>
          <w:sz w:val="22"/>
          <w:szCs w:val="22"/>
        </w:rPr>
        <w:t xml:space="preserve"> предъявляемым к нему требованиям, подтверждает факт создания объекта недвижимости и, соответственно, является д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казательством удовлетворительного качества объекта недвижимости в целом строительным нормам и правилам и проекту.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left" w:pos="709"/>
          <w:tab w:val="num" w:pos="993"/>
        </w:tabs>
        <w:spacing w:line="240" w:lineRule="auto"/>
        <w:ind w:left="0" w:firstLine="284"/>
        <w:rPr>
          <w:b/>
          <w:color w:val="000000"/>
          <w:spacing w:val="-2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Срок получения Застройщиком разрешения на ввод объекта в эксплуатацию – </w:t>
      </w:r>
      <w:r w:rsidR="001B3F1D">
        <w:rPr>
          <w:b/>
          <w:color w:val="000000"/>
          <w:sz w:val="22"/>
          <w:szCs w:val="22"/>
        </w:rPr>
        <w:t>3</w:t>
      </w:r>
      <w:r w:rsidR="005858CD" w:rsidRPr="00401D9A">
        <w:rPr>
          <w:b/>
          <w:color w:val="000000"/>
          <w:sz w:val="22"/>
          <w:szCs w:val="22"/>
        </w:rPr>
        <w:t xml:space="preserve"> квартал 202</w:t>
      </w:r>
      <w:r w:rsidR="001B3F1D">
        <w:rPr>
          <w:b/>
          <w:color w:val="000000"/>
          <w:sz w:val="22"/>
          <w:szCs w:val="22"/>
        </w:rPr>
        <w:t>4</w:t>
      </w:r>
      <w:r w:rsidR="005858CD" w:rsidRPr="00401D9A">
        <w:rPr>
          <w:b/>
          <w:color w:val="000000"/>
          <w:sz w:val="22"/>
          <w:szCs w:val="22"/>
        </w:rPr>
        <w:t xml:space="preserve"> </w:t>
      </w:r>
      <w:r w:rsidRPr="00F77DE1">
        <w:rPr>
          <w:color w:val="000000"/>
          <w:sz w:val="22"/>
          <w:szCs w:val="22"/>
        </w:rPr>
        <w:t>г</w:t>
      </w:r>
      <w:r w:rsidRPr="00F77DE1">
        <w:rPr>
          <w:color w:val="000000"/>
          <w:spacing w:val="-2"/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случае</w:t>
      </w:r>
      <w:proofErr w:type="gramStart"/>
      <w:r w:rsidRPr="00C0306A">
        <w:rPr>
          <w:color w:val="000000"/>
          <w:sz w:val="22"/>
          <w:szCs w:val="22"/>
        </w:rPr>
        <w:t>,</w:t>
      </w:r>
      <w:proofErr w:type="gramEnd"/>
      <w:r w:rsidRPr="00C0306A">
        <w:rPr>
          <w:color w:val="000000"/>
          <w:sz w:val="22"/>
          <w:szCs w:val="22"/>
        </w:rPr>
        <w:t xml:space="preserve"> если строительство объекта недвижимости не может быть завершено в предусмо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 xml:space="preserve">ренный договором срок, Застройщик не позднее чем за два месяца до истечения указанного срока обязан направить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соответствующую информацию и предложение об изм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нении договора. Изменение предусмотренного договором срока передачи Застройщиком объекта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вого строительства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осуществляется путем подписания дополн</w:t>
      </w:r>
      <w:r w:rsidRPr="00C0306A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>тельного соглашения к договору.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Застройщик направляет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C0306A">
        <w:rPr>
          <w:sz w:val="22"/>
          <w:szCs w:val="22"/>
        </w:rPr>
        <w:t xml:space="preserve"> долевого строительства сообщение о завершении стро</w:t>
      </w:r>
      <w:r w:rsidRPr="00C0306A">
        <w:rPr>
          <w:sz w:val="22"/>
          <w:szCs w:val="22"/>
        </w:rPr>
        <w:t>и</w:t>
      </w:r>
      <w:r w:rsidRPr="00C0306A">
        <w:rPr>
          <w:sz w:val="22"/>
          <w:szCs w:val="22"/>
        </w:rPr>
        <w:t>тельства многоквартирного дома (объекта недвижимости) предусмотренного договором и о готовности объекта долевого строительства к передаче (далее - Сообщение)</w:t>
      </w:r>
      <w:r w:rsidR="00550092">
        <w:rPr>
          <w:sz w:val="22"/>
          <w:szCs w:val="22"/>
        </w:rPr>
        <w:t>.</w:t>
      </w:r>
    </w:p>
    <w:p w:rsidR="00EE48A8" w:rsidRPr="00C0306A" w:rsidRDefault="00EE48A8" w:rsidP="00EE48A8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Сообщение направляется  Застройщиком по почте заказным письмом с описью вложения и ув</w:t>
      </w:r>
      <w:r w:rsidRPr="00C0306A">
        <w:rPr>
          <w:sz w:val="22"/>
          <w:szCs w:val="22"/>
        </w:rPr>
        <w:t>е</w:t>
      </w:r>
      <w:r w:rsidRPr="00C0306A">
        <w:rPr>
          <w:sz w:val="22"/>
          <w:szCs w:val="22"/>
        </w:rPr>
        <w:t xml:space="preserve">домлением о вручении по указанному  в настоящем договоре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C0306A">
        <w:rPr>
          <w:sz w:val="22"/>
          <w:szCs w:val="22"/>
        </w:rPr>
        <w:t xml:space="preserve"> долевого строительства по</w:t>
      </w:r>
      <w:r w:rsidRPr="00C0306A">
        <w:rPr>
          <w:sz w:val="22"/>
          <w:szCs w:val="22"/>
        </w:rPr>
        <w:t>ч</w:t>
      </w:r>
      <w:r w:rsidRPr="00C0306A">
        <w:rPr>
          <w:sz w:val="22"/>
          <w:szCs w:val="22"/>
        </w:rPr>
        <w:t xml:space="preserve">товому адресу или </w:t>
      </w:r>
      <w:r w:rsidR="008B508D">
        <w:rPr>
          <w:sz w:val="22"/>
          <w:szCs w:val="22"/>
        </w:rPr>
        <w:t xml:space="preserve">вручается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C0306A">
        <w:rPr>
          <w:sz w:val="22"/>
          <w:szCs w:val="22"/>
        </w:rPr>
        <w:t xml:space="preserve"> долевого строительства лично под расписку.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Участник</w:t>
      </w:r>
      <w:r w:rsidR="001C0F0D">
        <w:rPr>
          <w:sz w:val="22"/>
          <w:szCs w:val="22"/>
        </w:rPr>
        <w:t>и</w:t>
      </w:r>
      <w:r w:rsidRPr="00C0306A">
        <w:rPr>
          <w:sz w:val="22"/>
          <w:szCs w:val="22"/>
        </w:rPr>
        <w:t xml:space="preserve"> до</w:t>
      </w:r>
      <w:r w:rsidR="001C0F0D">
        <w:rPr>
          <w:sz w:val="22"/>
          <w:szCs w:val="22"/>
        </w:rPr>
        <w:t>левого строительства, получившие</w:t>
      </w:r>
      <w:r w:rsidRPr="00C0306A">
        <w:rPr>
          <w:sz w:val="22"/>
          <w:szCs w:val="22"/>
        </w:rPr>
        <w:t xml:space="preserve"> сообщение Застройщика о завершении стр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 xml:space="preserve">ительства объекта недвижимости и готовности объекта долевого строительства к передаче (далее </w:t>
      </w:r>
      <w:proofErr w:type="gramStart"/>
      <w:r w:rsidRPr="00C0306A">
        <w:rPr>
          <w:sz w:val="22"/>
          <w:szCs w:val="22"/>
        </w:rPr>
        <w:t>–с</w:t>
      </w:r>
      <w:proofErr w:type="gramEnd"/>
      <w:r w:rsidRPr="00C0306A">
        <w:rPr>
          <w:sz w:val="22"/>
          <w:szCs w:val="22"/>
        </w:rPr>
        <w:t>ообщение), обязан</w:t>
      </w:r>
      <w:r w:rsidR="001C0F0D">
        <w:rPr>
          <w:sz w:val="22"/>
          <w:szCs w:val="22"/>
        </w:rPr>
        <w:t>ы</w:t>
      </w:r>
      <w:r w:rsidRPr="00C0306A">
        <w:rPr>
          <w:sz w:val="22"/>
          <w:szCs w:val="22"/>
        </w:rPr>
        <w:t xml:space="preserve"> принять его в течение пяти рабочих дней со дня получения указанного сообщения, либо представить мотивированный отказ в принятии объекта долевого строительства.</w:t>
      </w:r>
      <w:r w:rsidR="00EB3CFE">
        <w:rPr>
          <w:sz w:val="22"/>
          <w:szCs w:val="22"/>
        </w:rPr>
        <w:t xml:space="preserve"> </w:t>
      </w:r>
      <w:r w:rsidR="00EB3CFE" w:rsidRPr="00EB3CFE">
        <w:rPr>
          <w:sz w:val="22"/>
          <w:szCs w:val="22"/>
        </w:rPr>
        <w:t>При налич</w:t>
      </w:r>
      <w:proofErr w:type="gramStart"/>
      <w:r w:rsidR="00EB3CFE" w:rsidRPr="00EB3CFE">
        <w:rPr>
          <w:sz w:val="22"/>
          <w:szCs w:val="22"/>
        </w:rPr>
        <w:t>ии у У</w:t>
      </w:r>
      <w:proofErr w:type="gramEnd"/>
      <w:r w:rsidR="00EB3CFE" w:rsidRPr="00EB3CFE">
        <w:rPr>
          <w:sz w:val="22"/>
          <w:szCs w:val="22"/>
        </w:rPr>
        <w:t xml:space="preserve">частника долевого строительства каких-либо замечаний к Квартире, Стороны одновременно с актом </w:t>
      </w:r>
      <w:r w:rsidR="00EB3CFE" w:rsidRPr="00EB3CFE">
        <w:rPr>
          <w:sz w:val="22"/>
          <w:szCs w:val="22"/>
        </w:rPr>
        <w:lastRenderedPageBreak/>
        <w:t>подписывают Приложение к акту с указанием всех имеющихся у Участника замечаний к Квартире.</w:t>
      </w:r>
    </w:p>
    <w:p w:rsidR="00EE48A8" w:rsidRPr="00BA5460" w:rsidRDefault="00611E5B" w:rsidP="00EE48A8">
      <w:pPr>
        <w:pStyle w:val="3"/>
        <w:widowControl w:val="0"/>
        <w:tabs>
          <w:tab w:val="num" w:pos="993"/>
        </w:tabs>
        <w:spacing w:line="240" w:lineRule="auto"/>
        <w:ind w:firstLine="567"/>
        <w:rPr>
          <w:sz w:val="22"/>
          <w:szCs w:val="22"/>
        </w:rPr>
      </w:pPr>
      <w:r w:rsidRPr="00C0306A">
        <w:rPr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снованиями для отказа в приёмке </w:t>
      </w:r>
      <w:r w:rsidRPr="00C0306A">
        <w:rPr>
          <w:sz w:val="22"/>
          <w:szCs w:val="22"/>
        </w:rPr>
        <w:t>объекта долевого строительства</w:t>
      </w:r>
      <w:r w:rsidRPr="00C0306A">
        <w:rPr>
          <w:color w:val="000000"/>
          <w:sz w:val="22"/>
          <w:szCs w:val="22"/>
        </w:rPr>
        <w:t xml:space="preserve"> могут являться только </w:t>
      </w:r>
      <w:r w:rsidRPr="00BA5460">
        <w:rPr>
          <w:color w:val="000000"/>
          <w:sz w:val="22"/>
          <w:szCs w:val="22"/>
        </w:rPr>
        <w:t>сущ</w:t>
      </w:r>
      <w:r w:rsidRPr="00BA5460">
        <w:rPr>
          <w:color w:val="000000"/>
          <w:sz w:val="22"/>
          <w:szCs w:val="22"/>
        </w:rPr>
        <w:t>е</w:t>
      </w:r>
      <w:r w:rsidRPr="00BA5460">
        <w:rPr>
          <w:color w:val="000000"/>
          <w:sz w:val="22"/>
          <w:szCs w:val="22"/>
        </w:rPr>
        <w:t xml:space="preserve">ственные </w:t>
      </w:r>
      <w:r w:rsidRPr="00BA5460">
        <w:rPr>
          <w:sz w:val="22"/>
          <w:szCs w:val="22"/>
        </w:rPr>
        <w:t>недостатки объекта долевого строительства, которые делают объект долевого участия в стро</w:t>
      </w:r>
      <w:r w:rsidRPr="00BA5460">
        <w:rPr>
          <w:sz w:val="22"/>
          <w:szCs w:val="22"/>
        </w:rPr>
        <w:t>и</w:t>
      </w:r>
      <w:r w:rsidRPr="00BA5460">
        <w:rPr>
          <w:sz w:val="22"/>
          <w:szCs w:val="22"/>
        </w:rPr>
        <w:t>тельстве не пригодным к эксплуатации</w:t>
      </w:r>
      <w:r w:rsidR="00EE48A8" w:rsidRPr="00BA5460">
        <w:rPr>
          <w:sz w:val="22"/>
          <w:szCs w:val="22"/>
        </w:rPr>
        <w:t>.</w:t>
      </w:r>
    </w:p>
    <w:p w:rsidR="00BA5460" w:rsidRPr="00BA5460" w:rsidRDefault="00BA5460" w:rsidP="00EE48A8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BA5460">
        <w:rPr>
          <w:spacing w:val="-3"/>
          <w:sz w:val="22"/>
          <w:szCs w:val="22"/>
        </w:rPr>
        <w:t>По соглашению сторон не является основанием для отказа в приемке объекта долевого строительства недостатки, указанные в Приложении №3 настоящего договора.</w:t>
      </w:r>
    </w:p>
    <w:p w:rsidR="00AE7DE4" w:rsidRPr="00C0306A" w:rsidRDefault="00AE7DE4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BA5460">
        <w:rPr>
          <w:sz w:val="22"/>
          <w:szCs w:val="22"/>
        </w:rPr>
        <w:t xml:space="preserve">При уклонении </w:t>
      </w:r>
      <w:r w:rsidR="00EB47FF" w:rsidRPr="00BA5460">
        <w:rPr>
          <w:sz w:val="22"/>
          <w:szCs w:val="22"/>
        </w:rPr>
        <w:t>Участник</w:t>
      </w:r>
      <w:r w:rsidR="00122872" w:rsidRPr="00BA5460">
        <w:rPr>
          <w:sz w:val="22"/>
          <w:szCs w:val="22"/>
        </w:rPr>
        <w:t>ов</w:t>
      </w:r>
      <w:r w:rsidRPr="00BA5460">
        <w:rPr>
          <w:sz w:val="22"/>
          <w:szCs w:val="22"/>
        </w:rPr>
        <w:t xml:space="preserve"> долевого строительства от принятия объекта долевого строител</w:t>
      </w:r>
      <w:r w:rsidRPr="00BA5460">
        <w:rPr>
          <w:sz w:val="22"/>
          <w:szCs w:val="22"/>
        </w:rPr>
        <w:t>ь</w:t>
      </w:r>
      <w:r w:rsidRPr="00BA5460">
        <w:rPr>
          <w:sz w:val="22"/>
          <w:szCs w:val="22"/>
        </w:rPr>
        <w:t>ства в предусмотренный пунктом 6.7. настоящего договора срок или при</w:t>
      </w:r>
      <w:r w:rsidR="001B3F1D">
        <w:rPr>
          <w:sz w:val="22"/>
          <w:szCs w:val="22"/>
        </w:rPr>
        <w:t xml:space="preserve"> необоснованном</w:t>
      </w:r>
      <w:r w:rsidRPr="00BA5460">
        <w:rPr>
          <w:sz w:val="22"/>
          <w:szCs w:val="22"/>
        </w:rPr>
        <w:t xml:space="preserve"> отказе </w:t>
      </w:r>
      <w:r w:rsidR="00EB47FF" w:rsidRPr="00BA5460">
        <w:rPr>
          <w:sz w:val="22"/>
          <w:szCs w:val="22"/>
        </w:rPr>
        <w:t>Учас</w:t>
      </w:r>
      <w:r w:rsidR="00EB47FF" w:rsidRPr="00BA5460">
        <w:rPr>
          <w:sz w:val="22"/>
          <w:szCs w:val="22"/>
        </w:rPr>
        <w:t>т</w:t>
      </w:r>
      <w:r w:rsidR="00EB47FF" w:rsidRPr="00BA5460">
        <w:rPr>
          <w:sz w:val="22"/>
          <w:szCs w:val="22"/>
        </w:rPr>
        <w:t>ник</w:t>
      </w:r>
      <w:r w:rsidR="00122872" w:rsidRPr="00BA5460">
        <w:rPr>
          <w:sz w:val="22"/>
          <w:szCs w:val="22"/>
        </w:rPr>
        <w:t>ов</w:t>
      </w:r>
      <w:r w:rsidRPr="00BA5460">
        <w:rPr>
          <w:sz w:val="22"/>
          <w:szCs w:val="22"/>
        </w:rPr>
        <w:t xml:space="preserve"> долевого строительства</w:t>
      </w:r>
      <w:r w:rsidR="001B3F1D">
        <w:rPr>
          <w:sz w:val="22"/>
          <w:szCs w:val="22"/>
        </w:rPr>
        <w:t xml:space="preserve"> от </w:t>
      </w:r>
      <w:r w:rsidRPr="00C0306A">
        <w:rPr>
          <w:sz w:val="22"/>
          <w:szCs w:val="22"/>
        </w:rPr>
        <w:t>принятия объекта долевого строительства, в том числе при д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 xml:space="preserve">срочной передаче объекта долевого строительства, и при наличии у застройщика сведений о получении </w:t>
      </w:r>
      <w:r w:rsidR="00EB47FF">
        <w:rPr>
          <w:sz w:val="22"/>
          <w:szCs w:val="22"/>
        </w:rPr>
        <w:t>Участн</w:t>
      </w:r>
      <w:r w:rsidR="00EB47FF">
        <w:rPr>
          <w:sz w:val="22"/>
          <w:szCs w:val="22"/>
        </w:rPr>
        <w:t>и</w:t>
      </w:r>
      <w:r w:rsidR="00EB47FF">
        <w:rPr>
          <w:sz w:val="22"/>
          <w:szCs w:val="22"/>
        </w:rPr>
        <w:t>к</w:t>
      </w:r>
      <w:r w:rsidR="00122872">
        <w:rPr>
          <w:sz w:val="22"/>
          <w:szCs w:val="22"/>
        </w:rPr>
        <w:t>ами</w:t>
      </w:r>
      <w:r w:rsidRPr="00C0306A">
        <w:rPr>
          <w:sz w:val="22"/>
          <w:szCs w:val="22"/>
        </w:rPr>
        <w:t xml:space="preserve"> долевого строительства сообщения либо при наличии у застройщика сведений о  возврате заказн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 xml:space="preserve">го </w:t>
      </w:r>
      <w:proofErr w:type="spellStart"/>
      <w:r w:rsidRPr="00C0306A">
        <w:rPr>
          <w:sz w:val="22"/>
          <w:szCs w:val="22"/>
        </w:rPr>
        <w:t>письмаопер</w:t>
      </w:r>
      <w:r w:rsidRPr="00C0306A">
        <w:rPr>
          <w:sz w:val="22"/>
          <w:szCs w:val="22"/>
        </w:rPr>
        <w:t>а</w:t>
      </w:r>
      <w:r w:rsidRPr="00C0306A">
        <w:rPr>
          <w:sz w:val="22"/>
          <w:szCs w:val="22"/>
        </w:rPr>
        <w:t>тором</w:t>
      </w:r>
      <w:proofErr w:type="spellEnd"/>
      <w:proofErr w:type="gramEnd"/>
      <w:r w:rsidRPr="00C0306A">
        <w:rPr>
          <w:sz w:val="22"/>
          <w:szCs w:val="22"/>
        </w:rPr>
        <w:t xml:space="preserve"> </w:t>
      </w:r>
      <w:proofErr w:type="gramStart"/>
      <w:r w:rsidRPr="00C0306A">
        <w:rPr>
          <w:sz w:val="22"/>
          <w:szCs w:val="22"/>
        </w:rPr>
        <w:t xml:space="preserve">почтовой связи с отметкой об отказе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ов</w:t>
      </w:r>
      <w:r w:rsidRPr="00C0306A">
        <w:rPr>
          <w:sz w:val="22"/>
          <w:szCs w:val="22"/>
        </w:rPr>
        <w:t xml:space="preserve"> долевого строительства от его получения или в связи с отсутствием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ов</w:t>
      </w:r>
      <w:r w:rsidRPr="00C0306A">
        <w:rPr>
          <w:sz w:val="22"/>
          <w:szCs w:val="22"/>
        </w:rPr>
        <w:t xml:space="preserve"> долевого строительства по указанному им в д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>говоре  почтовому адресу, или в связи с истечением срока хранения заказного письма  оператором почтовой связи, Застройщик вправе составить односторонний акт или иной документ о передаче объекта долевого строительства.</w:t>
      </w:r>
      <w:proofErr w:type="gramEnd"/>
    </w:p>
    <w:p w:rsidR="00AE7DE4" w:rsidRPr="00C0306A" w:rsidRDefault="00AE7DE4" w:rsidP="00EB47FF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Указанный акт составляется через 30 дней со дня, следующего за наступлением одного из</w:t>
      </w:r>
      <w:r>
        <w:rPr>
          <w:sz w:val="22"/>
          <w:szCs w:val="22"/>
        </w:rPr>
        <w:t xml:space="preserve"> выше</w:t>
      </w:r>
      <w:r w:rsidRPr="00C0306A">
        <w:rPr>
          <w:sz w:val="22"/>
          <w:szCs w:val="22"/>
        </w:rPr>
        <w:t xml:space="preserve"> указанных обстоятельств.</w:t>
      </w:r>
    </w:p>
    <w:p w:rsidR="00AE7DE4" w:rsidRPr="00C0306A" w:rsidRDefault="00AE7DE4" w:rsidP="00AE7D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306A">
        <w:rPr>
          <w:sz w:val="22"/>
          <w:szCs w:val="22"/>
        </w:rPr>
        <w:t xml:space="preserve">При этом риск случайной гибели объекта долевого строительства признается перешедшим к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C0306A">
        <w:rPr>
          <w:sz w:val="22"/>
          <w:szCs w:val="22"/>
        </w:rPr>
        <w:t xml:space="preserve"> долевого строительства со дня составления </w:t>
      </w:r>
      <w:proofErr w:type="gramStart"/>
      <w:r w:rsidRPr="00C0306A">
        <w:rPr>
          <w:sz w:val="22"/>
          <w:szCs w:val="22"/>
        </w:rPr>
        <w:t>предусмотренных</w:t>
      </w:r>
      <w:proofErr w:type="gramEnd"/>
      <w:r w:rsidRPr="00C0306A">
        <w:rPr>
          <w:sz w:val="22"/>
          <w:szCs w:val="22"/>
        </w:rPr>
        <w:t xml:space="preserve"> настоящей частью одност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>роннего акта или иного документа о передаче объекта долевого строительства.</w:t>
      </w:r>
    </w:p>
    <w:p w:rsidR="00AE7DE4" w:rsidRDefault="00AE7DE4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254420">
        <w:rPr>
          <w:sz w:val="22"/>
          <w:szCs w:val="22"/>
        </w:rPr>
        <w:t xml:space="preserve">Приемка объекта долевого строительства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254420">
        <w:rPr>
          <w:sz w:val="22"/>
          <w:szCs w:val="22"/>
        </w:rPr>
        <w:t xml:space="preserve"> долевого строительства и последу</w:t>
      </w:r>
      <w:r w:rsidRPr="00254420">
        <w:rPr>
          <w:sz w:val="22"/>
          <w:szCs w:val="22"/>
        </w:rPr>
        <w:t>ю</w:t>
      </w:r>
      <w:r w:rsidRPr="00254420">
        <w:rPr>
          <w:sz w:val="22"/>
          <w:szCs w:val="22"/>
        </w:rPr>
        <w:t xml:space="preserve">щая регистрация права собственности на объект долевого строительства подтверждает отсутствие у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ов</w:t>
      </w:r>
      <w:r w:rsidRPr="00254420">
        <w:rPr>
          <w:sz w:val="22"/>
          <w:szCs w:val="22"/>
        </w:rPr>
        <w:t xml:space="preserve"> долевого строительства к Застройщику каких-либо претензий, возникающих из настоящего Договора.</w:t>
      </w:r>
    </w:p>
    <w:p w:rsidR="00FF2024" w:rsidRPr="00254420" w:rsidRDefault="00FF2024" w:rsidP="00FF2024">
      <w:pPr>
        <w:pStyle w:val="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254420">
        <w:rPr>
          <w:sz w:val="22"/>
          <w:szCs w:val="22"/>
        </w:rPr>
        <w:t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получения Застройщиком в установленном законодательством порядке разрешения на ввод Об</w:t>
      </w:r>
      <w:r w:rsidRPr="00254420">
        <w:rPr>
          <w:sz w:val="22"/>
          <w:szCs w:val="22"/>
        </w:rPr>
        <w:t>ъ</w:t>
      </w:r>
      <w:r w:rsidRPr="00254420">
        <w:rPr>
          <w:sz w:val="22"/>
          <w:szCs w:val="22"/>
        </w:rPr>
        <w:t xml:space="preserve">екта недвижимости в эксплуатацию. </w:t>
      </w:r>
    </w:p>
    <w:p w:rsidR="00FF2024" w:rsidRPr="00BA5460" w:rsidRDefault="00FF2024" w:rsidP="00FF2024">
      <w:pPr>
        <w:pStyle w:val="3"/>
        <w:widowControl w:val="0"/>
        <w:spacing w:line="240" w:lineRule="auto"/>
        <w:ind w:firstLine="567"/>
        <w:rPr>
          <w:sz w:val="22"/>
          <w:szCs w:val="22"/>
        </w:rPr>
      </w:pPr>
      <w:r w:rsidRPr="00C0306A">
        <w:rPr>
          <w:sz w:val="22"/>
          <w:szCs w:val="22"/>
        </w:rPr>
        <w:t>Гарантийный срок на технологическое и инженерное оборудование, входящее в состав передава</w:t>
      </w:r>
      <w:r w:rsidRPr="00C0306A">
        <w:rPr>
          <w:sz w:val="22"/>
          <w:szCs w:val="22"/>
        </w:rPr>
        <w:t>е</w:t>
      </w:r>
      <w:r w:rsidRPr="00C0306A">
        <w:rPr>
          <w:sz w:val="22"/>
          <w:szCs w:val="22"/>
        </w:rPr>
        <w:t xml:space="preserve">мого </w:t>
      </w:r>
      <w:r w:rsidRPr="00BA5460">
        <w:rPr>
          <w:sz w:val="22"/>
          <w:szCs w:val="22"/>
        </w:rPr>
        <w:t>Участник</w:t>
      </w:r>
      <w:r w:rsidR="0034682D" w:rsidRPr="00BA5460">
        <w:rPr>
          <w:sz w:val="22"/>
          <w:szCs w:val="22"/>
        </w:rPr>
        <w:t>ам</w:t>
      </w:r>
      <w:r w:rsidRPr="00BA5460">
        <w:rPr>
          <w:sz w:val="22"/>
          <w:szCs w:val="22"/>
        </w:rPr>
        <w:t xml:space="preserve"> долевого строительства Объекта долевого строительства, составляет три года со дня подписания первого акта приема-передачи с любым из Участников долевого строительства сданного в эксплуатацию Объекта недвижимости. </w:t>
      </w:r>
    </w:p>
    <w:p w:rsidR="00AE7DE4" w:rsidRPr="00BA5460" w:rsidRDefault="00BA5460" w:rsidP="00FF2024">
      <w:pPr>
        <w:pStyle w:val="3"/>
        <w:widowControl w:val="0"/>
        <w:spacing w:line="240" w:lineRule="auto"/>
        <w:ind w:firstLine="567"/>
        <w:rPr>
          <w:spacing w:val="-3"/>
          <w:sz w:val="22"/>
          <w:szCs w:val="22"/>
        </w:rPr>
      </w:pPr>
      <w:r w:rsidRPr="00BA5460">
        <w:rPr>
          <w:spacing w:val="-3"/>
          <w:sz w:val="22"/>
          <w:szCs w:val="22"/>
        </w:rPr>
        <w:t xml:space="preserve">По соглашению сторон не является гарантийным случаем недостатки, указанные в Приложении №3  настоящего договора; </w:t>
      </w:r>
      <w:r w:rsidRPr="00BA5460">
        <w:rPr>
          <w:sz w:val="22"/>
          <w:szCs w:val="22"/>
        </w:rPr>
        <w:t>отсутствие воды в ХВС и ГВС и отопления до момента передачи жилого дома в УК</w:t>
      </w:r>
      <w:r w:rsidR="00AE7DE4" w:rsidRPr="00BA5460">
        <w:rPr>
          <w:spacing w:val="-3"/>
          <w:sz w:val="22"/>
          <w:szCs w:val="22"/>
        </w:rPr>
        <w:t>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993"/>
        </w:tabs>
        <w:spacing w:line="240" w:lineRule="auto"/>
        <w:ind w:left="0" w:firstLine="567"/>
        <w:rPr>
          <w:spacing w:val="-3"/>
          <w:sz w:val="22"/>
          <w:szCs w:val="22"/>
        </w:rPr>
      </w:pPr>
      <w:proofErr w:type="gramStart"/>
      <w:r w:rsidRPr="00BA5460">
        <w:rPr>
          <w:sz w:val="22"/>
          <w:szCs w:val="22"/>
        </w:rPr>
        <w:t>Участник</w:t>
      </w:r>
      <w:r w:rsidR="00122872" w:rsidRPr="00BA5460">
        <w:rPr>
          <w:sz w:val="22"/>
          <w:szCs w:val="22"/>
        </w:rPr>
        <w:t>и</w:t>
      </w:r>
      <w:r w:rsidRPr="00BA5460">
        <w:rPr>
          <w:sz w:val="22"/>
          <w:szCs w:val="22"/>
        </w:rPr>
        <w:t xml:space="preserve"> долевого строительства вправе предъявить Застройщику в порядке части 2 статьи 7 Закона от 30.12.2004 № 214-ФЗ в письменной форме исключительно требования о безвозмездном устранении недостатков</w:t>
      </w:r>
      <w:r w:rsidRPr="00FF2024">
        <w:rPr>
          <w:sz w:val="22"/>
          <w:szCs w:val="22"/>
        </w:rPr>
        <w:t xml:space="preserve"> в разумный срок в связи с ненадлежащим качеством Объекта долевого стро</w:t>
      </w:r>
      <w:r w:rsidRPr="00FF2024">
        <w:rPr>
          <w:sz w:val="22"/>
          <w:szCs w:val="22"/>
        </w:rPr>
        <w:t>и</w:t>
      </w:r>
      <w:r w:rsidRPr="00FF2024">
        <w:rPr>
          <w:sz w:val="22"/>
          <w:szCs w:val="22"/>
        </w:rPr>
        <w:t>тельства с указанием выявленных недостатков (дефектов) при условии, что такие недостатки (дефекты) выявлены в течение гарантийного срока.</w:t>
      </w:r>
      <w:proofErr w:type="gramEnd"/>
      <w:r w:rsidRPr="00FF2024">
        <w:rPr>
          <w:sz w:val="22"/>
          <w:szCs w:val="22"/>
        </w:rPr>
        <w:t xml:space="preserve"> Застройщик обязан устранить выявленные недостатки (дефе</w:t>
      </w:r>
      <w:r w:rsidRPr="00FF2024">
        <w:rPr>
          <w:sz w:val="22"/>
          <w:szCs w:val="22"/>
        </w:rPr>
        <w:t>к</w:t>
      </w:r>
      <w:r w:rsidRPr="00FF2024">
        <w:rPr>
          <w:sz w:val="22"/>
          <w:szCs w:val="22"/>
        </w:rPr>
        <w:t>ты) в срок, согласованный</w:t>
      </w:r>
      <w:r w:rsidRPr="00B60BB8">
        <w:rPr>
          <w:sz w:val="22"/>
          <w:szCs w:val="22"/>
        </w:rPr>
        <w:t xml:space="preserve"> Застройщиком с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B60BB8">
        <w:rPr>
          <w:sz w:val="22"/>
          <w:szCs w:val="22"/>
        </w:rPr>
        <w:t xml:space="preserve"> долевого строительства. </w:t>
      </w:r>
    </w:p>
    <w:p w:rsidR="00AE7DE4" w:rsidRPr="00B60BB8" w:rsidRDefault="00AE7DE4" w:rsidP="00AE7DE4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 xml:space="preserve">Стороны согласовывают срок устранения указанных недостатков (дефектов) не более 45 дней. </w:t>
      </w:r>
    </w:p>
    <w:p w:rsidR="00AE7DE4" w:rsidRPr="00B60BB8" w:rsidRDefault="00AE7DE4" w:rsidP="00AE7DE4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В случае если в указанный срок недостатки (дефекты) не могут быть устранены в силу Объекти</w:t>
      </w:r>
      <w:r w:rsidRPr="00B60BB8">
        <w:rPr>
          <w:color w:val="000000"/>
          <w:sz w:val="22"/>
          <w:szCs w:val="22"/>
        </w:rPr>
        <w:t>в</w:t>
      </w:r>
      <w:r w:rsidRPr="00B60BB8">
        <w:rPr>
          <w:color w:val="000000"/>
          <w:sz w:val="22"/>
          <w:szCs w:val="22"/>
        </w:rPr>
        <w:t xml:space="preserve">ных причин, в том числе, </w:t>
      </w:r>
      <w:proofErr w:type="gramStart"/>
      <w:r w:rsidRPr="00B60BB8">
        <w:rPr>
          <w:color w:val="000000"/>
          <w:sz w:val="22"/>
          <w:szCs w:val="22"/>
        </w:rPr>
        <w:t>но</w:t>
      </w:r>
      <w:proofErr w:type="gramEnd"/>
      <w:r w:rsidRPr="00B60BB8">
        <w:rPr>
          <w:color w:val="000000"/>
          <w:sz w:val="22"/>
          <w:szCs w:val="22"/>
        </w:rPr>
        <w:t xml:space="preserve"> не ограничиваясь, климатическими условиями, необходимостью заказа и изготовления оборудования, отсутствием необходимого материала, технологией производства работ и т.п., такие недостатки (дефекты) не являются существенными (не устранимыми) и подлежат устранению в дополнительный срок, согласованный Сторонами.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Pr="00B60BB8">
        <w:rPr>
          <w:color w:val="000000"/>
          <w:sz w:val="22"/>
          <w:szCs w:val="22"/>
        </w:rPr>
        <w:t xml:space="preserve"> долевого строительства не вправе совершать действия, предусмотренные по</w:t>
      </w:r>
      <w:r w:rsidRPr="00B60BB8">
        <w:rPr>
          <w:color w:val="000000"/>
          <w:sz w:val="22"/>
          <w:szCs w:val="22"/>
        </w:rPr>
        <w:t>д</w:t>
      </w:r>
      <w:r w:rsidRPr="00B60BB8">
        <w:rPr>
          <w:color w:val="000000"/>
          <w:sz w:val="22"/>
          <w:szCs w:val="22"/>
        </w:rPr>
        <w:t xml:space="preserve">пунктами 2, 3 пункта 2 статьи 7  </w:t>
      </w:r>
      <w:r w:rsidRPr="00B60BB8">
        <w:rPr>
          <w:sz w:val="22"/>
          <w:szCs w:val="22"/>
        </w:rPr>
        <w:t>Закона № 214-ФЗ «Об участии в долевом строительстве многокварти</w:t>
      </w:r>
      <w:r w:rsidRPr="00B60BB8">
        <w:rPr>
          <w:sz w:val="22"/>
          <w:szCs w:val="22"/>
        </w:rPr>
        <w:t>р</w:t>
      </w:r>
      <w:r w:rsidRPr="00B60BB8">
        <w:rPr>
          <w:sz w:val="22"/>
          <w:szCs w:val="22"/>
        </w:rPr>
        <w:t>ных домов…».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sz w:val="22"/>
          <w:szCs w:val="22"/>
        </w:rPr>
        <w:t>Стороны пришли к соглашению о том, что Участник</w:t>
      </w:r>
      <w:r w:rsidR="00122872">
        <w:rPr>
          <w:sz w:val="22"/>
          <w:szCs w:val="22"/>
        </w:rPr>
        <w:t>и</w:t>
      </w:r>
      <w:r w:rsidRPr="00B60BB8">
        <w:rPr>
          <w:sz w:val="22"/>
          <w:szCs w:val="22"/>
        </w:rPr>
        <w:t xml:space="preserve"> долевого строительства не вправе предъявлять требования, предусмотренные статьей 9  Закона № 214-ФЗ «Об участии в долевом стро</w:t>
      </w:r>
      <w:r w:rsidRPr="00B60BB8">
        <w:rPr>
          <w:sz w:val="22"/>
          <w:szCs w:val="22"/>
        </w:rPr>
        <w:t>и</w:t>
      </w:r>
      <w:r w:rsidRPr="00B60BB8">
        <w:rPr>
          <w:sz w:val="22"/>
          <w:szCs w:val="22"/>
        </w:rPr>
        <w:t>тельстве многоквартирных домов…» до рассмотрения Застройщиком требования, предусмотренного п. 6.11. настоящего договора, и при условии письменного отказа Застройщика от исполнения указанного требования.</w:t>
      </w:r>
    </w:p>
    <w:p w:rsidR="00AE7DE4" w:rsidRPr="008B508D" w:rsidRDefault="00AE7DE4" w:rsidP="00BC37C0">
      <w:pPr>
        <w:pStyle w:val="3"/>
        <w:widowControl w:val="0"/>
        <w:numPr>
          <w:ilvl w:val="1"/>
          <w:numId w:val="18"/>
        </w:numPr>
        <w:tabs>
          <w:tab w:val="num" w:pos="432"/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8B508D">
        <w:rPr>
          <w:sz w:val="22"/>
          <w:szCs w:val="22"/>
        </w:rPr>
        <w:t xml:space="preserve">Гарантийные обязательства Застройщика прекращаются при нарушении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8B508D">
        <w:rPr>
          <w:sz w:val="22"/>
          <w:szCs w:val="22"/>
        </w:rPr>
        <w:t xml:space="preserve"> дол</w:t>
      </w:r>
      <w:r w:rsidRPr="008B508D">
        <w:rPr>
          <w:sz w:val="22"/>
          <w:szCs w:val="22"/>
        </w:rPr>
        <w:t>е</w:t>
      </w:r>
      <w:r w:rsidRPr="008B508D">
        <w:rPr>
          <w:sz w:val="22"/>
          <w:szCs w:val="22"/>
        </w:rPr>
        <w:t>вого строительства инструкции по эксплуатации квартиры, а управляющей компанией (ТСЖ) инстру</w:t>
      </w:r>
      <w:r w:rsidRPr="008B508D">
        <w:rPr>
          <w:sz w:val="22"/>
          <w:szCs w:val="22"/>
        </w:rPr>
        <w:t>к</w:t>
      </w:r>
      <w:r w:rsidRPr="008B508D">
        <w:rPr>
          <w:sz w:val="22"/>
          <w:szCs w:val="22"/>
        </w:rPr>
        <w:t xml:space="preserve">ции по эксплуатации дома, а также при несоблюдении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8B508D">
        <w:rPr>
          <w:sz w:val="22"/>
          <w:szCs w:val="22"/>
        </w:rPr>
        <w:t xml:space="preserve"> долевого строительства требований и управляющей компанией (ТСЖ) требований, содержащихся в Постановлении Государственного ком</w:t>
      </w:r>
      <w:r w:rsidRPr="008B508D">
        <w:rPr>
          <w:sz w:val="22"/>
          <w:szCs w:val="22"/>
        </w:rPr>
        <w:t>и</w:t>
      </w:r>
      <w:r w:rsidRPr="008B508D">
        <w:rPr>
          <w:sz w:val="22"/>
          <w:szCs w:val="22"/>
        </w:rPr>
        <w:t>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не допуска</w:t>
      </w:r>
      <w:proofErr w:type="gramEnd"/>
      <w:r w:rsidRPr="008B508D">
        <w:rPr>
          <w:sz w:val="22"/>
          <w:szCs w:val="22"/>
        </w:rPr>
        <w:t xml:space="preserve"> З</w:t>
      </w:r>
      <w:r w:rsidRPr="008B508D">
        <w:rPr>
          <w:sz w:val="22"/>
          <w:szCs w:val="22"/>
        </w:rPr>
        <w:t>а</w:t>
      </w:r>
      <w:r w:rsidRPr="008B508D">
        <w:rPr>
          <w:sz w:val="22"/>
          <w:szCs w:val="22"/>
        </w:rPr>
        <w:lastRenderedPageBreak/>
        <w:t>стройщика для осмотра в соответствии с пунктом 6.17. настоящего договора.</w:t>
      </w:r>
    </w:p>
    <w:p w:rsidR="005858CD" w:rsidRPr="00FF2024" w:rsidRDefault="00FF2024" w:rsidP="00BC37C0">
      <w:pPr>
        <w:pStyle w:val="3"/>
        <w:widowControl w:val="0"/>
        <w:numPr>
          <w:ilvl w:val="1"/>
          <w:numId w:val="18"/>
        </w:numPr>
        <w:tabs>
          <w:tab w:val="num" w:pos="432"/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8B508D">
        <w:rPr>
          <w:sz w:val="22"/>
          <w:szCs w:val="22"/>
        </w:rPr>
        <w:t>В случае</w:t>
      </w:r>
      <w:proofErr w:type="gramStart"/>
      <w:r w:rsidRPr="008B508D">
        <w:rPr>
          <w:sz w:val="22"/>
          <w:szCs w:val="22"/>
        </w:rPr>
        <w:t>,</w:t>
      </w:r>
      <w:proofErr w:type="gramEnd"/>
      <w:r w:rsidRPr="008B508D">
        <w:rPr>
          <w:sz w:val="22"/>
          <w:szCs w:val="22"/>
        </w:rPr>
        <w:t xml:space="preserve"> если какие-либо работы после приемки квартиры были произведены третьими л</w:t>
      </w:r>
      <w:r w:rsidRPr="008B508D">
        <w:rPr>
          <w:sz w:val="22"/>
          <w:szCs w:val="22"/>
        </w:rPr>
        <w:t>и</w:t>
      </w:r>
      <w:r w:rsidRPr="008B508D">
        <w:rPr>
          <w:sz w:val="22"/>
          <w:szCs w:val="22"/>
        </w:rPr>
        <w:t xml:space="preserve">цами гарантийные обязательства </w:t>
      </w:r>
      <w:r w:rsidRPr="00FF2024">
        <w:rPr>
          <w:sz w:val="22"/>
          <w:szCs w:val="22"/>
        </w:rPr>
        <w:t>на указанные работы в Объекте долевого строительства прекращаются с момента начала производства работ третьими лицами, в том числе, но не исключительно: замена и</w:t>
      </w:r>
      <w:r w:rsidRPr="00FF2024">
        <w:rPr>
          <w:sz w:val="22"/>
          <w:szCs w:val="22"/>
        </w:rPr>
        <w:t>н</w:t>
      </w:r>
      <w:r w:rsidRPr="00FF2024">
        <w:rPr>
          <w:sz w:val="22"/>
          <w:szCs w:val="22"/>
        </w:rPr>
        <w:t>женерных сетей (их частей), окон, дверей, звукоизолирующего покрытия в конструкции пола, устро</w:t>
      </w:r>
      <w:r w:rsidRPr="00FF2024">
        <w:rPr>
          <w:sz w:val="22"/>
          <w:szCs w:val="22"/>
        </w:rPr>
        <w:t>й</w:t>
      </w:r>
      <w:r w:rsidRPr="00FF2024">
        <w:rPr>
          <w:sz w:val="22"/>
          <w:szCs w:val="22"/>
        </w:rPr>
        <w:t>ство наливных полов, спиливание закладных, которые обеспечивают устойчивость стен из газобетонных блоков,  изменение конструктивных элементов Объекта долевого строительства и т.п</w:t>
      </w:r>
      <w:proofErr w:type="gramStart"/>
      <w:r w:rsidR="005858CD" w:rsidRPr="00FF2024">
        <w:rPr>
          <w:sz w:val="22"/>
          <w:szCs w:val="22"/>
        </w:rPr>
        <w:t>..</w:t>
      </w:r>
      <w:proofErr w:type="gramEnd"/>
    </w:p>
    <w:p w:rsidR="00AE7DE4" w:rsidRPr="008B508D" w:rsidRDefault="005858CD" w:rsidP="005858CD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proofErr w:type="gramStart"/>
      <w:r w:rsidRPr="00FF2024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</w:t>
      </w:r>
      <w:r w:rsidRPr="00FF2024">
        <w:rPr>
          <w:sz w:val="22"/>
          <w:szCs w:val="22"/>
        </w:rPr>
        <w:t>о</w:t>
      </w:r>
      <w:r w:rsidRPr="00FF2024">
        <w:rPr>
          <w:sz w:val="22"/>
          <w:szCs w:val="22"/>
        </w:rPr>
        <w:t>го Объекта долевого строительства или</w:t>
      </w:r>
      <w:r w:rsidRPr="008B508D">
        <w:rPr>
          <w:sz w:val="22"/>
          <w:szCs w:val="22"/>
        </w:rPr>
        <w:t xml:space="preserve">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proofErr w:type="gramEnd"/>
      <w:r w:rsidRPr="008B508D">
        <w:rPr>
          <w:sz w:val="22"/>
          <w:szCs w:val="22"/>
        </w:rPr>
        <w:t>, систем инженерно-технического обеспечения, конструктивных элементов, изделий либо вследствие ненадлежащего их р</w:t>
      </w:r>
      <w:r w:rsidRPr="008B508D">
        <w:rPr>
          <w:sz w:val="22"/>
          <w:szCs w:val="22"/>
        </w:rPr>
        <w:t>е</w:t>
      </w:r>
      <w:r w:rsidRPr="008B508D">
        <w:rPr>
          <w:sz w:val="22"/>
          <w:szCs w:val="22"/>
        </w:rPr>
        <w:t xml:space="preserve">монта, проведенного самим </w:t>
      </w:r>
      <w:r>
        <w:rPr>
          <w:sz w:val="22"/>
          <w:szCs w:val="22"/>
        </w:rPr>
        <w:t xml:space="preserve">Участниками </w:t>
      </w:r>
      <w:r w:rsidRPr="008B508D">
        <w:rPr>
          <w:sz w:val="22"/>
          <w:szCs w:val="22"/>
        </w:rPr>
        <w:t xml:space="preserve"> или привлеченными им третьими лицами, а </w:t>
      </w:r>
      <w:proofErr w:type="gramStart"/>
      <w:r w:rsidRPr="008B508D">
        <w:rPr>
          <w:sz w:val="22"/>
          <w:szCs w:val="22"/>
        </w:rPr>
        <w:t>также</w:t>
      </w:r>
      <w:proofErr w:type="gramEnd"/>
      <w:r w:rsidRPr="008B508D">
        <w:rPr>
          <w:sz w:val="22"/>
          <w:szCs w:val="22"/>
        </w:rPr>
        <w:t xml:space="preserve"> если нед</w:t>
      </w:r>
      <w:r w:rsidRPr="008B508D">
        <w:rPr>
          <w:sz w:val="22"/>
          <w:szCs w:val="22"/>
        </w:rPr>
        <w:t>о</w:t>
      </w:r>
      <w:r w:rsidRPr="008B508D">
        <w:rPr>
          <w:sz w:val="22"/>
          <w:szCs w:val="22"/>
        </w:rPr>
        <w:t xml:space="preserve">статки (дефекты) Объекта долевого строительства возникли вследствие нарушения предусмотренных предоставленной </w:t>
      </w:r>
      <w:r>
        <w:rPr>
          <w:sz w:val="22"/>
          <w:szCs w:val="22"/>
        </w:rPr>
        <w:t xml:space="preserve">Участникам </w:t>
      </w:r>
      <w:r w:rsidRPr="008B508D">
        <w:rPr>
          <w:sz w:val="22"/>
          <w:szCs w:val="22"/>
        </w:rPr>
        <w:t xml:space="preserve"> долевого строительства инструкцией по эксплуатации объекта долевого строительства</w:t>
      </w:r>
      <w:r>
        <w:rPr>
          <w:sz w:val="22"/>
          <w:szCs w:val="22"/>
        </w:rPr>
        <w:t xml:space="preserve"> (</w:t>
      </w:r>
      <w:r w:rsidRPr="008B508D">
        <w:rPr>
          <w:sz w:val="22"/>
          <w:szCs w:val="22"/>
        </w:rPr>
        <w:t>инструкци</w:t>
      </w:r>
      <w:r>
        <w:rPr>
          <w:sz w:val="22"/>
          <w:szCs w:val="22"/>
        </w:rPr>
        <w:t>и</w:t>
      </w:r>
      <w:r w:rsidRPr="008B508D">
        <w:rPr>
          <w:sz w:val="22"/>
          <w:szCs w:val="22"/>
        </w:rPr>
        <w:t xml:space="preserve"> по эксплуатации</w:t>
      </w:r>
      <w:r>
        <w:rPr>
          <w:sz w:val="22"/>
          <w:szCs w:val="22"/>
        </w:rPr>
        <w:t xml:space="preserve"> квартиры)</w:t>
      </w:r>
      <w:r w:rsidRPr="008B508D">
        <w:rPr>
          <w:sz w:val="22"/>
          <w:szCs w:val="22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</w:t>
      </w:r>
      <w:r w:rsidRPr="008B508D">
        <w:rPr>
          <w:sz w:val="22"/>
          <w:szCs w:val="22"/>
        </w:rPr>
        <w:t>е</w:t>
      </w:r>
      <w:r w:rsidRPr="008B508D">
        <w:rPr>
          <w:sz w:val="22"/>
          <w:szCs w:val="22"/>
        </w:rPr>
        <w:t>нерно-технического обеспечения, конструктивных элементов, изделий</w:t>
      </w:r>
      <w:r w:rsidR="00AE7DE4" w:rsidRPr="008B508D">
        <w:rPr>
          <w:sz w:val="22"/>
          <w:szCs w:val="22"/>
        </w:rPr>
        <w:t>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Для устранения недостатков в гарантийный период Участник</w:t>
      </w:r>
      <w:r w:rsidR="00122872">
        <w:rPr>
          <w:color w:val="000000"/>
          <w:sz w:val="22"/>
          <w:szCs w:val="22"/>
        </w:rPr>
        <w:t>и</w:t>
      </w:r>
      <w:r w:rsidRPr="00B60BB8">
        <w:rPr>
          <w:color w:val="000000"/>
          <w:sz w:val="22"/>
          <w:szCs w:val="22"/>
        </w:rPr>
        <w:t xml:space="preserve"> долевого строительства обеспечива</w:t>
      </w:r>
      <w:r w:rsidR="00440BA2">
        <w:rPr>
          <w:color w:val="000000"/>
          <w:sz w:val="22"/>
          <w:szCs w:val="22"/>
        </w:rPr>
        <w:t>ю</w:t>
      </w:r>
      <w:r w:rsidRPr="00B60BB8">
        <w:rPr>
          <w:color w:val="000000"/>
          <w:sz w:val="22"/>
          <w:szCs w:val="22"/>
        </w:rPr>
        <w:t>т доступ Застройщику и/или привлеченному им третьему лицу в Объект долевого стро</w:t>
      </w:r>
      <w:r w:rsidRPr="00B60BB8">
        <w:rPr>
          <w:color w:val="000000"/>
          <w:sz w:val="22"/>
          <w:szCs w:val="22"/>
        </w:rPr>
        <w:t>и</w:t>
      </w:r>
      <w:r w:rsidRPr="00B60BB8">
        <w:rPr>
          <w:color w:val="000000"/>
          <w:sz w:val="22"/>
          <w:szCs w:val="22"/>
        </w:rPr>
        <w:t>тельства.</w:t>
      </w:r>
    </w:p>
    <w:p w:rsidR="00AE7DE4" w:rsidRPr="00B60BB8" w:rsidRDefault="00AE7DE4" w:rsidP="00AE7DE4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В случае не допуска Застройщика и/или привлеченного им третьего лица обязательства Застро</w:t>
      </w:r>
      <w:r w:rsidRPr="00B60BB8">
        <w:rPr>
          <w:color w:val="000000"/>
          <w:sz w:val="22"/>
          <w:szCs w:val="22"/>
        </w:rPr>
        <w:t>й</w:t>
      </w:r>
      <w:r w:rsidRPr="00B60BB8">
        <w:rPr>
          <w:color w:val="000000"/>
          <w:sz w:val="22"/>
          <w:szCs w:val="22"/>
        </w:rPr>
        <w:t>щика в части устранения заявленных недостатков считаются выполненными.</w:t>
      </w:r>
    </w:p>
    <w:p w:rsidR="00B60BB8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B60BB8">
        <w:rPr>
          <w:color w:val="000000"/>
          <w:sz w:val="22"/>
          <w:szCs w:val="22"/>
        </w:rPr>
        <w:t xml:space="preserve">Застройщик с целью проверки исполнения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B60BB8">
        <w:rPr>
          <w:color w:val="000000"/>
          <w:sz w:val="22"/>
          <w:szCs w:val="22"/>
        </w:rPr>
        <w:t xml:space="preserve"> долевого строительства, управл</w:t>
      </w:r>
      <w:r w:rsidRPr="00B60BB8">
        <w:rPr>
          <w:color w:val="000000"/>
          <w:sz w:val="22"/>
          <w:szCs w:val="22"/>
        </w:rPr>
        <w:t>я</w:t>
      </w:r>
      <w:r w:rsidRPr="00B60BB8">
        <w:rPr>
          <w:color w:val="000000"/>
          <w:sz w:val="22"/>
          <w:szCs w:val="22"/>
        </w:rPr>
        <w:t>ющей компанией (ТСЖ),  обязанностей, предусмотренных инструкцией по эксплуатации квартиры</w:t>
      </w:r>
      <w:r>
        <w:rPr>
          <w:color w:val="000000"/>
          <w:sz w:val="22"/>
          <w:szCs w:val="22"/>
        </w:rPr>
        <w:t xml:space="preserve"> и многоквартирного дома</w:t>
      </w:r>
      <w:r w:rsidRPr="00B60BB8">
        <w:rPr>
          <w:color w:val="000000"/>
          <w:sz w:val="22"/>
          <w:szCs w:val="22"/>
        </w:rPr>
        <w:t xml:space="preserve">, </w:t>
      </w:r>
      <w:r w:rsidRPr="00B60BB8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B60BB8">
        <w:rPr>
          <w:sz w:val="22"/>
          <w:szCs w:val="22"/>
        </w:rPr>
        <w:t xml:space="preserve"> Государственного комитета Российской Федерации по стро</w:t>
      </w:r>
      <w:r w:rsidRPr="00B60BB8">
        <w:rPr>
          <w:sz w:val="22"/>
          <w:szCs w:val="22"/>
        </w:rPr>
        <w:t>и</w:t>
      </w:r>
      <w:r w:rsidRPr="00B60BB8">
        <w:rPr>
          <w:sz w:val="22"/>
          <w:szCs w:val="22"/>
        </w:rPr>
        <w:t>тельству и жилищно-коммунальному комплексу от 27.09.2003 № 170</w:t>
      </w:r>
      <w:r>
        <w:rPr>
          <w:sz w:val="22"/>
          <w:szCs w:val="22"/>
        </w:rPr>
        <w:t>,</w:t>
      </w:r>
      <w:r w:rsidR="00726116" w:rsidRPr="00726116">
        <w:rPr>
          <w:sz w:val="22"/>
          <w:szCs w:val="22"/>
        </w:rPr>
        <w:t xml:space="preserve"> </w:t>
      </w:r>
      <w:r w:rsidRPr="00B60BB8">
        <w:rPr>
          <w:color w:val="000000"/>
          <w:sz w:val="22"/>
          <w:szCs w:val="22"/>
        </w:rPr>
        <w:t>вправе осуществлять осмотр Об</w:t>
      </w:r>
      <w:r w:rsidRPr="00B60BB8">
        <w:rPr>
          <w:color w:val="000000"/>
          <w:sz w:val="22"/>
          <w:szCs w:val="22"/>
        </w:rPr>
        <w:t>ъ</w:t>
      </w:r>
      <w:r w:rsidRPr="00B60BB8">
        <w:rPr>
          <w:color w:val="000000"/>
          <w:sz w:val="22"/>
          <w:szCs w:val="22"/>
        </w:rPr>
        <w:t>ект долевого строительства, а также мест общего пользования, в период действия гарантийного срока, но не чаще 2 раз в год</w:t>
      </w:r>
      <w:r w:rsidR="00B60BB8" w:rsidRPr="00B60BB8">
        <w:rPr>
          <w:color w:val="000000"/>
          <w:sz w:val="22"/>
          <w:szCs w:val="22"/>
        </w:rPr>
        <w:t>.</w:t>
      </w:r>
      <w:proofErr w:type="gramEnd"/>
    </w:p>
    <w:p w:rsidR="00EE48A8" w:rsidRPr="00C0306A" w:rsidRDefault="00EE48A8" w:rsidP="00EE48A8">
      <w:pPr>
        <w:pStyle w:val="3"/>
        <w:widowControl w:val="0"/>
        <w:spacing w:line="240" w:lineRule="auto"/>
        <w:ind w:firstLine="993"/>
        <w:rPr>
          <w:sz w:val="22"/>
          <w:szCs w:val="22"/>
        </w:rPr>
      </w:pPr>
    </w:p>
    <w:p w:rsidR="00EE48A8" w:rsidRPr="00C0306A" w:rsidRDefault="00EE48A8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Порядок расторжения договора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Участник</w:t>
      </w:r>
      <w:r w:rsidR="001C0F0D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вправе в одностороннем порядке отказаться от исполнения договора в случае: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неисполнения Застройщиком обязательства по передаче объекта долевого строительства в </w:t>
      </w:r>
      <w:r w:rsidRPr="00C0306A">
        <w:rPr>
          <w:sz w:val="22"/>
          <w:szCs w:val="22"/>
        </w:rPr>
        <w:t>срок, превышающий установленный договором срок передачи такого объекта на два месяца</w:t>
      </w:r>
      <w:r w:rsidRPr="00C0306A">
        <w:rPr>
          <w:color w:val="000000"/>
          <w:sz w:val="22"/>
          <w:szCs w:val="22"/>
        </w:rPr>
        <w:t>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По требованию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ов</w:t>
      </w:r>
      <w:r w:rsidRPr="00C0306A">
        <w:rPr>
          <w:color w:val="000000"/>
          <w:sz w:val="22"/>
          <w:szCs w:val="22"/>
        </w:rPr>
        <w:t xml:space="preserve"> долевого строительства </w:t>
      </w:r>
      <w:proofErr w:type="gramStart"/>
      <w:r w:rsidRPr="00C0306A">
        <w:rPr>
          <w:color w:val="000000"/>
          <w:sz w:val="22"/>
          <w:szCs w:val="22"/>
        </w:rPr>
        <w:t>договор</w:t>
      </w:r>
      <w:proofErr w:type="gramEnd"/>
      <w:r w:rsidRPr="00C0306A">
        <w:rPr>
          <w:color w:val="000000"/>
          <w:sz w:val="22"/>
          <w:szCs w:val="22"/>
        </w:rPr>
        <w:t xml:space="preserve"> может быть расторгнут в суде</w:t>
      </w:r>
      <w:r w:rsidRPr="00C0306A">
        <w:rPr>
          <w:color w:val="000000"/>
          <w:sz w:val="22"/>
          <w:szCs w:val="22"/>
        </w:rPr>
        <w:t>б</w:t>
      </w:r>
      <w:r w:rsidRPr="00C0306A">
        <w:rPr>
          <w:color w:val="000000"/>
          <w:sz w:val="22"/>
          <w:szCs w:val="22"/>
        </w:rPr>
        <w:t>ном порядке в случае: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прекращения или приостановления строительства объекта недвижимости,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существенного изменения проектной документации строящегося объекта недвижимости,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изменения назначения общего имущества объекта недвижимости;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 xml:space="preserve">Застройщик вправе в одностороннем порядке отказаться от исполнения договора в случае нарушения </w:t>
      </w:r>
      <w:r w:rsidR="00EB47FF">
        <w:rPr>
          <w:sz w:val="22"/>
          <w:szCs w:val="22"/>
        </w:rPr>
        <w:t>Участник</w:t>
      </w:r>
      <w:r w:rsidR="00631620">
        <w:rPr>
          <w:sz w:val="22"/>
          <w:szCs w:val="22"/>
        </w:rPr>
        <w:t>ами</w:t>
      </w:r>
      <w:r w:rsidRPr="00C0306A">
        <w:rPr>
          <w:sz w:val="22"/>
          <w:szCs w:val="22"/>
        </w:rPr>
        <w:t xml:space="preserve"> долевого строительства порядка оплаты:</w:t>
      </w:r>
    </w:p>
    <w:p w:rsidR="00376E55" w:rsidRPr="00C0306A" w:rsidRDefault="00376E55" w:rsidP="00BC37C0">
      <w:pPr>
        <w:pStyle w:val="3"/>
        <w:widowControl w:val="0"/>
        <w:numPr>
          <w:ilvl w:val="2"/>
          <w:numId w:val="18"/>
        </w:numPr>
        <w:tabs>
          <w:tab w:val="left" w:pos="993"/>
        </w:tabs>
        <w:spacing w:line="240" w:lineRule="auto"/>
        <w:ind w:left="0" w:firstLine="426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  <w:shd w:val="clear" w:color="auto" w:fill="FFFFFF"/>
        </w:rPr>
        <w:t xml:space="preserve">если уплата цены договора должна производиться </w:t>
      </w:r>
      <w:r w:rsidR="00EB47FF">
        <w:rPr>
          <w:color w:val="000000"/>
          <w:sz w:val="22"/>
          <w:szCs w:val="22"/>
          <w:shd w:val="clear" w:color="auto" w:fill="FFFFFF"/>
        </w:rPr>
        <w:t>Участник</w:t>
      </w:r>
      <w:r w:rsidR="00631620">
        <w:rPr>
          <w:color w:val="000000"/>
          <w:sz w:val="22"/>
          <w:szCs w:val="22"/>
          <w:shd w:val="clear" w:color="auto" w:fill="FFFFFF"/>
        </w:rPr>
        <w:t>ами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 долевого строительства п</w:t>
      </w:r>
      <w:r w:rsidRPr="00C0306A">
        <w:rPr>
          <w:color w:val="000000"/>
          <w:sz w:val="22"/>
          <w:szCs w:val="22"/>
          <w:shd w:val="clear" w:color="auto" w:fill="FFFFFF"/>
        </w:rPr>
        <w:t>у</w:t>
      </w:r>
      <w:r w:rsidRPr="00C0306A">
        <w:rPr>
          <w:color w:val="000000"/>
          <w:sz w:val="22"/>
          <w:szCs w:val="22"/>
          <w:shd w:val="clear" w:color="auto" w:fill="FFFFFF"/>
        </w:rPr>
        <w:t>тем единовременного внесения платежа,  то просрочка внесения платежа в течение более чем два мес</w:t>
      </w:r>
      <w:r w:rsidRPr="00C0306A">
        <w:rPr>
          <w:color w:val="000000"/>
          <w:sz w:val="22"/>
          <w:szCs w:val="22"/>
          <w:shd w:val="clear" w:color="auto" w:fill="FFFFFF"/>
        </w:rPr>
        <w:t>я</w:t>
      </w:r>
      <w:r w:rsidRPr="00C0306A">
        <w:rPr>
          <w:color w:val="000000"/>
          <w:sz w:val="22"/>
          <w:szCs w:val="22"/>
          <w:shd w:val="clear" w:color="auto" w:fill="FFFFFF"/>
        </w:rPr>
        <w:t>ца;</w:t>
      </w:r>
    </w:p>
    <w:p w:rsidR="00376E55" w:rsidRPr="00FB743B" w:rsidRDefault="00376E55" w:rsidP="00BC37C0">
      <w:pPr>
        <w:pStyle w:val="3"/>
        <w:widowControl w:val="0"/>
        <w:numPr>
          <w:ilvl w:val="2"/>
          <w:numId w:val="18"/>
        </w:numPr>
        <w:tabs>
          <w:tab w:val="left" w:pos="993"/>
        </w:tabs>
        <w:spacing w:line="240" w:lineRule="auto"/>
        <w:ind w:left="0" w:firstLine="426"/>
        <w:rPr>
          <w:sz w:val="22"/>
          <w:szCs w:val="22"/>
        </w:rPr>
      </w:pPr>
      <w:proofErr w:type="gramStart"/>
      <w:r w:rsidRPr="00C0306A">
        <w:rPr>
          <w:color w:val="000000"/>
          <w:sz w:val="22"/>
          <w:szCs w:val="22"/>
          <w:shd w:val="clear" w:color="auto" w:fill="FFFFFF"/>
        </w:rPr>
        <w:t xml:space="preserve">если в соответствии с договором уплата цены договора должна производиться </w:t>
      </w:r>
      <w:r w:rsidR="00EB47FF">
        <w:rPr>
          <w:color w:val="000000"/>
          <w:sz w:val="22"/>
          <w:szCs w:val="22"/>
          <w:shd w:val="clear" w:color="auto" w:fill="FFFFFF"/>
        </w:rPr>
        <w:t>Участник</w:t>
      </w:r>
      <w:r w:rsidR="00631620">
        <w:rPr>
          <w:color w:val="000000"/>
          <w:sz w:val="22"/>
          <w:szCs w:val="22"/>
          <w:shd w:val="clear" w:color="auto" w:fill="FFFFFF"/>
        </w:rPr>
        <w:t>ами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 долевого строительства путем внесения платежей в предусмотренный договором период, систематич</w:t>
      </w:r>
      <w:r w:rsidRPr="00C0306A">
        <w:rPr>
          <w:color w:val="000000"/>
          <w:sz w:val="22"/>
          <w:szCs w:val="22"/>
          <w:shd w:val="clear" w:color="auto" w:fill="FFFFFF"/>
        </w:rPr>
        <w:t>е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ское нарушение </w:t>
      </w:r>
      <w:r w:rsidR="00EB47FF">
        <w:rPr>
          <w:color w:val="000000"/>
          <w:sz w:val="22"/>
          <w:szCs w:val="22"/>
          <w:shd w:val="clear" w:color="auto" w:fill="FFFFFF"/>
        </w:rPr>
        <w:t>Участник</w:t>
      </w:r>
      <w:r w:rsidR="00631620">
        <w:rPr>
          <w:color w:val="000000"/>
          <w:sz w:val="22"/>
          <w:szCs w:val="22"/>
          <w:shd w:val="clear" w:color="auto" w:fill="FFFFFF"/>
        </w:rPr>
        <w:t>ами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 долевого строительства сроков внесения платежей, то есть нарушение срока внесения платежа </w:t>
      </w:r>
      <w:r w:rsidRPr="00FB743B">
        <w:rPr>
          <w:sz w:val="22"/>
          <w:szCs w:val="22"/>
          <w:shd w:val="clear" w:color="auto" w:fill="FFFFFF"/>
        </w:rPr>
        <w:t>более чем три раза в течение двенадцати месяцев или просрочка внесения пл</w:t>
      </w:r>
      <w:r w:rsidRPr="00FB743B">
        <w:rPr>
          <w:sz w:val="22"/>
          <w:szCs w:val="22"/>
          <w:shd w:val="clear" w:color="auto" w:fill="FFFFFF"/>
        </w:rPr>
        <w:t>а</w:t>
      </w:r>
      <w:r w:rsidRPr="00FB743B">
        <w:rPr>
          <w:sz w:val="22"/>
          <w:szCs w:val="22"/>
          <w:shd w:val="clear" w:color="auto" w:fill="FFFFFF"/>
        </w:rPr>
        <w:t xml:space="preserve">тежа в течение более чем два месяца. </w:t>
      </w:r>
      <w:proofErr w:type="gramEnd"/>
    </w:p>
    <w:p w:rsidR="00B60BB8" w:rsidRPr="00FB743B" w:rsidRDefault="00631620" w:rsidP="00BC37C0">
      <w:pPr>
        <w:pStyle w:val="3"/>
        <w:widowControl w:val="0"/>
        <w:numPr>
          <w:ilvl w:val="1"/>
          <w:numId w:val="18"/>
        </w:numPr>
        <w:spacing w:line="240" w:lineRule="auto"/>
        <w:ind w:left="0" w:firstLine="567"/>
        <w:rPr>
          <w:sz w:val="22"/>
          <w:szCs w:val="22"/>
        </w:rPr>
      </w:pPr>
      <w:r w:rsidRPr="00FB743B">
        <w:rPr>
          <w:sz w:val="22"/>
          <w:szCs w:val="22"/>
        </w:rPr>
        <w:t xml:space="preserve"> </w:t>
      </w:r>
      <w:proofErr w:type="gramStart"/>
      <w:r w:rsidR="00376E55" w:rsidRPr="00FB743B">
        <w:rPr>
          <w:sz w:val="22"/>
          <w:szCs w:val="22"/>
        </w:rPr>
        <w:t xml:space="preserve">В случае расторжения договора по инициативе </w:t>
      </w:r>
      <w:r w:rsidR="00EB47FF" w:rsidRPr="00FB743B">
        <w:rPr>
          <w:sz w:val="22"/>
          <w:szCs w:val="22"/>
        </w:rPr>
        <w:t>Участник</w:t>
      </w:r>
      <w:r w:rsidRPr="00FB743B">
        <w:rPr>
          <w:sz w:val="22"/>
          <w:szCs w:val="22"/>
        </w:rPr>
        <w:t>ов</w:t>
      </w:r>
      <w:r w:rsidR="00376E55" w:rsidRPr="00FB743B">
        <w:rPr>
          <w:sz w:val="22"/>
          <w:szCs w:val="22"/>
        </w:rPr>
        <w:t xml:space="preserve"> долевого строительства (за искл</w:t>
      </w:r>
      <w:r w:rsidR="00376E55" w:rsidRPr="00FB743B">
        <w:rPr>
          <w:sz w:val="22"/>
          <w:szCs w:val="22"/>
        </w:rPr>
        <w:t>ю</w:t>
      </w:r>
      <w:r w:rsidR="00376E55" w:rsidRPr="00FB743B">
        <w:rPr>
          <w:sz w:val="22"/>
          <w:szCs w:val="22"/>
        </w:rPr>
        <w:t xml:space="preserve">чением случаев, предусмотренных п. 7.1. настоящего Договора и ст. 9 Закона №214-ФЗ "Об участии в </w:t>
      </w:r>
      <w:r w:rsidR="00376E55" w:rsidRPr="00FB743B">
        <w:rPr>
          <w:sz w:val="22"/>
          <w:szCs w:val="22"/>
        </w:rPr>
        <w:lastRenderedPageBreak/>
        <w:t>долевом строительстве многоквартирных домов…"), Участник</w:t>
      </w:r>
      <w:r w:rsidRPr="00FB743B">
        <w:rPr>
          <w:sz w:val="22"/>
          <w:szCs w:val="22"/>
        </w:rPr>
        <w:t>и</w:t>
      </w:r>
      <w:r w:rsidR="00376E55" w:rsidRPr="00FB743B">
        <w:rPr>
          <w:sz w:val="22"/>
          <w:szCs w:val="22"/>
        </w:rPr>
        <w:t xml:space="preserve"> долевого строительства обязан</w:t>
      </w:r>
      <w:r w:rsidRPr="00FB743B">
        <w:rPr>
          <w:sz w:val="22"/>
          <w:szCs w:val="22"/>
        </w:rPr>
        <w:t>ы</w:t>
      </w:r>
      <w:r w:rsidR="00376E55" w:rsidRPr="00FB743B">
        <w:rPr>
          <w:sz w:val="22"/>
          <w:szCs w:val="22"/>
        </w:rPr>
        <w:t xml:space="preserve"> упл</w:t>
      </w:r>
      <w:r w:rsidR="00376E55" w:rsidRPr="00FB743B">
        <w:rPr>
          <w:sz w:val="22"/>
          <w:szCs w:val="22"/>
        </w:rPr>
        <w:t>а</w:t>
      </w:r>
      <w:r w:rsidR="00376E55" w:rsidRPr="00FB743B">
        <w:rPr>
          <w:sz w:val="22"/>
          <w:szCs w:val="22"/>
        </w:rPr>
        <w:t>тить Застройщику 100 000 (сто тысяч) рублей, в порядке возмещения расходов Застройщика, связанных с заключением и расторжением договора долевого участия в строительстве</w:t>
      </w:r>
      <w:r w:rsidR="00B60BB8" w:rsidRPr="00FB743B">
        <w:rPr>
          <w:sz w:val="22"/>
          <w:szCs w:val="22"/>
        </w:rPr>
        <w:t>.</w:t>
      </w:r>
      <w:proofErr w:type="gramEnd"/>
    </w:p>
    <w:p w:rsidR="00631620" w:rsidRDefault="00631620" w:rsidP="00631620">
      <w:pPr>
        <w:pStyle w:val="3"/>
        <w:widowControl w:val="0"/>
        <w:spacing w:line="240" w:lineRule="auto"/>
        <w:ind w:left="567" w:firstLine="0"/>
        <w:rPr>
          <w:sz w:val="22"/>
          <w:szCs w:val="22"/>
        </w:rPr>
      </w:pPr>
    </w:p>
    <w:p w:rsidR="00EE48A8" w:rsidRPr="00C0306A" w:rsidRDefault="00EE48A8" w:rsidP="00BC37C0">
      <w:pPr>
        <w:pStyle w:val="3"/>
        <w:keepNext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Ответственность сторон</w:t>
      </w:r>
    </w:p>
    <w:p w:rsidR="00376E55" w:rsidRPr="00550092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3"/>
          <w:sz w:val="22"/>
          <w:szCs w:val="22"/>
        </w:rPr>
      </w:pPr>
      <w:r w:rsidRPr="00550092">
        <w:rPr>
          <w:color w:val="000000"/>
          <w:spacing w:val="-3"/>
          <w:sz w:val="22"/>
          <w:szCs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550092">
        <w:rPr>
          <w:color w:val="000000"/>
          <w:spacing w:val="-3"/>
          <w:sz w:val="22"/>
          <w:szCs w:val="22"/>
        </w:rPr>
        <w:t>ненадлежащее</w:t>
      </w:r>
      <w:proofErr w:type="gramEnd"/>
      <w:r w:rsidRPr="00550092">
        <w:rPr>
          <w:color w:val="000000"/>
          <w:spacing w:val="-3"/>
          <w:sz w:val="22"/>
          <w:szCs w:val="22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убытки. Применение таких санкций осуществляется только после представления ст</w:t>
      </w:r>
      <w:r w:rsidRPr="00550092">
        <w:rPr>
          <w:color w:val="000000"/>
          <w:spacing w:val="-3"/>
          <w:sz w:val="22"/>
          <w:szCs w:val="22"/>
        </w:rPr>
        <w:t>о</w:t>
      </w:r>
      <w:r w:rsidRPr="00550092">
        <w:rPr>
          <w:color w:val="000000"/>
          <w:spacing w:val="-3"/>
          <w:sz w:val="22"/>
          <w:szCs w:val="22"/>
        </w:rPr>
        <w:t>роне, нарушившей положения настоящего договора, письменного требования от другой стороны настоящ</w:t>
      </w:r>
      <w:r w:rsidRPr="00550092">
        <w:rPr>
          <w:color w:val="000000"/>
          <w:spacing w:val="-3"/>
          <w:sz w:val="22"/>
          <w:szCs w:val="22"/>
        </w:rPr>
        <w:t>е</w:t>
      </w:r>
      <w:r w:rsidRPr="00550092">
        <w:rPr>
          <w:color w:val="000000"/>
          <w:spacing w:val="-3"/>
          <w:sz w:val="22"/>
          <w:szCs w:val="22"/>
        </w:rPr>
        <w:t>го договора.</w:t>
      </w:r>
    </w:p>
    <w:p w:rsidR="00376E55" w:rsidRPr="00EB47FF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случае нарушения установленного договором срока внесения платежа Участник</w:t>
      </w:r>
      <w:r w:rsidR="00631620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</w:t>
      </w:r>
      <w:r w:rsidRPr="00EB47FF">
        <w:rPr>
          <w:color w:val="000000"/>
          <w:sz w:val="22"/>
          <w:szCs w:val="22"/>
        </w:rPr>
        <w:t>уплачива</w:t>
      </w:r>
      <w:r w:rsidR="00631620">
        <w:rPr>
          <w:color w:val="000000"/>
          <w:sz w:val="22"/>
          <w:szCs w:val="22"/>
        </w:rPr>
        <w:t>ю</w:t>
      </w:r>
      <w:r w:rsidRPr="00EB47FF">
        <w:rPr>
          <w:color w:val="000000"/>
          <w:sz w:val="22"/>
          <w:szCs w:val="22"/>
        </w:rPr>
        <w:t>т Застройщику неустойку (пени) в размере одной трехсотой ставки рефинанс</w:t>
      </w:r>
      <w:r w:rsidRPr="00EB47FF">
        <w:rPr>
          <w:color w:val="000000"/>
          <w:sz w:val="22"/>
          <w:szCs w:val="22"/>
        </w:rPr>
        <w:t>и</w:t>
      </w:r>
      <w:r w:rsidRPr="00EB47FF">
        <w:rPr>
          <w:color w:val="000000"/>
          <w:sz w:val="22"/>
          <w:szCs w:val="22"/>
        </w:rPr>
        <w:t>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76E55" w:rsidRPr="00EB47FF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EB47FF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</w:t>
      </w:r>
      <w:r w:rsidR="00EB47FF" w:rsidRP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</w:t>
      </w:r>
      <w:r w:rsidRPr="00EB47FF">
        <w:rPr>
          <w:color w:val="000000"/>
          <w:sz w:val="22"/>
          <w:szCs w:val="22"/>
        </w:rPr>
        <w:t xml:space="preserve"> долевого строительства объекта долевого строительства Застройщик уплачивает </w:t>
      </w:r>
      <w:r w:rsidR="00EB47FF" w:rsidRP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</w:t>
      </w:r>
      <w:r w:rsidRPr="00EB47FF">
        <w:rPr>
          <w:color w:val="000000"/>
          <w:sz w:val="22"/>
          <w:szCs w:val="22"/>
        </w:rPr>
        <w:t xml:space="preserve"> долевого строител</w:t>
      </w:r>
      <w:r w:rsidRPr="00EB47FF">
        <w:rPr>
          <w:color w:val="000000"/>
          <w:sz w:val="22"/>
          <w:szCs w:val="22"/>
        </w:rPr>
        <w:t>ь</w:t>
      </w:r>
      <w:r w:rsidRPr="00EB47FF">
        <w:rPr>
          <w:color w:val="000000"/>
          <w:sz w:val="22"/>
          <w:szCs w:val="22"/>
        </w:rPr>
        <w:t>ства неустойку (пени) в соответствии с действующим законодательством Российской Федерации.</w:t>
      </w:r>
    </w:p>
    <w:p w:rsidR="00EB47FF" w:rsidRPr="00EB47FF" w:rsidRDefault="00EB47FF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EB47FF">
        <w:rPr>
          <w:color w:val="000000"/>
          <w:sz w:val="22"/>
          <w:szCs w:val="22"/>
        </w:rPr>
        <w:t>В случае внесения денежных сре</w:t>
      </w:r>
      <w:proofErr w:type="gramStart"/>
      <w:r w:rsidRPr="00EB47FF">
        <w:rPr>
          <w:color w:val="000000"/>
          <w:sz w:val="22"/>
          <w:szCs w:val="22"/>
        </w:rPr>
        <w:t>дств в сч</w:t>
      </w:r>
      <w:proofErr w:type="gramEnd"/>
      <w:r w:rsidRPr="00EB47FF">
        <w:rPr>
          <w:color w:val="000000"/>
          <w:sz w:val="22"/>
          <w:szCs w:val="22"/>
        </w:rPr>
        <w:t>ет уплаты цены Договора на реквизиты не указа</w:t>
      </w:r>
      <w:r w:rsidRPr="00EB47FF">
        <w:rPr>
          <w:color w:val="000000"/>
          <w:sz w:val="22"/>
          <w:szCs w:val="22"/>
        </w:rPr>
        <w:t>н</w:t>
      </w:r>
      <w:r w:rsidRPr="00EB47FF">
        <w:rPr>
          <w:color w:val="000000"/>
          <w:sz w:val="22"/>
          <w:szCs w:val="22"/>
        </w:rPr>
        <w:t>ные в п.2.3.1. настоящего Договора участник</w:t>
      </w:r>
      <w:r w:rsidR="00631620">
        <w:rPr>
          <w:color w:val="000000"/>
          <w:sz w:val="22"/>
          <w:szCs w:val="22"/>
        </w:rPr>
        <w:t>и</w:t>
      </w:r>
      <w:r w:rsidRPr="00EB47FF">
        <w:rPr>
          <w:color w:val="000000"/>
          <w:sz w:val="22"/>
          <w:szCs w:val="22"/>
        </w:rPr>
        <w:t xml:space="preserve"> долевого строительства возмеща</w:t>
      </w:r>
      <w:r w:rsidR="00631620">
        <w:rPr>
          <w:color w:val="000000"/>
          <w:sz w:val="22"/>
          <w:szCs w:val="22"/>
        </w:rPr>
        <w:t>ю</w:t>
      </w:r>
      <w:r w:rsidRPr="00EB47FF">
        <w:rPr>
          <w:color w:val="000000"/>
          <w:sz w:val="22"/>
          <w:szCs w:val="22"/>
        </w:rPr>
        <w:t>т Застройщику все во</w:t>
      </w:r>
      <w:r w:rsidRPr="00EB47FF">
        <w:rPr>
          <w:color w:val="000000"/>
          <w:sz w:val="22"/>
          <w:szCs w:val="22"/>
        </w:rPr>
        <w:t>з</w:t>
      </w:r>
      <w:r w:rsidRPr="00EB47FF">
        <w:rPr>
          <w:color w:val="000000"/>
          <w:sz w:val="22"/>
          <w:szCs w:val="22"/>
        </w:rPr>
        <w:t xml:space="preserve">никшие в связи с этим убытки, предъявленные различными уполномоченными органами Застройщику. </w:t>
      </w:r>
      <w:r w:rsidRPr="00EB47FF">
        <w:rPr>
          <w:sz w:val="22"/>
          <w:szCs w:val="22"/>
        </w:rPr>
        <w:t>Убытки возмещаются Участник</w:t>
      </w:r>
      <w:r w:rsidR="00631620">
        <w:rPr>
          <w:sz w:val="22"/>
          <w:szCs w:val="22"/>
        </w:rPr>
        <w:t>ами</w:t>
      </w:r>
      <w:r w:rsidRPr="00EB47FF">
        <w:rPr>
          <w:sz w:val="22"/>
          <w:szCs w:val="22"/>
        </w:rPr>
        <w:t xml:space="preserve"> долевого строительства в течение 10 календарных дней со дня в</w:t>
      </w:r>
      <w:r w:rsidRPr="00EB47FF">
        <w:rPr>
          <w:sz w:val="22"/>
          <w:szCs w:val="22"/>
        </w:rPr>
        <w:t>ы</w:t>
      </w:r>
      <w:r w:rsidRPr="00EB47FF">
        <w:rPr>
          <w:sz w:val="22"/>
          <w:szCs w:val="22"/>
        </w:rPr>
        <w:t>ставления и отправления требования Застройщиком по почте/электронной почте/факсом.</w:t>
      </w:r>
    </w:p>
    <w:p w:rsidR="00376E55" w:rsidRPr="00565BA9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EB47FF">
        <w:rPr>
          <w:color w:val="000000"/>
          <w:sz w:val="22"/>
          <w:szCs w:val="22"/>
        </w:rPr>
        <w:t>Не применяются к Застройщику последствия (штраф, неустойка, убытки) за нарушения ср</w:t>
      </w:r>
      <w:r w:rsidRPr="00EB47FF">
        <w:rPr>
          <w:color w:val="000000"/>
          <w:sz w:val="22"/>
          <w:szCs w:val="22"/>
        </w:rPr>
        <w:t>о</w:t>
      </w:r>
      <w:r w:rsidRPr="00EB47FF">
        <w:rPr>
          <w:color w:val="000000"/>
          <w:sz w:val="22"/>
          <w:szCs w:val="22"/>
        </w:rPr>
        <w:t>ков устранения замечаний, предусмотренных п.6.11 и Законом РФ от 07.02.1992 N 2300-1 "О защите прав потребителей", до подписания</w:t>
      </w:r>
      <w:r w:rsidR="00726116" w:rsidRPr="00726116">
        <w:rPr>
          <w:color w:val="000000"/>
          <w:sz w:val="22"/>
          <w:szCs w:val="22"/>
        </w:rPr>
        <w:t xml:space="preserve">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ами</w:t>
      </w:r>
      <w:r w:rsidRPr="00565BA9">
        <w:rPr>
          <w:color w:val="000000"/>
          <w:sz w:val="22"/>
          <w:szCs w:val="22"/>
        </w:rPr>
        <w:t xml:space="preserve"> долевого строительства акта приема-передачи объекта долевого строительства, предусмотренного п.1.1. </w:t>
      </w:r>
    </w:p>
    <w:p w:rsidR="008B508D" w:rsidRPr="00A979B3" w:rsidRDefault="00A979B3" w:rsidP="00BC37C0">
      <w:pPr>
        <w:pStyle w:val="3"/>
        <w:widowControl w:val="0"/>
        <w:numPr>
          <w:ilvl w:val="1"/>
          <w:numId w:val="18"/>
        </w:numPr>
        <w:tabs>
          <w:tab w:val="num" w:pos="858"/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proofErr w:type="gramStart"/>
      <w:r w:rsidRPr="00565BA9">
        <w:rPr>
          <w:color w:val="000000"/>
          <w:spacing w:val="-2"/>
          <w:sz w:val="22"/>
          <w:szCs w:val="22"/>
        </w:rPr>
        <w:t xml:space="preserve">За нарушение </w:t>
      </w:r>
      <w:r w:rsidR="00EB47FF">
        <w:rPr>
          <w:color w:val="000000"/>
          <w:spacing w:val="-2"/>
          <w:sz w:val="22"/>
          <w:szCs w:val="22"/>
        </w:rPr>
        <w:t>Участник</w:t>
      </w:r>
      <w:r w:rsidR="00631620">
        <w:rPr>
          <w:color w:val="000000"/>
          <w:spacing w:val="-2"/>
          <w:sz w:val="22"/>
          <w:szCs w:val="22"/>
        </w:rPr>
        <w:t>ами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обязательств, предусмотренных </w:t>
      </w:r>
      <w:proofErr w:type="spellStart"/>
      <w:r w:rsidRPr="00A979B3">
        <w:rPr>
          <w:color w:val="000000"/>
          <w:spacing w:val="-2"/>
          <w:sz w:val="22"/>
          <w:szCs w:val="22"/>
        </w:rPr>
        <w:t>п.п</w:t>
      </w:r>
      <w:proofErr w:type="spellEnd"/>
      <w:r w:rsidRPr="00A979B3">
        <w:rPr>
          <w:color w:val="000000"/>
          <w:spacing w:val="-2"/>
          <w:sz w:val="22"/>
          <w:szCs w:val="22"/>
        </w:rPr>
        <w:t>. 5.1.</w:t>
      </w:r>
      <w:r w:rsidR="005858CD">
        <w:rPr>
          <w:color w:val="000000"/>
          <w:spacing w:val="-2"/>
          <w:sz w:val="22"/>
          <w:szCs w:val="22"/>
        </w:rPr>
        <w:t>4</w:t>
      </w:r>
      <w:r w:rsidRPr="00A979B3">
        <w:rPr>
          <w:color w:val="000000"/>
          <w:spacing w:val="-2"/>
          <w:sz w:val="22"/>
          <w:szCs w:val="22"/>
        </w:rPr>
        <w:t>,  5.1.</w:t>
      </w:r>
      <w:r w:rsidR="005858CD">
        <w:rPr>
          <w:color w:val="000000"/>
          <w:spacing w:val="-2"/>
          <w:sz w:val="22"/>
          <w:szCs w:val="22"/>
        </w:rPr>
        <w:t>6</w:t>
      </w:r>
      <w:r w:rsidRPr="00A979B3">
        <w:rPr>
          <w:color w:val="000000"/>
          <w:spacing w:val="-2"/>
          <w:sz w:val="22"/>
          <w:szCs w:val="22"/>
        </w:rPr>
        <w:t>, 5.1.</w:t>
      </w:r>
      <w:r w:rsidR="005858CD">
        <w:rPr>
          <w:color w:val="000000"/>
          <w:spacing w:val="-2"/>
          <w:sz w:val="22"/>
          <w:szCs w:val="22"/>
        </w:rPr>
        <w:t xml:space="preserve">8, </w:t>
      </w:r>
      <w:r w:rsidR="00DE659D">
        <w:rPr>
          <w:color w:val="000000"/>
          <w:spacing w:val="-2"/>
          <w:sz w:val="22"/>
          <w:szCs w:val="22"/>
        </w:rPr>
        <w:t>5.1.10</w:t>
      </w:r>
      <w:r w:rsidRPr="00A979B3">
        <w:rPr>
          <w:color w:val="000000"/>
          <w:spacing w:val="-2"/>
          <w:sz w:val="22"/>
          <w:szCs w:val="22"/>
        </w:rPr>
        <w:t xml:space="preserve">  настоящего договора, Участник</w:t>
      </w:r>
      <w:r w:rsidR="00631620">
        <w:rPr>
          <w:color w:val="000000"/>
          <w:spacing w:val="-2"/>
          <w:sz w:val="22"/>
          <w:szCs w:val="22"/>
        </w:rPr>
        <w:t>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уплачива</w:t>
      </w:r>
      <w:r w:rsidR="00631620">
        <w:rPr>
          <w:color w:val="000000"/>
          <w:spacing w:val="-2"/>
          <w:sz w:val="22"/>
          <w:szCs w:val="22"/>
        </w:rPr>
        <w:t>ю</w:t>
      </w:r>
      <w:r w:rsidRPr="00A979B3">
        <w:rPr>
          <w:color w:val="000000"/>
          <w:spacing w:val="-2"/>
          <w:sz w:val="22"/>
          <w:szCs w:val="22"/>
        </w:rPr>
        <w:t xml:space="preserve">т Застройщику штраф в размере 100 000 (сто тысяч) рублей за каждый факт нарушения соответствующих обязательств, за нарушение </w:t>
      </w:r>
      <w:r w:rsidR="00EB47FF">
        <w:rPr>
          <w:color w:val="000000"/>
          <w:spacing w:val="-2"/>
          <w:sz w:val="22"/>
          <w:szCs w:val="22"/>
        </w:rPr>
        <w:t>Участник</w:t>
      </w:r>
      <w:r w:rsidR="00631620">
        <w:rPr>
          <w:color w:val="000000"/>
          <w:spacing w:val="-2"/>
          <w:sz w:val="22"/>
          <w:szCs w:val="22"/>
        </w:rPr>
        <w:t>ами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обязательства, предусмотренного п. 5.1.</w:t>
      </w:r>
      <w:r w:rsidR="00DE659D">
        <w:rPr>
          <w:color w:val="000000"/>
          <w:spacing w:val="-2"/>
          <w:sz w:val="22"/>
          <w:szCs w:val="22"/>
        </w:rPr>
        <w:t>5</w:t>
      </w:r>
      <w:r w:rsidRPr="00A979B3">
        <w:rPr>
          <w:color w:val="000000"/>
          <w:spacing w:val="-2"/>
          <w:sz w:val="22"/>
          <w:szCs w:val="22"/>
        </w:rPr>
        <w:t xml:space="preserve"> настоящего договора, Участник</w:t>
      </w:r>
      <w:r w:rsidR="00631620">
        <w:rPr>
          <w:color w:val="000000"/>
          <w:spacing w:val="-2"/>
          <w:sz w:val="22"/>
          <w:szCs w:val="22"/>
        </w:rPr>
        <w:t>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уплачива</w:t>
      </w:r>
      <w:r w:rsidR="00631620">
        <w:rPr>
          <w:color w:val="000000"/>
          <w:spacing w:val="-2"/>
          <w:sz w:val="22"/>
          <w:szCs w:val="22"/>
        </w:rPr>
        <w:t>ю</w:t>
      </w:r>
      <w:r w:rsidRPr="00A979B3">
        <w:rPr>
          <w:color w:val="000000"/>
          <w:spacing w:val="-2"/>
          <w:sz w:val="22"/>
          <w:szCs w:val="22"/>
        </w:rPr>
        <w:t>т Застройщику штраф в размере 30 000 (тридцать тысяч) рублей, а также</w:t>
      </w:r>
      <w:proofErr w:type="gramEnd"/>
      <w:r w:rsidRPr="00A979B3">
        <w:rPr>
          <w:color w:val="000000"/>
          <w:spacing w:val="-2"/>
          <w:sz w:val="22"/>
          <w:szCs w:val="22"/>
        </w:rPr>
        <w:t xml:space="preserve"> возмещает Застройщику все причиненные соответствующими нарушениями убы</w:t>
      </w:r>
      <w:r w:rsidRPr="00A979B3">
        <w:rPr>
          <w:color w:val="000000"/>
          <w:spacing w:val="-2"/>
          <w:sz w:val="22"/>
          <w:szCs w:val="22"/>
        </w:rPr>
        <w:t>т</w:t>
      </w:r>
      <w:r w:rsidRPr="00A979B3">
        <w:rPr>
          <w:color w:val="000000"/>
          <w:spacing w:val="-2"/>
          <w:sz w:val="22"/>
          <w:szCs w:val="22"/>
        </w:rPr>
        <w:t>ки сверх неустойки</w:t>
      </w:r>
      <w:r w:rsidR="008B508D" w:rsidRPr="00A979B3">
        <w:rPr>
          <w:color w:val="000000"/>
          <w:spacing w:val="-2"/>
          <w:sz w:val="22"/>
          <w:szCs w:val="22"/>
        </w:rPr>
        <w:t>.</w:t>
      </w:r>
    </w:p>
    <w:p w:rsidR="00EE48A8" w:rsidRPr="00A979B3" w:rsidRDefault="00EE48A8" w:rsidP="00EE48A8">
      <w:pPr>
        <w:pStyle w:val="3"/>
        <w:widowControl w:val="0"/>
        <w:tabs>
          <w:tab w:val="num" w:pos="858"/>
          <w:tab w:val="left" w:pos="993"/>
        </w:tabs>
        <w:spacing w:line="240" w:lineRule="auto"/>
        <w:ind w:firstLine="567"/>
        <w:rPr>
          <w:color w:val="000000"/>
          <w:sz w:val="22"/>
          <w:szCs w:val="22"/>
        </w:rPr>
      </w:pPr>
    </w:p>
    <w:p w:rsidR="00EE48A8" w:rsidRPr="00A979B3" w:rsidRDefault="00EE48A8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A979B3">
        <w:rPr>
          <w:b/>
          <w:color w:val="000000"/>
          <w:sz w:val="22"/>
          <w:szCs w:val="22"/>
        </w:rPr>
        <w:t>Форс-мажорные обстоятельства</w:t>
      </w:r>
    </w:p>
    <w:p w:rsidR="00376E55" w:rsidRPr="00C0306A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A979B3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</w:t>
      </w:r>
      <w:r w:rsidRPr="00C0306A">
        <w:rPr>
          <w:color w:val="000000"/>
          <w:sz w:val="22"/>
          <w:szCs w:val="22"/>
        </w:rPr>
        <w:t>, если оно явилось следствием возникновения форс-мажорных обстоятельств,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ние которых не несут ответственности. К таковым обстоятельствам относятся: землетрясения, пожары, наводнения, забастовки, изменения действующего законодательства, влияющие на исполнение обяз</w:t>
      </w:r>
      <w:r w:rsidRPr="00C0306A">
        <w:rPr>
          <w:color w:val="000000"/>
          <w:sz w:val="22"/>
          <w:szCs w:val="22"/>
        </w:rPr>
        <w:t>а</w:t>
      </w:r>
      <w:r w:rsidRPr="00C0306A">
        <w:rPr>
          <w:color w:val="000000"/>
          <w:sz w:val="22"/>
          <w:szCs w:val="22"/>
        </w:rPr>
        <w:t>тельств по настоящему Договору, другие чрезвычайные обстоятельства.</w:t>
      </w:r>
    </w:p>
    <w:p w:rsidR="00376E55" w:rsidRPr="00C0306A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случае наступления форс-мажорных обстоятель</w:t>
      </w:r>
      <w:proofErr w:type="gramStart"/>
      <w:r w:rsidRPr="00C0306A">
        <w:rPr>
          <w:color w:val="000000"/>
          <w:sz w:val="22"/>
          <w:szCs w:val="22"/>
        </w:rPr>
        <w:t>ств ст</w:t>
      </w:r>
      <w:proofErr w:type="gramEnd"/>
      <w:r w:rsidRPr="00C0306A">
        <w:rPr>
          <w:color w:val="000000"/>
          <w:sz w:val="22"/>
          <w:szCs w:val="22"/>
        </w:rPr>
        <w:t>орона, которая в результате наступл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ния указанных обстоятельств не в состоянии исполнить обязательства, взятые на себя по настоящему Договору, должна в 7-дневный срок сообщить об этих обстоятельствах другой стороне в письменной форме.</w:t>
      </w:r>
    </w:p>
    <w:p w:rsidR="00EE48A8" w:rsidRPr="00C0306A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С момента наступления форс-мажорных обстоятельств действие Договора приостанавливае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ся до момента, определенного сторонами, но не более чем на 60 (шестьдесят) дней. В случае если форс-мажорные обстоятельства продлятся более 60 (шестидесяти) дней, каждая из сторон вправе расторгнуть настоящий Договор</w:t>
      </w:r>
      <w:r w:rsidR="00EE48A8" w:rsidRPr="00C0306A">
        <w:rPr>
          <w:color w:val="000000"/>
          <w:sz w:val="22"/>
          <w:szCs w:val="22"/>
        </w:rPr>
        <w:t>.</w:t>
      </w:r>
    </w:p>
    <w:p w:rsidR="00EE48A8" w:rsidRPr="00B60BB8" w:rsidRDefault="00EE48A8" w:rsidP="00BC37C0">
      <w:pPr>
        <w:pStyle w:val="3"/>
        <w:keepNext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B60BB8">
        <w:rPr>
          <w:b/>
          <w:color w:val="000000"/>
          <w:sz w:val="22"/>
          <w:szCs w:val="22"/>
        </w:rPr>
        <w:t>Заключительные положения</w:t>
      </w:r>
    </w:p>
    <w:p w:rsidR="00376E55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proofErr w:type="gramStart"/>
      <w:r w:rsidRPr="008B508D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и</w:t>
      </w:r>
      <w:r w:rsidRPr="008B508D">
        <w:rPr>
          <w:color w:val="000000"/>
          <w:sz w:val="22"/>
          <w:szCs w:val="22"/>
        </w:rPr>
        <w:t xml:space="preserve"> долевого строительства подтвержда</w:t>
      </w:r>
      <w:r w:rsidR="00631620">
        <w:rPr>
          <w:color w:val="000000"/>
          <w:sz w:val="22"/>
          <w:szCs w:val="22"/>
        </w:rPr>
        <w:t>ю</w:t>
      </w:r>
      <w:r w:rsidRPr="008B508D">
        <w:rPr>
          <w:color w:val="000000"/>
          <w:sz w:val="22"/>
          <w:szCs w:val="22"/>
        </w:rPr>
        <w:t>т, что он</w:t>
      </w:r>
      <w:r w:rsidR="00631620">
        <w:rPr>
          <w:color w:val="000000"/>
          <w:sz w:val="22"/>
          <w:szCs w:val="22"/>
        </w:rPr>
        <w:t>и</w:t>
      </w:r>
      <w:r w:rsidRPr="008B508D">
        <w:rPr>
          <w:color w:val="000000"/>
          <w:sz w:val="22"/>
          <w:szCs w:val="22"/>
        </w:rPr>
        <w:t xml:space="preserve"> соглас</w:t>
      </w:r>
      <w:r w:rsidR="00631620">
        <w:rPr>
          <w:color w:val="000000"/>
          <w:sz w:val="22"/>
          <w:szCs w:val="22"/>
        </w:rPr>
        <w:t>ны</w:t>
      </w:r>
      <w:r w:rsidRPr="008B508D">
        <w:rPr>
          <w:color w:val="000000"/>
          <w:sz w:val="22"/>
          <w:szCs w:val="22"/>
        </w:rPr>
        <w:t xml:space="preserve"> на</w:t>
      </w:r>
      <w:r w:rsidR="00DE659D">
        <w:rPr>
          <w:color w:val="000000"/>
          <w:sz w:val="22"/>
          <w:szCs w:val="22"/>
        </w:rPr>
        <w:t xml:space="preserve"> </w:t>
      </w:r>
      <w:r w:rsidR="00DE659D" w:rsidRPr="00E77ED4">
        <w:rPr>
          <w:sz w:val="22"/>
          <w:szCs w:val="22"/>
        </w:rPr>
        <w:t>межевание земел</w:t>
      </w:r>
      <w:r w:rsidR="00DE659D" w:rsidRPr="00E77ED4">
        <w:rPr>
          <w:sz w:val="22"/>
          <w:szCs w:val="22"/>
        </w:rPr>
        <w:t>ь</w:t>
      </w:r>
      <w:r w:rsidR="00DE659D" w:rsidRPr="00E77ED4">
        <w:rPr>
          <w:sz w:val="22"/>
          <w:szCs w:val="22"/>
        </w:rPr>
        <w:t>ного участка</w:t>
      </w:r>
      <w:r w:rsidR="00DE659D">
        <w:rPr>
          <w:sz w:val="22"/>
          <w:szCs w:val="22"/>
        </w:rPr>
        <w:t xml:space="preserve">, на </w:t>
      </w:r>
      <w:r w:rsidRPr="008B508D">
        <w:rPr>
          <w:color w:val="000000"/>
          <w:sz w:val="22"/>
          <w:szCs w:val="22"/>
        </w:rPr>
        <w:t>образование новых земельных участков в результате раздела, объединения, перераспр</w:t>
      </w:r>
      <w:r w:rsidRPr="008B508D">
        <w:rPr>
          <w:color w:val="000000"/>
          <w:sz w:val="22"/>
          <w:szCs w:val="22"/>
        </w:rPr>
        <w:t>е</w:t>
      </w:r>
      <w:r w:rsidRPr="008B508D">
        <w:rPr>
          <w:color w:val="000000"/>
          <w:sz w:val="22"/>
          <w:szCs w:val="22"/>
        </w:rPr>
        <w:t>деления или выдела (изменения границ, уменьшения площади, увеличение площади) и иных необход</w:t>
      </w:r>
      <w:r w:rsidRPr="008B508D">
        <w:rPr>
          <w:color w:val="000000"/>
          <w:sz w:val="22"/>
          <w:szCs w:val="22"/>
        </w:rPr>
        <w:t>и</w:t>
      </w:r>
      <w:r w:rsidRPr="008B508D">
        <w:rPr>
          <w:color w:val="000000"/>
          <w:sz w:val="22"/>
          <w:szCs w:val="22"/>
        </w:rPr>
        <w:t>мых действий по земельным участкам, на которых осуществляется строительство Объекта, по усмотр</w:t>
      </w:r>
      <w:r w:rsidRPr="008B508D">
        <w:rPr>
          <w:color w:val="000000"/>
          <w:sz w:val="22"/>
          <w:szCs w:val="22"/>
        </w:rPr>
        <w:t>е</w:t>
      </w:r>
      <w:r w:rsidRPr="008B508D">
        <w:rPr>
          <w:color w:val="000000"/>
          <w:sz w:val="22"/>
          <w:szCs w:val="22"/>
        </w:rPr>
        <w:t xml:space="preserve">нию Застройщика, и на совершение Застройщиком, в том числе от имени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ов</w:t>
      </w:r>
      <w:r w:rsidRPr="008B508D">
        <w:rPr>
          <w:color w:val="000000"/>
          <w:sz w:val="22"/>
          <w:szCs w:val="22"/>
        </w:rPr>
        <w:t>, необходимых действий для государственной регистрации прав</w:t>
      </w:r>
      <w:proofErr w:type="gramEnd"/>
      <w:r w:rsidRPr="008B508D">
        <w:rPr>
          <w:color w:val="000000"/>
          <w:sz w:val="22"/>
          <w:szCs w:val="22"/>
        </w:rPr>
        <w:t xml:space="preserve"> собственности и/или прав аренды в отношении вновь образованных земельных участков, государственной регистрации внесения, изменения или прекращения залога прав на земельные участки у участков долевого строительства в силу закона в Едином госуда</w:t>
      </w:r>
      <w:r w:rsidRPr="008B508D">
        <w:rPr>
          <w:color w:val="000000"/>
          <w:sz w:val="22"/>
          <w:szCs w:val="22"/>
        </w:rPr>
        <w:t>р</w:t>
      </w:r>
      <w:r w:rsidRPr="008B508D">
        <w:rPr>
          <w:color w:val="000000"/>
          <w:sz w:val="22"/>
          <w:szCs w:val="22"/>
        </w:rPr>
        <w:t xml:space="preserve">ственном реестре прав на недвижимое имущество и сделок с ним. </w:t>
      </w:r>
    </w:p>
    <w:p w:rsidR="00376E55" w:rsidRDefault="00376E55" w:rsidP="00376E55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8B508D">
        <w:rPr>
          <w:color w:val="000000"/>
          <w:sz w:val="22"/>
          <w:szCs w:val="22"/>
        </w:rPr>
        <w:lastRenderedPageBreak/>
        <w:t xml:space="preserve">В случае раздела, объединения, перераспределения или выдела (изменения границ, уменьшения площади) земельных участков, а также при необходимости составления и согласования схемы раздела в будущем, возможная схема раздела Земельного участка и </w:t>
      </w:r>
      <w:proofErr w:type="gramStart"/>
      <w:r w:rsidRPr="008B508D">
        <w:rPr>
          <w:color w:val="000000"/>
          <w:sz w:val="22"/>
          <w:szCs w:val="22"/>
        </w:rPr>
        <w:t>границы</w:t>
      </w:r>
      <w:proofErr w:type="gramEnd"/>
      <w:r w:rsidRPr="008B508D">
        <w:rPr>
          <w:color w:val="000000"/>
          <w:sz w:val="22"/>
          <w:szCs w:val="22"/>
        </w:rPr>
        <w:t xml:space="preserve"> вновь образуемых участков на усмо</w:t>
      </w:r>
      <w:r w:rsidRPr="008B508D">
        <w:rPr>
          <w:color w:val="000000"/>
          <w:sz w:val="22"/>
          <w:szCs w:val="22"/>
        </w:rPr>
        <w:t>т</w:t>
      </w:r>
      <w:r w:rsidRPr="008B508D">
        <w:rPr>
          <w:color w:val="000000"/>
          <w:sz w:val="22"/>
          <w:szCs w:val="22"/>
        </w:rPr>
        <w:t xml:space="preserve">рение Застройщика, настоящим пунктом считаются согласованными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ами</w:t>
      </w:r>
      <w:r w:rsidRPr="008B508D">
        <w:rPr>
          <w:color w:val="000000"/>
          <w:sz w:val="22"/>
          <w:szCs w:val="22"/>
        </w:rPr>
        <w:t xml:space="preserve"> долевого строител</w:t>
      </w:r>
      <w:r w:rsidRPr="008B508D">
        <w:rPr>
          <w:color w:val="000000"/>
          <w:sz w:val="22"/>
          <w:szCs w:val="22"/>
        </w:rPr>
        <w:t>ь</w:t>
      </w:r>
      <w:r w:rsidRPr="008B508D">
        <w:rPr>
          <w:color w:val="000000"/>
          <w:sz w:val="22"/>
          <w:szCs w:val="22"/>
        </w:rPr>
        <w:t xml:space="preserve">ства. Вышеуказанное означает, что для реализации процедуры раздела, объединения, перераспределения или  выдела (изменения границ, уменьшения площади), не требуется получения отдельного согласия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ов</w:t>
      </w:r>
      <w:r w:rsidRPr="0077015A">
        <w:rPr>
          <w:color w:val="000000"/>
          <w:sz w:val="22"/>
          <w:szCs w:val="22"/>
        </w:rPr>
        <w:t xml:space="preserve"> долевого строительства.</w:t>
      </w:r>
    </w:p>
    <w:p w:rsidR="00376E55" w:rsidRPr="00534652" w:rsidRDefault="00376E55" w:rsidP="00DE65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15A">
        <w:rPr>
          <w:sz w:val="22"/>
          <w:szCs w:val="22"/>
        </w:rPr>
        <w:t>10.</w:t>
      </w:r>
      <w:r>
        <w:rPr>
          <w:sz w:val="22"/>
          <w:szCs w:val="22"/>
        </w:rPr>
        <w:t>2</w:t>
      </w:r>
      <w:r w:rsidR="00726116">
        <w:rPr>
          <w:sz w:val="22"/>
          <w:szCs w:val="22"/>
        </w:rPr>
        <w:t>.</w:t>
      </w:r>
      <w:r w:rsidRPr="0077015A">
        <w:rPr>
          <w:sz w:val="22"/>
          <w:szCs w:val="22"/>
        </w:rPr>
        <w:t xml:space="preserve"> Подписанием настоящего Договора Участник</w:t>
      </w:r>
      <w:r w:rsidR="00631620">
        <w:rPr>
          <w:sz w:val="22"/>
          <w:szCs w:val="22"/>
        </w:rPr>
        <w:t>и</w:t>
      </w:r>
      <w:r w:rsidRPr="0077015A">
        <w:rPr>
          <w:sz w:val="22"/>
          <w:szCs w:val="22"/>
        </w:rPr>
        <w:t xml:space="preserve"> долевого строительства подтвержда</w:t>
      </w:r>
      <w:r w:rsidR="00631620">
        <w:rPr>
          <w:sz w:val="22"/>
          <w:szCs w:val="22"/>
        </w:rPr>
        <w:t>ю</w:t>
      </w:r>
      <w:r w:rsidRPr="0077015A">
        <w:rPr>
          <w:sz w:val="22"/>
          <w:szCs w:val="22"/>
        </w:rPr>
        <w:t>т, что ознакомил</w:t>
      </w:r>
      <w:r w:rsidR="00631620">
        <w:rPr>
          <w:sz w:val="22"/>
          <w:szCs w:val="22"/>
        </w:rPr>
        <w:t>ись</w:t>
      </w:r>
      <w:r w:rsidRPr="0077015A">
        <w:rPr>
          <w:sz w:val="22"/>
          <w:szCs w:val="22"/>
        </w:rPr>
        <w:t xml:space="preserve"> с документацией, относящейся к строящемуся Застройщиком Объекту недвижимости,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участок, иными документами, размещенными в единой информационной системе жилищного строительства и на сайте Застройщика. </w:t>
      </w:r>
      <w:r w:rsidR="00EB47FF">
        <w:rPr>
          <w:sz w:val="22"/>
          <w:szCs w:val="22"/>
        </w:rPr>
        <w:t>Участник</w:t>
      </w:r>
      <w:r w:rsidR="00631620">
        <w:rPr>
          <w:sz w:val="22"/>
          <w:szCs w:val="22"/>
        </w:rPr>
        <w:t>ам</w:t>
      </w:r>
      <w:r w:rsidRPr="0077015A">
        <w:rPr>
          <w:sz w:val="22"/>
          <w:szCs w:val="22"/>
        </w:rPr>
        <w:t xml:space="preserve"> понятно содержание данных документов.</w:t>
      </w:r>
      <w:r w:rsidR="00DE659D">
        <w:rPr>
          <w:sz w:val="22"/>
          <w:szCs w:val="22"/>
        </w:rPr>
        <w:t xml:space="preserve"> </w:t>
      </w:r>
      <w:r w:rsidRPr="0077015A">
        <w:rPr>
          <w:sz w:val="22"/>
          <w:szCs w:val="22"/>
        </w:rPr>
        <w:t>Также, Участник</w:t>
      </w:r>
      <w:r w:rsidR="00631620">
        <w:rPr>
          <w:sz w:val="22"/>
          <w:szCs w:val="22"/>
        </w:rPr>
        <w:t>и</w:t>
      </w:r>
      <w:r w:rsidRPr="0077015A">
        <w:rPr>
          <w:sz w:val="22"/>
          <w:szCs w:val="22"/>
        </w:rPr>
        <w:t xml:space="preserve"> ознакомл</w:t>
      </w:r>
      <w:r w:rsidR="00631620">
        <w:rPr>
          <w:sz w:val="22"/>
          <w:szCs w:val="22"/>
        </w:rPr>
        <w:t>ены</w:t>
      </w:r>
      <w:r w:rsidRPr="0077015A">
        <w:rPr>
          <w:sz w:val="22"/>
          <w:szCs w:val="22"/>
        </w:rPr>
        <w:t xml:space="preserve"> и соглас</w:t>
      </w:r>
      <w:r>
        <w:rPr>
          <w:sz w:val="22"/>
          <w:szCs w:val="22"/>
        </w:rPr>
        <w:t>н</w:t>
      </w:r>
      <w:r w:rsidR="00631620">
        <w:rPr>
          <w:sz w:val="22"/>
          <w:szCs w:val="22"/>
        </w:rPr>
        <w:t>ы</w:t>
      </w:r>
      <w:r w:rsidRPr="0077015A">
        <w:rPr>
          <w:sz w:val="22"/>
          <w:szCs w:val="22"/>
        </w:rPr>
        <w:t xml:space="preserve"> с устройством прохождения внутриквартирных инженерных коммуникаций (сетей) (механическое, эле</w:t>
      </w:r>
      <w:r w:rsidRPr="0077015A">
        <w:rPr>
          <w:sz w:val="22"/>
          <w:szCs w:val="22"/>
        </w:rPr>
        <w:t>к</w:t>
      </w:r>
      <w:r w:rsidRPr="0077015A">
        <w:rPr>
          <w:sz w:val="22"/>
          <w:szCs w:val="22"/>
        </w:rPr>
        <w:t>трическое, санитарно-</w:t>
      </w:r>
      <w:r w:rsidRPr="00534652">
        <w:rPr>
          <w:sz w:val="22"/>
          <w:szCs w:val="22"/>
        </w:rPr>
        <w:t>техническое и иное оборудование, с использованием, которых осуществляется потребление коммунальных услуг и электрической энергии).</w:t>
      </w:r>
    </w:p>
    <w:p w:rsidR="00534652" w:rsidRPr="00534652" w:rsidRDefault="00534652" w:rsidP="00534652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34652">
        <w:rPr>
          <w:sz w:val="22"/>
          <w:szCs w:val="22"/>
        </w:rPr>
        <w:t>Участник</w:t>
      </w:r>
      <w:r w:rsidR="00440BA2">
        <w:rPr>
          <w:sz w:val="22"/>
          <w:szCs w:val="22"/>
        </w:rPr>
        <w:t>и</w:t>
      </w:r>
      <w:r w:rsidRPr="00534652">
        <w:rPr>
          <w:sz w:val="22"/>
          <w:szCs w:val="22"/>
        </w:rPr>
        <w:t xml:space="preserve"> осведомлен</w:t>
      </w:r>
      <w:r w:rsidR="00440BA2">
        <w:rPr>
          <w:sz w:val="22"/>
          <w:szCs w:val="22"/>
        </w:rPr>
        <w:t>ы</w:t>
      </w:r>
      <w:r w:rsidRPr="00534652">
        <w:rPr>
          <w:sz w:val="22"/>
          <w:szCs w:val="22"/>
        </w:rPr>
        <w:t xml:space="preserve">  об обязанности не устанавливать бытовые технические  и другие устро</w:t>
      </w:r>
      <w:r w:rsidRPr="00534652">
        <w:rPr>
          <w:sz w:val="22"/>
          <w:szCs w:val="22"/>
        </w:rPr>
        <w:t>й</w:t>
      </w:r>
      <w:r w:rsidRPr="00534652">
        <w:rPr>
          <w:sz w:val="22"/>
          <w:szCs w:val="22"/>
        </w:rPr>
        <w:t>ства  (кондиционеры, их выносные блоки, антенны телеприема, любое другое оборудование) на фасаде Здания, не производить своими или привлеченными силами другие работы по монтажу-демонтажу и/или другому изменению конструкций, составных элементов и цвета выполненного Застройщиком ф</w:t>
      </w:r>
      <w:r w:rsidRPr="00534652">
        <w:rPr>
          <w:sz w:val="22"/>
          <w:szCs w:val="22"/>
        </w:rPr>
        <w:t>а</w:t>
      </w:r>
      <w:r w:rsidRPr="00534652">
        <w:rPr>
          <w:sz w:val="22"/>
          <w:szCs w:val="22"/>
        </w:rPr>
        <w:t>сада Здания (включая замену оконных рам, изменение их цвета и т.д.), а также не выполнять</w:t>
      </w:r>
      <w:proofErr w:type="gramEnd"/>
      <w:r w:rsidRPr="00534652">
        <w:rPr>
          <w:sz w:val="22"/>
          <w:szCs w:val="22"/>
        </w:rPr>
        <w:t xml:space="preserve"> технолог</w:t>
      </w:r>
      <w:r w:rsidRPr="00534652">
        <w:rPr>
          <w:sz w:val="22"/>
          <w:szCs w:val="22"/>
        </w:rPr>
        <w:t>и</w:t>
      </w:r>
      <w:r w:rsidRPr="00534652">
        <w:rPr>
          <w:sz w:val="22"/>
          <w:szCs w:val="22"/>
        </w:rPr>
        <w:t>ческие отверстия в несущих и несущих конструкциях, закрытых конструкциями и элементами фасада  Здания. Участник имеет право производить установку вышеупомянутых конструкций/устройств только в местах, определенных проектной документацией и рекомендациями организации, осуществляющей управлением  и эксплуатацией здания.</w:t>
      </w:r>
    </w:p>
    <w:p w:rsidR="00534652" w:rsidRPr="00534652" w:rsidRDefault="00534652" w:rsidP="00534652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34652">
        <w:rPr>
          <w:sz w:val="22"/>
          <w:szCs w:val="22"/>
        </w:rPr>
        <w:t>Участник</w:t>
      </w:r>
      <w:r w:rsidR="00440BA2">
        <w:rPr>
          <w:sz w:val="22"/>
          <w:szCs w:val="22"/>
        </w:rPr>
        <w:t>и</w:t>
      </w:r>
      <w:r w:rsidRPr="00534652">
        <w:rPr>
          <w:sz w:val="22"/>
          <w:szCs w:val="22"/>
        </w:rPr>
        <w:t xml:space="preserve"> уведомлен</w:t>
      </w:r>
      <w:r w:rsidR="00440BA2">
        <w:rPr>
          <w:sz w:val="22"/>
          <w:szCs w:val="22"/>
        </w:rPr>
        <w:t>ы</w:t>
      </w:r>
      <w:r w:rsidRPr="00534652">
        <w:rPr>
          <w:sz w:val="22"/>
          <w:szCs w:val="22"/>
        </w:rPr>
        <w:t xml:space="preserve"> о том, что в проект (проектную </w:t>
      </w:r>
      <w:proofErr w:type="gramStart"/>
      <w:r w:rsidRPr="00534652">
        <w:rPr>
          <w:sz w:val="22"/>
          <w:szCs w:val="22"/>
        </w:rPr>
        <w:t xml:space="preserve">документацию) </w:t>
      </w:r>
      <w:proofErr w:type="gramEnd"/>
      <w:r w:rsidRPr="00534652">
        <w:rPr>
          <w:sz w:val="22"/>
          <w:szCs w:val="22"/>
        </w:rPr>
        <w:t xml:space="preserve"> Здания могут быть внес</w:t>
      </w:r>
      <w:r w:rsidRPr="00534652">
        <w:rPr>
          <w:sz w:val="22"/>
          <w:szCs w:val="22"/>
        </w:rPr>
        <w:t>е</w:t>
      </w:r>
      <w:r w:rsidRPr="00534652">
        <w:rPr>
          <w:sz w:val="22"/>
          <w:szCs w:val="22"/>
        </w:rPr>
        <w:t>ны изменения и дополнения, в том числе влекущие изменение Проектной общей площади квартиры. О факте изменения проекта (проектной документации), в соответствии с которой осуществляется стро</w:t>
      </w:r>
      <w:r w:rsidRPr="00534652">
        <w:rPr>
          <w:sz w:val="22"/>
          <w:szCs w:val="22"/>
        </w:rPr>
        <w:t>и</w:t>
      </w:r>
      <w:r w:rsidRPr="00534652">
        <w:rPr>
          <w:sz w:val="22"/>
          <w:szCs w:val="22"/>
        </w:rPr>
        <w:t>тельство  Здания, Застройщик информирует Участника путем внесения соответствующих изменений  в Проектную декларацию  с последующим размещением Проектной декларации в сети интернет Единой информационной системе жилищного строительства.</w:t>
      </w:r>
    </w:p>
    <w:p w:rsidR="00376E55" w:rsidRPr="00C0306A" w:rsidRDefault="00376E55" w:rsidP="00726116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534652">
        <w:rPr>
          <w:color w:val="000000"/>
          <w:sz w:val="22"/>
          <w:szCs w:val="22"/>
        </w:rPr>
        <w:t>10.3.Любые изменения и дополнения к настоящему</w:t>
      </w:r>
      <w:r w:rsidRPr="0077015A">
        <w:rPr>
          <w:color w:val="000000"/>
          <w:sz w:val="22"/>
          <w:szCs w:val="22"/>
        </w:rPr>
        <w:t xml:space="preserve"> договору и</w:t>
      </w:r>
      <w:r>
        <w:rPr>
          <w:color w:val="000000"/>
          <w:sz w:val="22"/>
          <w:szCs w:val="22"/>
        </w:rPr>
        <w:t xml:space="preserve">меют юридическую силу, если они </w:t>
      </w:r>
      <w:r w:rsidRPr="0077015A">
        <w:rPr>
          <w:color w:val="000000"/>
          <w:sz w:val="22"/>
          <w:szCs w:val="22"/>
        </w:rPr>
        <w:t>оформлены в письменном виде, подписаны обеими сторонами и зарегистрированы в Управлении</w:t>
      </w:r>
      <w:r w:rsidR="00DE659D">
        <w:rPr>
          <w:color w:val="000000"/>
          <w:sz w:val="22"/>
          <w:szCs w:val="22"/>
        </w:rPr>
        <w:t xml:space="preserve"> </w:t>
      </w:r>
      <w:proofErr w:type="spellStart"/>
      <w:r w:rsidRPr="00C0306A">
        <w:rPr>
          <w:color w:val="000000"/>
          <w:sz w:val="22"/>
          <w:szCs w:val="22"/>
        </w:rPr>
        <w:t>Роср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естра</w:t>
      </w:r>
      <w:proofErr w:type="spellEnd"/>
      <w:r w:rsidRPr="00C0306A">
        <w:rPr>
          <w:color w:val="000000"/>
          <w:sz w:val="22"/>
          <w:szCs w:val="22"/>
        </w:rPr>
        <w:t xml:space="preserve"> по Хабаровскому краю.</w:t>
      </w:r>
    </w:p>
    <w:p w:rsidR="00376E55" w:rsidRPr="00C0306A" w:rsidRDefault="00376E55" w:rsidP="00726116">
      <w:pPr>
        <w:pStyle w:val="3"/>
        <w:widowControl w:val="0"/>
        <w:numPr>
          <w:ilvl w:val="1"/>
          <w:numId w:val="15"/>
        </w:numPr>
        <w:tabs>
          <w:tab w:val="num" w:pos="1134"/>
        </w:tabs>
        <w:spacing w:line="240" w:lineRule="auto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Все приложения к настоящему договору являются его неотъемлемой частью.</w:t>
      </w:r>
    </w:p>
    <w:p w:rsidR="00376E55" w:rsidRDefault="00376E55" w:rsidP="00376E55">
      <w:pPr>
        <w:pStyle w:val="3"/>
        <w:widowControl w:val="0"/>
        <w:numPr>
          <w:ilvl w:val="1"/>
          <w:numId w:val="15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Все споры, возникающие между сторонами по настоящему договору или в связи с ним, ра</w:t>
      </w:r>
      <w:r w:rsidRPr="00C0306A">
        <w:rPr>
          <w:color w:val="000000"/>
          <w:sz w:val="22"/>
          <w:szCs w:val="22"/>
        </w:rPr>
        <w:t>з</w:t>
      </w:r>
      <w:r w:rsidRPr="00C0306A">
        <w:rPr>
          <w:color w:val="000000"/>
          <w:sz w:val="22"/>
          <w:szCs w:val="22"/>
        </w:rPr>
        <w:t>решаются путем переговоров между ними. В случае невозможности разрешения споров путем перегов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ров, они подлежат рассмотрению в суде по месту нахождения Застройщика.</w:t>
      </w:r>
    </w:p>
    <w:p w:rsidR="00EE48A8" w:rsidRPr="00376E55" w:rsidRDefault="00FF2024" w:rsidP="00376E55">
      <w:pPr>
        <w:pStyle w:val="3"/>
        <w:widowControl w:val="0"/>
        <w:numPr>
          <w:ilvl w:val="1"/>
          <w:numId w:val="15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376E55">
        <w:rPr>
          <w:color w:val="000000"/>
          <w:sz w:val="22"/>
          <w:szCs w:val="22"/>
        </w:rPr>
        <w:t xml:space="preserve">Настоящий договор составлен </w:t>
      </w:r>
      <w:r w:rsidRPr="00B65087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двух</w:t>
      </w:r>
      <w:r w:rsidRPr="00B65087">
        <w:rPr>
          <w:color w:val="000000"/>
          <w:sz w:val="22"/>
          <w:szCs w:val="22"/>
        </w:rPr>
        <w:t xml:space="preserve"> экземплярах, имеющих одинаковую юридическую с</w:t>
      </w:r>
      <w:r w:rsidRPr="00B65087">
        <w:rPr>
          <w:color w:val="000000"/>
          <w:sz w:val="22"/>
          <w:szCs w:val="22"/>
        </w:rPr>
        <w:t>и</w:t>
      </w:r>
      <w:r w:rsidRPr="00B65087">
        <w:rPr>
          <w:color w:val="000000"/>
          <w:sz w:val="22"/>
          <w:szCs w:val="22"/>
        </w:rPr>
        <w:t>лу, по одному для каждой стороны договора</w:t>
      </w:r>
      <w:r w:rsidRPr="00376E55">
        <w:rPr>
          <w:color w:val="000000"/>
          <w:sz w:val="22"/>
          <w:szCs w:val="22"/>
        </w:rPr>
        <w:t>. Экземпляры идентичны</w:t>
      </w:r>
      <w:r w:rsidR="00EE48A8" w:rsidRPr="00376E55">
        <w:rPr>
          <w:color w:val="000000"/>
          <w:sz w:val="22"/>
          <w:szCs w:val="22"/>
        </w:rPr>
        <w:t>.</w:t>
      </w:r>
    </w:p>
    <w:p w:rsidR="008A24DA" w:rsidRPr="00580F8B" w:rsidRDefault="00A54C02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before="120" w:line="240" w:lineRule="auto"/>
        <w:ind w:left="357" w:hanging="357"/>
        <w:jc w:val="center"/>
        <w:rPr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Реквизиты и подписи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94D65" w:rsidRPr="00580F8B" w:rsidTr="00D94D65">
        <w:trPr>
          <w:trHeight w:val="3357"/>
        </w:trPr>
        <w:tc>
          <w:tcPr>
            <w:tcW w:w="9889" w:type="dxa"/>
            <w:vAlign w:val="center"/>
          </w:tcPr>
          <w:p w:rsidR="00D94D65" w:rsidRPr="002B06CB" w:rsidRDefault="00D94D65" w:rsidP="00283EBE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06CB">
              <w:rPr>
                <w:b/>
                <w:color w:val="000000"/>
                <w:sz w:val="22"/>
                <w:szCs w:val="22"/>
              </w:rPr>
              <w:t>Застройщик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94D65" w:rsidRPr="002B06CB" w:rsidRDefault="00D94D65" w:rsidP="004C2CBB">
            <w:pPr>
              <w:pStyle w:val="3"/>
              <w:widowControl w:val="0"/>
              <w:tabs>
                <w:tab w:val="num" w:pos="993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4D65" w:rsidRPr="00580F8B" w:rsidTr="00086420">
        <w:trPr>
          <w:trHeight w:val="289"/>
        </w:trPr>
        <w:tc>
          <w:tcPr>
            <w:tcW w:w="9889" w:type="dxa"/>
          </w:tcPr>
          <w:p w:rsidR="00D94D65" w:rsidRPr="00580F8B" w:rsidRDefault="00D94D65" w:rsidP="00504B65">
            <w:pPr>
              <w:pStyle w:val="a3"/>
              <w:widowControl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580F8B">
              <w:rPr>
                <w:b/>
                <w:color w:val="000000"/>
                <w:sz w:val="22"/>
                <w:szCs w:val="22"/>
              </w:rPr>
              <w:t>Участник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580F8B">
              <w:rPr>
                <w:b/>
                <w:color w:val="000000"/>
                <w:sz w:val="22"/>
                <w:szCs w:val="22"/>
              </w:rPr>
              <w:t xml:space="preserve"> долевого строительства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94D65" w:rsidRPr="00580F8B" w:rsidRDefault="00D94D65" w:rsidP="00504B65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A70EFA" w:rsidRPr="00F304BB" w:rsidRDefault="00A70EFA" w:rsidP="00504B65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94D65" w:rsidRPr="00580F8B" w:rsidRDefault="00D94D65" w:rsidP="00504B6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CD5348" w:rsidRPr="00580F8B" w:rsidRDefault="005253C8" w:rsidP="005253C8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lastRenderedPageBreak/>
        <w:t>П</w:t>
      </w:r>
      <w:r w:rsidR="00E42D1E" w:rsidRPr="00580F8B">
        <w:rPr>
          <w:color w:val="000000"/>
          <w:sz w:val="22"/>
          <w:szCs w:val="22"/>
        </w:rPr>
        <w:t>рил</w:t>
      </w:r>
      <w:r w:rsidR="00CD5348" w:rsidRPr="00580F8B">
        <w:rPr>
          <w:color w:val="000000"/>
          <w:sz w:val="22"/>
          <w:szCs w:val="22"/>
        </w:rPr>
        <w:t>ожение № 1 к договору участия в долевом строительстве</w:t>
      </w:r>
    </w:p>
    <w:p w:rsidR="00CD5348" w:rsidRPr="00580F8B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ПЛАН ОБЪЕКТА ДОЛЕВОГО СТРОИТЕЛЬСТВА</w:t>
      </w:r>
    </w:p>
    <w:p w:rsidR="00CD5348" w:rsidRPr="00580F8B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4C2CBB" w:rsidRDefault="00CD5348" w:rsidP="004C2CBB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580F8B" w:rsidRDefault="00CD5348" w:rsidP="00793B2D"/>
    <w:p w:rsidR="00CD5348" w:rsidRPr="00580F8B" w:rsidRDefault="00CD5348" w:rsidP="00793B2D"/>
    <w:p w:rsidR="00837CFB" w:rsidRPr="00580F8B" w:rsidRDefault="00837CFB" w:rsidP="00793B2D"/>
    <w:p w:rsidR="00020334" w:rsidRPr="00580F8B" w:rsidRDefault="00020334" w:rsidP="00793B2D"/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5086"/>
      </w:tblGrid>
      <w:tr w:rsidR="00AF3798" w:rsidTr="002C18E0">
        <w:tc>
          <w:tcPr>
            <w:tcW w:w="5211" w:type="dxa"/>
            <w:shd w:val="clear" w:color="auto" w:fill="auto"/>
          </w:tcPr>
          <w:p w:rsidR="00AF3798" w:rsidRDefault="00AF3798" w:rsidP="004C2CBB">
            <w:r w:rsidRPr="002C18E0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 w:rsidR="004C2CBB">
              <w:rPr>
                <w:color w:val="000000"/>
                <w:sz w:val="22"/>
                <w:szCs w:val="22"/>
              </w:rPr>
              <w:t>Юрченко Н. А.</w:t>
            </w:r>
          </w:p>
        </w:tc>
        <w:tc>
          <w:tcPr>
            <w:tcW w:w="5211" w:type="dxa"/>
            <w:shd w:val="clear" w:color="auto" w:fill="auto"/>
          </w:tcPr>
          <w:p w:rsidR="00AF3798" w:rsidRDefault="001C0F0D" w:rsidP="00793B2D">
            <w:r w:rsidRPr="004C2CBB">
              <w:t xml:space="preserve">____________________________ </w:t>
            </w:r>
            <w:r w:rsidR="00527CF1">
              <w:rPr>
                <w:color w:val="000000"/>
                <w:sz w:val="22"/>
                <w:szCs w:val="22"/>
              </w:rPr>
              <w:t>..</w:t>
            </w:r>
            <w:r w:rsidR="004C2CBB" w:rsidRPr="004C2CBB">
              <w:rPr>
                <w:color w:val="000000"/>
                <w:sz w:val="22"/>
                <w:szCs w:val="22"/>
              </w:rPr>
              <w:t>.</w:t>
            </w:r>
          </w:p>
          <w:p w:rsidR="001C0F0D" w:rsidRDefault="001C0F0D" w:rsidP="00793B2D"/>
          <w:p w:rsidR="00631620" w:rsidRDefault="00631620" w:rsidP="00631620">
            <w:r w:rsidRPr="004C2CBB">
              <w:t xml:space="preserve">____________________________ </w:t>
            </w:r>
            <w:r w:rsidR="00527CF1">
              <w:rPr>
                <w:color w:val="000000"/>
                <w:sz w:val="22"/>
                <w:szCs w:val="22"/>
              </w:rPr>
              <w:t>..</w:t>
            </w:r>
          </w:p>
          <w:p w:rsidR="00ED7870" w:rsidRDefault="00ED7870" w:rsidP="00793B2D"/>
          <w:p w:rsidR="001C0F0D" w:rsidRDefault="001C0F0D" w:rsidP="00793B2D"/>
          <w:p w:rsidR="004C2CBB" w:rsidRDefault="004C2CBB" w:rsidP="00793B2D"/>
        </w:tc>
      </w:tr>
    </w:tbl>
    <w:p w:rsidR="007E5394" w:rsidRPr="00580F8B" w:rsidRDefault="007E5394" w:rsidP="00793B2D">
      <w:pPr>
        <w:rPr>
          <w:vanish/>
        </w:rPr>
      </w:pPr>
    </w:p>
    <w:p w:rsidR="00AF2BC7" w:rsidRPr="00580F8B" w:rsidRDefault="00AF2BC7" w:rsidP="003F4312">
      <w:pPr>
        <w:pStyle w:val="2"/>
        <w:widowControl w:val="0"/>
        <w:ind w:left="5529" w:firstLine="0"/>
        <w:jc w:val="left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>Приложение № 2 к договору уч</w:t>
      </w:r>
      <w:r w:rsidR="00E111C9" w:rsidRPr="00580F8B">
        <w:rPr>
          <w:color w:val="000000"/>
          <w:sz w:val="22"/>
          <w:szCs w:val="22"/>
        </w:rPr>
        <w:t>астия в дол</w:t>
      </w:r>
      <w:r w:rsidR="00E111C9" w:rsidRPr="00580F8B">
        <w:rPr>
          <w:color w:val="000000"/>
          <w:sz w:val="22"/>
          <w:szCs w:val="22"/>
        </w:rPr>
        <w:t>е</w:t>
      </w:r>
      <w:r w:rsidR="00E111C9" w:rsidRPr="00580F8B">
        <w:rPr>
          <w:color w:val="000000"/>
          <w:sz w:val="22"/>
          <w:szCs w:val="22"/>
        </w:rPr>
        <w:t xml:space="preserve">вом </w:t>
      </w:r>
      <w:r w:rsidR="00E111C9" w:rsidRPr="004C2CBB">
        <w:rPr>
          <w:color w:val="000000"/>
          <w:sz w:val="22"/>
          <w:szCs w:val="22"/>
        </w:rPr>
        <w:t>строительстве</w:t>
      </w:r>
    </w:p>
    <w:p w:rsidR="00E33312" w:rsidRPr="00580F8B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580F8B" w:rsidRDefault="00E33312" w:rsidP="00CA1BB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 xml:space="preserve">Перечень работ, включенных в стоимость </w:t>
      </w:r>
      <w:r w:rsidR="00903A35" w:rsidRPr="00580F8B">
        <w:rPr>
          <w:b/>
          <w:color w:val="000000"/>
          <w:sz w:val="22"/>
          <w:szCs w:val="22"/>
        </w:rPr>
        <w:t>одного квадратного метра площади по договору</w:t>
      </w:r>
    </w:p>
    <w:p w:rsidR="0063485B" w:rsidRPr="00CE1550" w:rsidRDefault="0063485B" w:rsidP="0063485B">
      <w:pPr>
        <w:pStyle w:val="2"/>
        <w:widowControl w:val="0"/>
        <w:spacing w:line="276" w:lineRule="auto"/>
        <w:ind w:firstLine="0"/>
        <w:rPr>
          <w:color w:val="000000"/>
          <w:sz w:val="22"/>
          <w:szCs w:val="22"/>
        </w:rPr>
      </w:pPr>
      <w:r w:rsidRPr="00CE1550">
        <w:rPr>
          <w:color w:val="000000"/>
          <w:sz w:val="22"/>
          <w:szCs w:val="22"/>
        </w:rPr>
        <w:t>В типовую отделку помещения, выполняемую Застройщиком, входит выполнение следующих видов р</w:t>
      </w:r>
      <w:r w:rsidRPr="00CE1550">
        <w:rPr>
          <w:color w:val="000000"/>
          <w:sz w:val="22"/>
          <w:szCs w:val="22"/>
        </w:rPr>
        <w:t>а</w:t>
      </w:r>
      <w:r w:rsidRPr="00CE1550">
        <w:rPr>
          <w:color w:val="000000"/>
          <w:sz w:val="22"/>
          <w:szCs w:val="22"/>
        </w:rPr>
        <w:t>бот:</w:t>
      </w:r>
    </w:p>
    <w:p w:rsidR="0063485B" w:rsidRPr="00CE1550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CE1550">
        <w:rPr>
          <w:color w:val="000000"/>
          <w:sz w:val="22"/>
          <w:szCs w:val="22"/>
        </w:rPr>
        <w:t>1.</w:t>
      </w:r>
      <w:r w:rsidRPr="00CE1550">
        <w:rPr>
          <w:color w:val="000000"/>
          <w:sz w:val="22"/>
          <w:szCs w:val="22"/>
        </w:rPr>
        <w:tab/>
        <w:t>Установка пластиковых окон с 2-х-камерным стеклопакетом с видимым монтажным швом, подоконников.</w:t>
      </w:r>
    </w:p>
    <w:p w:rsidR="0063485B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CE1550">
        <w:rPr>
          <w:color w:val="000000"/>
          <w:sz w:val="22"/>
          <w:szCs w:val="22"/>
        </w:rPr>
        <w:t>.</w:t>
      </w:r>
      <w:r w:rsidRPr="00CE1550">
        <w:rPr>
          <w:color w:val="000000"/>
          <w:sz w:val="22"/>
          <w:szCs w:val="22"/>
        </w:rPr>
        <w:tab/>
        <w:t>Монтаж перегородок</w:t>
      </w:r>
      <w:r>
        <w:rPr>
          <w:color w:val="000000"/>
          <w:sz w:val="22"/>
          <w:szCs w:val="22"/>
        </w:rPr>
        <w:t xml:space="preserve">, </w:t>
      </w:r>
      <w:r w:rsidRPr="002B34E9">
        <w:rPr>
          <w:sz w:val="22"/>
          <w:szCs w:val="22"/>
        </w:rPr>
        <w:t>ограничивающих санузлы</w:t>
      </w:r>
      <w:r w:rsidRPr="00CE1550">
        <w:rPr>
          <w:color w:val="000000"/>
          <w:sz w:val="22"/>
          <w:szCs w:val="22"/>
        </w:rPr>
        <w:t>.</w:t>
      </w:r>
      <w:r w:rsidR="00D94D65">
        <w:rPr>
          <w:color w:val="000000"/>
          <w:sz w:val="22"/>
          <w:szCs w:val="22"/>
        </w:rPr>
        <w:t xml:space="preserve"> Межкомнатные перегородки в Приложении №1 показаны условно и Застройщиком не выполняются.</w:t>
      </w:r>
      <w:r w:rsidRPr="00CE1550">
        <w:rPr>
          <w:color w:val="000000"/>
          <w:sz w:val="22"/>
          <w:szCs w:val="22"/>
        </w:rPr>
        <w:t xml:space="preserve"> </w:t>
      </w:r>
      <w:r w:rsidR="00534652">
        <w:rPr>
          <w:color w:val="000000"/>
          <w:sz w:val="22"/>
          <w:szCs w:val="22"/>
        </w:rPr>
        <w:t xml:space="preserve"> </w:t>
      </w:r>
    </w:p>
    <w:p w:rsidR="0063485B" w:rsidRPr="00CE1550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CE1550">
        <w:rPr>
          <w:color w:val="000000"/>
          <w:sz w:val="22"/>
          <w:szCs w:val="22"/>
        </w:rPr>
        <w:t>.</w:t>
      </w:r>
      <w:r w:rsidRPr="00CE1550">
        <w:rPr>
          <w:color w:val="000000"/>
          <w:sz w:val="22"/>
          <w:szCs w:val="22"/>
        </w:rPr>
        <w:tab/>
        <w:t>Мо</w:t>
      </w:r>
      <w:r>
        <w:rPr>
          <w:color w:val="000000"/>
          <w:sz w:val="22"/>
          <w:szCs w:val="22"/>
        </w:rPr>
        <w:t xml:space="preserve">нтаж системы отопления квартир </w:t>
      </w:r>
      <w:r w:rsidRPr="00CE1550">
        <w:rPr>
          <w:color w:val="000000"/>
          <w:sz w:val="22"/>
          <w:szCs w:val="22"/>
        </w:rPr>
        <w:t>с установкой радиаторов и распределителей тепла.</w:t>
      </w:r>
    </w:p>
    <w:p w:rsidR="0063485B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CE1550">
        <w:rPr>
          <w:color w:val="000000"/>
          <w:sz w:val="22"/>
          <w:szCs w:val="22"/>
        </w:rPr>
        <w:t>.</w:t>
      </w:r>
      <w:r w:rsidRPr="00CE1550">
        <w:rPr>
          <w:color w:val="000000"/>
          <w:sz w:val="22"/>
          <w:szCs w:val="22"/>
        </w:rPr>
        <w:tab/>
        <w:t xml:space="preserve">Монтаж сетей электроснабжения </w:t>
      </w:r>
      <w:r w:rsidRPr="002B34E9">
        <w:rPr>
          <w:sz w:val="22"/>
          <w:szCs w:val="22"/>
        </w:rPr>
        <w:t>до квартирного щитка</w:t>
      </w:r>
      <w:r>
        <w:rPr>
          <w:color w:val="000000"/>
          <w:sz w:val="22"/>
          <w:szCs w:val="22"/>
        </w:rPr>
        <w:t xml:space="preserve">. </w:t>
      </w:r>
      <w:r w:rsidR="00534652">
        <w:rPr>
          <w:color w:val="000000"/>
          <w:sz w:val="22"/>
          <w:szCs w:val="22"/>
        </w:rPr>
        <w:t xml:space="preserve"> </w:t>
      </w:r>
    </w:p>
    <w:p w:rsidR="0063485B" w:rsidRPr="00CE1550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Установка </w:t>
      </w:r>
      <w:proofErr w:type="spellStart"/>
      <w:r>
        <w:rPr>
          <w:color w:val="000000"/>
          <w:sz w:val="22"/>
          <w:szCs w:val="22"/>
        </w:rPr>
        <w:t>двух</w:t>
      </w:r>
      <w:r w:rsidRPr="00CE1550">
        <w:rPr>
          <w:color w:val="000000"/>
          <w:sz w:val="22"/>
          <w:szCs w:val="22"/>
        </w:rPr>
        <w:t>тарифного</w:t>
      </w:r>
      <w:proofErr w:type="spellEnd"/>
      <w:r w:rsidRPr="00CE1550">
        <w:rPr>
          <w:color w:val="000000"/>
          <w:sz w:val="22"/>
          <w:szCs w:val="22"/>
        </w:rPr>
        <w:t xml:space="preserve"> прибора учета электроэнергии в этажном щитке. </w:t>
      </w:r>
    </w:p>
    <w:p w:rsidR="0063485B" w:rsidRPr="00CE1550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CE1550">
        <w:rPr>
          <w:color w:val="000000"/>
          <w:sz w:val="22"/>
          <w:szCs w:val="22"/>
        </w:rPr>
        <w:t>.</w:t>
      </w:r>
      <w:r w:rsidRPr="00CE1550">
        <w:rPr>
          <w:color w:val="000000"/>
          <w:sz w:val="22"/>
          <w:szCs w:val="22"/>
        </w:rPr>
        <w:tab/>
        <w:t>Монтаж системы водоснабжения до приборов учета, с установкой приборов учета холодного и горячего водоснабжения и запорной арматуры.</w:t>
      </w:r>
    </w:p>
    <w:p w:rsidR="0063485B" w:rsidRPr="00CE1550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CE1550">
        <w:rPr>
          <w:color w:val="000000"/>
          <w:sz w:val="22"/>
          <w:szCs w:val="22"/>
        </w:rPr>
        <w:t>.</w:t>
      </w:r>
      <w:r w:rsidRPr="00CE1550">
        <w:rPr>
          <w:color w:val="000000"/>
          <w:sz w:val="22"/>
          <w:szCs w:val="22"/>
        </w:rPr>
        <w:tab/>
        <w:t>Монтаж стояка/стояков канализации.</w:t>
      </w:r>
    </w:p>
    <w:p w:rsidR="0063485B" w:rsidRPr="00534652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E1550">
        <w:rPr>
          <w:color w:val="000000"/>
          <w:sz w:val="22"/>
          <w:szCs w:val="22"/>
        </w:rPr>
        <w:t>.</w:t>
      </w:r>
      <w:r w:rsidRPr="00CE1550">
        <w:rPr>
          <w:color w:val="000000"/>
          <w:sz w:val="22"/>
          <w:szCs w:val="22"/>
        </w:rPr>
        <w:tab/>
      </w:r>
      <w:r w:rsidRPr="00534652">
        <w:rPr>
          <w:color w:val="000000"/>
          <w:sz w:val="22"/>
          <w:szCs w:val="22"/>
        </w:rPr>
        <w:t>Гидроизоляция плиты перекрытия в санузлах и ванных комнатах.</w:t>
      </w:r>
    </w:p>
    <w:p w:rsidR="0063485B" w:rsidRPr="00534652" w:rsidRDefault="0063485B" w:rsidP="0063485B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534652">
        <w:rPr>
          <w:color w:val="000000"/>
          <w:sz w:val="22"/>
          <w:szCs w:val="22"/>
        </w:rPr>
        <w:t>9.</w:t>
      </w:r>
      <w:r w:rsidRPr="00534652">
        <w:rPr>
          <w:color w:val="000000"/>
          <w:sz w:val="22"/>
          <w:szCs w:val="22"/>
        </w:rPr>
        <w:tab/>
        <w:t>Укладка звукоизолирующего покрытия в конструкции пола, без выравнивающего слоя под о</w:t>
      </w:r>
      <w:r w:rsidRPr="00534652">
        <w:rPr>
          <w:color w:val="000000"/>
          <w:sz w:val="22"/>
          <w:szCs w:val="22"/>
        </w:rPr>
        <w:t>с</w:t>
      </w:r>
      <w:r w:rsidRPr="00534652">
        <w:rPr>
          <w:color w:val="000000"/>
          <w:sz w:val="22"/>
          <w:szCs w:val="22"/>
        </w:rPr>
        <w:t>нование пола.</w:t>
      </w:r>
    </w:p>
    <w:p w:rsidR="0063485B" w:rsidRPr="00792C6E" w:rsidRDefault="0063485B" w:rsidP="0063485B">
      <w:pPr>
        <w:pStyle w:val="2"/>
        <w:widowControl w:val="0"/>
        <w:tabs>
          <w:tab w:val="left" w:pos="993"/>
        </w:tabs>
        <w:rPr>
          <w:color w:val="000000"/>
          <w:sz w:val="22"/>
          <w:szCs w:val="22"/>
        </w:rPr>
      </w:pPr>
      <w:r w:rsidRPr="00534652">
        <w:rPr>
          <w:color w:val="000000"/>
          <w:sz w:val="22"/>
          <w:szCs w:val="22"/>
        </w:rPr>
        <w:t>10.</w:t>
      </w:r>
      <w:r w:rsidRPr="00534652">
        <w:rPr>
          <w:color w:val="000000"/>
          <w:sz w:val="22"/>
          <w:szCs w:val="22"/>
        </w:rPr>
        <w:tab/>
        <w:t>Предусмотрена естественная вентиляция из помещений кухни и санитарных узлов через ве</w:t>
      </w:r>
      <w:r w:rsidRPr="00534652">
        <w:rPr>
          <w:color w:val="000000"/>
          <w:sz w:val="22"/>
          <w:szCs w:val="22"/>
        </w:rPr>
        <w:t>н</w:t>
      </w:r>
      <w:r w:rsidRPr="00534652">
        <w:rPr>
          <w:color w:val="000000"/>
          <w:sz w:val="22"/>
          <w:szCs w:val="22"/>
        </w:rPr>
        <w:t>тиляционные каналы.</w:t>
      </w:r>
    </w:p>
    <w:p w:rsidR="0063485B" w:rsidRPr="00E72D37" w:rsidRDefault="0063485B" w:rsidP="0063485B">
      <w:pPr>
        <w:pStyle w:val="2"/>
        <w:widowControl w:val="0"/>
        <w:tabs>
          <w:tab w:val="left" w:pos="993"/>
        </w:tabs>
        <w:rPr>
          <w:color w:val="000000"/>
          <w:sz w:val="22"/>
          <w:szCs w:val="22"/>
        </w:rPr>
      </w:pPr>
      <w:r w:rsidRPr="00E72D37">
        <w:rPr>
          <w:color w:val="000000"/>
          <w:sz w:val="22"/>
          <w:szCs w:val="22"/>
        </w:rPr>
        <w:t xml:space="preserve">11. </w:t>
      </w:r>
      <w:r w:rsidR="00534652" w:rsidRPr="006C14AD">
        <w:rPr>
          <w:color w:val="000000"/>
          <w:sz w:val="22"/>
          <w:szCs w:val="22"/>
        </w:rPr>
        <w:t xml:space="preserve">Монтаж системы пожарных </w:t>
      </w:r>
      <w:proofErr w:type="spellStart"/>
      <w:r w:rsidR="00534652" w:rsidRPr="006C14AD">
        <w:rPr>
          <w:color w:val="000000"/>
          <w:sz w:val="22"/>
          <w:szCs w:val="22"/>
        </w:rPr>
        <w:t>извещателей</w:t>
      </w:r>
      <w:proofErr w:type="spellEnd"/>
      <w:r w:rsidRPr="00E72D37">
        <w:rPr>
          <w:color w:val="000000"/>
          <w:sz w:val="22"/>
          <w:szCs w:val="22"/>
        </w:rPr>
        <w:t>.</w:t>
      </w:r>
    </w:p>
    <w:p w:rsidR="00020334" w:rsidRDefault="0002033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p w:rsidR="00534652" w:rsidRPr="00534652" w:rsidRDefault="00534652" w:rsidP="00534652">
      <w:pPr>
        <w:pStyle w:val="2"/>
        <w:widowControl w:val="0"/>
        <w:tabs>
          <w:tab w:val="left" w:pos="993"/>
        </w:tabs>
        <w:rPr>
          <w:color w:val="000000"/>
          <w:sz w:val="22"/>
          <w:szCs w:val="22"/>
        </w:rPr>
      </w:pPr>
      <w:r w:rsidRPr="00534652">
        <w:rPr>
          <w:color w:val="000000"/>
          <w:sz w:val="22"/>
          <w:szCs w:val="22"/>
        </w:rPr>
        <w:t xml:space="preserve">Стяжка полов, выравнивание стен и потолков не предусматривается. </w:t>
      </w:r>
    </w:p>
    <w:p w:rsidR="00534652" w:rsidRDefault="00534652" w:rsidP="00534652">
      <w:pPr>
        <w:pStyle w:val="2"/>
        <w:widowControl w:val="0"/>
        <w:tabs>
          <w:tab w:val="left" w:pos="993"/>
        </w:tabs>
        <w:rPr>
          <w:color w:val="000000"/>
          <w:sz w:val="22"/>
          <w:szCs w:val="22"/>
        </w:rPr>
      </w:pPr>
      <w:proofErr w:type="gramStart"/>
      <w:r w:rsidRPr="00534652">
        <w:rPr>
          <w:color w:val="000000"/>
          <w:sz w:val="22"/>
          <w:szCs w:val="22"/>
        </w:rPr>
        <w:t>В случае наличия на Плане объекта долевого строительства (Приложение №1) обозначений вну</w:t>
      </w:r>
      <w:r w:rsidRPr="00534652">
        <w:rPr>
          <w:color w:val="000000"/>
          <w:sz w:val="22"/>
          <w:szCs w:val="22"/>
        </w:rPr>
        <w:t>т</w:t>
      </w:r>
      <w:r w:rsidRPr="00534652">
        <w:rPr>
          <w:color w:val="000000"/>
          <w:sz w:val="22"/>
          <w:szCs w:val="22"/>
        </w:rPr>
        <w:t>риквартирных стен/перегородок, ванн, унитазов, умывальников, раковин, посудомоечных и стиральных  машин, электрических щитков, вентиляционных и  иных шахт и прочего, данные обозначения будут н</w:t>
      </w:r>
      <w:r w:rsidRPr="00534652">
        <w:rPr>
          <w:color w:val="000000"/>
          <w:sz w:val="22"/>
          <w:szCs w:val="22"/>
        </w:rPr>
        <w:t>о</w:t>
      </w:r>
      <w:r w:rsidRPr="00534652">
        <w:rPr>
          <w:color w:val="000000"/>
          <w:sz w:val="22"/>
          <w:szCs w:val="22"/>
        </w:rPr>
        <w:t>сить условный характер и не будут создавать для Застройщика  каких-либо обязательств по прокладке  коммуникаций и установке/поставке указанных объектов.</w:t>
      </w:r>
      <w:proofErr w:type="gramEnd"/>
    </w:p>
    <w:p w:rsidR="00534652" w:rsidRPr="00580F8B" w:rsidRDefault="00534652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147B3" w:rsidRPr="00580F8B" w:rsidTr="00086420">
        <w:trPr>
          <w:trHeight w:val="2291"/>
        </w:trPr>
        <w:tc>
          <w:tcPr>
            <w:tcW w:w="9889" w:type="dxa"/>
            <w:vAlign w:val="center"/>
          </w:tcPr>
          <w:p w:rsidR="00C147B3" w:rsidRPr="002B06CB" w:rsidRDefault="00C147B3" w:rsidP="00086420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2B06CB">
              <w:rPr>
                <w:b/>
                <w:color w:val="000000"/>
                <w:sz w:val="22"/>
                <w:szCs w:val="22"/>
              </w:rPr>
              <w:t>Застройщик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C147B3" w:rsidRPr="00580F8B" w:rsidTr="00086420">
        <w:trPr>
          <w:trHeight w:val="714"/>
        </w:trPr>
        <w:tc>
          <w:tcPr>
            <w:tcW w:w="9889" w:type="dxa"/>
            <w:shd w:val="clear" w:color="auto" w:fill="auto"/>
          </w:tcPr>
          <w:p w:rsidR="00C147B3" w:rsidRPr="004C2CBB" w:rsidRDefault="00C147B3" w:rsidP="007B38E2">
            <w:pPr>
              <w:pStyle w:val="a3"/>
              <w:widowControl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580F8B">
              <w:rPr>
                <w:b/>
                <w:color w:val="000000"/>
                <w:sz w:val="22"/>
                <w:szCs w:val="22"/>
              </w:rPr>
              <w:t>Участник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580F8B">
              <w:rPr>
                <w:b/>
                <w:color w:val="000000"/>
                <w:sz w:val="22"/>
                <w:szCs w:val="22"/>
              </w:rPr>
              <w:t xml:space="preserve"> долевого строительства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C147B3" w:rsidRPr="004C2CBB" w:rsidRDefault="00C147B3" w:rsidP="007B38E2">
            <w:pPr>
              <w:widowControl w:val="0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</w:tbl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C147B3" w:rsidRDefault="00C147B3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3</w:t>
      </w:r>
      <w:r w:rsidRPr="00580F8B">
        <w:rPr>
          <w:color w:val="000000"/>
          <w:sz w:val="22"/>
          <w:szCs w:val="22"/>
        </w:rPr>
        <w:t xml:space="preserve"> </w:t>
      </w:r>
    </w:p>
    <w:p w:rsidR="00BA5460" w:rsidRDefault="00BA5460" w:rsidP="00BA546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  <w:highlight w:val="yellow"/>
        </w:rPr>
      </w:pPr>
    </w:p>
    <w:p w:rsidR="00BA5460" w:rsidRPr="00086420" w:rsidRDefault="00BA5460" w:rsidP="00BA546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B10078">
        <w:rPr>
          <w:spacing w:val="-3"/>
          <w:sz w:val="22"/>
          <w:szCs w:val="22"/>
        </w:rPr>
        <w:t xml:space="preserve">По </w:t>
      </w:r>
      <w:r w:rsidRPr="00086420">
        <w:rPr>
          <w:spacing w:val="-3"/>
          <w:sz w:val="22"/>
          <w:szCs w:val="22"/>
        </w:rPr>
        <w:t xml:space="preserve">соглашению сторон не является основанием для отказа в приемке объекта долевого строительства и не являются гарантийным случаем следующие недостатки: </w:t>
      </w:r>
    </w:p>
    <w:p w:rsidR="00086420" w:rsidRPr="00086420" w:rsidRDefault="00086420" w:rsidP="00BA546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присутствие окалин на окнах суммарной площадью не более 10 </w:t>
      </w:r>
      <w:proofErr w:type="spellStart"/>
      <w:r w:rsidRPr="00086420">
        <w:rPr>
          <w:spacing w:val="-3"/>
          <w:sz w:val="22"/>
          <w:szCs w:val="22"/>
        </w:rPr>
        <w:t>кв</w:t>
      </w:r>
      <w:proofErr w:type="gramStart"/>
      <w:r w:rsidRPr="00086420">
        <w:rPr>
          <w:spacing w:val="-3"/>
          <w:sz w:val="22"/>
          <w:szCs w:val="22"/>
        </w:rPr>
        <w:t>.с</w:t>
      </w:r>
      <w:proofErr w:type="gramEnd"/>
      <w:r w:rsidRPr="00086420">
        <w:rPr>
          <w:spacing w:val="-3"/>
          <w:sz w:val="22"/>
          <w:szCs w:val="22"/>
        </w:rPr>
        <w:t>м</w:t>
      </w:r>
      <w:proofErr w:type="spellEnd"/>
      <w:r w:rsidRPr="00086420">
        <w:rPr>
          <w:spacing w:val="-3"/>
          <w:sz w:val="22"/>
          <w:szCs w:val="22"/>
        </w:rPr>
        <w:t xml:space="preserve"> на 1 </w:t>
      </w:r>
      <w:proofErr w:type="spellStart"/>
      <w:r w:rsidRPr="00086420">
        <w:rPr>
          <w:spacing w:val="-3"/>
          <w:sz w:val="22"/>
          <w:szCs w:val="22"/>
        </w:rPr>
        <w:t>кв.м</w:t>
      </w:r>
      <w:proofErr w:type="spellEnd"/>
      <w:r w:rsidRPr="00086420">
        <w:rPr>
          <w:spacing w:val="-3"/>
          <w:sz w:val="22"/>
          <w:szCs w:val="22"/>
        </w:rPr>
        <w:t>;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наличие пены, строительного раствора на окнах, радиаторах, входных дверях; 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иные загрязнения, удаление которых не влечет замены строительных элементов; 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>-</w:t>
      </w:r>
      <w:r w:rsidRPr="00086420">
        <w:rPr>
          <w:sz w:val="22"/>
          <w:szCs w:val="22"/>
        </w:rPr>
        <w:t xml:space="preserve"> наличие продувания монтажного шва оконного или балконного изделия до фиксации </w:t>
      </w:r>
      <w:proofErr w:type="spellStart"/>
      <w:r w:rsidRPr="00086420">
        <w:rPr>
          <w:color w:val="111111"/>
          <w:sz w:val="22"/>
          <w:szCs w:val="22"/>
          <w:shd w:val="clear" w:color="auto" w:fill="FFFFFF"/>
        </w:rPr>
        <w:t>гидро-пароизоляции</w:t>
      </w:r>
      <w:proofErr w:type="spellEnd"/>
      <w:r w:rsidRPr="00086420">
        <w:rPr>
          <w:color w:val="111111"/>
          <w:sz w:val="22"/>
          <w:szCs w:val="22"/>
          <w:shd w:val="clear" w:color="auto" w:fill="FFFFFF"/>
        </w:rPr>
        <w:t xml:space="preserve"> и устройства откос</w:t>
      </w:r>
      <w:bookmarkStart w:id="0" w:name="_GoBack"/>
      <w:bookmarkEnd w:id="0"/>
      <w:r w:rsidRPr="00086420">
        <w:rPr>
          <w:color w:val="111111"/>
          <w:sz w:val="22"/>
          <w:szCs w:val="22"/>
          <w:shd w:val="clear" w:color="auto" w:fill="FFFFFF"/>
        </w:rPr>
        <w:t>ов</w:t>
      </w:r>
      <w:r w:rsidRPr="00086420">
        <w:rPr>
          <w:spacing w:val="-3"/>
          <w:sz w:val="22"/>
          <w:szCs w:val="22"/>
        </w:rPr>
        <w:t>;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>- присутствие защитной пленки на оконных (балконных) изделиях;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перепад уровня/плоскости стены  (ступенька) по горизонтали между монолитной конструкции (пилоном) и </w:t>
      </w:r>
      <w:r w:rsidRPr="00086420">
        <w:rPr>
          <w:sz w:val="22"/>
          <w:szCs w:val="22"/>
        </w:rPr>
        <w:t>стеной из газобетонных блоков</w:t>
      </w:r>
      <w:r w:rsidRPr="00086420">
        <w:rPr>
          <w:spacing w:val="-3"/>
          <w:sz w:val="22"/>
          <w:szCs w:val="22"/>
        </w:rPr>
        <w:t xml:space="preserve">; 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выпирание из плоскости стены </w:t>
      </w:r>
      <w:r w:rsidRPr="00086420">
        <w:rPr>
          <w:sz w:val="22"/>
          <w:szCs w:val="22"/>
        </w:rPr>
        <w:t>закладных, которые обеспечивают устойчивость стен из газоб</w:t>
      </w:r>
      <w:r w:rsidRPr="00086420">
        <w:rPr>
          <w:sz w:val="22"/>
          <w:szCs w:val="22"/>
        </w:rPr>
        <w:t>е</w:t>
      </w:r>
      <w:r w:rsidRPr="00086420">
        <w:rPr>
          <w:sz w:val="22"/>
          <w:szCs w:val="22"/>
        </w:rPr>
        <w:t>тонных блоков;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отклонение труб отопления, водоснабжения, канализации от вертикали до 3</w:t>
      </w:r>
      <w:r w:rsidRPr="00086420">
        <w:rPr>
          <w:sz w:val="22"/>
          <w:szCs w:val="22"/>
          <w:vertAlign w:val="superscript"/>
        </w:rPr>
        <w:t>0</w:t>
      </w:r>
      <w:r w:rsidRPr="00086420">
        <w:rPr>
          <w:sz w:val="22"/>
          <w:szCs w:val="22"/>
        </w:rPr>
        <w:t xml:space="preserve"> на 1 метр длины;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максимальный размер раковины на поверхности бетона до 20мм на 1 м</w:t>
      </w:r>
      <w:proofErr w:type="gramStart"/>
      <w:r w:rsidRPr="00086420">
        <w:rPr>
          <w:sz w:val="22"/>
          <w:szCs w:val="22"/>
          <w:vertAlign w:val="superscript"/>
        </w:rPr>
        <w:t>2</w:t>
      </w:r>
      <w:proofErr w:type="gramEnd"/>
      <w:r w:rsidRPr="00086420">
        <w:rPr>
          <w:sz w:val="22"/>
          <w:szCs w:val="22"/>
        </w:rPr>
        <w:t>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максимальный размер выступа или впадины на поверхности бетона не более 7 мм на 1м</w:t>
      </w:r>
      <w:r w:rsidRPr="00086420">
        <w:rPr>
          <w:sz w:val="22"/>
          <w:szCs w:val="22"/>
          <w:vertAlign w:val="superscript"/>
        </w:rPr>
        <w:t>2</w:t>
      </w:r>
      <w:r w:rsidRPr="00086420">
        <w:rPr>
          <w:sz w:val="22"/>
          <w:szCs w:val="22"/>
        </w:rPr>
        <w:t>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отклонение рядов кирпичной (</w:t>
      </w:r>
      <w:proofErr w:type="spellStart"/>
      <w:r w:rsidRPr="00086420">
        <w:rPr>
          <w:sz w:val="22"/>
          <w:szCs w:val="22"/>
        </w:rPr>
        <w:t>газоблока</w:t>
      </w:r>
      <w:proofErr w:type="spellEnd"/>
      <w:r w:rsidRPr="00086420">
        <w:rPr>
          <w:sz w:val="22"/>
          <w:szCs w:val="22"/>
        </w:rPr>
        <w:t>) кладки от горизонтали на 1 м длины стен 10 мм;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изменение размеров сечения вент</w:t>
      </w:r>
      <w:proofErr w:type="gramStart"/>
      <w:r w:rsidRPr="00086420">
        <w:rPr>
          <w:sz w:val="22"/>
          <w:szCs w:val="22"/>
        </w:rPr>
        <w:t>.</w:t>
      </w:r>
      <w:proofErr w:type="gramEnd"/>
      <w:r w:rsidRPr="00086420">
        <w:rPr>
          <w:sz w:val="22"/>
          <w:szCs w:val="22"/>
        </w:rPr>
        <w:t xml:space="preserve"> </w:t>
      </w:r>
      <w:proofErr w:type="gramStart"/>
      <w:r w:rsidRPr="00086420">
        <w:rPr>
          <w:sz w:val="22"/>
          <w:szCs w:val="22"/>
        </w:rPr>
        <w:t>к</w:t>
      </w:r>
      <w:proofErr w:type="gramEnd"/>
      <w:r w:rsidRPr="00086420">
        <w:rPr>
          <w:sz w:val="22"/>
          <w:szCs w:val="22"/>
        </w:rPr>
        <w:t>аналов +/- 20 мм;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смещение стен и колонн от разбивочных осей до 10 мм;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толщина монтажного шва оконного и балконного изделия до 7 см;</w:t>
      </w:r>
    </w:p>
    <w:p w:rsidR="00086420" w:rsidRPr="00086420" w:rsidRDefault="00086420" w:rsidP="00086420">
      <w:pPr>
        <w:rPr>
          <w:sz w:val="22"/>
          <w:szCs w:val="22"/>
        </w:rPr>
      </w:pPr>
      <w:proofErr w:type="gramStart"/>
      <w:r w:rsidRPr="00086420">
        <w:rPr>
          <w:sz w:val="22"/>
          <w:szCs w:val="22"/>
        </w:rPr>
        <w:t>- выпирание кладочной сетки в кирпичной (</w:t>
      </w:r>
      <w:proofErr w:type="spellStart"/>
      <w:r w:rsidRPr="00086420">
        <w:rPr>
          <w:sz w:val="22"/>
          <w:szCs w:val="22"/>
        </w:rPr>
        <w:t>газоблока</w:t>
      </w:r>
      <w:proofErr w:type="spellEnd"/>
      <w:r w:rsidRPr="00086420">
        <w:rPr>
          <w:sz w:val="22"/>
          <w:szCs w:val="22"/>
        </w:rPr>
        <w:t>) кладки;</w:t>
      </w:r>
      <w:proofErr w:type="gramEnd"/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волосяные трещины в защитном покрытии звукоизоляции пола;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наличие наплывов на потолке, следов от опалубки на потолке, перепады на потолке до 1 см;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отклонение от геометрии ограждения балконов, следы раствора.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отсутствие воды и отопления до момента передачи жилого дома в УК.</w:t>
      </w:r>
    </w:p>
    <w:p w:rsidR="00BA5460" w:rsidRPr="00086420" w:rsidRDefault="00BA5460" w:rsidP="00434D69">
      <w:pPr>
        <w:ind w:firstLine="567"/>
        <w:rPr>
          <w:sz w:val="22"/>
          <w:szCs w:val="22"/>
        </w:rPr>
      </w:pPr>
    </w:p>
    <w:p w:rsidR="00BA5460" w:rsidRPr="00B10078" w:rsidRDefault="00BA5460" w:rsidP="00BA5460">
      <w:pPr>
        <w:pStyle w:val="2"/>
        <w:widowControl w:val="0"/>
        <w:ind w:left="5529" w:firstLine="0"/>
        <w:jc w:val="lef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6908"/>
        <w:tblW w:w="0" w:type="auto"/>
        <w:tblLook w:val="04A0" w:firstRow="1" w:lastRow="0" w:firstColumn="1" w:lastColumn="0" w:noHBand="0" w:noVBand="1"/>
      </w:tblPr>
      <w:tblGrid>
        <w:gridCol w:w="5052"/>
        <w:gridCol w:w="5086"/>
      </w:tblGrid>
      <w:tr w:rsidR="00B10078" w:rsidRPr="004C2CBB" w:rsidTr="00B10078">
        <w:tc>
          <w:tcPr>
            <w:tcW w:w="5052" w:type="dxa"/>
            <w:shd w:val="clear" w:color="auto" w:fill="auto"/>
          </w:tcPr>
          <w:p w:rsidR="00B10078" w:rsidRPr="00B10078" w:rsidRDefault="00B10078" w:rsidP="004C2CBB">
            <w:r w:rsidRPr="00B10078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 w:rsidRPr="00B10078">
              <w:rPr>
                <w:color w:val="000000"/>
                <w:sz w:val="22"/>
                <w:szCs w:val="22"/>
              </w:rPr>
              <w:t xml:space="preserve"> </w:t>
            </w:r>
            <w:r w:rsidR="004C2CBB">
              <w:rPr>
                <w:color w:val="000000"/>
                <w:sz w:val="22"/>
                <w:szCs w:val="22"/>
              </w:rPr>
              <w:t>Юрченко Н. А.</w:t>
            </w:r>
          </w:p>
        </w:tc>
        <w:tc>
          <w:tcPr>
            <w:tcW w:w="5086" w:type="dxa"/>
            <w:shd w:val="clear" w:color="auto" w:fill="auto"/>
          </w:tcPr>
          <w:p w:rsidR="00B10078" w:rsidRPr="004C2CBB" w:rsidRDefault="00B10078" w:rsidP="00B10078">
            <w:r w:rsidRPr="004C2CBB">
              <w:t xml:space="preserve">____________________________ </w:t>
            </w:r>
            <w:r w:rsidR="004C2CBB" w:rsidRPr="004C2CBB">
              <w:rPr>
                <w:color w:val="000000"/>
                <w:sz w:val="22"/>
                <w:szCs w:val="22"/>
              </w:rPr>
              <w:t xml:space="preserve"> .</w:t>
            </w:r>
          </w:p>
          <w:p w:rsidR="00B10078" w:rsidRPr="004C2CBB" w:rsidRDefault="00B10078" w:rsidP="00B10078"/>
          <w:p w:rsidR="00B10078" w:rsidRPr="004C2CBB" w:rsidRDefault="00B10078" w:rsidP="00086420">
            <w:r w:rsidRPr="004C2CBB">
              <w:t xml:space="preserve">____________________________ </w:t>
            </w:r>
            <w:r w:rsidR="004C2CBB" w:rsidRPr="004C2CBB">
              <w:rPr>
                <w:color w:val="000000"/>
                <w:sz w:val="22"/>
                <w:szCs w:val="22"/>
              </w:rPr>
              <w:t xml:space="preserve"> .</w:t>
            </w:r>
          </w:p>
        </w:tc>
      </w:tr>
    </w:tbl>
    <w:p w:rsidR="00BA5460" w:rsidRDefault="00BA546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854D4C" w:rsidRPr="00580F8B" w:rsidRDefault="00854D4C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sectPr w:rsidR="00854D4C" w:rsidRPr="00580F8B" w:rsidSect="00B60BB8">
      <w:headerReference w:type="even" r:id="rId9"/>
      <w:footerReference w:type="even" r:id="rId10"/>
      <w:footerReference w:type="default" r:id="rId11"/>
      <w:pgSz w:w="11906" w:h="16838"/>
      <w:pgMar w:top="568" w:right="566" w:bottom="284" w:left="1418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9" w:rsidRDefault="00CB0E09">
      <w:r>
        <w:separator/>
      </w:r>
    </w:p>
  </w:endnote>
  <w:endnote w:type="continuationSeparator" w:id="0">
    <w:p w:rsidR="00CB0E09" w:rsidRDefault="00CB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9" w:rsidRDefault="00CB0E09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CB0E09" w:rsidRDefault="00CB0E09" w:rsidP="000B15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9" w:rsidRDefault="00CB0E09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420">
      <w:rPr>
        <w:rStyle w:val="a6"/>
        <w:noProof/>
      </w:rPr>
      <w:t>10</w:t>
    </w:r>
    <w:r>
      <w:rPr>
        <w:rStyle w:val="a6"/>
      </w:rPr>
      <w:fldChar w:fldCharType="end"/>
    </w:r>
  </w:p>
  <w:p w:rsidR="00CB0E09" w:rsidRDefault="00CB0E09" w:rsidP="000B1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9" w:rsidRDefault="00CB0E09">
      <w:r>
        <w:separator/>
      </w:r>
    </w:p>
  </w:footnote>
  <w:footnote w:type="continuationSeparator" w:id="0">
    <w:p w:rsidR="00CB0E09" w:rsidRDefault="00CB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9" w:rsidRDefault="00CB0E0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CB0E09" w:rsidRDefault="00CB0E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805B89"/>
    <w:multiLevelType w:val="hybridMultilevel"/>
    <w:tmpl w:val="6290A4F6"/>
    <w:lvl w:ilvl="0" w:tplc="12EAE60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30E5D"/>
    <w:multiLevelType w:val="hybridMultilevel"/>
    <w:tmpl w:val="6A12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636CE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8A6877"/>
    <w:multiLevelType w:val="multilevel"/>
    <w:tmpl w:val="9AF07C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B719ED"/>
    <w:multiLevelType w:val="multilevel"/>
    <w:tmpl w:val="37C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E2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0BA6602"/>
    <w:multiLevelType w:val="multilevel"/>
    <w:tmpl w:val="696E3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0E2576F"/>
    <w:multiLevelType w:val="multilevel"/>
    <w:tmpl w:val="15E8E21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4B8B66D1"/>
    <w:multiLevelType w:val="multilevel"/>
    <w:tmpl w:val="6D2A5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505769BD"/>
    <w:multiLevelType w:val="hybridMultilevel"/>
    <w:tmpl w:val="AC527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96FB6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0514B0"/>
    <w:multiLevelType w:val="multilevel"/>
    <w:tmpl w:val="993032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1B2326C"/>
    <w:multiLevelType w:val="hybridMultilevel"/>
    <w:tmpl w:val="348AE7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6223340C"/>
    <w:multiLevelType w:val="multilevel"/>
    <w:tmpl w:val="68A4F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34F0DA2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C066C21"/>
    <w:multiLevelType w:val="multilevel"/>
    <w:tmpl w:val="F67EE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FA"/>
    <w:rsid w:val="00001CEA"/>
    <w:rsid w:val="00002889"/>
    <w:rsid w:val="00002A9E"/>
    <w:rsid w:val="00003D36"/>
    <w:rsid w:val="000053DA"/>
    <w:rsid w:val="00007386"/>
    <w:rsid w:val="000114FF"/>
    <w:rsid w:val="00011CD1"/>
    <w:rsid w:val="00012248"/>
    <w:rsid w:val="000127D4"/>
    <w:rsid w:val="00012FE4"/>
    <w:rsid w:val="000135AE"/>
    <w:rsid w:val="000135E3"/>
    <w:rsid w:val="00017686"/>
    <w:rsid w:val="000202B8"/>
    <w:rsid w:val="00020334"/>
    <w:rsid w:val="00020D1C"/>
    <w:rsid w:val="00022B73"/>
    <w:rsid w:val="0002327E"/>
    <w:rsid w:val="000233D6"/>
    <w:rsid w:val="00023BE4"/>
    <w:rsid w:val="00023CFE"/>
    <w:rsid w:val="00027198"/>
    <w:rsid w:val="000276CD"/>
    <w:rsid w:val="00032965"/>
    <w:rsid w:val="00033DB6"/>
    <w:rsid w:val="000342D3"/>
    <w:rsid w:val="00034741"/>
    <w:rsid w:val="00035006"/>
    <w:rsid w:val="00035CF3"/>
    <w:rsid w:val="00037C6A"/>
    <w:rsid w:val="00040936"/>
    <w:rsid w:val="000411A9"/>
    <w:rsid w:val="000424A4"/>
    <w:rsid w:val="00045A68"/>
    <w:rsid w:val="00045B08"/>
    <w:rsid w:val="000463CE"/>
    <w:rsid w:val="00046F7A"/>
    <w:rsid w:val="00047078"/>
    <w:rsid w:val="00047F17"/>
    <w:rsid w:val="0005148F"/>
    <w:rsid w:val="00052089"/>
    <w:rsid w:val="00054BC2"/>
    <w:rsid w:val="000563F0"/>
    <w:rsid w:val="00056B50"/>
    <w:rsid w:val="000610FE"/>
    <w:rsid w:val="00067B90"/>
    <w:rsid w:val="00067C3E"/>
    <w:rsid w:val="00067CEC"/>
    <w:rsid w:val="0007585F"/>
    <w:rsid w:val="00081C4C"/>
    <w:rsid w:val="0008352A"/>
    <w:rsid w:val="00084D9A"/>
    <w:rsid w:val="00086420"/>
    <w:rsid w:val="00086ED7"/>
    <w:rsid w:val="000903F7"/>
    <w:rsid w:val="0009161C"/>
    <w:rsid w:val="00091C68"/>
    <w:rsid w:val="000935D4"/>
    <w:rsid w:val="0009450F"/>
    <w:rsid w:val="000A2148"/>
    <w:rsid w:val="000A2682"/>
    <w:rsid w:val="000A2962"/>
    <w:rsid w:val="000A33AA"/>
    <w:rsid w:val="000A3826"/>
    <w:rsid w:val="000A4448"/>
    <w:rsid w:val="000B1580"/>
    <w:rsid w:val="000B1673"/>
    <w:rsid w:val="000B1754"/>
    <w:rsid w:val="000B242D"/>
    <w:rsid w:val="000B57DA"/>
    <w:rsid w:val="000B5C09"/>
    <w:rsid w:val="000B7B8E"/>
    <w:rsid w:val="000C087C"/>
    <w:rsid w:val="000C23BB"/>
    <w:rsid w:val="000D00F1"/>
    <w:rsid w:val="000D214E"/>
    <w:rsid w:val="000D291D"/>
    <w:rsid w:val="000D4207"/>
    <w:rsid w:val="000D5771"/>
    <w:rsid w:val="000E3700"/>
    <w:rsid w:val="000E3D1D"/>
    <w:rsid w:val="000E5A72"/>
    <w:rsid w:val="000E5C10"/>
    <w:rsid w:val="000E6739"/>
    <w:rsid w:val="000E75C1"/>
    <w:rsid w:val="000F0058"/>
    <w:rsid w:val="000F2141"/>
    <w:rsid w:val="000F35E2"/>
    <w:rsid w:val="00101EE8"/>
    <w:rsid w:val="00104E73"/>
    <w:rsid w:val="001053BF"/>
    <w:rsid w:val="001054B0"/>
    <w:rsid w:val="00107650"/>
    <w:rsid w:val="00107937"/>
    <w:rsid w:val="00114D7E"/>
    <w:rsid w:val="00116197"/>
    <w:rsid w:val="001179A2"/>
    <w:rsid w:val="00120B02"/>
    <w:rsid w:val="00120D11"/>
    <w:rsid w:val="00122872"/>
    <w:rsid w:val="00122BC5"/>
    <w:rsid w:val="001250F7"/>
    <w:rsid w:val="00132FFE"/>
    <w:rsid w:val="00136AAA"/>
    <w:rsid w:val="00137B95"/>
    <w:rsid w:val="00141649"/>
    <w:rsid w:val="00141B52"/>
    <w:rsid w:val="0014440A"/>
    <w:rsid w:val="001500BD"/>
    <w:rsid w:val="001508D7"/>
    <w:rsid w:val="001518CE"/>
    <w:rsid w:val="00162B5A"/>
    <w:rsid w:val="00165F69"/>
    <w:rsid w:val="00172DDC"/>
    <w:rsid w:val="001746B2"/>
    <w:rsid w:val="00174EDD"/>
    <w:rsid w:val="00177D12"/>
    <w:rsid w:val="0018247A"/>
    <w:rsid w:val="00182574"/>
    <w:rsid w:val="0018350F"/>
    <w:rsid w:val="001835DE"/>
    <w:rsid w:val="00184E0F"/>
    <w:rsid w:val="00184E23"/>
    <w:rsid w:val="0018655B"/>
    <w:rsid w:val="00186E31"/>
    <w:rsid w:val="001901AF"/>
    <w:rsid w:val="001907C4"/>
    <w:rsid w:val="00192A30"/>
    <w:rsid w:val="0019453B"/>
    <w:rsid w:val="00197D4E"/>
    <w:rsid w:val="001A0F1F"/>
    <w:rsid w:val="001A1DC3"/>
    <w:rsid w:val="001A339D"/>
    <w:rsid w:val="001A5852"/>
    <w:rsid w:val="001A6EAB"/>
    <w:rsid w:val="001B1FDC"/>
    <w:rsid w:val="001B3F1D"/>
    <w:rsid w:val="001B5D40"/>
    <w:rsid w:val="001C0E43"/>
    <w:rsid w:val="001C0F0D"/>
    <w:rsid w:val="001C2F49"/>
    <w:rsid w:val="001C56C4"/>
    <w:rsid w:val="001C7CFB"/>
    <w:rsid w:val="001D0035"/>
    <w:rsid w:val="001D59CE"/>
    <w:rsid w:val="001D6B87"/>
    <w:rsid w:val="001E277A"/>
    <w:rsid w:val="001E28F8"/>
    <w:rsid w:val="001E2BF3"/>
    <w:rsid w:val="001E36EF"/>
    <w:rsid w:val="001E5E9B"/>
    <w:rsid w:val="001E6FF6"/>
    <w:rsid w:val="001F21A1"/>
    <w:rsid w:val="001F3692"/>
    <w:rsid w:val="001F611C"/>
    <w:rsid w:val="001F6C89"/>
    <w:rsid w:val="001F7105"/>
    <w:rsid w:val="001F779B"/>
    <w:rsid w:val="00201316"/>
    <w:rsid w:val="00204064"/>
    <w:rsid w:val="00204406"/>
    <w:rsid w:val="002049D3"/>
    <w:rsid w:val="002104DE"/>
    <w:rsid w:val="002136B5"/>
    <w:rsid w:val="00215481"/>
    <w:rsid w:val="00217DEF"/>
    <w:rsid w:val="00223807"/>
    <w:rsid w:val="0022395E"/>
    <w:rsid w:val="002264E3"/>
    <w:rsid w:val="00226575"/>
    <w:rsid w:val="0023034C"/>
    <w:rsid w:val="00231984"/>
    <w:rsid w:val="00232FC8"/>
    <w:rsid w:val="002338B8"/>
    <w:rsid w:val="002403DE"/>
    <w:rsid w:val="002460D6"/>
    <w:rsid w:val="00254420"/>
    <w:rsid w:val="00254595"/>
    <w:rsid w:val="00255655"/>
    <w:rsid w:val="0025687E"/>
    <w:rsid w:val="00256C0D"/>
    <w:rsid w:val="00260C86"/>
    <w:rsid w:val="00261C11"/>
    <w:rsid w:val="00262CA8"/>
    <w:rsid w:val="002706D8"/>
    <w:rsid w:val="00271674"/>
    <w:rsid w:val="002741E2"/>
    <w:rsid w:val="002749FD"/>
    <w:rsid w:val="00275072"/>
    <w:rsid w:val="002765A4"/>
    <w:rsid w:val="002813F2"/>
    <w:rsid w:val="002815E0"/>
    <w:rsid w:val="0028338B"/>
    <w:rsid w:val="00283EBE"/>
    <w:rsid w:val="00294C5B"/>
    <w:rsid w:val="002A3DA7"/>
    <w:rsid w:val="002A5426"/>
    <w:rsid w:val="002B06CB"/>
    <w:rsid w:val="002B41F9"/>
    <w:rsid w:val="002B4B8F"/>
    <w:rsid w:val="002B677C"/>
    <w:rsid w:val="002B7D16"/>
    <w:rsid w:val="002B7D97"/>
    <w:rsid w:val="002C18E0"/>
    <w:rsid w:val="002C3810"/>
    <w:rsid w:val="002C3E87"/>
    <w:rsid w:val="002C41EC"/>
    <w:rsid w:val="002C5745"/>
    <w:rsid w:val="002C5899"/>
    <w:rsid w:val="002C5F03"/>
    <w:rsid w:val="002C6784"/>
    <w:rsid w:val="002C71C6"/>
    <w:rsid w:val="002C7E9D"/>
    <w:rsid w:val="002D0D3A"/>
    <w:rsid w:val="002D0E50"/>
    <w:rsid w:val="002D1312"/>
    <w:rsid w:val="002D2879"/>
    <w:rsid w:val="002D3EC1"/>
    <w:rsid w:val="002D5346"/>
    <w:rsid w:val="002D7615"/>
    <w:rsid w:val="002E2D76"/>
    <w:rsid w:val="002E36DA"/>
    <w:rsid w:val="002E3DBF"/>
    <w:rsid w:val="002E66C2"/>
    <w:rsid w:val="002E6C93"/>
    <w:rsid w:val="002E6DC5"/>
    <w:rsid w:val="002F056A"/>
    <w:rsid w:val="002F0F79"/>
    <w:rsid w:val="002F4411"/>
    <w:rsid w:val="002F6A19"/>
    <w:rsid w:val="002F7CF1"/>
    <w:rsid w:val="002F7E62"/>
    <w:rsid w:val="003017B5"/>
    <w:rsid w:val="00306006"/>
    <w:rsid w:val="003061F1"/>
    <w:rsid w:val="00306868"/>
    <w:rsid w:val="0030749A"/>
    <w:rsid w:val="003077C0"/>
    <w:rsid w:val="00310D72"/>
    <w:rsid w:val="0031168D"/>
    <w:rsid w:val="003148CE"/>
    <w:rsid w:val="003200BC"/>
    <w:rsid w:val="00324272"/>
    <w:rsid w:val="00326EC9"/>
    <w:rsid w:val="00333603"/>
    <w:rsid w:val="00334172"/>
    <w:rsid w:val="003344D5"/>
    <w:rsid w:val="0034017C"/>
    <w:rsid w:val="00341973"/>
    <w:rsid w:val="00342686"/>
    <w:rsid w:val="0034682D"/>
    <w:rsid w:val="00347CB1"/>
    <w:rsid w:val="00356949"/>
    <w:rsid w:val="00357689"/>
    <w:rsid w:val="00357888"/>
    <w:rsid w:val="00360A74"/>
    <w:rsid w:val="003630C8"/>
    <w:rsid w:val="003639AE"/>
    <w:rsid w:val="0036428A"/>
    <w:rsid w:val="003674EF"/>
    <w:rsid w:val="0037263B"/>
    <w:rsid w:val="0037451E"/>
    <w:rsid w:val="0037644A"/>
    <w:rsid w:val="00376E55"/>
    <w:rsid w:val="00380EAE"/>
    <w:rsid w:val="003835B9"/>
    <w:rsid w:val="00383AEB"/>
    <w:rsid w:val="00383C30"/>
    <w:rsid w:val="003857C9"/>
    <w:rsid w:val="0038612B"/>
    <w:rsid w:val="0038656F"/>
    <w:rsid w:val="00387E92"/>
    <w:rsid w:val="0039051B"/>
    <w:rsid w:val="00393308"/>
    <w:rsid w:val="00393FA5"/>
    <w:rsid w:val="00394F9B"/>
    <w:rsid w:val="003964EB"/>
    <w:rsid w:val="00397918"/>
    <w:rsid w:val="003A24BE"/>
    <w:rsid w:val="003A3CF4"/>
    <w:rsid w:val="003A51CD"/>
    <w:rsid w:val="003A5C8F"/>
    <w:rsid w:val="003A6AC2"/>
    <w:rsid w:val="003A7EC0"/>
    <w:rsid w:val="003B4E3F"/>
    <w:rsid w:val="003B7E30"/>
    <w:rsid w:val="003C06D3"/>
    <w:rsid w:val="003C07F9"/>
    <w:rsid w:val="003C51D4"/>
    <w:rsid w:val="003C5541"/>
    <w:rsid w:val="003C5F68"/>
    <w:rsid w:val="003C6D3A"/>
    <w:rsid w:val="003C6DEF"/>
    <w:rsid w:val="003C6F79"/>
    <w:rsid w:val="003D0154"/>
    <w:rsid w:val="003D0EF6"/>
    <w:rsid w:val="003D1299"/>
    <w:rsid w:val="003D2BED"/>
    <w:rsid w:val="003D2C72"/>
    <w:rsid w:val="003D5549"/>
    <w:rsid w:val="003D651C"/>
    <w:rsid w:val="003D7A83"/>
    <w:rsid w:val="003E314D"/>
    <w:rsid w:val="003E36F1"/>
    <w:rsid w:val="003E4665"/>
    <w:rsid w:val="003E7378"/>
    <w:rsid w:val="003F08A5"/>
    <w:rsid w:val="003F24D5"/>
    <w:rsid w:val="003F3B46"/>
    <w:rsid w:val="003F4312"/>
    <w:rsid w:val="003F4C4A"/>
    <w:rsid w:val="003F6876"/>
    <w:rsid w:val="003F737D"/>
    <w:rsid w:val="003F7C47"/>
    <w:rsid w:val="00401DCF"/>
    <w:rsid w:val="00403510"/>
    <w:rsid w:val="004044CA"/>
    <w:rsid w:val="00407850"/>
    <w:rsid w:val="00410C5B"/>
    <w:rsid w:val="004111D0"/>
    <w:rsid w:val="00411FDE"/>
    <w:rsid w:val="00412E25"/>
    <w:rsid w:val="004132EB"/>
    <w:rsid w:val="004135E6"/>
    <w:rsid w:val="00413F11"/>
    <w:rsid w:val="00413F28"/>
    <w:rsid w:val="00415AA8"/>
    <w:rsid w:val="004165D4"/>
    <w:rsid w:val="00416F17"/>
    <w:rsid w:val="0042248B"/>
    <w:rsid w:val="00423BDB"/>
    <w:rsid w:val="004246FB"/>
    <w:rsid w:val="00427EEC"/>
    <w:rsid w:val="00431068"/>
    <w:rsid w:val="004318BE"/>
    <w:rsid w:val="00431B4C"/>
    <w:rsid w:val="00431BBC"/>
    <w:rsid w:val="0043220B"/>
    <w:rsid w:val="00433602"/>
    <w:rsid w:val="00434379"/>
    <w:rsid w:val="00434D69"/>
    <w:rsid w:val="00436C10"/>
    <w:rsid w:val="004401D6"/>
    <w:rsid w:val="00440A0C"/>
    <w:rsid w:val="00440BA2"/>
    <w:rsid w:val="00441071"/>
    <w:rsid w:val="00441AB3"/>
    <w:rsid w:val="004454F8"/>
    <w:rsid w:val="0044638C"/>
    <w:rsid w:val="0045101D"/>
    <w:rsid w:val="0045110B"/>
    <w:rsid w:val="00452B3B"/>
    <w:rsid w:val="00452BF5"/>
    <w:rsid w:val="004538AE"/>
    <w:rsid w:val="00456AFF"/>
    <w:rsid w:val="004579E0"/>
    <w:rsid w:val="00457D9C"/>
    <w:rsid w:val="00457FA8"/>
    <w:rsid w:val="00460451"/>
    <w:rsid w:val="00460EE1"/>
    <w:rsid w:val="00463141"/>
    <w:rsid w:val="00463B7E"/>
    <w:rsid w:val="00463FC0"/>
    <w:rsid w:val="0046408A"/>
    <w:rsid w:val="004663E0"/>
    <w:rsid w:val="004675D5"/>
    <w:rsid w:val="00471C12"/>
    <w:rsid w:val="00472A45"/>
    <w:rsid w:val="00474C61"/>
    <w:rsid w:val="00474C82"/>
    <w:rsid w:val="0047721A"/>
    <w:rsid w:val="00483122"/>
    <w:rsid w:val="0048733E"/>
    <w:rsid w:val="00490EDC"/>
    <w:rsid w:val="00496528"/>
    <w:rsid w:val="0049716A"/>
    <w:rsid w:val="004977FB"/>
    <w:rsid w:val="004A042A"/>
    <w:rsid w:val="004A0D17"/>
    <w:rsid w:val="004A2D31"/>
    <w:rsid w:val="004A5BE0"/>
    <w:rsid w:val="004A6A2F"/>
    <w:rsid w:val="004A7DF8"/>
    <w:rsid w:val="004B15A4"/>
    <w:rsid w:val="004B371D"/>
    <w:rsid w:val="004B52A7"/>
    <w:rsid w:val="004B73CB"/>
    <w:rsid w:val="004B754C"/>
    <w:rsid w:val="004C0256"/>
    <w:rsid w:val="004C2113"/>
    <w:rsid w:val="004C2CBB"/>
    <w:rsid w:val="004C50A8"/>
    <w:rsid w:val="004D33D0"/>
    <w:rsid w:val="004E0B68"/>
    <w:rsid w:val="004E1065"/>
    <w:rsid w:val="004E18D7"/>
    <w:rsid w:val="004E5EF0"/>
    <w:rsid w:val="004F0BED"/>
    <w:rsid w:val="004F5739"/>
    <w:rsid w:val="004F797A"/>
    <w:rsid w:val="0050173F"/>
    <w:rsid w:val="00501790"/>
    <w:rsid w:val="00501A27"/>
    <w:rsid w:val="005034FA"/>
    <w:rsid w:val="00504B65"/>
    <w:rsid w:val="00506EB5"/>
    <w:rsid w:val="005074D5"/>
    <w:rsid w:val="005108F8"/>
    <w:rsid w:val="00511280"/>
    <w:rsid w:val="0051365D"/>
    <w:rsid w:val="00514D6F"/>
    <w:rsid w:val="00517A03"/>
    <w:rsid w:val="00517B86"/>
    <w:rsid w:val="0052107E"/>
    <w:rsid w:val="00523D70"/>
    <w:rsid w:val="005253C8"/>
    <w:rsid w:val="0052675A"/>
    <w:rsid w:val="005271A4"/>
    <w:rsid w:val="00527CF1"/>
    <w:rsid w:val="00527DA6"/>
    <w:rsid w:val="00532AB6"/>
    <w:rsid w:val="00534652"/>
    <w:rsid w:val="005368FF"/>
    <w:rsid w:val="00537271"/>
    <w:rsid w:val="00541BA1"/>
    <w:rsid w:val="00541F68"/>
    <w:rsid w:val="00542402"/>
    <w:rsid w:val="00543460"/>
    <w:rsid w:val="00546EA8"/>
    <w:rsid w:val="00550092"/>
    <w:rsid w:val="005507BE"/>
    <w:rsid w:val="005517D1"/>
    <w:rsid w:val="00552EE4"/>
    <w:rsid w:val="00555F96"/>
    <w:rsid w:val="00562112"/>
    <w:rsid w:val="00563951"/>
    <w:rsid w:val="0056594D"/>
    <w:rsid w:val="00567080"/>
    <w:rsid w:val="00567D63"/>
    <w:rsid w:val="005704A3"/>
    <w:rsid w:val="005708E7"/>
    <w:rsid w:val="0057395D"/>
    <w:rsid w:val="00576190"/>
    <w:rsid w:val="00580F8B"/>
    <w:rsid w:val="00582FD6"/>
    <w:rsid w:val="00582FDC"/>
    <w:rsid w:val="005850DC"/>
    <w:rsid w:val="00585227"/>
    <w:rsid w:val="005858CD"/>
    <w:rsid w:val="00586430"/>
    <w:rsid w:val="00586FEF"/>
    <w:rsid w:val="005878D1"/>
    <w:rsid w:val="005942BA"/>
    <w:rsid w:val="00594F14"/>
    <w:rsid w:val="00595C1E"/>
    <w:rsid w:val="0059649C"/>
    <w:rsid w:val="005A12EE"/>
    <w:rsid w:val="005A188C"/>
    <w:rsid w:val="005A32B0"/>
    <w:rsid w:val="005A39E9"/>
    <w:rsid w:val="005A414F"/>
    <w:rsid w:val="005A68F7"/>
    <w:rsid w:val="005B2878"/>
    <w:rsid w:val="005B2B91"/>
    <w:rsid w:val="005B5557"/>
    <w:rsid w:val="005B6443"/>
    <w:rsid w:val="005C09BE"/>
    <w:rsid w:val="005C5232"/>
    <w:rsid w:val="005C5787"/>
    <w:rsid w:val="005D05AF"/>
    <w:rsid w:val="005D2DDD"/>
    <w:rsid w:val="005D3B31"/>
    <w:rsid w:val="005D723F"/>
    <w:rsid w:val="005D7317"/>
    <w:rsid w:val="005E23A2"/>
    <w:rsid w:val="005E312F"/>
    <w:rsid w:val="005E5B2E"/>
    <w:rsid w:val="005E5D4B"/>
    <w:rsid w:val="005E6873"/>
    <w:rsid w:val="005E7A30"/>
    <w:rsid w:val="005F14CF"/>
    <w:rsid w:val="005F1775"/>
    <w:rsid w:val="005F433A"/>
    <w:rsid w:val="005F4C36"/>
    <w:rsid w:val="005F7D4A"/>
    <w:rsid w:val="006061AB"/>
    <w:rsid w:val="006113FE"/>
    <w:rsid w:val="00611E5B"/>
    <w:rsid w:val="0061237E"/>
    <w:rsid w:val="00613C9B"/>
    <w:rsid w:val="00613E9C"/>
    <w:rsid w:val="00613FD8"/>
    <w:rsid w:val="00616B7F"/>
    <w:rsid w:val="00617323"/>
    <w:rsid w:val="00620211"/>
    <w:rsid w:val="006214E7"/>
    <w:rsid w:val="00624AB3"/>
    <w:rsid w:val="00625905"/>
    <w:rsid w:val="00625929"/>
    <w:rsid w:val="00626EE7"/>
    <w:rsid w:val="00631620"/>
    <w:rsid w:val="0063178B"/>
    <w:rsid w:val="00631AE0"/>
    <w:rsid w:val="0063485B"/>
    <w:rsid w:val="00635827"/>
    <w:rsid w:val="00636311"/>
    <w:rsid w:val="006430C7"/>
    <w:rsid w:val="00643346"/>
    <w:rsid w:val="006439C0"/>
    <w:rsid w:val="00644574"/>
    <w:rsid w:val="00646236"/>
    <w:rsid w:val="0064672F"/>
    <w:rsid w:val="006473D1"/>
    <w:rsid w:val="00651686"/>
    <w:rsid w:val="00653988"/>
    <w:rsid w:val="00655A21"/>
    <w:rsid w:val="00656012"/>
    <w:rsid w:val="006628F7"/>
    <w:rsid w:val="00663366"/>
    <w:rsid w:val="006637CF"/>
    <w:rsid w:val="00664BE2"/>
    <w:rsid w:val="0066670F"/>
    <w:rsid w:val="00667F9C"/>
    <w:rsid w:val="00670C92"/>
    <w:rsid w:val="00672F8B"/>
    <w:rsid w:val="006766D9"/>
    <w:rsid w:val="00676D39"/>
    <w:rsid w:val="006777D4"/>
    <w:rsid w:val="00677F6A"/>
    <w:rsid w:val="00680997"/>
    <w:rsid w:val="00681227"/>
    <w:rsid w:val="006812BD"/>
    <w:rsid w:val="0068218D"/>
    <w:rsid w:val="00684E78"/>
    <w:rsid w:val="0068534B"/>
    <w:rsid w:val="0069367E"/>
    <w:rsid w:val="00694607"/>
    <w:rsid w:val="00696462"/>
    <w:rsid w:val="006A150C"/>
    <w:rsid w:val="006A1ABA"/>
    <w:rsid w:val="006A2A6C"/>
    <w:rsid w:val="006A6975"/>
    <w:rsid w:val="006B1521"/>
    <w:rsid w:val="006B22F9"/>
    <w:rsid w:val="006C3B68"/>
    <w:rsid w:val="006C49BF"/>
    <w:rsid w:val="006C5EFB"/>
    <w:rsid w:val="006D56A9"/>
    <w:rsid w:val="006D6104"/>
    <w:rsid w:val="006E2443"/>
    <w:rsid w:val="006E26AE"/>
    <w:rsid w:val="006E3C39"/>
    <w:rsid w:val="006E4AEB"/>
    <w:rsid w:val="006E51E7"/>
    <w:rsid w:val="006F06D0"/>
    <w:rsid w:val="006F1634"/>
    <w:rsid w:val="006F25CB"/>
    <w:rsid w:val="006F2FB7"/>
    <w:rsid w:val="006F4D8E"/>
    <w:rsid w:val="006F530C"/>
    <w:rsid w:val="006F5506"/>
    <w:rsid w:val="006F5F1D"/>
    <w:rsid w:val="006F6039"/>
    <w:rsid w:val="006F686C"/>
    <w:rsid w:val="006F7A0A"/>
    <w:rsid w:val="006F7D71"/>
    <w:rsid w:val="00702688"/>
    <w:rsid w:val="00703016"/>
    <w:rsid w:val="00703487"/>
    <w:rsid w:val="00704616"/>
    <w:rsid w:val="00707297"/>
    <w:rsid w:val="00707FFA"/>
    <w:rsid w:val="00711E8C"/>
    <w:rsid w:val="00712343"/>
    <w:rsid w:val="00712F92"/>
    <w:rsid w:val="007149CE"/>
    <w:rsid w:val="0071694D"/>
    <w:rsid w:val="00726116"/>
    <w:rsid w:val="00730310"/>
    <w:rsid w:val="00732172"/>
    <w:rsid w:val="0073286B"/>
    <w:rsid w:val="00732A43"/>
    <w:rsid w:val="00732AAC"/>
    <w:rsid w:val="0073497F"/>
    <w:rsid w:val="0073583B"/>
    <w:rsid w:val="007363FA"/>
    <w:rsid w:val="00741477"/>
    <w:rsid w:val="00742979"/>
    <w:rsid w:val="00742F06"/>
    <w:rsid w:val="00744118"/>
    <w:rsid w:val="007453BA"/>
    <w:rsid w:val="0074600F"/>
    <w:rsid w:val="00750431"/>
    <w:rsid w:val="0075198C"/>
    <w:rsid w:val="00751E4C"/>
    <w:rsid w:val="00751F69"/>
    <w:rsid w:val="00752DFB"/>
    <w:rsid w:val="00754A6E"/>
    <w:rsid w:val="007556F8"/>
    <w:rsid w:val="00756345"/>
    <w:rsid w:val="007564CF"/>
    <w:rsid w:val="00756FF9"/>
    <w:rsid w:val="007601C5"/>
    <w:rsid w:val="00761B43"/>
    <w:rsid w:val="00763C1C"/>
    <w:rsid w:val="00765699"/>
    <w:rsid w:val="007668D8"/>
    <w:rsid w:val="007676F8"/>
    <w:rsid w:val="00767A57"/>
    <w:rsid w:val="0077015A"/>
    <w:rsid w:val="007724A9"/>
    <w:rsid w:val="00775D4C"/>
    <w:rsid w:val="00780370"/>
    <w:rsid w:val="0078270D"/>
    <w:rsid w:val="00783ABF"/>
    <w:rsid w:val="007864A1"/>
    <w:rsid w:val="0078694D"/>
    <w:rsid w:val="007869A7"/>
    <w:rsid w:val="00787623"/>
    <w:rsid w:val="007914FC"/>
    <w:rsid w:val="007934A0"/>
    <w:rsid w:val="007937F2"/>
    <w:rsid w:val="00793B2D"/>
    <w:rsid w:val="00796EEC"/>
    <w:rsid w:val="0079793F"/>
    <w:rsid w:val="00797DDE"/>
    <w:rsid w:val="007A22CF"/>
    <w:rsid w:val="007A526A"/>
    <w:rsid w:val="007A59CA"/>
    <w:rsid w:val="007A5D28"/>
    <w:rsid w:val="007B38E2"/>
    <w:rsid w:val="007B3B0D"/>
    <w:rsid w:val="007B533A"/>
    <w:rsid w:val="007B7879"/>
    <w:rsid w:val="007C1A04"/>
    <w:rsid w:val="007C1B9C"/>
    <w:rsid w:val="007C3EE4"/>
    <w:rsid w:val="007D2F99"/>
    <w:rsid w:val="007D3CD3"/>
    <w:rsid w:val="007D3D1C"/>
    <w:rsid w:val="007D55B4"/>
    <w:rsid w:val="007D5E42"/>
    <w:rsid w:val="007D7217"/>
    <w:rsid w:val="007E0040"/>
    <w:rsid w:val="007E04BE"/>
    <w:rsid w:val="007E4AB1"/>
    <w:rsid w:val="007E5394"/>
    <w:rsid w:val="007E5FA8"/>
    <w:rsid w:val="007F4382"/>
    <w:rsid w:val="007F440E"/>
    <w:rsid w:val="007F51FB"/>
    <w:rsid w:val="007F640A"/>
    <w:rsid w:val="007F6A04"/>
    <w:rsid w:val="007F7780"/>
    <w:rsid w:val="008001CA"/>
    <w:rsid w:val="00800E74"/>
    <w:rsid w:val="00801A6B"/>
    <w:rsid w:val="008021F8"/>
    <w:rsid w:val="00803ACF"/>
    <w:rsid w:val="00804257"/>
    <w:rsid w:val="0080729A"/>
    <w:rsid w:val="00807B2A"/>
    <w:rsid w:val="0081137F"/>
    <w:rsid w:val="0081493D"/>
    <w:rsid w:val="00816605"/>
    <w:rsid w:val="0082020D"/>
    <w:rsid w:val="00820638"/>
    <w:rsid w:val="00820DE5"/>
    <w:rsid w:val="00821694"/>
    <w:rsid w:val="00824E61"/>
    <w:rsid w:val="008262BA"/>
    <w:rsid w:val="0082648B"/>
    <w:rsid w:val="008265BF"/>
    <w:rsid w:val="00830040"/>
    <w:rsid w:val="00834747"/>
    <w:rsid w:val="00834DEA"/>
    <w:rsid w:val="00835B74"/>
    <w:rsid w:val="00835B83"/>
    <w:rsid w:val="00835F5C"/>
    <w:rsid w:val="00836F70"/>
    <w:rsid w:val="00837CFB"/>
    <w:rsid w:val="0084046D"/>
    <w:rsid w:val="00840B67"/>
    <w:rsid w:val="0084115F"/>
    <w:rsid w:val="00842C37"/>
    <w:rsid w:val="008467FF"/>
    <w:rsid w:val="00846D6D"/>
    <w:rsid w:val="008472A7"/>
    <w:rsid w:val="00847765"/>
    <w:rsid w:val="00847D89"/>
    <w:rsid w:val="00851002"/>
    <w:rsid w:val="00851352"/>
    <w:rsid w:val="008522C8"/>
    <w:rsid w:val="00853847"/>
    <w:rsid w:val="00853A92"/>
    <w:rsid w:val="00854D4C"/>
    <w:rsid w:val="0085544F"/>
    <w:rsid w:val="008556B9"/>
    <w:rsid w:val="00855D86"/>
    <w:rsid w:val="00857E84"/>
    <w:rsid w:val="008603D3"/>
    <w:rsid w:val="008607FB"/>
    <w:rsid w:val="00866122"/>
    <w:rsid w:val="00870F54"/>
    <w:rsid w:val="008715CB"/>
    <w:rsid w:val="00872395"/>
    <w:rsid w:val="00877D7C"/>
    <w:rsid w:val="00877EC7"/>
    <w:rsid w:val="00880ED2"/>
    <w:rsid w:val="008830C5"/>
    <w:rsid w:val="0088419F"/>
    <w:rsid w:val="00884DA9"/>
    <w:rsid w:val="00886835"/>
    <w:rsid w:val="0089229E"/>
    <w:rsid w:val="008938DA"/>
    <w:rsid w:val="008941DF"/>
    <w:rsid w:val="008942CD"/>
    <w:rsid w:val="00894E29"/>
    <w:rsid w:val="008952B8"/>
    <w:rsid w:val="008A24DA"/>
    <w:rsid w:val="008A619B"/>
    <w:rsid w:val="008B25BA"/>
    <w:rsid w:val="008B2A4A"/>
    <w:rsid w:val="008B508D"/>
    <w:rsid w:val="008B607A"/>
    <w:rsid w:val="008B6211"/>
    <w:rsid w:val="008B6B09"/>
    <w:rsid w:val="008B70C0"/>
    <w:rsid w:val="008B76C3"/>
    <w:rsid w:val="008C063E"/>
    <w:rsid w:val="008C10DB"/>
    <w:rsid w:val="008C10FF"/>
    <w:rsid w:val="008C1780"/>
    <w:rsid w:val="008C5583"/>
    <w:rsid w:val="008C7AC0"/>
    <w:rsid w:val="008C7EEC"/>
    <w:rsid w:val="008D0550"/>
    <w:rsid w:val="008D1986"/>
    <w:rsid w:val="008D1B6C"/>
    <w:rsid w:val="008D1BC4"/>
    <w:rsid w:val="008D3218"/>
    <w:rsid w:val="008D4E00"/>
    <w:rsid w:val="008D510E"/>
    <w:rsid w:val="008D6077"/>
    <w:rsid w:val="008D6354"/>
    <w:rsid w:val="008D6671"/>
    <w:rsid w:val="008E0280"/>
    <w:rsid w:val="008E1EEE"/>
    <w:rsid w:val="008E20B8"/>
    <w:rsid w:val="008E2645"/>
    <w:rsid w:val="008E4118"/>
    <w:rsid w:val="008F2DC5"/>
    <w:rsid w:val="008F319A"/>
    <w:rsid w:val="008F3F54"/>
    <w:rsid w:val="008F5F84"/>
    <w:rsid w:val="008F725B"/>
    <w:rsid w:val="00903A35"/>
    <w:rsid w:val="00903F75"/>
    <w:rsid w:val="0090435E"/>
    <w:rsid w:val="00905E46"/>
    <w:rsid w:val="0090795C"/>
    <w:rsid w:val="009110F3"/>
    <w:rsid w:val="00911756"/>
    <w:rsid w:val="00912E67"/>
    <w:rsid w:val="00916956"/>
    <w:rsid w:val="00916DF1"/>
    <w:rsid w:val="0092120A"/>
    <w:rsid w:val="00923D1B"/>
    <w:rsid w:val="00925106"/>
    <w:rsid w:val="0092578A"/>
    <w:rsid w:val="00926E76"/>
    <w:rsid w:val="009320D8"/>
    <w:rsid w:val="00933D07"/>
    <w:rsid w:val="00934E83"/>
    <w:rsid w:val="00935E2F"/>
    <w:rsid w:val="00936008"/>
    <w:rsid w:val="00942714"/>
    <w:rsid w:val="009427F4"/>
    <w:rsid w:val="00943AA8"/>
    <w:rsid w:val="00943EC4"/>
    <w:rsid w:val="009440C8"/>
    <w:rsid w:val="009510EC"/>
    <w:rsid w:val="00951DCB"/>
    <w:rsid w:val="00956A8B"/>
    <w:rsid w:val="00963783"/>
    <w:rsid w:val="00964799"/>
    <w:rsid w:val="009654F9"/>
    <w:rsid w:val="0096552F"/>
    <w:rsid w:val="009657ED"/>
    <w:rsid w:val="009673D3"/>
    <w:rsid w:val="0097044E"/>
    <w:rsid w:val="00971110"/>
    <w:rsid w:val="00971484"/>
    <w:rsid w:val="0097152D"/>
    <w:rsid w:val="00972D07"/>
    <w:rsid w:val="00973023"/>
    <w:rsid w:val="00973DD8"/>
    <w:rsid w:val="0097518F"/>
    <w:rsid w:val="00976E83"/>
    <w:rsid w:val="00977997"/>
    <w:rsid w:val="00985F01"/>
    <w:rsid w:val="00986D97"/>
    <w:rsid w:val="00993584"/>
    <w:rsid w:val="0099623A"/>
    <w:rsid w:val="00996548"/>
    <w:rsid w:val="009965D7"/>
    <w:rsid w:val="00997FF5"/>
    <w:rsid w:val="009A0F62"/>
    <w:rsid w:val="009A1809"/>
    <w:rsid w:val="009A1820"/>
    <w:rsid w:val="009A2195"/>
    <w:rsid w:val="009A5F95"/>
    <w:rsid w:val="009B16B1"/>
    <w:rsid w:val="009B27D9"/>
    <w:rsid w:val="009B2FD5"/>
    <w:rsid w:val="009B491A"/>
    <w:rsid w:val="009B5FCE"/>
    <w:rsid w:val="009C0118"/>
    <w:rsid w:val="009C1B0E"/>
    <w:rsid w:val="009C249A"/>
    <w:rsid w:val="009C3E44"/>
    <w:rsid w:val="009C53B4"/>
    <w:rsid w:val="009C6668"/>
    <w:rsid w:val="009C7BE5"/>
    <w:rsid w:val="009D0D17"/>
    <w:rsid w:val="009D0DB2"/>
    <w:rsid w:val="009D0FCB"/>
    <w:rsid w:val="009D261E"/>
    <w:rsid w:val="009D5B6D"/>
    <w:rsid w:val="009D6BBB"/>
    <w:rsid w:val="009E0090"/>
    <w:rsid w:val="009E3AD9"/>
    <w:rsid w:val="009E5495"/>
    <w:rsid w:val="009E67AD"/>
    <w:rsid w:val="009F2EA9"/>
    <w:rsid w:val="009F317E"/>
    <w:rsid w:val="009F478D"/>
    <w:rsid w:val="009F66C3"/>
    <w:rsid w:val="009F7A20"/>
    <w:rsid w:val="00A00441"/>
    <w:rsid w:val="00A035EA"/>
    <w:rsid w:val="00A10EA9"/>
    <w:rsid w:val="00A11DC1"/>
    <w:rsid w:val="00A12DB7"/>
    <w:rsid w:val="00A17168"/>
    <w:rsid w:val="00A17596"/>
    <w:rsid w:val="00A17DD0"/>
    <w:rsid w:val="00A2025A"/>
    <w:rsid w:val="00A21D88"/>
    <w:rsid w:val="00A22EAF"/>
    <w:rsid w:val="00A24CBA"/>
    <w:rsid w:val="00A250F6"/>
    <w:rsid w:val="00A251CE"/>
    <w:rsid w:val="00A30827"/>
    <w:rsid w:val="00A30A65"/>
    <w:rsid w:val="00A321BF"/>
    <w:rsid w:val="00A34A9A"/>
    <w:rsid w:val="00A35E3E"/>
    <w:rsid w:val="00A40E03"/>
    <w:rsid w:val="00A43FB5"/>
    <w:rsid w:val="00A45FCF"/>
    <w:rsid w:val="00A461B0"/>
    <w:rsid w:val="00A46A95"/>
    <w:rsid w:val="00A50746"/>
    <w:rsid w:val="00A519C7"/>
    <w:rsid w:val="00A52BBC"/>
    <w:rsid w:val="00A54C02"/>
    <w:rsid w:val="00A54D6C"/>
    <w:rsid w:val="00A569AE"/>
    <w:rsid w:val="00A626DC"/>
    <w:rsid w:val="00A66E14"/>
    <w:rsid w:val="00A70EFA"/>
    <w:rsid w:val="00A712B2"/>
    <w:rsid w:val="00A721B0"/>
    <w:rsid w:val="00A73F19"/>
    <w:rsid w:val="00A74BAC"/>
    <w:rsid w:val="00A751E6"/>
    <w:rsid w:val="00A8080C"/>
    <w:rsid w:val="00A817E8"/>
    <w:rsid w:val="00A833CC"/>
    <w:rsid w:val="00A83DE5"/>
    <w:rsid w:val="00A858AC"/>
    <w:rsid w:val="00A8723F"/>
    <w:rsid w:val="00A912C5"/>
    <w:rsid w:val="00A928DE"/>
    <w:rsid w:val="00A92E82"/>
    <w:rsid w:val="00A95878"/>
    <w:rsid w:val="00A95DAF"/>
    <w:rsid w:val="00A96E3E"/>
    <w:rsid w:val="00A970BA"/>
    <w:rsid w:val="00A979B3"/>
    <w:rsid w:val="00AA151E"/>
    <w:rsid w:val="00AA174F"/>
    <w:rsid w:val="00AA23B8"/>
    <w:rsid w:val="00AA25AC"/>
    <w:rsid w:val="00AA74D3"/>
    <w:rsid w:val="00AA7514"/>
    <w:rsid w:val="00AB21F0"/>
    <w:rsid w:val="00AB39C6"/>
    <w:rsid w:val="00AB417C"/>
    <w:rsid w:val="00AB48B4"/>
    <w:rsid w:val="00AB48D8"/>
    <w:rsid w:val="00AB4B70"/>
    <w:rsid w:val="00AB6C15"/>
    <w:rsid w:val="00AC67DF"/>
    <w:rsid w:val="00AC6C68"/>
    <w:rsid w:val="00AC6E01"/>
    <w:rsid w:val="00AD0AFE"/>
    <w:rsid w:val="00AD0B5C"/>
    <w:rsid w:val="00AD1146"/>
    <w:rsid w:val="00AD25E1"/>
    <w:rsid w:val="00AD4050"/>
    <w:rsid w:val="00AD41DC"/>
    <w:rsid w:val="00AD5997"/>
    <w:rsid w:val="00AD67F8"/>
    <w:rsid w:val="00AE216A"/>
    <w:rsid w:val="00AE2C26"/>
    <w:rsid w:val="00AE3AD0"/>
    <w:rsid w:val="00AE7026"/>
    <w:rsid w:val="00AE7615"/>
    <w:rsid w:val="00AE77FA"/>
    <w:rsid w:val="00AE7CBC"/>
    <w:rsid w:val="00AE7DE4"/>
    <w:rsid w:val="00AF234A"/>
    <w:rsid w:val="00AF2BC7"/>
    <w:rsid w:val="00AF3798"/>
    <w:rsid w:val="00AF37D2"/>
    <w:rsid w:val="00AF40A5"/>
    <w:rsid w:val="00AF49EE"/>
    <w:rsid w:val="00AF4BAE"/>
    <w:rsid w:val="00AF5861"/>
    <w:rsid w:val="00AF5FF9"/>
    <w:rsid w:val="00AF6105"/>
    <w:rsid w:val="00AF6295"/>
    <w:rsid w:val="00AF6C37"/>
    <w:rsid w:val="00B00A63"/>
    <w:rsid w:val="00B0467A"/>
    <w:rsid w:val="00B06734"/>
    <w:rsid w:val="00B0709B"/>
    <w:rsid w:val="00B10078"/>
    <w:rsid w:val="00B11DF5"/>
    <w:rsid w:val="00B130EC"/>
    <w:rsid w:val="00B15EDB"/>
    <w:rsid w:val="00B162B8"/>
    <w:rsid w:val="00B16EB3"/>
    <w:rsid w:val="00B207CD"/>
    <w:rsid w:val="00B222F1"/>
    <w:rsid w:val="00B25534"/>
    <w:rsid w:val="00B42541"/>
    <w:rsid w:val="00B4300F"/>
    <w:rsid w:val="00B4438B"/>
    <w:rsid w:val="00B45E2F"/>
    <w:rsid w:val="00B5054F"/>
    <w:rsid w:val="00B5125C"/>
    <w:rsid w:val="00B52FDF"/>
    <w:rsid w:val="00B5401A"/>
    <w:rsid w:val="00B542D9"/>
    <w:rsid w:val="00B54AA7"/>
    <w:rsid w:val="00B55A5C"/>
    <w:rsid w:val="00B56423"/>
    <w:rsid w:val="00B56E88"/>
    <w:rsid w:val="00B60BB8"/>
    <w:rsid w:val="00B6453E"/>
    <w:rsid w:val="00B649E4"/>
    <w:rsid w:val="00B65F0D"/>
    <w:rsid w:val="00B674DF"/>
    <w:rsid w:val="00B67EB1"/>
    <w:rsid w:val="00B71518"/>
    <w:rsid w:val="00B80711"/>
    <w:rsid w:val="00B850AA"/>
    <w:rsid w:val="00B85CD6"/>
    <w:rsid w:val="00B86526"/>
    <w:rsid w:val="00B8763E"/>
    <w:rsid w:val="00B93BD2"/>
    <w:rsid w:val="00B9415F"/>
    <w:rsid w:val="00B9643E"/>
    <w:rsid w:val="00BA409E"/>
    <w:rsid w:val="00BA53B0"/>
    <w:rsid w:val="00BA5460"/>
    <w:rsid w:val="00BA6CE2"/>
    <w:rsid w:val="00BB1BD9"/>
    <w:rsid w:val="00BB2632"/>
    <w:rsid w:val="00BB2F84"/>
    <w:rsid w:val="00BB3B98"/>
    <w:rsid w:val="00BB6D7B"/>
    <w:rsid w:val="00BC23BE"/>
    <w:rsid w:val="00BC25BC"/>
    <w:rsid w:val="00BC37C0"/>
    <w:rsid w:val="00BC4248"/>
    <w:rsid w:val="00BC599C"/>
    <w:rsid w:val="00BC7071"/>
    <w:rsid w:val="00BD207C"/>
    <w:rsid w:val="00BD32D9"/>
    <w:rsid w:val="00BD39A8"/>
    <w:rsid w:val="00BD42AC"/>
    <w:rsid w:val="00BD5E02"/>
    <w:rsid w:val="00BD6E1E"/>
    <w:rsid w:val="00BD7539"/>
    <w:rsid w:val="00BD796A"/>
    <w:rsid w:val="00BE0417"/>
    <w:rsid w:val="00BE3164"/>
    <w:rsid w:val="00BE3527"/>
    <w:rsid w:val="00BE5DD2"/>
    <w:rsid w:val="00BE67D8"/>
    <w:rsid w:val="00BF16A8"/>
    <w:rsid w:val="00BF3360"/>
    <w:rsid w:val="00BF3636"/>
    <w:rsid w:val="00BF3CE9"/>
    <w:rsid w:val="00BF422A"/>
    <w:rsid w:val="00BF5020"/>
    <w:rsid w:val="00BF6493"/>
    <w:rsid w:val="00BF6EE4"/>
    <w:rsid w:val="00BF7B39"/>
    <w:rsid w:val="00C0022F"/>
    <w:rsid w:val="00C01FE7"/>
    <w:rsid w:val="00C04BA8"/>
    <w:rsid w:val="00C0521B"/>
    <w:rsid w:val="00C059E3"/>
    <w:rsid w:val="00C05DE0"/>
    <w:rsid w:val="00C07275"/>
    <w:rsid w:val="00C079E7"/>
    <w:rsid w:val="00C10CC0"/>
    <w:rsid w:val="00C147B3"/>
    <w:rsid w:val="00C14FFE"/>
    <w:rsid w:val="00C15C38"/>
    <w:rsid w:val="00C16EBB"/>
    <w:rsid w:val="00C17934"/>
    <w:rsid w:val="00C2361E"/>
    <w:rsid w:val="00C32363"/>
    <w:rsid w:val="00C34238"/>
    <w:rsid w:val="00C35B40"/>
    <w:rsid w:val="00C3669B"/>
    <w:rsid w:val="00C45BF4"/>
    <w:rsid w:val="00C534EE"/>
    <w:rsid w:val="00C54C33"/>
    <w:rsid w:val="00C560E7"/>
    <w:rsid w:val="00C56B15"/>
    <w:rsid w:val="00C56C10"/>
    <w:rsid w:val="00C56DB2"/>
    <w:rsid w:val="00C57464"/>
    <w:rsid w:val="00C57577"/>
    <w:rsid w:val="00C62A2A"/>
    <w:rsid w:val="00C62AFF"/>
    <w:rsid w:val="00C636FB"/>
    <w:rsid w:val="00C6431F"/>
    <w:rsid w:val="00C64C7D"/>
    <w:rsid w:val="00C64DE5"/>
    <w:rsid w:val="00C75174"/>
    <w:rsid w:val="00C7734F"/>
    <w:rsid w:val="00C80BCC"/>
    <w:rsid w:val="00C81062"/>
    <w:rsid w:val="00C81284"/>
    <w:rsid w:val="00C818C5"/>
    <w:rsid w:val="00C8278E"/>
    <w:rsid w:val="00C82CB1"/>
    <w:rsid w:val="00C83054"/>
    <w:rsid w:val="00C8615F"/>
    <w:rsid w:val="00C86487"/>
    <w:rsid w:val="00C90D24"/>
    <w:rsid w:val="00C93D85"/>
    <w:rsid w:val="00C943FA"/>
    <w:rsid w:val="00C968EF"/>
    <w:rsid w:val="00CA00DB"/>
    <w:rsid w:val="00CA19FA"/>
    <w:rsid w:val="00CA1BBD"/>
    <w:rsid w:val="00CA49AF"/>
    <w:rsid w:val="00CA4AC2"/>
    <w:rsid w:val="00CA505B"/>
    <w:rsid w:val="00CA5F03"/>
    <w:rsid w:val="00CA65F7"/>
    <w:rsid w:val="00CA7DDA"/>
    <w:rsid w:val="00CB0E09"/>
    <w:rsid w:val="00CB11BC"/>
    <w:rsid w:val="00CB4CEC"/>
    <w:rsid w:val="00CB5440"/>
    <w:rsid w:val="00CB68A2"/>
    <w:rsid w:val="00CC1031"/>
    <w:rsid w:val="00CC1814"/>
    <w:rsid w:val="00CC2105"/>
    <w:rsid w:val="00CC2DA8"/>
    <w:rsid w:val="00CC45DD"/>
    <w:rsid w:val="00CC4B38"/>
    <w:rsid w:val="00CC522E"/>
    <w:rsid w:val="00CC5FFE"/>
    <w:rsid w:val="00CD42FB"/>
    <w:rsid w:val="00CD5348"/>
    <w:rsid w:val="00CD70BB"/>
    <w:rsid w:val="00CD711C"/>
    <w:rsid w:val="00CE1777"/>
    <w:rsid w:val="00CE196D"/>
    <w:rsid w:val="00CE3E7D"/>
    <w:rsid w:val="00CE515F"/>
    <w:rsid w:val="00CE5595"/>
    <w:rsid w:val="00CF02E0"/>
    <w:rsid w:val="00CF05DE"/>
    <w:rsid w:val="00CF1895"/>
    <w:rsid w:val="00CF1F02"/>
    <w:rsid w:val="00CF6BED"/>
    <w:rsid w:val="00D0000A"/>
    <w:rsid w:val="00D00764"/>
    <w:rsid w:val="00D00FAD"/>
    <w:rsid w:val="00D01E58"/>
    <w:rsid w:val="00D02241"/>
    <w:rsid w:val="00D02424"/>
    <w:rsid w:val="00D04A81"/>
    <w:rsid w:val="00D052CB"/>
    <w:rsid w:val="00D05417"/>
    <w:rsid w:val="00D0587E"/>
    <w:rsid w:val="00D05A4D"/>
    <w:rsid w:val="00D05CC1"/>
    <w:rsid w:val="00D05D81"/>
    <w:rsid w:val="00D073F0"/>
    <w:rsid w:val="00D074CD"/>
    <w:rsid w:val="00D07A9C"/>
    <w:rsid w:val="00D1096A"/>
    <w:rsid w:val="00D10D30"/>
    <w:rsid w:val="00D11246"/>
    <w:rsid w:val="00D11DBD"/>
    <w:rsid w:val="00D12A39"/>
    <w:rsid w:val="00D12E3B"/>
    <w:rsid w:val="00D13C9C"/>
    <w:rsid w:val="00D13FD2"/>
    <w:rsid w:val="00D15A48"/>
    <w:rsid w:val="00D15ACF"/>
    <w:rsid w:val="00D15EBF"/>
    <w:rsid w:val="00D16D09"/>
    <w:rsid w:val="00D222A7"/>
    <w:rsid w:val="00D30DFD"/>
    <w:rsid w:val="00D30F1F"/>
    <w:rsid w:val="00D320DD"/>
    <w:rsid w:val="00D3277E"/>
    <w:rsid w:val="00D32B03"/>
    <w:rsid w:val="00D32D23"/>
    <w:rsid w:val="00D334C8"/>
    <w:rsid w:val="00D34AE0"/>
    <w:rsid w:val="00D34F8E"/>
    <w:rsid w:val="00D369B8"/>
    <w:rsid w:val="00D37832"/>
    <w:rsid w:val="00D411C9"/>
    <w:rsid w:val="00D412B5"/>
    <w:rsid w:val="00D4491B"/>
    <w:rsid w:val="00D44C6D"/>
    <w:rsid w:val="00D4623A"/>
    <w:rsid w:val="00D46E0E"/>
    <w:rsid w:val="00D4764F"/>
    <w:rsid w:val="00D47FB3"/>
    <w:rsid w:val="00D54422"/>
    <w:rsid w:val="00D552AF"/>
    <w:rsid w:val="00D571B6"/>
    <w:rsid w:val="00D61C90"/>
    <w:rsid w:val="00D62D8A"/>
    <w:rsid w:val="00D62DB1"/>
    <w:rsid w:val="00D65391"/>
    <w:rsid w:val="00D65B74"/>
    <w:rsid w:val="00D65E3E"/>
    <w:rsid w:val="00D66EF0"/>
    <w:rsid w:val="00D704F2"/>
    <w:rsid w:val="00D72A54"/>
    <w:rsid w:val="00D73F71"/>
    <w:rsid w:val="00D741A8"/>
    <w:rsid w:val="00D754E7"/>
    <w:rsid w:val="00D8071E"/>
    <w:rsid w:val="00D80C3E"/>
    <w:rsid w:val="00D84624"/>
    <w:rsid w:val="00D8633A"/>
    <w:rsid w:val="00D8773C"/>
    <w:rsid w:val="00D90573"/>
    <w:rsid w:val="00D90972"/>
    <w:rsid w:val="00D90EDF"/>
    <w:rsid w:val="00D9130F"/>
    <w:rsid w:val="00D915B4"/>
    <w:rsid w:val="00D91D9F"/>
    <w:rsid w:val="00D9299C"/>
    <w:rsid w:val="00D94D65"/>
    <w:rsid w:val="00D95284"/>
    <w:rsid w:val="00D97BCF"/>
    <w:rsid w:val="00D97FED"/>
    <w:rsid w:val="00DA3E7B"/>
    <w:rsid w:val="00DA6F8F"/>
    <w:rsid w:val="00DB116C"/>
    <w:rsid w:val="00DB16F5"/>
    <w:rsid w:val="00DB172D"/>
    <w:rsid w:val="00DB4CA3"/>
    <w:rsid w:val="00DB740A"/>
    <w:rsid w:val="00DC1F76"/>
    <w:rsid w:val="00DC2EC3"/>
    <w:rsid w:val="00DC2ED0"/>
    <w:rsid w:val="00DC3D94"/>
    <w:rsid w:val="00DC528F"/>
    <w:rsid w:val="00DC5AE8"/>
    <w:rsid w:val="00DC60AF"/>
    <w:rsid w:val="00DC62E2"/>
    <w:rsid w:val="00DC7235"/>
    <w:rsid w:val="00DC768B"/>
    <w:rsid w:val="00DD38BB"/>
    <w:rsid w:val="00DD608E"/>
    <w:rsid w:val="00DD7A8A"/>
    <w:rsid w:val="00DD7DCE"/>
    <w:rsid w:val="00DE0061"/>
    <w:rsid w:val="00DE3D06"/>
    <w:rsid w:val="00DE4699"/>
    <w:rsid w:val="00DE659D"/>
    <w:rsid w:val="00DE682C"/>
    <w:rsid w:val="00DE7EDD"/>
    <w:rsid w:val="00DF0168"/>
    <w:rsid w:val="00DF389A"/>
    <w:rsid w:val="00DF5260"/>
    <w:rsid w:val="00DF6368"/>
    <w:rsid w:val="00DF7682"/>
    <w:rsid w:val="00E009DC"/>
    <w:rsid w:val="00E0463C"/>
    <w:rsid w:val="00E048AD"/>
    <w:rsid w:val="00E05073"/>
    <w:rsid w:val="00E076CA"/>
    <w:rsid w:val="00E07958"/>
    <w:rsid w:val="00E102F7"/>
    <w:rsid w:val="00E10529"/>
    <w:rsid w:val="00E111C9"/>
    <w:rsid w:val="00E12E87"/>
    <w:rsid w:val="00E13BFF"/>
    <w:rsid w:val="00E1429F"/>
    <w:rsid w:val="00E1435E"/>
    <w:rsid w:val="00E14778"/>
    <w:rsid w:val="00E15110"/>
    <w:rsid w:val="00E176E1"/>
    <w:rsid w:val="00E2053E"/>
    <w:rsid w:val="00E20ED9"/>
    <w:rsid w:val="00E2150D"/>
    <w:rsid w:val="00E22134"/>
    <w:rsid w:val="00E22EB8"/>
    <w:rsid w:val="00E22FDF"/>
    <w:rsid w:val="00E244E3"/>
    <w:rsid w:val="00E24DA5"/>
    <w:rsid w:val="00E25A1E"/>
    <w:rsid w:val="00E26348"/>
    <w:rsid w:val="00E27B34"/>
    <w:rsid w:val="00E30DDB"/>
    <w:rsid w:val="00E3199E"/>
    <w:rsid w:val="00E33312"/>
    <w:rsid w:val="00E33B06"/>
    <w:rsid w:val="00E33F6E"/>
    <w:rsid w:val="00E35404"/>
    <w:rsid w:val="00E35921"/>
    <w:rsid w:val="00E40675"/>
    <w:rsid w:val="00E41A45"/>
    <w:rsid w:val="00E41C90"/>
    <w:rsid w:val="00E42D1E"/>
    <w:rsid w:val="00E43F5A"/>
    <w:rsid w:val="00E4504E"/>
    <w:rsid w:val="00E45ACC"/>
    <w:rsid w:val="00E46119"/>
    <w:rsid w:val="00E505FA"/>
    <w:rsid w:val="00E53EDD"/>
    <w:rsid w:val="00E5663E"/>
    <w:rsid w:val="00E57A7E"/>
    <w:rsid w:val="00E608EF"/>
    <w:rsid w:val="00E6282B"/>
    <w:rsid w:val="00E630A7"/>
    <w:rsid w:val="00E63308"/>
    <w:rsid w:val="00E660E9"/>
    <w:rsid w:val="00E6619C"/>
    <w:rsid w:val="00E72D8A"/>
    <w:rsid w:val="00E76F87"/>
    <w:rsid w:val="00E8138C"/>
    <w:rsid w:val="00E86AE9"/>
    <w:rsid w:val="00E91051"/>
    <w:rsid w:val="00E9402E"/>
    <w:rsid w:val="00E946BC"/>
    <w:rsid w:val="00E96255"/>
    <w:rsid w:val="00E971F3"/>
    <w:rsid w:val="00EA04F7"/>
    <w:rsid w:val="00EA1C01"/>
    <w:rsid w:val="00EA2606"/>
    <w:rsid w:val="00EA4322"/>
    <w:rsid w:val="00EA4BA9"/>
    <w:rsid w:val="00EA4DC9"/>
    <w:rsid w:val="00EA5EA4"/>
    <w:rsid w:val="00EA66E3"/>
    <w:rsid w:val="00EA6EEE"/>
    <w:rsid w:val="00EB0466"/>
    <w:rsid w:val="00EB0790"/>
    <w:rsid w:val="00EB1A93"/>
    <w:rsid w:val="00EB3B3B"/>
    <w:rsid w:val="00EB3CFE"/>
    <w:rsid w:val="00EB47FF"/>
    <w:rsid w:val="00EB6E1E"/>
    <w:rsid w:val="00EC4303"/>
    <w:rsid w:val="00EC4F42"/>
    <w:rsid w:val="00ED312C"/>
    <w:rsid w:val="00ED3281"/>
    <w:rsid w:val="00ED5FEA"/>
    <w:rsid w:val="00ED6C27"/>
    <w:rsid w:val="00ED7870"/>
    <w:rsid w:val="00ED7912"/>
    <w:rsid w:val="00EE3408"/>
    <w:rsid w:val="00EE48A8"/>
    <w:rsid w:val="00EE4FFF"/>
    <w:rsid w:val="00EE5ECC"/>
    <w:rsid w:val="00EE5F6D"/>
    <w:rsid w:val="00EE781A"/>
    <w:rsid w:val="00EE7F36"/>
    <w:rsid w:val="00EF1D76"/>
    <w:rsid w:val="00EF2883"/>
    <w:rsid w:val="00EF4BD3"/>
    <w:rsid w:val="00EF7ADE"/>
    <w:rsid w:val="00F05BAE"/>
    <w:rsid w:val="00F10DB3"/>
    <w:rsid w:val="00F11D32"/>
    <w:rsid w:val="00F12E39"/>
    <w:rsid w:val="00F16499"/>
    <w:rsid w:val="00F16B55"/>
    <w:rsid w:val="00F17B7A"/>
    <w:rsid w:val="00F21F83"/>
    <w:rsid w:val="00F23831"/>
    <w:rsid w:val="00F23ED1"/>
    <w:rsid w:val="00F247F2"/>
    <w:rsid w:val="00F26463"/>
    <w:rsid w:val="00F265D5"/>
    <w:rsid w:val="00F3012A"/>
    <w:rsid w:val="00F304BB"/>
    <w:rsid w:val="00F3192F"/>
    <w:rsid w:val="00F32C17"/>
    <w:rsid w:val="00F367A6"/>
    <w:rsid w:val="00F36A96"/>
    <w:rsid w:val="00F40B05"/>
    <w:rsid w:val="00F4185B"/>
    <w:rsid w:val="00F41D46"/>
    <w:rsid w:val="00F47A4F"/>
    <w:rsid w:val="00F502CA"/>
    <w:rsid w:val="00F52509"/>
    <w:rsid w:val="00F54B5D"/>
    <w:rsid w:val="00F61F9C"/>
    <w:rsid w:val="00F62AD3"/>
    <w:rsid w:val="00F65C2F"/>
    <w:rsid w:val="00F65FA5"/>
    <w:rsid w:val="00F7101E"/>
    <w:rsid w:val="00F71E33"/>
    <w:rsid w:val="00F72CBF"/>
    <w:rsid w:val="00F7409F"/>
    <w:rsid w:val="00F74342"/>
    <w:rsid w:val="00F74E14"/>
    <w:rsid w:val="00F77DE1"/>
    <w:rsid w:val="00F807B5"/>
    <w:rsid w:val="00F8139E"/>
    <w:rsid w:val="00F817B8"/>
    <w:rsid w:val="00F86B6B"/>
    <w:rsid w:val="00F87421"/>
    <w:rsid w:val="00F87C34"/>
    <w:rsid w:val="00F948F3"/>
    <w:rsid w:val="00F962D3"/>
    <w:rsid w:val="00F964A4"/>
    <w:rsid w:val="00FA022C"/>
    <w:rsid w:val="00FA4B94"/>
    <w:rsid w:val="00FA4DFC"/>
    <w:rsid w:val="00FA527A"/>
    <w:rsid w:val="00FA56B7"/>
    <w:rsid w:val="00FA5C73"/>
    <w:rsid w:val="00FA73DB"/>
    <w:rsid w:val="00FA7DBA"/>
    <w:rsid w:val="00FB109F"/>
    <w:rsid w:val="00FB2453"/>
    <w:rsid w:val="00FB3EFC"/>
    <w:rsid w:val="00FB743B"/>
    <w:rsid w:val="00FC0452"/>
    <w:rsid w:val="00FC13B6"/>
    <w:rsid w:val="00FC3586"/>
    <w:rsid w:val="00FC3E3B"/>
    <w:rsid w:val="00FC49FE"/>
    <w:rsid w:val="00FC60C6"/>
    <w:rsid w:val="00FD046C"/>
    <w:rsid w:val="00FD19FE"/>
    <w:rsid w:val="00FD1C21"/>
    <w:rsid w:val="00FD24D9"/>
    <w:rsid w:val="00FD3CF0"/>
    <w:rsid w:val="00FD67E4"/>
    <w:rsid w:val="00FD73F1"/>
    <w:rsid w:val="00FD7CC6"/>
    <w:rsid w:val="00FE2E89"/>
    <w:rsid w:val="00FE34B8"/>
    <w:rsid w:val="00FE34DA"/>
    <w:rsid w:val="00FE48DC"/>
    <w:rsid w:val="00FE4B9F"/>
    <w:rsid w:val="00FE569E"/>
    <w:rsid w:val="00FE5C77"/>
    <w:rsid w:val="00FE667B"/>
    <w:rsid w:val="00FF0582"/>
    <w:rsid w:val="00FF151E"/>
    <w:rsid w:val="00FF2024"/>
    <w:rsid w:val="00FF25CC"/>
    <w:rsid w:val="00FF2EDD"/>
    <w:rsid w:val="00FF5AC5"/>
    <w:rsid w:val="00FF6E3D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674DF"/>
    <w:pPr>
      <w:ind w:left="720"/>
      <w:contextualSpacing/>
    </w:pPr>
  </w:style>
  <w:style w:type="paragraph" w:customStyle="1" w:styleId="11">
    <w:name w:val="Обычный1"/>
    <w:rsid w:val="00576190"/>
  </w:style>
  <w:style w:type="character" w:customStyle="1" w:styleId="ad">
    <w:name w:val="Основной текст + Полужирный"/>
    <w:rsid w:val="0057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e">
    <w:name w:val="Normal (Web)"/>
    <w:basedOn w:val="a"/>
    <w:uiPriority w:val="99"/>
    <w:unhideWhenUsed/>
    <w:rsid w:val="00A321BF"/>
    <w:pPr>
      <w:spacing w:line="255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674DF"/>
    <w:pPr>
      <w:ind w:left="720"/>
      <w:contextualSpacing/>
    </w:pPr>
  </w:style>
  <w:style w:type="paragraph" w:customStyle="1" w:styleId="11">
    <w:name w:val="Обычный1"/>
    <w:rsid w:val="00576190"/>
  </w:style>
  <w:style w:type="character" w:customStyle="1" w:styleId="ad">
    <w:name w:val="Основной текст + Полужирный"/>
    <w:rsid w:val="0057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e">
    <w:name w:val="Normal (Web)"/>
    <w:basedOn w:val="a"/>
    <w:uiPriority w:val="99"/>
    <w:unhideWhenUsed/>
    <w:rsid w:val="00A321BF"/>
    <w:pPr>
      <w:spacing w:line="255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\AppData\Local\Temp\&#1044;&#1044;&#1059;&#1057;%20&#1091;-&#1082;&#1080;_%20&#1040;&#1091;&#1088;&#1072;3_&#1042;&#1058;&#1041;_&#1103;&#1085;&#1074;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210B-BE85-42B5-98F1-4635BB42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ДДУС у-ки_ Аура3_ВТБ_янв22.dot</Template>
  <TotalTime>51</TotalTime>
  <Pages>11</Pages>
  <Words>5603</Words>
  <Characters>40407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ЗАЙМА</vt:lpstr>
    </vt:vector>
  </TitlesOfParts>
  <Company>Microsoft</Company>
  <LinksUpToDate>false</LinksUpToDate>
  <CharactersWithSpaces>45919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ЗАЙМА</dc:title>
  <dc:creator>Хмарук Александра Сергеевна</dc:creator>
  <cp:lastModifiedBy>Михайлюк Агния Сергеевна</cp:lastModifiedBy>
  <cp:revision>5</cp:revision>
  <cp:lastPrinted>2016-12-20T23:01:00Z</cp:lastPrinted>
  <dcterms:created xsi:type="dcterms:W3CDTF">2022-06-21T04:41:00Z</dcterms:created>
  <dcterms:modified xsi:type="dcterms:W3CDTF">2022-06-21T05:31:00Z</dcterms:modified>
</cp:coreProperties>
</file>