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57" w:rsidRPr="003F0789" w:rsidRDefault="00265057" w:rsidP="00342180">
      <w:pPr>
        <w:pStyle w:val="32"/>
        <w:spacing w:after="0"/>
        <w:ind w:left="0"/>
        <w:jc w:val="center"/>
        <w:rPr>
          <w:b/>
          <w:bCs/>
          <w:sz w:val="21"/>
          <w:szCs w:val="21"/>
        </w:rPr>
      </w:pPr>
      <w:r w:rsidRPr="003F0789">
        <w:rPr>
          <w:b/>
          <w:bCs/>
          <w:sz w:val="21"/>
          <w:szCs w:val="21"/>
        </w:rPr>
        <w:t>ДОГОВОР №</w:t>
      </w:r>
      <w:r w:rsidR="009A6E61">
        <w:rPr>
          <w:b/>
          <w:bCs/>
          <w:sz w:val="22"/>
          <w:szCs w:val="22"/>
        </w:rPr>
        <w:t>_______________</w:t>
      </w:r>
    </w:p>
    <w:p w:rsidR="00713A7D" w:rsidRPr="003F0789" w:rsidRDefault="002B3DF8" w:rsidP="00D96E2F">
      <w:pPr>
        <w:pStyle w:val="32"/>
        <w:spacing w:after="0"/>
        <w:ind w:left="0"/>
        <w:jc w:val="center"/>
        <w:rPr>
          <w:b/>
          <w:sz w:val="21"/>
          <w:szCs w:val="21"/>
        </w:rPr>
      </w:pPr>
      <w:r w:rsidRPr="003F0789">
        <w:rPr>
          <w:b/>
          <w:bCs/>
          <w:sz w:val="21"/>
          <w:szCs w:val="21"/>
        </w:rPr>
        <w:t>участия в долевом строительстве</w:t>
      </w:r>
    </w:p>
    <w:p w:rsidR="002B3DF8" w:rsidRPr="003F0789" w:rsidRDefault="002B3DF8" w:rsidP="002B3DF8">
      <w:pPr>
        <w:pStyle w:val="32"/>
        <w:spacing w:after="0"/>
        <w:ind w:left="0"/>
        <w:jc w:val="center"/>
        <w:rPr>
          <w:b/>
          <w:bCs/>
          <w:sz w:val="21"/>
          <w:szCs w:val="21"/>
        </w:rPr>
      </w:pPr>
    </w:p>
    <w:p w:rsidR="00854364" w:rsidRPr="003F0789" w:rsidRDefault="00447088" w:rsidP="00854364">
      <w:pPr>
        <w:pStyle w:val="a5"/>
        <w:spacing w:before="0" w:beforeAutospacing="0" w:after="0" w:afterAutospacing="0"/>
        <w:jc w:val="both"/>
        <w:rPr>
          <w:b/>
          <w:sz w:val="21"/>
          <w:szCs w:val="21"/>
          <w:shd w:val="clear" w:color="auto" w:fill="FFFFFF"/>
        </w:rPr>
      </w:pPr>
      <w:r>
        <w:rPr>
          <w:b/>
          <w:sz w:val="21"/>
          <w:szCs w:val="21"/>
        </w:rPr>
        <w:t>Московская область г. Домодедово</w:t>
      </w:r>
      <w:r w:rsidR="002B3DF8" w:rsidRPr="003F0789">
        <w:rPr>
          <w:b/>
          <w:sz w:val="21"/>
          <w:szCs w:val="21"/>
          <w:shd w:val="clear" w:color="auto" w:fill="FFFFFF"/>
        </w:rPr>
        <w:tab/>
      </w:r>
      <w:r w:rsidR="002B3DF8" w:rsidRPr="003F0789">
        <w:rPr>
          <w:b/>
          <w:sz w:val="21"/>
          <w:szCs w:val="21"/>
          <w:shd w:val="clear" w:color="auto" w:fill="FFFFFF"/>
        </w:rPr>
        <w:tab/>
      </w:r>
      <w:r w:rsidR="002B3DF8" w:rsidRPr="003F0789">
        <w:rPr>
          <w:b/>
          <w:sz w:val="21"/>
          <w:szCs w:val="21"/>
          <w:shd w:val="clear" w:color="auto" w:fill="FFFFFF"/>
        </w:rPr>
        <w:tab/>
      </w:r>
      <w:r w:rsidR="002B3DF8" w:rsidRPr="003F0789">
        <w:rPr>
          <w:b/>
          <w:sz w:val="21"/>
          <w:szCs w:val="21"/>
          <w:shd w:val="clear" w:color="auto" w:fill="FFFFFF"/>
        </w:rPr>
        <w:tab/>
      </w:r>
      <w:r w:rsidR="007552B4">
        <w:rPr>
          <w:b/>
          <w:sz w:val="21"/>
          <w:szCs w:val="21"/>
          <w:shd w:val="clear" w:color="auto" w:fill="FFFFFF"/>
        </w:rPr>
        <w:tab/>
      </w:r>
      <w:r w:rsidR="007552B4">
        <w:rPr>
          <w:b/>
          <w:sz w:val="21"/>
          <w:szCs w:val="21"/>
          <w:shd w:val="clear" w:color="auto" w:fill="FFFFFF"/>
        </w:rPr>
        <w:tab/>
        <w:t xml:space="preserve">       </w:t>
      </w:r>
      <w:r w:rsidR="009A6E61">
        <w:rPr>
          <w:b/>
          <w:sz w:val="21"/>
          <w:szCs w:val="21"/>
          <w:shd w:val="clear" w:color="auto" w:fill="FFFFFF"/>
        </w:rPr>
        <w:t>__________________</w:t>
      </w:r>
    </w:p>
    <w:p w:rsidR="00854364" w:rsidRPr="003F0789" w:rsidRDefault="00854364" w:rsidP="00854364">
      <w:pPr>
        <w:pStyle w:val="a5"/>
        <w:spacing w:before="0" w:beforeAutospacing="0" w:after="0" w:afterAutospacing="0"/>
        <w:jc w:val="both"/>
        <w:rPr>
          <w:b/>
          <w:sz w:val="21"/>
          <w:szCs w:val="21"/>
        </w:rPr>
      </w:pPr>
    </w:p>
    <w:p w:rsidR="002A1163" w:rsidRPr="00F71CF5" w:rsidRDefault="002A1163" w:rsidP="00C210A2">
      <w:pPr>
        <w:ind w:firstLine="567"/>
        <w:jc w:val="both"/>
        <w:rPr>
          <w:sz w:val="21"/>
          <w:szCs w:val="21"/>
        </w:rPr>
      </w:pPr>
      <w:r w:rsidRPr="003F0789">
        <w:rPr>
          <w:b/>
          <w:bCs/>
          <w:sz w:val="21"/>
          <w:szCs w:val="21"/>
        </w:rPr>
        <w:t>Общество с ограниченной ответственностью</w:t>
      </w:r>
      <w:r w:rsidR="00484071">
        <w:rPr>
          <w:b/>
          <w:bCs/>
          <w:sz w:val="21"/>
          <w:szCs w:val="21"/>
        </w:rPr>
        <w:t xml:space="preserve"> </w:t>
      </w:r>
      <w:r w:rsidR="00C52F78" w:rsidRPr="003F0789">
        <w:rPr>
          <w:b/>
          <w:sz w:val="21"/>
          <w:szCs w:val="21"/>
        </w:rPr>
        <w:t>«</w:t>
      </w:r>
      <w:r w:rsidR="007172CB" w:rsidRPr="003F0789">
        <w:rPr>
          <w:b/>
          <w:bCs/>
          <w:sz w:val="21"/>
          <w:szCs w:val="21"/>
        </w:rPr>
        <w:t xml:space="preserve">СПЕЦИАЛИЗИРОВАННЫЙ ЗАСТРОЙЩИК </w:t>
      </w:r>
      <w:r w:rsidRPr="003F0789">
        <w:rPr>
          <w:b/>
          <w:bCs/>
          <w:sz w:val="21"/>
          <w:szCs w:val="21"/>
        </w:rPr>
        <w:t>«</w:t>
      </w:r>
      <w:r w:rsidR="00C52F78" w:rsidRPr="003F0789">
        <w:rPr>
          <w:b/>
          <w:bCs/>
          <w:sz w:val="21"/>
          <w:szCs w:val="21"/>
        </w:rPr>
        <w:t>СКАЛА</w:t>
      </w:r>
      <w:r w:rsidR="00053EFD" w:rsidRPr="003F0789">
        <w:rPr>
          <w:b/>
          <w:sz w:val="21"/>
          <w:szCs w:val="21"/>
        </w:rPr>
        <w:t>»</w:t>
      </w:r>
      <w:r w:rsidRPr="003F0789">
        <w:rPr>
          <w:sz w:val="21"/>
          <w:szCs w:val="21"/>
        </w:rPr>
        <w:t xml:space="preserve"> (</w:t>
      </w:r>
      <w:r w:rsidR="00053EFD" w:rsidRPr="003F0789">
        <w:rPr>
          <w:sz w:val="21"/>
          <w:szCs w:val="21"/>
        </w:rPr>
        <w:t xml:space="preserve">место нахождения: </w:t>
      </w:r>
      <w:r w:rsidR="00C52F78" w:rsidRPr="003F0789">
        <w:rPr>
          <w:noProof/>
          <w:sz w:val="21"/>
          <w:szCs w:val="21"/>
        </w:rPr>
        <w:t>142062, Московская область,г.о. Домодедово, г. Домодедово, тер. А-105 КМ 40-й, стр. 3, офис 3А, этаж 3,</w:t>
      </w:r>
      <w:r w:rsidRPr="003F0789">
        <w:rPr>
          <w:sz w:val="21"/>
          <w:szCs w:val="21"/>
        </w:rPr>
        <w:t>ОГРН</w:t>
      </w:r>
      <w:r w:rsidR="00C52F78" w:rsidRPr="003F0789">
        <w:rPr>
          <w:bCs/>
          <w:sz w:val="21"/>
          <w:szCs w:val="21"/>
        </w:rPr>
        <w:t>1197746659967</w:t>
      </w:r>
      <w:r w:rsidRPr="003F0789">
        <w:rPr>
          <w:sz w:val="21"/>
          <w:szCs w:val="21"/>
        </w:rPr>
        <w:t>, ИНН</w:t>
      </w:r>
      <w:r w:rsidR="00C52F78" w:rsidRPr="003F0789">
        <w:rPr>
          <w:bCs/>
          <w:sz w:val="21"/>
          <w:szCs w:val="21"/>
        </w:rPr>
        <w:t>9703004710</w:t>
      </w:r>
      <w:r w:rsidRPr="003F0789">
        <w:rPr>
          <w:sz w:val="21"/>
          <w:szCs w:val="21"/>
        </w:rPr>
        <w:t>, КПП</w:t>
      </w:r>
      <w:r w:rsidR="00C52F78" w:rsidRPr="003F0789">
        <w:rPr>
          <w:bCs/>
          <w:sz w:val="21"/>
          <w:szCs w:val="21"/>
        </w:rPr>
        <w:t>500901001</w:t>
      </w:r>
      <w:r w:rsidR="00C14C3B" w:rsidRPr="003F0789">
        <w:rPr>
          <w:sz w:val="21"/>
          <w:szCs w:val="21"/>
        </w:rPr>
        <w:t>),</w:t>
      </w:r>
      <w:r w:rsidRPr="003F0789">
        <w:rPr>
          <w:sz w:val="21"/>
          <w:szCs w:val="21"/>
        </w:rPr>
        <w:t xml:space="preserve"> именуемое в дальнейшем </w:t>
      </w:r>
      <w:r w:rsidRPr="003F0789">
        <w:rPr>
          <w:b/>
          <w:sz w:val="21"/>
          <w:szCs w:val="21"/>
        </w:rPr>
        <w:t>«Застройщик»</w:t>
      </w:r>
      <w:r w:rsidRPr="003F0789">
        <w:rPr>
          <w:sz w:val="21"/>
          <w:szCs w:val="21"/>
        </w:rPr>
        <w:t>,</w:t>
      </w:r>
      <w:r w:rsidR="00F71CF5">
        <w:rPr>
          <w:sz w:val="21"/>
          <w:szCs w:val="21"/>
        </w:rPr>
        <w:t xml:space="preserve"> </w:t>
      </w:r>
      <w:r w:rsidR="00354B43" w:rsidRPr="003F0789">
        <w:rPr>
          <w:sz w:val="21"/>
          <w:szCs w:val="21"/>
        </w:rPr>
        <w:t>в лице</w:t>
      </w:r>
      <w:r w:rsidR="001B42DC" w:rsidRPr="003F0789">
        <w:rPr>
          <w:sz w:val="21"/>
          <w:szCs w:val="21"/>
        </w:rPr>
        <w:t xml:space="preserve"> </w:t>
      </w:r>
      <w:r w:rsidR="00F71CF5" w:rsidRPr="00F71CF5">
        <w:rPr>
          <w:sz w:val="21"/>
          <w:szCs w:val="21"/>
        </w:rPr>
        <w:t>___________________________________</w:t>
      </w:r>
      <w:r w:rsidR="00354B43" w:rsidRPr="00F71CF5">
        <w:rPr>
          <w:sz w:val="21"/>
          <w:szCs w:val="21"/>
        </w:rPr>
        <w:t>, действующе</w:t>
      </w:r>
      <w:r w:rsidR="00D22087" w:rsidRPr="00F71CF5">
        <w:rPr>
          <w:sz w:val="21"/>
          <w:szCs w:val="21"/>
        </w:rPr>
        <w:t>го</w:t>
      </w:r>
      <w:r w:rsidR="00354B43" w:rsidRPr="00F71CF5">
        <w:rPr>
          <w:sz w:val="21"/>
          <w:szCs w:val="21"/>
        </w:rPr>
        <w:t xml:space="preserve"> на основании </w:t>
      </w:r>
      <w:r w:rsidR="00F71CF5" w:rsidRPr="00F71CF5">
        <w:rPr>
          <w:sz w:val="21"/>
          <w:szCs w:val="21"/>
        </w:rPr>
        <w:t>_________________</w:t>
      </w:r>
      <w:r w:rsidR="00354B43" w:rsidRPr="00F71CF5">
        <w:rPr>
          <w:sz w:val="21"/>
          <w:szCs w:val="21"/>
        </w:rPr>
        <w:t xml:space="preserve">, </w:t>
      </w:r>
      <w:r w:rsidRPr="00F71CF5">
        <w:rPr>
          <w:sz w:val="21"/>
          <w:szCs w:val="21"/>
        </w:rPr>
        <w:t>с одной стороны, и</w:t>
      </w:r>
    </w:p>
    <w:p w:rsidR="00263F2D" w:rsidRPr="00F71CF5" w:rsidRDefault="00C210A2" w:rsidP="00C210A2">
      <w:pPr>
        <w:jc w:val="both"/>
        <w:rPr>
          <w:sz w:val="21"/>
          <w:szCs w:val="21"/>
        </w:rPr>
      </w:pPr>
      <w:r w:rsidRPr="00F71CF5">
        <w:rPr>
          <w:b/>
          <w:bCs/>
          <w:sz w:val="21"/>
          <w:szCs w:val="21"/>
        </w:rPr>
        <w:tab/>
      </w:r>
      <w:r w:rsidR="00053D75" w:rsidRPr="00F71CF5">
        <w:rPr>
          <w:b/>
          <w:bCs/>
          <w:sz w:val="21"/>
          <w:szCs w:val="21"/>
        </w:rPr>
        <w:t>____________________________________________________________________________________________________________________</w:t>
      </w:r>
      <w:r w:rsidR="00263F2D" w:rsidRPr="00F71CF5">
        <w:rPr>
          <w:sz w:val="21"/>
          <w:szCs w:val="21"/>
        </w:rPr>
        <w:t>, именуем</w:t>
      </w:r>
      <w:r w:rsidR="00053D75" w:rsidRPr="00F71CF5">
        <w:rPr>
          <w:sz w:val="21"/>
          <w:szCs w:val="21"/>
        </w:rPr>
        <w:t>ый</w:t>
      </w:r>
      <w:r w:rsidRPr="00F71CF5">
        <w:rPr>
          <w:sz w:val="21"/>
          <w:szCs w:val="21"/>
        </w:rPr>
        <w:t xml:space="preserve"> </w:t>
      </w:r>
      <w:r w:rsidR="00263F2D" w:rsidRPr="00F71CF5">
        <w:rPr>
          <w:sz w:val="21"/>
          <w:szCs w:val="21"/>
        </w:rPr>
        <w:t xml:space="preserve">в дальнейшем </w:t>
      </w:r>
      <w:r w:rsidR="00263F2D" w:rsidRPr="00F71CF5">
        <w:rPr>
          <w:b/>
          <w:sz w:val="21"/>
          <w:szCs w:val="21"/>
        </w:rPr>
        <w:t>«</w:t>
      </w:r>
      <w:r w:rsidR="00263F2D" w:rsidRPr="00F71CF5">
        <w:rPr>
          <w:b/>
          <w:bCs/>
          <w:sz w:val="21"/>
          <w:szCs w:val="21"/>
        </w:rPr>
        <w:t>Участник»</w:t>
      </w:r>
      <w:r w:rsidR="00263F2D" w:rsidRPr="00F71CF5">
        <w:rPr>
          <w:sz w:val="21"/>
          <w:szCs w:val="21"/>
        </w:rPr>
        <w:t>,</w:t>
      </w:r>
      <w:r w:rsidR="00D22087" w:rsidRPr="00F71CF5">
        <w:rPr>
          <w:sz w:val="21"/>
          <w:szCs w:val="21"/>
        </w:rPr>
        <w:t xml:space="preserve"> </w:t>
      </w:r>
      <w:r w:rsidR="00263F2D" w:rsidRPr="00F71CF5">
        <w:rPr>
          <w:sz w:val="21"/>
          <w:szCs w:val="21"/>
        </w:rPr>
        <w:t xml:space="preserve">с другой стороны, </w:t>
      </w:r>
    </w:p>
    <w:p w:rsidR="002B3DF8" w:rsidRPr="003F0789" w:rsidRDefault="002B3DF8" w:rsidP="00C210A2">
      <w:pPr>
        <w:pStyle w:val="a5"/>
        <w:spacing w:before="0" w:beforeAutospacing="0" w:after="0" w:afterAutospacing="0"/>
        <w:ind w:firstLine="567"/>
        <w:jc w:val="both"/>
        <w:rPr>
          <w:sz w:val="21"/>
          <w:szCs w:val="21"/>
        </w:rPr>
      </w:pPr>
      <w:r w:rsidRPr="00F71CF5">
        <w:rPr>
          <w:sz w:val="21"/>
          <w:szCs w:val="21"/>
          <w:shd w:val="clear" w:color="auto" w:fill="FFFFFF"/>
        </w:rPr>
        <w:t>совместно именуемые «Стороны», а по отдельности</w:t>
      </w:r>
      <w:r w:rsidRPr="003F0789">
        <w:rPr>
          <w:sz w:val="21"/>
          <w:szCs w:val="21"/>
          <w:shd w:val="clear" w:color="auto" w:fill="FFFFFF"/>
        </w:rPr>
        <w:t xml:space="preserve"> – «Сторона», заключили настоящий Договор (далее – «Договор») о нижеследующем:</w:t>
      </w:r>
    </w:p>
    <w:p w:rsidR="002B3DF8" w:rsidRPr="003F0789" w:rsidRDefault="002B3DF8" w:rsidP="002B3DF8">
      <w:pPr>
        <w:jc w:val="both"/>
        <w:rPr>
          <w:sz w:val="21"/>
          <w:szCs w:val="21"/>
          <w:highlight w:val="yellow"/>
        </w:rPr>
      </w:pPr>
    </w:p>
    <w:p w:rsidR="002B3DF8" w:rsidRPr="003F0789" w:rsidRDefault="002B3DF8" w:rsidP="007B295A">
      <w:pPr>
        <w:numPr>
          <w:ilvl w:val="0"/>
          <w:numId w:val="1"/>
        </w:numPr>
        <w:jc w:val="center"/>
        <w:rPr>
          <w:b/>
          <w:bCs/>
          <w:sz w:val="21"/>
          <w:szCs w:val="21"/>
        </w:rPr>
      </w:pPr>
      <w:r w:rsidRPr="003F0789">
        <w:rPr>
          <w:b/>
          <w:bCs/>
          <w:sz w:val="21"/>
          <w:szCs w:val="21"/>
        </w:rPr>
        <w:t>ТЕРМИНЫ И ОПРЕДЕЛЕНИЯ</w:t>
      </w:r>
    </w:p>
    <w:p w:rsidR="002B3DF8" w:rsidRPr="003F0789" w:rsidRDefault="002B3DF8" w:rsidP="002B3DF8">
      <w:pPr>
        <w:jc w:val="both"/>
        <w:rPr>
          <w:sz w:val="21"/>
          <w:szCs w:val="21"/>
          <w:highlight w:val="yellow"/>
        </w:rPr>
      </w:pPr>
    </w:p>
    <w:p w:rsidR="002B3DF8" w:rsidRPr="003F0789" w:rsidRDefault="00E31606" w:rsidP="007B295A">
      <w:pPr>
        <w:numPr>
          <w:ilvl w:val="1"/>
          <w:numId w:val="1"/>
        </w:numPr>
        <w:tabs>
          <w:tab w:val="left" w:pos="851"/>
        </w:tabs>
        <w:ind w:left="0" w:firstLine="360"/>
        <w:jc w:val="both"/>
        <w:rPr>
          <w:sz w:val="21"/>
          <w:szCs w:val="21"/>
        </w:rPr>
      </w:pPr>
      <w:r w:rsidRPr="003F0789">
        <w:rPr>
          <w:b/>
          <w:bCs/>
          <w:sz w:val="21"/>
          <w:szCs w:val="21"/>
        </w:rPr>
        <w:t xml:space="preserve">Жилой комплекс - </w:t>
      </w:r>
      <w:r w:rsidR="002B3DF8" w:rsidRPr="003F0789">
        <w:rPr>
          <w:b/>
          <w:bCs/>
          <w:sz w:val="21"/>
          <w:szCs w:val="21"/>
        </w:rPr>
        <w:t>«</w:t>
      </w:r>
      <w:r w:rsidR="00312AF0" w:rsidRPr="003F0789">
        <w:rPr>
          <w:b/>
          <w:sz w:val="21"/>
          <w:szCs w:val="21"/>
        </w:rPr>
        <w:t xml:space="preserve">Многоэтажная жилая застройка территории квартала № 1 </w:t>
      </w:r>
      <w:proofErr w:type="spellStart"/>
      <w:r w:rsidR="00312AF0" w:rsidRPr="003F0789">
        <w:rPr>
          <w:b/>
          <w:sz w:val="21"/>
          <w:szCs w:val="21"/>
        </w:rPr>
        <w:t>мкр</w:t>
      </w:r>
      <w:proofErr w:type="spellEnd"/>
      <w:r w:rsidR="00312AF0" w:rsidRPr="003F0789">
        <w:rPr>
          <w:b/>
          <w:sz w:val="21"/>
          <w:szCs w:val="21"/>
        </w:rPr>
        <w:t xml:space="preserve">. Авиационный г. Домодедово М.О. по адресу: Московской области, г. Домодедово </w:t>
      </w:r>
      <w:proofErr w:type="spellStart"/>
      <w:r w:rsidR="00312AF0" w:rsidRPr="003F0789">
        <w:rPr>
          <w:b/>
          <w:sz w:val="21"/>
          <w:szCs w:val="21"/>
        </w:rPr>
        <w:t>мкр</w:t>
      </w:r>
      <w:proofErr w:type="spellEnd"/>
      <w:r w:rsidR="00312AF0" w:rsidRPr="003F0789">
        <w:rPr>
          <w:b/>
          <w:sz w:val="21"/>
          <w:szCs w:val="21"/>
        </w:rPr>
        <w:t xml:space="preserve">. Авиационный, ул. Жуковского, </w:t>
      </w:r>
      <w:proofErr w:type="spellStart"/>
      <w:r w:rsidR="00312AF0" w:rsidRPr="003F0789">
        <w:rPr>
          <w:b/>
          <w:sz w:val="21"/>
          <w:szCs w:val="21"/>
        </w:rPr>
        <w:t>уч</w:t>
      </w:r>
      <w:proofErr w:type="spellEnd"/>
      <w:r w:rsidR="00312AF0" w:rsidRPr="003F0789">
        <w:rPr>
          <w:b/>
          <w:sz w:val="21"/>
          <w:szCs w:val="21"/>
        </w:rPr>
        <w:t>. 4</w:t>
      </w:r>
      <w:r w:rsidR="002B3DF8" w:rsidRPr="003F0789">
        <w:rPr>
          <w:b/>
          <w:sz w:val="21"/>
          <w:szCs w:val="21"/>
        </w:rPr>
        <w:t>»</w:t>
      </w:r>
      <w:r w:rsidR="00A96828">
        <w:rPr>
          <w:b/>
          <w:sz w:val="21"/>
          <w:szCs w:val="21"/>
        </w:rPr>
        <w:t xml:space="preserve"> </w:t>
      </w:r>
      <w:r w:rsidR="002B3DF8" w:rsidRPr="003F0789">
        <w:rPr>
          <w:sz w:val="21"/>
          <w:szCs w:val="21"/>
        </w:rPr>
        <w:t xml:space="preserve">по строительному адресу: </w:t>
      </w:r>
      <w:r w:rsidR="004D1CC8" w:rsidRPr="003F0789">
        <w:rPr>
          <w:sz w:val="21"/>
          <w:szCs w:val="21"/>
        </w:rPr>
        <w:t xml:space="preserve">Московской области, г. Домодедово </w:t>
      </w:r>
      <w:proofErr w:type="spellStart"/>
      <w:r w:rsidR="004D1CC8" w:rsidRPr="003F0789">
        <w:rPr>
          <w:sz w:val="21"/>
          <w:szCs w:val="21"/>
        </w:rPr>
        <w:t>мкр</w:t>
      </w:r>
      <w:proofErr w:type="spellEnd"/>
      <w:r w:rsidR="004D1CC8" w:rsidRPr="003F0789">
        <w:rPr>
          <w:sz w:val="21"/>
          <w:szCs w:val="21"/>
        </w:rPr>
        <w:t xml:space="preserve">. Авиационный, ул. Жуковского, </w:t>
      </w:r>
      <w:proofErr w:type="spellStart"/>
      <w:r w:rsidR="004D1CC8" w:rsidRPr="003F0789">
        <w:rPr>
          <w:sz w:val="21"/>
          <w:szCs w:val="21"/>
        </w:rPr>
        <w:t>уч</w:t>
      </w:r>
      <w:proofErr w:type="spellEnd"/>
      <w:r w:rsidR="004D1CC8" w:rsidRPr="003F0789">
        <w:rPr>
          <w:sz w:val="21"/>
          <w:szCs w:val="21"/>
        </w:rPr>
        <w:t>. 4</w:t>
      </w:r>
      <w:r w:rsidR="005E2DCA" w:rsidRPr="003F0789">
        <w:rPr>
          <w:rStyle w:val="a9"/>
          <w:b w:val="0"/>
          <w:sz w:val="21"/>
          <w:szCs w:val="21"/>
          <w:shd w:val="clear" w:color="auto" w:fill="FFFFFF"/>
        </w:rPr>
        <w:t xml:space="preserve">, </w:t>
      </w:r>
      <w:r w:rsidR="008F56C5" w:rsidRPr="003F0789">
        <w:rPr>
          <w:rStyle w:val="a9"/>
          <w:b w:val="0"/>
          <w:sz w:val="21"/>
          <w:szCs w:val="21"/>
          <w:shd w:val="clear" w:color="auto" w:fill="FFFFFF"/>
        </w:rPr>
        <w:t>строящ</w:t>
      </w:r>
      <w:r w:rsidR="004D1CC8" w:rsidRPr="003F0789">
        <w:rPr>
          <w:rStyle w:val="a9"/>
          <w:b w:val="0"/>
          <w:sz w:val="21"/>
          <w:szCs w:val="21"/>
          <w:shd w:val="clear" w:color="auto" w:fill="FFFFFF"/>
        </w:rPr>
        <w:t>аяся</w:t>
      </w:r>
      <w:r w:rsidR="008F56C5" w:rsidRPr="003F0789">
        <w:rPr>
          <w:rStyle w:val="a9"/>
          <w:b w:val="0"/>
          <w:sz w:val="21"/>
          <w:szCs w:val="21"/>
          <w:shd w:val="clear" w:color="auto" w:fill="FFFFFF"/>
        </w:rPr>
        <w:t xml:space="preserve"> (</w:t>
      </w:r>
      <w:r w:rsidR="002F3ADC" w:rsidRPr="003F0789">
        <w:rPr>
          <w:rStyle w:val="a9"/>
          <w:b w:val="0"/>
          <w:sz w:val="21"/>
          <w:szCs w:val="21"/>
          <w:shd w:val="clear" w:color="auto" w:fill="FFFFFF"/>
        </w:rPr>
        <w:t>со</w:t>
      </w:r>
      <w:r w:rsidR="002B3DF8" w:rsidRPr="003F0789">
        <w:rPr>
          <w:rStyle w:val="a9"/>
          <w:b w:val="0"/>
          <w:sz w:val="21"/>
          <w:szCs w:val="21"/>
          <w:shd w:val="clear" w:color="auto" w:fill="FFFFFF"/>
        </w:rPr>
        <w:t>здаваем</w:t>
      </w:r>
      <w:r w:rsidR="004D1CC8" w:rsidRPr="003F0789">
        <w:rPr>
          <w:rStyle w:val="a9"/>
          <w:b w:val="0"/>
          <w:sz w:val="21"/>
          <w:szCs w:val="21"/>
          <w:shd w:val="clear" w:color="auto" w:fill="FFFFFF"/>
        </w:rPr>
        <w:t>ая</w:t>
      </w:r>
      <w:r w:rsidR="008F56C5" w:rsidRPr="003F0789">
        <w:rPr>
          <w:rStyle w:val="a9"/>
          <w:b w:val="0"/>
          <w:sz w:val="21"/>
          <w:szCs w:val="21"/>
          <w:shd w:val="clear" w:color="auto" w:fill="FFFFFF"/>
        </w:rPr>
        <w:t>)</w:t>
      </w:r>
      <w:r w:rsidR="002B3DF8" w:rsidRPr="003F0789">
        <w:rPr>
          <w:rStyle w:val="a9"/>
          <w:b w:val="0"/>
          <w:sz w:val="21"/>
          <w:szCs w:val="21"/>
          <w:shd w:val="clear" w:color="auto" w:fill="FFFFFF"/>
        </w:rPr>
        <w:t xml:space="preserve"> Застройщиком на Земельном участке также с привлечением денежных средств Участника</w:t>
      </w:r>
      <w:r w:rsidR="006D308C" w:rsidRPr="003F0789">
        <w:rPr>
          <w:sz w:val="21"/>
          <w:szCs w:val="21"/>
        </w:rPr>
        <w:t>, в соответствии с разрешением на строительство №</w:t>
      </w:r>
      <w:r w:rsidR="006D308C" w:rsidRPr="003F0789">
        <w:rPr>
          <w:sz w:val="21"/>
          <w:szCs w:val="21"/>
          <w:lang w:val="en-US"/>
        </w:rPr>
        <w:t>RU</w:t>
      </w:r>
      <w:r w:rsidR="006D308C" w:rsidRPr="003F0789">
        <w:rPr>
          <w:sz w:val="21"/>
          <w:szCs w:val="21"/>
        </w:rPr>
        <w:t>50-28-21440-2022, выданным Министерством жилищной политики Московской области 27 апреля 2022 года.</w:t>
      </w:r>
    </w:p>
    <w:p w:rsidR="008F56C5" w:rsidRPr="003F0789" w:rsidRDefault="008F56C5" w:rsidP="008F56C5">
      <w:pPr>
        <w:tabs>
          <w:tab w:val="left" w:pos="1276"/>
        </w:tabs>
        <w:ind w:firstLine="567"/>
        <w:jc w:val="both"/>
        <w:rPr>
          <w:sz w:val="21"/>
          <w:szCs w:val="21"/>
        </w:rPr>
      </w:pPr>
      <w:r w:rsidRPr="003F0789">
        <w:rPr>
          <w:sz w:val="21"/>
          <w:szCs w:val="21"/>
        </w:rPr>
        <w:t xml:space="preserve">Ориентировочный срок ввода </w:t>
      </w:r>
      <w:r w:rsidR="00FE6586" w:rsidRPr="003F0789">
        <w:rPr>
          <w:sz w:val="21"/>
          <w:szCs w:val="21"/>
        </w:rPr>
        <w:t xml:space="preserve">Жилого </w:t>
      </w:r>
      <w:r w:rsidR="00E60E4F" w:rsidRPr="003F0789">
        <w:rPr>
          <w:sz w:val="21"/>
          <w:szCs w:val="21"/>
        </w:rPr>
        <w:t>комплекса</w:t>
      </w:r>
      <w:r w:rsidRPr="003F0789">
        <w:rPr>
          <w:sz w:val="21"/>
          <w:szCs w:val="21"/>
        </w:rPr>
        <w:t xml:space="preserve"> в эксплуатацию в соответствии с разрешением на строительство №</w:t>
      </w:r>
      <w:r w:rsidR="004D1CC8" w:rsidRPr="003F0789">
        <w:rPr>
          <w:sz w:val="21"/>
          <w:szCs w:val="21"/>
          <w:lang w:val="en-US"/>
        </w:rPr>
        <w:t>RU</w:t>
      </w:r>
      <w:r w:rsidR="004D1CC8" w:rsidRPr="003F0789">
        <w:rPr>
          <w:sz w:val="21"/>
          <w:szCs w:val="21"/>
        </w:rPr>
        <w:t>50-28-21440-2022</w:t>
      </w:r>
      <w:r w:rsidR="007D19ED" w:rsidRPr="003F0789">
        <w:rPr>
          <w:sz w:val="21"/>
          <w:szCs w:val="21"/>
        </w:rPr>
        <w:t>,</w:t>
      </w:r>
      <w:r w:rsidRPr="003F0789">
        <w:rPr>
          <w:sz w:val="21"/>
          <w:szCs w:val="21"/>
        </w:rPr>
        <w:t xml:space="preserve"> выданным </w:t>
      </w:r>
      <w:r w:rsidR="004D1CC8" w:rsidRPr="003F0789">
        <w:rPr>
          <w:sz w:val="21"/>
          <w:szCs w:val="21"/>
        </w:rPr>
        <w:t>Министерством жилищной политики Московской области</w:t>
      </w:r>
      <w:r w:rsidR="000C1BC1" w:rsidRPr="003F0789">
        <w:rPr>
          <w:sz w:val="21"/>
          <w:szCs w:val="21"/>
        </w:rPr>
        <w:t xml:space="preserve">– </w:t>
      </w:r>
      <w:r w:rsidR="0027166B" w:rsidRPr="003F0789">
        <w:rPr>
          <w:sz w:val="21"/>
          <w:szCs w:val="21"/>
          <w:lang w:val="en-US"/>
        </w:rPr>
        <w:t>I</w:t>
      </w:r>
      <w:r w:rsidR="004D1CC8" w:rsidRPr="003F0789">
        <w:rPr>
          <w:sz w:val="21"/>
          <w:szCs w:val="21"/>
          <w:lang w:val="en-US"/>
        </w:rPr>
        <w:t>I</w:t>
      </w:r>
      <w:r w:rsidR="00A96828">
        <w:rPr>
          <w:sz w:val="21"/>
          <w:szCs w:val="21"/>
        </w:rPr>
        <w:t xml:space="preserve"> </w:t>
      </w:r>
      <w:r w:rsidR="0027166B" w:rsidRPr="003F0789">
        <w:rPr>
          <w:sz w:val="21"/>
          <w:szCs w:val="21"/>
        </w:rPr>
        <w:t>квартал 202</w:t>
      </w:r>
      <w:r w:rsidR="004D1CC8" w:rsidRPr="003F0789">
        <w:rPr>
          <w:sz w:val="21"/>
          <w:szCs w:val="21"/>
        </w:rPr>
        <w:t>5</w:t>
      </w:r>
      <w:r w:rsidR="000C1BC1" w:rsidRPr="003F0789">
        <w:rPr>
          <w:sz w:val="21"/>
          <w:szCs w:val="21"/>
        </w:rPr>
        <w:t xml:space="preserve"> года.</w:t>
      </w:r>
    </w:p>
    <w:p w:rsidR="00BA0F9A" w:rsidRDefault="000C1BC1" w:rsidP="007B295A">
      <w:pPr>
        <w:numPr>
          <w:ilvl w:val="1"/>
          <w:numId w:val="1"/>
        </w:numPr>
        <w:tabs>
          <w:tab w:val="left" w:pos="851"/>
        </w:tabs>
        <w:ind w:left="0" w:firstLine="360"/>
        <w:jc w:val="both"/>
        <w:rPr>
          <w:sz w:val="21"/>
          <w:szCs w:val="21"/>
        </w:rPr>
      </w:pPr>
      <w:r w:rsidRPr="003F0789">
        <w:rPr>
          <w:b/>
          <w:bCs/>
          <w:sz w:val="21"/>
          <w:szCs w:val="21"/>
        </w:rPr>
        <w:t xml:space="preserve">«Земельный участок» </w:t>
      </w:r>
      <w:r w:rsidRPr="003F0789">
        <w:rPr>
          <w:sz w:val="21"/>
          <w:szCs w:val="21"/>
        </w:rPr>
        <w:t xml:space="preserve">– земельный участок по адресу: </w:t>
      </w:r>
      <w:r w:rsidR="00BF2918" w:rsidRPr="003F0789">
        <w:rPr>
          <w:color w:val="000000"/>
          <w:sz w:val="21"/>
          <w:szCs w:val="21"/>
        </w:rPr>
        <w:t>Московская область, город Домодедово</w:t>
      </w:r>
      <w:r w:rsidR="00BF2918" w:rsidRPr="0017783A">
        <w:rPr>
          <w:color w:val="000000"/>
          <w:sz w:val="21"/>
          <w:szCs w:val="21"/>
        </w:rPr>
        <w:t xml:space="preserve">, микрорайон Авиационный, улица Жуковского, </w:t>
      </w:r>
      <w:proofErr w:type="spellStart"/>
      <w:r w:rsidR="00BF2918" w:rsidRPr="0017783A">
        <w:rPr>
          <w:color w:val="000000"/>
          <w:sz w:val="21"/>
          <w:szCs w:val="21"/>
        </w:rPr>
        <w:t>уч</w:t>
      </w:r>
      <w:proofErr w:type="spellEnd"/>
      <w:r w:rsidR="00BF2918" w:rsidRPr="0017783A">
        <w:rPr>
          <w:color w:val="000000"/>
          <w:sz w:val="21"/>
          <w:szCs w:val="21"/>
        </w:rPr>
        <w:t>. 4</w:t>
      </w:r>
      <w:r w:rsidRPr="0017783A">
        <w:rPr>
          <w:sz w:val="21"/>
          <w:szCs w:val="21"/>
        </w:rPr>
        <w:t xml:space="preserve">, кадастровый номер </w:t>
      </w:r>
      <w:r w:rsidR="0055231E" w:rsidRPr="0017783A">
        <w:rPr>
          <w:sz w:val="21"/>
          <w:szCs w:val="21"/>
        </w:rPr>
        <w:t>50:28:0020905:37</w:t>
      </w:r>
      <w:r w:rsidRPr="0017783A">
        <w:rPr>
          <w:sz w:val="21"/>
          <w:szCs w:val="21"/>
        </w:rPr>
        <w:t>, площадь</w:t>
      </w:r>
      <w:r w:rsidR="0055231E" w:rsidRPr="0017783A">
        <w:rPr>
          <w:sz w:val="21"/>
          <w:szCs w:val="21"/>
        </w:rPr>
        <w:t xml:space="preserve"> 72 818</w:t>
      </w:r>
      <w:r w:rsidR="00A96828">
        <w:rPr>
          <w:sz w:val="21"/>
          <w:szCs w:val="21"/>
        </w:rPr>
        <w:t xml:space="preserve"> </w:t>
      </w:r>
      <w:r w:rsidR="001937C6" w:rsidRPr="0017783A">
        <w:rPr>
          <w:sz w:val="21"/>
          <w:szCs w:val="21"/>
        </w:rPr>
        <w:t>кв.м,</w:t>
      </w:r>
      <w:r w:rsidR="00A96828">
        <w:rPr>
          <w:sz w:val="21"/>
          <w:szCs w:val="21"/>
        </w:rPr>
        <w:t xml:space="preserve"> </w:t>
      </w:r>
      <w:r w:rsidR="003473BD" w:rsidRPr="0017783A">
        <w:rPr>
          <w:sz w:val="21"/>
          <w:szCs w:val="21"/>
        </w:rPr>
        <w:t>принадлеж</w:t>
      </w:r>
      <w:r w:rsidR="00E172A5">
        <w:rPr>
          <w:sz w:val="21"/>
          <w:szCs w:val="21"/>
        </w:rPr>
        <w:t>ит</w:t>
      </w:r>
      <w:r w:rsidR="003473BD" w:rsidRPr="0017783A">
        <w:rPr>
          <w:sz w:val="21"/>
          <w:szCs w:val="21"/>
        </w:rPr>
        <w:t xml:space="preserve"> Застройщику на прав</w:t>
      </w:r>
      <w:r w:rsidR="00004281" w:rsidRPr="0017783A">
        <w:rPr>
          <w:sz w:val="21"/>
          <w:szCs w:val="21"/>
        </w:rPr>
        <w:t>ах</w:t>
      </w:r>
      <w:r w:rsidR="00A96828">
        <w:rPr>
          <w:sz w:val="21"/>
          <w:szCs w:val="21"/>
        </w:rPr>
        <w:t xml:space="preserve"> </w:t>
      </w:r>
      <w:r w:rsidR="0055231E" w:rsidRPr="0017783A">
        <w:rPr>
          <w:sz w:val="21"/>
          <w:szCs w:val="21"/>
        </w:rPr>
        <w:t>аренды</w:t>
      </w:r>
      <w:r w:rsidR="00BA0F9A">
        <w:rPr>
          <w:sz w:val="21"/>
          <w:szCs w:val="21"/>
        </w:rPr>
        <w:t xml:space="preserve"> на основании:</w:t>
      </w:r>
    </w:p>
    <w:p w:rsidR="00BA0F9A" w:rsidRDefault="00BA0F9A" w:rsidP="00BA0F9A">
      <w:pPr>
        <w:tabs>
          <w:tab w:val="left" w:pos="426"/>
        </w:tabs>
        <w:jc w:val="both"/>
        <w:rPr>
          <w:sz w:val="21"/>
          <w:szCs w:val="21"/>
        </w:rPr>
      </w:pPr>
      <w:r>
        <w:rPr>
          <w:sz w:val="21"/>
          <w:szCs w:val="21"/>
        </w:rPr>
        <w:tab/>
        <w:t>- Договора уступки прав и обязанностей</w:t>
      </w:r>
      <w:r w:rsidR="00163C38">
        <w:rPr>
          <w:sz w:val="21"/>
          <w:szCs w:val="21"/>
        </w:rPr>
        <w:t xml:space="preserve"> </w:t>
      </w:r>
      <w:r w:rsidR="00E87F66">
        <w:rPr>
          <w:sz w:val="21"/>
          <w:szCs w:val="21"/>
        </w:rPr>
        <w:t xml:space="preserve">от 25.11.2020 </w:t>
      </w:r>
      <w:r w:rsidR="00163C38">
        <w:rPr>
          <w:sz w:val="21"/>
          <w:szCs w:val="21"/>
        </w:rPr>
        <w:t>№ А72-Д/11-20</w:t>
      </w:r>
      <w:r>
        <w:rPr>
          <w:sz w:val="21"/>
          <w:szCs w:val="21"/>
        </w:rPr>
        <w:t>,</w:t>
      </w:r>
      <w:r w:rsidR="00FE6586" w:rsidRPr="0017783A">
        <w:rPr>
          <w:sz w:val="21"/>
          <w:szCs w:val="21"/>
        </w:rPr>
        <w:t xml:space="preserve"> о чем в Едином государственном реестре </w:t>
      </w:r>
      <w:r>
        <w:rPr>
          <w:sz w:val="21"/>
          <w:szCs w:val="21"/>
        </w:rPr>
        <w:t>прав на недвижимое имущество</w:t>
      </w:r>
      <w:r w:rsidR="00FE6586" w:rsidRPr="0017783A">
        <w:rPr>
          <w:sz w:val="21"/>
          <w:szCs w:val="21"/>
        </w:rPr>
        <w:t xml:space="preserve"> </w:t>
      </w:r>
      <w:r>
        <w:rPr>
          <w:sz w:val="21"/>
          <w:szCs w:val="21"/>
        </w:rPr>
        <w:t>04</w:t>
      </w:r>
      <w:r w:rsidR="00FE6586" w:rsidRPr="0017783A">
        <w:rPr>
          <w:sz w:val="21"/>
          <w:szCs w:val="21"/>
        </w:rPr>
        <w:t xml:space="preserve"> </w:t>
      </w:r>
      <w:r>
        <w:rPr>
          <w:sz w:val="21"/>
          <w:szCs w:val="21"/>
        </w:rPr>
        <w:t>декабря</w:t>
      </w:r>
      <w:r w:rsidR="00FE6586" w:rsidRPr="0017783A">
        <w:rPr>
          <w:sz w:val="21"/>
          <w:szCs w:val="21"/>
        </w:rPr>
        <w:t xml:space="preserve"> 2020 года сделана запись регистрации № </w:t>
      </w:r>
      <w:r w:rsidR="009A6FF7" w:rsidRPr="0017783A">
        <w:rPr>
          <w:sz w:val="21"/>
          <w:szCs w:val="21"/>
        </w:rPr>
        <w:t>50:28:0020905:37-50/422/2020</w:t>
      </w:r>
      <w:r w:rsidR="003E47F8">
        <w:rPr>
          <w:sz w:val="21"/>
          <w:szCs w:val="21"/>
        </w:rPr>
        <w:t>-</w:t>
      </w:r>
      <w:r w:rsidR="009A6FF7" w:rsidRPr="0017783A">
        <w:rPr>
          <w:sz w:val="21"/>
          <w:szCs w:val="21"/>
        </w:rPr>
        <w:t>6.</w:t>
      </w:r>
    </w:p>
    <w:p w:rsidR="00BA0F9A" w:rsidRDefault="00BA0F9A" w:rsidP="00BA0F9A">
      <w:pPr>
        <w:tabs>
          <w:tab w:val="left" w:pos="426"/>
        </w:tabs>
        <w:jc w:val="both"/>
        <w:rPr>
          <w:sz w:val="21"/>
          <w:szCs w:val="21"/>
        </w:rPr>
      </w:pPr>
      <w:r>
        <w:rPr>
          <w:sz w:val="21"/>
          <w:szCs w:val="21"/>
        </w:rPr>
        <w:tab/>
        <w:t>-</w:t>
      </w:r>
      <w:r w:rsidR="00760F4A">
        <w:rPr>
          <w:sz w:val="21"/>
          <w:szCs w:val="21"/>
        </w:rPr>
        <w:t xml:space="preserve"> </w:t>
      </w:r>
      <w:r>
        <w:rPr>
          <w:sz w:val="21"/>
          <w:szCs w:val="21"/>
        </w:rPr>
        <w:t>Договора на аренду земельного участка от 24.12.2014 № 838-КИЗ/14,</w:t>
      </w:r>
      <w:r w:rsidR="009A6E61">
        <w:rPr>
          <w:sz w:val="21"/>
          <w:szCs w:val="21"/>
        </w:rPr>
        <w:t xml:space="preserve"> </w:t>
      </w:r>
      <w:r w:rsidRPr="0017783A">
        <w:rPr>
          <w:sz w:val="21"/>
          <w:szCs w:val="21"/>
        </w:rPr>
        <w:t xml:space="preserve">о чем в Едином государственном реестре </w:t>
      </w:r>
      <w:r>
        <w:rPr>
          <w:sz w:val="21"/>
          <w:szCs w:val="21"/>
        </w:rPr>
        <w:t>прав на недвижимое имущество</w:t>
      </w:r>
      <w:r w:rsidRPr="0017783A">
        <w:rPr>
          <w:sz w:val="21"/>
          <w:szCs w:val="21"/>
        </w:rPr>
        <w:t xml:space="preserve"> </w:t>
      </w:r>
      <w:r>
        <w:rPr>
          <w:sz w:val="21"/>
          <w:szCs w:val="21"/>
        </w:rPr>
        <w:t>16</w:t>
      </w:r>
      <w:r w:rsidRPr="0017783A">
        <w:rPr>
          <w:sz w:val="21"/>
          <w:szCs w:val="21"/>
        </w:rPr>
        <w:t xml:space="preserve"> </w:t>
      </w:r>
      <w:r>
        <w:rPr>
          <w:sz w:val="21"/>
          <w:szCs w:val="21"/>
        </w:rPr>
        <w:t>февраля</w:t>
      </w:r>
      <w:r w:rsidRPr="0017783A">
        <w:rPr>
          <w:sz w:val="21"/>
          <w:szCs w:val="21"/>
        </w:rPr>
        <w:t xml:space="preserve"> 20</w:t>
      </w:r>
      <w:r>
        <w:rPr>
          <w:sz w:val="21"/>
          <w:szCs w:val="21"/>
        </w:rPr>
        <w:t>15</w:t>
      </w:r>
      <w:r w:rsidRPr="0017783A">
        <w:rPr>
          <w:sz w:val="21"/>
          <w:szCs w:val="21"/>
        </w:rPr>
        <w:t xml:space="preserve"> года сделана запись регистрации № </w:t>
      </w:r>
      <w:r>
        <w:rPr>
          <w:sz w:val="21"/>
          <w:szCs w:val="21"/>
        </w:rPr>
        <w:t>50-50/028-50/028/001/2015-1117/1</w:t>
      </w:r>
      <w:r w:rsidRPr="0017783A">
        <w:rPr>
          <w:sz w:val="21"/>
          <w:szCs w:val="21"/>
        </w:rPr>
        <w:t>.</w:t>
      </w:r>
    </w:p>
    <w:p w:rsidR="001937C6" w:rsidRPr="0017783A" w:rsidRDefault="00163C38" w:rsidP="00163C38">
      <w:pPr>
        <w:tabs>
          <w:tab w:val="left" w:pos="426"/>
        </w:tabs>
        <w:jc w:val="both"/>
        <w:rPr>
          <w:sz w:val="21"/>
          <w:szCs w:val="21"/>
        </w:rPr>
      </w:pPr>
      <w:r>
        <w:rPr>
          <w:sz w:val="21"/>
          <w:szCs w:val="21"/>
        </w:rPr>
        <w:tab/>
      </w:r>
      <w:r w:rsidR="00BD3B50" w:rsidRPr="00AE3E1E">
        <w:rPr>
          <w:sz w:val="21"/>
          <w:szCs w:val="21"/>
        </w:rPr>
        <w:t xml:space="preserve">В настоящее время </w:t>
      </w:r>
      <w:r w:rsidR="003E47F8" w:rsidRPr="00AE3E1E">
        <w:rPr>
          <w:sz w:val="21"/>
          <w:szCs w:val="21"/>
        </w:rPr>
        <w:t xml:space="preserve">права аренды на </w:t>
      </w:r>
      <w:r w:rsidR="00BD3B50" w:rsidRPr="00AE3E1E">
        <w:rPr>
          <w:sz w:val="21"/>
          <w:szCs w:val="21"/>
        </w:rPr>
        <w:t xml:space="preserve">земельный участок не </w:t>
      </w:r>
      <w:r w:rsidR="00004281" w:rsidRPr="00AE3E1E">
        <w:rPr>
          <w:sz w:val="21"/>
          <w:szCs w:val="21"/>
        </w:rPr>
        <w:t>находится в залоге</w:t>
      </w:r>
      <w:r w:rsidR="00AC2E08" w:rsidRPr="0017783A">
        <w:rPr>
          <w:sz w:val="21"/>
          <w:szCs w:val="21"/>
        </w:rPr>
        <w:t>.</w:t>
      </w:r>
      <w:r w:rsidR="00004281" w:rsidRPr="0017783A">
        <w:rPr>
          <w:sz w:val="21"/>
          <w:szCs w:val="21"/>
        </w:rPr>
        <w:t xml:space="preserve"> </w:t>
      </w:r>
    </w:p>
    <w:p w:rsidR="008B70AB" w:rsidRPr="003F0789" w:rsidRDefault="003473BD" w:rsidP="007B295A">
      <w:pPr>
        <w:numPr>
          <w:ilvl w:val="1"/>
          <w:numId w:val="1"/>
        </w:numPr>
        <w:tabs>
          <w:tab w:val="left" w:pos="851"/>
        </w:tabs>
        <w:ind w:left="0" w:firstLine="360"/>
        <w:jc w:val="both"/>
        <w:rPr>
          <w:sz w:val="21"/>
          <w:szCs w:val="21"/>
        </w:rPr>
      </w:pPr>
      <w:r w:rsidRPr="0017783A">
        <w:rPr>
          <w:b/>
          <w:bCs/>
          <w:sz w:val="21"/>
          <w:szCs w:val="21"/>
        </w:rPr>
        <w:t>«</w:t>
      </w:r>
      <w:r w:rsidRPr="0017783A">
        <w:rPr>
          <w:b/>
          <w:sz w:val="21"/>
          <w:szCs w:val="21"/>
        </w:rPr>
        <w:t xml:space="preserve">Объект долевого строительства» </w:t>
      </w:r>
      <w:r w:rsidRPr="0017783A">
        <w:rPr>
          <w:sz w:val="21"/>
          <w:szCs w:val="21"/>
        </w:rPr>
        <w:t xml:space="preserve">– </w:t>
      </w:r>
      <w:r w:rsidR="002F220E" w:rsidRPr="0017783A">
        <w:rPr>
          <w:sz w:val="21"/>
          <w:szCs w:val="21"/>
        </w:rPr>
        <w:t>жилые</w:t>
      </w:r>
      <w:r w:rsidR="002F220E" w:rsidRPr="003F0789">
        <w:rPr>
          <w:sz w:val="21"/>
          <w:szCs w:val="21"/>
        </w:rPr>
        <w:t xml:space="preserve"> (квартиры) и нежилые помещения</w:t>
      </w:r>
      <w:r w:rsidR="001F737F" w:rsidRPr="003F0789">
        <w:rPr>
          <w:sz w:val="21"/>
          <w:szCs w:val="21"/>
        </w:rPr>
        <w:t>, имеющ</w:t>
      </w:r>
      <w:r w:rsidR="002F220E" w:rsidRPr="003F0789">
        <w:rPr>
          <w:sz w:val="21"/>
          <w:szCs w:val="21"/>
        </w:rPr>
        <w:t xml:space="preserve">ие </w:t>
      </w:r>
      <w:r w:rsidR="001F737F" w:rsidRPr="003F0789">
        <w:rPr>
          <w:sz w:val="21"/>
          <w:szCs w:val="21"/>
        </w:rPr>
        <w:t>проектные характеристики, указанные в п. 1.</w:t>
      </w:r>
      <w:r w:rsidR="00416D94" w:rsidRPr="003F0789">
        <w:rPr>
          <w:sz w:val="21"/>
          <w:szCs w:val="21"/>
        </w:rPr>
        <w:t>6</w:t>
      </w:r>
      <w:r w:rsidR="001F737F" w:rsidRPr="003F0789">
        <w:rPr>
          <w:sz w:val="21"/>
          <w:szCs w:val="21"/>
        </w:rPr>
        <w:t>.1 Договора,</w:t>
      </w:r>
      <w:r w:rsidR="00AB39F4">
        <w:rPr>
          <w:sz w:val="21"/>
          <w:szCs w:val="21"/>
        </w:rPr>
        <w:t xml:space="preserve"> </w:t>
      </w:r>
      <w:r w:rsidR="001F737F" w:rsidRPr="003F0789">
        <w:rPr>
          <w:sz w:val="21"/>
          <w:szCs w:val="21"/>
        </w:rPr>
        <w:t>подлежащ</w:t>
      </w:r>
      <w:r w:rsidR="002F220E" w:rsidRPr="003F0789">
        <w:rPr>
          <w:sz w:val="21"/>
          <w:szCs w:val="21"/>
        </w:rPr>
        <w:t>ие</w:t>
      </w:r>
      <w:r w:rsidR="001F737F" w:rsidRPr="003F0789">
        <w:rPr>
          <w:sz w:val="21"/>
          <w:szCs w:val="21"/>
        </w:rPr>
        <w:t xml:space="preserve"> передаче Участнику после получения разрешения на ввод </w:t>
      </w:r>
      <w:r w:rsidR="00E31606" w:rsidRPr="003F0789">
        <w:rPr>
          <w:sz w:val="21"/>
          <w:szCs w:val="21"/>
        </w:rPr>
        <w:t>Жилого комплекса</w:t>
      </w:r>
      <w:r w:rsidR="009B2F01" w:rsidRPr="003F0789">
        <w:rPr>
          <w:sz w:val="21"/>
          <w:szCs w:val="21"/>
        </w:rPr>
        <w:t xml:space="preserve"> в эксплуатацию и входящ</w:t>
      </w:r>
      <w:r w:rsidR="007B1F43" w:rsidRPr="003F0789">
        <w:rPr>
          <w:sz w:val="21"/>
          <w:szCs w:val="21"/>
        </w:rPr>
        <w:t>ая</w:t>
      </w:r>
      <w:r w:rsidR="001F737F" w:rsidRPr="003F0789">
        <w:rPr>
          <w:sz w:val="21"/>
          <w:szCs w:val="21"/>
        </w:rPr>
        <w:t xml:space="preserve"> в состав </w:t>
      </w:r>
      <w:r w:rsidR="007B1F43" w:rsidRPr="003F0789">
        <w:rPr>
          <w:sz w:val="21"/>
          <w:szCs w:val="21"/>
        </w:rPr>
        <w:t xml:space="preserve">Жилого </w:t>
      </w:r>
      <w:r w:rsidR="00E31606" w:rsidRPr="003F0789">
        <w:rPr>
          <w:sz w:val="21"/>
          <w:szCs w:val="21"/>
        </w:rPr>
        <w:t>комплекса</w:t>
      </w:r>
      <w:r w:rsidR="001F737F" w:rsidRPr="003F0789">
        <w:rPr>
          <w:sz w:val="21"/>
          <w:szCs w:val="21"/>
        </w:rPr>
        <w:t>.</w:t>
      </w:r>
    </w:p>
    <w:p w:rsidR="00E31606" w:rsidRPr="003F0789" w:rsidRDefault="00BF2918" w:rsidP="007B295A">
      <w:pPr>
        <w:numPr>
          <w:ilvl w:val="1"/>
          <w:numId w:val="1"/>
        </w:numPr>
        <w:tabs>
          <w:tab w:val="left" w:pos="851"/>
        </w:tabs>
        <w:ind w:left="0" w:firstLine="360"/>
        <w:jc w:val="both"/>
        <w:rPr>
          <w:sz w:val="21"/>
          <w:szCs w:val="21"/>
        </w:rPr>
      </w:pPr>
      <w:r w:rsidRPr="003F0789">
        <w:rPr>
          <w:b/>
          <w:sz w:val="21"/>
          <w:szCs w:val="21"/>
        </w:rPr>
        <w:t>Общая п</w:t>
      </w:r>
      <w:r w:rsidR="00B96650" w:rsidRPr="003F0789">
        <w:rPr>
          <w:b/>
          <w:sz w:val="21"/>
          <w:szCs w:val="21"/>
        </w:rPr>
        <w:t>лощадь квартиры-</w:t>
      </w:r>
      <w:r w:rsidR="00B96650" w:rsidRPr="003F0789">
        <w:rPr>
          <w:color w:val="000000"/>
          <w:sz w:val="21"/>
          <w:szCs w:val="21"/>
          <w:lang w:bidi="ru-RU"/>
        </w:rPr>
        <w:t xml:space="preserve"> площадь всех помещений Квартиры, в том числе жилая площадь,</w:t>
      </w:r>
      <w:r w:rsidRPr="003F0789">
        <w:rPr>
          <w:color w:val="000000"/>
          <w:sz w:val="21"/>
          <w:szCs w:val="21"/>
          <w:lang w:bidi="ru-RU"/>
        </w:rPr>
        <w:t xml:space="preserve"> площадь вспомогательных помещений,</w:t>
      </w:r>
      <w:r w:rsidR="00B96650" w:rsidRPr="003F0789">
        <w:rPr>
          <w:color w:val="000000"/>
          <w:sz w:val="21"/>
          <w:szCs w:val="21"/>
          <w:lang w:bidi="ru-RU"/>
        </w:rPr>
        <w:t xml:space="preserve"> площадь балконов, лоджий, веранд и террас</w:t>
      </w:r>
      <w:r w:rsidR="00A86AE8" w:rsidRPr="003F0789">
        <w:rPr>
          <w:color w:val="000000"/>
          <w:sz w:val="21"/>
          <w:szCs w:val="21"/>
          <w:lang w:bidi="ru-RU"/>
        </w:rPr>
        <w:t>.</w:t>
      </w:r>
    </w:p>
    <w:p w:rsidR="00E31606" w:rsidRPr="003F0789" w:rsidRDefault="00A86AE8" w:rsidP="007B295A">
      <w:pPr>
        <w:numPr>
          <w:ilvl w:val="1"/>
          <w:numId w:val="1"/>
        </w:numPr>
        <w:tabs>
          <w:tab w:val="left" w:pos="851"/>
        </w:tabs>
        <w:ind w:left="0" w:firstLine="360"/>
        <w:jc w:val="both"/>
        <w:rPr>
          <w:sz w:val="21"/>
          <w:szCs w:val="21"/>
        </w:rPr>
      </w:pPr>
      <w:r w:rsidRPr="003F0789">
        <w:rPr>
          <w:b/>
          <w:sz w:val="21"/>
          <w:szCs w:val="21"/>
        </w:rPr>
        <w:t xml:space="preserve">Общая </w:t>
      </w:r>
      <w:r w:rsidR="00BF2918" w:rsidRPr="003F0789">
        <w:rPr>
          <w:b/>
          <w:sz w:val="21"/>
          <w:szCs w:val="21"/>
        </w:rPr>
        <w:t>жилая площадь</w:t>
      </w:r>
      <w:r w:rsidRPr="003F0789">
        <w:rPr>
          <w:b/>
          <w:sz w:val="21"/>
          <w:szCs w:val="21"/>
        </w:rPr>
        <w:t xml:space="preserve"> квартиры</w:t>
      </w:r>
      <w:r w:rsidR="00AB39F4">
        <w:rPr>
          <w:b/>
          <w:sz w:val="21"/>
          <w:szCs w:val="21"/>
        </w:rPr>
        <w:t xml:space="preserve"> </w:t>
      </w:r>
      <w:r w:rsidRPr="003F0789">
        <w:rPr>
          <w:b/>
          <w:sz w:val="21"/>
          <w:szCs w:val="21"/>
        </w:rPr>
        <w:t>-</w:t>
      </w:r>
      <w:r w:rsidR="00AB39F4">
        <w:rPr>
          <w:b/>
          <w:sz w:val="21"/>
          <w:szCs w:val="21"/>
        </w:rPr>
        <w:t xml:space="preserve"> </w:t>
      </w:r>
      <w:r w:rsidRPr="003F0789">
        <w:rPr>
          <w:color w:val="000000"/>
          <w:sz w:val="21"/>
          <w:szCs w:val="21"/>
          <w:lang w:bidi="ru-RU"/>
        </w:rPr>
        <w:t xml:space="preserve">площадь квартиры в соответствии с проектной документацией, которая будет уточнена после проведения натурных обмеров уполномоченными организациями государственного технического учета и технической инвентаризации объектов капитального строительства и будет указана в Реестре прав на недвижимость. </w:t>
      </w:r>
    </w:p>
    <w:p w:rsidR="004638BF" w:rsidRPr="003F0789" w:rsidRDefault="004638BF" w:rsidP="007B295A">
      <w:pPr>
        <w:numPr>
          <w:ilvl w:val="1"/>
          <w:numId w:val="1"/>
        </w:numPr>
        <w:tabs>
          <w:tab w:val="left" w:pos="851"/>
        </w:tabs>
        <w:ind w:left="0" w:firstLine="360"/>
        <w:jc w:val="both"/>
        <w:rPr>
          <w:sz w:val="21"/>
          <w:szCs w:val="21"/>
        </w:rPr>
      </w:pPr>
      <w:r w:rsidRPr="003F0789">
        <w:rPr>
          <w:b/>
          <w:sz w:val="21"/>
          <w:szCs w:val="21"/>
        </w:rPr>
        <w:t xml:space="preserve">Общая площадь нежилого помещения </w:t>
      </w:r>
      <w:r w:rsidRPr="003F0789">
        <w:rPr>
          <w:sz w:val="21"/>
          <w:szCs w:val="21"/>
        </w:rPr>
        <w:t>-</w:t>
      </w:r>
      <w:r w:rsidRPr="003F0789">
        <w:rPr>
          <w:color w:val="000000"/>
          <w:sz w:val="21"/>
          <w:szCs w:val="21"/>
          <w:lang w:bidi="ru-RU"/>
        </w:rPr>
        <w:t xml:space="preserve"> площадь нежилого помещения в соответствии с проектной документацией, которая будет уточнена после проведения натурных обмеров уполномоченными организациями государственного технического учета и технической инвентаризации объектов капитального строительства и будет указана в Реестре прав на недвижимость.</w:t>
      </w:r>
    </w:p>
    <w:p w:rsidR="001F737F" w:rsidRPr="003F0789" w:rsidRDefault="003473BD" w:rsidP="003473BD">
      <w:pPr>
        <w:numPr>
          <w:ilvl w:val="2"/>
          <w:numId w:val="24"/>
        </w:numPr>
        <w:tabs>
          <w:tab w:val="left" w:pos="1276"/>
        </w:tabs>
        <w:ind w:left="0" w:firstLine="567"/>
        <w:jc w:val="both"/>
        <w:rPr>
          <w:sz w:val="21"/>
          <w:szCs w:val="21"/>
        </w:rPr>
      </w:pPr>
      <w:r w:rsidRPr="003F0789">
        <w:rPr>
          <w:sz w:val="21"/>
          <w:szCs w:val="21"/>
        </w:rPr>
        <w:t xml:space="preserve">Объект долевого строительства на момент заключения Договора </w:t>
      </w:r>
      <w:r w:rsidR="0068459B" w:rsidRPr="003F0789">
        <w:rPr>
          <w:sz w:val="21"/>
          <w:szCs w:val="21"/>
        </w:rPr>
        <w:t xml:space="preserve">имеет следующие согласованные Сторонами проектные характеристики, соответствующие </w:t>
      </w:r>
      <w:r w:rsidR="00BF2918" w:rsidRPr="003F0789">
        <w:rPr>
          <w:sz w:val="21"/>
          <w:szCs w:val="21"/>
        </w:rPr>
        <w:t xml:space="preserve">плану </w:t>
      </w:r>
      <w:r w:rsidR="00D2370E" w:rsidRPr="003F0789">
        <w:rPr>
          <w:sz w:val="21"/>
          <w:szCs w:val="21"/>
        </w:rPr>
        <w:t>создаваемого</w:t>
      </w:r>
      <w:r w:rsidR="00BF2918" w:rsidRPr="003F0789">
        <w:rPr>
          <w:sz w:val="21"/>
          <w:szCs w:val="21"/>
        </w:rPr>
        <w:t xml:space="preserve"> объекта</w:t>
      </w:r>
      <w:r w:rsidR="00D2370E">
        <w:rPr>
          <w:sz w:val="21"/>
          <w:szCs w:val="21"/>
        </w:rPr>
        <w:t xml:space="preserve"> </w:t>
      </w:r>
      <w:r w:rsidR="007B1F43" w:rsidRPr="003F0789">
        <w:rPr>
          <w:sz w:val="21"/>
          <w:szCs w:val="21"/>
        </w:rPr>
        <w:t>Жил</w:t>
      </w:r>
      <w:r w:rsidR="00BF2918" w:rsidRPr="003F0789">
        <w:rPr>
          <w:sz w:val="21"/>
          <w:szCs w:val="21"/>
        </w:rPr>
        <w:t>ых</w:t>
      </w:r>
      <w:r w:rsidR="007B1F43" w:rsidRPr="003F0789">
        <w:rPr>
          <w:sz w:val="21"/>
          <w:szCs w:val="21"/>
        </w:rPr>
        <w:t xml:space="preserve"> дом</w:t>
      </w:r>
      <w:r w:rsidR="00BF2918" w:rsidRPr="003F0789">
        <w:rPr>
          <w:sz w:val="21"/>
          <w:szCs w:val="21"/>
        </w:rPr>
        <w:t>ов</w:t>
      </w:r>
      <w:r w:rsidR="00F10789" w:rsidRPr="003F0789">
        <w:rPr>
          <w:sz w:val="21"/>
          <w:szCs w:val="21"/>
        </w:rPr>
        <w:t xml:space="preserve">, а также информации, включенной на момент заключения Договора в проектную декларацию, размещенную Застройщиком в Единой информационной системе жилищного строительства </w:t>
      </w:r>
      <w:r w:rsidR="00F10789" w:rsidRPr="003F0789">
        <w:rPr>
          <w:rStyle w:val="a4"/>
          <w:color w:val="auto"/>
          <w:sz w:val="21"/>
          <w:szCs w:val="21"/>
          <w:u w:val="none"/>
        </w:rPr>
        <w:t>(далее –«ЕИСЖС»)</w:t>
      </w:r>
      <w:r w:rsidR="00F10789" w:rsidRPr="003F0789">
        <w:rPr>
          <w:sz w:val="21"/>
          <w:szCs w:val="21"/>
        </w:rPr>
        <w:t xml:space="preserve"> в сети Интернет по адресу </w:t>
      </w:r>
      <w:hyperlink r:id="rId8" w:history="1">
        <w:r w:rsidR="00F10789" w:rsidRPr="003F0789">
          <w:rPr>
            <w:rStyle w:val="a4"/>
            <w:sz w:val="21"/>
            <w:szCs w:val="21"/>
          </w:rPr>
          <w:t>http://наш.дом.рф</w:t>
        </w:r>
      </w:hyperlink>
      <w:r w:rsidR="00F10789" w:rsidRPr="003F0789">
        <w:rPr>
          <w:sz w:val="21"/>
          <w:szCs w:val="21"/>
        </w:rPr>
        <w:t>, а именно</w:t>
      </w:r>
      <w:r w:rsidR="0068459B" w:rsidRPr="003F0789">
        <w:rPr>
          <w:sz w:val="21"/>
          <w:szCs w:val="21"/>
        </w:rPr>
        <w:t>:</w:t>
      </w:r>
    </w:p>
    <w:p w:rsidR="007C1CA6" w:rsidRDefault="00A457B6" w:rsidP="007C1CA6">
      <w:pPr>
        <w:jc w:val="both"/>
        <w:rPr>
          <w:b/>
          <w:sz w:val="21"/>
          <w:szCs w:val="21"/>
        </w:rPr>
      </w:pPr>
      <w:r w:rsidRPr="003F0789">
        <w:rPr>
          <w:b/>
          <w:sz w:val="21"/>
          <w:szCs w:val="21"/>
        </w:rPr>
        <w:t>- жилые помещения:</w:t>
      </w:r>
    </w:p>
    <w:p w:rsidR="00484440" w:rsidRPr="003F0789" w:rsidRDefault="00484440" w:rsidP="007C1CA6">
      <w:pPr>
        <w:jc w:val="both"/>
        <w:rPr>
          <w:b/>
          <w:sz w:val="21"/>
          <w:szCs w:val="21"/>
        </w:rPr>
      </w:pPr>
    </w:p>
    <w:tbl>
      <w:tblPr>
        <w:tblW w:w="11057" w:type="dxa"/>
        <w:tblInd w:w="-1168" w:type="dxa"/>
        <w:tblLayout w:type="fixed"/>
        <w:tblLook w:val="04A0"/>
      </w:tblPr>
      <w:tblGrid>
        <w:gridCol w:w="710"/>
        <w:gridCol w:w="992"/>
        <w:gridCol w:w="1274"/>
        <w:gridCol w:w="1134"/>
        <w:gridCol w:w="1135"/>
        <w:gridCol w:w="993"/>
        <w:gridCol w:w="993"/>
        <w:gridCol w:w="1134"/>
        <w:gridCol w:w="1134"/>
        <w:gridCol w:w="1558"/>
      </w:tblGrid>
      <w:tr w:rsidR="0081141F" w:rsidRPr="003F0789" w:rsidTr="0081141F">
        <w:trPr>
          <w:trHeight w:val="1260"/>
        </w:trPr>
        <w:tc>
          <w:tcPr>
            <w:tcW w:w="71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1141F" w:rsidRPr="003F0789" w:rsidRDefault="0081141F" w:rsidP="00A457B6">
            <w:pPr>
              <w:jc w:val="center"/>
              <w:rPr>
                <w:b/>
                <w:bCs/>
                <w:color w:val="000000"/>
                <w:sz w:val="20"/>
                <w:szCs w:val="20"/>
              </w:rPr>
            </w:pPr>
            <w:r w:rsidRPr="003F0789">
              <w:rPr>
                <w:b/>
                <w:bCs/>
                <w:color w:val="000000"/>
                <w:sz w:val="20"/>
                <w:szCs w:val="20"/>
              </w:rPr>
              <w:lastRenderedPageBreak/>
              <w:t>№ дома</w:t>
            </w:r>
          </w:p>
          <w:p w:rsidR="0081141F" w:rsidRPr="003F0789" w:rsidRDefault="0081141F" w:rsidP="00A457B6">
            <w:pPr>
              <w:jc w:val="center"/>
              <w:rPr>
                <w:b/>
                <w:bCs/>
                <w:color w:val="000000"/>
                <w:sz w:val="20"/>
                <w:szCs w:val="20"/>
              </w:rPr>
            </w:pPr>
            <w:r w:rsidRPr="003F0789">
              <w:rPr>
                <w:b/>
                <w:bCs/>
                <w:color w:val="000000"/>
                <w:sz w:val="20"/>
                <w:szCs w:val="20"/>
              </w:rPr>
              <w:t>по ПП</w:t>
            </w:r>
          </w:p>
        </w:tc>
        <w:tc>
          <w:tcPr>
            <w:tcW w:w="992" w:type="dxa"/>
            <w:tcBorders>
              <w:top w:val="single" w:sz="4" w:space="0" w:color="auto"/>
              <w:left w:val="nil"/>
              <w:bottom w:val="single" w:sz="4" w:space="0" w:color="auto"/>
              <w:right w:val="single" w:sz="4" w:space="0" w:color="auto"/>
            </w:tcBorders>
            <w:shd w:val="clear" w:color="000000" w:fill="92D050"/>
            <w:vAlign w:val="center"/>
            <w:hideMark/>
          </w:tcPr>
          <w:p w:rsidR="0081141F" w:rsidRPr="003F0789" w:rsidRDefault="0081141F" w:rsidP="00A457B6">
            <w:pPr>
              <w:jc w:val="center"/>
              <w:rPr>
                <w:b/>
                <w:bCs/>
                <w:sz w:val="20"/>
                <w:szCs w:val="20"/>
              </w:rPr>
            </w:pPr>
            <w:r w:rsidRPr="003F0789">
              <w:rPr>
                <w:b/>
                <w:bCs/>
                <w:sz w:val="20"/>
                <w:szCs w:val="20"/>
              </w:rPr>
              <w:t>Условный номер</w:t>
            </w:r>
          </w:p>
          <w:p w:rsidR="0081141F" w:rsidRPr="003F0789" w:rsidRDefault="0081141F" w:rsidP="00A457B6">
            <w:pPr>
              <w:jc w:val="center"/>
              <w:rPr>
                <w:b/>
                <w:bCs/>
                <w:sz w:val="20"/>
                <w:szCs w:val="20"/>
              </w:rPr>
            </w:pPr>
            <w:r w:rsidRPr="003F0789">
              <w:rPr>
                <w:b/>
                <w:bCs/>
                <w:sz w:val="20"/>
                <w:szCs w:val="20"/>
              </w:rPr>
              <w:t>(может измениться)</w:t>
            </w:r>
          </w:p>
        </w:tc>
        <w:tc>
          <w:tcPr>
            <w:tcW w:w="1274" w:type="dxa"/>
            <w:tcBorders>
              <w:top w:val="single" w:sz="4" w:space="0" w:color="auto"/>
              <w:left w:val="nil"/>
              <w:bottom w:val="single" w:sz="4" w:space="0" w:color="auto"/>
              <w:right w:val="single" w:sz="4" w:space="0" w:color="auto"/>
            </w:tcBorders>
            <w:shd w:val="clear" w:color="000000" w:fill="92D050"/>
            <w:vAlign w:val="center"/>
            <w:hideMark/>
          </w:tcPr>
          <w:p w:rsidR="0081141F" w:rsidRPr="003F0789" w:rsidRDefault="0081141F" w:rsidP="0081141F">
            <w:pPr>
              <w:ind w:left="-108" w:right="-108"/>
              <w:jc w:val="center"/>
              <w:rPr>
                <w:b/>
                <w:bCs/>
                <w:sz w:val="20"/>
                <w:szCs w:val="20"/>
              </w:rPr>
            </w:pPr>
            <w:r w:rsidRPr="003F0789">
              <w:rPr>
                <w:b/>
                <w:bCs/>
                <w:sz w:val="20"/>
                <w:szCs w:val="20"/>
              </w:rPr>
              <w:t>Назначение</w:t>
            </w:r>
          </w:p>
        </w:tc>
        <w:tc>
          <w:tcPr>
            <w:tcW w:w="1134" w:type="dxa"/>
            <w:tcBorders>
              <w:top w:val="single" w:sz="4" w:space="0" w:color="auto"/>
              <w:left w:val="nil"/>
              <w:bottom w:val="single" w:sz="4" w:space="0" w:color="auto"/>
              <w:right w:val="single" w:sz="4" w:space="0" w:color="auto"/>
            </w:tcBorders>
            <w:shd w:val="clear" w:color="000000" w:fill="92D050"/>
            <w:vAlign w:val="center"/>
            <w:hideMark/>
          </w:tcPr>
          <w:p w:rsidR="0081141F" w:rsidRPr="003F0789" w:rsidRDefault="0081141F" w:rsidP="00A457B6">
            <w:pPr>
              <w:jc w:val="center"/>
              <w:rPr>
                <w:b/>
                <w:bCs/>
                <w:sz w:val="20"/>
                <w:szCs w:val="20"/>
              </w:rPr>
            </w:pPr>
            <w:r w:rsidRPr="003F0789">
              <w:rPr>
                <w:b/>
                <w:bCs/>
                <w:sz w:val="20"/>
                <w:szCs w:val="20"/>
              </w:rPr>
              <w:t>Этаж расположения</w:t>
            </w:r>
          </w:p>
        </w:tc>
        <w:tc>
          <w:tcPr>
            <w:tcW w:w="1135" w:type="dxa"/>
            <w:tcBorders>
              <w:top w:val="single" w:sz="4" w:space="0" w:color="auto"/>
              <w:left w:val="nil"/>
              <w:bottom w:val="single" w:sz="4" w:space="0" w:color="auto"/>
              <w:right w:val="single" w:sz="4" w:space="0" w:color="auto"/>
            </w:tcBorders>
            <w:shd w:val="clear" w:color="000000" w:fill="92D050"/>
            <w:vAlign w:val="center"/>
            <w:hideMark/>
          </w:tcPr>
          <w:p w:rsidR="0081141F" w:rsidRPr="003F0789" w:rsidRDefault="0081141F" w:rsidP="00A457B6">
            <w:pPr>
              <w:jc w:val="center"/>
              <w:rPr>
                <w:b/>
                <w:bCs/>
                <w:sz w:val="20"/>
                <w:szCs w:val="20"/>
              </w:rPr>
            </w:pPr>
            <w:r w:rsidRPr="003F0789">
              <w:rPr>
                <w:b/>
                <w:bCs/>
                <w:sz w:val="20"/>
                <w:szCs w:val="20"/>
              </w:rPr>
              <w:t>Номер подъезда</w:t>
            </w:r>
          </w:p>
        </w:tc>
        <w:tc>
          <w:tcPr>
            <w:tcW w:w="993" w:type="dxa"/>
            <w:tcBorders>
              <w:top w:val="single" w:sz="4" w:space="0" w:color="auto"/>
              <w:left w:val="nil"/>
              <w:bottom w:val="single" w:sz="4" w:space="0" w:color="auto"/>
              <w:right w:val="single" w:sz="4" w:space="0" w:color="auto"/>
            </w:tcBorders>
            <w:shd w:val="clear" w:color="000000" w:fill="92D050"/>
            <w:vAlign w:val="center"/>
            <w:hideMark/>
          </w:tcPr>
          <w:p w:rsidR="0081141F" w:rsidRPr="003F0789" w:rsidRDefault="0081141F" w:rsidP="00A457B6">
            <w:pPr>
              <w:jc w:val="center"/>
              <w:rPr>
                <w:b/>
                <w:bCs/>
                <w:sz w:val="20"/>
                <w:szCs w:val="20"/>
              </w:rPr>
            </w:pPr>
            <w:r w:rsidRPr="003F0789">
              <w:rPr>
                <w:b/>
                <w:bCs/>
                <w:sz w:val="20"/>
                <w:szCs w:val="20"/>
              </w:rPr>
              <w:t>Общая площадь, м2</w:t>
            </w:r>
          </w:p>
        </w:tc>
        <w:tc>
          <w:tcPr>
            <w:tcW w:w="993" w:type="dxa"/>
            <w:tcBorders>
              <w:top w:val="single" w:sz="4" w:space="0" w:color="auto"/>
              <w:left w:val="nil"/>
              <w:bottom w:val="single" w:sz="4" w:space="0" w:color="auto"/>
              <w:right w:val="single" w:sz="4" w:space="0" w:color="auto"/>
            </w:tcBorders>
            <w:shd w:val="clear" w:color="000000" w:fill="92D050"/>
            <w:vAlign w:val="center"/>
            <w:hideMark/>
          </w:tcPr>
          <w:p w:rsidR="0081141F" w:rsidRPr="003F0789" w:rsidRDefault="0081141F" w:rsidP="00A457B6">
            <w:pPr>
              <w:jc w:val="center"/>
              <w:rPr>
                <w:b/>
                <w:bCs/>
                <w:sz w:val="20"/>
                <w:szCs w:val="20"/>
              </w:rPr>
            </w:pPr>
            <w:r w:rsidRPr="003F0789">
              <w:rPr>
                <w:b/>
                <w:bCs/>
                <w:sz w:val="20"/>
                <w:szCs w:val="20"/>
              </w:rPr>
              <w:t>Количество комнат</w:t>
            </w:r>
          </w:p>
        </w:tc>
        <w:tc>
          <w:tcPr>
            <w:tcW w:w="1134" w:type="dxa"/>
            <w:tcBorders>
              <w:top w:val="single" w:sz="4" w:space="0" w:color="auto"/>
              <w:left w:val="nil"/>
              <w:bottom w:val="single" w:sz="4" w:space="0" w:color="auto"/>
              <w:right w:val="single" w:sz="4" w:space="0" w:color="auto"/>
            </w:tcBorders>
            <w:shd w:val="clear" w:color="000000" w:fill="92D050"/>
            <w:vAlign w:val="center"/>
            <w:hideMark/>
          </w:tcPr>
          <w:p w:rsidR="0081141F" w:rsidRPr="003F0789" w:rsidRDefault="0081141F" w:rsidP="00A457B6">
            <w:pPr>
              <w:jc w:val="center"/>
              <w:rPr>
                <w:b/>
                <w:bCs/>
                <w:sz w:val="20"/>
                <w:szCs w:val="20"/>
              </w:rPr>
            </w:pPr>
            <w:r w:rsidRPr="003F0789">
              <w:rPr>
                <w:b/>
                <w:bCs/>
                <w:sz w:val="20"/>
                <w:szCs w:val="20"/>
              </w:rPr>
              <w:t>Общая жилая площадь, м2</w:t>
            </w:r>
          </w:p>
        </w:tc>
        <w:tc>
          <w:tcPr>
            <w:tcW w:w="1134" w:type="dxa"/>
            <w:tcBorders>
              <w:top w:val="single" w:sz="4" w:space="0" w:color="auto"/>
              <w:left w:val="nil"/>
              <w:bottom w:val="single" w:sz="4" w:space="0" w:color="auto"/>
              <w:right w:val="single" w:sz="4" w:space="0" w:color="auto"/>
            </w:tcBorders>
            <w:shd w:val="clear" w:color="000000" w:fill="92D050"/>
          </w:tcPr>
          <w:p w:rsidR="0081141F" w:rsidRPr="003F0789" w:rsidRDefault="0081141F" w:rsidP="00A457B6">
            <w:pPr>
              <w:jc w:val="center"/>
              <w:rPr>
                <w:b/>
                <w:bCs/>
                <w:sz w:val="20"/>
                <w:szCs w:val="20"/>
              </w:rPr>
            </w:pPr>
          </w:p>
          <w:p w:rsidR="0081141F" w:rsidRPr="003F0789" w:rsidRDefault="0081141F" w:rsidP="00A457B6">
            <w:pPr>
              <w:jc w:val="center"/>
              <w:rPr>
                <w:b/>
                <w:bCs/>
                <w:sz w:val="20"/>
                <w:szCs w:val="20"/>
              </w:rPr>
            </w:pPr>
            <w:r w:rsidRPr="003F0789">
              <w:rPr>
                <w:b/>
                <w:bCs/>
                <w:sz w:val="20"/>
                <w:szCs w:val="20"/>
              </w:rPr>
              <w:t>Стоимость за 1 кв.м., руб.</w:t>
            </w:r>
          </w:p>
        </w:tc>
        <w:tc>
          <w:tcPr>
            <w:tcW w:w="1558" w:type="dxa"/>
            <w:tcBorders>
              <w:top w:val="single" w:sz="4" w:space="0" w:color="auto"/>
              <w:left w:val="nil"/>
              <w:bottom w:val="single" w:sz="4" w:space="0" w:color="auto"/>
              <w:right w:val="single" w:sz="4" w:space="0" w:color="auto"/>
            </w:tcBorders>
            <w:shd w:val="clear" w:color="000000" w:fill="92D050"/>
          </w:tcPr>
          <w:p w:rsidR="0081141F" w:rsidRPr="003F0789" w:rsidRDefault="0081141F" w:rsidP="00A457B6">
            <w:pPr>
              <w:jc w:val="center"/>
              <w:rPr>
                <w:b/>
                <w:bCs/>
                <w:sz w:val="20"/>
                <w:szCs w:val="20"/>
              </w:rPr>
            </w:pPr>
          </w:p>
          <w:p w:rsidR="0081141F" w:rsidRPr="003F0789" w:rsidRDefault="0081141F" w:rsidP="00A457B6">
            <w:pPr>
              <w:jc w:val="center"/>
              <w:rPr>
                <w:b/>
                <w:bCs/>
                <w:sz w:val="20"/>
                <w:szCs w:val="20"/>
              </w:rPr>
            </w:pPr>
            <w:r w:rsidRPr="003F0789">
              <w:rPr>
                <w:b/>
                <w:bCs/>
                <w:sz w:val="20"/>
                <w:szCs w:val="20"/>
              </w:rPr>
              <w:t>Стоимость квартиры, руб.</w:t>
            </w:r>
          </w:p>
        </w:tc>
      </w:tr>
      <w:tr w:rsidR="0081141F" w:rsidRPr="003F0789" w:rsidTr="0081141F">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81141F" w:rsidRPr="003F0789" w:rsidRDefault="0081141F" w:rsidP="00A457B6">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81141F" w:rsidRPr="003F0789" w:rsidRDefault="0081141F" w:rsidP="00A457B6">
            <w:pPr>
              <w:jc w:val="center"/>
              <w:rPr>
                <w:sz w:val="20"/>
                <w:szCs w:val="20"/>
              </w:rPr>
            </w:pPr>
          </w:p>
        </w:tc>
        <w:tc>
          <w:tcPr>
            <w:tcW w:w="1274" w:type="dxa"/>
            <w:tcBorders>
              <w:top w:val="nil"/>
              <w:left w:val="nil"/>
              <w:bottom w:val="single" w:sz="4" w:space="0" w:color="auto"/>
              <w:right w:val="single" w:sz="4" w:space="0" w:color="auto"/>
            </w:tcBorders>
            <w:shd w:val="clear" w:color="auto" w:fill="auto"/>
            <w:noWrap/>
            <w:vAlign w:val="bottom"/>
            <w:hideMark/>
          </w:tcPr>
          <w:p w:rsidR="0081141F" w:rsidRPr="003F0789" w:rsidRDefault="0081141F" w:rsidP="00A457B6">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81141F" w:rsidRPr="003F0789" w:rsidRDefault="0081141F" w:rsidP="00A457B6">
            <w:pPr>
              <w:jc w:val="center"/>
              <w:rPr>
                <w:sz w:val="20"/>
                <w:szCs w:val="20"/>
              </w:rPr>
            </w:pPr>
          </w:p>
        </w:tc>
        <w:tc>
          <w:tcPr>
            <w:tcW w:w="1135" w:type="dxa"/>
            <w:tcBorders>
              <w:top w:val="nil"/>
              <w:left w:val="nil"/>
              <w:bottom w:val="single" w:sz="4" w:space="0" w:color="auto"/>
              <w:right w:val="single" w:sz="4" w:space="0" w:color="auto"/>
            </w:tcBorders>
            <w:shd w:val="clear" w:color="auto" w:fill="auto"/>
            <w:noWrap/>
            <w:vAlign w:val="bottom"/>
            <w:hideMark/>
          </w:tcPr>
          <w:p w:rsidR="0081141F" w:rsidRPr="003F0789" w:rsidRDefault="0081141F" w:rsidP="00A457B6">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81141F" w:rsidRPr="003F0789" w:rsidRDefault="0081141F" w:rsidP="00A457B6">
            <w:pPr>
              <w:jc w:val="right"/>
              <w:rPr>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81141F" w:rsidRPr="003F0789" w:rsidRDefault="0081141F" w:rsidP="00A457B6">
            <w:pPr>
              <w:jc w:val="right"/>
              <w:rPr>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81141F" w:rsidRPr="003F0789" w:rsidRDefault="0081141F" w:rsidP="00A457B6">
            <w:pPr>
              <w:jc w:val="right"/>
              <w:rPr>
                <w:sz w:val="20"/>
                <w:szCs w:val="20"/>
              </w:rPr>
            </w:pPr>
          </w:p>
        </w:tc>
        <w:tc>
          <w:tcPr>
            <w:tcW w:w="1134" w:type="dxa"/>
            <w:tcBorders>
              <w:top w:val="nil"/>
              <w:left w:val="nil"/>
              <w:bottom w:val="single" w:sz="4" w:space="0" w:color="auto"/>
              <w:right w:val="single" w:sz="4" w:space="0" w:color="auto"/>
            </w:tcBorders>
          </w:tcPr>
          <w:p w:rsidR="0081141F" w:rsidRPr="003F0789" w:rsidRDefault="0081141F" w:rsidP="0081141F">
            <w:pPr>
              <w:ind w:right="-107"/>
              <w:jc w:val="both"/>
              <w:rPr>
                <w:sz w:val="20"/>
                <w:szCs w:val="20"/>
              </w:rPr>
            </w:pPr>
          </w:p>
        </w:tc>
        <w:tc>
          <w:tcPr>
            <w:tcW w:w="1558" w:type="dxa"/>
            <w:tcBorders>
              <w:top w:val="nil"/>
              <w:left w:val="nil"/>
              <w:bottom w:val="single" w:sz="4" w:space="0" w:color="auto"/>
              <w:right w:val="single" w:sz="4" w:space="0" w:color="auto"/>
            </w:tcBorders>
          </w:tcPr>
          <w:p w:rsidR="0081141F" w:rsidRPr="003F0789" w:rsidRDefault="0081141F" w:rsidP="00A457B6">
            <w:pPr>
              <w:jc w:val="right"/>
              <w:rPr>
                <w:sz w:val="20"/>
                <w:szCs w:val="20"/>
              </w:rPr>
            </w:pPr>
          </w:p>
        </w:tc>
      </w:tr>
      <w:tr w:rsidR="0081141F" w:rsidRPr="003F0789" w:rsidTr="0081141F">
        <w:trPr>
          <w:trHeight w:val="300"/>
        </w:trPr>
        <w:tc>
          <w:tcPr>
            <w:tcW w:w="524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41F" w:rsidRPr="003F0789" w:rsidRDefault="004638BF" w:rsidP="00A457B6">
            <w:pPr>
              <w:jc w:val="center"/>
              <w:rPr>
                <w:b/>
                <w:bCs/>
                <w:color w:val="000000"/>
                <w:sz w:val="20"/>
                <w:szCs w:val="20"/>
              </w:rPr>
            </w:pPr>
            <w:r w:rsidRPr="003F0789">
              <w:rPr>
                <w:b/>
                <w:bCs/>
                <w:color w:val="000000"/>
                <w:sz w:val="20"/>
                <w:szCs w:val="20"/>
              </w:rPr>
              <w:t>Всего</w:t>
            </w:r>
            <w:r w:rsidR="0081141F" w:rsidRPr="003F0789">
              <w:rPr>
                <w:b/>
                <w:bCs/>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rsidR="0081141F" w:rsidRPr="003F0789" w:rsidRDefault="0081141F" w:rsidP="00A457B6">
            <w:pPr>
              <w:jc w:val="right"/>
              <w:rPr>
                <w:b/>
                <w:bCs/>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81141F" w:rsidRPr="003F0789" w:rsidRDefault="0081141F" w:rsidP="00A457B6">
            <w:pPr>
              <w:rPr>
                <w:b/>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81141F" w:rsidRPr="003F0789" w:rsidRDefault="0081141F" w:rsidP="00A457B6">
            <w:pPr>
              <w:jc w:val="right"/>
              <w:rPr>
                <w:b/>
                <w:bCs/>
                <w:color w:val="000000"/>
                <w:sz w:val="20"/>
                <w:szCs w:val="20"/>
              </w:rPr>
            </w:pPr>
          </w:p>
        </w:tc>
        <w:tc>
          <w:tcPr>
            <w:tcW w:w="1134" w:type="dxa"/>
            <w:tcBorders>
              <w:top w:val="nil"/>
              <w:left w:val="nil"/>
              <w:bottom w:val="single" w:sz="4" w:space="0" w:color="auto"/>
              <w:right w:val="single" w:sz="4" w:space="0" w:color="auto"/>
            </w:tcBorders>
          </w:tcPr>
          <w:p w:rsidR="0081141F" w:rsidRPr="003F0789" w:rsidRDefault="0081141F" w:rsidP="00A457B6">
            <w:pPr>
              <w:jc w:val="right"/>
              <w:rPr>
                <w:b/>
                <w:bCs/>
                <w:color w:val="000000"/>
                <w:sz w:val="20"/>
                <w:szCs w:val="20"/>
              </w:rPr>
            </w:pPr>
          </w:p>
        </w:tc>
        <w:tc>
          <w:tcPr>
            <w:tcW w:w="1558" w:type="dxa"/>
            <w:tcBorders>
              <w:top w:val="nil"/>
              <w:left w:val="nil"/>
              <w:bottom w:val="single" w:sz="4" w:space="0" w:color="auto"/>
              <w:right w:val="single" w:sz="4" w:space="0" w:color="auto"/>
            </w:tcBorders>
          </w:tcPr>
          <w:p w:rsidR="0081141F" w:rsidRPr="003F0789" w:rsidRDefault="0081141F" w:rsidP="00A457B6">
            <w:pPr>
              <w:jc w:val="right"/>
              <w:rPr>
                <w:b/>
                <w:bCs/>
                <w:color w:val="000000"/>
                <w:sz w:val="20"/>
                <w:szCs w:val="20"/>
              </w:rPr>
            </w:pPr>
          </w:p>
        </w:tc>
      </w:tr>
    </w:tbl>
    <w:p w:rsidR="00622F47" w:rsidRPr="003F0789" w:rsidRDefault="00622F47" w:rsidP="00622F47">
      <w:pPr>
        <w:jc w:val="both"/>
        <w:rPr>
          <w:b/>
          <w:sz w:val="20"/>
          <w:szCs w:val="20"/>
        </w:rPr>
      </w:pPr>
    </w:p>
    <w:p w:rsidR="00622F47" w:rsidRDefault="00622F47" w:rsidP="00622F47">
      <w:pPr>
        <w:jc w:val="both"/>
        <w:rPr>
          <w:b/>
          <w:sz w:val="20"/>
          <w:szCs w:val="20"/>
        </w:rPr>
      </w:pPr>
      <w:r w:rsidRPr="003F0789">
        <w:rPr>
          <w:b/>
          <w:sz w:val="20"/>
          <w:szCs w:val="20"/>
        </w:rPr>
        <w:t xml:space="preserve">- нежилые помещения: </w:t>
      </w:r>
    </w:p>
    <w:tbl>
      <w:tblPr>
        <w:tblpPr w:leftFromText="180" w:rightFromText="180" w:vertAnchor="text" w:horzAnchor="margin" w:tblpXSpec="right" w:tblpY="610"/>
        <w:tblW w:w="10740" w:type="dxa"/>
        <w:tblLayout w:type="fixed"/>
        <w:tblLook w:val="04A0"/>
      </w:tblPr>
      <w:tblGrid>
        <w:gridCol w:w="1559"/>
        <w:gridCol w:w="1134"/>
        <w:gridCol w:w="1701"/>
        <w:gridCol w:w="993"/>
        <w:gridCol w:w="1134"/>
        <w:gridCol w:w="1310"/>
        <w:gridCol w:w="1276"/>
        <w:gridCol w:w="1633"/>
      </w:tblGrid>
      <w:tr w:rsidR="009A6E61" w:rsidRPr="003F0789" w:rsidTr="009A6E61">
        <w:trPr>
          <w:trHeight w:val="1260"/>
        </w:trPr>
        <w:tc>
          <w:tcPr>
            <w:tcW w:w="155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9A6E61" w:rsidRPr="003F0789" w:rsidRDefault="009A6E61" w:rsidP="009A6E61">
            <w:pPr>
              <w:rPr>
                <w:b/>
                <w:bCs/>
                <w:color w:val="000000"/>
                <w:sz w:val="20"/>
                <w:szCs w:val="20"/>
              </w:rPr>
            </w:pPr>
            <w:r w:rsidRPr="003F0789">
              <w:rPr>
                <w:b/>
                <w:bCs/>
                <w:color w:val="000000"/>
                <w:sz w:val="20"/>
                <w:szCs w:val="20"/>
              </w:rPr>
              <w:t>№ дома по ПП</w:t>
            </w:r>
          </w:p>
        </w:tc>
        <w:tc>
          <w:tcPr>
            <w:tcW w:w="1134" w:type="dxa"/>
            <w:tcBorders>
              <w:top w:val="single" w:sz="4" w:space="0" w:color="auto"/>
              <w:left w:val="nil"/>
              <w:bottom w:val="single" w:sz="4" w:space="0" w:color="auto"/>
              <w:right w:val="single" w:sz="4" w:space="0" w:color="auto"/>
            </w:tcBorders>
            <w:shd w:val="clear" w:color="000000" w:fill="92D050"/>
            <w:vAlign w:val="center"/>
            <w:hideMark/>
          </w:tcPr>
          <w:p w:rsidR="009A6E61" w:rsidRPr="003F0789" w:rsidRDefault="009A6E61" w:rsidP="009A6E61">
            <w:pPr>
              <w:jc w:val="center"/>
              <w:rPr>
                <w:b/>
                <w:bCs/>
                <w:sz w:val="20"/>
                <w:szCs w:val="20"/>
              </w:rPr>
            </w:pPr>
            <w:r w:rsidRPr="003F0789">
              <w:rPr>
                <w:b/>
                <w:bCs/>
                <w:sz w:val="20"/>
                <w:szCs w:val="20"/>
              </w:rPr>
              <w:t>Условный номер</w:t>
            </w:r>
          </w:p>
          <w:p w:rsidR="009A6E61" w:rsidRPr="003F0789" w:rsidRDefault="009A6E61" w:rsidP="009A6E61">
            <w:pPr>
              <w:jc w:val="center"/>
              <w:rPr>
                <w:b/>
                <w:bCs/>
                <w:sz w:val="20"/>
                <w:szCs w:val="20"/>
              </w:rPr>
            </w:pPr>
            <w:r w:rsidRPr="003F0789">
              <w:rPr>
                <w:b/>
                <w:bCs/>
                <w:sz w:val="20"/>
                <w:szCs w:val="20"/>
              </w:rPr>
              <w:t>(может измениться)</w:t>
            </w:r>
          </w:p>
        </w:tc>
        <w:tc>
          <w:tcPr>
            <w:tcW w:w="1701" w:type="dxa"/>
            <w:tcBorders>
              <w:top w:val="single" w:sz="4" w:space="0" w:color="auto"/>
              <w:left w:val="nil"/>
              <w:bottom w:val="single" w:sz="4" w:space="0" w:color="auto"/>
              <w:right w:val="single" w:sz="4" w:space="0" w:color="auto"/>
            </w:tcBorders>
            <w:shd w:val="clear" w:color="000000" w:fill="92D050"/>
            <w:vAlign w:val="center"/>
            <w:hideMark/>
          </w:tcPr>
          <w:p w:rsidR="009A6E61" w:rsidRPr="003F0789" w:rsidRDefault="009A6E61" w:rsidP="009A6E61">
            <w:pPr>
              <w:jc w:val="center"/>
              <w:rPr>
                <w:b/>
                <w:bCs/>
                <w:sz w:val="20"/>
                <w:szCs w:val="20"/>
              </w:rPr>
            </w:pPr>
            <w:r w:rsidRPr="003F0789">
              <w:rPr>
                <w:b/>
                <w:bCs/>
                <w:sz w:val="20"/>
                <w:szCs w:val="20"/>
              </w:rPr>
              <w:t>Назначение</w:t>
            </w:r>
          </w:p>
        </w:tc>
        <w:tc>
          <w:tcPr>
            <w:tcW w:w="993" w:type="dxa"/>
            <w:tcBorders>
              <w:top w:val="single" w:sz="4" w:space="0" w:color="auto"/>
              <w:left w:val="nil"/>
              <w:bottom w:val="single" w:sz="4" w:space="0" w:color="auto"/>
              <w:right w:val="single" w:sz="4" w:space="0" w:color="auto"/>
            </w:tcBorders>
            <w:shd w:val="clear" w:color="000000" w:fill="92D050"/>
            <w:vAlign w:val="center"/>
            <w:hideMark/>
          </w:tcPr>
          <w:p w:rsidR="009A6E61" w:rsidRPr="003F0789" w:rsidRDefault="009A6E61" w:rsidP="009A6E61">
            <w:pPr>
              <w:jc w:val="center"/>
              <w:rPr>
                <w:b/>
                <w:bCs/>
                <w:sz w:val="20"/>
                <w:szCs w:val="20"/>
              </w:rPr>
            </w:pPr>
            <w:r w:rsidRPr="003F0789">
              <w:rPr>
                <w:b/>
                <w:bCs/>
                <w:sz w:val="20"/>
                <w:szCs w:val="20"/>
              </w:rPr>
              <w:t>Этаж расположения</w:t>
            </w:r>
          </w:p>
        </w:tc>
        <w:tc>
          <w:tcPr>
            <w:tcW w:w="1134" w:type="dxa"/>
            <w:tcBorders>
              <w:top w:val="single" w:sz="4" w:space="0" w:color="auto"/>
              <w:left w:val="nil"/>
              <w:bottom w:val="single" w:sz="4" w:space="0" w:color="auto"/>
              <w:right w:val="single" w:sz="4" w:space="0" w:color="auto"/>
            </w:tcBorders>
            <w:shd w:val="clear" w:color="000000" w:fill="92D050"/>
            <w:vAlign w:val="center"/>
            <w:hideMark/>
          </w:tcPr>
          <w:p w:rsidR="009A6E61" w:rsidRPr="003F0789" w:rsidRDefault="009A6E61" w:rsidP="009A6E61">
            <w:pPr>
              <w:jc w:val="center"/>
              <w:rPr>
                <w:b/>
                <w:bCs/>
                <w:sz w:val="20"/>
                <w:szCs w:val="20"/>
              </w:rPr>
            </w:pPr>
            <w:r w:rsidRPr="003F0789">
              <w:rPr>
                <w:b/>
                <w:bCs/>
                <w:sz w:val="20"/>
                <w:szCs w:val="20"/>
              </w:rPr>
              <w:t>Номер подъезда</w:t>
            </w:r>
          </w:p>
        </w:tc>
        <w:tc>
          <w:tcPr>
            <w:tcW w:w="1310" w:type="dxa"/>
            <w:tcBorders>
              <w:top w:val="single" w:sz="4" w:space="0" w:color="auto"/>
              <w:left w:val="nil"/>
              <w:bottom w:val="single" w:sz="4" w:space="0" w:color="auto"/>
              <w:right w:val="single" w:sz="4" w:space="0" w:color="auto"/>
            </w:tcBorders>
            <w:shd w:val="clear" w:color="000000" w:fill="92D050"/>
          </w:tcPr>
          <w:p w:rsidR="009A6E61" w:rsidRPr="003F0789" w:rsidRDefault="009A6E61" w:rsidP="009A6E61">
            <w:pPr>
              <w:jc w:val="center"/>
              <w:rPr>
                <w:b/>
                <w:bCs/>
                <w:sz w:val="20"/>
                <w:szCs w:val="20"/>
              </w:rPr>
            </w:pPr>
          </w:p>
          <w:p w:rsidR="009A6E61" w:rsidRPr="003F0789" w:rsidRDefault="009A6E61" w:rsidP="009A6E61">
            <w:pPr>
              <w:jc w:val="center"/>
              <w:rPr>
                <w:b/>
                <w:bCs/>
                <w:sz w:val="20"/>
                <w:szCs w:val="20"/>
              </w:rPr>
            </w:pPr>
            <w:r w:rsidRPr="003F0789">
              <w:rPr>
                <w:b/>
                <w:bCs/>
                <w:sz w:val="20"/>
                <w:szCs w:val="20"/>
              </w:rPr>
              <w:t>Стоимость за 1 кв.м., руб.</w:t>
            </w:r>
          </w:p>
        </w:tc>
        <w:tc>
          <w:tcPr>
            <w:tcW w:w="1276" w:type="dxa"/>
            <w:tcBorders>
              <w:top w:val="single" w:sz="4" w:space="0" w:color="auto"/>
              <w:left w:val="nil"/>
              <w:bottom w:val="single" w:sz="4" w:space="0" w:color="auto"/>
              <w:right w:val="single" w:sz="4" w:space="0" w:color="auto"/>
            </w:tcBorders>
            <w:shd w:val="clear" w:color="000000" w:fill="92D050"/>
            <w:vAlign w:val="center"/>
          </w:tcPr>
          <w:p w:rsidR="009A6E61" w:rsidRPr="003F0789" w:rsidRDefault="009A6E61" w:rsidP="009A6E61">
            <w:pPr>
              <w:jc w:val="center"/>
              <w:rPr>
                <w:b/>
                <w:bCs/>
                <w:sz w:val="20"/>
                <w:szCs w:val="20"/>
              </w:rPr>
            </w:pPr>
            <w:r w:rsidRPr="003F0789">
              <w:rPr>
                <w:b/>
                <w:bCs/>
                <w:sz w:val="20"/>
                <w:szCs w:val="20"/>
              </w:rPr>
              <w:t xml:space="preserve"> Общая площадь, кв.м </w:t>
            </w:r>
          </w:p>
        </w:tc>
        <w:tc>
          <w:tcPr>
            <w:tcW w:w="1633" w:type="dxa"/>
            <w:tcBorders>
              <w:top w:val="single" w:sz="4" w:space="0" w:color="auto"/>
              <w:left w:val="single" w:sz="4" w:space="0" w:color="auto"/>
              <w:bottom w:val="single" w:sz="4" w:space="0" w:color="auto"/>
              <w:right w:val="single" w:sz="4" w:space="0" w:color="auto"/>
            </w:tcBorders>
            <w:shd w:val="clear" w:color="000000" w:fill="92D050"/>
          </w:tcPr>
          <w:p w:rsidR="009A6E61" w:rsidRPr="003F0789" w:rsidRDefault="009A6E61" w:rsidP="009A6E61">
            <w:pPr>
              <w:jc w:val="center"/>
              <w:rPr>
                <w:b/>
                <w:bCs/>
                <w:sz w:val="20"/>
                <w:szCs w:val="20"/>
              </w:rPr>
            </w:pPr>
          </w:p>
          <w:p w:rsidR="009A6E61" w:rsidRPr="003F0789" w:rsidRDefault="009A6E61" w:rsidP="009A6E61">
            <w:pPr>
              <w:jc w:val="center"/>
              <w:rPr>
                <w:b/>
                <w:bCs/>
                <w:sz w:val="20"/>
                <w:szCs w:val="20"/>
              </w:rPr>
            </w:pPr>
            <w:r w:rsidRPr="003F0789">
              <w:rPr>
                <w:b/>
                <w:bCs/>
                <w:sz w:val="20"/>
                <w:szCs w:val="20"/>
              </w:rPr>
              <w:t>Стоимость помещения, руб.</w:t>
            </w:r>
          </w:p>
        </w:tc>
      </w:tr>
      <w:tr w:rsidR="009A6E61" w:rsidRPr="003F0789" w:rsidTr="009A6E61">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A6E61" w:rsidRPr="003F0789" w:rsidRDefault="009A6E61" w:rsidP="009A6E61">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9A6E61" w:rsidRPr="003F0789" w:rsidRDefault="009A6E61" w:rsidP="009A6E61">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9A6E61" w:rsidRPr="003F0789" w:rsidRDefault="009A6E61" w:rsidP="009A6E61">
            <w:pPr>
              <w:rPr>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9A6E61" w:rsidRPr="003F0789" w:rsidRDefault="009A6E61" w:rsidP="009A6E61">
            <w:pPr>
              <w:jc w:val="right"/>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9A6E61" w:rsidRPr="003F0789" w:rsidRDefault="009A6E61" w:rsidP="009A6E61">
            <w:pPr>
              <w:jc w:val="center"/>
              <w:rPr>
                <w:color w:val="000000"/>
                <w:sz w:val="20"/>
                <w:szCs w:val="20"/>
              </w:rPr>
            </w:pPr>
          </w:p>
        </w:tc>
        <w:tc>
          <w:tcPr>
            <w:tcW w:w="1310" w:type="dxa"/>
            <w:tcBorders>
              <w:top w:val="nil"/>
              <w:left w:val="nil"/>
              <w:bottom w:val="single" w:sz="4" w:space="0" w:color="auto"/>
              <w:right w:val="single" w:sz="4" w:space="0" w:color="auto"/>
            </w:tcBorders>
          </w:tcPr>
          <w:p w:rsidR="009A6E61" w:rsidRPr="003F0789" w:rsidRDefault="009A6E61" w:rsidP="009A6E61">
            <w:pPr>
              <w:jc w:val="cente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9A6E61" w:rsidRPr="003F0789" w:rsidRDefault="009A6E61" w:rsidP="009A6E61">
            <w:pPr>
              <w:jc w:val="center"/>
              <w:rPr>
                <w:color w:val="000000"/>
                <w:sz w:val="20"/>
                <w:szCs w:val="20"/>
              </w:rPr>
            </w:pPr>
          </w:p>
        </w:tc>
        <w:tc>
          <w:tcPr>
            <w:tcW w:w="1633" w:type="dxa"/>
            <w:tcBorders>
              <w:top w:val="single" w:sz="4" w:space="0" w:color="auto"/>
              <w:left w:val="single" w:sz="4" w:space="0" w:color="auto"/>
              <w:bottom w:val="single" w:sz="4" w:space="0" w:color="auto"/>
              <w:right w:val="single" w:sz="4" w:space="0" w:color="auto"/>
            </w:tcBorders>
            <w:vAlign w:val="bottom"/>
          </w:tcPr>
          <w:p w:rsidR="009A6E61" w:rsidRPr="003F0789" w:rsidRDefault="009A6E61" w:rsidP="009A6E61">
            <w:pPr>
              <w:jc w:val="right"/>
              <w:rPr>
                <w:color w:val="000000"/>
                <w:sz w:val="20"/>
                <w:szCs w:val="20"/>
              </w:rPr>
            </w:pPr>
          </w:p>
        </w:tc>
      </w:tr>
      <w:tr w:rsidR="009A6E61" w:rsidRPr="003F0789" w:rsidTr="009A6E61">
        <w:trPr>
          <w:trHeight w:val="300"/>
        </w:trPr>
        <w:tc>
          <w:tcPr>
            <w:tcW w:w="652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E61" w:rsidRPr="003F0789" w:rsidRDefault="009A6E61" w:rsidP="009A6E61">
            <w:pPr>
              <w:jc w:val="center"/>
              <w:rPr>
                <w:b/>
                <w:bCs/>
                <w:color w:val="000000"/>
                <w:sz w:val="20"/>
                <w:szCs w:val="20"/>
              </w:rPr>
            </w:pPr>
            <w:r w:rsidRPr="003F0789">
              <w:rPr>
                <w:b/>
                <w:bCs/>
                <w:color w:val="000000"/>
                <w:sz w:val="20"/>
                <w:szCs w:val="20"/>
              </w:rPr>
              <w:t>Всего:</w:t>
            </w:r>
          </w:p>
        </w:tc>
        <w:tc>
          <w:tcPr>
            <w:tcW w:w="1310" w:type="dxa"/>
            <w:tcBorders>
              <w:top w:val="nil"/>
              <w:left w:val="nil"/>
              <w:bottom w:val="single" w:sz="4" w:space="0" w:color="auto"/>
              <w:right w:val="single" w:sz="4" w:space="0" w:color="auto"/>
            </w:tcBorders>
          </w:tcPr>
          <w:p w:rsidR="009A6E61" w:rsidRPr="003F0789" w:rsidRDefault="009A6E61" w:rsidP="009A6E61">
            <w:pPr>
              <w:jc w:val="right"/>
              <w:rPr>
                <w:b/>
                <w:bCs/>
                <w:color w:val="000000"/>
                <w:sz w:val="20"/>
                <w:szCs w:val="20"/>
              </w:rPr>
            </w:pPr>
          </w:p>
        </w:tc>
        <w:tc>
          <w:tcPr>
            <w:tcW w:w="1276" w:type="dxa"/>
            <w:tcBorders>
              <w:top w:val="nil"/>
              <w:left w:val="nil"/>
              <w:bottom w:val="single" w:sz="4" w:space="0" w:color="auto"/>
              <w:right w:val="single" w:sz="4" w:space="0" w:color="auto"/>
            </w:tcBorders>
          </w:tcPr>
          <w:p w:rsidR="009A6E61" w:rsidRPr="003F0789" w:rsidRDefault="009A6E61" w:rsidP="009A6E61">
            <w:pPr>
              <w:ind w:left="-108" w:right="-108"/>
              <w:jc w:val="center"/>
              <w:rPr>
                <w:b/>
                <w:bCs/>
                <w:color w:val="000000"/>
                <w:sz w:val="20"/>
                <w:szCs w:val="20"/>
              </w:rPr>
            </w:pPr>
          </w:p>
        </w:tc>
        <w:tc>
          <w:tcPr>
            <w:tcW w:w="1633" w:type="dxa"/>
            <w:tcBorders>
              <w:top w:val="nil"/>
              <w:left w:val="single" w:sz="4" w:space="0" w:color="auto"/>
              <w:bottom w:val="single" w:sz="4" w:space="0" w:color="auto"/>
              <w:right w:val="single" w:sz="4" w:space="0" w:color="auto"/>
            </w:tcBorders>
            <w:vAlign w:val="bottom"/>
          </w:tcPr>
          <w:p w:rsidR="009A6E61" w:rsidRPr="003F0789" w:rsidRDefault="009A6E61" w:rsidP="009A6E61">
            <w:pPr>
              <w:jc w:val="right"/>
              <w:rPr>
                <w:b/>
                <w:color w:val="000000"/>
                <w:sz w:val="20"/>
                <w:szCs w:val="20"/>
              </w:rPr>
            </w:pPr>
          </w:p>
        </w:tc>
      </w:tr>
    </w:tbl>
    <w:p w:rsidR="009A6E61" w:rsidRDefault="009A6E61" w:rsidP="00622F47">
      <w:pPr>
        <w:jc w:val="both"/>
        <w:rPr>
          <w:b/>
          <w:sz w:val="20"/>
          <w:szCs w:val="20"/>
        </w:rPr>
      </w:pPr>
    </w:p>
    <w:p w:rsidR="009A6E61" w:rsidRDefault="009A6E61" w:rsidP="00622F47">
      <w:pPr>
        <w:jc w:val="both"/>
        <w:rPr>
          <w:b/>
          <w:sz w:val="20"/>
          <w:szCs w:val="20"/>
        </w:rPr>
      </w:pPr>
    </w:p>
    <w:p w:rsidR="009A6E61" w:rsidRDefault="009A6E61" w:rsidP="00622F47">
      <w:pPr>
        <w:jc w:val="both"/>
        <w:rPr>
          <w:b/>
          <w:sz w:val="20"/>
          <w:szCs w:val="20"/>
        </w:rPr>
      </w:pPr>
    </w:p>
    <w:p w:rsidR="0044752A" w:rsidRPr="003F0789" w:rsidRDefault="0044752A" w:rsidP="007C1CA6">
      <w:pPr>
        <w:jc w:val="both"/>
        <w:rPr>
          <w:sz w:val="21"/>
          <w:szCs w:val="21"/>
        </w:rPr>
      </w:pPr>
    </w:p>
    <w:p w:rsidR="004D6E87" w:rsidRPr="003F0789" w:rsidRDefault="00BD3B50" w:rsidP="003473BD">
      <w:pPr>
        <w:numPr>
          <w:ilvl w:val="2"/>
          <w:numId w:val="24"/>
        </w:numPr>
        <w:tabs>
          <w:tab w:val="left" w:pos="1276"/>
        </w:tabs>
        <w:ind w:left="0" w:firstLine="567"/>
        <w:jc w:val="both"/>
        <w:rPr>
          <w:sz w:val="21"/>
          <w:szCs w:val="21"/>
        </w:rPr>
      </w:pPr>
      <w:r w:rsidRPr="003F0789">
        <w:rPr>
          <w:sz w:val="21"/>
          <w:szCs w:val="21"/>
        </w:rPr>
        <w:t>Расположение Объекта долевого строительства в Жилом доме Жилого комплекса, план расположения на этаже, в пределах подъезда, его проектное планировочное решение, техническое состояние и оснащение</w:t>
      </w:r>
      <w:r w:rsidR="004D6E87" w:rsidRPr="003F0789">
        <w:rPr>
          <w:sz w:val="21"/>
          <w:szCs w:val="21"/>
        </w:rPr>
        <w:t xml:space="preserve"> (оборудование) согласованы Сторонами в Приложени</w:t>
      </w:r>
      <w:r w:rsidRPr="003F0789">
        <w:rPr>
          <w:sz w:val="21"/>
          <w:szCs w:val="21"/>
        </w:rPr>
        <w:t>ях</w:t>
      </w:r>
      <w:r w:rsidR="004D6E87" w:rsidRPr="003F0789">
        <w:rPr>
          <w:sz w:val="21"/>
          <w:szCs w:val="21"/>
        </w:rPr>
        <w:t xml:space="preserve"> № </w:t>
      </w:r>
      <w:r w:rsidR="009A6E61">
        <w:rPr>
          <w:sz w:val="21"/>
          <w:szCs w:val="21"/>
        </w:rPr>
        <w:t>_____</w:t>
      </w:r>
      <w:r w:rsidR="004D6E87" w:rsidRPr="003F0789">
        <w:rPr>
          <w:sz w:val="21"/>
          <w:szCs w:val="21"/>
        </w:rPr>
        <w:t xml:space="preserve"> к Договору.</w:t>
      </w:r>
    </w:p>
    <w:p w:rsidR="003473BD" w:rsidRPr="003F0789" w:rsidRDefault="003473BD" w:rsidP="003473BD">
      <w:pPr>
        <w:numPr>
          <w:ilvl w:val="2"/>
          <w:numId w:val="24"/>
        </w:numPr>
        <w:tabs>
          <w:tab w:val="left" w:pos="1276"/>
        </w:tabs>
        <w:ind w:left="0" w:firstLine="567"/>
        <w:jc w:val="both"/>
        <w:rPr>
          <w:sz w:val="21"/>
          <w:szCs w:val="21"/>
        </w:rPr>
      </w:pPr>
      <w:r w:rsidRPr="003F0789">
        <w:rPr>
          <w:sz w:val="21"/>
          <w:szCs w:val="21"/>
        </w:rPr>
        <w:t xml:space="preserve">Участник уведомлен и согласен с тем, что окончательные характеристики Объекта долевого строительства, </w:t>
      </w:r>
      <w:r w:rsidR="00670B55" w:rsidRPr="003F0789">
        <w:rPr>
          <w:sz w:val="21"/>
          <w:szCs w:val="21"/>
        </w:rPr>
        <w:t xml:space="preserve">в том числе его окончательная общая площадь, площадь частей Объекта долевого строительства, </w:t>
      </w:r>
      <w:r w:rsidRPr="003F0789">
        <w:rPr>
          <w:sz w:val="21"/>
          <w:szCs w:val="21"/>
        </w:rPr>
        <w:t>могут не совпадать с проектными характеристиками, указанными в</w:t>
      </w:r>
      <w:r w:rsidR="004D6E87" w:rsidRPr="003F0789">
        <w:rPr>
          <w:sz w:val="21"/>
          <w:szCs w:val="21"/>
        </w:rPr>
        <w:t xml:space="preserve"> п</w:t>
      </w:r>
      <w:r w:rsidR="00D6634C" w:rsidRPr="003F0789">
        <w:rPr>
          <w:sz w:val="21"/>
          <w:szCs w:val="21"/>
        </w:rPr>
        <w:t>. 1.</w:t>
      </w:r>
      <w:r w:rsidR="00416D94" w:rsidRPr="003F0789">
        <w:rPr>
          <w:sz w:val="21"/>
          <w:szCs w:val="21"/>
        </w:rPr>
        <w:t>6</w:t>
      </w:r>
      <w:r w:rsidR="00D6634C" w:rsidRPr="003F0789">
        <w:rPr>
          <w:sz w:val="21"/>
          <w:szCs w:val="21"/>
        </w:rPr>
        <w:t>.1 Договора и Приложении №</w:t>
      </w:r>
      <w:r w:rsidR="004D6E87" w:rsidRPr="003F0789">
        <w:rPr>
          <w:sz w:val="21"/>
          <w:szCs w:val="21"/>
        </w:rPr>
        <w:t xml:space="preserve"> 1</w:t>
      </w:r>
      <w:r w:rsidRPr="003F0789">
        <w:rPr>
          <w:sz w:val="21"/>
          <w:szCs w:val="21"/>
        </w:rPr>
        <w:t xml:space="preserve"> к Договору, и определяются по результатам обмеров Объекта долевого строительства (</w:t>
      </w:r>
      <w:r w:rsidR="002C246C" w:rsidRPr="003F0789">
        <w:rPr>
          <w:sz w:val="21"/>
          <w:szCs w:val="21"/>
        </w:rPr>
        <w:t>Жилого дома</w:t>
      </w:r>
      <w:r w:rsidRPr="003F0789">
        <w:rPr>
          <w:sz w:val="21"/>
          <w:szCs w:val="21"/>
        </w:rPr>
        <w:t xml:space="preserve">) и составления уполномоченным лицом технического плана после ввода </w:t>
      </w:r>
      <w:r w:rsidR="009A6FF7" w:rsidRPr="003F0789">
        <w:rPr>
          <w:sz w:val="21"/>
          <w:szCs w:val="21"/>
        </w:rPr>
        <w:t>Жилого комплекса</w:t>
      </w:r>
      <w:r w:rsidR="009A6E61">
        <w:rPr>
          <w:sz w:val="21"/>
          <w:szCs w:val="21"/>
        </w:rPr>
        <w:t xml:space="preserve"> </w:t>
      </w:r>
      <w:r w:rsidRPr="003F0789">
        <w:rPr>
          <w:sz w:val="21"/>
          <w:szCs w:val="21"/>
        </w:rPr>
        <w:t xml:space="preserve">в эксплуатацию </w:t>
      </w:r>
      <w:r w:rsidR="00BF2918" w:rsidRPr="003F0789">
        <w:rPr>
          <w:sz w:val="21"/>
          <w:szCs w:val="21"/>
        </w:rPr>
        <w:t xml:space="preserve">и подписания </w:t>
      </w:r>
      <w:r w:rsidRPr="003F0789">
        <w:rPr>
          <w:sz w:val="21"/>
          <w:szCs w:val="21"/>
        </w:rPr>
        <w:t>Акт</w:t>
      </w:r>
      <w:r w:rsidR="002A676D" w:rsidRPr="003F0789">
        <w:rPr>
          <w:sz w:val="21"/>
          <w:szCs w:val="21"/>
        </w:rPr>
        <w:t>а</w:t>
      </w:r>
      <w:r w:rsidRPr="003F0789">
        <w:rPr>
          <w:sz w:val="21"/>
          <w:szCs w:val="21"/>
        </w:rPr>
        <w:t xml:space="preserve"> приема-передачи Объекта долевого строительства, при этом </w:t>
      </w:r>
      <w:r w:rsidR="0021148F" w:rsidRPr="003F0789">
        <w:rPr>
          <w:sz w:val="21"/>
          <w:szCs w:val="21"/>
        </w:rPr>
        <w:t xml:space="preserve">обязанности при доплате в случае изменения площади как в сторону увеличения, так и в сторону уменьшения у Сторон не возникают и </w:t>
      </w:r>
      <w:r w:rsidRPr="003F0789">
        <w:rPr>
          <w:sz w:val="21"/>
          <w:szCs w:val="21"/>
        </w:rPr>
        <w:t>подписание Сторонами дополнительного соглашения к Договору об изменении окончательных характеристик Объекта долевого строительства не требуется.</w:t>
      </w:r>
    </w:p>
    <w:p w:rsidR="00E53586" w:rsidRPr="003F0789" w:rsidRDefault="00E53586" w:rsidP="003473BD">
      <w:pPr>
        <w:numPr>
          <w:ilvl w:val="1"/>
          <w:numId w:val="24"/>
        </w:numPr>
        <w:tabs>
          <w:tab w:val="left" w:pos="851"/>
        </w:tabs>
        <w:ind w:left="0" w:firstLine="360"/>
        <w:jc w:val="both"/>
        <w:rPr>
          <w:sz w:val="21"/>
          <w:szCs w:val="21"/>
        </w:rPr>
      </w:pPr>
      <w:r w:rsidRPr="003F0789">
        <w:rPr>
          <w:b/>
          <w:bCs/>
          <w:sz w:val="21"/>
          <w:szCs w:val="21"/>
        </w:rPr>
        <w:t>«Застройщик»</w:t>
      </w:r>
      <w:r w:rsidR="009A6E61">
        <w:rPr>
          <w:b/>
          <w:bCs/>
          <w:sz w:val="21"/>
          <w:szCs w:val="21"/>
        </w:rPr>
        <w:t xml:space="preserve"> </w:t>
      </w:r>
      <w:r w:rsidRPr="003F0789">
        <w:rPr>
          <w:sz w:val="21"/>
          <w:szCs w:val="21"/>
        </w:rPr>
        <w:t xml:space="preserve">– </w:t>
      </w:r>
      <w:r w:rsidR="002C246C" w:rsidRPr="003F0789">
        <w:rPr>
          <w:b/>
          <w:bCs/>
          <w:sz w:val="21"/>
          <w:szCs w:val="21"/>
        </w:rPr>
        <w:t>Общество с ограниченной ответственностью СПЕЦИАЛИЗИРОВАННЫЙ ЗАСТРОЙЩИК «</w:t>
      </w:r>
      <w:r w:rsidR="002F220E" w:rsidRPr="003F0789">
        <w:rPr>
          <w:b/>
          <w:sz w:val="21"/>
          <w:szCs w:val="21"/>
        </w:rPr>
        <w:t>СКАЛА</w:t>
      </w:r>
      <w:r w:rsidR="002C246C" w:rsidRPr="003F0789">
        <w:rPr>
          <w:b/>
          <w:sz w:val="21"/>
          <w:szCs w:val="21"/>
        </w:rPr>
        <w:t>»</w:t>
      </w:r>
      <w:r w:rsidR="002C246C" w:rsidRPr="003F0789">
        <w:rPr>
          <w:sz w:val="21"/>
          <w:szCs w:val="21"/>
        </w:rPr>
        <w:t xml:space="preserve"> (место нахождения: </w:t>
      </w:r>
      <w:r w:rsidR="006A107E" w:rsidRPr="003F0789">
        <w:rPr>
          <w:noProof/>
          <w:sz w:val="21"/>
          <w:szCs w:val="21"/>
        </w:rPr>
        <w:t xml:space="preserve">142062, Московская область,г.о. Домодедово, г. Домодедово, тер. А-105 КМ 40-й, стр. 3, офис 3А, этаж 3 </w:t>
      </w:r>
      <w:r w:rsidR="002C246C" w:rsidRPr="003F0789">
        <w:rPr>
          <w:sz w:val="21"/>
          <w:szCs w:val="21"/>
        </w:rPr>
        <w:t xml:space="preserve">ОГРН </w:t>
      </w:r>
      <w:r w:rsidR="006A107E" w:rsidRPr="003F0789">
        <w:rPr>
          <w:bCs/>
          <w:sz w:val="21"/>
          <w:szCs w:val="21"/>
        </w:rPr>
        <w:t>1197746659967</w:t>
      </w:r>
      <w:r w:rsidR="002C246C" w:rsidRPr="003F0789">
        <w:rPr>
          <w:sz w:val="21"/>
          <w:szCs w:val="21"/>
        </w:rPr>
        <w:t xml:space="preserve">, ИНН </w:t>
      </w:r>
      <w:r w:rsidR="006A107E" w:rsidRPr="003F0789">
        <w:rPr>
          <w:bCs/>
          <w:sz w:val="21"/>
          <w:szCs w:val="21"/>
        </w:rPr>
        <w:t>9703004710</w:t>
      </w:r>
      <w:r w:rsidR="002C246C" w:rsidRPr="003F0789">
        <w:rPr>
          <w:sz w:val="21"/>
          <w:szCs w:val="21"/>
        </w:rPr>
        <w:t xml:space="preserve">, КПП </w:t>
      </w:r>
      <w:r w:rsidR="006A107E" w:rsidRPr="003F0789">
        <w:rPr>
          <w:bCs/>
          <w:sz w:val="21"/>
          <w:szCs w:val="21"/>
        </w:rPr>
        <w:t>500901001</w:t>
      </w:r>
      <w:r w:rsidR="002C246C" w:rsidRPr="003F0789">
        <w:rPr>
          <w:sz w:val="21"/>
          <w:szCs w:val="21"/>
        </w:rPr>
        <w:t xml:space="preserve">), </w:t>
      </w:r>
      <w:r w:rsidRPr="003F0789">
        <w:rPr>
          <w:sz w:val="21"/>
          <w:szCs w:val="21"/>
        </w:rPr>
        <w:t>отвечающее требованиям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«Закон»)</w:t>
      </w:r>
      <w:r w:rsidR="006C0C05" w:rsidRPr="003F0789">
        <w:rPr>
          <w:sz w:val="21"/>
          <w:szCs w:val="21"/>
        </w:rPr>
        <w:t>,</w:t>
      </w:r>
      <w:r w:rsidR="009A6FF7" w:rsidRPr="003F0789">
        <w:rPr>
          <w:sz w:val="21"/>
          <w:szCs w:val="21"/>
        </w:rPr>
        <w:t>владеющее</w:t>
      </w:r>
      <w:r w:rsidRPr="003F0789">
        <w:rPr>
          <w:sz w:val="21"/>
          <w:szCs w:val="21"/>
        </w:rPr>
        <w:t xml:space="preserve"> Земельны</w:t>
      </w:r>
      <w:r w:rsidR="009A6FF7" w:rsidRPr="003F0789">
        <w:rPr>
          <w:sz w:val="21"/>
          <w:szCs w:val="21"/>
        </w:rPr>
        <w:t>м</w:t>
      </w:r>
      <w:r w:rsidR="009A6E61">
        <w:rPr>
          <w:sz w:val="21"/>
          <w:szCs w:val="21"/>
        </w:rPr>
        <w:t xml:space="preserve"> </w:t>
      </w:r>
      <w:r w:rsidR="009A6FF7" w:rsidRPr="003F0789">
        <w:rPr>
          <w:sz w:val="21"/>
          <w:szCs w:val="21"/>
        </w:rPr>
        <w:t>участком на правах аренды</w:t>
      </w:r>
      <w:r w:rsidRPr="003F0789">
        <w:rPr>
          <w:sz w:val="21"/>
          <w:szCs w:val="21"/>
        </w:rPr>
        <w:t xml:space="preserve"> и привлекающее денежные средства физических и (или) юридических лиц (участников долевого строительства) </w:t>
      </w:r>
      <w:r w:rsidRPr="003F0789">
        <w:rPr>
          <w:rFonts w:eastAsiaTheme="minorHAnsi"/>
          <w:sz w:val="21"/>
          <w:szCs w:val="21"/>
          <w:lang w:eastAsia="en-US"/>
        </w:rPr>
        <w:t xml:space="preserve">для строительства (создания) на нем </w:t>
      </w:r>
      <w:r w:rsidR="002C246C" w:rsidRPr="003F0789">
        <w:rPr>
          <w:sz w:val="21"/>
          <w:szCs w:val="21"/>
        </w:rPr>
        <w:t xml:space="preserve">Жилого </w:t>
      </w:r>
      <w:r w:rsidR="006A107E" w:rsidRPr="003F0789">
        <w:rPr>
          <w:sz w:val="21"/>
          <w:szCs w:val="21"/>
        </w:rPr>
        <w:t>комплекса</w:t>
      </w:r>
      <w:r w:rsidR="009A6E61">
        <w:rPr>
          <w:sz w:val="21"/>
          <w:szCs w:val="21"/>
        </w:rPr>
        <w:t xml:space="preserve"> </w:t>
      </w:r>
      <w:r w:rsidRPr="003F0789">
        <w:rPr>
          <w:rFonts w:eastAsiaTheme="minorHAnsi"/>
          <w:sz w:val="21"/>
          <w:szCs w:val="21"/>
          <w:lang w:eastAsia="en-US"/>
        </w:rPr>
        <w:t>на основании Разрешения на строительство.</w:t>
      </w:r>
    </w:p>
    <w:p w:rsidR="00E53586" w:rsidRPr="003F0789" w:rsidRDefault="003473BD" w:rsidP="003473BD">
      <w:pPr>
        <w:numPr>
          <w:ilvl w:val="1"/>
          <w:numId w:val="24"/>
        </w:numPr>
        <w:tabs>
          <w:tab w:val="left" w:pos="851"/>
        </w:tabs>
        <w:ind w:left="0" w:firstLine="360"/>
        <w:jc w:val="both"/>
        <w:rPr>
          <w:sz w:val="21"/>
          <w:szCs w:val="21"/>
        </w:rPr>
      </w:pPr>
      <w:r w:rsidRPr="003F0789">
        <w:rPr>
          <w:b/>
          <w:bCs/>
          <w:sz w:val="21"/>
          <w:szCs w:val="21"/>
        </w:rPr>
        <w:t xml:space="preserve">«Участники долевого строительства»– </w:t>
      </w:r>
      <w:r w:rsidR="00E627CB" w:rsidRPr="003F0789">
        <w:rPr>
          <w:sz w:val="21"/>
          <w:szCs w:val="21"/>
        </w:rPr>
        <w:t>физические</w:t>
      </w:r>
      <w:r w:rsidRPr="003F0789">
        <w:rPr>
          <w:sz w:val="21"/>
          <w:szCs w:val="21"/>
        </w:rPr>
        <w:t xml:space="preserve"> и</w:t>
      </w:r>
      <w:r w:rsidR="00E627CB" w:rsidRPr="003F0789">
        <w:rPr>
          <w:sz w:val="21"/>
          <w:szCs w:val="21"/>
        </w:rPr>
        <w:t xml:space="preserve"> (или)</w:t>
      </w:r>
      <w:r w:rsidRPr="003F0789">
        <w:rPr>
          <w:sz w:val="21"/>
          <w:szCs w:val="21"/>
        </w:rPr>
        <w:t xml:space="preserve"> юридические лица, в том числе Участник, денежные средства которых привлекаются</w:t>
      </w:r>
      <w:r w:rsidR="00E53586" w:rsidRPr="003F0789">
        <w:rPr>
          <w:sz w:val="21"/>
          <w:szCs w:val="21"/>
        </w:rPr>
        <w:t xml:space="preserve"> Застройщиком в порядке, установленном Законом, для долевого строительства </w:t>
      </w:r>
      <w:r w:rsidR="002C246C" w:rsidRPr="003F0789">
        <w:rPr>
          <w:sz w:val="21"/>
          <w:szCs w:val="21"/>
        </w:rPr>
        <w:t xml:space="preserve">Жилого </w:t>
      </w:r>
      <w:r w:rsidR="006A107E" w:rsidRPr="003F0789">
        <w:rPr>
          <w:sz w:val="21"/>
          <w:szCs w:val="21"/>
        </w:rPr>
        <w:t>комплекса</w:t>
      </w:r>
      <w:r w:rsidR="009A6E61">
        <w:rPr>
          <w:sz w:val="21"/>
          <w:szCs w:val="21"/>
        </w:rPr>
        <w:t xml:space="preserve"> </w:t>
      </w:r>
      <w:r w:rsidR="00E53586" w:rsidRPr="003F0789">
        <w:rPr>
          <w:sz w:val="21"/>
          <w:szCs w:val="21"/>
        </w:rPr>
        <w:t xml:space="preserve">и у которых в связи с этим возникают права собственности на </w:t>
      </w:r>
      <w:r w:rsidR="002C246C" w:rsidRPr="003F0789">
        <w:rPr>
          <w:sz w:val="21"/>
          <w:szCs w:val="21"/>
        </w:rPr>
        <w:t xml:space="preserve">жилые и (или) нежилые </w:t>
      </w:r>
      <w:r w:rsidR="00E627CB" w:rsidRPr="003F0789">
        <w:rPr>
          <w:sz w:val="21"/>
          <w:szCs w:val="21"/>
        </w:rPr>
        <w:t xml:space="preserve">помещения в </w:t>
      </w:r>
      <w:r w:rsidR="006A107E" w:rsidRPr="003F0789">
        <w:rPr>
          <w:sz w:val="21"/>
          <w:szCs w:val="21"/>
        </w:rPr>
        <w:t>Жилых</w:t>
      </w:r>
      <w:r w:rsidR="002C246C" w:rsidRPr="003F0789">
        <w:rPr>
          <w:sz w:val="21"/>
          <w:szCs w:val="21"/>
        </w:rPr>
        <w:t xml:space="preserve"> дом</w:t>
      </w:r>
      <w:r w:rsidR="006A107E" w:rsidRPr="003F0789">
        <w:rPr>
          <w:sz w:val="21"/>
          <w:szCs w:val="21"/>
        </w:rPr>
        <w:t>ах Жилого комплекса</w:t>
      </w:r>
      <w:r w:rsidR="00E627CB" w:rsidRPr="003F0789">
        <w:rPr>
          <w:sz w:val="21"/>
          <w:szCs w:val="21"/>
        </w:rPr>
        <w:t xml:space="preserve"> (объекты долевого строительства) и право</w:t>
      </w:r>
      <w:r w:rsidR="00E53586" w:rsidRPr="003F0789">
        <w:rPr>
          <w:sz w:val="21"/>
          <w:szCs w:val="21"/>
        </w:rPr>
        <w:t xml:space="preserve"> общей долевой собственности на общее имущество в </w:t>
      </w:r>
      <w:r w:rsidR="002C246C" w:rsidRPr="003F0789">
        <w:rPr>
          <w:sz w:val="21"/>
          <w:szCs w:val="21"/>
        </w:rPr>
        <w:t>Жилом доме</w:t>
      </w:r>
      <w:r w:rsidR="00E53586" w:rsidRPr="003F0789">
        <w:rPr>
          <w:sz w:val="21"/>
          <w:szCs w:val="21"/>
        </w:rPr>
        <w:t>.</w:t>
      </w:r>
    </w:p>
    <w:p w:rsidR="00E53586" w:rsidRPr="003F0789" w:rsidRDefault="00E53586" w:rsidP="003473BD">
      <w:pPr>
        <w:numPr>
          <w:ilvl w:val="1"/>
          <w:numId w:val="24"/>
        </w:numPr>
        <w:tabs>
          <w:tab w:val="left" w:pos="851"/>
        </w:tabs>
        <w:ind w:left="0" w:firstLine="360"/>
        <w:jc w:val="both"/>
        <w:rPr>
          <w:sz w:val="21"/>
          <w:szCs w:val="21"/>
        </w:rPr>
      </w:pPr>
      <w:r w:rsidRPr="003F0789">
        <w:rPr>
          <w:b/>
          <w:bCs/>
          <w:sz w:val="21"/>
          <w:szCs w:val="21"/>
        </w:rPr>
        <w:t xml:space="preserve">«Орган регистрации прав» – </w:t>
      </w:r>
      <w:r w:rsidRPr="003F0789">
        <w:rPr>
          <w:sz w:val="21"/>
          <w:szCs w:val="21"/>
        </w:rPr>
        <w:t xml:space="preserve">Управление Федеральной государственной службы регистрации, кадастра и картографии по </w:t>
      </w:r>
      <w:r w:rsidR="002F220E" w:rsidRPr="003F0789">
        <w:rPr>
          <w:sz w:val="21"/>
          <w:szCs w:val="21"/>
        </w:rPr>
        <w:t>Московской области</w:t>
      </w:r>
      <w:r w:rsidRPr="003F0789">
        <w:rPr>
          <w:sz w:val="21"/>
          <w:szCs w:val="21"/>
        </w:rPr>
        <w:t>.</w:t>
      </w:r>
    </w:p>
    <w:p w:rsidR="003473BD" w:rsidRPr="003F0789" w:rsidRDefault="003473BD" w:rsidP="008F56C5">
      <w:pPr>
        <w:pStyle w:val="-11"/>
        <w:widowControl w:val="0"/>
        <w:tabs>
          <w:tab w:val="left" w:pos="284"/>
        </w:tabs>
        <w:autoSpaceDE w:val="0"/>
        <w:autoSpaceDN w:val="0"/>
        <w:adjustRightInd w:val="0"/>
        <w:ind w:left="0"/>
        <w:jc w:val="both"/>
        <w:rPr>
          <w:rFonts w:ascii="Times New Roman" w:hAnsi="Times New Roman"/>
          <w:b/>
          <w:bCs/>
          <w:sz w:val="21"/>
          <w:szCs w:val="21"/>
        </w:rPr>
      </w:pPr>
    </w:p>
    <w:p w:rsidR="002B3DF8" w:rsidRPr="003F0789" w:rsidRDefault="002B3DF8" w:rsidP="004B21ED">
      <w:pPr>
        <w:numPr>
          <w:ilvl w:val="0"/>
          <w:numId w:val="1"/>
        </w:numPr>
        <w:jc w:val="center"/>
        <w:rPr>
          <w:b/>
          <w:bCs/>
          <w:sz w:val="21"/>
          <w:szCs w:val="21"/>
        </w:rPr>
      </w:pPr>
      <w:r w:rsidRPr="003F0789">
        <w:rPr>
          <w:b/>
          <w:bCs/>
          <w:sz w:val="21"/>
          <w:szCs w:val="21"/>
        </w:rPr>
        <w:t>ПРЕДМЕТ ДОГОВОРА</w:t>
      </w:r>
    </w:p>
    <w:p w:rsidR="002B3DF8" w:rsidRPr="003F0789" w:rsidRDefault="002B3DF8" w:rsidP="002B3DF8">
      <w:pPr>
        <w:tabs>
          <w:tab w:val="left" w:pos="1276"/>
        </w:tabs>
        <w:jc w:val="both"/>
        <w:rPr>
          <w:bCs/>
          <w:sz w:val="21"/>
          <w:szCs w:val="21"/>
        </w:rPr>
      </w:pPr>
    </w:p>
    <w:p w:rsidR="00BD3B50" w:rsidRPr="003F0789" w:rsidRDefault="00BD3B50" w:rsidP="00BD3B50">
      <w:pPr>
        <w:numPr>
          <w:ilvl w:val="1"/>
          <w:numId w:val="1"/>
        </w:numPr>
        <w:tabs>
          <w:tab w:val="left" w:pos="851"/>
        </w:tabs>
        <w:ind w:left="0" w:firstLine="360"/>
        <w:jc w:val="both"/>
        <w:rPr>
          <w:sz w:val="21"/>
          <w:szCs w:val="21"/>
        </w:rPr>
      </w:pPr>
      <w:r w:rsidRPr="003F0789">
        <w:rPr>
          <w:sz w:val="21"/>
          <w:szCs w:val="21"/>
        </w:rPr>
        <w:t xml:space="preserve">Застройщик обязуется в предусмотренный Договором срок своими силами и (или) с привлечением других лиц построить (создать) на Земельном участке Жилой комплекс и после получения разрешения на ввод Жилого комплекса в эксплуатацию передать Объект долевого строительства Участнику, а Участник обязуется уплатить обусловленную Договором цену и принять Объект долевого строительства по Акту приема-передачи при наличии разрешения на ввод Жилого </w:t>
      </w:r>
      <w:r w:rsidRPr="003F0789">
        <w:rPr>
          <w:sz w:val="21"/>
          <w:szCs w:val="21"/>
        </w:rPr>
        <w:lastRenderedPageBreak/>
        <w:t>дома в эксплуатацию, а также заключить договора с эксплуатирующей организацией (управляющей компанией), осуществляющей эксплуатацию (управление) Жилых домов.</w:t>
      </w:r>
    </w:p>
    <w:p w:rsidR="00BD3B50" w:rsidRPr="003F0789" w:rsidRDefault="00BD3B50" w:rsidP="00BD3B50">
      <w:pPr>
        <w:numPr>
          <w:ilvl w:val="1"/>
          <w:numId w:val="1"/>
        </w:numPr>
        <w:tabs>
          <w:tab w:val="left" w:pos="851"/>
        </w:tabs>
        <w:ind w:left="0" w:firstLine="360"/>
        <w:jc w:val="both"/>
        <w:rPr>
          <w:sz w:val="21"/>
          <w:szCs w:val="21"/>
        </w:rPr>
      </w:pPr>
      <w:r w:rsidRPr="003F0789">
        <w:rPr>
          <w:sz w:val="21"/>
          <w:szCs w:val="21"/>
        </w:rPr>
        <w:t>На момент заключения Договора Застройщик вправе привлекать денежные средства Участников долевого строительства для строительства Жилого дома и гарантирует Участнику соблюдение установленных Законом требований к Застройщику, в том числе:</w:t>
      </w:r>
    </w:p>
    <w:p w:rsidR="00BD3B50" w:rsidRPr="003F0789" w:rsidRDefault="00BD3B50" w:rsidP="00BD3B50">
      <w:pPr>
        <w:pStyle w:val="ConsPlusNonformat"/>
        <w:ind w:firstLine="567"/>
        <w:jc w:val="both"/>
        <w:rPr>
          <w:rFonts w:ascii="Times New Roman" w:hAnsi="Times New Roman" w:cs="Times New Roman"/>
          <w:sz w:val="21"/>
          <w:szCs w:val="21"/>
        </w:rPr>
      </w:pPr>
      <w:r w:rsidRPr="003F0789">
        <w:rPr>
          <w:rFonts w:ascii="Times New Roman" w:hAnsi="Times New Roman" w:cs="Times New Roman"/>
          <w:sz w:val="21"/>
          <w:szCs w:val="21"/>
        </w:rPr>
        <w:t>а) Застройщику выдано Разрешение на строительство №</w:t>
      </w:r>
      <w:r w:rsidR="00760F4A">
        <w:rPr>
          <w:rFonts w:ascii="Times New Roman" w:hAnsi="Times New Roman" w:cs="Times New Roman"/>
          <w:sz w:val="21"/>
          <w:szCs w:val="21"/>
        </w:rPr>
        <w:t xml:space="preserve"> </w:t>
      </w:r>
      <w:r w:rsidRPr="003F0789">
        <w:rPr>
          <w:rFonts w:ascii="Times New Roman" w:hAnsi="Times New Roman" w:cs="Times New Roman"/>
          <w:sz w:val="21"/>
          <w:szCs w:val="21"/>
          <w:lang w:val="en-US"/>
        </w:rPr>
        <w:t>RU</w:t>
      </w:r>
      <w:r w:rsidRPr="003F0789">
        <w:rPr>
          <w:rFonts w:ascii="Times New Roman" w:hAnsi="Times New Roman" w:cs="Times New Roman"/>
          <w:sz w:val="21"/>
          <w:szCs w:val="21"/>
        </w:rPr>
        <w:t>50-28-21440-2022 от 27 апреля 2022 года;</w:t>
      </w:r>
    </w:p>
    <w:p w:rsidR="00760F4A" w:rsidRPr="00760F4A" w:rsidRDefault="00BD3B50" w:rsidP="00760F4A">
      <w:pPr>
        <w:pStyle w:val="ConsPlusNonformat"/>
        <w:ind w:firstLine="567"/>
        <w:jc w:val="both"/>
        <w:rPr>
          <w:rFonts w:ascii="Times New Roman" w:hAnsi="Times New Roman" w:cs="Times New Roman"/>
          <w:sz w:val="21"/>
          <w:szCs w:val="21"/>
        </w:rPr>
      </w:pPr>
      <w:r w:rsidRPr="003F0789">
        <w:rPr>
          <w:rFonts w:ascii="Times New Roman" w:hAnsi="Times New Roman" w:cs="Times New Roman"/>
          <w:sz w:val="21"/>
          <w:szCs w:val="21"/>
        </w:rPr>
        <w:t xml:space="preserve">б) Застройщик владеет земельным участком на </w:t>
      </w:r>
      <w:r w:rsidRPr="00760F4A">
        <w:rPr>
          <w:rFonts w:ascii="Times New Roman" w:hAnsi="Times New Roman" w:cs="Times New Roman"/>
          <w:sz w:val="21"/>
          <w:szCs w:val="21"/>
        </w:rPr>
        <w:t xml:space="preserve">правах аренды </w:t>
      </w:r>
      <w:r w:rsidR="00760F4A" w:rsidRPr="00760F4A">
        <w:rPr>
          <w:rFonts w:ascii="Times New Roman" w:hAnsi="Times New Roman" w:cs="Times New Roman"/>
          <w:sz w:val="21"/>
          <w:szCs w:val="21"/>
        </w:rPr>
        <w:t>на основании:</w:t>
      </w:r>
    </w:p>
    <w:p w:rsidR="00760F4A" w:rsidRPr="00760F4A" w:rsidRDefault="00760F4A" w:rsidP="00760F4A">
      <w:pPr>
        <w:tabs>
          <w:tab w:val="left" w:pos="567"/>
        </w:tabs>
        <w:jc w:val="both"/>
        <w:rPr>
          <w:sz w:val="21"/>
          <w:szCs w:val="21"/>
        </w:rPr>
      </w:pPr>
      <w:r w:rsidRPr="00760F4A">
        <w:rPr>
          <w:sz w:val="21"/>
          <w:szCs w:val="21"/>
        </w:rPr>
        <w:tab/>
        <w:t>- Договора уступки прав и обязанностей от 25.11.2020 № А72-Д/11-20, о чем в Едином государственном реестре прав на недвижимое имущество 04 декабря 2020 года сделана запись регистрации № 50:28:0020905:37-50/422/2020-6.</w:t>
      </w:r>
    </w:p>
    <w:p w:rsidR="00760F4A" w:rsidRPr="00760F4A" w:rsidRDefault="00760F4A" w:rsidP="00760F4A">
      <w:pPr>
        <w:pStyle w:val="ConsPlusNonformat"/>
        <w:ind w:firstLine="567"/>
        <w:jc w:val="both"/>
        <w:rPr>
          <w:rFonts w:ascii="Times New Roman" w:hAnsi="Times New Roman" w:cs="Times New Roman"/>
          <w:sz w:val="21"/>
          <w:szCs w:val="21"/>
        </w:rPr>
      </w:pPr>
      <w:r w:rsidRPr="00760F4A">
        <w:rPr>
          <w:rFonts w:ascii="Times New Roman" w:hAnsi="Times New Roman" w:cs="Times New Roman"/>
          <w:sz w:val="21"/>
          <w:szCs w:val="21"/>
        </w:rPr>
        <w:t>- Договора на аренду земельного участка от 24.12.2014 № 838-КИЗ/14, о чем в Едином государственном реестре прав на недвижимое имущество 16 февраля 2015 года сделана запись регистрации № 50-50/028-50/028/001/2015-1117/1.</w:t>
      </w:r>
    </w:p>
    <w:p w:rsidR="00BD3B50" w:rsidRPr="003F0789" w:rsidRDefault="00BD3B50" w:rsidP="00BD3B50">
      <w:pPr>
        <w:pStyle w:val="ConsPlusNonformat"/>
        <w:ind w:firstLine="567"/>
        <w:jc w:val="both"/>
        <w:rPr>
          <w:rFonts w:ascii="Times New Roman" w:hAnsi="Times New Roman" w:cs="Times New Roman"/>
          <w:sz w:val="21"/>
          <w:szCs w:val="21"/>
        </w:rPr>
      </w:pPr>
      <w:r w:rsidRPr="003F0789">
        <w:rPr>
          <w:rFonts w:ascii="Times New Roman" w:hAnsi="Times New Roman" w:cs="Times New Roman"/>
          <w:sz w:val="21"/>
          <w:szCs w:val="21"/>
        </w:rPr>
        <w:t>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rsidR="00BD3B50" w:rsidRPr="003F0789" w:rsidRDefault="00BD3B50" w:rsidP="00BD3B50">
      <w:pPr>
        <w:ind w:firstLine="567"/>
        <w:jc w:val="both"/>
        <w:rPr>
          <w:sz w:val="21"/>
          <w:szCs w:val="21"/>
        </w:rPr>
      </w:pPr>
      <w:r w:rsidRPr="003F0789">
        <w:rPr>
          <w:sz w:val="21"/>
          <w:szCs w:val="21"/>
        </w:rPr>
        <w:t xml:space="preserve">в) Застройщиком в </w:t>
      </w:r>
      <w:r w:rsidRPr="003F0789">
        <w:rPr>
          <w:rStyle w:val="a4"/>
          <w:color w:val="auto"/>
          <w:sz w:val="21"/>
          <w:szCs w:val="21"/>
          <w:u w:val="none"/>
        </w:rPr>
        <w:t>ЕИСЖС</w:t>
      </w:r>
      <w:r w:rsidRPr="003F0789">
        <w:rPr>
          <w:sz w:val="21"/>
          <w:szCs w:val="21"/>
        </w:rPr>
        <w:t xml:space="preserve"> в сети Интернет по адресу </w:t>
      </w:r>
      <w:hyperlink r:id="rId9" w:history="1">
        <w:r w:rsidRPr="003F0789">
          <w:rPr>
            <w:rStyle w:val="a4"/>
            <w:sz w:val="21"/>
            <w:szCs w:val="21"/>
          </w:rPr>
          <w:t>http://наш.дом.рф</w:t>
        </w:r>
      </w:hyperlink>
      <w:r w:rsidRPr="003F0789">
        <w:rPr>
          <w:sz w:val="21"/>
          <w:szCs w:val="21"/>
        </w:rPr>
        <w:t xml:space="preserve"> размещена проектная декларация, содержащая информацию о Застройщике и проекте строительства Жилого комплекса, а также иная информация, предусмотренная Законом;</w:t>
      </w:r>
    </w:p>
    <w:p w:rsidR="00BD3B50" w:rsidRPr="003F0789" w:rsidRDefault="00BD3B50" w:rsidP="00BD3B50">
      <w:pPr>
        <w:ind w:firstLine="567"/>
        <w:jc w:val="both"/>
        <w:rPr>
          <w:sz w:val="21"/>
          <w:szCs w:val="21"/>
        </w:rPr>
      </w:pPr>
      <w:r w:rsidRPr="003F0789">
        <w:rPr>
          <w:sz w:val="21"/>
          <w:szCs w:val="21"/>
        </w:rPr>
        <w:t xml:space="preserve">г) размещение денежных средств Участников долевого строительства осуществляется на счетах </w:t>
      </w:r>
      <w:proofErr w:type="spellStart"/>
      <w:r w:rsidRPr="003F0789">
        <w:rPr>
          <w:sz w:val="21"/>
          <w:szCs w:val="21"/>
        </w:rPr>
        <w:t>эскроу</w:t>
      </w:r>
      <w:proofErr w:type="spellEnd"/>
      <w:r w:rsidRPr="003F0789">
        <w:rPr>
          <w:sz w:val="21"/>
          <w:szCs w:val="21"/>
        </w:rPr>
        <w:t xml:space="preserve"> в порядке, предусмотренном статьей 15.4 Закона. </w:t>
      </w:r>
    </w:p>
    <w:p w:rsidR="00484FF9" w:rsidRPr="003F0789" w:rsidRDefault="00484FF9" w:rsidP="00C5684E">
      <w:pPr>
        <w:ind w:firstLine="567"/>
        <w:jc w:val="both"/>
        <w:rPr>
          <w:sz w:val="21"/>
          <w:szCs w:val="21"/>
        </w:rPr>
      </w:pPr>
    </w:p>
    <w:p w:rsidR="002B3DF8" w:rsidRPr="003F0789" w:rsidRDefault="002B3DF8" w:rsidP="002F6187">
      <w:pPr>
        <w:numPr>
          <w:ilvl w:val="0"/>
          <w:numId w:val="1"/>
        </w:numPr>
        <w:jc w:val="center"/>
        <w:rPr>
          <w:b/>
          <w:bCs/>
          <w:sz w:val="21"/>
          <w:szCs w:val="21"/>
        </w:rPr>
      </w:pPr>
      <w:r w:rsidRPr="003F0789">
        <w:rPr>
          <w:b/>
          <w:caps/>
          <w:sz w:val="21"/>
          <w:szCs w:val="21"/>
        </w:rPr>
        <w:t>цена договора. сроки и порядок расчетов</w:t>
      </w:r>
    </w:p>
    <w:p w:rsidR="002B3DF8" w:rsidRPr="003F0789" w:rsidRDefault="002B3DF8" w:rsidP="002B3DF8">
      <w:pPr>
        <w:tabs>
          <w:tab w:val="left" w:pos="851"/>
        </w:tabs>
        <w:jc w:val="both"/>
        <w:rPr>
          <w:sz w:val="21"/>
          <w:szCs w:val="21"/>
        </w:rPr>
      </w:pPr>
    </w:p>
    <w:p w:rsidR="007D1F94" w:rsidRPr="003F0789" w:rsidRDefault="002C5456" w:rsidP="007D1F94">
      <w:pPr>
        <w:pStyle w:val="a0"/>
        <w:numPr>
          <w:ilvl w:val="1"/>
          <w:numId w:val="24"/>
        </w:numPr>
        <w:tabs>
          <w:tab w:val="left" w:pos="993"/>
        </w:tabs>
        <w:ind w:left="0" w:firstLine="567"/>
        <w:jc w:val="both"/>
        <w:rPr>
          <w:bCs/>
          <w:sz w:val="21"/>
          <w:szCs w:val="21"/>
        </w:rPr>
      </w:pPr>
      <w:r w:rsidRPr="003F0789">
        <w:rPr>
          <w:sz w:val="21"/>
          <w:szCs w:val="21"/>
        </w:rPr>
        <w:t>Цена Договора по соглашению с Участником определена как сумма денежных средств, подлежащих</w:t>
      </w:r>
      <w:r w:rsidR="0059101C" w:rsidRPr="003F0789">
        <w:rPr>
          <w:sz w:val="21"/>
          <w:szCs w:val="21"/>
        </w:rPr>
        <w:t xml:space="preserve"> уплате Участником для строительства (создания) Объекта долевого строительства, и на момент заключения Договора составляет </w:t>
      </w:r>
      <w:r w:rsidR="009A6E61">
        <w:rPr>
          <w:sz w:val="21"/>
          <w:szCs w:val="21"/>
        </w:rPr>
        <w:t>______________________________</w:t>
      </w:r>
      <w:r w:rsidR="0059101C" w:rsidRPr="003F0789">
        <w:rPr>
          <w:sz w:val="21"/>
          <w:szCs w:val="21"/>
        </w:rPr>
        <w:t xml:space="preserve"> (</w:t>
      </w:r>
      <w:r w:rsidR="009A6E61">
        <w:rPr>
          <w:sz w:val="21"/>
          <w:szCs w:val="21"/>
        </w:rPr>
        <w:t>______________________________________________________________________</w:t>
      </w:r>
      <w:r w:rsidR="0059101C" w:rsidRPr="003F0789">
        <w:rPr>
          <w:sz w:val="21"/>
          <w:szCs w:val="21"/>
        </w:rPr>
        <w:t xml:space="preserve">) рублей </w:t>
      </w:r>
      <w:r w:rsidR="007D1F94" w:rsidRPr="003F0789">
        <w:rPr>
          <w:sz w:val="21"/>
          <w:szCs w:val="21"/>
        </w:rPr>
        <w:t>00</w:t>
      </w:r>
      <w:r w:rsidR="0059101C" w:rsidRPr="003F0789">
        <w:rPr>
          <w:sz w:val="21"/>
          <w:szCs w:val="21"/>
        </w:rPr>
        <w:t xml:space="preserve"> копеек, </w:t>
      </w:r>
      <w:r w:rsidR="007D1F94" w:rsidRPr="003F0789">
        <w:rPr>
          <w:sz w:val="21"/>
          <w:szCs w:val="21"/>
        </w:rPr>
        <w:t xml:space="preserve">НДС </w:t>
      </w:r>
      <w:r w:rsidR="0081141F" w:rsidRPr="003F0789">
        <w:rPr>
          <w:bCs/>
          <w:sz w:val="21"/>
          <w:szCs w:val="21"/>
        </w:rPr>
        <w:t>не облагается.</w:t>
      </w:r>
    </w:p>
    <w:p w:rsidR="002A676D" w:rsidRPr="003F0789" w:rsidRDefault="002A676D" w:rsidP="007D1F94">
      <w:pPr>
        <w:tabs>
          <w:tab w:val="left" w:pos="993"/>
        </w:tabs>
        <w:ind w:firstLine="567"/>
        <w:jc w:val="both"/>
        <w:rPr>
          <w:bCs/>
          <w:sz w:val="21"/>
          <w:szCs w:val="21"/>
        </w:rPr>
      </w:pPr>
      <w:r w:rsidRPr="003F0789">
        <w:rPr>
          <w:bCs/>
          <w:sz w:val="21"/>
          <w:szCs w:val="21"/>
        </w:rPr>
        <w:t xml:space="preserve">Стоимость </w:t>
      </w:r>
      <w:r w:rsidR="008F578B" w:rsidRPr="003F0789">
        <w:rPr>
          <w:bCs/>
          <w:sz w:val="21"/>
          <w:szCs w:val="21"/>
        </w:rPr>
        <w:t>каждого помещения</w:t>
      </w:r>
      <w:r w:rsidR="0081141F" w:rsidRPr="003F0789">
        <w:rPr>
          <w:bCs/>
          <w:sz w:val="21"/>
          <w:szCs w:val="21"/>
        </w:rPr>
        <w:t xml:space="preserve"> и цена за 1 кв.м.</w:t>
      </w:r>
      <w:r w:rsidR="008F578B" w:rsidRPr="003F0789">
        <w:rPr>
          <w:bCs/>
          <w:sz w:val="21"/>
          <w:szCs w:val="21"/>
        </w:rPr>
        <w:t xml:space="preserve"> отражена в </w:t>
      </w:r>
      <w:r w:rsidR="0081141F" w:rsidRPr="003F0789">
        <w:rPr>
          <w:bCs/>
          <w:sz w:val="21"/>
          <w:szCs w:val="21"/>
        </w:rPr>
        <w:t>п. 1.</w:t>
      </w:r>
      <w:r w:rsidR="00416D94" w:rsidRPr="003F0789">
        <w:rPr>
          <w:bCs/>
          <w:sz w:val="21"/>
          <w:szCs w:val="21"/>
        </w:rPr>
        <w:t>6</w:t>
      </w:r>
      <w:r w:rsidR="0081141F" w:rsidRPr="003F0789">
        <w:rPr>
          <w:bCs/>
          <w:sz w:val="21"/>
          <w:szCs w:val="21"/>
        </w:rPr>
        <w:t>.1</w:t>
      </w:r>
      <w:r w:rsidR="008F578B" w:rsidRPr="003F0789">
        <w:rPr>
          <w:bCs/>
          <w:sz w:val="21"/>
          <w:szCs w:val="21"/>
        </w:rPr>
        <w:t xml:space="preserve"> Договор</w:t>
      </w:r>
      <w:r w:rsidR="0081141F" w:rsidRPr="003F0789">
        <w:rPr>
          <w:bCs/>
          <w:sz w:val="21"/>
          <w:szCs w:val="21"/>
        </w:rPr>
        <w:t>а</w:t>
      </w:r>
      <w:r w:rsidR="008F578B" w:rsidRPr="003F0789">
        <w:rPr>
          <w:bCs/>
          <w:sz w:val="21"/>
          <w:szCs w:val="21"/>
        </w:rPr>
        <w:t>.</w:t>
      </w:r>
    </w:p>
    <w:p w:rsidR="00744992" w:rsidRPr="003F0789" w:rsidRDefault="00744992" w:rsidP="002C5456">
      <w:pPr>
        <w:pStyle w:val="a0"/>
        <w:numPr>
          <w:ilvl w:val="1"/>
          <w:numId w:val="24"/>
        </w:numPr>
        <w:tabs>
          <w:tab w:val="left" w:pos="993"/>
        </w:tabs>
        <w:ind w:left="0" w:firstLine="426"/>
        <w:jc w:val="both"/>
        <w:rPr>
          <w:bCs/>
          <w:sz w:val="21"/>
          <w:szCs w:val="21"/>
        </w:rPr>
      </w:pPr>
      <w:r w:rsidRPr="003F0789">
        <w:rPr>
          <w:bCs/>
          <w:sz w:val="21"/>
          <w:szCs w:val="21"/>
        </w:rPr>
        <w:t>Участник обязуется внести д</w:t>
      </w:r>
      <w:r w:rsidR="00544D53" w:rsidRPr="003F0789">
        <w:rPr>
          <w:bCs/>
          <w:sz w:val="21"/>
          <w:szCs w:val="21"/>
        </w:rPr>
        <w:t>енежные средства в счет оплаты ц</w:t>
      </w:r>
      <w:r w:rsidRPr="003F0789">
        <w:rPr>
          <w:bCs/>
          <w:sz w:val="21"/>
          <w:szCs w:val="21"/>
        </w:rPr>
        <w:t xml:space="preserve">ены Договора, предусмотренной пунктом 3.1 Договора, на </w:t>
      </w:r>
      <w:proofErr w:type="spellStart"/>
      <w:r w:rsidRPr="003F0789">
        <w:rPr>
          <w:bCs/>
          <w:sz w:val="21"/>
          <w:szCs w:val="21"/>
        </w:rPr>
        <w:t>эскроу-счет</w:t>
      </w:r>
      <w:proofErr w:type="spellEnd"/>
      <w:r w:rsidRPr="003F0789">
        <w:rPr>
          <w:bCs/>
          <w:sz w:val="21"/>
          <w:szCs w:val="21"/>
        </w:rPr>
        <w:t>, открываемый в ПАО Сбербанк (</w:t>
      </w:r>
      <w:proofErr w:type="spellStart"/>
      <w:r w:rsidRPr="003F0789">
        <w:rPr>
          <w:bCs/>
          <w:sz w:val="21"/>
          <w:szCs w:val="21"/>
        </w:rPr>
        <w:t>Эскроу-агент</w:t>
      </w:r>
      <w:proofErr w:type="spellEnd"/>
      <w:r w:rsidR="00CE6993" w:rsidRPr="003F0789">
        <w:rPr>
          <w:bCs/>
          <w:sz w:val="21"/>
          <w:szCs w:val="21"/>
        </w:rPr>
        <w:t>, Банк</w:t>
      </w:r>
      <w:r w:rsidRPr="003F0789">
        <w:rPr>
          <w:bCs/>
          <w:sz w:val="21"/>
          <w:szCs w:val="21"/>
        </w:rPr>
        <w:t xml:space="preserve">) для учета и блокирования денежных средств, полученных </w:t>
      </w:r>
      <w:proofErr w:type="spellStart"/>
      <w:r w:rsidRPr="003F0789">
        <w:rPr>
          <w:bCs/>
          <w:sz w:val="21"/>
          <w:szCs w:val="21"/>
        </w:rPr>
        <w:t>Эскроу-агентом</w:t>
      </w:r>
      <w:proofErr w:type="spellEnd"/>
      <w:r w:rsidRPr="003F0789">
        <w:rPr>
          <w:bCs/>
          <w:sz w:val="21"/>
          <w:szCs w:val="21"/>
        </w:rPr>
        <w:t xml:space="preserve"> от являющегося владельцем счета Участ</w:t>
      </w:r>
      <w:r w:rsidR="001F47B7" w:rsidRPr="003F0789">
        <w:rPr>
          <w:bCs/>
          <w:sz w:val="21"/>
          <w:szCs w:val="21"/>
        </w:rPr>
        <w:t>ника (Депонента) в счет уплаты ц</w:t>
      </w:r>
      <w:r w:rsidRPr="003F0789">
        <w:rPr>
          <w:bCs/>
          <w:sz w:val="21"/>
          <w:szCs w:val="21"/>
        </w:rPr>
        <w:t xml:space="preserve">ены Договора, в целях их дальнейшего перечисления Застройщику (Бенефициару) при возникновении условий, предусмотренных Законом и договором </w:t>
      </w:r>
      <w:proofErr w:type="spellStart"/>
      <w:r w:rsidRPr="003F0789">
        <w:rPr>
          <w:bCs/>
          <w:sz w:val="21"/>
          <w:szCs w:val="21"/>
        </w:rPr>
        <w:t>эскроу-счета</w:t>
      </w:r>
      <w:proofErr w:type="spellEnd"/>
      <w:r w:rsidRPr="003F0789">
        <w:rPr>
          <w:bCs/>
          <w:sz w:val="21"/>
          <w:szCs w:val="21"/>
        </w:rPr>
        <w:t xml:space="preserve">, заключенным между Бенефициаром, Депонентом и </w:t>
      </w:r>
      <w:proofErr w:type="spellStart"/>
      <w:r w:rsidRPr="003F0789">
        <w:rPr>
          <w:bCs/>
          <w:sz w:val="21"/>
          <w:szCs w:val="21"/>
        </w:rPr>
        <w:t>Эскроу-агентом</w:t>
      </w:r>
      <w:proofErr w:type="spellEnd"/>
      <w:r w:rsidRPr="003F0789">
        <w:rPr>
          <w:bCs/>
          <w:sz w:val="21"/>
          <w:szCs w:val="21"/>
        </w:rPr>
        <w:t>, с учетом следующего:</w:t>
      </w:r>
    </w:p>
    <w:p w:rsidR="000B60F1" w:rsidRPr="003F0789" w:rsidRDefault="00CE6993" w:rsidP="000B60F1">
      <w:pPr>
        <w:numPr>
          <w:ilvl w:val="2"/>
          <w:numId w:val="24"/>
        </w:numPr>
        <w:tabs>
          <w:tab w:val="left" w:pos="1276"/>
        </w:tabs>
        <w:ind w:left="0" w:firstLine="567"/>
        <w:jc w:val="both"/>
        <w:rPr>
          <w:sz w:val="21"/>
          <w:szCs w:val="21"/>
        </w:rPr>
      </w:pPr>
      <w:proofErr w:type="spellStart"/>
      <w:r w:rsidRPr="003F0789">
        <w:rPr>
          <w:sz w:val="21"/>
          <w:szCs w:val="21"/>
        </w:rPr>
        <w:t>Эскроу-агент</w:t>
      </w:r>
      <w:proofErr w:type="spellEnd"/>
      <w:r w:rsidRPr="003F0789">
        <w:rPr>
          <w:sz w:val="21"/>
          <w:szCs w:val="21"/>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Pr="003F0789">
        <w:rPr>
          <w:sz w:val="21"/>
          <w:szCs w:val="21"/>
          <w:lang w:val="en-US"/>
        </w:rPr>
        <w:t>escrow</w:t>
      </w:r>
      <w:r w:rsidRPr="003F0789">
        <w:rPr>
          <w:sz w:val="21"/>
          <w:szCs w:val="21"/>
        </w:rPr>
        <w:t>@</w:t>
      </w:r>
      <w:proofErr w:type="spellStart"/>
      <w:r w:rsidRPr="003F0789">
        <w:rPr>
          <w:sz w:val="21"/>
          <w:szCs w:val="21"/>
          <w:lang w:val="en-US"/>
        </w:rPr>
        <w:t>sberbank</w:t>
      </w:r>
      <w:proofErr w:type="spellEnd"/>
      <w:r w:rsidRPr="003F0789">
        <w:rPr>
          <w:sz w:val="21"/>
          <w:szCs w:val="21"/>
        </w:rPr>
        <w:t>.</w:t>
      </w:r>
      <w:proofErr w:type="spellStart"/>
      <w:r w:rsidRPr="003F0789">
        <w:rPr>
          <w:sz w:val="21"/>
          <w:szCs w:val="21"/>
          <w:lang w:val="en-US"/>
        </w:rPr>
        <w:t>ru</w:t>
      </w:r>
      <w:proofErr w:type="spellEnd"/>
      <w:r w:rsidRPr="003F0789">
        <w:rPr>
          <w:sz w:val="21"/>
          <w:szCs w:val="21"/>
        </w:rPr>
        <w:t xml:space="preserve">, </w:t>
      </w:r>
      <w:r w:rsidR="00B84F11" w:rsidRPr="003F0789">
        <w:rPr>
          <w:rFonts w:eastAsia="Calibri"/>
          <w:sz w:val="21"/>
          <w:szCs w:val="21"/>
        </w:rPr>
        <w:t>номер телефона:</w:t>
      </w:r>
      <w:r w:rsidR="00B84F11" w:rsidRPr="003F0789">
        <w:rPr>
          <w:sz w:val="21"/>
          <w:szCs w:val="21"/>
        </w:rPr>
        <w:t>900 – для мобильных, 8 (800) 555 55 50 – для мобильных и городских</w:t>
      </w:r>
      <w:r w:rsidRPr="003F0789">
        <w:rPr>
          <w:sz w:val="21"/>
          <w:szCs w:val="21"/>
        </w:rPr>
        <w:t>.</w:t>
      </w:r>
    </w:p>
    <w:p w:rsidR="00CE6993" w:rsidRPr="003F0789" w:rsidRDefault="00CE6993" w:rsidP="000B60F1">
      <w:pPr>
        <w:numPr>
          <w:ilvl w:val="2"/>
          <w:numId w:val="24"/>
        </w:numPr>
        <w:tabs>
          <w:tab w:val="left" w:pos="1276"/>
        </w:tabs>
        <w:ind w:left="0" w:firstLine="567"/>
        <w:jc w:val="both"/>
        <w:rPr>
          <w:sz w:val="21"/>
          <w:szCs w:val="21"/>
        </w:rPr>
      </w:pPr>
      <w:r w:rsidRPr="003F0789">
        <w:rPr>
          <w:sz w:val="21"/>
          <w:szCs w:val="21"/>
        </w:rPr>
        <w:t xml:space="preserve">Бенефициар: </w:t>
      </w:r>
      <w:r w:rsidR="0067614F" w:rsidRPr="003F0789">
        <w:rPr>
          <w:bCs/>
          <w:sz w:val="21"/>
          <w:szCs w:val="21"/>
        </w:rPr>
        <w:t>Общество с ограниченной ответственностью СПЕЦИАЛИЗИРОВАННЫЙ ЗАСТРОЙЩИК «</w:t>
      </w:r>
      <w:r w:rsidR="00B873CB" w:rsidRPr="003F0789">
        <w:rPr>
          <w:bCs/>
          <w:sz w:val="21"/>
          <w:szCs w:val="21"/>
        </w:rPr>
        <w:t>СКАЛА</w:t>
      </w:r>
      <w:r w:rsidR="0067614F" w:rsidRPr="003F0789">
        <w:rPr>
          <w:sz w:val="21"/>
          <w:szCs w:val="21"/>
        </w:rPr>
        <w:t>» (</w:t>
      </w:r>
      <w:r w:rsidR="00162477" w:rsidRPr="003F0789">
        <w:rPr>
          <w:sz w:val="21"/>
          <w:szCs w:val="21"/>
        </w:rPr>
        <w:t xml:space="preserve">место нахождения: </w:t>
      </w:r>
      <w:r w:rsidR="00162477" w:rsidRPr="003F0789">
        <w:rPr>
          <w:noProof/>
          <w:sz w:val="21"/>
          <w:szCs w:val="21"/>
        </w:rPr>
        <w:t xml:space="preserve">142062, Московская область,г.о. Домодедово, г. Домодедово, тер. А-105 КМ 40-й, стр. 3, офис 3А, этаж 3 </w:t>
      </w:r>
      <w:r w:rsidR="00162477" w:rsidRPr="003F0789">
        <w:rPr>
          <w:sz w:val="21"/>
          <w:szCs w:val="21"/>
        </w:rPr>
        <w:t xml:space="preserve">ОГРН </w:t>
      </w:r>
      <w:r w:rsidR="00162477" w:rsidRPr="003F0789">
        <w:rPr>
          <w:bCs/>
          <w:sz w:val="21"/>
          <w:szCs w:val="21"/>
        </w:rPr>
        <w:t>1197746659967</w:t>
      </w:r>
      <w:r w:rsidR="00162477" w:rsidRPr="003F0789">
        <w:rPr>
          <w:sz w:val="21"/>
          <w:szCs w:val="21"/>
        </w:rPr>
        <w:t xml:space="preserve">, ИНН </w:t>
      </w:r>
      <w:r w:rsidR="00162477" w:rsidRPr="003F0789">
        <w:rPr>
          <w:bCs/>
          <w:sz w:val="21"/>
          <w:szCs w:val="21"/>
        </w:rPr>
        <w:t>9703004710</w:t>
      </w:r>
      <w:r w:rsidR="00162477" w:rsidRPr="003F0789">
        <w:rPr>
          <w:sz w:val="21"/>
          <w:szCs w:val="21"/>
        </w:rPr>
        <w:t xml:space="preserve">, КПП </w:t>
      </w:r>
      <w:r w:rsidR="00162477" w:rsidRPr="003F0789">
        <w:rPr>
          <w:bCs/>
          <w:sz w:val="21"/>
          <w:szCs w:val="21"/>
        </w:rPr>
        <w:t>500901001</w:t>
      </w:r>
      <w:r w:rsidR="0067614F" w:rsidRPr="003F0789">
        <w:rPr>
          <w:sz w:val="21"/>
          <w:szCs w:val="21"/>
        </w:rPr>
        <w:t>)</w:t>
      </w:r>
      <w:r w:rsidRPr="003F0789">
        <w:rPr>
          <w:sz w:val="21"/>
          <w:szCs w:val="21"/>
        </w:rPr>
        <w:t>.</w:t>
      </w:r>
    </w:p>
    <w:p w:rsidR="00CE6993" w:rsidRPr="003F0789" w:rsidRDefault="00CE6993" w:rsidP="000B60F1">
      <w:pPr>
        <w:numPr>
          <w:ilvl w:val="2"/>
          <w:numId w:val="24"/>
        </w:numPr>
        <w:tabs>
          <w:tab w:val="left" w:pos="1276"/>
        </w:tabs>
        <w:ind w:left="0" w:firstLine="567"/>
        <w:jc w:val="both"/>
        <w:rPr>
          <w:sz w:val="21"/>
          <w:szCs w:val="21"/>
        </w:rPr>
      </w:pPr>
      <w:r w:rsidRPr="003F0789">
        <w:rPr>
          <w:sz w:val="21"/>
          <w:szCs w:val="21"/>
        </w:rPr>
        <w:t xml:space="preserve">Депонируемая сумма: </w:t>
      </w:r>
      <w:r w:rsidR="00D76A69" w:rsidRPr="003F0789">
        <w:rPr>
          <w:sz w:val="21"/>
          <w:szCs w:val="21"/>
        </w:rPr>
        <w:t>428 899 500 (Четыреста двадцать восемь миллионов восемьсот девяносто девять тысяч пятьсот) рублей 00 копеек</w:t>
      </w:r>
      <w:r w:rsidR="00416D94" w:rsidRPr="003F0789">
        <w:rPr>
          <w:sz w:val="21"/>
          <w:szCs w:val="21"/>
        </w:rPr>
        <w:t xml:space="preserve">, НДС </w:t>
      </w:r>
      <w:r w:rsidR="00416D94" w:rsidRPr="003F0789">
        <w:rPr>
          <w:bCs/>
          <w:sz w:val="21"/>
          <w:szCs w:val="21"/>
        </w:rPr>
        <w:t>не облагается</w:t>
      </w:r>
      <w:r w:rsidRPr="003F0789">
        <w:rPr>
          <w:sz w:val="21"/>
          <w:szCs w:val="21"/>
        </w:rPr>
        <w:t>.</w:t>
      </w:r>
    </w:p>
    <w:p w:rsidR="00BD3B50" w:rsidRPr="003F0789" w:rsidRDefault="00BD3B50" w:rsidP="00BD3B50">
      <w:pPr>
        <w:numPr>
          <w:ilvl w:val="2"/>
          <w:numId w:val="24"/>
        </w:numPr>
        <w:tabs>
          <w:tab w:val="left" w:pos="1276"/>
        </w:tabs>
        <w:ind w:left="0" w:firstLine="567"/>
        <w:jc w:val="both"/>
        <w:rPr>
          <w:sz w:val="21"/>
          <w:szCs w:val="21"/>
        </w:rPr>
      </w:pPr>
      <w:r w:rsidRPr="003F0789">
        <w:rPr>
          <w:sz w:val="21"/>
          <w:szCs w:val="21"/>
        </w:rPr>
        <w:t xml:space="preserve">Срок внесения Депонентом Депонируемой суммы на счет </w:t>
      </w:r>
      <w:proofErr w:type="spellStart"/>
      <w:r w:rsidRPr="003F0789">
        <w:rPr>
          <w:sz w:val="21"/>
          <w:szCs w:val="21"/>
        </w:rPr>
        <w:t>эскроу</w:t>
      </w:r>
      <w:proofErr w:type="spellEnd"/>
      <w:r w:rsidRPr="003F0789">
        <w:rPr>
          <w:sz w:val="21"/>
          <w:szCs w:val="21"/>
        </w:rPr>
        <w:t>: не позднее 5 (Пяти) банковских дней с даты государственной регистрации Договора, но в любом случае не позднее даты ввода Жилого дома в эксплуатацию.</w:t>
      </w:r>
    </w:p>
    <w:p w:rsidR="00BD3B50" w:rsidRPr="0017783A" w:rsidRDefault="00BD3B50" w:rsidP="00BD3B50">
      <w:pPr>
        <w:numPr>
          <w:ilvl w:val="2"/>
          <w:numId w:val="24"/>
        </w:numPr>
        <w:tabs>
          <w:tab w:val="left" w:pos="1276"/>
        </w:tabs>
        <w:ind w:left="0" w:firstLine="567"/>
        <w:jc w:val="both"/>
        <w:rPr>
          <w:sz w:val="21"/>
          <w:szCs w:val="21"/>
        </w:rPr>
      </w:pPr>
      <w:r w:rsidRPr="0017783A">
        <w:rPr>
          <w:b/>
          <w:sz w:val="21"/>
          <w:szCs w:val="21"/>
        </w:rPr>
        <w:t>Срок условного депонирования денежных средств</w:t>
      </w:r>
      <w:r w:rsidRPr="0017783A">
        <w:rPr>
          <w:sz w:val="21"/>
          <w:szCs w:val="21"/>
        </w:rPr>
        <w:t xml:space="preserve">: </w:t>
      </w:r>
      <w:r w:rsidR="0017783A" w:rsidRPr="0017783A">
        <w:rPr>
          <w:rFonts w:ascii="Calibri" w:hAnsi="Calibri"/>
          <w:shd w:val="clear" w:color="auto" w:fill="FFFFFF"/>
        </w:rPr>
        <w:t> </w:t>
      </w:r>
      <w:r w:rsidR="0017783A" w:rsidRPr="0017783A">
        <w:rPr>
          <w:iCs/>
          <w:sz w:val="22"/>
          <w:szCs w:val="22"/>
          <w:shd w:val="clear" w:color="auto" w:fill="FFFFFF"/>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BD3B50" w:rsidRPr="0017783A" w:rsidRDefault="00BD3B50" w:rsidP="00BD3B50">
      <w:pPr>
        <w:numPr>
          <w:ilvl w:val="2"/>
          <w:numId w:val="24"/>
        </w:numPr>
        <w:tabs>
          <w:tab w:val="left" w:pos="1276"/>
        </w:tabs>
        <w:ind w:left="0" w:firstLine="567"/>
        <w:jc w:val="both"/>
        <w:rPr>
          <w:sz w:val="21"/>
          <w:szCs w:val="21"/>
        </w:rPr>
      </w:pPr>
      <w:r w:rsidRPr="0017783A">
        <w:rPr>
          <w:sz w:val="21"/>
          <w:szCs w:val="21"/>
        </w:rPr>
        <w:t>Основание перечисления Застройщику депонированной суммы - разрешение на ввод Жилого комплекса в эксплуатацию</w:t>
      </w:r>
    </w:p>
    <w:p w:rsidR="0059101C" w:rsidRPr="0017783A" w:rsidRDefault="00CE6993" w:rsidP="00416D94">
      <w:pPr>
        <w:numPr>
          <w:ilvl w:val="2"/>
          <w:numId w:val="24"/>
        </w:numPr>
        <w:tabs>
          <w:tab w:val="left" w:pos="993"/>
          <w:tab w:val="left" w:pos="1276"/>
        </w:tabs>
        <w:ind w:left="0" w:firstLine="567"/>
        <w:jc w:val="both"/>
        <w:rPr>
          <w:sz w:val="21"/>
          <w:szCs w:val="21"/>
        </w:rPr>
      </w:pPr>
      <w:r w:rsidRPr="0017783A">
        <w:rPr>
          <w:sz w:val="21"/>
          <w:szCs w:val="21"/>
        </w:rPr>
        <w:t xml:space="preserve">Реквизиты для </w:t>
      </w:r>
      <w:r w:rsidR="00CC6732" w:rsidRPr="0017783A">
        <w:rPr>
          <w:sz w:val="21"/>
          <w:szCs w:val="21"/>
        </w:rPr>
        <w:t xml:space="preserve">перечисления Депонируемой суммы: </w:t>
      </w:r>
      <w:r w:rsidR="00AE5E5D" w:rsidRPr="0017783A">
        <w:rPr>
          <w:sz w:val="21"/>
          <w:szCs w:val="21"/>
        </w:rPr>
        <w:t xml:space="preserve">расчетный счет </w:t>
      </w:r>
      <w:r w:rsidR="00545425" w:rsidRPr="0017783A">
        <w:rPr>
          <w:bCs/>
          <w:sz w:val="21"/>
          <w:szCs w:val="21"/>
        </w:rPr>
        <w:t xml:space="preserve">40702810538000278068 </w:t>
      </w:r>
      <w:r w:rsidR="00AE5E5D" w:rsidRPr="0017783A">
        <w:rPr>
          <w:sz w:val="21"/>
          <w:szCs w:val="21"/>
        </w:rPr>
        <w:t xml:space="preserve">в ПАО Сбербанк, ИНН </w:t>
      </w:r>
      <w:r w:rsidR="00545425" w:rsidRPr="0017783A">
        <w:rPr>
          <w:bCs/>
          <w:sz w:val="21"/>
          <w:szCs w:val="21"/>
        </w:rPr>
        <w:t>9703004710</w:t>
      </w:r>
      <w:r w:rsidR="00AE5E5D" w:rsidRPr="0017783A">
        <w:rPr>
          <w:sz w:val="21"/>
          <w:szCs w:val="21"/>
        </w:rPr>
        <w:t xml:space="preserve">, КПП </w:t>
      </w:r>
      <w:r w:rsidR="00545425" w:rsidRPr="0017783A">
        <w:rPr>
          <w:bCs/>
          <w:sz w:val="21"/>
          <w:szCs w:val="21"/>
        </w:rPr>
        <w:t>500901001</w:t>
      </w:r>
      <w:r w:rsidR="00AE5E5D" w:rsidRPr="0017783A">
        <w:rPr>
          <w:sz w:val="21"/>
          <w:szCs w:val="21"/>
        </w:rPr>
        <w:t xml:space="preserve">, корреспондентский счет </w:t>
      </w:r>
      <w:r w:rsidR="00545425" w:rsidRPr="0017783A">
        <w:rPr>
          <w:bCs/>
          <w:sz w:val="21"/>
          <w:szCs w:val="21"/>
        </w:rPr>
        <w:t>30101810400000000225</w:t>
      </w:r>
      <w:r w:rsidR="00AE5E5D" w:rsidRPr="0017783A">
        <w:rPr>
          <w:sz w:val="21"/>
          <w:szCs w:val="21"/>
        </w:rPr>
        <w:t xml:space="preserve">, БИК </w:t>
      </w:r>
      <w:r w:rsidR="00545425" w:rsidRPr="0017783A">
        <w:rPr>
          <w:bCs/>
          <w:sz w:val="21"/>
          <w:szCs w:val="21"/>
        </w:rPr>
        <w:t>044525225</w:t>
      </w:r>
      <w:r w:rsidR="00692E3D" w:rsidRPr="0017783A">
        <w:rPr>
          <w:bCs/>
          <w:sz w:val="21"/>
          <w:szCs w:val="21"/>
        </w:rPr>
        <w:t>.</w:t>
      </w:r>
    </w:p>
    <w:p w:rsidR="00416D94" w:rsidRPr="003F0789" w:rsidRDefault="00416D94" w:rsidP="00416D94">
      <w:pPr>
        <w:tabs>
          <w:tab w:val="left" w:pos="993"/>
          <w:tab w:val="left" w:pos="1276"/>
        </w:tabs>
        <w:ind w:left="720"/>
        <w:jc w:val="both"/>
        <w:rPr>
          <w:color w:val="FF0000"/>
          <w:sz w:val="21"/>
          <w:szCs w:val="21"/>
        </w:rPr>
      </w:pPr>
    </w:p>
    <w:p w:rsidR="005C2FE1" w:rsidRPr="003F0789" w:rsidRDefault="00C5684E" w:rsidP="00807C99">
      <w:pPr>
        <w:numPr>
          <w:ilvl w:val="0"/>
          <w:numId w:val="1"/>
        </w:numPr>
        <w:jc w:val="center"/>
        <w:rPr>
          <w:b/>
          <w:bCs/>
          <w:sz w:val="21"/>
          <w:szCs w:val="21"/>
        </w:rPr>
      </w:pPr>
      <w:r w:rsidRPr="003F0789">
        <w:rPr>
          <w:b/>
          <w:bCs/>
          <w:sz w:val="21"/>
          <w:szCs w:val="21"/>
        </w:rPr>
        <w:t>ПЕРЕДАЧА ОБЪЕКТА ДОЛЕВОГО СТРОИТЕЛЬСТВА</w:t>
      </w:r>
    </w:p>
    <w:p w:rsidR="005C2FE1" w:rsidRPr="003F0789" w:rsidRDefault="005C2FE1" w:rsidP="00B653FA">
      <w:pPr>
        <w:rPr>
          <w:bCs/>
          <w:sz w:val="21"/>
          <w:szCs w:val="21"/>
        </w:rPr>
      </w:pPr>
    </w:p>
    <w:p w:rsidR="00BD3B50" w:rsidRPr="003F0789" w:rsidRDefault="00BD3B50" w:rsidP="00BD3B50">
      <w:pPr>
        <w:numPr>
          <w:ilvl w:val="1"/>
          <w:numId w:val="1"/>
        </w:numPr>
        <w:tabs>
          <w:tab w:val="left" w:pos="851"/>
        </w:tabs>
        <w:ind w:left="0" w:firstLine="360"/>
        <w:jc w:val="both"/>
        <w:rPr>
          <w:sz w:val="21"/>
          <w:szCs w:val="21"/>
        </w:rPr>
      </w:pPr>
      <w:r w:rsidRPr="003F0789">
        <w:rPr>
          <w:sz w:val="21"/>
          <w:szCs w:val="21"/>
        </w:rPr>
        <w:t>После ввода Жилого комплекса в эксплуатацию и уплаты Участником цены Договора, а также выполнения Участником иных его обязательств по Договору в полном объеме, Застройщик обязан передать, а Участник принять Объект долевого строительства по Акту приема-передачи, составленному по форме Застройщика, для дальнейшей государственной регистрации права собственности Участника на Объект долевого строительства</w:t>
      </w:r>
      <w:r w:rsidR="00AC2E08">
        <w:rPr>
          <w:sz w:val="21"/>
          <w:szCs w:val="21"/>
        </w:rPr>
        <w:t>.</w:t>
      </w:r>
    </w:p>
    <w:p w:rsidR="00AC2E08" w:rsidRPr="00AC2E08" w:rsidRDefault="00AC2E08" w:rsidP="00AC2E08">
      <w:pPr>
        <w:tabs>
          <w:tab w:val="left" w:pos="851"/>
        </w:tabs>
        <w:jc w:val="both"/>
        <w:rPr>
          <w:sz w:val="22"/>
          <w:szCs w:val="22"/>
        </w:rPr>
      </w:pPr>
      <w:r>
        <w:rPr>
          <w:sz w:val="22"/>
          <w:szCs w:val="22"/>
        </w:rPr>
        <w:tab/>
      </w:r>
      <w:r w:rsidRPr="00AC2E08">
        <w:rPr>
          <w:sz w:val="22"/>
          <w:szCs w:val="22"/>
        </w:rPr>
        <w:t>Срок передачи Объекта долевого строительства Участнику - до 30 июня 2025 года.</w:t>
      </w:r>
    </w:p>
    <w:p w:rsidR="00AC2E08" w:rsidRPr="00AC2E08" w:rsidRDefault="00AC2E08" w:rsidP="00AC2E08">
      <w:pPr>
        <w:tabs>
          <w:tab w:val="left" w:pos="851"/>
        </w:tabs>
        <w:jc w:val="both"/>
        <w:rPr>
          <w:sz w:val="22"/>
          <w:szCs w:val="22"/>
        </w:rPr>
      </w:pPr>
    </w:p>
    <w:p w:rsidR="00BD3B50" w:rsidRPr="003F0789" w:rsidRDefault="00BD3B50" w:rsidP="00BD3B50">
      <w:pPr>
        <w:numPr>
          <w:ilvl w:val="1"/>
          <w:numId w:val="1"/>
        </w:numPr>
        <w:tabs>
          <w:tab w:val="left" w:pos="851"/>
        </w:tabs>
        <w:ind w:left="0" w:firstLine="360"/>
        <w:jc w:val="both"/>
        <w:rPr>
          <w:bCs/>
          <w:sz w:val="21"/>
          <w:szCs w:val="21"/>
        </w:rPr>
      </w:pPr>
      <w:r w:rsidRPr="003F0789">
        <w:rPr>
          <w:sz w:val="21"/>
          <w:szCs w:val="21"/>
        </w:rPr>
        <w:t>Застройщик не менее чем за 14 (Четырнадцать) рабочих дней до наступления установленного пунктом4.1.1 Договора срока обязан направить Участнику сообщение о завершении строительства (создания) Жилого дома и о готовности Объекта долевого строительства к передаче, с предупреждением Участника о необходимости принятия Объекта долевого строительства и о последствиях бездействия Участника, предусмотренных частью 6 статьи 8 Закона (далее по тексту – «Сообщение»).</w:t>
      </w:r>
      <w:r w:rsidR="00A96828">
        <w:rPr>
          <w:sz w:val="21"/>
          <w:szCs w:val="21"/>
        </w:rPr>
        <w:t xml:space="preserve"> </w:t>
      </w:r>
      <w:r w:rsidRPr="003F0789">
        <w:rPr>
          <w:sz w:val="21"/>
          <w:szCs w:val="21"/>
        </w:rPr>
        <w:t>Сообщение направляется по почте заказным письмом с описью вложения и уведомлением о вручении по указанному в Договоре Участником почтовому адресу или вручается Участнику лично под роспись.</w:t>
      </w:r>
    </w:p>
    <w:p w:rsidR="00BD3B50" w:rsidRPr="003F0789" w:rsidRDefault="00BD3B50" w:rsidP="00BD3B50">
      <w:pPr>
        <w:tabs>
          <w:tab w:val="left" w:pos="851"/>
        </w:tabs>
        <w:ind w:firstLine="567"/>
        <w:jc w:val="both"/>
        <w:rPr>
          <w:sz w:val="21"/>
          <w:szCs w:val="21"/>
        </w:rPr>
      </w:pPr>
      <w:r w:rsidRPr="003F0789">
        <w:rPr>
          <w:sz w:val="21"/>
          <w:szCs w:val="21"/>
        </w:rPr>
        <w:t>Дополнительно к указанному способу направления Сообщения Застройщик вправе после окончания строительства Жилого дома уведомить Участника о завершении строительства (создания) Жилого дома и о готовности Объекта долевого строительства к передаче способом, предусмотренным пункте 10.7 Договора, а также любым иным доступным способом (по электронной почте, телефону и т.п.).</w:t>
      </w:r>
    </w:p>
    <w:p w:rsidR="00BD3B50" w:rsidRPr="003F0789" w:rsidRDefault="00BD3B50" w:rsidP="00BD3B50">
      <w:pPr>
        <w:tabs>
          <w:tab w:val="left" w:pos="851"/>
        </w:tabs>
        <w:ind w:firstLine="567"/>
        <w:jc w:val="both"/>
        <w:rPr>
          <w:sz w:val="21"/>
          <w:szCs w:val="21"/>
        </w:rPr>
      </w:pPr>
      <w:r w:rsidRPr="003F0789">
        <w:rPr>
          <w:sz w:val="21"/>
          <w:szCs w:val="21"/>
        </w:rPr>
        <w:t>Стороны пришли к соглашению, что Застройщик самостоятельно определяет дату (любой день по своему усмотрению в течение указанного в пункте 4.1 Договора периода) направления Участнику Сообщения (направляется не менее чем за четырнадцать рабочих дней и не позднее чем за один месяц до установленного Договором срока передачи Объекта долевого строительства).</w:t>
      </w:r>
    </w:p>
    <w:p w:rsidR="00BD3B50" w:rsidRPr="003F0789" w:rsidRDefault="00BD3B50" w:rsidP="00BD3B50">
      <w:pPr>
        <w:numPr>
          <w:ilvl w:val="1"/>
          <w:numId w:val="1"/>
        </w:numPr>
        <w:tabs>
          <w:tab w:val="left" w:pos="851"/>
        </w:tabs>
        <w:ind w:left="0" w:firstLine="360"/>
        <w:jc w:val="both"/>
        <w:rPr>
          <w:bCs/>
          <w:sz w:val="21"/>
          <w:szCs w:val="21"/>
        </w:rPr>
      </w:pPr>
      <w:r w:rsidRPr="003F0789">
        <w:rPr>
          <w:sz w:val="21"/>
          <w:szCs w:val="21"/>
        </w:rPr>
        <w:t>Участник, получивший Сообщение, обязан предпринять все действия, необходимые для исполнения обязательств по Договору в полном объеме и принять Объект долевого строительства в течение 7 (Семи) рабочих дней со дня получения Сообщения, а именно Участник обязуется явиться и осмотреть Объект долевого строительства на предмет его соответствия требованиям, указанным в части 1 статьи 7 Закона, а также характеристикам, указанным в таблице, приведенной в п. 1.6.1 Договора, и принять Объект долевого строительства путем подписания Акта приема-передачи. Стороны признают, что по Акту приема-передачи Объект долевого строительства передается Участнику во владение и пользование. Подписанием Акта приема-передачи подтверждается также передача общего имущества в Жилом доме.</w:t>
      </w:r>
    </w:p>
    <w:p w:rsidR="00BD3B50" w:rsidRPr="003F0789" w:rsidRDefault="00BD3B50" w:rsidP="00BD3B50">
      <w:pPr>
        <w:numPr>
          <w:ilvl w:val="1"/>
          <w:numId w:val="1"/>
        </w:numPr>
        <w:tabs>
          <w:tab w:val="left" w:pos="851"/>
        </w:tabs>
        <w:ind w:left="0" w:firstLine="360"/>
        <w:jc w:val="both"/>
        <w:rPr>
          <w:bCs/>
          <w:sz w:val="21"/>
          <w:szCs w:val="21"/>
        </w:rPr>
      </w:pPr>
      <w:r w:rsidRPr="003F0789">
        <w:rPr>
          <w:sz w:val="21"/>
          <w:szCs w:val="21"/>
        </w:rPr>
        <w:t xml:space="preserve">При наличии каких-либо замечаний к Объекту долевого строительства и мотивированного отказа от приемки Объекта, Участник </w:t>
      </w:r>
      <w:r w:rsidRPr="003F0789">
        <w:rPr>
          <w:noProof/>
          <w:sz w:val="21"/>
          <w:szCs w:val="21"/>
        </w:rPr>
        <w:t>составляет и передает на рассмотрение Застройщику</w:t>
      </w:r>
      <w:r w:rsidRPr="003F0789">
        <w:rPr>
          <w:sz w:val="21"/>
          <w:szCs w:val="21"/>
        </w:rPr>
        <w:t xml:space="preserve">требование, </w:t>
      </w:r>
      <w:r w:rsidRPr="003F0789">
        <w:rPr>
          <w:noProof/>
          <w:sz w:val="21"/>
          <w:szCs w:val="21"/>
        </w:rPr>
        <w:t>оформленное в соответствии с п. 5.4.2 Договора (с учетом п.п. 6.6 – 6.7 Договора)</w:t>
      </w:r>
      <w:r w:rsidRPr="003F0789">
        <w:rPr>
          <w:sz w:val="21"/>
          <w:szCs w:val="21"/>
        </w:rPr>
        <w:t>,</w:t>
      </w:r>
      <w:r w:rsidRPr="003F0789">
        <w:rPr>
          <w:noProof/>
          <w:sz w:val="21"/>
          <w:szCs w:val="21"/>
        </w:rPr>
        <w:t xml:space="preserve"> с указанием всех имеющихся у Участника замечаний.</w:t>
      </w:r>
    </w:p>
    <w:p w:rsidR="00BD3B50" w:rsidRPr="003F0789" w:rsidRDefault="00BD3B50" w:rsidP="00BD3B50">
      <w:pPr>
        <w:tabs>
          <w:tab w:val="left" w:pos="851"/>
        </w:tabs>
        <w:ind w:firstLine="360"/>
        <w:jc w:val="both"/>
        <w:rPr>
          <w:noProof/>
          <w:sz w:val="21"/>
          <w:szCs w:val="21"/>
        </w:rPr>
      </w:pPr>
      <w:r w:rsidRPr="003F0789">
        <w:rPr>
          <w:noProof/>
          <w:sz w:val="21"/>
          <w:szCs w:val="21"/>
        </w:rPr>
        <w:t xml:space="preserve">Застройщик обязан устранить замечания Участника по недостаткам, которые действительно существуют и касаются </w:t>
      </w:r>
      <w:r w:rsidRPr="003F0789">
        <w:rPr>
          <w:sz w:val="21"/>
          <w:szCs w:val="21"/>
        </w:rPr>
        <w:t>несоответствия Объекта долевого строительства требованиям, указанным в части 1 статьи 7 Закона</w:t>
      </w:r>
      <w:r w:rsidRPr="003F0789">
        <w:rPr>
          <w:noProof/>
          <w:sz w:val="21"/>
          <w:szCs w:val="21"/>
        </w:rPr>
        <w:t>.</w:t>
      </w:r>
    </w:p>
    <w:p w:rsidR="00BD3B50" w:rsidRPr="003F0789" w:rsidRDefault="00BD3B50" w:rsidP="00BD3B50">
      <w:pPr>
        <w:ind w:firstLine="360"/>
        <w:jc w:val="both"/>
        <w:rPr>
          <w:bCs/>
          <w:sz w:val="21"/>
          <w:szCs w:val="21"/>
        </w:rPr>
      </w:pPr>
      <w:r w:rsidRPr="003F0789">
        <w:rPr>
          <w:noProof/>
          <w:sz w:val="21"/>
          <w:szCs w:val="21"/>
        </w:rPr>
        <w:t>В целях устранения Застройщиком замечанийУчастник обязуется обеспечить сотрудникам Застройщика доступ к Объекту долевого строительства.</w:t>
      </w:r>
    </w:p>
    <w:p w:rsidR="00BD3B50" w:rsidRPr="003F0789" w:rsidRDefault="00BD3B50" w:rsidP="00BD3B50">
      <w:pPr>
        <w:numPr>
          <w:ilvl w:val="1"/>
          <w:numId w:val="1"/>
        </w:numPr>
        <w:tabs>
          <w:tab w:val="left" w:pos="851"/>
        </w:tabs>
        <w:ind w:left="0" w:firstLine="360"/>
        <w:jc w:val="both"/>
        <w:rPr>
          <w:bCs/>
          <w:sz w:val="21"/>
          <w:szCs w:val="21"/>
        </w:rPr>
      </w:pPr>
      <w:r w:rsidRPr="003F0789">
        <w:rPr>
          <w:sz w:val="21"/>
          <w:szCs w:val="21"/>
        </w:rPr>
        <w:t>При уклонении Участника от принятия Объекта долевого строительства в предусмотренный Договором срок или при отказе Участника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вправе составить односторонний Акт приема-передачи или иной документ о передаче Объекта долевого строительства (в том числе в случае досрочной передачи Объекта долевого строительства). При этом Объект долевого строительства считается принятым Участником без замечаний, а риск случайной гибели Объекта долевого строительства признается перешедшим к Участнику со дня составления предусмотренных настоящим пунктом одностороннего Акта приема-передачи о передаче или иного документа о передаче Объекта долевого строительства Участнику.</w:t>
      </w:r>
    </w:p>
    <w:p w:rsidR="00BD3B50" w:rsidRPr="003F0789" w:rsidRDefault="00BD3B50" w:rsidP="00BD3B50">
      <w:pPr>
        <w:tabs>
          <w:tab w:val="left" w:pos="851"/>
        </w:tabs>
        <w:ind w:firstLine="360"/>
        <w:jc w:val="both"/>
        <w:rPr>
          <w:sz w:val="21"/>
          <w:szCs w:val="21"/>
        </w:rPr>
      </w:pPr>
      <w:r w:rsidRPr="003F0789">
        <w:rPr>
          <w:sz w:val="21"/>
          <w:szCs w:val="21"/>
        </w:rPr>
        <w:t>Под уклонением Участника от принятия Объекта долевого строительства понимается не подписание в предусмотренный Договором срок по любым причинам Акта приема-передачи Объекта долевого строительства, в том числе после устранения Застройщиком замечаний Участника, при их наличии.</w:t>
      </w:r>
    </w:p>
    <w:p w:rsidR="00BD3B50" w:rsidRPr="003F0789" w:rsidRDefault="00BD3B50" w:rsidP="00BD3B50">
      <w:pPr>
        <w:numPr>
          <w:ilvl w:val="1"/>
          <w:numId w:val="1"/>
        </w:numPr>
        <w:tabs>
          <w:tab w:val="left" w:pos="851"/>
        </w:tabs>
        <w:ind w:left="0" w:firstLine="360"/>
        <w:jc w:val="both"/>
        <w:rPr>
          <w:bCs/>
          <w:sz w:val="21"/>
          <w:szCs w:val="21"/>
        </w:rPr>
      </w:pPr>
      <w:r w:rsidRPr="003F0789">
        <w:rPr>
          <w:sz w:val="21"/>
          <w:szCs w:val="21"/>
        </w:rPr>
        <w:t>Участник приобретает право собственности на переданный ему Объект долевого строительства с момента государственной регистрации указанного права в установленном действующим законодательством порядке.</w:t>
      </w:r>
    </w:p>
    <w:p w:rsidR="00BD3B50" w:rsidRPr="003F0789" w:rsidRDefault="00BD3B50" w:rsidP="00BD3B50">
      <w:pPr>
        <w:ind w:firstLine="360"/>
        <w:jc w:val="both"/>
        <w:rPr>
          <w:sz w:val="21"/>
          <w:szCs w:val="21"/>
        </w:rPr>
      </w:pPr>
      <w:r w:rsidRPr="003F0789">
        <w:rPr>
          <w:sz w:val="21"/>
          <w:szCs w:val="21"/>
        </w:rPr>
        <w:t>Одновременно с государственной регистрацией права собственности на Объект долевого строительства у Участника возникает право общей долевой собственности на общее имущество в Жилом доме, используемое для обслуживания более чем одного изолированного помещения в нем, а также право общей долевой собственности на иные предназначенные для обслуживания, эксплуатации и благоустройства Жилого дома объекты, в том числе сети (сооружения) инженерно-технического обеспечения, не переданные Застройщиком в государственную собственность, либо в собственность специализированных организаций.</w:t>
      </w:r>
    </w:p>
    <w:p w:rsidR="00BD3B50" w:rsidRPr="003F0789" w:rsidRDefault="00BD3B50" w:rsidP="00BD3B50">
      <w:pPr>
        <w:numPr>
          <w:ilvl w:val="1"/>
          <w:numId w:val="24"/>
        </w:numPr>
        <w:tabs>
          <w:tab w:val="left" w:pos="851"/>
        </w:tabs>
        <w:ind w:left="0" w:firstLine="360"/>
        <w:jc w:val="both"/>
        <w:rPr>
          <w:sz w:val="21"/>
          <w:szCs w:val="21"/>
        </w:rPr>
      </w:pPr>
      <w:r w:rsidRPr="003F0789">
        <w:rPr>
          <w:sz w:val="21"/>
          <w:szCs w:val="21"/>
        </w:rPr>
        <w:t xml:space="preserve">Состав общего имущества в Жилых домах приведен в проектной декларации, размещенной Застройщиком в </w:t>
      </w:r>
      <w:r w:rsidRPr="003F0789">
        <w:rPr>
          <w:rStyle w:val="a4"/>
          <w:color w:val="auto"/>
          <w:sz w:val="21"/>
          <w:szCs w:val="21"/>
          <w:u w:val="none"/>
        </w:rPr>
        <w:t>ЕИСЖС</w:t>
      </w:r>
      <w:r w:rsidRPr="003F0789">
        <w:rPr>
          <w:sz w:val="21"/>
          <w:szCs w:val="21"/>
        </w:rPr>
        <w:t xml:space="preserve"> в сети Интернет по адресу </w:t>
      </w:r>
      <w:hyperlink r:id="rId10" w:history="1">
        <w:r w:rsidRPr="003F0789">
          <w:rPr>
            <w:rStyle w:val="a4"/>
            <w:sz w:val="21"/>
            <w:szCs w:val="21"/>
          </w:rPr>
          <w:t>http://наш.дом.рф</w:t>
        </w:r>
      </w:hyperlink>
      <w:r w:rsidRPr="003F0789">
        <w:rPr>
          <w:sz w:val="21"/>
          <w:szCs w:val="21"/>
        </w:rPr>
        <w:t>.</w:t>
      </w:r>
    </w:p>
    <w:p w:rsidR="00BD3B50" w:rsidRPr="003F0789" w:rsidRDefault="00BD3B50" w:rsidP="00BD3B50">
      <w:pPr>
        <w:numPr>
          <w:ilvl w:val="1"/>
          <w:numId w:val="24"/>
        </w:numPr>
        <w:tabs>
          <w:tab w:val="left" w:pos="851"/>
        </w:tabs>
        <w:ind w:left="0" w:firstLine="360"/>
        <w:jc w:val="both"/>
        <w:rPr>
          <w:sz w:val="21"/>
          <w:szCs w:val="21"/>
        </w:rPr>
      </w:pPr>
      <w:r w:rsidRPr="003F0789">
        <w:rPr>
          <w:sz w:val="21"/>
          <w:szCs w:val="21"/>
        </w:rPr>
        <w:t xml:space="preserve">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r:id="rId11" w:history="1">
        <w:r w:rsidRPr="003F0789">
          <w:rPr>
            <w:rStyle w:val="a4"/>
            <w:sz w:val="21"/>
            <w:szCs w:val="21"/>
          </w:rPr>
          <w:t>http://наш.дом.рф</w:t>
        </w:r>
      </w:hyperlink>
      <w:r w:rsidRPr="003F0789">
        <w:rPr>
          <w:sz w:val="21"/>
          <w:szCs w:val="21"/>
        </w:rPr>
        <w:t>. (ЕСЖС)</w:t>
      </w:r>
    </w:p>
    <w:p w:rsidR="007D11CE" w:rsidRPr="003F0789" w:rsidRDefault="007D11CE" w:rsidP="00B81F8F">
      <w:pPr>
        <w:tabs>
          <w:tab w:val="left" w:pos="851"/>
        </w:tabs>
        <w:jc w:val="both"/>
        <w:rPr>
          <w:sz w:val="21"/>
          <w:szCs w:val="21"/>
        </w:rPr>
      </w:pPr>
    </w:p>
    <w:p w:rsidR="0088188C" w:rsidRPr="003F0789" w:rsidRDefault="0088188C" w:rsidP="0088188C">
      <w:pPr>
        <w:numPr>
          <w:ilvl w:val="0"/>
          <w:numId w:val="1"/>
        </w:numPr>
        <w:jc w:val="center"/>
        <w:rPr>
          <w:b/>
          <w:bCs/>
          <w:sz w:val="21"/>
          <w:szCs w:val="21"/>
        </w:rPr>
      </w:pPr>
      <w:r w:rsidRPr="003F0789">
        <w:rPr>
          <w:b/>
          <w:sz w:val="21"/>
          <w:szCs w:val="21"/>
        </w:rPr>
        <w:t>ПРАВА И ОБЯЗАННОСТИ СТОРОН</w:t>
      </w:r>
    </w:p>
    <w:p w:rsidR="0088188C" w:rsidRPr="003F0789" w:rsidRDefault="0088188C" w:rsidP="0088188C">
      <w:pPr>
        <w:rPr>
          <w:bCs/>
          <w:sz w:val="21"/>
          <w:szCs w:val="21"/>
        </w:rPr>
      </w:pPr>
    </w:p>
    <w:p w:rsidR="00BD3B50" w:rsidRPr="003F0789" w:rsidRDefault="00BD3B50" w:rsidP="00BD3B50">
      <w:pPr>
        <w:numPr>
          <w:ilvl w:val="1"/>
          <w:numId w:val="1"/>
        </w:numPr>
        <w:tabs>
          <w:tab w:val="left" w:pos="851"/>
        </w:tabs>
        <w:ind w:left="0" w:firstLine="360"/>
        <w:jc w:val="both"/>
        <w:rPr>
          <w:sz w:val="21"/>
          <w:szCs w:val="21"/>
        </w:rPr>
      </w:pPr>
      <w:r w:rsidRPr="003F0789">
        <w:rPr>
          <w:b/>
          <w:sz w:val="21"/>
          <w:szCs w:val="21"/>
        </w:rPr>
        <w:t>Застройщик обязуется:</w:t>
      </w:r>
    </w:p>
    <w:p w:rsidR="00BD3B50" w:rsidRPr="003F0789" w:rsidRDefault="00BD3B50" w:rsidP="00BD3B50">
      <w:pPr>
        <w:numPr>
          <w:ilvl w:val="2"/>
          <w:numId w:val="1"/>
        </w:numPr>
        <w:tabs>
          <w:tab w:val="left" w:pos="1276"/>
        </w:tabs>
        <w:ind w:left="0" w:firstLine="567"/>
        <w:jc w:val="both"/>
        <w:rPr>
          <w:sz w:val="21"/>
          <w:szCs w:val="21"/>
        </w:rPr>
      </w:pPr>
      <w:r w:rsidRPr="003F0789">
        <w:rPr>
          <w:sz w:val="21"/>
          <w:szCs w:val="21"/>
        </w:rPr>
        <w:t>Обеспечить за счет средств собственных и (или) заемных, привлеченных денежных средств проектирование, строительство в соответствии с проектной документацией и градостроительными нормами, в том числе выполнение функций технического заказчика, определенных Градостроительным кодексом Российской Федерации, и ввод в эксплуатацию Жилого комплекса путем заключения договоров с организациями, имеющими необходимые разрешения на указанные виды деятельности, в срок, установленный Договором.</w:t>
      </w:r>
    </w:p>
    <w:p w:rsidR="00BD3B50" w:rsidRPr="003F0789" w:rsidRDefault="00BD3B50" w:rsidP="00BD3B50">
      <w:pPr>
        <w:numPr>
          <w:ilvl w:val="2"/>
          <w:numId w:val="1"/>
        </w:numPr>
        <w:tabs>
          <w:tab w:val="left" w:pos="1276"/>
        </w:tabs>
        <w:ind w:left="0" w:firstLine="567"/>
        <w:jc w:val="both"/>
        <w:rPr>
          <w:sz w:val="21"/>
          <w:szCs w:val="21"/>
        </w:rPr>
      </w:pPr>
      <w:r w:rsidRPr="003F0789">
        <w:rPr>
          <w:sz w:val="21"/>
          <w:szCs w:val="21"/>
        </w:rPr>
        <w:t>Предоставлять, в том числе по требованию Участника, всю предусмотренную Законом информацию о Застройщике и о ходе строительства Жилого дома, в том числе путем размещения необходимой информации</w:t>
      </w:r>
      <w:r w:rsidRPr="003F0789">
        <w:rPr>
          <w:bCs/>
          <w:sz w:val="21"/>
          <w:szCs w:val="21"/>
        </w:rPr>
        <w:t xml:space="preserve"> в </w:t>
      </w:r>
      <w:r w:rsidRPr="003F0789">
        <w:rPr>
          <w:sz w:val="21"/>
          <w:szCs w:val="21"/>
        </w:rPr>
        <w:t>ЕИСЖС.</w:t>
      </w:r>
    </w:p>
    <w:p w:rsidR="00BD3B50" w:rsidRPr="003F0789" w:rsidRDefault="00BD3B50" w:rsidP="00BD3B50">
      <w:pPr>
        <w:numPr>
          <w:ilvl w:val="2"/>
          <w:numId w:val="1"/>
        </w:numPr>
        <w:tabs>
          <w:tab w:val="left" w:pos="1276"/>
        </w:tabs>
        <w:ind w:left="0" w:firstLine="567"/>
        <w:jc w:val="both"/>
        <w:rPr>
          <w:sz w:val="21"/>
          <w:szCs w:val="21"/>
        </w:rPr>
      </w:pPr>
      <w:r w:rsidRPr="003F0789">
        <w:rPr>
          <w:bCs/>
          <w:sz w:val="21"/>
          <w:szCs w:val="21"/>
        </w:rPr>
        <w:t>Передать Участнику Объект долевого строительства по Акту приема-передачи в соответствии с разделом 4 Договора</w:t>
      </w:r>
      <w:r w:rsidRPr="003F0789">
        <w:rPr>
          <w:noProof/>
          <w:sz w:val="21"/>
          <w:szCs w:val="21"/>
        </w:rPr>
        <w:t xml:space="preserve"> не ранее исполнения Участником в полном объеме обязательств (в том числе, финансовых) по Договору.</w:t>
      </w:r>
    </w:p>
    <w:p w:rsidR="00BD3B50" w:rsidRPr="003F0789" w:rsidRDefault="00BD3B50" w:rsidP="00BD3B50">
      <w:pPr>
        <w:numPr>
          <w:ilvl w:val="2"/>
          <w:numId w:val="1"/>
        </w:numPr>
        <w:tabs>
          <w:tab w:val="left" w:pos="1276"/>
        </w:tabs>
        <w:ind w:left="0" w:firstLine="567"/>
        <w:jc w:val="both"/>
        <w:rPr>
          <w:sz w:val="21"/>
          <w:szCs w:val="21"/>
        </w:rPr>
      </w:pPr>
      <w:r w:rsidRPr="003F0789">
        <w:rPr>
          <w:sz w:val="21"/>
          <w:szCs w:val="21"/>
        </w:rPr>
        <w:t>Выполнить все необходимые действия для государственной регистрации Договора, а после ввода Жилого комплекса в эксплуатацию – для государственной регистрации права собственности Участника на Объект долевого строительства, в установленном действующим законодательством порядке.</w:t>
      </w:r>
    </w:p>
    <w:p w:rsidR="00BD3B50" w:rsidRPr="003F0789" w:rsidRDefault="00BD3B50" w:rsidP="00BD3B50">
      <w:pPr>
        <w:tabs>
          <w:tab w:val="left" w:pos="1276"/>
        </w:tabs>
        <w:ind w:firstLine="567"/>
        <w:jc w:val="both"/>
        <w:rPr>
          <w:sz w:val="21"/>
          <w:szCs w:val="21"/>
        </w:rPr>
      </w:pPr>
      <w:r w:rsidRPr="003F0789">
        <w:rPr>
          <w:sz w:val="21"/>
          <w:szCs w:val="21"/>
        </w:rPr>
        <w:t>В случае невозможности государственной регистрации Договора Стороны обязуются привести положения Договора в соответствии с требованиями Органа регистрации прав.</w:t>
      </w:r>
    </w:p>
    <w:p w:rsidR="00BD3B50" w:rsidRPr="003F0789" w:rsidRDefault="00BD3B50" w:rsidP="00BD3B50">
      <w:pPr>
        <w:numPr>
          <w:ilvl w:val="2"/>
          <w:numId w:val="1"/>
        </w:numPr>
        <w:tabs>
          <w:tab w:val="left" w:pos="1276"/>
        </w:tabs>
        <w:ind w:left="0" w:firstLine="567"/>
        <w:jc w:val="both"/>
        <w:rPr>
          <w:sz w:val="21"/>
          <w:szCs w:val="21"/>
        </w:rPr>
      </w:pPr>
      <w:r w:rsidRPr="003F0789">
        <w:rPr>
          <w:sz w:val="21"/>
          <w:szCs w:val="21"/>
        </w:rPr>
        <w:t>Нести расходы по эксплуатации Объекта долевого строительства (Жилого дома), в том числе по оплате потребляемых коммунальных услуг, до момента передачи Объекта долевого строительства Участнику, но не дольше конечного срока передачи Объекта долевого строительства, указанного в п. 4.1.2 Договора.</w:t>
      </w:r>
    </w:p>
    <w:p w:rsidR="00BD3B50" w:rsidRPr="00A96828" w:rsidRDefault="00BD3B50" w:rsidP="00BD3B50">
      <w:pPr>
        <w:numPr>
          <w:ilvl w:val="2"/>
          <w:numId w:val="1"/>
        </w:numPr>
        <w:tabs>
          <w:tab w:val="left" w:pos="1276"/>
        </w:tabs>
        <w:ind w:left="0" w:firstLine="567"/>
        <w:jc w:val="both"/>
        <w:rPr>
          <w:sz w:val="21"/>
          <w:szCs w:val="21"/>
        </w:rPr>
      </w:pPr>
      <w:r w:rsidRPr="003F0789">
        <w:rPr>
          <w:sz w:val="21"/>
          <w:szCs w:val="21"/>
        </w:rPr>
        <w:t xml:space="preserve">В случае, если строительство Жилого дома не может быть завершено в предусмотренный Договором срок, не позднее чем за два месяца до истечения указанного в п. 1.1 Договора срока, направить Участнику соответствующую информацию об изменении Договора. Стороны согласились, что в этом случае </w:t>
      </w:r>
      <w:r w:rsidRPr="00A96828">
        <w:rPr>
          <w:sz w:val="21"/>
          <w:szCs w:val="21"/>
        </w:rPr>
        <w:t>срок передачи объекта долевого строительства безусловно продлевается на срок, указанный в разрешении на строительство (в случае его продления).</w:t>
      </w:r>
    </w:p>
    <w:p w:rsidR="00BD3B50" w:rsidRPr="00A96828" w:rsidRDefault="00BD3B50" w:rsidP="00BD3B50">
      <w:pPr>
        <w:numPr>
          <w:ilvl w:val="1"/>
          <w:numId w:val="1"/>
        </w:numPr>
        <w:tabs>
          <w:tab w:val="left" w:pos="851"/>
        </w:tabs>
        <w:ind w:left="0" w:firstLine="360"/>
        <w:jc w:val="both"/>
        <w:rPr>
          <w:sz w:val="21"/>
          <w:szCs w:val="21"/>
        </w:rPr>
      </w:pPr>
      <w:r w:rsidRPr="00A96828">
        <w:rPr>
          <w:b/>
          <w:sz w:val="21"/>
          <w:szCs w:val="21"/>
        </w:rPr>
        <w:t>Застройщик имеет право:</w:t>
      </w:r>
    </w:p>
    <w:p w:rsidR="00BD3B50" w:rsidRPr="00A96828" w:rsidRDefault="00BD3B50" w:rsidP="00BD3B50">
      <w:pPr>
        <w:numPr>
          <w:ilvl w:val="2"/>
          <w:numId w:val="1"/>
        </w:numPr>
        <w:tabs>
          <w:tab w:val="left" w:pos="1276"/>
        </w:tabs>
        <w:ind w:left="0" w:firstLine="567"/>
        <w:jc w:val="both"/>
        <w:rPr>
          <w:sz w:val="21"/>
          <w:szCs w:val="21"/>
        </w:rPr>
      </w:pPr>
      <w:r w:rsidRPr="00A96828">
        <w:rPr>
          <w:sz w:val="21"/>
          <w:szCs w:val="21"/>
        </w:rPr>
        <w:t>Исполнить обязательство по передаче Объекта долевого строительства Участнику досрочно, в любой день по своему усмотрению (до наступления даты, указанной в п. 4.1.1 Договора, но не ранее получения разрешения на ввод Жилого дома в эксплуатацию), вне зависимости от наличия волеизъявления Участника на досрочную передачу Объекта долевого строительства, о чем Застройщик уведомляет Участника в сообщении, направляемом Участнику в соответствии с п. 4.2 Договора. При этом в случае досрочной передачи Объекта долевого строительства Стороны применяют предусмотренный Договором обычный порядок передачи и исполнения необходимых для передачи обязательств, а Участник не вправе уклоняться от приемки Объекта долевого строительства.</w:t>
      </w:r>
    </w:p>
    <w:p w:rsidR="00BD3B50" w:rsidRPr="003F0789" w:rsidRDefault="00BD3B50" w:rsidP="00BD3B50">
      <w:pPr>
        <w:numPr>
          <w:ilvl w:val="2"/>
          <w:numId w:val="1"/>
        </w:numPr>
        <w:tabs>
          <w:tab w:val="left" w:pos="1276"/>
        </w:tabs>
        <w:ind w:left="0" w:firstLine="567"/>
        <w:jc w:val="both"/>
        <w:rPr>
          <w:sz w:val="21"/>
          <w:szCs w:val="21"/>
        </w:rPr>
      </w:pPr>
      <w:r w:rsidRPr="00A96828">
        <w:rPr>
          <w:sz w:val="21"/>
          <w:szCs w:val="21"/>
        </w:rPr>
        <w:t>В случае неисполнения или ненадлежащего исполнения Участником обязательств по осуществлению расчетов с Застройщиком в соответствии с разделом 3 Договора отсрочить</w:t>
      </w:r>
      <w:r w:rsidRPr="003F0789">
        <w:rPr>
          <w:sz w:val="21"/>
          <w:szCs w:val="21"/>
        </w:rPr>
        <w:t xml:space="preserve"> (приостановить) передачу Объекта долевого строительства Участнику до момента надлежащего исполнения Участником соответствующих обязательств. Исполнение Застройщиком его обязательства по передаче Объекта долевого строительства Участнику в указанном случае признается Сторонами встречным исполнением, которое обусловлено исполнением Участником его обязательств по осуществлению расчетов с Застройщиком в соответствии с разделом 3 Договора, а также обязательств по уплате Участником штрафных санкций в соответствии с Законом и (или) Договором, а отсрочка (приостановление) передачи Застройщиком Объекта долевого строительства Участнику не будет считаться Сторонами нарушением или просрочкой исполнения Застройщиком указанных обязательств.</w:t>
      </w:r>
    </w:p>
    <w:p w:rsidR="00BD3B50" w:rsidRPr="003F0789" w:rsidRDefault="00BD3B50" w:rsidP="00BD3B50">
      <w:pPr>
        <w:numPr>
          <w:ilvl w:val="2"/>
          <w:numId w:val="1"/>
        </w:numPr>
        <w:tabs>
          <w:tab w:val="left" w:pos="1276"/>
        </w:tabs>
        <w:ind w:left="0" w:firstLine="567"/>
        <w:jc w:val="both"/>
        <w:rPr>
          <w:sz w:val="21"/>
          <w:szCs w:val="21"/>
        </w:rPr>
      </w:pPr>
      <w:r w:rsidRPr="003F0789">
        <w:rPr>
          <w:sz w:val="21"/>
          <w:szCs w:val="21"/>
        </w:rPr>
        <w:t>В случае расторжения Договора, с даты его расторжения, совершать действия, направленные на реализацию имущественных прав на Объект долевого строительства любым физическим или юридическим лицам без специального согласования с Участником.</w:t>
      </w:r>
    </w:p>
    <w:p w:rsidR="00BD3B50" w:rsidRPr="003F0789" w:rsidRDefault="00BD3B50" w:rsidP="00BD3B50">
      <w:pPr>
        <w:numPr>
          <w:ilvl w:val="2"/>
          <w:numId w:val="1"/>
        </w:numPr>
        <w:tabs>
          <w:tab w:val="left" w:pos="1276"/>
        </w:tabs>
        <w:ind w:left="0" w:firstLine="567"/>
        <w:jc w:val="both"/>
        <w:rPr>
          <w:sz w:val="21"/>
          <w:szCs w:val="21"/>
        </w:rPr>
      </w:pPr>
      <w:r w:rsidRPr="003F0789">
        <w:rPr>
          <w:sz w:val="21"/>
          <w:szCs w:val="21"/>
        </w:rPr>
        <w:t>Без специального согласования с Участником привлекать к участию в строительстве Жилого комплекса любых физических и (или) юридических лиц, выделяя им часть площади из своей доли в Жилых домах.</w:t>
      </w:r>
    </w:p>
    <w:p w:rsidR="00BD3B50" w:rsidRPr="003F0789" w:rsidRDefault="00BD3B50" w:rsidP="00BD3B50">
      <w:pPr>
        <w:numPr>
          <w:ilvl w:val="2"/>
          <w:numId w:val="1"/>
        </w:numPr>
        <w:tabs>
          <w:tab w:val="left" w:pos="1276"/>
        </w:tabs>
        <w:ind w:left="0" w:firstLine="567"/>
        <w:jc w:val="both"/>
        <w:rPr>
          <w:sz w:val="21"/>
          <w:szCs w:val="21"/>
        </w:rPr>
      </w:pPr>
      <w:r w:rsidRPr="003F0789">
        <w:rPr>
          <w:sz w:val="21"/>
          <w:szCs w:val="21"/>
        </w:rPr>
        <w:t>Без специального согласования с Участником вносить технически и экономически обоснованные изменения в проектную документацию на строительство Жилого комплекса и сроки его ввода в эксплуатацию.</w:t>
      </w:r>
    </w:p>
    <w:p w:rsidR="00BD3B50" w:rsidRPr="003F0789" w:rsidRDefault="00BD3B50" w:rsidP="00BD3B50">
      <w:pPr>
        <w:numPr>
          <w:ilvl w:val="2"/>
          <w:numId w:val="1"/>
        </w:numPr>
        <w:tabs>
          <w:tab w:val="left" w:pos="1276"/>
        </w:tabs>
        <w:ind w:left="0" w:firstLine="567"/>
        <w:jc w:val="both"/>
        <w:rPr>
          <w:sz w:val="21"/>
          <w:szCs w:val="21"/>
        </w:rPr>
      </w:pPr>
      <w:r w:rsidRPr="003F0789">
        <w:rPr>
          <w:sz w:val="21"/>
          <w:szCs w:val="21"/>
        </w:rPr>
        <w:t>Без согласования с Участником вносить изменения в проектную документацию на строительство Жилого комплекса, в том числе в части архитектурных решений. Участник подтверждает, что согласен на внесение любых технически и экономически обоснованных изменений в проектную документацию, в том числе в части архитектурных решений.</w:t>
      </w:r>
    </w:p>
    <w:p w:rsidR="00BD3B50" w:rsidRPr="003F0789" w:rsidRDefault="00BD3B50" w:rsidP="00BD3B50">
      <w:pPr>
        <w:numPr>
          <w:ilvl w:val="2"/>
          <w:numId w:val="1"/>
        </w:numPr>
        <w:tabs>
          <w:tab w:val="left" w:pos="1276"/>
        </w:tabs>
        <w:ind w:left="0" w:firstLine="567"/>
        <w:jc w:val="both"/>
        <w:rPr>
          <w:sz w:val="21"/>
          <w:szCs w:val="21"/>
        </w:rPr>
      </w:pPr>
      <w:r w:rsidRPr="003F0789">
        <w:rPr>
          <w:bCs/>
          <w:sz w:val="21"/>
          <w:szCs w:val="21"/>
        </w:rPr>
        <w:t xml:space="preserve">На свое усмотрение выбрать для проведения обмеров </w:t>
      </w:r>
      <w:r w:rsidRPr="003F0789">
        <w:rPr>
          <w:sz w:val="21"/>
          <w:szCs w:val="21"/>
        </w:rPr>
        <w:t xml:space="preserve">Жилого дома </w:t>
      </w:r>
      <w:r w:rsidRPr="003F0789">
        <w:rPr>
          <w:bCs/>
          <w:sz w:val="21"/>
          <w:szCs w:val="21"/>
        </w:rPr>
        <w:t xml:space="preserve">и Объекта долевого строительства лицо, оказывающее услуги в сфере технической инвентаризации и (или) кадастрового учета. Подписывая настоящий Договор, Участник выражает свое согласие на проведение работ по обмерам </w:t>
      </w:r>
      <w:r w:rsidRPr="003F0789">
        <w:rPr>
          <w:sz w:val="21"/>
          <w:szCs w:val="21"/>
        </w:rPr>
        <w:t xml:space="preserve">Жилого дома </w:t>
      </w:r>
      <w:r w:rsidRPr="003F0789">
        <w:rPr>
          <w:bCs/>
          <w:sz w:val="21"/>
          <w:szCs w:val="21"/>
        </w:rPr>
        <w:t xml:space="preserve">выбранным Застройщиком самостоятельно и на его усмотрение лицом, оказывающим услуги в сфере технической инвентаризации и (или) кадастрового учета (включая согласие с результатом выполненных таким юридическим лицом работ по обмерам </w:t>
      </w:r>
      <w:r w:rsidRPr="003F0789">
        <w:rPr>
          <w:sz w:val="21"/>
          <w:szCs w:val="21"/>
        </w:rPr>
        <w:t>Жилого дома</w:t>
      </w:r>
      <w:r w:rsidRPr="003F0789">
        <w:rPr>
          <w:bCs/>
          <w:sz w:val="21"/>
          <w:szCs w:val="21"/>
        </w:rPr>
        <w:t>), при условии, что данное юридическое лицо соответствует требованиям Федерального закона от 24.07.2007 г. № 221-ФЗ «О государственном кадастре недвижимости».</w:t>
      </w:r>
    </w:p>
    <w:p w:rsidR="00BD3B50" w:rsidRPr="003F0789" w:rsidRDefault="00BD3B50" w:rsidP="00BD3B50">
      <w:pPr>
        <w:numPr>
          <w:ilvl w:val="2"/>
          <w:numId w:val="1"/>
        </w:numPr>
        <w:tabs>
          <w:tab w:val="left" w:pos="1276"/>
        </w:tabs>
        <w:ind w:left="0" w:firstLine="567"/>
        <w:jc w:val="both"/>
        <w:rPr>
          <w:sz w:val="21"/>
          <w:szCs w:val="21"/>
        </w:rPr>
      </w:pPr>
      <w:r w:rsidRPr="003F0789">
        <w:rPr>
          <w:sz w:val="21"/>
          <w:szCs w:val="21"/>
        </w:rPr>
        <w:t>Без согласования с Участником передать построенные за счет средств Участников долевого строительства сети (сооружения) инженерно-технического обеспечения в государственную или муниципальную собственность, либо в собственность специализированных организаций в целях их надлежащей эксплуатации.</w:t>
      </w:r>
    </w:p>
    <w:p w:rsidR="00BD3B50" w:rsidRPr="003F0789" w:rsidRDefault="00BD3B50" w:rsidP="00BD3B50">
      <w:pPr>
        <w:numPr>
          <w:ilvl w:val="2"/>
          <w:numId w:val="1"/>
        </w:numPr>
        <w:tabs>
          <w:tab w:val="left" w:pos="1276"/>
        </w:tabs>
        <w:ind w:left="0" w:firstLine="567"/>
        <w:jc w:val="both"/>
        <w:rPr>
          <w:sz w:val="21"/>
          <w:szCs w:val="21"/>
        </w:rPr>
      </w:pPr>
      <w:r w:rsidRPr="003F0789">
        <w:rPr>
          <w:sz w:val="21"/>
          <w:szCs w:val="21"/>
        </w:rPr>
        <w:t>При наличии законных оснований, построить за счёт средств Участников долевого строительства объекты транспортной инфраструктуры и передать их в государственную или муниципальную собственность в порядке, установленном действующим законодательством.</w:t>
      </w:r>
    </w:p>
    <w:p w:rsidR="00BD3B50" w:rsidRPr="003F0789" w:rsidRDefault="00BD3B50" w:rsidP="00BD3B50">
      <w:pPr>
        <w:tabs>
          <w:tab w:val="left" w:pos="851"/>
        </w:tabs>
        <w:jc w:val="both"/>
        <w:rPr>
          <w:sz w:val="21"/>
          <w:szCs w:val="21"/>
        </w:rPr>
      </w:pPr>
    </w:p>
    <w:p w:rsidR="00BD3B50" w:rsidRPr="003F0789" w:rsidRDefault="00BD3B50" w:rsidP="00BD3B50">
      <w:pPr>
        <w:numPr>
          <w:ilvl w:val="1"/>
          <w:numId w:val="1"/>
        </w:numPr>
        <w:tabs>
          <w:tab w:val="left" w:pos="851"/>
        </w:tabs>
        <w:ind w:left="0" w:firstLine="360"/>
        <w:jc w:val="both"/>
        <w:rPr>
          <w:sz w:val="21"/>
          <w:szCs w:val="21"/>
        </w:rPr>
      </w:pPr>
      <w:r w:rsidRPr="003F0789">
        <w:rPr>
          <w:b/>
          <w:sz w:val="21"/>
          <w:szCs w:val="21"/>
        </w:rPr>
        <w:t>Участник обязуется:</w:t>
      </w:r>
    </w:p>
    <w:p w:rsidR="00BD3B50" w:rsidRPr="003F0789" w:rsidRDefault="00BD3B50" w:rsidP="00BD3B50">
      <w:pPr>
        <w:numPr>
          <w:ilvl w:val="2"/>
          <w:numId w:val="1"/>
        </w:numPr>
        <w:tabs>
          <w:tab w:val="left" w:pos="1276"/>
        </w:tabs>
        <w:ind w:left="0" w:firstLine="567"/>
        <w:jc w:val="both"/>
        <w:rPr>
          <w:sz w:val="21"/>
          <w:szCs w:val="21"/>
        </w:rPr>
      </w:pPr>
      <w:r w:rsidRPr="003F0789">
        <w:rPr>
          <w:sz w:val="21"/>
          <w:szCs w:val="21"/>
        </w:rPr>
        <w:t>В порядке долевого участия в строительстве Жилого дома внести в полном объеме денежные средства в счет оплаты цены Договора согласно разделу 3 Договора.</w:t>
      </w:r>
    </w:p>
    <w:p w:rsidR="00BD3B50" w:rsidRPr="003F0789" w:rsidRDefault="00BD3B50" w:rsidP="00BD3B50">
      <w:pPr>
        <w:numPr>
          <w:ilvl w:val="2"/>
          <w:numId w:val="1"/>
        </w:numPr>
        <w:tabs>
          <w:tab w:val="left" w:pos="1276"/>
        </w:tabs>
        <w:ind w:left="0" w:firstLine="567"/>
        <w:jc w:val="both"/>
        <w:rPr>
          <w:sz w:val="21"/>
          <w:szCs w:val="21"/>
        </w:rPr>
      </w:pPr>
      <w:r w:rsidRPr="003F0789">
        <w:rPr>
          <w:bCs/>
          <w:sz w:val="21"/>
          <w:szCs w:val="21"/>
        </w:rPr>
        <w:t xml:space="preserve">Обеспечить </w:t>
      </w:r>
      <w:r w:rsidRPr="003F0789">
        <w:rPr>
          <w:sz w:val="21"/>
          <w:szCs w:val="21"/>
        </w:rPr>
        <w:t xml:space="preserve">государственную регистрацию Договора, своевременно оформив </w:t>
      </w:r>
      <w:r w:rsidRPr="003F0789">
        <w:rPr>
          <w:bCs/>
          <w:sz w:val="21"/>
          <w:szCs w:val="21"/>
        </w:rPr>
        <w:t xml:space="preserve">все </w:t>
      </w:r>
      <w:r w:rsidRPr="003F0789">
        <w:rPr>
          <w:sz w:val="21"/>
          <w:szCs w:val="21"/>
        </w:rPr>
        <w:t>требуемые от Участника для государственной регистрации Договора документы, включая нотариальное согласие супруга, нотариальное заявление о том, что Участник в браке не состоит, и т.п., а также оплатив государственную пошлину за государственную регистрацию Договора.</w:t>
      </w:r>
    </w:p>
    <w:p w:rsidR="00BD3B50" w:rsidRPr="003F0789" w:rsidRDefault="00BD3B50" w:rsidP="00BD3B50">
      <w:pPr>
        <w:numPr>
          <w:ilvl w:val="2"/>
          <w:numId w:val="1"/>
        </w:numPr>
        <w:tabs>
          <w:tab w:val="left" w:pos="1276"/>
        </w:tabs>
        <w:ind w:left="0" w:firstLine="567"/>
        <w:jc w:val="both"/>
        <w:rPr>
          <w:sz w:val="21"/>
          <w:szCs w:val="21"/>
        </w:rPr>
      </w:pPr>
      <w:r w:rsidRPr="003F0789">
        <w:rPr>
          <w:sz w:val="21"/>
          <w:szCs w:val="21"/>
        </w:rPr>
        <w:t>В течение действия Договора без уведомления Застройщика не обременять каким-либо образом полученные по Договору имущественные права, иначе как в соответствии с Законом.</w:t>
      </w:r>
    </w:p>
    <w:p w:rsidR="00BD3B50" w:rsidRPr="003F0789" w:rsidRDefault="00BD3B50" w:rsidP="00BD3B50">
      <w:pPr>
        <w:numPr>
          <w:ilvl w:val="2"/>
          <w:numId w:val="1"/>
        </w:numPr>
        <w:tabs>
          <w:tab w:val="left" w:pos="1276"/>
        </w:tabs>
        <w:ind w:left="0" w:firstLine="567"/>
        <w:jc w:val="both"/>
        <w:rPr>
          <w:sz w:val="21"/>
          <w:szCs w:val="21"/>
        </w:rPr>
      </w:pPr>
      <w:r w:rsidRPr="003F0789">
        <w:rPr>
          <w:sz w:val="21"/>
          <w:szCs w:val="21"/>
        </w:rPr>
        <w:t>До момента государственной регистрации права собственности на Объект долевого строительства не проводить в нем работы, связанные с отступлением от проекта, а именно перепланировку и (или) переустройство Объекта долевого строительства (возведение и (или) перенос внутренних перегородок, разводку и (или) перенос инженерных коммуникаций, электрических сетей, пробивку проемов, ниш, борозд в стенах и перекрытиях и т.д.), выполнение подготовки под отделку и (или) отделки Объекта долевого строительства, без согласования с Застройщиком.</w:t>
      </w:r>
    </w:p>
    <w:p w:rsidR="00BD3B50" w:rsidRPr="003F0789" w:rsidRDefault="00BD3B50" w:rsidP="00BD3B50">
      <w:pPr>
        <w:numPr>
          <w:ilvl w:val="2"/>
          <w:numId w:val="1"/>
        </w:numPr>
        <w:tabs>
          <w:tab w:val="left" w:pos="1276"/>
        </w:tabs>
        <w:ind w:left="0" w:firstLine="567"/>
        <w:jc w:val="both"/>
        <w:rPr>
          <w:sz w:val="21"/>
          <w:szCs w:val="21"/>
        </w:rPr>
      </w:pPr>
      <w:r w:rsidRPr="003F0789">
        <w:rPr>
          <w:sz w:val="21"/>
          <w:szCs w:val="21"/>
        </w:rPr>
        <w:t>Не проводить в Объекте долевого строительства работы, которые затрагивают фасад Жилого дома и его элементы (в том числе установку снаружи здания любых устройств и сооружений, иные работы, затрагивающие внешний вид и конструкцию фасада), без согласования с Застройщиком и (или) эксплуатирующей организацией (управляющей компанией).</w:t>
      </w:r>
    </w:p>
    <w:p w:rsidR="00BD3B50" w:rsidRPr="003F0789" w:rsidRDefault="00BD3B50" w:rsidP="00BD3B50">
      <w:pPr>
        <w:numPr>
          <w:ilvl w:val="2"/>
          <w:numId w:val="1"/>
        </w:numPr>
        <w:tabs>
          <w:tab w:val="left" w:pos="1276"/>
        </w:tabs>
        <w:ind w:left="0" w:firstLine="567"/>
        <w:jc w:val="both"/>
        <w:rPr>
          <w:sz w:val="21"/>
          <w:szCs w:val="21"/>
        </w:rPr>
      </w:pPr>
      <w:r w:rsidRPr="003F0789">
        <w:rPr>
          <w:sz w:val="21"/>
          <w:szCs w:val="21"/>
        </w:rPr>
        <w:t>После ввода Жилого комплекса в эксплуатацию с момента подписания Акта приема-передачи Объекта долевого строительства обеспечить нормальную эксплуатацию и техническое обслуживание Объекта долевого строительства, мест общего пользования Жилых домов, в том числе путем заключения соответствующего договора с эксплуатирующей организацией (управляющей компанией), осуществляющей эксплуатацию (управление) Жилых домов, а также с указанного момента нести расходы на содержание Объекта долевого строительства и общего имущества Жилых домов, коммунальные услуги.</w:t>
      </w:r>
    </w:p>
    <w:p w:rsidR="00BD3B50" w:rsidRPr="003F0789" w:rsidRDefault="00BD3B50" w:rsidP="00BD3B50">
      <w:pPr>
        <w:numPr>
          <w:ilvl w:val="2"/>
          <w:numId w:val="1"/>
        </w:numPr>
        <w:tabs>
          <w:tab w:val="left" w:pos="1276"/>
        </w:tabs>
        <w:ind w:left="0" w:firstLine="567"/>
        <w:jc w:val="both"/>
        <w:rPr>
          <w:sz w:val="21"/>
          <w:szCs w:val="21"/>
        </w:rPr>
      </w:pPr>
      <w:r w:rsidRPr="003F0789">
        <w:rPr>
          <w:sz w:val="21"/>
          <w:szCs w:val="21"/>
        </w:rPr>
        <w:t>Своевременно письменно уведомить Застройщика о любых изменениях своих данных, указанных в разделе 11 Договора, в том числе об изменении фамилии, места жительства, паспортных данных, номера телефона, почтового адреса, адреса электронной почты.</w:t>
      </w:r>
    </w:p>
    <w:p w:rsidR="00BD3B50" w:rsidRPr="003F0789" w:rsidRDefault="00BD3B50" w:rsidP="00BD3B50">
      <w:pPr>
        <w:numPr>
          <w:ilvl w:val="2"/>
          <w:numId w:val="1"/>
        </w:numPr>
        <w:tabs>
          <w:tab w:val="left" w:pos="1276"/>
        </w:tabs>
        <w:ind w:left="0" w:firstLine="567"/>
        <w:jc w:val="both"/>
        <w:rPr>
          <w:sz w:val="21"/>
          <w:szCs w:val="21"/>
        </w:rPr>
      </w:pPr>
      <w:r w:rsidRPr="003F0789">
        <w:rPr>
          <w:sz w:val="21"/>
          <w:szCs w:val="21"/>
        </w:rPr>
        <w:t>До подписания Акта приема-передачи Объекта долевого строительства никого в него не вселять, в том числе не устанавливать другую входную дверь, не менять замок во входной двери, не вносить и не оставлять в Объекте долевого строительства свое имущество.</w:t>
      </w:r>
    </w:p>
    <w:p w:rsidR="00BD3B50" w:rsidRPr="003F0789" w:rsidRDefault="00BD3B50" w:rsidP="00BD3B50">
      <w:pPr>
        <w:numPr>
          <w:ilvl w:val="2"/>
          <w:numId w:val="1"/>
        </w:numPr>
        <w:tabs>
          <w:tab w:val="left" w:pos="1276"/>
        </w:tabs>
        <w:ind w:left="0" w:firstLine="567"/>
        <w:jc w:val="both"/>
        <w:rPr>
          <w:sz w:val="21"/>
          <w:szCs w:val="21"/>
        </w:rPr>
      </w:pPr>
      <w:r w:rsidRPr="003F0789">
        <w:rPr>
          <w:bCs/>
          <w:sz w:val="21"/>
          <w:szCs w:val="21"/>
        </w:rPr>
        <w:t xml:space="preserve">Не позднее 10 (Десяти) рабочих дней с даты составления Акта </w:t>
      </w:r>
      <w:r w:rsidRPr="003F0789">
        <w:rPr>
          <w:sz w:val="21"/>
          <w:szCs w:val="21"/>
        </w:rPr>
        <w:t>приема-передачи Объекта долевого строительства совершить все необходимые юридические и (или) фактические действия, связанные с государственной регистрацией права собственности Участника на Объект долевого строительства, в том числе</w:t>
      </w:r>
      <w:r w:rsidRPr="003F0789">
        <w:rPr>
          <w:noProof/>
          <w:sz w:val="21"/>
          <w:szCs w:val="21"/>
        </w:rPr>
        <w:t xml:space="preserve"> направить в Орган регистрации прав все документы, требуемые от Участника для государственной регистрации права собственности Участника на Объект долевого строительства.</w:t>
      </w:r>
    </w:p>
    <w:p w:rsidR="00BD3B50" w:rsidRPr="003F0789" w:rsidRDefault="00BD3B50" w:rsidP="00BD3B50">
      <w:pPr>
        <w:numPr>
          <w:ilvl w:val="1"/>
          <w:numId w:val="1"/>
        </w:numPr>
        <w:tabs>
          <w:tab w:val="left" w:pos="851"/>
        </w:tabs>
        <w:ind w:left="0" w:firstLine="360"/>
        <w:jc w:val="both"/>
        <w:rPr>
          <w:sz w:val="21"/>
          <w:szCs w:val="21"/>
        </w:rPr>
      </w:pPr>
      <w:r w:rsidRPr="003F0789">
        <w:rPr>
          <w:b/>
          <w:sz w:val="21"/>
          <w:szCs w:val="21"/>
        </w:rPr>
        <w:t>Участник имеет право:</w:t>
      </w:r>
    </w:p>
    <w:p w:rsidR="00BD3B50" w:rsidRPr="003F0789" w:rsidRDefault="00BD3B50" w:rsidP="00BD3B50">
      <w:pPr>
        <w:numPr>
          <w:ilvl w:val="2"/>
          <w:numId w:val="1"/>
        </w:numPr>
        <w:tabs>
          <w:tab w:val="left" w:pos="1276"/>
        </w:tabs>
        <w:ind w:left="0" w:firstLine="567"/>
        <w:jc w:val="both"/>
        <w:rPr>
          <w:sz w:val="21"/>
          <w:szCs w:val="21"/>
        </w:rPr>
      </w:pPr>
      <w:r w:rsidRPr="003F0789">
        <w:rPr>
          <w:sz w:val="21"/>
          <w:szCs w:val="21"/>
        </w:rPr>
        <w:t>После передачи Объекта долевого строительства по Акту приема-передачи и государственной регистрации права собственности на Объект долевого строительства осуществлять перепланировку и (или) переустройство Объекта долевого строительства (возведение и (или) перенос внутренних перегородок, разводку и (или) перенос инженерных коммуникаций, электрических сетей, пробивку проемов, ниш, борозд в стенах и перекрытиях и т.д.), выполнение подготовки под отделку и (или) отделки Объекта долевого строительства в порядке, установленном действующим законодательством, при этом Застройщик не несет ответственности за технические и (или) конструктивные недостатки Объекта долевого строительства в целом, если Участником в процессе указанных перепланировки и (или) переустройства, выполнения подготовки под отделку и (или) отделки, а также эксплуатации Объекта долевого строительства, были изменены существующие на момент ввода Жилого комплекса в эксплуатацию характеристики Объекта долевого строительства (Жилого дома).</w:t>
      </w:r>
    </w:p>
    <w:p w:rsidR="00BD3B50" w:rsidRPr="003F0789" w:rsidRDefault="00BD3B50" w:rsidP="00BD3B50">
      <w:pPr>
        <w:numPr>
          <w:ilvl w:val="2"/>
          <w:numId w:val="1"/>
        </w:numPr>
        <w:tabs>
          <w:tab w:val="left" w:pos="1276"/>
        </w:tabs>
        <w:ind w:left="0" w:firstLine="567"/>
        <w:jc w:val="both"/>
        <w:rPr>
          <w:sz w:val="21"/>
          <w:szCs w:val="21"/>
        </w:rPr>
      </w:pPr>
      <w:r w:rsidRPr="003F0789">
        <w:rPr>
          <w:sz w:val="21"/>
          <w:szCs w:val="21"/>
        </w:rPr>
        <w:t>Потребовать от Застройщика безвозмездного устранения недостатков Объекта долевого строительства, в каждом из следующих случаев:</w:t>
      </w:r>
    </w:p>
    <w:p w:rsidR="00BD3B50" w:rsidRPr="003F0789" w:rsidRDefault="00BD3B50" w:rsidP="00BD3B50">
      <w:pPr>
        <w:ind w:firstLine="567"/>
        <w:jc w:val="both"/>
        <w:rPr>
          <w:sz w:val="21"/>
          <w:szCs w:val="21"/>
        </w:rPr>
      </w:pPr>
      <w:r w:rsidRPr="003F0789">
        <w:rPr>
          <w:sz w:val="21"/>
          <w:szCs w:val="21"/>
        </w:rPr>
        <w:t>(а) если качество Объекта долевого строительства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 долевого строительства;</w:t>
      </w:r>
    </w:p>
    <w:p w:rsidR="00BD3B50" w:rsidRPr="003F0789" w:rsidRDefault="00BD3B50" w:rsidP="00BD3B50">
      <w:pPr>
        <w:ind w:firstLine="567"/>
        <w:jc w:val="both"/>
        <w:rPr>
          <w:sz w:val="21"/>
          <w:szCs w:val="21"/>
        </w:rPr>
      </w:pPr>
      <w:r w:rsidRPr="003F0789">
        <w:rPr>
          <w:sz w:val="21"/>
          <w:szCs w:val="21"/>
        </w:rPr>
        <w:t>(б) если Объект долевого строительства построен (создан) с иными недостатками, которые делают его непригодным для предусмотренного Договором использования.</w:t>
      </w:r>
    </w:p>
    <w:p w:rsidR="00BD3B50" w:rsidRPr="003F0789" w:rsidRDefault="00BD3B50" w:rsidP="00BD3B50">
      <w:pPr>
        <w:ind w:firstLine="567"/>
        <w:jc w:val="both"/>
        <w:rPr>
          <w:sz w:val="21"/>
          <w:szCs w:val="21"/>
        </w:rPr>
      </w:pPr>
      <w:r w:rsidRPr="003F0789">
        <w:rPr>
          <w:sz w:val="21"/>
          <w:szCs w:val="21"/>
        </w:rPr>
        <w:t>При этом Стороны пришли к соглашению о том, что указанное требование:</w:t>
      </w:r>
    </w:p>
    <w:p w:rsidR="00BD3B50" w:rsidRPr="003F0789" w:rsidRDefault="00BD3B50" w:rsidP="00BD3B50">
      <w:pPr>
        <w:ind w:firstLine="567"/>
        <w:jc w:val="both"/>
        <w:rPr>
          <w:sz w:val="21"/>
          <w:szCs w:val="21"/>
        </w:rPr>
      </w:pPr>
      <w:r w:rsidRPr="003F0789">
        <w:rPr>
          <w:sz w:val="21"/>
          <w:szCs w:val="21"/>
        </w:rPr>
        <w:t>(а) предъявляется Застройщику в письменном виде;</w:t>
      </w:r>
    </w:p>
    <w:p w:rsidR="00BD3B50" w:rsidRPr="003F0789" w:rsidRDefault="00BD3B50" w:rsidP="00BD3B50">
      <w:pPr>
        <w:ind w:firstLine="567"/>
        <w:jc w:val="both"/>
        <w:rPr>
          <w:sz w:val="21"/>
          <w:szCs w:val="21"/>
        </w:rPr>
      </w:pPr>
      <w:r w:rsidRPr="003F0789">
        <w:rPr>
          <w:sz w:val="21"/>
          <w:szCs w:val="21"/>
        </w:rPr>
        <w:t>(б)подписывается Участником лично;</w:t>
      </w:r>
    </w:p>
    <w:p w:rsidR="00BD3B50" w:rsidRPr="003F0789" w:rsidRDefault="00BD3B50" w:rsidP="00BD3B50">
      <w:pPr>
        <w:ind w:firstLine="567"/>
        <w:jc w:val="both"/>
        <w:rPr>
          <w:sz w:val="21"/>
          <w:szCs w:val="21"/>
        </w:rPr>
      </w:pPr>
      <w:r w:rsidRPr="003F0789">
        <w:rPr>
          <w:sz w:val="21"/>
          <w:szCs w:val="21"/>
        </w:rPr>
        <w:t>(в) должно содержать информацию о выявленном несоответствии со ссылкой на положение Договора и (или) требования технических регламентов, проектной документации и градостроительных регламентов, а также иные обязательные требования, установленные действующим законодательством, по отношению к которым выявлено несоответствие;</w:t>
      </w:r>
    </w:p>
    <w:p w:rsidR="00BD3B50" w:rsidRPr="003F0789" w:rsidRDefault="00BD3B50" w:rsidP="00BD3B50">
      <w:pPr>
        <w:ind w:firstLine="567"/>
        <w:jc w:val="both"/>
        <w:rPr>
          <w:sz w:val="21"/>
          <w:szCs w:val="21"/>
        </w:rPr>
      </w:pPr>
      <w:r w:rsidRPr="003F0789">
        <w:rPr>
          <w:sz w:val="21"/>
          <w:szCs w:val="21"/>
        </w:rPr>
        <w:t>(г) должно содержать согласованный Сторонами разумный срок устранения недостатков, который не должен быть менее 45 (Сорока пяти) календарных дней с даты получения указанного требования Застройщиком;</w:t>
      </w:r>
    </w:p>
    <w:p w:rsidR="00BD3B50" w:rsidRPr="003F0789" w:rsidRDefault="00BD3B50" w:rsidP="00BD3B50">
      <w:pPr>
        <w:ind w:firstLine="567"/>
        <w:jc w:val="both"/>
        <w:rPr>
          <w:sz w:val="21"/>
          <w:szCs w:val="21"/>
        </w:rPr>
      </w:pPr>
      <w:r w:rsidRPr="003F0789">
        <w:rPr>
          <w:sz w:val="21"/>
          <w:szCs w:val="21"/>
        </w:rPr>
        <w:t>При несоблюдении указанных выше условий соответствующее требование считается необоснованным и не предъявленным Участником, а также не подлежит рассмотрению Застройщиком.</w:t>
      </w:r>
    </w:p>
    <w:p w:rsidR="00BD3B50" w:rsidRPr="003F0789" w:rsidRDefault="00BD3B50" w:rsidP="00BD3B50">
      <w:pPr>
        <w:ind w:firstLine="567"/>
        <w:jc w:val="both"/>
        <w:rPr>
          <w:sz w:val="21"/>
          <w:szCs w:val="21"/>
        </w:rPr>
      </w:pPr>
      <w:r w:rsidRPr="003F0789">
        <w:rPr>
          <w:sz w:val="21"/>
          <w:szCs w:val="21"/>
        </w:rPr>
        <w:t>Участник не вправе направлять Застройщику требования, предусмотренные подпунктами 2 и 3 части 2 статьи 7 Закона, а также до рассмотрения Застройщиком в порядке, предусмотренном Договором, предъявленного Участником требования, указанного в настоящем пункте, Участник не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статьи 7 Закона.</w:t>
      </w:r>
    </w:p>
    <w:p w:rsidR="002B3DF8" w:rsidRPr="003F0789" w:rsidRDefault="002B3DF8" w:rsidP="00562E47">
      <w:pPr>
        <w:tabs>
          <w:tab w:val="left" w:pos="993"/>
        </w:tabs>
        <w:jc w:val="both"/>
        <w:rPr>
          <w:sz w:val="21"/>
          <w:szCs w:val="21"/>
          <w:highlight w:val="yellow"/>
        </w:rPr>
      </w:pPr>
    </w:p>
    <w:p w:rsidR="002144C3" w:rsidRPr="003F0789" w:rsidRDefault="002144C3" w:rsidP="002144C3">
      <w:pPr>
        <w:numPr>
          <w:ilvl w:val="0"/>
          <w:numId w:val="1"/>
        </w:numPr>
        <w:jc w:val="center"/>
        <w:rPr>
          <w:b/>
          <w:bCs/>
          <w:sz w:val="21"/>
          <w:szCs w:val="21"/>
        </w:rPr>
      </w:pPr>
      <w:r w:rsidRPr="003F0789">
        <w:rPr>
          <w:b/>
          <w:sz w:val="21"/>
          <w:szCs w:val="21"/>
        </w:rPr>
        <w:t>ГАРАНТИИ КАЧЕСТВА</w:t>
      </w:r>
    </w:p>
    <w:p w:rsidR="002144C3" w:rsidRPr="003F0789" w:rsidRDefault="002144C3" w:rsidP="002144C3">
      <w:pPr>
        <w:rPr>
          <w:bCs/>
          <w:sz w:val="21"/>
          <w:szCs w:val="21"/>
        </w:rPr>
      </w:pPr>
    </w:p>
    <w:p w:rsidR="00BD3B50" w:rsidRPr="003F0789" w:rsidRDefault="00BD3B50" w:rsidP="00BD3B50">
      <w:pPr>
        <w:numPr>
          <w:ilvl w:val="1"/>
          <w:numId w:val="1"/>
        </w:numPr>
        <w:tabs>
          <w:tab w:val="left" w:pos="851"/>
        </w:tabs>
        <w:ind w:left="0" w:firstLine="360"/>
        <w:jc w:val="both"/>
        <w:rPr>
          <w:sz w:val="21"/>
          <w:szCs w:val="21"/>
        </w:rPr>
      </w:pPr>
      <w:r w:rsidRPr="003F0789">
        <w:rPr>
          <w:sz w:val="21"/>
          <w:szCs w:val="21"/>
        </w:rPr>
        <w:t>Застройщик обязуется осуществлять строительство Жилого дома  соответствии с требованиями технических регламентов и проектной документацией, градостроительными и строительными нормами и правилами, иными обязательными требованиями, обеспечить ввод Жилого комплекса в эксплуатацию и передачу Участнику Объекта долевого строительства, отвечающего требованиям, указанным в части 1 статьи 7 Закона, а также характеристикам, указанным в таблице, приведенной в пункте 1.6.1 Договора.</w:t>
      </w:r>
    </w:p>
    <w:p w:rsidR="00BD3B50" w:rsidRPr="003F0789" w:rsidRDefault="00BD3B50" w:rsidP="00BD3B50">
      <w:pPr>
        <w:numPr>
          <w:ilvl w:val="1"/>
          <w:numId w:val="1"/>
        </w:numPr>
        <w:tabs>
          <w:tab w:val="left" w:pos="851"/>
        </w:tabs>
        <w:ind w:left="0" w:firstLine="360"/>
        <w:jc w:val="both"/>
        <w:rPr>
          <w:sz w:val="21"/>
          <w:szCs w:val="21"/>
        </w:rPr>
      </w:pPr>
      <w:r w:rsidRPr="003F0789">
        <w:rPr>
          <w:bCs/>
          <w:sz w:val="21"/>
          <w:szCs w:val="21"/>
        </w:rPr>
        <w:t xml:space="preserve">Стороны соглашаются, что удостоверением </w:t>
      </w:r>
      <w:r w:rsidRPr="003F0789">
        <w:rPr>
          <w:noProof/>
          <w:sz w:val="21"/>
          <w:szCs w:val="21"/>
        </w:rPr>
        <w:t xml:space="preserve">факта надлежащего качества Объекта долевого строительства, а именно </w:t>
      </w:r>
      <w:r w:rsidRPr="003F0789">
        <w:rPr>
          <w:sz w:val="21"/>
          <w:szCs w:val="21"/>
        </w:rPr>
        <w:t>соответствие его требованиям технических регламентов и проектной документации, градостроительным и строительным нормами и правилам, иным обязательным требованиям,</w:t>
      </w:r>
      <w:r w:rsidRPr="003F0789">
        <w:rPr>
          <w:noProof/>
          <w:sz w:val="21"/>
          <w:szCs w:val="21"/>
        </w:rPr>
        <w:t xml:space="preserve"> является полученное Застройщиком разрешение на ввод </w:t>
      </w:r>
      <w:r w:rsidRPr="003F0789">
        <w:rPr>
          <w:sz w:val="21"/>
          <w:szCs w:val="21"/>
        </w:rPr>
        <w:t xml:space="preserve">Жилого комплекса </w:t>
      </w:r>
      <w:r w:rsidRPr="003F0789">
        <w:rPr>
          <w:noProof/>
          <w:sz w:val="21"/>
          <w:szCs w:val="21"/>
        </w:rPr>
        <w:t>в эксплуатацию.</w:t>
      </w:r>
    </w:p>
    <w:p w:rsidR="00BD3B50" w:rsidRPr="003F0789" w:rsidRDefault="00BD3B50" w:rsidP="00BD3B50">
      <w:pPr>
        <w:numPr>
          <w:ilvl w:val="1"/>
          <w:numId w:val="1"/>
        </w:numPr>
        <w:tabs>
          <w:tab w:val="left" w:pos="851"/>
        </w:tabs>
        <w:ind w:left="0" w:firstLine="360"/>
        <w:jc w:val="both"/>
        <w:rPr>
          <w:sz w:val="21"/>
          <w:szCs w:val="21"/>
        </w:rPr>
      </w:pPr>
      <w:r w:rsidRPr="003F0789">
        <w:rPr>
          <w:sz w:val="21"/>
          <w:szCs w:val="21"/>
        </w:rPr>
        <w:t>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ввода Жилого комплекса в эксплуатацию, за исключением технологического и инженерного оборудования, входящего в его состав, Участнику.</w:t>
      </w:r>
    </w:p>
    <w:p w:rsidR="00BD3B50" w:rsidRPr="003F0789" w:rsidRDefault="00BD3B50" w:rsidP="00BD3B50">
      <w:pPr>
        <w:numPr>
          <w:ilvl w:val="1"/>
          <w:numId w:val="1"/>
        </w:numPr>
        <w:tabs>
          <w:tab w:val="left" w:pos="851"/>
        </w:tabs>
        <w:ind w:left="0" w:firstLine="360"/>
        <w:jc w:val="both"/>
        <w:rPr>
          <w:sz w:val="21"/>
          <w:szCs w:val="21"/>
        </w:rPr>
      </w:pPr>
      <w:r w:rsidRPr="003F0789">
        <w:rPr>
          <w:sz w:val="21"/>
          <w:szCs w:val="21"/>
        </w:rPr>
        <w:t>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 с одним из Участников долевого строительства.</w:t>
      </w:r>
    </w:p>
    <w:p w:rsidR="00BD3B50" w:rsidRPr="003F0789" w:rsidRDefault="00BD3B50" w:rsidP="00BD3B50">
      <w:pPr>
        <w:numPr>
          <w:ilvl w:val="1"/>
          <w:numId w:val="1"/>
        </w:numPr>
        <w:tabs>
          <w:tab w:val="left" w:pos="851"/>
        </w:tabs>
        <w:ind w:left="0" w:firstLine="360"/>
        <w:jc w:val="both"/>
        <w:rPr>
          <w:sz w:val="21"/>
          <w:szCs w:val="21"/>
        </w:rPr>
      </w:pPr>
      <w:r w:rsidRPr="003F0789">
        <w:rPr>
          <w:sz w:val="21"/>
          <w:szCs w:val="21"/>
        </w:rPr>
        <w:t>Гарантийный срок на материалы, оборудование и комплектующие предметы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w:t>
      </w:r>
    </w:p>
    <w:p w:rsidR="00BD3B50" w:rsidRPr="003F0789" w:rsidRDefault="00BD3B50" w:rsidP="00BD3B50">
      <w:pPr>
        <w:numPr>
          <w:ilvl w:val="1"/>
          <w:numId w:val="1"/>
        </w:numPr>
        <w:tabs>
          <w:tab w:val="left" w:pos="851"/>
        </w:tabs>
        <w:ind w:left="0" w:firstLine="360"/>
        <w:jc w:val="both"/>
        <w:rPr>
          <w:sz w:val="21"/>
          <w:szCs w:val="21"/>
        </w:rPr>
      </w:pPr>
      <w:r w:rsidRPr="003F0789">
        <w:rPr>
          <w:sz w:val="21"/>
          <w:szCs w:val="21"/>
        </w:rPr>
        <w:t>Не являются недостатками и (или) нарушением требований к качеству Объекта долевого строительства:</w:t>
      </w:r>
    </w:p>
    <w:p w:rsidR="00BD3B50" w:rsidRPr="003F0789" w:rsidRDefault="00BD3B50" w:rsidP="00BD3B50">
      <w:pPr>
        <w:numPr>
          <w:ilvl w:val="2"/>
          <w:numId w:val="1"/>
        </w:numPr>
        <w:tabs>
          <w:tab w:val="left" w:pos="1276"/>
        </w:tabs>
        <w:ind w:left="0" w:firstLine="426"/>
        <w:jc w:val="both"/>
        <w:rPr>
          <w:sz w:val="21"/>
          <w:szCs w:val="21"/>
        </w:rPr>
      </w:pPr>
      <w:r w:rsidRPr="003F0789">
        <w:rPr>
          <w:sz w:val="21"/>
          <w:szCs w:val="21"/>
        </w:rPr>
        <w:t>проектное (фактическое) изменение: площади Объекта долевого строительства, площади его частей, менее чем на 5% по сравнению с проектными характеристиками, указанными в п. 1.6.1 Договора и Приложении № 1 к Договору, характеристик, в том числе отделки и (или) декора, общего имущества Жилого дома, мест расположения инженерных сетей и оборудования, изменение элементов фасадной отделки и (или) декора, проекта благоустройства прилегающей территории и т.п.</w:t>
      </w:r>
    </w:p>
    <w:p w:rsidR="00BD3B50" w:rsidRPr="003F0789" w:rsidRDefault="00BD3B50" w:rsidP="00BD3B50">
      <w:pPr>
        <w:numPr>
          <w:ilvl w:val="2"/>
          <w:numId w:val="1"/>
        </w:numPr>
        <w:tabs>
          <w:tab w:val="left" w:pos="1276"/>
        </w:tabs>
        <w:ind w:left="0" w:firstLine="426"/>
        <w:jc w:val="both"/>
        <w:rPr>
          <w:sz w:val="21"/>
          <w:szCs w:val="21"/>
        </w:rPr>
      </w:pPr>
      <w:r w:rsidRPr="003F0789">
        <w:rPr>
          <w:sz w:val="21"/>
          <w:szCs w:val="21"/>
        </w:rPr>
        <w:t xml:space="preserve">проектное (фактическое) изменение, предусматривающее появление (удаление) козырьков входных групп, пандусов, перил лестниц в Жилом доме, сетей </w:t>
      </w:r>
      <w:proofErr w:type="spellStart"/>
      <w:r w:rsidRPr="003F0789">
        <w:rPr>
          <w:sz w:val="21"/>
          <w:szCs w:val="21"/>
        </w:rPr>
        <w:t>электро</w:t>
      </w:r>
      <w:proofErr w:type="spellEnd"/>
      <w:r w:rsidRPr="003F0789">
        <w:rPr>
          <w:sz w:val="21"/>
          <w:szCs w:val="21"/>
        </w:rPr>
        <w:t>-, тепло-, водоснабжения в местах общего пользования и т.п.</w:t>
      </w:r>
    </w:p>
    <w:p w:rsidR="00BD3B50" w:rsidRPr="003F0789" w:rsidRDefault="00BD3B50" w:rsidP="00BD3B50">
      <w:pPr>
        <w:numPr>
          <w:ilvl w:val="1"/>
          <w:numId w:val="1"/>
        </w:numPr>
        <w:tabs>
          <w:tab w:val="left" w:pos="851"/>
        </w:tabs>
        <w:ind w:left="0" w:firstLine="360"/>
        <w:jc w:val="both"/>
        <w:rPr>
          <w:sz w:val="21"/>
          <w:szCs w:val="21"/>
        </w:rPr>
      </w:pPr>
      <w:r w:rsidRPr="003F0789">
        <w:rPr>
          <w:sz w:val="21"/>
          <w:szCs w:val="21"/>
        </w:rPr>
        <w:t>Застройщик не несет ответственности за недостатки Объекта долевого строительства или его частей, произошедшие вследствие их нормального износа, нарушения требований технических регламентов, градостроительных и строительных норм и правил, а также иных обязательных требований к процессу эксплуатации Объекта долевого строительства, либо вследствие ненадлежащих перепланировки и (или) переустройства Объекта долевого строительства (возведения внутренних перегородок, разводки и переноса инженерных коммуникаций, электрических сетей, пробивки проемов, ниш, борозд в стенах и перекрытиях и т.д.), выполнения подготовки под отделку и (или) отделки Объекта долевого строительства, осуществленных самим Участником или привлеченными им третьими лицами.</w:t>
      </w:r>
    </w:p>
    <w:p w:rsidR="002144C3" w:rsidRPr="003F0789" w:rsidRDefault="002144C3" w:rsidP="00562E47">
      <w:pPr>
        <w:tabs>
          <w:tab w:val="left" w:pos="993"/>
        </w:tabs>
        <w:jc w:val="both"/>
        <w:rPr>
          <w:sz w:val="21"/>
          <w:szCs w:val="21"/>
          <w:highlight w:val="yellow"/>
        </w:rPr>
      </w:pPr>
    </w:p>
    <w:p w:rsidR="00F20C90" w:rsidRPr="003F0789" w:rsidRDefault="00F20C90" w:rsidP="00F20C90">
      <w:pPr>
        <w:numPr>
          <w:ilvl w:val="0"/>
          <w:numId w:val="24"/>
        </w:numPr>
        <w:ind w:left="0" w:firstLine="360"/>
        <w:jc w:val="center"/>
        <w:rPr>
          <w:b/>
          <w:bCs/>
          <w:sz w:val="21"/>
          <w:szCs w:val="21"/>
        </w:rPr>
      </w:pPr>
      <w:r w:rsidRPr="003F0789">
        <w:rPr>
          <w:b/>
          <w:bCs/>
          <w:sz w:val="21"/>
          <w:szCs w:val="21"/>
        </w:rPr>
        <w:t>ОСОБЫЕ УСЛОВИЯ</w:t>
      </w:r>
    </w:p>
    <w:p w:rsidR="00F20C90" w:rsidRPr="003F0789" w:rsidRDefault="00F20C90" w:rsidP="00290B88">
      <w:pPr>
        <w:tabs>
          <w:tab w:val="left" w:pos="993"/>
        </w:tabs>
        <w:jc w:val="both"/>
        <w:rPr>
          <w:sz w:val="21"/>
          <w:szCs w:val="21"/>
          <w:highlight w:val="yellow"/>
        </w:rPr>
      </w:pPr>
    </w:p>
    <w:p w:rsidR="00BD3B50" w:rsidRPr="003F0789" w:rsidRDefault="00BD3B50" w:rsidP="00BD3B50">
      <w:pPr>
        <w:numPr>
          <w:ilvl w:val="1"/>
          <w:numId w:val="1"/>
        </w:numPr>
        <w:tabs>
          <w:tab w:val="left" w:pos="851"/>
        </w:tabs>
        <w:ind w:left="0" w:firstLine="360"/>
        <w:jc w:val="both"/>
        <w:rPr>
          <w:sz w:val="21"/>
          <w:szCs w:val="21"/>
        </w:rPr>
      </w:pPr>
      <w:r w:rsidRPr="003F0789">
        <w:rPr>
          <w:iCs/>
          <w:sz w:val="21"/>
          <w:szCs w:val="21"/>
        </w:rPr>
        <w:t xml:space="preserve">Участник подтверждает, что он ознакомлен Застройщиком с проектной декларацией, содержащей информацию о Застройщике и проекте строительства </w:t>
      </w:r>
      <w:r w:rsidRPr="003F0789">
        <w:rPr>
          <w:sz w:val="21"/>
          <w:szCs w:val="21"/>
        </w:rPr>
        <w:t>Жилого дома</w:t>
      </w:r>
      <w:r w:rsidRPr="003F0789">
        <w:rPr>
          <w:iCs/>
          <w:sz w:val="21"/>
          <w:szCs w:val="21"/>
        </w:rPr>
        <w:t xml:space="preserve">, </w:t>
      </w:r>
      <w:r w:rsidRPr="003F0789">
        <w:rPr>
          <w:sz w:val="21"/>
          <w:szCs w:val="21"/>
        </w:rPr>
        <w:t xml:space="preserve">размещенной Застройщиком в </w:t>
      </w:r>
      <w:r w:rsidRPr="003F0789">
        <w:rPr>
          <w:rStyle w:val="a4"/>
          <w:color w:val="auto"/>
          <w:sz w:val="21"/>
          <w:szCs w:val="21"/>
          <w:u w:val="none"/>
        </w:rPr>
        <w:t>ЕИСЖС</w:t>
      </w:r>
      <w:r w:rsidRPr="003F0789">
        <w:rPr>
          <w:sz w:val="21"/>
          <w:szCs w:val="21"/>
        </w:rPr>
        <w:t xml:space="preserve"> в сети Интернет по адресу </w:t>
      </w:r>
      <w:hyperlink r:id="rId12" w:history="1">
        <w:r w:rsidRPr="003F0789">
          <w:rPr>
            <w:rStyle w:val="a4"/>
            <w:sz w:val="21"/>
            <w:szCs w:val="21"/>
          </w:rPr>
          <w:t>http://наш.дом.рф</w:t>
        </w:r>
      </w:hyperlink>
      <w:r w:rsidRPr="003F0789">
        <w:rPr>
          <w:iCs/>
          <w:sz w:val="21"/>
          <w:szCs w:val="21"/>
        </w:rPr>
        <w:t>.</w:t>
      </w:r>
    </w:p>
    <w:p w:rsidR="00BD3B50" w:rsidRPr="003F0789" w:rsidRDefault="00BD3B50" w:rsidP="00BD3B50">
      <w:pPr>
        <w:tabs>
          <w:tab w:val="left" w:pos="851"/>
        </w:tabs>
        <w:ind w:firstLine="360"/>
        <w:jc w:val="both"/>
        <w:rPr>
          <w:sz w:val="21"/>
          <w:szCs w:val="21"/>
        </w:rPr>
      </w:pPr>
      <w:r w:rsidRPr="003F0789">
        <w:rPr>
          <w:sz w:val="21"/>
          <w:szCs w:val="21"/>
        </w:rPr>
        <w:t>Уступка прав (требований) по Договору допускается с момента государственной регистрации Договора только после уплаты Участником цены Договора или с одновременным переводом долга на нового участника долевого строительства и до момента передачи Объекта долевого строительства по Акту приема-передачи, в порядке, установленном Гражданским кодексом Российской Федерации.</w:t>
      </w:r>
    </w:p>
    <w:p w:rsidR="00BD3B50" w:rsidRPr="003F0789" w:rsidRDefault="00BD3B50" w:rsidP="00BD3B50">
      <w:pPr>
        <w:ind w:firstLine="360"/>
        <w:jc w:val="both"/>
        <w:rPr>
          <w:sz w:val="21"/>
          <w:szCs w:val="21"/>
        </w:rPr>
      </w:pPr>
      <w:r w:rsidRPr="003F0789">
        <w:rPr>
          <w:sz w:val="21"/>
          <w:szCs w:val="21"/>
        </w:rPr>
        <w:t xml:space="preserve">Уступка прав (требований) по Договору подлежит государственной регистрации в органе регистрации прав, в порядке, предусмотренном Федеральным законом от 13 июля 2015 г. № 218-ФЗ «О государственной регистрации недвижимости». </w:t>
      </w:r>
    </w:p>
    <w:p w:rsidR="00BD3B50" w:rsidRPr="003F0789" w:rsidRDefault="00BD3B50" w:rsidP="00BD3B50">
      <w:pPr>
        <w:ind w:firstLine="360"/>
        <w:jc w:val="both"/>
        <w:rPr>
          <w:sz w:val="21"/>
          <w:szCs w:val="21"/>
        </w:rPr>
      </w:pPr>
      <w:r w:rsidRPr="003F0789">
        <w:rPr>
          <w:sz w:val="21"/>
          <w:szCs w:val="21"/>
        </w:rPr>
        <w:t xml:space="preserve">В случае когда права требований по договору участия в долевом строительстве уступает участник долевого строительства, являющийся владельцем счета </w:t>
      </w:r>
      <w:proofErr w:type="spellStart"/>
      <w:r w:rsidRPr="003F0789">
        <w:rPr>
          <w:sz w:val="21"/>
          <w:szCs w:val="21"/>
        </w:rPr>
        <w:t>эскроу</w:t>
      </w:r>
      <w:proofErr w:type="spellEnd"/>
      <w:r w:rsidRPr="003F0789">
        <w:rPr>
          <w:sz w:val="21"/>
          <w:szCs w:val="21"/>
        </w:rPr>
        <w:t xml:space="preserve">, к новому участнику долевого строительства с момента государственной регистрации соглашения (договора) о такой уступке переходят все права и обязанности по договору счета </w:t>
      </w:r>
      <w:proofErr w:type="spellStart"/>
      <w:r w:rsidRPr="003F0789">
        <w:rPr>
          <w:sz w:val="21"/>
          <w:szCs w:val="21"/>
        </w:rPr>
        <w:t>эскроу</w:t>
      </w:r>
      <w:proofErr w:type="spellEnd"/>
      <w:r w:rsidRPr="003F0789">
        <w:rPr>
          <w:sz w:val="21"/>
          <w:szCs w:val="21"/>
        </w:rPr>
        <w:t>, заключенному прежним участником долевого строительства</w:t>
      </w:r>
    </w:p>
    <w:p w:rsidR="00BD3B50" w:rsidRPr="003F0789" w:rsidRDefault="00BD3B50" w:rsidP="00BD3B50">
      <w:pPr>
        <w:ind w:firstLine="360"/>
        <w:jc w:val="both"/>
        <w:rPr>
          <w:sz w:val="21"/>
          <w:szCs w:val="21"/>
        </w:rPr>
      </w:pPr>
      <w:r w:rsidRPr="003F0789">
        <w:rPr>
          <w:sz w:val="21"/>
          <w:szCs w:val="21"/>
        </w:rPr>
        <w:t>В случае не уведомления Застройщика о переуступке прав (требований) по Договору Застройщик не несет ответственности за не неполучение новым Участником уведомления о готовности Объекта долевого строительства к передаче.</w:t>
      </w:r>
    </w:p>
    <w:p w:rsidR="00BD3B50" w:rsidRPr="003F0789" w:rsidRDefault="00BD3B50" w:rsidP="00BD3B50">
      <w:pPr>
        <w:ind w:firstLine="360"/>
        <w:jc w:val="both"/>
        <w:rPr>
          <w:bCs/>
          <w:sz w:val="21"/>
          <w:szCs w:val="21"/>
        </w:rPr>
      </w:pPr>
      <w:r w:rsidRPr="003F0789">
        <w:rPr>
          <w:sz w:val="21"/>
          <w:szCs w:val="21"/>
        </w:rPr>
        <w:t xml:space="preserve">Также Участник не вправе распоряжаться получаемыми по Договору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имущественных прав на Объект долевого строительства третьим (физическим и юридическим) лицам), без уведомления Застройщика и Публичного акционерного общества «Сбербанк России» (сокращенное наименование ПАО Сбербанк), место нахождения: г. Москва; адрес: 117997, г. Москва, ул. Вавилова, д. 19; адрес электронной почты: </w:t>
      </w:r>
      <w:r w:rsidRPr="003F0789">
        <w:rPr>
          <w:sz w:val="21"/>
          <w:szCs w:val="21"/>
          <w:lang w:val="en-US"/>
        </w:rPr>
        <w:t>escrow</w:t>
      </w:r>
      <w:r w:rsidRPr="003F0789">
        <w:rPr>
          <w:sz w:val="21"/>
          <w:szCs w:val="21"/>
        </w:rPr>
        <w:t>@</w:t>
      </w:r>
      <w:proofErr w:type="spellStart"/>
      <w:r w:rsidRPr="003F0789">
        <w:rPr>
          <w:sz w:val="21"/>
          <w:szCs w:val="21"/>
          <w:lang w:val="en-US"/>
        </w:rPr>
        <w:t>sberbank</w:t>
      </w:r>
      <w:proofErr w:type="spellEnd"/>
      <w:r w:rsidRPr="003F0789">
        <w:rPr>
          <w:sz w:val="21"/>
          <w:szCs w:val="21"/>
        </w:rPr>
        <w:t>.</w:t>
      </w:r>
      <w:proofErr w:type="spellStart"/>
      <w:r w:rsidRPr="003F0789">
        <w:rPr>
          <w:sz w:val="21"/>
          <w:szCs w:val="21"/>
          <w:lang w:val="en-US"/>
        </w:rPr>
        <w:t>ru</w:t>
      </w:r>
      <w:proofErr w:type="spellEnd"/>
      <w:r w:rsidRPr="003F0789">
        <w:rPr>
          <w:sz w:val="21"/>
          <w:szCs w:val="21"/>
        </w:rPr>
        <w:t xml:space="preserve">, </w:t>
      </w:r>
      <w:r w:rsidRPr="003F0789">
        <w:rPr>
          <w:rFonts w:eastAsia="Calibri"/>
          <w:sz w:val="21"/>
          <w:szCs w:val="21"/>
        </w:rPr>
        <w:t>номер телефона:</w:t>
      </w:r>
      <w:r w:rsidRPr="003F0789">
        <w:rPr>
          <w:sz w:val="21"/>
          <w:szCs w:val="21"/>
        </w:rPr>
        <w:t>900 – для мобильных, 8 (800) 555 55 50 – для мобильных и городских на такое распоряжение.</w:t>
      </w:r>
    </w:p>
    <w:p w:rsidR="00BD3B50" w:rsidRPr="003F0789" w:rsidRDefault="00BD3B50" w:rsidP="00BD3B50">
      <w:pPr>
        <w:numPr>
          <w:ilvl w:val="1"/>
          <w:numId w:val="1"/>
        </w:numPr>
        <w:tabs>
          <w:tab w:val="left" w:pos="851"/>
        </w:tabs>
        <w:ind w:left="0" w:firstLine="360"/>
        <w:jc w:val="both"/>
        <w:rPr>
          <w:sz w:val="21"/>
          <w:szCs w:val="21"/>
        </w:rPr>
      </w:pPr>
      <w:r w:rsidRPr="003F0789">
        <w:rPr>
          <w:sz w:val="21"/>
          <w:szCs w:val="21"/>
        </w:rPr>
        <w:t>Услуги по государственной регистрации Договора, дополнительных соглашений к нему, Договоров (Соглашений) об уступке прав (требований) по Договору, организации государственной регистрации права собственности на Объект долевого строительства, не являются предметом Договора и не оказываются Застройщиком Участнику.</w:t>
      </w:r>
    </w:p>
    <w:p w:rsidR="00BD3B50" w:rsidRPr="003F0789" w:rsidRDefault="00BD3B50" w:rsidP="00BD3B50">
      <w:pPr>
        <w:ind w:firstLine="360"/>
        <w:jc w:val="both"/>
        <w:rPr>
          <w:sz w:val="21"/>
          <w:szCs w:val="21"/>
        </w:rPr>
      </w:pPr>
      <w:r w:rsidRPr="003F0789">
        <w:rPr>
          <w:sz w:val="21"/>
          <w:szCs w:val="21"/>
        </w:rPr>
        <w:t>При этом расходы, необходимые в соответствии с действующим законодательством и (или) требованиями Органа регистрации прав, для государственной регистрации Договора, дополнительных соглашений к нему, Договоров (Соглашений) об уступке прав (требований) по Договору, организации государственной регистрации права собственности на Объект долевого строительства, расходы по оплате государственных пошлин и иные расходы, в цену Договора не включены и оплачиваются Участником отдельно.</w:t>
      </w:r>
    </w:p>
    <w:p w:rsidR="00BD3B50" w:rsidRPr="003F0789" w:rsidRDefault="00BD3B50" w:rsidP="00BD3B50">
      <w:pPr>
        <w:ind w:firstLine="360"/>
        <w:jc w:val="both"/>
        <w:rPr>
          <w:sz w:val="21"/>
          <w:szCs w:val="21"/>
          <w:highlight w:val="yellow"/>
        </w:rPr>
      </w:pPr>
      <w:r w:rsidRPr="003F0789">
        <w:rPr>
          <w:sz w:val="21"/>
          <w:szCs w:val="21"/>
        </w:rPr>
        <w:t>Участник обязан самостоятельно оплачивать указанные в настоящем пункте расходы.</w:t>
      </w:r>
    </w:p>
    <w:p w:rsidR="00BD3B50" w:rsidRPr="003F0789" w:rsidRDefault="00BD3B50" w:rsidP="00BD3B50">
      <w:pPr>
        <w:numPr>
          <w:ilvl w:val="1"/>
          <w:numId w:val="1"/>
        </w:numPr>
        <w:tabs>
          <w:tab w:val="left" w:pos="851"/>
        </w:tabs>
        <w:ind w:left="0" w:firstLine="360"/>
        <w:jc w:val="both"/>
        <w:rPr>
          <w:sz w:val="21"/>
          <w:szCs w:val="21"/>
        </w:rPr>
      </w:pPr>
      <w:r w:rsidRPr="003F0789">
        <w:rPr>
          <w:bCs/>
          <w:sz w:val="21"/>
          <w:szCs w:val="21"/>
        </w:rPr>
        <w:t>Участник выражает свое согласие на:</w:t>
      </w:r>
    </w:p>
    <w:p w:rsidR="00BD3B50" w:rsidRPr="003F0789" w:rsidRDefault="00BD3B50" w:rsidP="00BD3B50">
      <w:pPr>
        <w:numPr>
          <w:ilvl w:val="2"/>
          <w:numId w:val="1"/>
        </w:numPr>
        <w:tabs>
          <w:tab w:val="left" w:pos="1276"/>
        </w:tabs>
        <w:ind w:left="0" w:firstLine="567"/>
        <w:jc w:val="both"/>
        <w:rPr>
          <w:sz w:val="21"/>
          <w:szCs w:val="21"/>
        </w:rPr>
      </w:pPr>
      <w:r w:rsidRPr="003F0789">
        <w:rPr>
          <w:sz w:val="21"/>
          <w:szCs w:val="21"/>
        </w:rPr>
        <w:t>строительство в границах Земельного участка кроме Жилого комплекса иных объектов капитального строительства (в том числе: сетей (сооружений) инженерно-технического обеспечения, канализационной напорной станции, котельной, объектов транспортной инфраструктуры, парковок и иных линейных объектов и т.д.);</w:t>
      </w:r>
    </w:p>
    <w:p w:rsidR="00BD3B50" w:rsidRPr="003F0789" w:rsidRDefault="00BD3B50" w:rsidP="00BD3B50">
      <w:pPr>
        <w:numPr>
          <w:ilvl w:val="2"/>
          <w:numId w:val="1"/>
        </w:numPr>
        <w:tabs>
          <w:tab w:val="left" w:pos="1276"/>
        </w:tabs>
        <w:ind w:left="0" w:firstLine="567"/>
        <w:jc w:val="both"/>
        <w:rPr>
          <w:sz w:val="21"/>
          <w:szCs w:val="21"/>
        </w:rPr>
      </w:pPr>
      <w:r w:rsidRPr="003F0789">
        <w:rPr>
          <w:sz w:val="21"/>
          <w:szCs w:val="21"/>
        </w:rPr>
        <w:t>уменьшение Земельного участка, в том числе до границ земельного участка, фактически занимаемого Жилым домом (по внешним границам фундамента Жилого дома) в связи с необходимостью выделения, разделения и т.д. Земельного участка;</w:t>
      </w:r>
    </w:p>
    <w:p w:rsidR="00BD3B50" w:rsidRPr="003F0789" w:rsidRDefault="00BD3B50" w:rsidP="00BD3B50">
      <w:pPr>
        <w:numPr>
          <w:ilvl w:val="2"/>
          <w:numId w:val="1"/>
        </w:numPr>
        <w:tabs>
          <w:tab w:val="left" w:pos="1276"/>
        </w:tabs>
        <w:ind w:left="0" w:firstLine="567"/>
        <w:jc w:val="both"/>
        <w:rPr>
          <w:sz w:val="21"/>
          <w:szCs w:val="21"/>
        </w:rPr>
      </w:pPr>
      <w:r w:rsidRPr="003F0789">
        <w:rPr>
          <w:sz w:val="21"/>
          <w:szCs w:val="21"/>
        </w:rPr>
        <w:t>сдачу в аренду (в т.ч. в бессрочную), безвозмездную передачу или иной способ возмездного или безвозмездного отчуждения (распоряжения) земельного участка, образовавшегося в результате разделения, выделения Земельного участка, за исключением земельного участка, на котором возводятся (расположены) Жилые дома (по внешним границам фундамента Жилого дома);</w:t>
      </w:r>
    </w:p>
    <w:p w:rsidR="00BD3B50" w:rsidRPr="003F0789" w:rsidRDefault="00BD3B50" w:rsidP="00BD3B50">
      <w:pPr>
        <w:numPr>
          <w:ilvl w:val="2"/>
          <w:numId w:val="1"/>
        </w:numPr>
        <w:tabs>
          <w:tab w:val="left" w:pos="1276"/>
        </w:tabs>
        <w:ind w:left="0" w:firstLine="567"/>
        <w:jc w:val="both"/>
        <w:rPr>
          <w:sz w:val="21"/>
          <w:szCs w:val="21"/>
        </w:rPr>
      </w:pPr>
      <w:r w:rsidRPr="003F0789">
        <w:rPr>
          <w:sz w:val="21"/>
          <w:szCs w:val="21"/>
        </w:rPr>
        <w:t>залог Земельного участка, на котором осуществляется строительство Жилого комплекса (расположены) Жилые дома.</w:t>
      </w:r>
    </w:p>
    <w:p w:rsidR="00BD3B50" w:rsidRPr="003F0789" w:rsidRDefault="00BD3B50" w:rsidP="00BD3B50">
      <w:pPr>
        <w:ind w:firstLine="360"/>
        <w:jc w:val="both"/>
        <w:rPr>
          <w:sz w:val="21"/>
          <w:szCs w:val="21"/>
          <w:highlight w:val="yellow"/>
        </w:rPr>
      </w:pPr>
      <w:r w:rsidRPr="003F0789">
        <w:rPr>
          <w:sz w:val="21"/>
          <w:szCs w:val="21"/>
        </w:rPr>
        <w:t>Стороны договорились, что изменение площади Земельного участка, на котором расположены Жилые дома (по внешним границам фундамента Жилых домов), не влечет изменения цены Договора.</w:t>
      </w:r>
    </w:p>
    <w:p w:rsidR="00BD3B50" w:rsidRPr="003F0789" w:rsidRDefault="00BD3B50" w:rsidP="00BD3B50">
      <w:pPr>
        <w:numPr>
          <w:ilvl w:val="1"/>
          <w:numId w:val="1"/>
        </w:numPr>
        <w:tabs>
          <w:tab w:val="left" w:pos="851"/>
        </w:tabs>
        <w:ind w:left="0" w:firstLine="360"/>
        <w:jc w:val="both"/>
        <w:rPr>
          <w:sz w:val="21"/>
          <w:szCs w:val="21"/>
        </w:rPr>
      </w:pPr>
      <w:r w:rsidRPr="003F0789">
        <w:rPr>
          <w:sz w:val="21"/>
          <w:szCs w:val="21"/>
        </w:rPr>
        <w:t>Расходы, связанные с зачислением, в случае необходимости, денежных средств в депозит нотариуса и их хранением, несет Участник.</w:t>
      </w:r>
    </w:p>
    <w:p w:rsidR="00BD3B50" w:rsidRPr="003F0789" w:rsidRDefault="00BD3B50" w:rsidP="00BD3B50">
      <w:pPr>
        <w:numPr>
          <w:ilvl w:val="1"/>
          <w:numId w:val="1"/>
        </w:numPr>
        <w:tabs>
          <w:tab w:val="left" w:pos="851"/>
        </w:tabs>
        <w:ind w:left="0" w:firstLine="360"/>
        <w:jc w:val="both"/>
        <w:rPr>
          <w:sz w:val="21"/>
          <w:szCs w:val="21"/>
        </w:rPr>
      </w:pPr>
      <w:r w:rsidRPr="003F0789">
        <w:rPr>
          <w:sz w:val="21"/>
          <w:szCs w:val="21"/>
        </w:rPr>
        <w:t>Стороны договорились, что подписание Договора означает согласие Участника на обработку его персональных данных Застройщиком, ООО «Специализированный застройщик «СКАЛА», Органом регистрации прав, организациями, оказывающими эксплуатационные и коммунальные услуги (эксплуатирующими организациями (управляющими компаниями)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Операторами обработки персональных данных. В целях настоящего пункта под персональными данными понимается любая информация об Участнике, указанная в Договоре, а также любая информация, ставшая известной Операторам обработки персональных данных  в ходе исполнения Договора (в том числе: фамилия, имя, отчество, дата рождения, место рождения, пол, гражданство, состояние в браке, паспортные данные, СНИЛС, адрес и дата регистрации по месту жительства, номера телефонов, адрес электронной почты,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w:t>
      </w:r>
    </w:p>
    <w:p w:rsidR="00290B88" w:rsidRPr="003F0789" w:rsidRDefault="00290B88" w:rsidP="00290B88">
      <w:pPr>
        <w:tabs>
          <w:tab w:val="left" w:pos="993"/>
        </w:tabs>
        <w:jc w:val="both"/>
        <w:rPr>
          <w:sz w:val="21"/>
          <w:szCs w:val="21"/>
          <w:highlight w:val="yellow"/>
        </w:rPr>
      </w:pPr>
    </w:p>
    <w:p w:rsidR="00290B88" w:rsidRPr="003F0789" w:rsidRDefault="00290B88" w:rsidP="00BD3B50">
      <w:pPr>
        <w:numPr>
          <w:ilvl w:val="0"/>
          <w:numId w:val="1"/>
        </w:numPr>
        <w:ind w:left="0" w:firstLine="360"/>
        <w:jc w:val="center"/>
        <w:rPr>
          <w:b/>
          <w:bCs/>
          <w:sz w:val="21"/>
          <w:szCs w:val="21"/>
        </w:rPr>
      </w:pPr>
      <w:r w:rsidRPr="003F0789">
        <w:rPr>
          <w:b/>
          <w:bCs/>
          <w:sz w:val="21"/>
          <w:szCs w:val="21"/>
        </w:rPr>
        <w:t>ОТВЕТСТВЕННОСТЬ СТОРОН</w:t>
      </w:r>
    </w:p>
    <w:p w:rsidR="00290B88" w:rsidRPr="003F0789" w:rsidRDefault="00290B88" w:rsidP="00290B88">
      <w:pPr>
        <w:tabs>
          <w:tab w:val="left" w:pos="993"/>
        </w:tabs>
        <w:ind w:firstLine="360"/>
        <w:jc w:val="both"/>
        <w:rPr>
          <w:sz w:val="21"/>
          <w:szCs w:val="21"/>
        </w:rPr>
      </w:pPr>
    </w:p>
    <w:p w:rsidR="00BD3B50" w:rsidRPr="003F0789" w:rsidRDefault="00BD3B50" w:rsidP="00BD3B50">
      <w:pPr>
        <w:numPr>
          <w:ilvl w:val="1"/>
          <w:numId w:val="24"/>
        </w:numPr>
        <w:tabs>
          <w:tab w:val="left" w:pos="851"/>
        </w:tabs>
        <w:ind w:left="0" w:firstLine="360"/>
        <w:jc w:val="both"/>
        <w:rPr>
          <w:bCs/>
          <w:sz w:val="21"/>
          <w:szCs w:val="21"/>
        </w:rPr>
      </w:pPr>
      <w:r w:rsidRPr="003F0789">
        <w:rPr>
          <w:sz w:val="21"/>
          <w:szCs w:val="21"/>
        </w:rPr>
        <w:t>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и Договором.</w:t>
      </w:r>
    </w:p>
    <w:p w:rsidR="00BD3B50" w:rsidRPr="003F0789" w:rsidRDefault="00BD3B50" w:rsidP="00BD3B50">
      <w:pPr>
        <w:numPr>
          <w:ilvl w:val="1"/>
          <w:numId w:val="24"/>
        </w:numPr>
        <w:tabs>
          <w:tab w:val="left" w:pos="851"/>
        </w:tabs>
        <w:ind w:left="0" w:firstLine="360"/>
        <w:jc w:val="both"/>
        <w:rPr>
          <w:bCs/>
          <w:sz w:val="21"/>
          <w:szCs w:val="21"/>
        </w:rPr>
      </w:pPr>
      <w:r w:rsidRPr="003F0789">
        <w:rPr>
          <w:sz w:val="21"/>
          <w:szCs w:val="21"/>
        </w:rPr>
        <w:t>Застройщик не несет ответственности по обязательствам Участника перед третьими лицами.</w:t>
      </w:r>
    </w:p>
    <w:p w:rsidR="00BD3B50" w:rsidRPr="003F0789" w:rsidRDefault="00BD3B50" w:rsidP="00BD3B50">
      <w:pPr>
        <w:numPr>
          <w:ilvl w:val="1"/>
          <w:numId w:val="24"/>
        </w:numPr>
        <w:tabs>
          <w:tab w:val="left" w:pos="851"/>
        </w:tabs>
        <w:ind w:left="0" w:firstLine="360"/>
        <w:jc w:val="both"/>
        <w:rPr>
          <w:bCs/>
          <w:sz w:val="21"/>
          <w:szCs w:val="21"/>
        </w:rPr>
      </w:pPr>
      <w:r w:rsidRPr="003F0789">
        <w:rPr>
          <w:sz w:val="21"/>
          <w:szCs w:val="21"/>
        </w:rPr>
        <w:t>Стороны будут прилагать все усилия к тому, чтобы решить возникающие разногласия и споры, связанные с заключением, исполнением и (или) прекращением Договора, путем переговоров.</w:t>
      </w:r>
    </w:p>
    <w:p w:rsidR="00BD3B50" w:rsidRPr="003F0789" w:rsidRDefault="00BD3B50" w:rsidP="00BD3B50">
      <w:pPr>
        <w:tabs>
          <w:tab w:val="left" w:pos="851"/>
        </w:tabs>
        <w:ind w:firstLine="360"/>
        <w:jc w:val="both"/>
        <w:rPr>
          <w:bCs/>
          <w:sz w:val="21"/>
          <w:szCs w:val="21"/>
        </w:rPr>
      </w:pPr>
      <w:r w:rsidRPr="003F0789">
        <w:rPr>
          <w:sz w:val="21"/>
          <w:szCs w:val="21"/>
        </w:rPr>
        <w:t xml:space="preserve">Споры, возникающие при заключении, исполнении и (или) прекращении Договора, Стороны разрешают в претензионном порядке, если Законом не предусмотрен иной порядок для соответствующей категории споров. Срок рассмотрения претензии составляет 10 (Десять) рабочих дней с даты ее получения Стороной. В случае невозможности разрешения споров путем переговоров и (или) в претензионном порядке, включая отказ другой Стороны на предложение изменить или расторгнуть Договор либо неполучение ответа на направленную претензию в течение 10 (Десяти) рабочих дней с момента ее получения Стороной, спор подлежит передаче на рассмотрение в суд </w:t>
      </w:r>
      <w:r w:rsidRPr="003F0789">
        <w:rPr>
          <w:noProof/>
          <w:sz w:val="21"/>
          <w:szCs w:val="21"/>
        </w:rPr>
        <w:t>в соответствии с действующим законодательством</w:t>
      </w:r>
      <w:r w:rsidRPr="003F0789">
        <w:rPr>
          <w:sz w:val="21"/>
          <w:szCs w:val="21"/>
        </w:rPr>
        <w:t>.</w:t>
      </w:r>
    </w:p>
    <w:p w:rsidR="00290B88" w:rsidRPr="003F0789" w:rsidRDefault="00290B88" w:rsidP="00290B88">
      <w:pPr>
        <w:tabs>
          <w:tab w:val="left" w:pos="993"/>
        </w:tabs>
        <w:jc w:val="both"/>
        <w:rPr>
          <w:sz w:val="21"/>
          <w:szCs w:val="21"/>
          <w:highlight w:val="yellow"/>
        </w:rPr>
      </w:pPr>
    </w:p>
    <w:p w:rsidR="007E12C1" w:rsidRPr="003F0789" w:rsidRDefault="007E12C1" w:rsidP="00BD3B50">
      <w:pPr>
        <w:numPr>
          <w:ilvl w:val="0"/>
          <w:numId w:val="1"/>
        </w:numPr>
        <w:ind w:left="0" w:firstLine="360"/>
        <w:jc w:val="center"/>
        <w:rPr>
          <w:b/>
          <w:bCs/>
          <w:sz w:val="21"/>
          <w:szCs w:val="21"/>
        </w:rPr>
      </w:pPr>
      <w:r w:rsidRPr="003F0789">
        <w:rPr>
          <w:b/>
          <w:bCs/>
          <w:sz w:val="21"/>
          <w:szCs w:val="21"/>
        </w:rPr>
        <w:t>ИЗМЕНЕНИЕ И РАСТОРЖЕНИЕ ДОГОВОРА</w:t>
      </w:r>
    </w:p>
    <w:p w:rsidR="007E12C1" w:rsidRPr="003F0789" w:rsidRDefault="007E12C1" w:rsidP="007E12C1">
      <w:pPr>
        <w:tabs>
          <w:tab w:val="left" w:pos="993"/>
        </w:tabs>
        <w:ind w:firstLine="360"/>
        <w:jc w:val="both"/>
        <w:rPr>
          <w:sz w:val="21"/>
          <w:szCs w:val="21"/>
        </w:rPr>
      </w:pPr>
    </w:p>
    <w:p w:rsidR="00BD3B50" w:rsidRPr="003F0789" w:rsidRDefault="00BD3B50" w:rsidP="00BD3B50">
      <w:pPr>
        <w:numPr>
          <w:ilvl w:val="1"/>
          <w:numId w:val="24"/>
        </w:numPr>
        <w:tabs>
          <w:tab w:val="left" w:pos="851"/>
        </w:tabs>
        <w:ind w:left="0" w:firstLine="360"/>
        <w:jc w:val="both"/>
        <w:rPr>
          <w:bCs/>
          <w:sz w:val="21"/>
          <w:szCs w:val="21"/>
        </w:rPr>
      </w:pPr>
      <w:r w:rsidRPr="003F0789">
        <w:rPr>
          <w:sz w:val="21"/>
          <w:szCs w:val="21"/>
        </w:rPr>
        <w:t>Все изменения и дополнения к Договору являются его неотъемлемой частью, действительны только в том случае, если они исполнены в письменной форме, скреплены печатями, подписаны Сторонами или полномочными представителями Сторон, соответствуют нормам действующего законодательства.</w:t>
      </w:r>
    </w:p>
    <w:p w:rsidR="00BD3B50" w:rsidRPr="003F0789" w:rsidRDefault="00BD3B50" w:rsidP="00BD3B50">
      <w:pPr>
        <w:numPr>
          <w:ilvl w:val="1"/>
          <w:numId w:val="24"/>
        </w:numPr>
        <w:tabs>
          <w:tab w:val="left" w:pos="851"/>
        </w:tabs>
        <w:ind w:left="0" w:firstLine="360"/>
        <w:jc w:val="both"/>
        <w:rPr>
          <w:bCs/>
          <w:sz w:val="21"/>
          <w:szCs w:val="21"/>
        </w:rPr>
      </w:pPr>
      <w:r w:rsidRPr="003F0789">
        <w:rPr>
          <w:sz w:val="21"/>
          <w:szCs w:val="21"/>
        </w:rPr>
        <w:t>Договор может быть изменен по соглашению Сторон.</w:t>
      </w:r>
    </w:p>
    <w:p w:rsidR="00BD3B50" w:rsidRPr="003F0789" w:rsidRDefault="00BD3B50" w:rsidP="00BD3B50">
      <w:pPr>
        <w:numPr>
          <w:ilvl w:val="1"/>
          <w:numId w:val="24"/>
        </w:numPr>
        <w:tabs>
          <w:tab w:val="left" w:pos="851"/>
        </w:tabs>
        <w:ind w:left="0" w:firstLine="360"/>
        <w:jc w:val="both"/>
        <w:rPr>
          <w:bCs/>
          <w:sz w:val="21"/>
          <w:szCs w:val="21"/>
        </w:rPr>
      </w:pPr>
      <w:r w:rsidRPr="003F0789">
        <w:rPr>
          <w:bCs/>
          <w:sz w:val="21"/>
          <w:szCs w:val="21"/>
        </w:rPr>
        <w:t xml:space="preserve">Застройщик вправе отказаться от исполнения Договора в одностороннем внесудебном порядке </w:t>
      </w:r>
      <w:r w:rsidRPr="003F0789">
        <w:rPr>
          <w:sz w:val="21"/>
          <w:szCs w:val="21"/>
        </w:rPr>
        <w:t xml:space="preserve">в случае нарушения срока внесения платежа, указанного в разделе 3 Договора, более чем на один месяц. В случае расторжения Договора по основанию, указанному в настоящем пункте, денежные средства </w:t>
      </w:r>
      <w:r w:rsidRPr="003F0789">
        <w:rPr>
          <w:rFonts w:eastAsiaTheme="minorHAnsi"/>
          <w:sz w:val="21"/>
          <w:szCs w:val="21"/>
          <w:lang w:eastAsia="en-US"/>
        </w:rPr>
        <w:t xml:space="preserve">со счета </w:t>
      </w:r>
      <w:proofErr w:type="spellStart"/>
      <w:r w:rsidRPr="003F0789">
        <w:rPr>
          <w:rFonts w:eastAsiaTheme="minorHAnsi"/>
          <w:sz w:val="21"/>
          <w:szCs w:val="21"/>
          <w:lang w:eastAsia="en-US"/>
        </w:rPr>
        <w:t>эскроу</w:t>
      </w:r>
      <w:proofErr w:type="spellEnd"/>
      <w:r w:rsidRPr="003F0789">
        <w:rPr>
          <w:rFonts w:eastAsiaTheme="minorHAnsi"/>
          <w:sz w:val="21"/>
          <w:szCs w:val="21"/>
          <w:lang w:eastAsia="en-US"/>
        </w:rPr>
        <w:t xml:space="preserve"> на основании полученных Банком сведений о погашении записи о Договоре (его государственной регистрации), содержащихся в Едином государственном реестре недвижимости, подлежат возврату Участнику Банком.</w:t>
      </w:r>
    </w:p>
    <w:p w:rsidR="00BD3B50" w:rsidRPr="003F0789" w:rsidRDefault="00BD3B50" w:rsidP="00BD3B50">
      <w:pPr>
        <w:numPr>
          <w:ilvl w:val="1"/>
          <w:numId w:val="24"/>
        </w:numPr>
        <w:tabs>
          <w:tab w:val="left" w:pos="851"/>
        </w:tabs>
        <w:ind w:left="0" w:firstLine="360"/>
        <w:jc w:val="both"/>
        <w:rPr>
          <w:bCs/>
          <w:sz w:val="21"/>
          <w:szCs w:val="21"/>
        </w:rPr>
      </w:pPr>
      <w:r w:rsidRPr="003F0789">
        <w:rPr>
          <w:sz w:val="21"/>
          <w:szCs w:val="21"/>
        </w:rPr>
        <w:t>Во всех иных случаях, прямо не предусмотренных действующим законодательством или Договором, расторжение Договора осуществляется по соглашению Сторон, при этом условия расторжения и порядок возврата денежных средств, уплаченных по Договору, подлежат согласованию Сторонами путем подписания соглашения о расторжении Договора.</w:t>
      </w:r>
    </w:p>
    <w:p w:rsidR="00BD3B50" w:rsidRPr="003F0789" w:rsidRDefault="00BD3B50" w:rsidP="00BD3B50">
      <w:pPr>
        <w:numPr>
          <w:ilvl w:val="1"/>
          <w:numId w:val="24"/>
        </w:numPr>
        <w:tabs>
          <w:tab w:val="left" w:pos="851"/>
        </w:tabs>
        <w:ind w:left="0" w:firstLine="360"/>
        <w:jc w:val="both"/>
        <w:rPr>
          <w:bCs/>
          <w:sz w:val="21"/>
          <w:szCs w:val="21"/>
        </w:rPr>
      </w:pPr>
      <w:r w:rsidRPr="003F0789">
        <w:rPr>
          <w:sz w:val="21"/>
          <w:szCs w:val="21"/>
        </w:rPr>
        <w:t>В случае расторжения Договора Участник утрачивает право на получение Объекта долевого строительства.</w:t>
      </w:r>
    </w:p>
    <w:p w:rsidR="007E12C1" w:rsidRPr="003F0789" w:rsidRDefault="007E12C1" w:rsidP="00290B88">
      <w:pPr>
        <w:tabs>
          <w:tab w:val="left" w:pos="993"/>
        </w:tabs>
        <w:jc w:val="both"/>
        <w:rPr>
          <w:sz w:val="21"/>
          <w:szCs w:val="21"/>
          <w:highlight w:val="yellow"/>
        </w:rPr>
      </w:pPr>
    </w:p>
    <w:p w:rsidR="007E12C1" w:rsidRPr="003F0789" w:rsidRDefault="007E12C1" w:rsidP="00BD3B50">
      <w:pPr>
        <w:numPr>
          <w:ilvl w:val="0"/>
          <w:numId w:val="1"/>
        </w:numPr>
        <w:ind w:left="0" w:firstLine="360"/>
        <w:jc w:val="center"/>
        <w:rPr>
          <w:b/>
          <w:bCs/>
          <w:sz w:val="21"/>
          <w:szCs w:val="21"/>
        </w:rPr>
      </w:pPr>
      <w:r w:rsidRPr="003F0789">
        <w:rPr>
          <w:b/>
          <w:bCs/>
          <w:sz w:val="21"/>
          <w:szCs w:val="21"/>
        </w:rPr>
        <w:t>ЗАКЛЮЧИТЕЛЬНЫЕ ПОЛОЖЕНИЯ</w:t>
      </w:r>
    </w:p>
    <w:p w:rsidR="007E12C1" w:rsidRPr="003F0789" w:rsidRDefault="007E12C1" w:rsidP="007E12C1">
      <w:pPr>
        <w:tabs>
          <w:tab w:val="left" w:pos="993"/>
        </w:tabs>
        <w:ind w:firstLine="360"/>
        <w:jc w:val="both"/>
        <w:rPr>
          <w:sz w:val="21"/>
          <w:szCs w:val="21"/>
        </w:rPr>
      </w:pPr>
    </w:p>
    <w:p w:rsidR="00BD3B50" w:rsidRPr="003F0789" w:rsidRDefault="00BD3B50" w:rsidP="00BD3B50">
      <w:pPr>
        <w:numPr>
          <w:ilvl w:val="1"/>
          <w:numId w:val="24"/>
        </w:numPr>
        <w:tabs>
          <w:tab w:val="left" w:pos="851"/>
        </w:tabs>
        <w:ind w:left="0" w:firstLine="360"/>
        <w:jc w:val="both"/>
        <w:rPr>
          <w:bCs/>
          <w:sz w:val="21"/>
          <w:szCs w:val="21"/>
        </w:rPr>
      </w:pPr>
      <w:r w:rsidRPr="003F0789">
        <w:rPr>
          <w:sz w:val="21"/>
          <w:szCs w:val="21"/>
        </w:rPr>
        <w:t>Договор считается заключенным с даты его государственной регистрации в Органе регистрации прав и действует до полного исполнения Сторонами своих обязательств по нему.</w:t>
      </w:r>
    </w:p>
    <w:p w:rsidR="00BD3B50" w:rsidRPr="003F0789" w:rsidRDefault="00BD3B50" w:rsidP="00BD3B50">
      <w:pPr>
        <w:numPr>
          <w:ilvl w:val="1"/>
          <w:numId w:val="24"/>
        </w:numPr>
        <w:tabs>
          <w:tab w:val="left" w:pos="851"/>
        </w:tabs>
        <w:ind w:left="0" w:firstLine="360"/>
        <w:jc w:val="both"/>
        <w:rPr>
          <w:bCs/>
          <w:sz w:val="21"/>
          <w:szCs w:val="21"/>
        </w:rPr>
      </w:pPr>
      <w:r w:rsidRPr="003F0789">
        <w:rPr>
          <w:sz w:val="21"/>
          <w:szCs w:val="21"/>
        </w:rPr>
        <w:t>Все вопросы, неурегулированные Сторонами в Договоре, разрешаются в соответствии с действующим законодательством Российской Федерации.</w:t>
      </w:r>
    </w:p>
    <w:p w:rsidR="00BD3B50" w:rsidRPr="003F0789" w:rsidRDefault="00BD3B50" w:rsidP="00BD3B50">
      <w:pPr>
        <w:numPr>
          <w:ilvl w:val="1"/>
          <w:numId w:val="24"/>
        </w:numPr>
        <w:tabs>
          <w:tab w:val="left" w:pos="851"/>
        </w:tabs>
        <w:ind w:left="0" w:firstLine="360"/>
        <w:jc w:val="both"/>
        <w:rPr>
          <w:bCs/>
          <w:sz w:val="21"/>
          <w:szCs w:val="21"/>
        </w:rPr>
      </w:pPr>
      <w:r w:rsidRPr="003F0789">
        <w:rPr>
          <w:sz w:val="21"/>
          <w:szCs w:val="21"/>
        </w:rPr>
        <w:t>Все изменения и дополнения к Договору заключаются в письменной форме, подлежат государственной регистрации и считаются заключенными с момента такой регистрации.</w:t>
      </w:r>
    </w:p>
    <w:p w:rsidR="00BD3B50" w:rsidRPr="003F0789" w:rsidRDefault="00BD3B50" w:rsidP="00BD3B50">
      <w:pPr>
        <w:numPr>
          <w:ilvl w:val="1"/>
          <w:numId w:val="24"/>
        </w:numPr>
        <w:tabs>
          <w:tab w:val="left" w:pos="851"/>
        </w:tabs>
        <w:ind w:left="0" w:firstLine="360"/>
        <w:jc w:val="both"/>
        <w:rPr>
          <w:bCs/>
          <w:sz w:val="21"/>
          <w:szCs w:val="21"/>
        </w:rPr>
      </w:pPr>
      <w:r w:rsidRPr="003F0789">
        <w:rPr>
          <w:sz w:val="21"/>
          <w:szCs w:val="21"/>
        </w:rPr>
        <w:t>Обо всех изменениях в платежных и почтовых реквизитах Стороны обязаны немедленно извещать друг друга по адресам, указанным в Договоре. Действия, совершенные по старым платежным и почтовым реквизитам до поступления уведомлений об их изменении, считаются надлежащим исполнением обязательств. Сторона, не обеспечившая получение уведомлений по почтовому адресу, указанному в Договоре, в том числе в случае отсутствия по данному адресу, не вправе ссылаться на факт неполучения корреспонденции.</w:t>
      </w:r>
    </w:p>
    <w:p w:rsidR="00BD3B50" w:rsidRPr="003F0789" w:rsidRDefault="00BD3B50" w:rsidP="00BD3B50">
      <w:pPr>
        <w:numPr>
          <w:ilvl w:val="1"/>
          <w:numId w:val="24"/>
        </w:numPr>
        <w:tabs>
          <w:tab w:val="left" w:pos="851"/>
        </w:tabs>
        <w:ind w:left="0" w:firstLine="360"/>
        <w:jc w:val="both"/>
        <w:rPr>
          <w:bCs/>
          <w:sz w:val="21"/>
          <w:szCs w:val="21"/>
        </w:rPr>
      </w:pPr>
      <w:r w:rsidRPr="003F0789">
        <w:rPr>
          <w:sz w:val="21"/>
          <w:szCs w:val="21"/>
        </w:rPr>
        <w:t>Все письменные обращения (уведомления, запросы, акты и т.д.), упомянутые в Договоре, признаются направленными надлежащим образом, если они отправлены Стороной по Договору по почтовому адресу Стороны-получателя, указанному в разделе 11 Договора, заказным письмом, либо вручены Стороне-получателю лично под роспись.</w:t>
      </w:r>
    </w:p>
    <w:p w:rsidR="00BD3B50" w:rsidRPr="003F0789" w:rsidRDefault="00BD3B50" w:rsidP="00BD3B50">
      <w:pPr>
        <w:numPr>
          <w:ilvl w:val="1"/>
          <w:numId w:val="24"/>
        </w:numPr>
        <w:tabs>
          <w:tab w:val="left" w:pos="851"/>
        </w:tabs>
        <w:ind w:left="0" w:firstLine="360"/>
        <w:jc w:val="both"/>
        <w:rPr>
          <w:bCs/>
          <w:sz w:val="21"/>
          <w:szCs w:val="21"/>
        </w:rPr>
      </w:pPr>
      <w:r w:rsidRPr="003F0789">
        <w:rPr>
          <w:sz w:val="21"/>
          <w:szCs w:val="21"/>
        </w:rPr>
        <w:t>Если иное прямо не предусмотрено Договором и (или) действующим законодательством, почтовые уведомления, сделанные Сторонами друг другу, считаются полученными адресатами по истечении 10 (Десяти) календарных дней с даты поступления почтового уведомления в почтовое отделение адресата. Получатель почтового уведомления несёт риски не явки (несвоевременной явки) в учреждение почтовой связи для получения почтового уведомления, ненадлежащей работы почтового отделения по своему адресу, указанному в Договоре.</w:t>
      </w:r>
    </w:p>
    <w:p w:rsidR="00BD3B50" w:rsidRPr="003F0789" w:rsidRDefault="00BD3B50" w:rsidP="00BD3B50">
      <w:pPr>
        <w:numPr>
          <w:ilvl w:val="1"/>
          <w:numId w:val="24"/>
        </w:numPr>
        <w:tabs>
          <w:tab w:val="left" w:pos="851"/>
        </w:tabs>
        <w:ind w:left="0" w:firstLine="360"/>
        <w:jc w:val="both"/>
        <w:rPr>
          <w:bCs/>
          <w:sz w:val="21"/>
          <w:szCs w:val="21"/>
        </w:rPr>
      </w:pPr>
      <w:r w:rsidRPr="003F0789">
        <w:rPr>
          <w:sz w:val="21"/>
          <w:szCs w:val="21"/>
        </w:rPr>
        <w:t xml:space="preserve">Стороны пришли к соглашению о том, что если иное не предусмотрено действующим законодательством и (или) Договором, уведомления Застройщиком Участника осуществляются через размещение сообщений и документов в ЕИСЖС и (или) на Интернет-сайте </w:t>
      </w:r>
      <w:hyperlink r:id="rId13" w:history="1">
        <w:proofErr w:type="spellStart"/>
        <w:r w:rsidRPr="003F0789">
          <w:rPr>
            <w:rStyle w:val="a4"/>
            <w:sz w:val="21"/>
            <w:szCs w:val="21"/>
            <w:lang w:val="en-US"/>
          </w:rPr>
          <w:t>gk</w:t>
        </w:r>
        <w:proofErr w:type="spellEnd"/>
        <w:r w:rsidRPr="003F0789">
          <w:rPr>
            <w:rStyle w:val="a4"/>
            <w:sz w:val="21"/>
            <w:szCs w:val="21"/>
          </w:rPr>
          <w:t>-</w:t>
        </w:r>
        <w:proofErr w:type="spellStart"/>
        <w:r w:rsidRPr="003F0789">
          <w:rPr>
            <w:rStyle w:val="a4"/>
            <w:sz w:val="21"/>
            <w:szCs w:val="21"/>
            <w:lang w:val="en-US"/>
          </w:rPr>
          <w:t>kosmos</w:t>
        </w:r>
        <w:proofErr w:type="spellEnd"/>
        <w:r w:rsidRPr="003F0789">
          <w:rPr>
            <w:rStyle w:val="a4"/>
            <w:sz w:val="21"/>
            <w:szCs w:val="21"/>
          </w:rPr>
          <w:t>.</w:t>
        </w:r>
        <w:proofErr w:type="spellStart"/>
        <w:r w:rsidRPr="003F0789">
          <w:rPr>
            <w:rStyle w:val="a4"/>
            <w:sz w:val="21"/>
            <w:szCs w:val="21"/>
            <w:lang w:val="en-US"/>
          </w:rPr>
          <w:t>ru</w:t>
        </w:r>
        <w:proofErr w:type="spellEnd"/>
      </w:hyperlink>
      <w:r w:rsidRPr="003F0789">
        <w:rPr>
          <w:sz w:val="21"/>
          <w:szCs w:val="21"/>
        </w:rPr>
        <w:t>, без направления Участнику каких-либо дополнительных сообщений. Участник самостоятельно осуществляет контроль за обновлением информации, размещенной в сети Интернет.</w:t>
      </w:r>
    </w:p>
    <w:p w:rsidR="00BD3B50" w:rsidRPr="003F0789" w:rsidRDefault="00BD3B50" w:rsidP="00BD3B50">
      <w:pPr>
        <w:numPr>
          <w:ilvl w:val="1"/>
          <w:numId w:val="24"/>
        </w:numPr>
        <w:tabs>
          <w:tab w:val="left" w:pos="851"/>
        </w:tabs>
        <w:ind w:left="0" w:firstLine="360"/>
        <w:jc w:val="both"/>
        <w:rPr>
          <w:bCs/>
          <w:sz w:val="21"/>
          <w:szCs w:val="21"/>
        </w:rPr>
      </w:pPr>
      <w:r w:rsidRPr="003F0789">
        <w:rPr>
          <w:iCs/>
          <w:sz w:val="21"/>
          <w:szCs w:val="21"/>
        </w:rPr>
        <w:t>Договор содержит все существенные и иные условия, которых должны придерживаться Стороны при исполнении Договора. После подписания Договора Сторонами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если таковые имели место между Сторонами, отменяются.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rsidR="00BD3B50" w:rsidRPr="003F0789" w:rsidRDefault="00BD3B50" w:rsidP="00BD3B50">
      <w:pPr>
        <w:numPr>
          <w:ilvl w:val="1"/>
          <w:numId w:val="24"/>
        </w:numPr>
        <w:tabs>
          <w:tab w:val="left" w:pos="851"/>
        </w:tabs>
        <w:ind w:left="0" w:firstLine="360"/>
        <w:jc w:val="both"/>
        <w:rPr>
          <w:bCs/>
          <w:sz w:val="21"/>
          <w:szCs w:val="21"/>
        </w:rPr>
      </w:pPr>
      <w:r w:rsidRPr="003F0789">
        <w:rPr>
          <w:iCs/>
          <w:sz w:val="21"/>
          <w:szCs w:val="21"/>
        </w:rPr>
        <w:t>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Жилого дома, считается конфиденциальной и не подлежит разглашению в течение 5 (Пяти) лет с даты прекращения Договора.</w:t>
      </w:r>
    </w:p>
    <w:p w:rsidR="00BD3B50" w:rsidRPr="003F0789" w:rsidRDefault="00BD3B50" w:rsidP="00BD3B50">
      <w:pPr>
        <w:tabs>
          <w:tab w:val="left" w:pos="851"/>
        </w:tabs>
        <w:ind w:firstLine="360"/>
        <w:jc w:val="both"/>
        <w:rPr>
          <w:bCs/>
          <w:sz w:val="21"/>
          <w:szCs w:val="21"/>
        </w:rPr>
      </w:pPr>
      <w:r w:rsidRPr="003F0789">
        <w:rPr>
          <w:iCs/>
          <w:sz w:val="21"/>
          <w:szCs w:val="21"/>
        </w:rPr>
        <w:t xml:space="preserve">При этом Участник выражает свое согласие на получение от Застройщика и (или) привлеченных им лиц, в том числе от Операторов обработки персональных данных, информации как в период действия Договора, так и после его прекращения, об акциях, скидках, новых услугах и предложениях, путем информирования Участника через </w:t>
      </w:r>
      <w:proofErr w:type="spellStart"/>
      <w:r w:rsidRPr="003F0789">
        <w:rPr>
          <w:iCs/>
          <w:sz w:val="21"/>
          <w:szCs w:val="21"/>
        </w:rPr>
        <w:t>смс-сообщения</w:t>
      </w:r>
      <w:proofErr w:type="spellEnd"/>
      <w:r w:rsidRPr="003F0789">
        <w:rPr>
          <w:iCs/>
          <w:sz w:val="21"/>
          <w:szCs w:val="21"/>
        </w:rPr>
        <w:t>, электронную почту, телефонную связь и почтовые сообщения, а также на опросы и анкетирование Участника.</w:t>
      </w:r>
    </w:p>
    <w:p w:rsidR="00BD3B50" w:rsidRPr="003F0789" w:rsidRDefault="00BD3B50" w:rsidP="00BD3B50">
      <w:pPr>
        <w:numPr>
          <w:ilvl w:val="1"/>
          <w:numId w:val="24"/>
        </w:numPr>
        <w:tabs>
          <w:tab w:val="left" w:pos="993"/>
        </w:tabs>
        <w:ind w:left="0" w:firstLine="360"/>
        <w:jc w:val="both"/>
        <w:rPr>
          <w:bCs/>
          <w:sz w:val="21"/>
          <w:szCs w:val="21"/>
        </w:rPr>
      </w:pPr>
      <w:r w:rsidRPr="003F0789">
        <w:rPr>
          <w:sz w:val="21"/>
          <w:szCs w:val="21"/>
        </w:rPr>
        <w:t>Договор составлен в трех экземплярах, имеющих равную юридическую силу, один – для Застройщика, один – для Участника и один – для Органа регистрации прав.</w:t>
      </w:r>
    </w:p>
    <w:p w:rsidR="002B3DF8" w:rsidRPr="003F0789" w:rsidRDefault="002B3DF8" w:rsidP="00F5371C">
      <w:pPr>
        <w:spacing w:line="259" w:lineRule="auto"/>
        <w:rPr>
          <w:b/>
          <w:sz w:val="21"/>
          <w:szCs w:val="21"/>
        </w:rPr>
      </w:pPr>
      <w:r w:rsidRPr="003F0789">
        <w:rPr>
          <w:b/>
          <w:sz w:val="21"/>
          <w:szCs w:val="21"/>
        </w:rPr>
        <w:t xml:space="preserve">Приложения: </w:t>
      </w:r>
    </w:p>
    <w:p w:rsidR="00F5371C" w:rsidRDefault="00F5371C" w:rsidP="00237B57">
      <w:pPr>
        <w:pStyle w:val="a0"/>
        <w:ind w:left="0" w:firstLine="360"/>
        <w:jc w:val="both"/>
        <w:rPr>
          <w:sz w:val="21"/>
          <w:szCs w:val="21"/>
        </w:rPr>
      </w:pPr>
      <w:r w:rsidRPr="003F0789">
        <w:rPr>
          <w:sz w:val="21"/>
          <w:szCs w:val="21"/>
        </w:rPr>
        <w:t xml:space="preserve">Приложение № 1: </w:t>
      </w:r>
      <w:r w:rsidR="00237B57" w:rsidRPr="003F0789">
        <w:rPr>
          <w:sz w:val="21"/>
          <w:szCs w:val="21"/>
        </w:rPr>
        <w:t xml:space="preserve">Расположение Объекта долевого строительства в </w:t>
      </w:r>
      <w:r w:rsidR="00DF6F16" w:rsidRPr="003F0789">
        <w:rPr>
          <w:sz w:val="21"/>
          <w:szCs w:val="21"/>
        </w:rPr>
        <w:t>Жилом доме</w:t>
      </w:r>
      <w:r w:rsidR="00D12374" w:rsidRPr="003F0789">
        <w:rPr>
          <w:sz w:val="21"/>
          <w:szCs w:val="21"/>
        </w:rPr>
        <w:t xml:space="preserve"> №</w:t>
      </w:r>
      <w:r w:rsidR="009A6E61">
        <w:rPr>
          <w:sz w:val="21"/>
          <w:szCs w:val="21"/>
        </w:rPr>
        <w:t>___</w:t>
      </w:r>
      <w:r w:rsidR="00237B57" w:rsidRPr="003F0789">
        <w:rPr>
          <w:sz w:val="21"/>
          <w:szCs w:val="21"/>
        </w:rPr>
        <w:t>, его проектное планировочное решение, техническое состояние и оснащение (оборудование).</w:t>
      </w:r>
    </w:p>
    <w:p w:rsidR="009A6E61" w:rsidRPr="003F0789" w:rsidRDefault="009A6E61" w:rsidP="00237B57">
      <w:pPr>
        <w:pStyle w:val="a0"/>
        <w:ind w:left="0" w:firstLine="360"/>
        <w:jc w:val="both"/>
        <w:rPr>
          <w:sz w:val="21"/>
          <w:szCs w:val="21"/>
        </w:rPr>
      </w:pPr>
    </w:p>
    <w:p w:rsidR="00C457DD" w:rsidRPr="003F0789" w:rsidRDefault="00C457DD" w:rsidP="00BD3B50">
      <w:pPr>
        <w:numPr>
          <w:ilvl w:val="0"/>
          <w:numId w:val="1"/>
        </w:numPr>
        <w:ind w:left="0" w:firstLine="360"/>
        <w:jc w:val="center"/>
        <w:rPr>
          <w:b/>
          <w:bCs/>
          <w:sz w:val="21"/>
          <w:szCs w:val="21"/>
        </w:rPr>
      </w:pPr>
      <w:r w:rsidRPr="003F0789">
        <w:rPr>
          <w:b/>
          <w:sz w:val="21"/>
          <w:szCs w:val="21"/>
        </w:rPr>
        <w:t>АДРЕСА И РЕКВИЗИТЫ СТОРОН</w:t>
      </w:r>
    </w:p>
    <w:tbl>
      <w:tblPr>
        <w:tblW w:w="0" w:type="auto"/>
        <w:tblLook w:val="04A0"/>
      </w:tblPr>
      <w:tblGrid>
        <w:gridCol w:w="4799"/>
        <w:gridCol w:w="4771"/>
      </w:tblGrid>
      <w:tr w:rsidR="00C210A2" w:rsidRPr="003F0789" w:rsidTr="003F0789">
        <w:trPr>
          <w:trHeight w:val="3963"/>
        </w:trPr>
        <w:tc>
          <w:tcPr>
            <w:tcW w:w="4799" w:type="dxa"/>
          </w:tcPr>
          <w:p w:rsidR="00C210A2" w:rsidRPr="00F71CF5" w:rsidRDefault="00C210A2" w:rsidP="009179EF">
            <w:pPr>
              <w:rPr>
                <w:b/>
                <w:spacing w:val="-5"/>
                <w:sz w:val="21"/>
                <w:szCs w:val="21"/>
              </w:rPr>
            </w:pPr>
            <w:r w:rsidRPr="00F71CF5">
              <w:rPr>
                <w:b/>
                <w:spacing w:val="-5"/>
                <w:sz w:val="21"/>
                <w:szCs w:val="21"/>
              </w:rPr>
              <w:t xml:space="preserve">Застройщик: </w:t>
            </w:r>
          </w:p>
          <w:p w:rsidR="00C210A2" w:rsidRPr="00F71CF5" w:rsidRDefault="00C210A2" w:rsidP="00562E47">
            <w:pPr>
              <w:tabs>
                <w:tab w:val="left" w:pos="567"/>
              </w:tabs>
              <w:rPr>
                <w:b/>
                <w:sz w:val="21"/>
                <w:szCs w:val="21"/>
              </w:rPr>
            </w:pPr>
            <w:r w:rsidRPr="00F71CF5">
              <w:rPr>
                <w:b/>
                <w:bCs/>
                <w:sz w:val="21"/>
                <w:szCs w:val="21"/>
              </w:rPr>
              <w:t xml:space="preserve">Общество с ограниченной ответственностью </w:t>
            </w:r>
            <w:r w:rsidRPr="00F71CF5">
              <w:rPr>
                <w:b/>
                <w:sz w:val="21"/>
                <w:szCs w:val="21"/>
              </w:rPr>
              <w:t>«</w:t>
            </w:r>
            <w:r w:rsidRPr="00F71CF5">
              <w:rPr>
                <w:b/>
                <w:bCs/>
                <w:sz w:val="21"/>
                <w:szCs w:val="21"/>
              </w:rPr>
              <w:t>СПЕЦИАЛИЗИРОВАННЫЙ ЗАСТРОЙЩИК «</w:t>
            </w:r>
            <w:r w:rsidRPr="00F71CF5">
              <w:rPr>
                <w:b/>
                <w:sz w:val="21"/>
                <w:szCs w:val="21"/>
              </w:rPr>
              <w:t>СКАЛА»</w:t>
            </w:r>
          </w:p>
          <w:p w:rsidR="00C210A2" w:rsidRPr="00F71CF5" w:rsidRDefault="00C210A2" w:rsidP="00562E47">
            <w:pPr>
              <w:tabs>
                <w:tab w:val="left" w:pos="567"/>
              </w:tabs>
              <w:rPr>
                <w:sz w:val="21"/>
                <w:szCs w:val="21"/>
              </w:rPr>
            </w:pPr>
            <w:r w:rsidRPr="00F71CF5">
              <w:rPr>
                <w:sz w:val="21"/>
                <w:szCs w:val="21"/>
              </w:rPr>
              <w:t xml:space="preserve">место нахождения: </w:t>
            </w:r>
            <w:r w:rsidRPr="00F71CF5">
              <w:rPr>
                <w:noProof/>
                <w:sz w:val="21"/>
                <w:szCs w:val="21"/>
              </w:rPr>
              <w:t>142062, Московская область,г.о. Домодедово, г. Домодедово, тер. А-105 КМ 40-й, стр. 3, офис 3А, этаж 3</w:t>
            </w:r>
            <w:r w:rsidRPr="00F71CF5">
              <w:rPr>
                <w:sz w:val="21"/>
                <w:szCs w:val="21"/>
              </w:rPr>
              <w:t>.</w:t>
            </w:r>
          </w:p>
          <w:p w:rsidR="00C210A2" w:rsidRPr="00F71CF5" w:rsidRDefault="00C210A2" w:rsidP="00562E47">
            <w:pPr>
              <w:tabs>
                <w:tab w:val="left" w:pos="567"/>
              </w:tabs>
              <w:rPr>
                <w:sz w:val="21"/>
                <w:szCs w:val="21"/>
              </w:rPr>
            </w:pPr>
            <w:r w:rsidRPr="00F71CF5">
              <w:rPr>
                <w:sz w:val="21"/>
                <w:szCs w:val="21"/>
              </w:rPr>
              <w:t xml:space="preserve">ОГРН </w:t>
            </w:r>
            <w:r w:rsidRPr="00F71CF5">
              <w:rPr>
                <w:bCs/>
                <w:sz w:val="21"/>
                <w:szCs w:val="21"/>
              </w:rPr>
              <w:t>1197746659967</w:t>
            </w:r>
            <w:r w:rsidRPr="00F71CF5">
              <w:rPr>
                <w:sz w:val="21"/>
                <w:szCs w:val="21"/>
              </w:rPr>
              <w:t>.</w:t>
            </w:r>
          </w:p>
          <w:p w:rsidR="00C210A2" w:rsidRPr="00F71CF5" w:rsidRDefault="00C210A2" w:rsidP="00562E47">
            <w:pPr>
              <w:tabs>
                <w:tab w:val="left" w:pos="567"/>
              </w:tabs>
              <w:rPr>
                <w:sz w:val="21"/>
                <w:szCs w:val="21"/>
              </w:rPr>
            </w:pPr>
            <w:r w:rsidRPr="00F71CF5">
              <w:rPr>
                <w:sz w:val="21"/>
                <w:szCs w:val="21"/>
              </w:rPr>
              <w:t xml:space="preserve">ИНН </w:t>
            </w:r>
            <w:r w:rsidRPr="00F71CF5">
              <w:rPr>
                <w:bCs/>
                <w:sz w:val="21"/>
                <w:szCs w:val="21"/>
              </w:rPr>
              <w:t>9703004710</w:t>
            </w:r>
            <w:r w:rsidRPr="00F71CF5">
              <w:rPr>
                <w:sz w:val="21"/>
                <w:szCs w:val="21"/>
              </w:rPr>
              <w:t xml:space="preserve">, КПП </w:t>
            </w:r>
            <w:r w:rsidRPr="00F71CF5">
              <w:rPr>
                <w:bCs/>
                <w:sz w:val="21"/>
                <w:szCs w:val="21"/>
              </w:rPr>
              <w:t>500901001</w:t>
            </w:r>
          </w:p>
          <w:p w:rsidR="00C210A2" w:rsidRPr="00F71CF5" w:rsidRDefault="00C210A2" w:rsidP="00DF6F16">
            <w:pPr>
              <w:rPr>
                <w:sz w:val="21"/>
                <w:szCs w:val="21"/>
              </w:rPr>
            </w:pPr>
            <w:proofErr w:type="spellStart"/>
            <w:r w:rsidRPr="00F71CF5">
              <w:rPr>
                <w:sz w:val="21"/>
                <w:szCs w:val="21"/>
              </w:rPr>
              <w:t>р</w:t>
            </w:r>
            <w:proofErr w:type="spellEnd"/>
            <w:r w:rsidRPr="00F71CF5">
              <w:rPr>
                <w:sz w:val="21"/>
                <w:szCs w:val="21"/>
              </w:rPr>
              <w:t xml:space="preserve">/с </w:t>
            </w:r>
            <w:r w:rsidRPr="00F71CF5">
              <w:rPr>
                <w:bCs/>
                <w:sz w:val="21"/>
                <w:szCs w:val="21"/>
              </w:rPr>
              <w:t xml:space="preserve">40702810538000278068 в </w:t>
            </w:r>
            <w:r w:rsidRPr="00F71CF5">
              <w:rPr>
                <w:sz w:val="21"/>
                <w:szCs w:val="21"/>
              </w:rPr>
              <w:t>ПАО Сбербанк</w:t>
            </w:r>
          </w:p>
          <w:p w:rsidR="00C210A2" w:rsidRPr="00F71CF5" w:rsidRDefault="00C210A2" w:rsidP="00DF6F16">
            <w:pPr>
              <w:rPr>
                <w:bCs/>
                <w:sz w:val="21"/>
                <w:szCs w:val="21"/>
              </w:rPr>
            </w:pPr>
            <w:r w:rsidRPr="00F71CF5">
              <w:rPr>
                <w:sz w:val="21"/>
                <w:szCs w:val="21"/>
              </w:rPr>
              <w:t xml:space="preserve">к/с </w:t>
            </w:r>
            <w:r w:rsidRPr="00F71CF5">
              <w:rPr>
                <w:bCs/>
                <w:sz w:val="21"/>
                <w:szCs w:val="21"/>
              </w:rPr>
              <w:t>30101810400000000225</w:t>
            </w:r>
            <w:r w:rsidRPr="00F71CF5">
              <w:rPr>
                <w:sz w:val="21"/>
                <w:szCs w:val="21"/>
              </w:rPr>
              <w:t xml:space="preserve">, БИК </w:t>
            </w:r>
            <w:r w:rsidRPr="00F71CF5">
              <w:rPr>
                <w:bCs/>
                <w:sz w:val="21"/>
                <w:szCs w:val="21"/>
              </w:rPr>
              <w:t>044525225</w:t>
            </w:r>
          </w:p>
          <w:p w:rsidR="00C210A2" w:rsidRPr="00F71CF5" w:rsidRDefault="00C210A2" w:rsidP="00B47093">
            <w:pPr>
              <w:rPr>
                <w:sz w:val="21"/>
                <w:szCs w:val="21"/>
              </w:rPr>
            </w:pPr>
            <w:r w:rsidRPr="00F71CF5">
              <w:rPr>
                <w:sz w:val="21"/>
                <w:szCs w:val="21"/>
                <w:lang w:val="en-US"/>
              </w:rPr>
              <w:t>E</w:t>
            </w:r>
            <w:r w:rsidRPr="00F71CF5">
              <w:rPr>
                <w:sz w:val="21"/>
                <w:szCs w:val="21"/>
              </w:rPr>
              <w:t>-</w:t>
            </w:r>
            <w:r w:rsidRPr="00F71CF5">
              <w:rPr>
                <w:sz w:val="21"/>
                <w:szCs w:val="21"/>
                <w:lang w:val="en-US"/>
              </w:rPr>
              <w:t>mail</w:t>
            </w:r>
            <w:r w:rsidRPr="00F71CF5">
              <w:rPr>
                <w:sz w:val="21"/>
                <w:szCs w:val="21"/>
              </w:rPr>
              <w:t>:</w:t>
            </w:r>
          </w:p>
          <w:p w:rsidR="00C210A2" w:rsidRPr="00F71CF5" w:rsidRDefault="00C210A2" w:rsidP="00881A12">
            <w:pPr>
              <w:tabs>
                <w:tab w:val="left" w:pos="1425"/>
                <w:tab w:val="center" w:pos="2242"/>
              </w:tabs>
              <w:rPr>
                <w:sz w:val="21"/>
                <w:szCs w:val="21"/>
              </w:rPr>
            </w:pPr>
            <w:r w:rsidRPr="00F71CF5">
              <w:rPr>
                <w:sz w:val="21"/>
                <w:szCs w:val="21"/>
              </w:rPr>
              <w:t>Генеральный директор</w:t>
            </w:r>
          </w:p>
          <w:p w:rsidR="00C210A2" w:rsidRPr="00F71CF5" w:rsidRDefault="00C210A2" w:rsidP="00881A12">
            <w:pPr>
              <w:tabs>
                <w:tab w:val="left" w:pos="1425"/>
                <w:tab w:val="center" w:pos="2242"/>
              </w:tabs>
              <w:rPr>
                <w:sz w:val="21"/>
                <w:szCs w:val="21"/>
              </w:rPr>
            </w:pPr>
          </w:p>
          <w:p w:rsidR="00C210A2" w:rsidRPr="00F71CF5" w:rsidRDefault="00C210A2" w:rsidP="00881A12">
            <w:pPr>
              <w:autoSpaceDE w:val="0"/>
              <w:autoSpaceDN w:val="0"/>
              <w:adjustRightInd w:val="0"/>
              <w:rPr>
                <w:sz w:val="21"/>
                <w:szCs w:val="21"/>
              </w:rPr>
            </w:pPr>
            <w:r w:rsidRPr="00F71CF5">
              <w:rPr>
                <w:sz w:val="21"/>
                <w:szCs w:val="21"/>
              </w:rPr>
              <w:t>________________________ /С.И. Дворак</w:t>
            </w:r>
          </w:p>
          <w:p w:rsidR="00C210A2" w:rsidRPr="00F71CF5" w:rsidRDefault="00C210A2">
            <w:pPr>
              <w:rPr>
                <w:b/>
                <w:sz w:val="21"/>
                <w:szCs w:val="21"/>
              </w:rPr>
            </w:pPr>
            <w:r w:rsidRPr="00F71CF5">
              <w:rPr>
                <w:color w:val="000000"/>
                <w:sz w:val="21"/>
                <w:szCs w:val="21"/>
                <w:lang w:bidi="ru-RU"/>
              </w:rPr>
              <w:t>МП</w:t>
            </w:r>
          </w:p>
        </w:tc>
        <w:tc>
          <w:tcPr>
            <w:tcW w:w="4771" w:type="dxa"/>
          </w:tcPr>
          <w:p w:rsidR="00C210A2" w:rsidRPr="00F71CF5" w:rsidRDefault="00C210A2" w:rsidP="00C210A2">
            <w:pPr>
              <w:rPr>
                <w:b/>
                <w:color w:val="000000"/>
                <w:sz w:val="21"/>
                <w:szCs w:val="21"/>
                <w:lang w:bidi="ru-RU"/>
              </w:rPr>
            </w:pPr>
            <w:r w:rsidRPr="00F71CF5">
              <w:rPr>
                <w:b/>
                <w:color w:val="000000"/>
                <w:sz w:val="21"/>
                <w:szCs w:val="21"/>
                <w:lang w:bidi="ru-RU"/>
              </w:rPr>
              <w:t>Участник:</w:t>
            </w:r>
          </w:p>
          <w:p w:rsidR="00C210A2" w:rsidRPr="00F71CF5" w:rsidRDefault="00053D75" w:rsidP="00C210A2">
            <w:pPr>
              <w:rPr>
                <w:sz w:val="21"/>
                <w:szCs w:val="21"/>
              </w:rPr>
            </w:pPr>
            <w:r w:rsidRPr="00F71CF5">
              <w:rPr>
                <w:b/>
                <w:color w:val="000000"/>
                <w:sz w:val="21"/>
                <w:szCs w:val="21"/>
                <w:lang w:bidi="ru-RU"/>
              </w:rPr>
              <w:t>_____________________________</w:t>
            </w:r>
          </w:p>
          <w:p w:rsidR="00053D75" w:rsidRPr="00F71CF5" w:rsidRDefault="00053D75" w:rsidP="00053D75">
            <w:pPr>
              <w:rPr>
                <w:sz w:val="21"/>
                <w:szCs w:val="21"/>
              </w:rPr>
            </w:pPr>
            <w:r w:rsidRPr="00F71CF5">
              <w:rPr>
                <w:b/>
                <w:color w:val="000000"/>
                <w:sz w:val="21"/>
                <w:szCs w:val="21"/>
                <w:lang w:bidi="ru-RU"/>
              </w:rPr>
              <w:t>_____________________________</w:t>
            </w:r>
          </w:p>
          <w:p w:rsidR="00053D75" w:rsidRPr="00F71CF5" w:rsidRDefault="00053D75" w:rsidP="00053D75">
            <w:pPr>
              <w:rPr>
                <w:sz w:val="21"/>
                <w:szCs w:val="21"/>
              </w:rPr>
            </w:pPr>
            <w:r w:rsidRPr="00F71CF5">
              <w:rPr>
                <w:b/>
                <w:color w:val="000000"/>
                <w:sz w:val="21"/>
                <w:szCs w:val="21"/>
                <w:lang w:bidi="ru-RU"/>
              </w:rPr>
              <w:t>_____________________________</w:t>
            </w:r>
          </w:p>
          <w:p w:rsidR="00053D75" w:rsidRPr="00F71CF5" w:rsidRDefault="00053D75" w:rsidP="00053D75">
            <w:pPr>
              <w:rPr>
                <w:sz w:val="21"/>
                <w:szCs w:val="21"/>
              </w:rPr>
            </w:pPr>
            <w:r w:rsidRPr="00F71CF5">
              <w:rPr>
                <w:b/>
                <w:color w:val="000000"/>
                <w:sz w:val="21"/>
                <w:szCs w:val="21"/>
                <w:lang w:bidi="ru-RU"/>
              </w:rPr>
              <w:t>_____________________________</w:t>
            </w:r>
          </w:p>
          <w:p w:rsidR="00053D75" w:rsidRPr="00F71CF5" w:rsidRDefault="00053D75" w:rsidP="00053D75">
            <w:pPr>
              <w:rPr>
                <w:sz w:val="21"/>
                <w:szCs w:val="21"/>
              </w:rPr>
            </w:pPr>
            <w:r w:rsidRPr="00F71CF5">
              <w:rPr>
                <w:b/>
                <w:color w:val="000000"/>
                <w:sz w:val="21"/>
                <w:szCs w:val="21"/>
                <w:lang w:bidi="ru-RU"/>
              </w:rPr>
              <w:t>_____________________________</w:t>
            </w:r>
          </w:p>
          <w:p w:rsidR="00053D75" w:rsidRPr="00F71CF5" w:rsidRDefault="00053D75" w:rsidP="00053D75">
            <w:pPr>
              <w:rPr>
                <w:sz w:val="21"/>
                <w:szCs w:val="21"/>
              </w:rPr>
            </w:pPr>
            <w:r w:rsidRPr="00F71CF5">
              <w:rPr>
                <w:b/>
                <w:color w:val="000000"/>
                <w:sz w:val="21"/>
                <w:szCs w:val="21"/>
                <w:lang w:bidi="ru-RU"/>
              </w:rPr>
              <w:t>_____________________________</w:t>
            </w:r>
          </w:p>
          <w:p w:rsidR="00053D75" w:rsidRPr="00F71CF5" w:rsidRDefault="00053D75" w:rsidP="00053D75">
            <w:pPr>
              <w:rPr>
                <w:sz w:val="21"/>
                <w:szCs w:val="21"/>
              </w:rPr>
            </w:pPr>
            <w:r w:rsidRPr="00F71CF5">
              <w:rPr>
                <w:b/>
                <w:color w:val="000000"/>
                <w:sz w:val="21"/>
                <w:szCs w:val="21"/>
                <w:lang w:bidi="ru-RU"/>
              </w:rPr>
              <w:t>_____________________________</w:t>
            </w:r>
          </w:p>
          <w:p w:rsidR="00053D75" w:rsidRPr="00F71CF5" w:rsidRDefault="00053D75" w:rsidP="00053D75">
            <w:pPr>
              <w:rPr>
                <w:sz w:val="21"/>
                <w:szCs w:val="21"/>
              </w:rPr>
            </w:pPr>
            <w:r w:rsidRPr="00F71CF5">
              <w:rPr>
                <w:b/>
                <w:color w:val="000000"/>
                <w:sz w:val="21"/>
                <w:szCs w:val="21"/>
                <w:lang w:bidi="ru-RU"/>
              </w:rPr>
              <w:t>_____________________________</w:t>
            </w:r>
          </w:p>
          <w:p w:rsidR="00C210A2" w:rsidRPr="00F71CF5" w:rsidRDefault="00C210A2" w:rsidP="00C210A2">
            <w:pPr>
              <w:widowControl w:val="0"/>
              <w:ind w:right="-1"/>
              <w:jc w:val="both"/>
              <w:rPr>
                <w:color w:val="000000"/>
                <w:sz w:val="21"/>
                <w:szCs w:val="21"/>
                <w:lang w:bidi="ru-RU"/>
              </w:rPr>
            </w:pPr>
          </w:p>
          <w:p w:rsidR="00053D75" w:rsidRPr="00F71CF5" w:rsidRDefault="00053D75" w:rsidP="00053D75">
            <w:pPr>
              <w:rPr>
                <w:sz w:val="21"/>
                <w:szCs w:val="21"/>
              </w:rPr>
            </w:pPr>
            <w:r w:rsidRPr="00F71CF5">
              <w:rPr>
                <w:b/>
                <w:color w:val="000000"/>
                <w:sz w:val="21"/>
                <w:szCs w:val="21"/>
                <w:lang w:bidi="ru-RU"/>
              </w:rPr>
              <w:t>_____________________________</w:t>
            </w:r>
          </w:p>
          <w:p w:rsidR="00C210A2" w:rsidRPr="00F71CF5" w:rsidRDefault="00C210A2" w:rsidP="00C210A2">
            <w:pPr>
              <w:ind w:firstLine="720"/>
              <w:rPr>
                <w:color w:val="000000"/>
                <w:sz w:val="21"/>
                <w:szCs w:val="21"/>
                <w:lang w:bidi="ru-RU"/>
              </w:rPr>
            </w:pPr>
          </w:p>
          <w:p w:rsidR="00E74131" w:rsidRPr="00F71CF5" w:rsidRDefault="00E74131" w:rsidP="00C210A2">
            <w:pPr>
              <w:rPr>
                <w:color w:val="000000"/>
                <w:sz w:val="21"/>
                <w:szCs w:val="21"/>
                <w:lang w:bidi="ru-RU"/>
              </w:rPr>
            </w:pPr>
          </w:p>
          <w:p w:rsidR="00053D75" w:rsidRPr="00F71CF5" w:rsidRDefault="00053D75" w:rsidP="00C210A2">
            <w:pPr>
              <w:rPr>
                <w:color w:val="000000"/>
                <w:sz w:val="21"/>
                <w:szCs w:val="21"/>
                <w:lang w:bidi="ru-RU"/>
              </w:rPr>
            </w:pPr>
          </w:p>
          <w:p w:rsidR="00C210A2" w:rsidRPr="003F0789" w:rsidRDefault="00C210A2" w:rsidP="00C210A2">
            <w:pPr>
              <w:rPr>
                <w:sz w:val="21"/>
                <w:szCs w:val="21"/>
              </w:rPr>
            </w:pPr>
            <w:r w:rsidRPr="00F71CF5">
              <w:rPr>
                <w:color w:val="000000"/>
                <w:sz w:val="21"/>
                <w:szCs w:val="21"/>
                <w:lang w:bidi="ru-RU"/>
              </w:rPr>
              <w:t>____________________________</w:t>
            </w:r>
            <w:r w:rsidRPr="003F0789">
              <w:rPr>
                <w:color w:val="000000"/>
                <w:sz w:val="21"/>
                <w:szCs w:val="21"/>
                <w:lang w:bidi="ru-RU"/>
              </w:rPr>
              <w:t xml:space="preserve"> </w:t>
            </w:r>
          </w:p>
          <w:p w:rsidR="00C210A2" w:rsidRPr="003F0789" w:rsidRDefault="00C210A2" w:rsidP="00C210A2">
            <w:pPr>
              <w:widowControl w:val="0"/>
              <w:ind w:right="-1"/>
              <w:jc w:val="both"/>
              <w:rPr>
                <w:sz w:val="21"/>
                <w:szCs w:val="21"/>
              </w:rPr>
            </w:pPr>
          </w:p>
        </w:tc>
      </w:tr>
    </w:tbl>
    <w:p w:rsidR="00AF300B" w:rsidRDefault="00AF300B" w:rsidP="002B3DF8">
      <w:pPr>
        <w:pStyle w:val="11"/>
        <w:tabs>
          <w:tab w:val="left" w:pos="708"/>
        </w:tabs>
        <w:jc w:val="right"/>
        <w:rPr>
          <w:sz w:val="22"/>
          <w:szCs w:val="22"/>
        </w:rPr>
      </w:pPr>
    </w:p>
    <w:p w:rsidR="00AB39F4" w:rsidRDefault="00AB39F4">
      <w:pPr>
        <w:spacing w:after="160" w:line="259" w:lineRule="auto"/>
        <w:rPr>
          <w:sz w:val="22"/>
          <w:szCs w:val="22"/>
        </w:rPr>
      </w:pPr>
      <w:r>
        <w:rPr>
          <w:sz w:val="22"/>
          <w:szCs w:val="22"/>
        </w:rPr>
        <w:br w:type="page"/>
      </w:r>
    </w:p>
    <w:p w:rsidR="002B3DF8" w:rsidRPr="00967EEF" w:rsidRDefault="002B3DF8" w:rsidP="002B3DF8">
      <w:pPr>
        <w:pStyle w:val="11"/>
        <w:tabs>
          <w:tab w:val="left" w:pos="708"/>
        </w:tabs>
        <w:jc w:val="right"/>
        <w:rPr>
          <w:sz w:val="22"/>
          <w:szCs w:val="22"/>
        </w:rPr>
      </w:pPr>
      <w:r w:rsidRPr="00967EEF">
        <w:rPr>
          <w:sz w:val="22"/>
          <w:szCs w:val="22"/>
        </w:rPr>
        <w:t>ПРИЛОЖЕНИЕ №</w:t>
      </w:r>
      <w:r w:rsidR="00695486" w:rsidRPr="00967EEF">
        <w:rPr>
          <w:sz w:val="22"/>
          <w:szCs w:val="22"/>
        </w:rPr>
        <w:t>1</w:t>
      </w:r>
    </w:p>
    <w:p w:rsidR="002B3DF8" w:rsidRPr="00967EEF" w:rsidRDefault="002B3DF8" w:rsidP="002B3DF8">
      <w:pPr>
        <w:pStyle w:val="11"/>
        <w:tabs>
          <w:tab w:val="left" w:pos="708"/>
        </w:tabs>
        <w:jc w:val="right"/>
        <w:rPr>
          <w:sz w:val="22"/>
          <w:szCs w:val="22"/>
        </w:rPr>
      </w:pPr>
      <w:r w:rsidRPr="00967EEF">
        <w:rPr>
          <w:sz w:val="22"/>
          <w:szCs w:val="22"/>
        </w:rPr>
        <w:t xml:space="preserve">к </w:t>
      </w:r>
      <w:r w:rsidR="00EF1B91" w:rsidRPr="00967EEF">
        <w:rPr>
          <w:sz w:val="22"/>
          <w:szCs w:val="22"/>
        </w:rPr>
        <w:t>Д</w:t>
      </w:r>
      <w:r w:rsidRPr="00967EEF">
        <w:rPr>
          <w:sz w:val="22"/>
          <w:szCs w:val="22"/>
        </w:rPr>
        <w:t>оговору участия в долевом строительстве</w:t>
      </w:r>
    </w:p>
    <w:p w:rsidR="00484071" w:rsidRPr="009040EF" w:rsidRDefault="00484071" w:rsidP="00484071">
      <w:pPr>
        <w:pStyle w:val="30"/>
        <w:keepNext/>
        <w:jc w:val="right"/>
      </w:pPr>
      <w:r w:rsidRPr="009040EF">
        <w:t xml:space="preserve">№ </w:t>
      </w:r>
      <w:r w:rsidR="009A6E61">
        <w:rPr>
          <w:bCs/>
        </w:rPr>
        <w:t>________________</w:t>
      </w:r>
      <w:r w:rsidRPr="00ED60DB">
        <w:t xml:space="preserve"> </w:t>
      </w:r>
      <w:r w:rsidRPr="009040EF">
        <w:t xml:space="preserve">от </w:t>
      </w:r>
      <w:r w:rsidR="009A6E61">
        <w:t>_________________</w:t>
      </w:r>
    </w:p>
    <w:p w:rsidR="00484071" w:rsidRPr="00484071" w:rsidRDefault="00484071" w:rsidP="00484071"/>
    <w:p w:rsidR="00237B57" w:rsidRPr="00967EEF" w:rsidRDefault="00237B57" w:rsidP="00237B57">
      <w:pPr>
        <w:jc w:val="center"/>
        <w:rPr>
          <w:b/>
          <w:sz w:val="22"/>
          <w:szCs w:val="22"/>
        </w:rPr>
      </w:pPr>
      <w:r w:rsidRPr="00967EEF">
        <w:rPr>
          <w:b/>
          <w:sz w:val="22"/>
          <w:szCs w:val="22"/>
        </w:rPr>
        <w:t xml:space="preserve">Расположение в </w:t>
      </w:r>
      <w:r w:rsidR="00165CFA" w:rsidRPr="00967EEF">
        <w:rPr>
          <w:b/>
          <w:sz w:val="22"/>
          <w:szCs w:val="22"/>
        </w:rPr>
        <w:t>Жилом доме</w:t>
      </w:r>
      <w:r w:rsidR="00A9243D">
        <w:rPr>
          <w:b/>
          <w:sz w:val="22"/>
          <w:szCs w:val="22"/>
        </w:rPr>
        <w:t xml:space="preserve"> № </w:t>
      </w:r>
      <w:r w:rsidR="009A6E61">
        <w:rPr>
          <w:b/>
          <w:sz w:val="22"/>
          <w:szCs w:val="22"/>
        </w:rPr>
        <w:t>___</w:t>
      </w:r>
      <w:r w:rsidR="00A9243D">
        <w:rPr>
          <w:b/>
          <w:sz w:val="22"/>
          <w:szCs w:val="22"/>
        </w:rPr>
        <w:t xml:space="preserve"> </w:t>
      </w:r>
    </w:p>
    <w:p w:rsidR="00237B57" w:rsidRPr="00967EEF" w:rsidRDefault="00237B57" w:rsidP="007679B6">
      <w:pPr>
        <w:jc w:val="center"/>
        <w:rPr>
          <w:b/>
          <w:sz w:val="22"/>
          <w:szCs w:val="22"/>
        </w:rPr>
      </w:pPr>
      <w:r w:rsidRPr="00967EEF">
        <w:rPr>
          <w:b/>
          <w:sz w:val="22"/>
          <w:szCs w:val="22"/>
        </w:rPr>
        <w:t xml:space="preserve">Объекта долевого строительства – </w:t>
      </w:r>
      <w:r w:rsidR="00484440">
        <w:rPr>
          <w:b/>
          <w:sz w:val="22"/>
          <w:szCs w:val="22"/>
        </w:rPr>
        <w:t>_________________</w:t>
      </w:r>
      <w:r w:rsidR="0027779B" w:rsidRPr="00967EEF">
        <w:rPr>
          <w:b/>
          <w:sz w:val="22"/>
          <w:szCs w:val="22"/>
        </w:rPr>
        <w:t xml:space="preserve">, а также </w:t>
      </w:r>
      <w:r w:rsidR="00637BF8" w:rsidRPr="00967EEF">
        <w:rPr>
          <w:b/>
          <w:sz w:val="22"/>
          <w:szCs w:val="22"/>
        </w:rPr>
        <w:t>их</w:t>
      </w:r>
      <w:r w:rsidR="009A6E61">
        <w:rPr>
          <w:b/>
          <w:sz w:val="22"/>
          <w:szCs w:val="22"/>
        </w:rPr>
        <w:t xml:space="preserve"> </w:t>
      </w:r>
      <w:r w:rsidRPr="00967EEF">
        <w:rPr>
          <w:b/>
          <w:sz w:val="22"/>
          <w:szCs w:val="22"/>
        </w:rPr>
        <w:t>проектн</w:t>
      </w:r>
      <w:r w:rsidR="00637BF8" w:rsidRPr="00967EEF">
        <w:rPr>
          <w:b/>
          <w:sz w:val="22"/>
          <w:szCs w:val="22"/>
        </w:rPr>
        <w:t>ые</w:t>
      </w:r>
      <w:r w:rsidRPr="00967EEF">
        <w:rPr>
          <w:b/>
          <w:sz w:val="22"/>
          <w:szCs w:val="22"/>
        </w:rPr>
        <w:t xml:space="preserve"> планировочное решени</w:t>
      </w:r>
      <w:r w:rsidR="00637BF8" w:rsidRPr="00967EEF">
        <w:rPr>
          <w:b/>
          <w:sz w:val="22"/>
          <w:szCs w:val="22"/>
        </w:rPr>
        <w:t>я</w:t>
      </w:r>
      <w:r w:rsidRPr="00967EEF">
        <w:rPr>
          <w:b/>
          <w:sz w:val="22"/>
          <w:szCs w:val="22"/>
        </w:rPr>
        <w:t xml:space="preserve">, техническое состояние и оснащение (оборудование) </w:t>
      </w:r>
    </w:p>
    <w:p w:rsidR="00237B57" w:rsidRPr="00967EEF" w:rsidRDefault="00234A7F" w:rsidP="00833F83">
      <w:pPr>
        <w:pStyle w:val="-11"/>
        <w:widowControl w:val="0"/>
        <w:tabs>
          <w:tab w:val="left" w:pos="0"/>
        </w:tabs>
        <w:autoSpaceDE w:val="0"/>
        <w:autoSpaceDN w:val="0"/>
        <w:adjustRightInd w:val="0"/>
        <w:ind w:left="0"/>
        <w:jc w:val="both"/>
        <w:rPr>
          <w:rStyle w:val="a9"/>
          <w:rFonts w:ascii="Times New Roman" w:hAnsi="Times New Roman"/>
          <w:b w:val="0"/>
          <w:bCs w:val="0"/>
          <w:sz w:val="22"/>
          <w:szCs w:val="22"/>
        </w:rPr>
      </w:pPr>
      <w:r>
        <w:rPr>
          <w:rFonts w:ascii="Times New Roman" w:hAnsi="Times New Roman"/>
          <w:b/>
          <w:sz w:val="22"/>
          <w:szCs w:val="22"/>
        </w:rPr>
        <w:t xml:space="preserve">1. </w:t>
      </w:r>
      <w:r w:rsidR="00237B57" w:rsidRPr="00967EEF">
        <w:rPr>
          <w:rFonts w:ascii="Times New Roman" w:hAnsi="Times New Roman"/>
          <w:b/>
          <w:sz w:val="22"/>
          <w:szCs w:val="22"/>
        </w:rPr>
        <w:t xml:space="preserve">Адрес размещения Объекта долевого строительства (строительный адрес): </w:t>
      </w:r>
      <w:r w:rsidR="00637BF8" w:rsidRPr="00967EEF">
        <w:rPr>
          <w:rFonts w:ascii="Times New Roman" w:hAnsi="Times New Roman"/>
          <w:b/>
          <w:sz w:val="22"/>
          <w:szCs w:val="22"/>
        </w:rPr>
        <w:t xml:space="preserve">Московской области, г. Домодедово </w:t>
      </w:r>
      <w:proofErr w:type="spellStart"/>
      <w:r w:rsidR="00637BF8" w:rsidRPr="00967EEF">
        <w:rPr>
          <w:rFonts w:ascii="Times New Roman" w:hAnsi="Times New Roman"/>
          <w:b/>
          <w:sz w:val="22"/>
          <w:szCs w:val="22"/>
        </w:rPr>
        <w:t>мкр</w:t>
      </w:r>
      <w:proofErr w:type="spellEnd"/>
      <w:r w:rsidR="00637BF8" w:rsidRPr="00967EEF">
        <w:rPr>
          <w:rFonts w:ascii="Times New Roman" w:hAnsi="Times New Roman"/>
          <w:b/>
          <w:sz w:val="22"/>
          <w:szCs w:val="22"/>
        </w:rPr>
        <w:t xml:space="preserve">. Авиационный, ул. Жуковского, </w:t>
      </w:r>
      <w:proofErr w:type="spellStart"/>
      <w:r w:rsidR="00637BF8" w:rsidRPr="00967EEF">
        <w:rPr>
          <w:rFonts w:ascii="Times New Roman" w:hAnsi="Times New Roman"/>
          <w:b/>
          <w:sz w:val="22"/>
          <w:szCs w:val="22"/>
        </w:rPr>
        <w:t>уч</w:t>
      </w:r>
      <w:proofErr w:type="spellEnd"/>
      <w:r w:rsidR="00637BF8" w:rsidRPr="00967EEF">
        <w:rPr>
          <w:rFonts w:ascii="Times New Roman" w:hAnsi="Times New Roman"/>
          <w:b/>
          <w:sz w:val="22"/>
          <w:szCs w:val="22"/>
        </w:rPr>
        <w:t>. 4</w:t>
      </w:r>
    </w:p>
    <w:p w:rsidR="00237B57" w:rsidRPr="00967EEF"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p>
    <w:p w:rsidR="00237B57" w:rsidRPr="00967EEF" w:rsidRDefault="00234A7F" w:rsidP="00833F83">
      <w:pPr>
        <w:pStyle w:val="-11"/>
        <w:widowControl w:val="0"/>
        <w:tabs>
          <w:tab w:val="left" w:pos="0"/>
        </w:tabs>
        <w:autoSpaceDE w:val="0"/>
        <w:autoSpaceDN w:val="0"/>
        <w:adjustRightInd w:val="0"/>
        <w:ind w:left="0"/>
        <w:jc w:val="both"/>
        <w:rPr>
          <w:rFonts w:ascii="Times New Roman" w:hAnsi="Times New Roman"/>
          <w:b/>
          <w:sz w:val="22"/>
          <w:szCs w:val="22"/>
        </w:rPr>
      </w:pPr>
      <w:r>
        <w:rPr>
          <w:rFonts w:ascii="Times New Roman" w:hAnsi="Times New Roman"/>
          <w:b/>
          <w:sz w:val="22"/>
          <w:szCs w:val="22"/>
        </w:rPr>
        <w:t xml:space="preserve">2.1. </w:t>
      </w:r>
      <w:r w:rsidR="00237B57" w:rsidRPr="00967EEF">
        <w:rPr>
          <w:rFonts w:ascii="Times New Roman" w:hAnsi="Times New Roman"/>
          <w:b/>
          <w:sz w:val="22"/>
          <w:szCs w:val="22"/>
        </w:rPr>
        <w:t xml:space="preserve">План </w:t>
      </w:r>
      <w:r>
        <w:rPr>
          <w:rFonts w:ascii="Times New Roman" w:hAnsi="Times New Roman"/>
          <w:b/>
          <w:sz w:val="22"/>
          <w:szCs w:val="22"/>
        </w:rPr>
        <w:t xml:space="preserve">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w:t>
      </w:r>
      <w:proofErr w:type="spellStart"/>
      <w:r>
        <w:rPr>
          <w:rFonts w:ascii="Times New Roman" w:hAnsi="Times New Roman"/>
          <w:b/>
          <w:sz w:val="22"/>
          <w:szCs w:val="22"/>
        </w:rPr>
        <w:t>терасс</w:t>
      </w:r>
      <w:proofErr w:type="spellEnd"/>
      <w:r>
        <w:rPr>
          <w:rFonts w:ascii="Times New Roman" w:hAnsi="Times New Roman"/>
          <w:b/>
          <w:sz w:val="22"/>
          <w:szCs w:val="22"/>
        </w:rPr>
        <w:t>), на плате этажа Объекта в пределах подъезда.</w:t>
      </w:r>
    </w:p>
    <w:p w:rsidR="00237B57" w:rsidRDefault="00237B57" w:rsidP="00237B57">
      <w:pPr>
        <w:jc w:val="center"/>
        <w:rPr>
          <w:noProof/>
          <w:sz w:val="22"/>
          <w:szCs w:val="22"/>
        </w:rPr>
      </w:pPr>
    </w:p>
    <w:p w:rsidR="00327ABA" w:rsidRPr="00967EEF" w:rsidRDefault="00327ABA" w:rsidP="00237B57">
      <w:pPr>
        <w:jc w:val="center"/>
        <w:rPr>
          <w:b/>
          <w:noProof/>
          <w:sz w:val="22"/>
          <w:szCs w:val="22"/>
        </w:rPr>
      </w:pPr>
    </w:p>
    <w:p w:rsidR="00833F83" w:rsidRPr="00237B57" w:rsidRDefault="00234A7F" w:rsidP="00833F83">
      <w:pPr>
        <w:pStyle w:val="-11"/>
        <w:widowControl w:val="0"/>
        <w:tabs>
          <w:tab w:val="left" w:pos="0"/>
        </w:tabs>
        <w:autoSpaceDE w:val="0"/>
        <w:autoSpaceDN w:val="0"/>
        <w:adjustRightInd w:val="0"/>
        <w:ind w:left="0"/>
        <w:jc w:val="both"/>
        <w:rPr>
          <w:rFonts w:ascii="Times New Roman" w:hAnsi="Times New Roman"/>
          <w:b/>
          <w:sz w:val="22"/>
          <w:szCs w:val="22"/>
        </w:rPr>
      </w:pPr>
      <w:r>
        <w:rPr>
          <w:rFonts w:ascii="Times New Roman" w:hAnsi="Times New Roman"/>
          <w:b/>
          <w:sz w:val="22"/>
          <w:szCs w:val="22"/>
        </w:rPr>
        <w:t>3.</w:t>
      </w:r>
      <w:r w:rsidR="00833F83">
        <w:rPr>
          <w:rFonts w:ascii="Times New Roman" w:hAnsi="Times New Roman"/>
          <w:b/>
          <w:sz w:val="22"/>
          <w:szCs w:val="22"/>
        </w:rPr>
        <w:t>1.</w:t>
      </w:r>
      <w:r w:rsidR="00833F83" w:rsidRPr="00237B57">
        <w:rPr>
          <w:rFonts w:ascii="Times New Roman" w:hAnsi="Times New Roman"/>
          <w:b/>
          <w:sz w:val="22"/>
          <w:szCs w:val="22"/>
        </w:rPr>
        <w:t>Характеристики Объекта долевого строительства:</w:t>
      </w:r>
    </w:p>
    <w:p w:rsidR="00833F83" w:rsidRPr="00237B57" w:rsidRDefault="00833F83" w:rsidP="00833F83">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 xml:space="preserve">Назначение: </w:t>
      </w:r>
      <w:r w:rsidR="00484440">
        <w:rPr>
          <w:rFonts w:ascii="Times New Roman" w:hAnsi="Times New Roman"/>
          <w:sz w:val="22"/>
          <w:szCs w:val="22"/>
        </w:rPr>
        <w:t>______________________;</w:t>
      </w:r>
    </w:p>
    <w:p w:rsidR="00833F83" w:rsidRPr="00237B57" w:rsidRDefault="00833F83" w:rsidP="00833F83">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 xml:space="preserve">Тип использования: </w:t>
      </w:r>
      <w:r w:rsidR="00484440">
        <w:rPr>
          <w:rFonts w:ascii="Times New Roman" w:hAnsi="Times New Roman"/>
          <w:sz w:val="22"/>
          <w:szCs w:val="22"/>
        </w:rPr>
        <w:t>_____________________;</w:t>
      </w:r>
    </w:p>
    <w:p w:rsidR="00833F83" w:rsidRPr="00237B57" w:rsidRDefault="00833F83" w:rsidP="00833F83">
      <w:pPr>
        <w:pStyle w:val="-11"/>
        <w:widowControl w:val="0"/>
        <w:tabs>
          <w:tab w:val="left" w:pos="284"/>
        </w:tabs>
        <w:autoSpaceDE w:val="0"/>
        <w:autoSpaceDN w:val="0"/>
        <w:adjustRightInd w:val="0"/>
        <w:ind w:left="0"/>
        <w:jc w:val="both"/>
        <w:rPr>
          <w:rFonts w:ascii="Times New Roman" w:hAnsi="Times New Roman"/>
          <w:sz w:val="22"/>
          <w:szCs w:val="22"/>
        </w:rPr>
      </w:pPr>
      <w:r>
        <w:rPr>
          <w:rFonts w:ascii="Times New Roman" w:hAnsi="Times New Roman"/>
          <w:sz w:val="22"/>
          <w:szCs w:val="22"/>
        </w:rPr>
        <w:t>Подъезд</w:t>
      </w:r>
      <w:r w:rsidRPr="00237B57">
        <w:rPr>
          <w:rFonts w:ascii="Times New Roman" w:hAnsi="Times New Roman"/>
          <w:sz w:val="22"/>
          <w:szCs w:val="22"/>
        </w:rPr>
        <w:t xml:space="preserve">: </w:t>
      </w:r>
      <w:r w:rsidR="009A6E61">
        <w:rPr>
          <w:rFonts w:ascii="Times New Roman" w:hAnsi="Times New Roman"/>
          <w:sz w:val="22"/>
          <w:szCs w:val="22"/>
        </w:rPr>
        <w:t>__</w:t>
      </w:r>
    </w:p>
    <w:p w:rsidR="00833F83" w:rsidRDefault="00833F83" w:rsidP="00833F83">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 xml:space="preserve">Этаж: </w:t>
      </w:r>
      <w:r w:rsidR="009A6E61">
        <w:rPr>
          <w:rFonts w:ascii="Times New Roman" w:hAnsi="Times New Roman"/>
          <w:sz w:val="22"/>
          <w:szCs w:val="22"/>
        </w:rPr>
        <w:t>__</w:t>
      </w:r>
    </w:p>
    <w:p w:rsidR="00E625CC" w:rsidRDefault="00E625CC" w:rsidP="00833F83">
      <w:pPr>
        <w:pStyle w:val="-11"/>
        <w:widowControl w:val="0"/>
        <w:tabs>
          <w:tab w:val="left" w:pos="284"/>
        </w:tabs>
        <w:autoSpaceDE w:val="0"/>
        <w:autoSpaceDN w:val="0"/>
        <w:adjustRightInd w:val="0"/>
        <w:ind w:left="0"/>
        <w:jc w:val="both"/>
        <w:rPr>
          <w:rFonts w:ascii="Times New Roman" w:hAnsi="Times New Roman"/>
          <w:sz w:val="22"/>
          <w:szCs w:val="22"/>
        </w:rPr>
      </w:pPr>
      <w:r>
        <w:rPr>
          <w:rFonts w:ascii="Times New Roman" w:hAnsi="Times New Roman"/>
          <w:sz w:val="22"/>
          <w:szCs w:val="22"/>
        </w:rPr>
        <w:t xml:space="preserve">Условный номер: </w:t>
      </w:r>
      <w:r w:rsidR="009A6E61">
        <w:rPr>
          <w:rFonts w:ascii="Times New Roman" w:hAnsi="Times New Roman"/>
          <w:sz w:val="22"/>
          <w:szCs w:val="22"/>
        </w:rPr>
        <w:t>____</w:t>
      </w:r>
    </w:p>
    <w:p w:rsidR="004816C6" w:rsidRDefault="00B13CD2" w:rsidP="00833F83">
      <w:pPr>
        <w:pStyle w:val="-11"/>
        <w:widowControl w:val="0"/>
        <w:tabs>
          <w:tab w:val="left" w:pos="284"/>
        </w:tabs>
        <w:autoSpaceDE w:val="0"/>
        <w:autoSpaceDN w:val="0"/>
        <w:adjustRightInd w:val="0"/>
        <w:ind w:left="0"/>
        <w:jc w:val="both"/>
        <w:rPr>
          <w:rFonts w:ascii="Times New Roman" w:hAnsi="Times New Roman"/>
          <w:sz w:val="22"/>
          <w:szCs w:val="22"/>
        </w:rPr>
      </w:pPr>
      <w:r>
        <w:rPr>
          <w:rFonts w:ascii="Times New Roman" w:hAnsi="Times New Roman"/>
          <w:sz w:val="22"/>
          <w:szCs w:val="22"/>
        </w:rPr>
        <w:t xml:space="preserve">Тип: </w:t>
      </w:r>
      <w:r w:rsidR="009A6E61">
        <w:rPr>
          <w:rFonts w:ascii="Times New Roman" w:hAnsi="Times New Roman"/>
          <w:sz w:val="22"/>
          <w:szCs w:val="22"/>
        </w:rPr>
        <w:t>_____</w:t>
      </w:r>
    </w:p>
    <w:p w:rsidR="00833F83" w:rsidRDefault="00833F83" w:rsidP="00833F83">
      <w:pPr>
        <w:pStyle w:val="-11"/>
        <w:widowControl w:val="0"/>
        <w:tabs>
          <w:tab w:val="left" w:pos="284"/>
        </w:tabs>
        <w:autoSpaceDE w:val="0"/>
        <w:autoSpaceDN w:val="0"/>
        <w:adjustRightInd w:val="0"/>
        <w:ind w:left="0"/>
        <w:jc w:val="both"/>
        <w:rPr>
          <w:rFonts w:ascii="Times New Roman" w:hAnsi="Times New Roman"/>
          <w:sz w:val="22"/>
          <w:szCs w:val="22"/>
        </w:rPr>
      </w:pPr>
      <w:r w:rsidRPr="00732D35">
        <w:rPr>
          <w:rFonts w:ascii="Times New Roman" w:hAnsi="Times New Roman"/>
          <w:sz w:val="22"/>
          <w:szCs w:val="22"/>
        </w:rPr>
        <w:t>Проектная площадь (</w:t>
      </w:r>
      <w:r>
        <w:rPr>
          <w:rFonts w:ascii="Times New Roman" w:hAnsi="Times New Roman"/>
          <w:sz w:val="22"/>
          <w:szCs w:val="22"/>
        </w:rPr>
        <w:t>без учета</w:t>
      </w:r>
      <w:r w:rsidRPr="00732D35">
        <w:rPr>
          <w:rFonts w:ascii="Times New Roman" w:hAnsi="Times New Roman"/>
          <w:sz w:val="22"/>
          <w:szCs w:val="22"/>
        </w:rPr>
        <w:t xml:space="preserve"> проектн</w:t>
      </w:r>
      <w:r>
        <w:rPr>
          <w:rFonts w:ascii="Times New Roman" w:hAnsi="Times New Roman"/>
          <w:sz w:val="22"/>
          <w:szCs w:val="22"/>
        </w:rPr>
        <w:t>ой</w:t>
      </w:r>
      <w:r w:rsidRPr="00732D35">
        <w:rPr>
          <w:rFonts w:ascii="Times New Roman" w:hAnsi="Times New Roman"/>
          <w:sz w:val="22"/>
          <w:szCs w:val="22"/>
        </w:rPr>
        <w:t xml:space="preserve"> площад</w:t>
      </w:r>
      <w:r>
        <w:rPr>
          <w:rFonts w:ascii="Times New Roman" w:hAnsi="Times New Roman"/>
          <w:sz w:val="22"/>
          <w:szCs w:val="22"/>
        </w:rPr>
        <w:t>и</w:t>
      </w:r>
      <w:r w:rsidRPr="00732D35">
        <w:rPr>
          <w:rFonts w:ascii="Times New Roman" w:hAnsi="Times New Roman"/>
          <w:sz w:val="22"/>
          <w:szCs w:val="22"/>
        </w:rPr>
        <w:t xml:space="preserve"> балконов и (или) лоджий</w:t>
      </w:r>
      <w:r w:rsidR="001C7041">
        <w:rPr>
          <w:rFonts w:ascii="Times New Roman" w:hAnsi="Times New Roman"/>
          <w:sz w:val="22"/>
          <w:szCs w:val="22"/>
        </w:rPr>
        <w:t>)</w:t>
      </w:r>
      <w:r w:rsidRPr="00732D35">
        <w:rPr>
          <w:rFonts w:ascii="Times New Roman" w:hAnsi="Times New Roman"/>
          <w:sz w:val="22"/>
          <w:szCs w:val="22"/>
        </w:rPr>
        <w:t>:</w:t>
      </w:r>
      <w:r w:rsidR="009A6E61">
        <w:rPr>
          <w:rFonts w:ascii="Times New Roman" w:hAnsi="Times New Roman"/>
          <w:sz w:val="22"/>
          <w:szCs w:val="22"/>
        </w:rPr>
        <w:t xml:space="preserve"> _____</w:t>
      </w:r>
      <w:r w:rsidRPr="00732D35">
        <w:rPr>
          <w:rFonts w:ascii="Times New Roman" w:hAnsi="Times New Roman"/>
          <w:sz w:val="22"/>
          <w:szCs w:val="22"/>
        </w:rPr>
        <w:t xml:space="preserve"> (</w:t>
      </w:r>
      <w:r w:rsidR="009A6E61">
        <w:rPr>
          <w:rFonts w:ascii="Times New Roman" w:hAnsi="Times New Roman"/>
          <w:sz w:val="22"/>
          <w:szCs w:val="22"/>
        </w:rPr>
        <w:t>_____________</w:t>
      </w:r>
      <w:r w:rsidRPr="00732D35">
        <w:rPr>
          <w:rFonts w:ascii="Times New Roman" w:hAnsi="Times New Roman"/>
          <w:sz w:val="22"/>
          <w:szCs w:val="22"/>
        </w:rPr>
        <w:t xml:space="preserve">) кв.м. </w:t>
      </w:r>
    </w:p>
    <w:p w:rsidR="00833F83" w:rsidRPr="00732D35" w:rsidRDefault="00833F83" w:rsidP="00833F83">
      <w:pPr>
        <w:pStyle w:val="-11"/>
        <w:widowControl w:val="0"/>
        <w:tabs>
          <w:tab w:val="left" w:pos="284"/>
        </w:tabs>
        <w:autoSpaceDE w:val="0"/>
        <w:autoSpaceDN w:val="0"/>
        <w:adjustRightInd w:val="0"/>
        <w:ind w:left="0"/>
        <w:jc w:val="both"/>
        <w:rPr>
          <w:rFonts w:ascii="Times New Roman" w:hAnsi="Times New Roman"/>
          <w:sz w:val="22"/>
          <w:szCs w:val="22"/>
        </w:rPr>
      </w:pPr>
      <w:r w:rsidRPr="00732D35">
        <w:rPr>
          <w:rFonts w:ascii="Times New Roman" w:hAnsi="Times New Roman"/>
          <w:sz w:val="22"/>
          <w:szCs w:val="22"/>
        </w:rPr>
        <w:t xml:space="preserve">Проектная площадь (включая проектную площадь балконов и (или) лоджий (без учета понижающих коэффициентов): </w:t>
      </w:r>
      <w:r w:rsidR="009A6E61">
        <w:rPr>
          <w:rFonts w:ascii="Times New Roman" w:hAnsi="Times New Roman"/>
          <w:sz w:val="22"/>
          <w:szCs w:val="22"/>
        </w:rPr>
        <w:t>__________</w:t>
      </w:r>
      <w:r w:rsidRPr="00732D35">
        <w:rPr>
          <w:rFonts w:ascii="Times New Roman" w:hAnsi="Times New Roman"/>
          <w:sz w:val="22"/>
          <w:szCs w:val="22"/>
        </w:rPr>
        <w:t xml:space="preserve"> (</w:t>
      </w:r>
      <w:r w:rsidR="009A6E61">
        <w:rPr>
          <w:rFonts w:ascii="Times New Roman" w:hAnsi="Times New Roman"/>
          <w:sz w:val="22"/>
          <w:szCs w:val="22"/>
        </w:rPr>
        <w:t>__________________________________</w:t>
      </w:r>
      <w:r w:rsidRPr="00732D35">
        <w:rPr>
          <w:rFonts w:ascii="Times New Roman" w:hAnsi="Times New Roman"/>
          <w:sz w:val="22"/>
          <w:szCs w:val="22"/>
        </w:rPr>
        <w:t xml:space="preserve">) кв.м. </w:t>
      </w:r>
    </w:p>
    <w:p w:rsidR="00833F83" w:rsidRDefault="00833F83" w:rsidP="00833F83">
      <w:pPr>
        <w:pStyle w:val="-11"/>
        <w:widowControl w:val="0"/>
        <w:tabs>
          <w:tab w:val="left" w:pos="284"/>
        </w:tabs>
        <w:autoSpaceDE w:val="0"/>
        <w:autoSpaceDN w:val="0"/>
        <w:adjustRightInd w:val="0"/>
        <w:ind w:left="0"/>
        <w:jc w:val="both"/>
        <w:rPr>
          <w:rFonts w:ascii="Times New Roman" w:hAnsi="Times New Roman"/>
          <w:sz w:val="22"/>
          <w:szCs w:val="22"/>
        </w:rPr>
      </w:pPr>
      <w:r w:rsidRPr="00732D35">
        <w:rPr>
          <w:rFonts w:ascii="Times New Roman" w:hAnsi="Times New Roman"/>
          <w:sz w:val="22"/>
          <w:szCs w:val="22"/>
        </w:rPr>
        <w:t>Проектная площадь Объекта долевого строительства является предварительной.</w:t>
      </w:r>
    </w:p>
    <w:p w:rsidR="00484440" w:rsidRPr="00732D35" w:rsidRDefault="00484440" w:rsidP="00833F83">
      <w:pPr>
        <w:pStyle w:val="-11"/>
        <w:widowControl w:val="0"/>
        <w:tabs>
          <w:tab w:val="left" w:pos="284"/>
        </w:tabs>
        <w:autoSpaceDE w:val="0"/>
        <w:autoSpaceDN w:val="0"/>
        <w:adjustRightInd w:val="0"/>
        <w:ind w:left="0"/>
        <w:jc w:val="both"/>
        <w:rPr>
          <w:rFonts w:ascii="Times New Roman" w:hAnsi="Times New Roman"/>
          <w:sz w:val="22"/>
          <w:szCs w:val="22"/>
        </w:rPr>
      </w:pPr>
    </w:p>
    <w:p w:rsidR="00237B57" w:rsidRDefault="00234A7F" w:rsidP="00234A7F">
      <w:pPr>
        <w:jc w:val="both"/>
        <w:rPr>
          <w:b/>
          <w:sz w:val="22"/>
          <w:szCs w:val="22"/>
        </w:rPr>
      </w:pPr>
      <w:r>
        <w:rPr>
          <w:b/>
          <w:sz w:val="22"/>
          <w:szCs w:val="22"/>
        </w:rPr>
        <w:t>4.</w:t>
      </w:r>
      <w:r w:rsidR="00833F83">
        <w:rPr>
          <w:b/>
          <w:sz w:val="22"/>
          <w:szCs w:val="22"/>
        </w:rPr>
        <w:t>1.</w:t>
      </w:r>
      <w:r>
        <w:rPr>
          <w:b/>
          <w:sz w:val="22"/>
          <w:szCs w:val="22"/>
        </w:rPr>
        <w:t xml:space="preserve"> Местоположение Объекта долевого строительства на этаже стоящегося многоквартирного дома.</w:t>
      </w:r>
    </w:p>
    <w:p w:rsidR="009A6E61" w:rsidRDefault="009A6E61" w:rsidP="00833F83">
      <w:pPr>
        <w:pStyle w:val="-11"/>
        <w:widowControl w:val="0"/>
        <w:tabs>
          <w:tab w:val="left" w:pos="0"/>
        </w:tabs>
        <w:autoSpaceDE w:val="0"/>
        <w:autoSpaceDN w:val="0"/>
        <w:adjustRightInd w:val="0"/>
        <w:ind w:left="0"/>
        <w:jc w:val="both"/>
        <w:rPr>
          <w:rFonts w:ascii="Times New Roman" w:hAnsi="Times New Roman"/>
          <w:b/>
          <w:sz w:val="22"/>
          <w:szCs w:val="22"/>
        </w:rPr>
      </w:pPr>
    </w:p>
    <w:p w:rsidR="00237B57" w:rsidRPr="00967EEF" w:rsidRDefault="00833F83" w:rsidP="00833F83">
      <w:pPr>
        <w:pStyle w:val="-11"/>
        <w:widowControl w:val="0"/>
        <w:tabs>
          <w:tab w:val="left" w:pos="0"/>
        </w:tabs>
        <w:autoSpaceDE w:val="0"/>
        <w:autoSpaceDN w:val="0"/>
        <w:adjustRightInd w:val="0"/>
        <w:ind w:left="0"/>
        <w:jc w:val="both"/>
        <w:rPr>
          <w:rFonts w:ascii="Times New Roman" w:hAnsi="Times New Roman"/>
          <w:b/>
          <w:sz w:val="22"/>
          <w:szCs w:val="22"/>
        </w:rPr>
      </w:pPr>
      <w:r>
        <w:rPr>
          <w:rFonts w:ascii="Times New Roman" w:hAnsi="Times New Roman"/>
          <w:b/>
          <w:sz w:val="22"/>
          <w:szCs w:val="22"/>
        </w:rPr>
        <w:t xml:space="preserve">5. </w:t>
      </w:r>
      <w:r w:rsidR="00237B57" w:rsidRPr="00967EEF">
        <w:rPr>
          <w:rFonts w:ascii="Times New Roman" w:hAnsi="Times New Roman"/>
          <w:b/>
          <w:sz w:val="22"/>
          <w:szCs w:val="22"/>
        </w:rPr>
        <w:t>Основные характеристики объекта капитального строительства, в котором расположен</w:t>
      </w:r>
      <w:r w:rsidR="00A9243D">
        <w:rPr>
          <w:rFonts w:ascii="Times New Roman" w:hAnsi="Times New Roman"/>
          <w:b/>
          <w:sz w:val="22"/>
          <w:szCs w:val="22"/>
        </w:rPr>
        <w:t>ы</w:t>
      </w:r>
      <w:r w:rsidR="00237B57" w:rsidRPr="00967EEF">
        <w:rPr>
          <w:rFonts w:ascii="Times New Roman" w:hAnsi="Times New Roman"/>
          <w:b/>
          <w:sz w:val="22"/>
          <w:szCs w:val="22"/>
        </w:rPr>
        <w:t xml:space="preserve"> Объект</w:t>
      </w:r>
      <w:r w:rsidR="00A9243D">
        <w:rPr>
          <w:rFonts w:ascii="Times New Roman" w:hAnsi="Times New Roman"/>
          <w:b/>
          <w:sz w:val="22"/>
          <w:szCs w:val="22"/>
        </w:rPr>
        <w:t>ы</w:t>
      </w:r>
      <w:r w:rsidR="00237B57" w:rsidRPr="00967EEF">
        <w:rPr>
          <w:rFonts w:ascii="Times New Roman" w:hAnsi="Times New Roman"/>
          <w:b/>
          <w:sz w:val="22"/>
          <w:szCs w:val="22"/>
        </w:rPr>
        <w:t xml:space="preserve"> долевого строительства:</w:t>
      </w:r>
    </w:p>
    <w:p w:rsidR="00237B57" w:rsidRPr="00E172A5"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967EEF">
        <w:rPr>
          <w:rFonts w:ascii="Times New Roman" w:hAnsi="Times New Roman"/>
          <w:sz w:val="22"/>
          <w:szCs w:val="22"/>
        </w:rPr>
        <w:t xml:space="preserve">Вид: </w:t>
      </w:r>
      <w:r w:rsidR="00F47215" w:rsidRPr="00E172A5">
        <w:rPr>
          <w:rFonts w:ascii="Times New Roman" w:hAnsi="Times New Roman"/>
          <w:sz w:val="22"/>
          <w:szCs w:val="22"/>
        </w:rPr>
        <w:t>Жилой дом</w:t>
      </w:r>
      <w:r w:rsidRPr="00E172A5">
        <w:rPr>
          <w:rFonts w:ascii="Times New Roman" w:hAnsi="Times New Roman"/>
          <w:sz w:val="22"/>
          <w:szCs w:val="22"/>
        </w:rPr>
        <w:t>.</w:t>
      </w:r>
    </w:p>
    <w:p w:rsidR="00237B57" w:rsidRPr="00E172A5"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E172A5">
        <w:rPr>
          <w:rFonts w:ascii="Times New Roman" w:hAnsi="Times New Roman"/>
          <w:sz w:val="22"/>
          <w:szCs w:val="22"/>
        </w:rPr>
        <w:t xml:space="preserve">Назначение: </w:t>
      </w:r>
      <w:r w:rsidR="00F47215" w:rsidRPr="00E172A5">
        <w:rPr>
          <w:rFonts w:ascii="Times New Roman" w:hAnsi="Times New Roman"/>
          <w:sz w:val="22"/>
          <w:szCs w:val="22"/>
        </w:rPr>
        <w:t>жилое</w:t>
      </w:r>
      <w:r w:rsidRPr="00E172A5">
        <w:rPr>
          <w:rFonts w:ascii="Times New Roman" w:hAnsi="Times New Roman"/>
          <w:sz w:val="22"/>
          <w:szCs w:val="22"/>
        </w:rPr>
        <w:t>.</w:t>
      </w:r>
    </w:p>
    <w:p w:rsidR="003E47F8" w:rsidRPr="00E172A5" w:rsidRDefault="003E47F8" w:rsidP="00237B57">
      <w:pPr>
        <w:pStyle w:val="-11"/>
        <w:widowControl w:val="0"/>
        <w:tabs>
          <w:tab w:val="left" w:pos="284"/>
        </w:tabs>
        <w:autoSpaceDE w:val="0"/>
        <w:autoSpaceDN w:val="0"/>
        <w:adjustRightInd w:val="0"/>
        <w:ind w:left="0"/>
        <w:jc w:val="both"/>
        <w:rPr>
          <w:rFonts w:ascii="Times New Roman" w:hAnsi="Times New Roman"/>
          <w:sz w:val="22"/>
          <w:szCs w:val="22"/>
        </w:rPr>
      </w:pPr>
      <w:r w:rsidRPr="00E172A5">
        <w:rPr>
          <w:rFonts w:ascii="Times New Roman" w:hAnsi="Times New Roman"/>
          <w:sz w:val="22"/>
          <w:szCs w:val="22"/>
        </w:rPr>
        <w:t>Количество этажей: 13, в том числе 1 подземный (технический) этаж.</w:t>
      </w:r>
    </w:p>
    <w:p w:rsidR="00237B57" w:rsidRPr="00E172A5"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E172A5">
        <w:rPr>
          <w:rFonts w:ascii="Times New Roman" w:hAnsi="Times New Roman"/>
          <w:sz w:val="22"/>
          <w:szCs w:val="22"/>
        </w:rPr>
        <w:t xml:space="preserve">Общая площадь (по проекту): </w:t>
      </w:r>
      <w:r w:rsidR="009A6E61" w:rsidRPr="00E172A5">
        <w:rPr>
          <w:rFonts w:ascii="Times New Roman" w:hAnsi="Times New Roman"/>
          <w:sz w:val="22"/>
          <w:szCs w:val="22"/>
        </w:rPr>
        <w:t>________________</w:t>
      </w:r>
    </w:p>
    <w:p w:rsidR="00237B57" w:rsidRPr="00E172A5"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E172A5">
        <w:rPr>
          <w:rFonts w:ascii="Times New Roman" w:hAnsi="Times New Roman"/>
          <w:sz w:val="22"/>
          <w:szCs w:val="22"/>
        </w:rPr>
        <w:t>Материал наружных стен: блоки из ячеистого бетона</w:t>
      </w:r>
      <w:r w:rsidR="00303B7E" w:rsidRPr="00E172A5">
        <w:rPr>
          <w:rFonts w:ascii="Times New Roman" w:hAnsi="Times New Roman"/>
          <w:sz w:val="22"/>
          <w:szCs w:val="22"/>
        </w:rPr>
        <w:t>, монолитный железобетон</w:t>
      </w:r>
      <w:r w:rsidRPr="00E172A5">
        <w:rPr>
          <w:rFonts w:ascii="Times New Roman" w:hAnsi="Times New Roman"/>
          <w:sz w:val="22"/>
          <w:szCs w:val="22"/>
        </w:rPr>
        <w:t>.</w:t>
      </w:r>
    </w:p>
    <w:p w:rsidR="00237B57" w:rsidRPr="00E172A5"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E172A5">
        <w:rPr>
          <w:rFonts w:ascii="Times New Roman" w:hAnsi="Times New Roman"/>
          <w:sz w:val="22"/>
          <w:szCs w:val="22"/>
        </w:rPr>
        <w:t>Материал поэтажных перекрытий: монолитный железобетон.</w:t>
      </w:r>
    </w:p>
    <w:p w:rsidR="00775199" w:rsidRPr="00E172A5" w:rsidRDefault="00775199" w:rsidP="00775199">
      <w:pPr>
        <w:pStyle w:val="-11"/>
        <w:widowControl w:val="0"/>
        <w:tabs>
          <w:tab w:val="left" w:pos="284"/>
        </w:tabs>
        <w:autoSpaceDE w:val="0"/>
        <w:autoSpaceDN w:val="0"/>
        <w:adjustRightInd w:val="0"/>
        <w:ind w:left="0"/>
        <w:jc w:val="both"/>
        <w:rPr>
          <w:rFonts w:ascii="Times New Roman" w:hAnsi="Times New Roman"/>
          <w:sz w:val="22"/>
          <w:szCs w:val="22"/>
        </w:rPr>
      </w:pPr>
      <w:r w:rsidRPr="00E172A5">
        <w:rPr>
          <w:rFonts w:ascii="Times New Roman" w:hAnsi="Times New Roman"/>
          <w:sz w:val="22"/>
          <w:szCs w:val="22"/>
        </w:rPr>
        <w:t xml:space="preserve">Класс </w:t>
      </w:r>
      <w:proofErr w:type="spellStart"/>
      <w:r w:rsidRPr="00E172A5">
        <w:rPr>
          <w:rFonts w:ascii="Times New Roman" w:hAnsi="Times New Roman"/>
          <w:sz w:val="22"/>
          <w:szCs w:val="22"/>
        </w:rPr>
        <w:t>энергоэффективности</w:t>
      </w:r>
      <w:proofErr w:type="spellEnd"/>
      <w:r w:rsidRPr="00E172A5">
        <w:rPr>
          <w:rFonts w:ascii="Times New Roman" w:hAnsi="Times New Roman"/>
          <w:sz w:val="22"/>
          <w:szCs w:val="22"/>
        </w:rPr>
        <w:t xml:space="preserve">: </w:t>
      </w:r>
      <w:r w:rsidR="009A6E61" w:rsidRPr="00E172A5">
        <w:rPr>
          <w:rFonts w:ascii="Times New Roman" w:hAnsi="Times New Roman"/>
          <w:sz w:val="22"/>
          <w:szCs w:val="22"/>
        </w:rPr>
        <w:t>________________</w:t>
      </w:r>
      <w:r w:rsidR="00AC2E08" w:rsidRPr="00E172A5">
        <w:rPr>
          <w:rFonts w:ascii="Times New Roman" w:hAnsi="Times New Roman"/>
          <w:sz w:val="22"/>
          <w:szCs w:val="22"/>
        </w:rPr>
        <w:t xml:space="preserve"> (может изменится).</w:t>
      </w:r>
    </w:p>
    <w:p w:rsidR="00775199" w:rsidRPr="00E172A5" w:rsidRDefault="00775199" w:rsidP="00775199">
      <w:pPr>
        <w:pStyle w:val="-11"/>
        <w:widowControl w:val="0"/>
        <w:tabs>
          <w:tab w:val="left" w:pos="284"/>
        </w:tabs>
        <w:autoSpaceDE w:val="0"/>
        <w:autoSpaceDN w:val="0"/>
        <w:adjustRightInd w:val="0"/>
        <w:ind w:left="0"/>
        <w:jc w:val="both"/>
        <w:rPr>
          <w:rFonts w:ascii="Times New Roman" w:hAnsi="Times New Roman"/>
          <w:sz w:val="22"/>
          <w:szCs w:val="22"/>
        </w:rPr>
      </w:pPr>
      <w:r w:rsidRPr="00E172A5">
        <w:rPr>
          <w:rFonts w:ascii="Times New Roman" w:hAnsi="Times New Roman"/>
          <w:sz w:val="22"/>
          <w:szCs w:val="22"/>
        </w:rPr>
        <w:t>Сейсмостойкость: 5 и менее баллов.</w:t>
      </w:r>
    </w:p>
    <w:p w:rsidR="00A9243D" w:rsidRPr="00E172A5" w:rsidRDefault="00A9243D" w:rsidP="00237B57">
      <w:pPr>
        <w:pStyle w:val="-11"/>
        <w:widowControl w:val="0"/>
        <w:tabs>
          <w:tab w:val="left" w:pos="284"/>
        </w:tabs>
        <w:autoSpaceDE w:val="0"/>
        <w:autoSpaceDN w:val="0"/>
        <w:adjustRightInd w:val="0"/>
        <w:ind w:left="0"/>
        <w:jc w:val="both"/>
        <w:rPr>
          <w:rFonts w:ascii="Times New Roman" w:hAnsi="Times New Roman"/>
          <w:sz w:val="22"/>
          <w:szCs w:val="22"/>
        </w:rPr>
      </w:pPr>
    </w:p>
    <w:p w:rsidR="00756CAA" w:rsidRPr="00E172A5" w:rsidRDefault="00756CAA" w:rsidP="00756CAA">
      <w:pPr>
        <w:pStyle w:val="-11"/>
        <w:widowControl w:val="0"/>
        <w:tabs>
          <w:tab w:val="left" w:pos="0"/>
        </w:tabs>
        <w:autoSpaceDE w:val="0"/>
        <w:autoSpaceDN w:val="0"/>
        <w:adjustRightInd w:val="0"/>
        <w:ind w:left="0"/>
        <w:jc w:val="both"/>
        <w:rPr>
          <w:rFonts w:ascii="Times New Roman" w:hAnsi="Times New Roman"/>
          <w:b/>
          <w:sz w:val="22"/>
          <w:szCs w:val="22"/>
        </w:rPr>
      </w:pPr>
      <w:r w:rsidRPr="00E172A5">
        <w:rPr>
          <w:rFonts w:ascii="Times New Roman" w:hAnsi="Times New Roman"/>
          <w:b/>
          <w:sz w:val="22"/>
          <w:szCs w:val="22"/>
        </w:rPr>
        <w:t>6. Характеристики земельного участка, на котором расположены Объекты долевого строительства:</w:t>
      </w:r>
    </w:p>
    <w:p w:rsidR="00756CAA" w:rsidRPr="00E172A5" w:rsidRDefault="00756CAA" w:rsidP="00756CAA">
      <w:pPr>
        <w:pStyle w:val="-11"/>
        <w:widowControl w:val="0"/>
        <w:tabs>
          <w:tab w:val="left" w:pos="284"/>
        </w:tabs>
        <w:autoSpaceDE w:val="0"/>
        <w:autoSpaceDN w:val="0"/>
        <w:adjustRightInd w:val="0"/>
        <w:ind w:left="0"/>
        <w:jc w:val="both"/>
        <w:rPr>
          <w:rFonts w:ascii="Times New Roman" w:hAnsi="Times New Roman"/>
          <w:sz w:val="22"/>
          <w:szCs w:val="22"/>
        </w:rPr>
      </w:pPr>
      <w:r w:rsidRPr="00E172A5">
        <w:rPr>
          <w:rFonts w:ascii="Times New Roman" w:hAnsi="Times New Roman"/>
          <w:sz w:val="22"/>
          <w:szCs w:val="22"/>
        </w:rPr>
        <w:t>Кадастровый номер: 50:28:0020905:37</w:t>
      </w:r>
    </w:p>
    <w:p w:rsidR="00756CAA" w:rsidRPr="00E172A5" w:rsidRDefault="00756CAA" w:rsidP="00756CAA">
      <w:pPr>
        <w:pStyle w:val="-11"/>
        <w:widowControl w:val="0"/>
        <w:tabs>
          <w:tab w:val="left" w:pos="284"/>
        </w:tabs>
        <w:autoSpaceDE w:val="0"/>
        <w:autoSpaceDN w:val="0"/>
        <w:adjustRightInd w:val="0"/>
        <w:ind w:left="0"/>
        <w:jc w:val="both"/>
        <w:rPr>
          <w:rFonts w:ascii="Times New Roman" w:hAnsi="Times New Roman"/>
          <w:sz w:val="22"/>
          <w:szCs w:val="22"/>
        </w:rPr>
      </w:pPr>
      <w:r w:rsidRPr="00E172A5">
        <w:rPr>
          <w:rFonts w:ascii="Times New Roman" w:hAnsi="Times New Roman"/>
          <w:sz w:val="22"/>
          <w:szCs w:val="22"/>
        </w:rPr>
        <w:t>Площадь земельного участка: 72 818 кв.м.</w:t>
      </w:r>
    </w:p>
    <w:p w:rsidR="00756CAA" w:rsidRPr="00E172A5" w:rsidRDefault="00756CAA" w:rsidP="00756CAA">
      <w:pPr>
        <w:pStyle w:val="-11"/>
        <w:widowControl w:val="0"/>
        <w:tabs>
          <w:tab w:val="left" w:pos="284"/>
        </w:tabs>
        <w:autoSpaceDE w:val="0"/>
        <w:autoSpaceDN w:val="0"/>
        <w:adjustRightInd w:val="0"/>
        <w:ind w:left="0"/>
        <w:jc w:val="both"/>
        <w:rPr>
          <w:rFonts w:ascii="Times New Roman" w:hAnsi="Times New Roman"/>
          <w:sz w:val="22"/>
          <w:szCs w:val="22"/>
        </w:rPr>
      </w:pPr>
      <w:r w:rsidRPr="00E172A5">
        <w:rPr>
          <w:rFonts w:ascii="Times New Roman" w:hAnsi="Times New Roman"/>
          <w:sz w:val="22"/>
          <w:szCs w:val="22"/>
        </w:rPr>
        <w:t xml:space="preserve">Категория земель: земли населенных пунктов. </w:t>
      </w:r>
    </w:p>
    <w:p w:rsidR="00756CAA" w:rsidRPr="00E172A5" w:rsidRDefault="00756CAA" w:rsidP="00756CAA">
      <w:pPr>
        <w:pStyle w:val="-11"/>
        <w:widowControl w:val="0"/>
        <w:tabs>
          <w:tab w:val="left" w:pos="284"/>
        </w:tabs>
        <w:autoSpaceDE w:val="0"/>
        <w:autoSpaceDN w:val="0"/>
        <w:adjustRightInd w:val="0"/>
        <w:ind w:left="0"/>
        <w:jc w:val="both"/>
        <w:rPr>
          <w:rFonts w:ascii="Times New Roman" w:hAnsi="Times New Roman"/>
          <w:sz w:val="22"/>
          <w:szCs w:val="22"/>
        </w:rPr>
      </w:pPr>
      <w:r w:rsidRPr="00E172A5">
        <w:rPr>
          <w:rFonts w:ascii="Times New Roman" w:hAnsi="Times New Roman"/>
          <w:sz w:val="22"/>
          <w:szCs w:val="22"/>
        </w:rPr>
        <w:t>Разрешенное использование: для многоэтажной жилой застройки, для иных видов жилой застройки</w:t>
      </w:r>
    </w:p>
    <w:p w:rsidR="00E172A5" w:rsidRPr="00E172A5" w:rsidRDefault="00756CAA" w:rsidP="00E172A5">
      <w:pPr>
        <w:numPr>
          <w:ilvl w:val="1"/>
          <w:numId w:val="1"/>
        </w:numPr>
        <w:tabs>
          <w:tab w:val="left" w:pos="851"/>
        </w:tabs>
        <w:ind w:left="0" w:firstLine="360"/>
        <w:jc w:val="both"/>
        <w:rPr>
          <w:sz w:val="22"/>
          <w:szCs w:val="22"/>
        </w:rPr>
      </w:pPr>
      <w:r w:rsidRPr="00E172A5">
        <w:rPr>
          <w:sz w:val="22"/>
          <w:szCs w:val="22"/>
        </w:rPr>
        <w:t>Земельный участок, расположенный по адресу: Московской области, г. Домодедово мкр. Авиационный, ул. Жуковского, уч. 4</w:t>
      </w:r>
      <w:r w:rsidRPr="00E172A5">
        <w:rPr>
          <w:rStyle w:val="a9"/>
          <w:b w:val="0"/>
          <w:sz w:val="22"/>
          <w:szCs w:val="22"/>
          <w:shd w:val="clear" w:color="auto" w:fill="FFFFFF"/>
        </w:rPr>
        <w:t xml:space="preserve">. </w:t>
      </w:r>
      <w:r w:rsidRPr="00E172A5">
        <w:rPr>
          <w:sz w:val="22"/>
          <w:szCs w:val="22"/>
        </w:rPr>
        <w:t xml:space="preserve">(кадастровый̆ номер 50:28:0020905:37), </w:t>
      </w:r>
      <w:r w:rsidR="00E172A5" w:rsidRPr="00E172A5">
        <w:rPr>
          <w:sz w:val="22"/>
          <w:szCs w:val="22"/>
        </w:rPr>
        <w:t>принадлежит Застройщику на правах аренды на основании:</w:t>
      </w:r>
    </w:p>
    <w:p w:rsidR="00E172A5" w:rsidRPr="00E172A5" w:rsidRDefault="00E172A5" w:rsidP="00E172A5">
      <w:pPr>
        <w:tabs>
          <w:tab w:val="left" w:pos="426"/>
        </w:tabs>
        <w:jc w:val="both"/>
        <w:rPr>
          <w:sz w:val="22"/>
          <w:szCs w:val="22"/>
        </w:rPr>
      </w:pPr>
      <w:r w:rsidRPr="00E172A5">
        <w:rPr>
          <w:sz w:val="22"/>
          <w:szCs w:val="22"/>
        </w:rPr>
        <w:tab/>
        <w:t>- Договора уступки прав и обязанностей от 25.11.2020 № А72-Д/11-20, о чем в Едином государственном реестре прав на недвижимое имущество 04 декабря 2020 года сделана запись регистрации № 50:28:0020905:37-50/422/2020-6.</w:t>
      </w:r>
    </w:p>
    <w:p w:rsidR="00E172A5" w:rsidRDefault="00E172A5" w:rsidP="00E172A5">
      <w:pPr>
        <w:tabs>
          <w:tab w:val="left" w:pos="426"/>
        </w:tabs>
        <w:jc w:val="both"/>
        <w:rPr>
          <w:sz w:val="21"/>
          <w:szCs w:val="21"/>
        </w:rPr>
      </w:pPr>
      <w:r>
        <w:rPr>
          <w:sz w:val="21"/>
          <w:szCs w:val="21"/>
        </w:rPr>
        <w:tab/>
        <w:t xml:space="preserve">-Договора на аренду земельного участка от 24.12.2014 № 838-КИЗ/14, </w:t>
      </w:r>
      <w:r w:rsidRPr="0017783A">
        <w:rPr>
          <w:sz w:val="21"/>
          <w:szCs w:val="21"/>
        </w:rPr>
        <w:t xml:space="preserve">о чем в Едином государственном реестре </w:t>
      </w:r>
      <w:r>
        <w:rPr>
          <w:sz w:val="21"/>
          <w:szCs w:val="21"/>
        </w:rPr>
        <w:t>прав на недвижимое имущество</w:t>
      </w:r>
      <w:r w:rsidRPr="0017783A">
        <w:rPr>
          <w:sz w:val="21"/>
          <w:szCs w:val="21"/>
        </w:rPr>
        <w:t xml:space="preserve"> </w:t>
      </w:r>
      <w:r>
        <w:rPr>
          <w:sz w:val="21"/>
          <w:szCs w:val="21"/>
        </w:rPr>
        <w:t>16</w:t>
      </w:r>
      <w:r w:rsidRPr="0017783A">
        <w:rPr>
          <w:sz w:val="21"/>
          <w:szCs w:val="21"/>
        </w:rPr>
        <w:t xml:space="preserve"> </w:t>
      </w:r>
      <w:r>
        <w:rPr>
          <w:sz w:val="21"/>
          <w:szCs w:val="21"/>
        </w:rPr>
        <w:t>февраля</w:t>
      </w:r>
      <w:r w:rsidRPr="0017783A">
        <w:rPr>
          <w:sz w:val="21"/>
          <w:szCs w:val="21"/>
        </w:rPr>
        <w:t xml:space="preserve"> 20</w:t>
      </w:r>
      <w:r>
        <w:rPr>
          <w:sz w:val="21"/>
          <w:szCs w:val="21"/>
        </w:rPr>
        <w:t>15</w:t>
      </w:r>
      <w:r w:rsidRPr="0017783A">
        <w:rPr>
          <w:sz w:val="21"/>
          <w:szCs w:val="21"/>
        </w:rPr>
        <w:t xml:space="preserve"> года сделана запись регистрации № </w:t>
      </w:r>
      <w:r>
        <w:rPr>
          <w:sz w:val="21"/>
          <w:szCs w:val="21"/>
        </w:rPr>
        <w:t>50-50/028-50/028/001/2015-1117/1</w:t>
      </w:r>
      <w:r w:rsidRPr="0017783A">
        <w:rPr>
          <w:sz w:val="21"/>
          <w:szCs w:val="21"/>
        </w:rPr>
        <w:t>.</w:t>
      </w:r>
    </w:p>
    <w:p w:rsidR="00756CAA" w:rsidRPr="00967EEF" w:rsidRDefault="00756CAA" w:rsidP="00756CAA">
      <w:pPr>
        <w:pStyle w:val="-11"/>
        <w:widowControl w:val="0"/>
        <w:tabs>
          <w:tab w:val="left" w:pos="284"/>
        </w:tabs>
        <w:autoSpaceDE w:val="0"/>
        <w:autoSpaceDN w:val="0"/>
        <w:adjustRightInd w:val="0"/>
        <w:ind w:left="0"/>
        <w:jc w:val="both"/>
        <w:rPr>
          <w:rFonts w:ascii="Times New Roman" w:hAnsi="Times New Roman"/>
          <w:sz w:val="22"/>
          <w:szCs w:val="22"/>
        </w:rPr>
      </w:pPr>
    </w:p>
    <w:p w:rsidR="00756CAA" w:rsidRDefault="00756CAA" w:rsidP="00237B57">
      <w:pPr>
        <w:pStyle w:val="-11"/>
        <w:widowControl w:val="0"/>
        <w:tabs>
          <w:tab w:val="left" w:pos="284"/>
        </w:tabs>
        <w:autoSpaceDE w:val="0"/>
        <w:autoSpaceDN w:val="0"/>
        <w:adjustRightInd w:val="0"/>
        <w:ind w:left="0"/>
        <w:jc w:val="both"/>
        <w:rPr>
          <w:rFonts w:ascii="Times New Roman" w:hAnsi="Times New Roman"/>
          <w:sz w:val="22"/>
          <w:szCs w:val="22"/>
        </w:rPr>
      </w:pPr>
    </w:p>
    <w:p w:rsidR="00756CAA" w:rsidRDefault="00756CAA" w:rsidP="00237B57">
      <w:pPr>
        <w:pStyle w:val="-11"/>
        <w:widowControl w:val="0"/>
        <w:tabs>
          <w:tab w:val="left" w:pos="284"/>
        </w:tabs>
        <w:autoSpaceDE w:val="0"/>
        <w:autoSpaceDN w:val="0"/>
        <w:adjustRightInd w:val="0"/>
        <w:ind w:left="0"/>
        <w:jc w:val="both"/>
        <w:rPr>
          <w:rFonts w:ascii="Times New Roman" w:hAnsi="Times New Roman"/>
          <w:sz w:val="22"/>
          <w:szCs w:val="22"/>
        </w:rPr>
      </w:pPr>
    </w:p>
    <w:p w:rsidR="00EF12B3" w:rsidRPr="00967EEF" w:rsidRDefault="00756CAA" w:rsidP="00756CAA">
      <w:pPr>
        <w:pStyle w:val="-11"/>
        <w:widowControl w:val="0"/>
        <w:tabs>
          <w:tab w:val="left" w:pos="0"/>
        </w:tabs>
        <w:autoSpaceDE w:val="0"/>
        <w:autoSpaceDN w:val="0"/>
        <w:adjustRightInd w:val="0"/>
        <w:ind w:left="0"/>
        <w:jc w:val="both"/>
        <w:rPr>
          <w:rFonts w:ascii="Times New Roman" w:hAnsi="Times New Roman"/>
          <w:sz w:val="22"/>
          <w:szCs w:val="22"/>
        </w:rPr>
      </w:pPr>
      <w:r>
        <w:rPr>
          <w:rFonts w:ascii="Times New Roman" w:hAnsi="Times New Roman"/>
          <w:b/>
          <w:sz w:val="22"/>
          <w:szCs w:val="22"/>
        </w:rPr>
        <w:t>7</w:t>
      </w:r>
      <w:r w:rsidR="00833F83">
        <w:rPr>
          <w:rFonts w:ascii="Times New Roman" w:hAnsi="Times New Roman"/>
          <w:b/>
          <w:sz w:val="22"/>
          <w:szCs w:val="22"/>
        </w:rPr>
        <w:t xml:space="preserve">. </w:t>
      </w:r>
      <w:r w:rsidR="00EF12B3" w:rsidRPr="00967EEF">
        <w:rPr>
          <w:rFonts w:ascii="Times New Roman" w:hAnsi="Times New Roman"/>
          <w:b/>
          <w:sz w:val="22"/>
          <w:szCs w:val="22"/>
        </w:rPr>
        <w:t>Оснащение Объекта долевого строительства:</w:t>
      </w:r>
    </w:p>
    <w:p w:rsidR="00EF12B3" w:rsidRPr="00967EEF" w:rsidRDefault="00EF12B3" w:rsidP="00EF12B3">
      <w:pPr>
        <w:jc w:val="both"/>
        <w:rPr>
          <w:sz w:val="22"/>
          <w:szCs w:val="22"/>
        </w:rPr>
      </w:pPr>
      <w:r w:rsidRPr="00967EEF">
        <w:rPr>
          <w:sz w:val="22"/>
          <w:szCs w:val="22"/>
        </w:rPr>
        <w:t>Объект долевого строительства сдается без отделки, с выполнением нижеследующего,</w:t>
      </w:r>
    </w:p>
    <w:p w:rsidR="00EF12B3" w:rsidRPr="00967EEF" w:rsidRDefault="00EF12B3" w:rsidP="00EF12B3">
      <w:pPr>
        <w:jc w:val="both"/>
        <w:rPr>
          <w:sz w:val="22"/>
          <w:szCs w:val="22"/>
        </w:rPr>
      </w:pPr>
      <w:r w:rsidRPr="00967EEF">
        <w:rPr>
          <w:sz w:val="22"/>
          <w:szCs w:val="22"/>
        </w:rPr>
        <w:t>- для жилых помещений</w:t>
      </w:r>
      <w:r>
        <w:rPr>
          <w:sz w:val="22"/>
          <w:szCs w:val="22"/>
        </w:rPr>
        <w:t xml:space="preserve"> (квартир)</w:t>
      </w:r>
      <w:r w:rsidRPr="00967EEF">
        <w:rPr>
          <w:sz w:val="22"/>
          <w:szCs w:val="22"/>
        </w:rPr>
        <w:t>:</w:t>
      </w:r>
    </w:p>
    <w:p w:rsidR="00EF12B3" w:rsidRPr="00967EEF" w:rsidRDefault="00EF12B3" w:rsidP="00EF12B3">
      <w:pPr>
        <w:jc w:val="both"/>
        <w:rPr>
          <w:sz w:val="22"/>
          <w:szCs w:val="22"/>
        </w:rPr>
      </w:pPr>
      <w:r w:rsidRPr="00967EEF">
        <w:rPr>
          <w:sz w:val="22"/>
          <w:szCs w:val="22"/>
        </w:rPr>
        <w:t>Стены и перегородки – согласно проекту:</w:t>
      </w:r>
    </w:p>
    <w:p w:rsidR="00EF12B3" w:rsidRPr="00967EEF" w:rsidRDefault="00EF12B3" w:rsidP="00EF12B3">
      <w:pPr>
        <w:ind w:left="284"/>
        <w:jc w:val="both"/>
        <w:rPr>
          <w:sz w:val="22"/>
          <w:szCs w:val="22"/>
        </w:rPr>
      </w:pPr>
      <w:r w:rsidRPr="00967EEF">
        <w:rPr>
          <w:sz w:val="22"/>
          <w:szCs w:val="22"/>
        </w:rPr>
        <w:t>- внутренние несущие стены – железобетонные монолитные;</w:t>
      </w:r>
    </w:p>
    <w:p w:rsidR="00EF12B3" w:rsidRPr="00967EEF" w:rsidRDefault="00EF12B3" w:rsidP="00EF12B3">
      <w:pPr>
        <w:ind w:left="284"/>
        <w:jc w:val="both"/>
        <w:rPr>
          <w:sz w:val="22"/>
          <w:szCs w:val="22"/>
        </w:rPr>
      </w:pPr>
      <w:r w:rsidRPr="00967EEF">
        <w:rPr>
          <w:sz w:val="22"/>
          <w:szCs w:val="22"/>
        </w:rPr>
        <w:t>- внутренние межквартирные стены – железобетонные монолитные, блоки стеновые внутренние;</w:t>
      </w:r>
    </w:p>
    <w:p w:rsidR="00EF12B3" w:rsidRPr="00967EEF" w:rsidRDefault="00EF12B3" w:rsidP="00EF12B3">
      <w:pPr>
        <w:ind w:left="284"/>
        <w:jc w:val="both"/>
        <w:rPr>
          <w:sz w:val="22"/>
          <w:szCs w:val="22"/>
        </w:rPr>
      </w:pPr>
      <w:r w:rsidRPr="00967EEF">
        <w:rPr>
          <w:sz w:val="22"/>
          <w:szCs w:val="22"/>
        </w:rPr>
        <w:t xml:space="preserve">- наружные стены – монолитные железобетонные с заполнением проемов газобетонными блоками стеновыми наружными, </w:t>
      </w:r>
    </w:p>
    <w:p w:rsidR="00EF12B3" w:rsidRPr="00967EEF" w:rsidRDefault="00EF12B3" w:rsidP="00EF12B3">
      <w:pPr>
        <w:ind w:left="284"/>
        <w:jc w:val="both"/>
        <w:rPr>
          <w:sz w:val="22"/>
          <w:szCs w:val="22"/>
        </w:rPr>
      </w:pPr>
      <w:r w:rsidRPr="00967EEF">
        <w:rPr>
          <w:sz w:val="22"/>
          <w:szCs w:val="22"/>
        </w:rPr>
        <w:t>- перегородки  – блоки стеновые внутренние (выполняются высотой на один блок), (кроме санузлов и шахт).</w:t>
      </w:r>
    </w:p>
    <w:p w:rsidR="00EF12B3" w:rsidRPr="00967EEF" w:rsidRDefault="00EF12B3" w:rsidP="00EF12B3">
      <w:pPr>
        <w:jc w:val="both"/>
        <w:rPr>
          <w:sz w:val="22"/>
          <w:szCs w:val="22"/>
        </w:rPr>
      </w:pPr>
      <w:r w:rsidRPr="00967EEF">
        <w:rPr>
          <w:sz w:val="22"/>
          <w:szCs w:val="22"/>
        </w:rPr>
        <w:t>Потолки – железобетонные монолитные (без отделки).</w:t>
      </w:r>
    </w:p>
    <w:p w:rsidR="00EF12B3" w:rsidRPr="00967EEF" w:rsidRDefault="00EF12B3" w:rsidP="00EF12B3">
      <w:pPr>
        <w:jc w:val="both"/>
        <w:rPr>
          <w:sz w:val="22"/>
          <w:szCs w:val="22"/>
        </w:rPr>
      </w:pPr>
      <w:r w:rsidRPr="00967EEF">
        <w:rPr>
          <w:sz w:val="22"/>
          <w:szCs w:val="22"/>
        </w:rPr>
        <w:t xml:space="preserve">Полы – без стяжки и гидроизоляции, выполняется за счет средств собственника, в санузлах выполняется гидроизоляция на полу обмазочного типа без цементно-песчаной стяжки. </w:t>
      </w:r>
    </w:p>
    <w:p w:rsidR="00EF12B3" w:rsidRPr="00967EEF" w:rsidRDefault="00EF12B3" w:rsidP="00EF12B3">
      <w:pPr>
        <w:ind w:left="360" w:hanging="360"/>
        <w:jc w:val="both"/>
        <w:rPr>
          <w:sz w:val="22"/>
          <w:szCs w:val="22"/>
        </w:rPr>
      </w:pPr>
      <w:r w:rsidRPr="00967EEF">
        <w:rPr>
          <w:sz w:val="22"/>
          <w:szCs w:val="22"/>
        </w:rPr>
        <w:t>В оконных проемах устанавливаются пластиковые стеклопакеты.</w:t>
      </w:r>
    </w:p>
    <w:p w:rsidR="00EF12B3" w:rsidRPr="00967EEF" w:rsidRDefault="00EF12B3" w:rsidP="00EF12B3">
      <w:pPr>
        <w:jc w:val="both"/>
        <w:rPr>
          <w:sz w:val="22"/>
          <w:szCs w:val="22"/>
        </w:rPr>
      </w:pPr>
      <w:r w:rsidRPr="00967EEF">
        <w:rPr>
          <w:sz w:val="22"/>
          <w:szCs w:val="22"/>
        </w:rPr>
        <w:t>На балконах и лоджиях холодное остекление (где предусмотрено проектом).</w:t>
      </w:r>
    </w:p>
    <w:p w:rsidR="00EF12B3" w:rsidRPr="00967EEF" w:rsidRDefault="00EF12B3" w:rsidP="00EF12B3">
      <w:pPr>
        <w:jc w:val="both"/>
        <w:rPr>
          <w:sz w:val="22"/>
          <w:szCs w:val="22"/>
        </w:rPr>
      </w:pPr>
      <w:r w:rsidRPr="00967EEF">
        <w:rPr>
          <w:sz w:val="22"/>
          <w:szCs w:val="22"/>
        </w:rPr>
        <w:t>Отопление – водяное централизованное, радиаторы стальные панельные по проекту (нижнего подключения с запорной арматурой).</w:t>
      </w:r>
    </w:p>
    <w:p w:rsidR="00EF12B3" w:rsidRPr="00967EEF" w:rsidRDefault="00EF12B3" w:rsidP="00EF12B3">
      <w:pPr>
        <w:jc w:val="both"/>
        <w:rPr>
          <w:sz w:val="22"/>
          <w:szCs w:val="22"/>
        </w:rPr>
      </w:pPr>
      <w:r w:rsidRPr="00967EEF">
        <w:rPr>
          <w:sz w:val="22"/>
          <w:szCs w:val="22"/>
        </w:rPr>
        <w:t>Водоснабжение – магистральные стояки холодной и горячей воды с отсечными кранами и счетчиками холодной и горячей воды расположены в коридорах общего пользования, в квартире один коллектор, доведение до точек разбора в квартире выполняется за счет средств собственника по договору с эксплуатирующей организацией (управляющей компанией).</w:t>
      </w:r>
    </w:p>
    <w:p w:rsidR="00EF12B3" w:rsidRPr="00967EEF" w:rsidRDefault="00EF12B3" w:rsidP="00EF12B3">
      <w:pPr>
        <w:jc w:val="both"/>
        <w:rPr>
          <w:sz w:val="22"/>
          <w:szCs w:val="22"/>
        </w:rPr>
      </w:pPr>
      <w:r w:rsidRPr="00967EEF">
        <w:rPr>
          <w:sz w:val="22"/>
          <w:szCs w:val="22"/>
        </w:rPr>
        <w:t>Канализация – магистральные стояки с тройниками и заглушками (расположены в квартире).</w:t>
      </w:r>
    </w:p>
    <w:p w:rsidR="00EF12B3" w:rsidRPr="00967EEF" w:rsidRDefault="00EF12B3" w:rsidP="00EF12B3">
      <w:pPr>
        <w:jc w:val="both"/>
        <w:rPr>
          <w:sz w:val="22"/>
          <w:szCs w:val="22"/>
        </w:rPr>
      </w:pPr>
      <w:r w:rsidRPr="00967EEF">
        <w:rPr>
          <w:sz w:val="22"/>
          <w:szCs w:val="22"/>
        </w:rPr>
        <w:t>Электроснабжение – установленный при входе в прихожую квартирный щиток с групповыми автоматическими выключателями и розеткой; квартирный электросчетчик (расположены в коридорах общего пользования). Разводка кабельной продукции по помещениям выполняется за счет средств собственника.</w:t>
      </w:r>
    </w:p>
    <w:p w:rsidR="00EF12B3" w:rsidRPr="00967EEF" w:rsidRDefault="00EF12B3" w:rsidP="00EF12B3">
      <w:pPr>
        <w:jc w:val="both"/>
        <w:rPr>
          <w:sz w:val="22"/>
          <w:szCs w:val="22"/>
        </w:rPr>
      </w:pPr>
      <w:r w:rsidRPr="00967EEF">
        <w:rPr>
          <w:sz w:val="22"/>
          <w:szCs w:val="22"/>
        </w:rPr>
        <w:t>Радиоточка – по проекту.</w:t>
      </w:r>
    </w:p>
    <w:p w:rsidR="00EF12B3" w:rsidRPr="00967EEF" w:rsidRDefault="00EF12B3" w:rsidP="00EF12B3">
      <w:pPr>
        <w:jc w:val="both"/>
        <w:rPr>
          <w:sz w:val="22"/>
          <w:szCs w:val="22"/>
        </w:rPr>
      </w:pPr>
      <w:r w:rsidRPr="00967EEF">
        <w:rPr>
          <w:sz w:val="22"/>
          <w:szCs w:val="22"/>
        </w:rPr>
        <w:t>Точки подключения для телефона и телевидения, интернета – в слаботочной нише на этаже, подключение выполняется за счет средств собственника по договору с провайдером.</w:t>
      </w:r>
    </w:p>
    <w:p w:rsidR="00EF12B3" w:rsidRPr="00967EEF" w:rsidRDefault="00EF12B3" w:rsidP="00EF12B3">
      <w:pPr>
        <w:jc w:val="both"/>
        <w:rPr>
          <w:sz w:val="22"/>
          <w:szCs w:val="22"/>
        </w:rPr>
      </w:pPr>
      <w:r w:rsidRPr="00967EEF">
        <w:rPr>
          <w:sz w:val="22"/>
          <w:szCs w:val="22"/>
        </w:rPr>
        <w:t>Датчики автоматической пожарной сигнализации – по проекту. (Вариант передача собственнику при подписании акта приёмки квартиры).</w:t>
      </w:r>
    </w:p>
    <w:p w:rsidR="00EF12B3" w:rsidRPr="00967EEF" w:rsidRDefault="00EF12B3" w:rsidP="00EF12B3">
      <w:pPr>
        <w:jc w:val="both"/>
        <w:rPr>
          <w:sz w:val="22"/>
          <w:szCs w:val="22"/>
        </w:rPr>
      </w:pPr>
      <w:r w:rsidRPr="00967EEF">
        <w:rPr>
          <w:sz w:val="22"/>
          <w:szCs w:val="22"/>
        </w:rPr>
        <w:t>Домофонная связь – в слаботочной нише на этаже, подключение выполняется за счет средств собственника по договору с эксплуатирующей организацией (управляющей компанией).</w:t>
      </w:r>
    </w:p>
    <w:p w:rsidR="00EF12B3" w:rsidRPr="00967EEF" w:rsidRDefault="00EF12B3" w:rsidP="00EF12B3">
      <w:pPr>
        <w:jc w:val="both"/>
        <w:rPr>
          <w:sz w:val="22"/>
          <w:szCs w:val="22"/>
        </w:rPr>
      </w:pPr>
      <w:r w:rsidRPr="00967EEF">
        <w:rPr>
          <w:sz w:val="22"/>
          <w:szCs w:val="22"/>
        </w:rPr>
        <w:t>Вентиляция – естественная.</w:t>
      </w:r>
    </w:p>
    <w:p w:rsidR="00EF12B3" w:rsidRPr="00967EEF" w:rsidRDefault="00EF12B3" w:rsidP="00EF12B3">
      <w:pPr>
        <w:jc w:val="both"/>
        <w:rPr>
          <w:sz w:val="22"/>
          <w:szCs w:val="22"/>
        </w:rPr>
      </w:pPr>
      <w:r w:rsidRPr="00967EEF">
        <w:rPr>
          <w:sz w:val="22"/>
          <w:szCs w:val="22"/>
        </w:rPr>
        <w:t>Межкомнатные двери, двери в санузлы, ванные комнаты, кухни не устанавливаются.</w:t>
      </w:r>
    </w:p>
    <w:p w:rsidR="00EF12B3" w:rsidRPr="00967EEF" w:rsidRDefault="00EF12B3" w:rsidP="00EF12B3">
      <w:pPr>
        <w:jc w:val="both"/>
        <w:rPr>
          <w:sz w:val="22"/>
          <w:szCs w:val="22"/>
        </w:rPr>
      </w:pPr>
      <w:r w:rsidRPr="00967EEF">
        <w:rPr>
          <w:sz w:val="22"/>
          <w:szCs w:val="22"/>
        </w:rPr>
        <w:t>В квартирах устанавливаются входные металлические двери.</w:t>
      </w:r>
    </w:p>
    <w:p w:rsidR="00A9243D" w:rsidRDefault="00A9243D" w:rsidP="00237B57">
      <w:pPr>
        <w:pStyle w:val="-11"/>
        <w:widowControl w:val="0"/>
        <w:tabs>
          <w:tab w:val="left" w:pos="284"/>
        </w:tabs>
        <w:autoSpaceDE w:val="0"/>
        <w:autoSpaceDN w:val="0"/>
        <w:adjustRightInd w:val="0"/>
        <w:ind w:left="0"/>
        <w:jc w:val="both"/>
        <w:rPr>
          <w:rFonts w:ascii="Times New Roman" w:hAnsi="Times New Roman"/>
          <w:sz w:val="22"/>
          <w:szCs w:val="22"/>
        </w:rPr>
      </w:pPr>
    </w:p>
    <w:p w:rsidR="009A6E61" w:rsidRPr="00967EEF" w:rsidRDefault="009A6E61" w:rsidP="009A6E61">
      <w:pPr>
        <w:jc w:val="both"/>
        <w:rPr>
          <w:sz w:val="22"/>
          <w:szCs w:val="22"/>
        </w:rPr>
      </w:pPr>
      <w:r w:rsidRPr="00967EEF">
        <w:rPr>
          <w:sz w:val="22"/>
          <w:szCs w:val="22"/>
        </w:rPr>
        <w:t>- для нежилых помещений:</w:t>
      </w:r>
    </w:p>
    <w:p w:rsidR="009A6E61" w:rsidRPr="00967EEF" w:rsidRDefault="009A6E61" w:rsidP="009A6E61">
      <w:pPr>
        <w:jc w:val="both"/>
        <w:rPr>
          <w:sz w:val="22"/>
          <w:szCs w:val="22"/>
        </w:rPr>
      </w:pPr>
      <w:r w:rsidRPr="00967EEF">
        <w:rPr>
          <w:sz w:val="22"/>
          <w:szCs w:val="22"/>
        </w:rPr>
        <w:t>Стены и перегородки – согласно проекту:</w:t>
      </w:r>
    </w:p>
    <w:p w:rsidR="009A6E61" w:rsidRPr="00967EEF" w:rsidRDefault="009A6E61" w:rsidP="009A6E61">
      <w:pPr>
        <w:ind w:left="284"/>
        <w:jc w:val="both"/>
        <w:rPr>
          <w:sz w:val="22"/>
          <w:szCs w:val="22"/>
        </w:rPr>
      </w:pPr>
      <w:r w:rsidRPr="00967EEF">
        <w:rPr>
          <w:sz w:val="22"/>
          <w:szCs w:val="22"/>
        </w:rPr>
        <w:t>- внутренние несущие стены – железобетонные монолитные;</w:t>
      </w:r>
    </w:p>
    <w:p w:rsidR="009A6E61" w:rsidRPr="00967EEF" w:rsidRDefault="009A6E61" w:rsidP="009A6E61">
      <w:pPr>
        <w:ind w:left="284"/>
        <w:jc w:val="both"/>
        <w:rPr>
          <w:sz w:val="22"/>
          <w:szCs w:val="22"/>
        </w:rPr>
      </w:pPr>
      <w:r w:rsidRPr="00967EEF">
        <w:rPr>
          <w:sz w:val="22"/>
          <w:szCs w:val="22"/>
        </w:rPr>
        <w:t>- внутренние стены – железобетонные монолитные, блоки стеновые внутренние;</w:t>
      </w:r>
    </w:p>
    <w:p w:rsidR="009A6E61" w:rsidRPr="00967EEF" w:rsidRDefault="009A6E61" w:rsidP="009A6E61">
      <w:pPr>
        <w:ind w:left="284"/>
        <w:jc w:val="both"/>
        <w:rPr>
          <w:sz w:val="22"/>
          <w:szCs w:val="22"/>
        </w:rPr>
      </w:pPr>
      <w:r w:rsidRPr="00967EEF">
        <w:rPr>
          <w:sz w:val="22"/>
          <w:szCs w:val="22"/>
        </w:rPr>
        <w:t xml:space="preserve">- наружные стены – монолитные железобетонные с заполнением проемов газобетонными блоками стеновыми наружными, </w:t>
      </w:r>
    </w:p>
    <w:p w:rsidR="009A6E61" w:rsidRPr="00967EEF" w:rsidRDefault="009A6E61" w:rsidP="009A6E61">
      <w:pPr>
        <w:ind w:left="284"/>
        <w:jc w:val="both"/>
        <w:rPr>
          <w:sz w:val="22"/>
          <w:szCs w:val="22"/>
        </w:rPr>
      </w:pPr>
      <w:r w:rsidRPr="00967EEF">
        <w:rPr>
          <w:sz w:val="22"/>
          <w:szCs w:val="22"/>
        </w:rPr>
        <w:t>- перегородки  – блоки стеновые внутренние (выполняются высотой на один блок), (кроме санузлов и шахт).</w:t>
      </w:r>
    </w:p>
    <w:p w:rsidR="009A6E61" w:rsidRPr="00967EEF" w:rsidRDefault="009A6E61" w:rsidP="009A6E61">
      <w:pPr>
        <w:jc w:val="both"/>
        <w:rPr>
          <w:sz w:val="22"/>
          <w:szCs w:val="22"/>
        </w:rPr>
      </w:pPr>
      <w:r w:rsidRPr="00967EEF">
        <w:rPr>
          <w:sz w:val="22"/>
          <w:szCs w:val="22"/>
        </w:rPr>
        <w:t>Потолки – железобетонные монолитные (без отделки).</w:t>
      </w:r>
    </w:p>
    <w:p w:rsidR="009A6E61" w:rsidRPr="00967EEF" w:rsidRDefault="009A6E61" w:rsidP="009A6E61">
      <w:pPr>
        <w:jc w:val="both"/>
        <w:rPr>
          <w:sz w:val="22"/>
          <w:szCs w:val="22"/>
        </w:rPr>
      </w:pPr>
      <w:r w:rsidRPr="00967EEF">
        <w:rPr>
          <w:sz w:val="22"/>
          <w:szCs w:val="22"/>
        </w:rPr>
        <w:t xml:space="preserve">Полы – без стяжки и гидроизоляции, выполняется за счет средств собственника, в санузлах выполняется гидроизоляция на полу обмазочного типа без цементно-песчаной стяжки. </w:t>
      </w:r>
    </w:p>
    <w:p w:rsidR="009A6E61" w:rsidRPr="00967EEF" w:rsidRDefault="009A6E61" w:rsidP="009A6E61">
      <w:pPr>
        <w:ind w:left="360" w:hanging="360"/>
        <w:jc w:val="both"/>
        <w:rPr>
          <w:sz w:val="22"/>
          <w:szCs w:val="22"/>
        </w:rPr>
      </w:pPr>
      <w:r w:rsidRPr="00967EEF">
        <w:rPr>
          <w:sz w:val="22"/>
          <w:szCs w:val="22"/>
        </w:rPr>
        <w:t>В оконных проемах устанавливаются пластиковые стеклопакеты.</w:t>
      </w:r>
    </w:p>
    <w:p w:rsidR="009A6E61" w:rsidRPr="00967EEF" w:rsidRDefault="009A6E61" w:rsidP="009A6E61">
      <w:pPr>
        <w:jc w:val="both"/>
        <w:rPr>
          <w:sz w:val="22"/>
          <w:szCs w:val="22"/>
        </w:rPr>
      </w:pPr>
      <w:r w:rsidRPr="00967EEF">
        <w:rPr>
          <w:sz w:val="22"/>
          <w:szCs w:val="22"/>
        </w:rPr>
        <w:t>Отопление – водяное централизованное, радиаторы стальные панельные по проекту (нижнего подключения с запорной арматурой).</w:t>
      </w:r>
    </w:p>
    <w:p w:rsidR="009A6E61" w:rsidRPr="00967EEF" w:rsidRDefault="009A6E61" w:rsidP="009A6E61">
      <w:pPr>
        <w:jc w:val="both"/>
        <w:rPr>
          <w:sz w:val="22"/>
          <w:szCs w:val="22"/>
        </w:rPr>
      </w:pPr>
      <w:r w:rsidRPr="00967EEF">
        <w:rPr>
          <w:sz w:val="22"/>
          <w:szCs w:val="22"/>
        </w:rPr>
        <w:t>Водоснабжение – магистральные стояки холодной и горячей воды с отсечными кранами и счетчиками холодной и горячей воды расположены в коридорах общего пользования, в квартире один коллектор, доведение до точек разбора в квартире выполняется за счет средств собственника по договору с эксплуатирующей организацией (управляющей компанией).</w:t>
      </w:r>
    </w:p>
    <w:p w:rsidR="009A6E61" w:rsidRPr="00967EEF" w:rsidRDefault="009A6E61" w:rsidP="009A6E61">
      <w:pPr>
        <w:jc w:val="both"/>
        <w:rPr>
          <w:sz w:val="22"/>
          <w:szCs w:val="22"/>
        </w:rPr>
      </w:pPr>
      <w:r w:rsidRPr="00967EEF">
        <w:rPr>
          <w:sz w:val="22"/>
          <w:szCs w:val="22"/>
        </w:rPr>
        <w:t>Канализация – магистральные стояки с тройниками и заглушками (расположены в квартире).</w:t>
      </w:r>
    </w:p>
    <w:p w:rsidR="009A6E61" w:rsidRPr="00967EEF" w:rsidRDefault="009A6E61" w:rsidP="009A6E61">
      <w:pPr>
        <w:jc w:val="both"/>
        <w:rPr>
          <w:sz w:val="22"/>
          <w:szCs w:val="22"/>
        </w:rPr>
      </w:pPr>
      <w:r w:rsidRPr="00967EEF">
        <w:rPr>
          <w:sz w:val="22"/>
          <w:szCs w:val="22"/>
        </w:rPr>
        <w:t>Электроснабжение – установленный при входе щиток с групповыми автоматическими выключателями и розеткой</w:t>
      </w:r>
      <w:r>
        <w:rPr>
          <w:sz w:val="22"/>
          <w:szCs w:val="22"/>
        </w:rPr>
        <w:t>.</w:t>
      </w:r>
      <w:r w:rsidRPr="00967EEF">
        <w:rPr>
          <w:sz w:val="22"/>
          <w:szCs w:val="22"/>
        </w:rPr>
        <w:t xml:space="preserve"> Разводка кабельной продукции по помещениям выполняется за счет средств собственника.</w:t>
      </w:r>
    </w:p>
    <w:p w:rsidR="009A6E61" w:rsidRPr="00967EEF" w:rsidRDefault="009A6E61" w:rsidP="009A6E61">
      <w:pPr>
        <w:jc w:val="both"/>
        <w:rPr>
          <w:sz w:val="22"/>
          <w:szCs w:val="22"/>
        </w:rPr>
      </w:pPr>
      <w:r w:rsidRPr="00967EEF">
        <w:rPr>
          <w:sz w:val="22"/>
          <w:szCs w:val="22"/>
        </w:rPr>
        <w:t xml:space="preserve">Датчики автоматической пожарной сигнализации – по проекту. </w:t>
      </w:r>
    </w:p>
    <w:p w:rsidR="009A6E61" w:rsidRPr="00967EEF" w:rsidRDefault="009A6E61" w:rsidP="009A6E61">
      <w:pPr>
        <w:jc w:val="both"/>
        <w:rPr>
          <w:sz w:val="22"/>
          <w:szCs w:val="22"/>
        </w:rPr>
      </w:pPr>
      <w:r w:rsidRPr="00967EEF">
        <w:rPr>
          <w:sz w:val="22"/>
          <w:szCs w:val="22"/>
        </w:rPr>
        <w:t>Вентиляция – естественная.</w:t>
      </w:r>
    </w:p>
    <w:p w:rsidR="009A6E61" w:rsidRPr="00967EEF" w:rsidRDefault="009A6E61" w:rsidP="009A6E61">
      <w:pPr>
        <w:jc w:val="both"/>
        <w:rPr>
          <w:sz w:val="22"/>
          <w:szCs w:val="22"/>
        </w:rPr>
      </w:pPr>
      <w:r w:rsidRPr="00967EEF">
        <w:rPr>
          <w:sz w:val="22"/>
          <w:szCs w:val="22"/>
        </w:rPr>
        <w:t>Двери в санузлы и иных помещениях не устанавливаются.</w:t>
      </w:r>
    </w:p>
    <w:p w:rsidR="009A6E61" w:rsidRPr="00967EEF" w:rsidRDefault="009A6E61" w:rsidP="009A6E61">
      <w:pPr>
        <w:jc w:val="both"/>
        <w:rPr>
          <w:sz w:val="22"/>
          <w:szCs w:val="22"/>
        </w:rPr>
      </w:pPr>
      <w:r w:rsidRPr="00967EEF">
        <w:rPr>
          <w:sz w:val="22"/>
          <w:szCs w:val="22"/>
        </w:rPr>
        <w:t>Устанавливается входные металлические двери.</w:t>
      </w:r>
    </w:p>
    <w:p w:rsidR="009A6E61" w:rsidRDefault="009A6E61" w:rsidP="009A6E61">
      <w:pPr>
        <w:pStyle w:val="-11"/>
        <w:widowControl w:val="0"/>
        <w:tabs>
          <w:tab w:val="left" w:pos="284"/>
        </w:tabs>
        <w:autoSpaceDE w:val="0"/>
        <w:autoSpaceDN w:val="0"/>
        <w:adjustRightInd w:val="0"/>
        <w:ind w:left="0"/>
        <w:jc w:val="both"/>
        <w:rPr>
          <w:rFonts w:ascii="Times New Roman" w:hAnsi="Times New Roman"/>
          <w:sz w:val="22"/>
          <w:szCs w:val="22"/>
        </w:rPr>
      </w:pPr>
    </w:p>
    <w:p w:rsidR="009A6E61" w:rsidRPr="00967EEF" w:rsidRDefault="009A6E61" w:rsidP="009A6E61">
      <w:pPr>
        <w:widowControl w:val="0"/>
        <w:tabs>
          <w:tab w:val="left" w:pos="284"/>
          <w:tab w:val="left" w:pos="1080"/>
        </w:tabs>
        <w:autoSpaceDE w:val="0"/>
        <w:autoSpaceDN w:val="0"/>
        <w:adjustRightInd w:val="0"/>
        <w:jc w:val="both"/>
        <w:rPr>
          <w:bCs/>
          <w:sz w:val="22"/>
          <w:szCs w:val="22"/>
        </w:rPr>
      </w:pPr>
      <w:r w:rsidRPr="00967EEF">
        <w:rPr>
          <w:bCs/>
          <w:sz w:val="22"/>
          <w:szCs w:val="22"/>
        </w:rPr>
        <w:t>С расположением Объекта долевого строительства в Жилом доме, его проектным планировочным решением, техническим состоянием и оснащением (оборудованием) Участник ознакомлен и согласен.</w:t>
      </w:r>
    </w:p>
    <w:p w:rsidR="009A6E61" w:rsidRDefault="009A6E61" w:rsidP="00237B57">
      <w:pPr>
        <w:pStyle w:val="-11"/>
        <w:widowControl w:val="0"/>
        <w:tabs>
          <w:tab w:val="left" w:pos="284"/>
        </w:tabs>
        <w:autoSpaceDE w:val="0"/>
        <w:autoSpaceDN w:val="0"/>
        <w:adjustRightInd w:val="0"/>
        <w:ind w:left="0"/>
        <w:jc w:val="both"/>
        <w:rPr>
          <w:rFonts w:ascii="Times New Roman" w:hAnsi="Times New Roman"/>
          <w:sz w:val="22"/>
          <w:szCs w:val="22"/>
        </w:rPr>
      </w:pPr>
    </w:p>
    <w:p w:rsidR="00107349" w:rsidRPr="00967EEF" w:rsidRDefault="00107349" w:rsidP="00107349">
      <w:pPr>
        <w:widowControl w:val="0"/>
        <w:tabs>
          <w:tab w:val="left" w:pos="284"/>
          <w:tab w:val="left" w:pos="1080"/>
        </w:tabs>
        <w:autoSpaceDE w:val="0"/>
        <w:autoSpaceDN w:val="0"/>
        <w:adjustRightInd w:val="0"/>
        <w:jc w:val="both"/>
        <w:rPr>
          <w:bCs/>
          <w:sz w:val="22"/>
          <w:szCs w:val="22"/>
        </w:rPr>
      </w:pPr>
      <w:r w:rsidRPr="00967EEF">
        <w:rPr>
          <w:bCs/>
          <w:sz w:val="22"/>
          <w:szCs w:val="22"/>
        </w:rPr>
        <w:t>С расположением Объекта долевого строительства в Жилом доме, его проектным планировочным решением, техническим состоянием и оснащением (оборудованием) Участник ознакомлен и согласен.</w:t>
      </w:r>
    </w:p>
    <w:p w:rsidR="00A9243D" w:rsidRDefault="00A9243D" w:rsidP="00237B57">
      <w:pPr>
        <w:pStyle w:val="-11"/>
        <w:widowControl w:val="0"/>
        <w:tabs>
          <w:tab w:val="left" w:pos="284"/>
        </w:tabs>
        <w:autoSpaceDE w:val="0"/>
        <w:autoSpaceDN w:val="0"/>
        <w:adjustRightInd w:val="0"/>
        <w:ind w:left="0"/>
        <w:jc w:val="both"/>
        <w:rPr>
          <w:rFonts w:ascii="Times New Roman" w:hAnsi="Times New Roman"/>
          <w:sz w:val="22"/>
          <w:szCs w:val="22"/>
        </w:rPr>
      </w:pPr>
    </w:p>
    <w:tbl>
      <w:tblPr>
        <w:tblW w:w="0" w:type="auto"/>
        <w:tblLook w:val="04A0"/>
      </w:tblPr>
      <w:tblGrid>
        <w:gridCol w:w="4799"/>
        <w:gridCol w:w="4771"/>
      </w:tblGrid>
      <w:tr w:rsidR="0021148F" w:rsidRPr="00967EEF" w:rsidTr="009A6E61">
        <w:trPr>
          <w:trHeight w:val="1208"/>
        </w:trPr>
        <w:tc>
          <w:tcPr>
            <w:tcW w:w="4799" w:type="dxa"/>
          </w:tcPr>
          <w:p w:rsidR="0021148F" w:rsidRPr="00967EEF" w:rsidRDefault="0021148F" w:rsidP="00CD3BB5">
            <w:pPr>
              <w:rPr>
                <w:b/>
                <w:spacing w:val="-5"/>
              </w:rPr>
            </w:pPr>
            <w:r w:rsidRPr="00967EEF">
              <w:rPr>
                <w:b/>
                <w:spacing w:val="-5"/>
                <w:sz w:val="22"/>
                <w:szCs w:val="22"/>
              </w:rPr>
              <w:t>Застройщик:</w:t>
            </w:r>
          </w:p>
          <w:p w:rsidR="0021148F" w:rsidRDefault="0021148F" w:rsidP="00CD3BB5">
            <w:pPr>
              <w:tabs>
                <w:tab w:val="left" w:pos="1425"/>
                <w:tab w:val="center" w:pos="2242"/>
              </w:tabs>
            </w:pPr>
          </w:p>
          <w:p w:rsidR="009A6E61" w:rsidRPr="00967EEF" w:rsidRDefault="009A6E61" w:rsidP="00CD3BB5">
            <w:pPr>
              <w:tabs>
                <w:tab w:val="left" w:pos="1425"/>
                <w:tab w:val="center" w:pos="2242"/>
              </w:tabs>
            </w:pPr>
          </w:p>
          <w:p w:rsidR="0021148F" w:rsidRPr="00967EEF" w:rsidRDefault="0021148F" w:rsidP="00CD3BB5">
            <w:pPr>
              <w:tabs>
                <w:tab w:val="left" w:pos="1425"/>
                <w:tab w:val="center" w:pos="2242"/>
              </w:tabs>
            </w:pPr>
          </w:p>
          <w:p w:rsidR="0021148F" w:rsidRPr="00967EEF" w:rsidRDefault="0021148F" w:rsidP="009A6E61">
            <w:pPr>
              <w:autoSpaceDE w:val="0"/>
              <w:autoSpaceDN w:val="0"/>
              <w:adjustRightInd w:val="0"/>
            </w:pPr>
            <w:r w:rsidRPr="00967EEF">
              <w:rPr>
                <w:sz w:val="22"/>
                <w:szCs w:val="22"/>
              </w:rPr>
              <w:t>________________________ /</w:t>
            </w:r>
            <w:r w:rsidR="009A6E61">
              <w:rPr>
                <w:sz w:val="22"/>
                <w:szCs w:val="22"/>
              </w:rPr>
              <w:t>______________</w:t>
            </w:r>
            <w:r w:rsidRPr="00967EEF">
              <w:rPr>
                <w:sz w:val="22"/>
                <w:szCs w:val="22"/>
              </w:rPr>
              <w:t>/</w:t>
            </w:r>
          </w:p>
        </w:tc>
        <w:tc>
          <w:tcPr>
            <w:tcW w:w="4772" w:type="dxa"/>
          </w:tcPr>
          <w:p w:rsidR="0021148F" w:rsidRPr="00967EEF" w:rsidRDefault="0021148F" w:rsidP="00CD3BB5">
            <w:pPr>
              <w:autoSpaceDE w:val="0"/>
              <w:autoSpaceDN w:val="0"/>
              <w:adjustRightInd w:val="0"/>
              <w:rPr>
                <w:b/>
              </w:rPr>
            </w:pPr>
            <w:r w:rsidRPr="00967EEF">
              <w:rPr>
                <w:b/>
                <w:sz w:val="22"/>
                <w:szCs w:val="22"/>
              </w:rPr>
              <w:t>Участник:</w:t>
            </w:r>
          </w:p>
          <w:p w:rsidR="0021148F" w:rsidRDefault="0021148F" w:rsidP="00CD3BB5">
            <w:pPr>
              <w:tabs>
                <w:tab w:val="left" w:pos="1425"/>
                <w:tab w:val="center" w:pos="2242"/>
              </w:tabs>
            </w:pPr>
          </w:p>
          <w:p w:rsidR="009A6E61" w:rsidRPr="00967EEF" w:rsidRDefault="009A6E61" w:rsidP="00CD3BB5">
            <w:pPr>
              <w:tabs>
                <w:tab w:val="left" w:pos="1425"/>
                <w:tab w:val="center" w:pos="2242"/>
              </w:tabs>
            </w:pPr>
          </w:p>
          <w:p w:rsidR="0021148F" w:rsidRPr="00967EEF" w:rsidRDefault="0021148F" w:rsidP="00CD3BB5">
            <w:pPr>
              <w:tabs>
                <w:tab w:val="left" w:pos="1425"/>
                <w:tab w:val="center" w:pos="2242"/>
              </w:tabs>
            </w:pPr>
          </w:p>
          <w:p w:rsidR="0021148F" w:rsidRPr="00967EEF" w:rsidRDefault="0021148F" w:rsidP="009A6E61">
            <w:pPr>
              <w:autoSpaceDE w:val="0"/>
              <w:autoSpaceDN w:val="0"/>
              <w:adjustRightInd w:val="0"/>
            </w:pPr>
            <w:r w:rsidRPr="00967EEF">
              <w:rPr>
                <w:sz w:val="22"/>
                <w:szCs w:val="22"/>
              </w:rPr>
              <w:t>______________________ /</w:t>
            </w:r>
            <w:r w:rsidR="009A6E61">
              <w:rPr>
                <w:sz w:val="22"/>
                <w:szCs w:val="22"/>
              </w:rPr>
              <w:t>_________________</w:t>
            </w:r>
            <w:r w:rsidRPr="00967EEF">
              <w:rPr>
                <w:sz w:val="22"/>
                <w:szCs w:val="22"/>
              </w:rPr>
              <w:t>/</w:t>
            </w:r>
          </w:p>
        </w:tc>
      </w:tr>
    </w:tbl>
    <w:p w:rsidR="0020533D" w:rsidRDefault="0020533D" w:rsidP="00A9243D">
      <w:pPr>
        <w:pStyle w:val="11"/>
        <w:tabs>
          <w:tab w:val="left" w:pos="708"/>
        </w:tabs>
        <w:jc w:val="right"/>
        <w:rPr>
          <w:sz w:val="22"/>
          <w:szCs w:val="22"/>
        </w:rPr>
      </w:pPr>
    </w:p>
    <w:p w:rsidR="0020533D" w:rsidRDefault="0020533D" w:rsidP="00A9243D">
      <w:pPr>
        <w:pStyle w:val="11"/>
        <w:tabs>
          <w:tab w:val="left" w:pos="708"/>
        </w:tabs>
        <w:jc w:val="right"/>
        <w:rPr>
          <w:sz w:val="22"/>
          <w:szCs w:val="22"/>
        </w:rPr>
      </w:pPr>
    </w:p>
    <w:sectPr w:rsidR="0020533D" w:rsidSect="00670B55">
      <w:footerReference w:type="default" r:id="rId14"/>
      <w:footerReference w:type="first" r:id="rId15"/>
      <w:pgSz w:w="11906" w:h="16838"/>
      <w:pgMar w:top="794" w:right="851" w:bottom="794" w:left="1701" w:header="709" w:footer="465"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E1E" w:rsidRDefault="00AE3E1E" w:rsidP="004B5549">
      <w:r>
        <w:separator/>
      </w:r>
    </w:p>
  </w:endnote>
  <w:endnote w:type="continuationSeparator" w:id="1">
    <w:p w:rsidR="00AE3E1E" w:rsidRDefault="00AE3E1E" w:rsidP="004B5549">
      <w:r>
        <w:continuationSeparator/>
      </w:r>
    </w:p>
  </w:endnote>
  <w:endnote w:type="continuationNotice" w:id="2">
    <w:p w:rsidR="00AE3E1E" w:rsidRDefault="00AE3E1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1E" w:rsidRDefault="00AE3E1E">
    <w:pPr>
      <w:pStyle w:val="ae"/>
      <w:jc w:val="center"/>
    </w:pPr>
    <w:r>
      <w:rPr>
        <w:noProof/>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sdt>
    <w:sdtPr>
      <w:id w:val="-1786342815"/>
      <w:docPartObj>
        <w:docPartGallery w:val="Page Numbers (Bottom of Page)"/>
        <w:docPartUnique/>
      </w:docPartObj>
    </w:sdtPr>
    <w:sdtContent>
      <w:p w:rsidR="00AE3E1E" w:rsidRDefault="00AE3E1E">
        <w:pPr>
          <w:pStyle w:val="ae"/>
          <w:jc w:val="center"/>
        </w:pPr>
      </w:p>
      <w:p w:rsidR="00AE3E1E" w:rsidRPr="00670B55" w:rsidRDefault="0015444F" w:rsidP="00670B55">
        <w:pPr>
          <w:pStyle w:val="ae"/>
          <w:jc w:val="center"/>
          <w:rPr>
            <w:sz w:val="20"/>
          </w:rPr>
        </w:pPr>
        <w:r w:rsidRPr="00670B55">
          <w:rPr>
            <w:sz w:val="20"/>
            <w:szCs w:val="20"/>
          </w:rPr>
          <w:fldChar w:fldCharType="begin"/>
        </w:r>
        <w:r w:rsidR="00AE3E1E" w:rsidRPr="00670B55">
          <w:rPr>
            <w:sz w:val="20"/>
            <w:szCs w:val="20"/>
          </w:rPr>
          <w:instrText>PAGE   \* MERGEFORMAT</w:instrText>
        </w:r>
        <w:r w:rsidRPr="00670B55">
          <w:rPr>
            <w:sz w:val="20"/>
            <w:szCs w:val="20"/>
          </w:rPr>
          <w:fldChar w:fldCharType="separate"/>
        </w:r>
        <w:r w:rsidR="00760F4A">
          <w:rPr>
            <w:noProof/>
            <w:sz w:val="20"/>
            <w:szCs w:val="20"/>
          </w:rPr>
          <w:t>1</w:t>
        </w:r>
        <w:r w:rsidRPr="00670B55">
          <w:rPr>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1E" w:rsidRPr="00F15596" w:rsidRDefault="00AE3E1E" w:rsidP="00670B55">
    <w:pPr>
      <w:pStyle w:val="ae"/>
      <w:rPr>
        <w:lang w:val="en-US"/>
      </w:rPr>
    </w:pPr>
  </w:p>
  <w:p w:rsidR="00AE3E1E" w:rsidRDefault="00AE3E1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E1E" w:rsidRDefault="00AE3E1E" w:rsidP="004B5549">
      <w:r>
        <w:separator/>
      </w:r>
    </w:p>
  </w:footnote>
  <w:footnote w:type="continuationSeparator" w:id="1">
    <w:p w:rsidR="00AE3E1E" w:rsidRDefault="00AE3E1E" w:rsidP="004B5549">
      <w:r>
        <w:continuationSeparator/>
      </w:r>
    </w:p>
  </w:footnote>
  <w:footnote w:type="continuationNotice" w:id="2">
    <w:p w:rsidR="00AE3E1E" w:rsidRDefault="00AE3E1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042"/>
    <w:multiLevelType w:val="multilevel"/>
    <w:tmpl w:val="106ED18C"/>
    <w:lvl w:ilvl="0">
      <w:start w:val="1"/>
      <w:numFmt w:val="decimal"/>
      <w:pStyle w:val="1"/>
      <w:lvlText w:val="%1."/>
      <w:lvlJc w:val="left"/>
      <w:pPr>
        <w:ind w:left="360" w:hanging="360"/>
      </w:pPr>
      <w:rPr>
        <w:rFonts w:ascii="Times New Roman" w:hAnsi="Times New Roman"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
      <w:lvlText w:val="%1.%2."/>
      <w:lvlJc w:val="left"/>
      <w:pPr>
        <w:ind w:left="792" w:hanging="432"/>
      </w:pPr>
      <w:rPr>
        <w:rFonts w:ascii="Times New Roman" w:hAnsi="Times New Roman"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1497" w:hanging="504"/>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4B14A6"/>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6127E97"/>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0DE70B9D"/>
    <w:multiLevelType w:val="multilevel"/>
    <w:tmpl w:val="750A74D0"/>
    <w:lvl w:ilvl="0">
      <w:start w:val="3"/>
      <w:numFmt w:val="decimal"/>
      <w:lvlText w:val="%1."/>
      <w:lvlJc w:val="left"/>
      <w:pPr>
        <w:ind w:left="495" w:hanging="495"/>
      </w:pPr>
      <w:rPr>
        <w:rFonts w:hint="default"/>
      </w:rPr>
    </w:lvl>
    <w:lvl w:ilvl="1">
      <w:start w:val="6"/>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EEA6C72"/>
    <w:multiLevelType w:val="hybridMultilevel"/>
    <w:tmpl w:val="A66C0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05C31"/>
    <w:multiLevelType w:val="singleLevel"/>
    <w:tmpl w:val="2A5EC254"/>
    <w:lvl w:ilvl="0">
      <w:start w:val="1"/>
      <w:numFmt w:val="decimal"/>
      <w:lvlText w:val="5.%1."/>
      <w:legacy w:legacy="1" w:legacySpace="0" w:legacyIndent="369"/>
      <w:lvlJc w:val="left"/>
      <w:rPr>
        <w:rFonts w:ascii="Arial" w:hAnsi="Arial" w:cs="Arial" w:hint="default"/>
      </w:rPr>
    </w:lvl>
  </w:abstractNum>
  <w:abstractNum w:abstractNumId="6">
    <w:nsid w:val="27133BE8"/>
    <w:multiLevelType w:val="hybridMultilevel"/>
    <w:tmpl w:val="0060D1FC"/>
    <w:lvl w:ilvl="0" w:tplc="F4809C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A606C0"/>
    <w:multiLevelType w:val="hybridMultilevel"/>
    <w:tmpl w:val="5E58C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8A4F0C"/>
    <w:multiLevelType w:val="hybridMultilevel"/>
    <w:tmpl w:val="056AF19C"/>
    <w:lvl w:ilvl="0" w:tplc="59103880">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F3B21F9"/>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33EA4FF7"/>
    <w:multiLevelType w:val="multilevel"/>
    <w:tmpl w:val="E78EB78C"/>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1">
    <w:nsid w:val="3BB84FB0"/>
    <w:multiLevelType w:val="hybridMultilevel"/>
    <w:tmpl w:val="8ED4F736"/>
    <w:lvl w:ilvl="0" w:tplc="85604A02">
      <w:start w:val="1"/>
      <w:numFmt w:val="decimal"/>
      <w:lvlText w:val="%1."/>
      <w:lvlJc w:val="left"/>
      <w:pPr>
        <w:ind w:left="644"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2B026CE"/>
    <w:multiLevelType w:val="multilevel"/>
    <w:tmpl w:val="7B06F734"/>
    <w:lvl w:ilvl="0">
      <w:start w:val="4"/>
      <w:numFmt w:val="decimal"/>
      <w:lvlText w:val="%1."/>
      <w:lvlJc w:val="left"/>
      <w:pPr>
        <w:tabs>
          <w:tab w:val="num" w:pos="630"/>
        </w:tabs>
        <w:ind w:left="630" w:hanging="630"/>
      </w:pPr>
    </w:lvl>
    <w:lvl w:ilvl="1">
      <w:start w:val="1"/>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46F8625A"/>
    <w:multiLevelType w:val="multilevel"/>
    <w:tmpl w:val="58EA60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CC6958"/>
    <w:multiLevelType w:val="multilevel"/>
    <w:tmpl w:val="70307F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DDE7367"/>
    <w:multiLevelType w:val="hybridMultilevel"/>
    <w:tmpl w:val="4EF448A6"/>
    <w:lvl w:ilvl="0" w:tplc="2FAE73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F564EE0"/>
    <w:multiLevelType w:val="hybridMultilevel"/>
    <w:tmpl w:val="6FBC1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830456"/>
    <w:multiLevelType w:val="hybridMultilevel"/>
    <w:tmpl w:val="88F493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AFF2192"/>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602D5E0C"/>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63823A7E"/>
    <w:multiLevelType w:val="hybridMultilevel"/>
    <w:tmpl w:val="5B5EA468"/>
    <w:lvl w:ilvl="0" w:tplc="D7F46424">
      <w:start w:val="65535"/>
      <w:numFmt w:val="bullet"/>
      <w:lvlText w:val="-"/>
      <w:lvlJc w:val="left"/>
      <w:pPr>
        <w:ind w:left="768" w:hanging="360"/>
      </w:pPr>
      <w:rPr>
        <w:rFonts w:ascii="Arial" w:hAnsi="Arial" w:cs="Aria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1">
    <w:nsid w:val="63B61BC1"/>
    <w:multiLevelType w:val="hybridMultilevel"/>
    <w:tmpl w:val="4F307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E16EB3"/>
    <w:multiLevelType w:val="hybridMultilevel"/>
    <w:tmpl w:val="EBDAA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1E779E"/>
    <w:multiLevelType w:val="hybridMultilevel"/>
    <w:tmpl w:val="FD3ED8D4"/>
    <w:lvl w:ilvl="0" w:tplc="6204C1F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D8272A9"/>
    <w:multiLevelType w:val="hybridMultilevel"/>
    <w:tmpl w:val="FF947366"/>
    <w:lvl w:ilvl="0" w:tplc="48A20318">
      <w:start w:val="17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BA29F0"/>
    <w:multiLevelType w:val="hybridMultilevel"/>
    <w:tmpl w:val="77C65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E70F61"/>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7E9318B0"/>
    <w:multiLevelType w:val="multilevel"/>
    <w:tmpl w:val="E5B289F6"/>
    <w:lvl w:ilvl="0">
      <w:start w:val="1"/>
      <w:numFmt w:val="decimal"/>
      <w:suff w:val="space"/>
      <w:lvlText w:val="%1."/>
      <w:lvlJc w:val="left"/>
      <w:pPr>
        <w:ind w:left="0" w:firstLine="0"/>
      </w:pPr>
      <w:rPr>
        <w:rFonts w:cs="Times New Roman"/>
        <w:b w:val="0"/>
        <w:bCs w:val="0"/>
        <w:i w:val="0"/>
        <w:iCs w:val="0"/>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4"/>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
  </w:num>
  <w:num w:numId="8">
    <w:abstractNumId w:val="26"/>
  </w:num>
  <w:num w:numId="9">
    <w:abstractNumId w:val="8"/>
  </w:num>
  <w:num w:numId="10">
    <w:abstractNumId w:val="1"/>
  </w:num>
  <w:num w:numId="11">
    <w:abstractNumId w:val="18"/>
  </w:num>
  <w:num w:numId="12">
    <w:abstractNumId w:val="15"/>
  </w:num>
  <w:num w:numId="13">
    <w:abstractNumId w:val="0"/>
  </w:num>
  <w:num w:numId="14">
    <w:abstractNumId w:val="22"/>
  </w:num>
  <w:num w:numId="15">
    <w:abstractNumId w:val="19"/>
  </w:num>
  <w:num w:numId="16">
    <w:abstractNumId w:val="9"/>
  </w:num>
  <w:num w:numId="17">
    <w:abstractNumId w:val="10"/>
  </w:num>
  <w:num w:numId="18">
    <w:abstractNumId w:val="5"/>
  </w:num>
  <w:num w:numId="19">
    <w:abstractNumId w:val="20"/>
  </w:num>
  <w:num w:numId="20">
    <w:abstractNumId w:val="25"/>
  </w:num>
  <w:num w:numId="21">
    <w:abstractNumId w:val="16"/>
  </w:num>
  <w:num w:numId="22">
    <w:abstractNumId w:val="4"/>
  </w:num>
  <w:num w:numId="23">
    <w:abstractNumId w:val="3"/>
  </w:num>
  <w:num w:numId="24">
    <w:abstractNumId w:val="1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1"/>
  </w:num>
  <w:num w:numId="28">
    <w:abstractNumId w:val="6"/>
  </w:num>
  <w:num w:numId="29">
    <w:abstractNumId w:val="11"/>
  </w:num>
  <w:num w:numId="30">
    <w:abstractNumId w:val="13"/>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characterSpacingControl w:val="doNotCompress"/>
  <w:hdrShapeDefaults>
    <o:shapedefaults v:ext="edit" spidmax="2050"/>
  </w:hdrShapeDefaults>
  <w:footnotePr>
    <w:footnote w:id="0"/>
    <w:footnote w:id="1"/>
    <w:footnote w:id="2"/>
  </w:footnotePr>
  <w:endnotePr>
    <w:endnote w:id="0"/>
    <w:endnote w:id="1"/>
    <w:endnote w:id="2"/>
  </w:endnotePr>
  <w:compat/>
  <w:rsids>
    <w:rsidRoot w:val="002B3DF8"/>
    <w:rsid w:val="00000D31"/>
    <w:rsid w:val="00001F42"/>
    <w:rsid w:val="00002688"/>
    <w:rsid w:val="00004281"/>
    <w:rsid w:val="00004548"/>
    <w:rsid w:val="000071B3"/>
    <w:rsid w:val="00007207"/>
    <w:rsid w:val="00010980"/>
    <w:rsid w:val="00023052"/>
    <w:rsid w:val="00023D83"/>
    <w:rsid w:val="00026CCE"/>
    <w:rsid w:val="000278B3"/>
    <w:rsid w:val="00030D82"/>
    <w:rsid w:val="000348F7"/>
    <w:rsid w:val="00040365"/>
    <w:rsid w:val="00041EB7"/>
    <w:rsid w:val="000450D2"/>
    <w:rsid w:val="00045C93"/>
    <w:rsid w:val="00046724"/>
    <w:rsid w:val="00047A43"/>
    <w:rsid w:val="0005202D"/>
    <w:rsid w:val="00052415"/>
    <w:rsid w:val="00052AE2"/>
    <w:rsid w:val="00053D75"/>
    <w:rsid w:val="00053EFD"/>
    <w:rsid w:val="00060951"/>
    <w:rsid w:val="000612C5"/>
    <w:rsid w:val="000638DE"/>
    <w:rsid w:val="00065832"/>
    <w:rsid w:val="00065A41"/>
    <w:rsid w:val="00070047"/>
    <w:rsid w:val="00070A87"/>
    <w:rsid w:val="00070FA4"/>
    <w:rsid w:val="00072D6C"/>
    <w:rsid w:val="00077126"/>
    <w:rsid w:val="000806E7"/>
    <w:rsid w:val="00080908"/>
    <w:rsid w:val="00082045"/>
    <w:rsid w:val="00082640"/>
    <w:rsid w:val="0008462B"/>
    <w:rsid w:val="0008485B"/>
    <w:rsid w:val="00085998"/>
    <w:rsid w:val="00085F7D"/>
    <w:rsid w:val="0009242C"/>
    <w:rsid w:val="00093DD3"/>
    <w:rsid w:val="00095CA8"/>
    <w:rsid w:val="0009784F"/>
    <w:rsid w:val="00097A6A"/>
    <w:rsid w:val="000A000C"/>
    <w:rsid w:val="000A1D32"/>
    <w:rsid w:val="000A53FC"/>
    <w:rsid w:val="000A5578"/>
    <w:rsid w:val="000A58EB"/>
    <w:rsid w:val="000A5EF0"/>
    <w:rsid w:val="000B01B0"/>
    <w:rsid w:val="000B0AF4"/>
    <w:rsid w:val="000B13A4"/>
    <w:rsid w:val="000B44A9"/>
    <w:rsid w:val="000B46B7"/>
    <w:rsid w:val="000B4FDD"/>
    <w:rsid w:val="000B5850"/>
    <w:rsid w:val="000B60F1"/>
    <w:rsid w:val="000C1BC1"/>
    <w:rsid w:val="000C3FD1"/>
    <w:rsid w:val="000C46FF"/>
    <w:rsid w:val="000C4DC7"/>
    <w:rsid w:val="000C5158"/>
    <w:rsid w:val="000C516F"/>
    <w:rsid w:val="000C5783"/>
    <w:rsid w:val="000C725F"/>
    <w:rsid w:val="000D0CA2"/>
    <w:rsid w:val="000D4457"/>
    <w:rsid w:val="000E3141"/>
    <w:rsid w:val="000E43A3"/>
    <w:rsid w:val="000E7260"/>
    <w:rsid w:val="000F287A"/>
    <w:rsid w:val="000F29A6"/>
    <w:rsid w:val="000F3023"/>
    <w:rsid w:val="000F45AC"/>
    <w:rsid w:val="000F7F6E"/>
    <w:rsid w:val="00101270"/>
    <w:rsid w:val="00101AEE"/>
    <w:rsid w:val="00101DA3"/>
    <w:rsid w:val="00103389"/>
    <w:rsid w:val="00104051"/>
    <w:rsid w:val="00104975"/>
    <w:rsid w:val="0010572B"/>
    <w:rsid w:val="00106F84"/>
    <w:rsid w:val="00107349"/>
    <w:rsid w:val="00107E94"/>
    <w:rsid w:val="00111B8C"/>
    <w:rsid w:val="00111D8B"/>
    <w:rsid w:val="001142A5"/>
    <w:rsid w:val="001158C5"/>
    <w:rsid w:val="00115983"/>
    <w:rsid w:val="00121BF1"/>
    <w:rsid w:val="00122236"/>
    <w:rsid w:val="0012278E"/>
    <w:rsid w:val="00122840"/>
    <w:rsid w:val="0012300E"/>
    <w:rsid w:val="00124DBD"/>
    <w:rsid w:val="00125A23"/>
    <w:rsid w:val="00125B12"/>
    <w:rsid w:val="0012600D"/>
    <w:rsid w:val="00130E8D"/>
    <w:rsid w:val="00131D95"/>
    <w:rsid w:val="00134A1E"/>
    <w:rsid w:val="001366D4"/>
    <w:rsid w:val="001373A1"/>
    <w:rsid w:val="001407BB"/>
    <w:rsid w:val="00142930"/>
    <w:rsid w:val="00143F67"/>
    <w:rsid w:val="00145880"/>
    <w:rsid w:val="00146060"/>
    <w:rsid w:val="00147712"/>
    <w:rsid w:val="0015444F"/>
    <w:rsid w:val="001566DE"/>
    <w:rsid w:val="00157160"/>
    <w:rsid w:val="001610D1"/>
    <w:rsid w:val="0016225B"/>
    <w:rsid w:val="00162477"/>
    <w:rsid w:val="00163C38"/>
    <w:rsid w:val="00165CFA"/>
    <w:rsid w:val="00166C7E"/>
    <w:rsid w:val="001705AD"/>
    <w:rsid w:val="0017386C"/>
    <w:rsid w:val="00174012"/>
    <w:rsid w:val="001761AF"/>
    <w:rsid w:val="0017783A"/>
    <w:rsid w:val="0018246A"/>
    <w:rsid w:val="001846BF"/>
    <w:rsid w:val="00184CE5"/>
    <w:rsid w:val="00185324"/>
    <w:rsid w:val="00185977"/>
    <w:rsid w:val="001860AE"/>
    <w:rsid w:val="00187DDD"/>
    <w:rsid w:val="00191BED"/>
    <w:rsid w:val="001937C6"/>
    <w:rsid w:val="0019445B"/>
    <w:rsid w:val="001A00DF"/>
    <w:rsid w:val="001A1096"/>
    <w:rsid w:val="001A14E6"/>
    <w:rsid w:val="001A1935"/>
    <w:rsid w:val="001A1AA0"/>
    <w:rsid w:val="001A2C58"/>
    <w:rsid w:val="001A37B3"/>
    <w:rsid w:val="001A6DE3"/>
    <w:rsid w:val="001B0F18"/>
    <w:rsid w:val="001B16F0"/>
    <w:rsid w:val="001B3715"/>
    <w:rsid w:val="001B39F7"/>
    <w:rsid w:val="001B42DC"/>
    <w:rsid w:val="001B78AA"/>
    <w:rsid w:val="001C22F0"/>
    <w:rsid w:val="001C2EB0"/>
    <w:rsid w:val="001C6637"/>
    <w:rsid w:val="001C6D69"/>
    <w:rsid w:val="001C7041"/>
    <w:rsid w:val="001D0BAA"/>
    <w:rsid w:val="001D18EB"/>
    <w:rsid w:val="001D3C4B"/>
    <w:rsid w:val="001D55BC"/>
    <w:rsid w:val="001E0160"/>
    <w:rsid w:val="001E056D"/>
    <w:rsid w:val="001E1D0E"/>
    <w:rsid w:val="001E33CA"/>
    <w:rsid w:val="001E46F2"/>
    <w:rsid w:val="001E5A64"/>
    <w:rsid w:val="001F3457"/>
    <w:rsid w:val="001F47B7"/>
    <w:rsid w:val="001F737F"/>
    <w:rsid w:val="00200EFB"/>
    <w:rsid w:val="00202A79"/>
    <w:rsid w:val="0020358C"/>
    <w:rsid w:val="00204F3B"/>
    <w:rsid w:val="0020533D"/>
    <w:rsid w:val="002068E7"/>
    <w:rsid w:val="00206E95"/>
    <w:rsid w:val="0021148F"/>
    <w:rsid w:val="002144C3"/>
    <w:rsid w:val="002145A7"/>
    <w:rsid w:val="00214C72"/>
    <w:rsid w:val="002177C2"/>
    <w:rsid w:val="0022037B"/>
    <w:rsid w:val="00220B3F"/>
    <w:rsid w:val="00221345"/>
    <w:rsid w:val="00221909"/>
    <w:rsid w:val="0022237B"/>
    <w:rsid w:val="00224A6E"/>
    <w:rsid w:val="00226590"/>
    <w:rsid w:val="00226CC9"/>
    <w:rsid w:val="0022766B"/>
    <w:rsid w:val="002302BF"/>
    <w:rsid w:val="002311AA"/>
    <w:rsid w:val="0023128D"/>
    <w:rsid w:val="00234A7F"/>
    <w:rsid w:val="00234EB7"/>
    <w:rsid w:val="00236951"/>
    <w:rsid w:val="00237B57"/>
    <w:rsid w:val="00240ACC"/>
    <w:rsid w:val="002422F8"/>
    <w:rsid w:val="00244DE9"/>
    <w:rsid w:val="00246B8E"/>
    <w:rsid w:val="00250266"/>
    <w:rsid w:val="0025177F"/>
    <w:rsid w:val="00255295"/>
    <w:rsid w:val="00255D2D"/>
    <w:rsid w:val="00261A8B"/>
    <w:rsid w:val="00263692"/>
    <w:rsid w:val="00263F2D"/>
    <w:rsid w:val="00265057"/>
    <w:rsid w:val="00265DCD"/>
    <w:rsid w:val="0026607E"/>
    <w:rsid w:val="0027166B"/>
    <w:rsid w:val="00271DD1"/>
    <w:rsid w:val="0027779B"/>
    <w:rsid w:val="00277937"/>
    <w:rsid w:val="0028263A"/>
    <w:rsid w:val="002838C8"/>
    <w:rsid w:val="00286324"/>
    <w:rsid w:val="00290B88"/>
    <w:rsid w:val="002943AF"/>
    <w:rsid w:val="0029445B"/>
    <w:rsid w:val="00295413"/>
    <w:rsid w:val="002A1163"/>
    <w:rsid w:val="002A1CFE"/>
    <w:rsid w:val="002A3359"/>
    <w:rsid w:val="002A5614"/>
    <w:rsid w:val="002A676D"/>
    <w:rsid w:val="002B019B"/>
    <w:rsid w:val="002B160C"/>
    <w:rsid w:val="002B196D"/>
    <w:rsid w:val="002B21D5"/>
    <w:rsid w:val="002B240F"/>
    <w:rsid w:val="002B33E2"/>
    <w:rsid w:val="002B3DF8"/>
    <w:rsid w:val="002B4779"/>
    <w:rsid w:val="002B518E"/>
    <w:rsid w:val="002B6358"/>
    <w:rsid w:val="002B6631"/>
    <w:rsid w:val="002B78C9"/>
    <w:rsid w:val="002C00FB"/>
    <w:rsid w:val="002C1109"/>
    <w:rsid w:val="002C13B6"/>
    <w:rsid w:val="002C19A5"/>
    <w:rsid w:val="002C246C"/>
    <w:rsid w:val="002C385E"/>
    <w:rsid w:val="002C5456"/>
    <w:rsid w:val="002C6C8F"/>
    <w:rsid w:val="002C7F0A"/>
    <w:rsid w:val="002D0CA5"/>
    <w:rsid w:val="002D1BE2"/>
    <w:rsid w:val="002D1BEF"/>
    <w:rsid w:val="002D20CD"/>
    <w:rsid w:val="002D6106"/>
    <w:rsid w:val="002E2586"/>
    <w:rsid w:val="002E27AF"/>
    <w:rsid w:val="002E41FF"/>
    <w:rsid w:val="002E4CC9"/>
    <w:rsid w:val="002E5E85"/>
    <w:rsid w:val="002E6CFB"/>
    <w:rsid w:val="002E7C1E"/>
    <w:rsid w:val="002F06BA"/>
    <w:rsid w:val="002F0FBD"/>
    <w:rsid w:val="002F10D6"/>
    <w:rsid w:val="002F131E"/>
    <w:rsid w:val="002F1C98"/>
    <w:rsid w:val="002F1D7C"/>
    <w:rsid w:val="002F21C5"/>
    <w:rsid w:val="002F220E"/>
    <w:rsid w:val="002F2354"/>
    <w:rsid w:val="002F38A4"/>
    <w:rsid w:val="002F3925"/>
    <w:rsid w:val="002F3ADC"/>
    <w:rsid w:val="002F41D7"/>
    <w:rsid w:val="002F54E4"/>
    <w:rsid w:val="002F5D1F"/>
    <w:rsid w:val="002F6187"/>
    <w:rsid w:val="00300FE4"/>
    <w:rsid w:val="00301FBB"/>
    <w:rsid w:val="00302BA6"/>
    <w:rsid w:val="00302D19"/>
    <w:rsid w:val="00302E06"/>
    <w:rsid w:val="00303B7E"/>
    <w:rsid w:val="003041B5"/>
    <w:rsid w:val="0030506F"/>
    <w:rsid w:val="003054BB"/>
    <w:rsid w:val="00307C6A"/>
    <w:rsid w:val="00310AD2"/>
    <w:rsid w:val="00312AF0"/>
    <w:rsid w:val="00322873"/>
    <w:rsid w:val="00323CDE"/>
    <w:rsid w:val="003244BA"/>
    <w:rsid w:val="00325093"/>
    <w:rsid w:val="0032587A"/>
    <w:rsid w:val="003279DA"/>
    <w:rsid w:val="00327ABA"/>
    <w:rsid w:val="00331187"/>
    <w:rsid w:val="003315E2"/>
    <w:rsid w:val="00331D1C"/>
    <w:rsid w:val="003332A3"/>
    <w:rsid w:val="00334EC0"/>
    <w:rsid w:val="003376E6"/>
    <w:rsid w:val="0034126D"/>
    <w:rsid w:val="00342180"/>
    <w:rsid w:val="0034366F"/>
    <w:rsid w:val="003473BD"/>
    <w:rsid w:val="00347FBD"/>
    <w:rsid w:val="00350C6B"/>
    <w:rsid w:val="00353B44"/>
    <w:rsid w:val="0035496D"/>
    <w:rsid w:val="00354B43"/>
    <w:rsid w:val="00356140"/>
    <w:rsid w:val="00356574"/>
    <w:rsid w:val="003608A1"/>
    <w:rsid w:val="003614AA"/>
    <w:rsid w:val="00363C48"/>
    <w:rsid w:val="003647BC"/>
    <w:rsid w:val="00365CD1"/>
    <w:rsid w:val="00366960"/>
    <w:rsid w:val="00370D7B"/>
    <w:rsid w:val="00372528"/>
    <w:rsid w:val="00373AF9"/>
    <w:rsid w:val="0037427E"/>
    <w:rsid w:val="0037485A"/>
    <w:rsid w:val="00376207"/>
    <w:rsid w:val="00377356"/>
    <w:rsid w:val="00380209"/>
    <w:rsid w:val="00382315"/>
    <w:rsid w:val="003865DA"/>
    <w:rsid w:val="00387277"/>
    <w:rsid w:val="003916F7"/>
    <w:rsid w:val="00391A4E"/>
    <w:rsid w:val="00391EDF"/>
    <w:rsid w:val="003946A4"/>
    <w:rsid w:val="00395439"/>
    <w:rsid w:val="003975D5"/>
    <w:rsid w:val="00397ADF"/>
    <w:rsid w:val="00397C57"/>
    <w:rsid w:val="003A519A"/>
    <w:rsid w:val="003A5D76"/>
    <w:rsid w:val="003A6CDC"/>
    <w:rsid w:val="003B110C"/>
    <w:rsid w:val="003B1BD9"/>
    <w:rsid w:val="003B2FA5"/>
    <w:rsid w:val="003B3037"/>
    <w:rsid w:val="003B322B"/>
    <w:rsid w:val="003B369C"/>
    <w:rsid w:val="003B4A05"/>
    <w:rsid w:val="003B5361"/>
    <w:rsid w:val="003B74C6"/>
    <w:rsid w:val="003B7B5F"/>
    <w:rsid w:val="003C01C0"/>
    <w:rsid w:val="003C05AF"/>
    <w:rsid w:val="003C1DC5"/>
    <w:rsid w:val="003C40AF"/>
    <w:rsid w:val="003C705A"/>
    <w:rsid w:val="003C7167"/>
    <w:rsid w:val="003C755F"/>
    <w:rsid w:val="003D0E7A"/>
    <w:rsid w:val="003D27D5"/>
    <w:rsid w:val="003D2AC5"/>
    <w:rsid w:val="003D2EDC"/>
    <w:rsid w:val="003D384D"/>
    <w:rsid w:val="003D4602"/>
    <w:rsid w:val="003D52E4"/>
    <w:rsid w:val="003D5C9B"/>
    <w:rsid w:val="003E1138"/>
    <w:rsid w:val="003E2236"/>
    <w:rsid w:val="003E285C"/>
    <w:rsid w:val="003E3216"/>
    <w:rsid w:val="003E47F8"/>
    <w:rsid w:val="003F0789"/>
    <w:rsid w:val="003F229A"/>
    <w:rsid w:val="003F2CDA"/>
    <w:rsid w:val="003F74C7"/>
    <w:rsid w:val="00400D92"/>
    <w:rsid w:val="00400FD3"/>
    <w:rsid w:val="00400FFC"/>
    <w:rsid w:val="004020F1"/>
    <w:rsid w:val="00407C51"/>
    <w:rsid w:val="00414638"/>
    <w:rsid w:val="00416D94"/>
    <w:rsid w:val="00420A49"/>
    <w:rsid w:val="00420C31"/>
    <w:rsid w:val="00420DCF"/>
    <w:rsid w:val="0042662D"/>
    <w:rsid w:val="004266AE"/>
    <w:rsid w:val="00427DA9"/>
    <w:rsid w:val="00431C71"/>
    <w:rsid w:val="00431DA9"/>
    <w:rsid w:val="00433B36"/>
    <w:rsid w:val="00434A64"/>
    <w:rsid w:val="00434D7E"/>
    <w:rsid w:val="00436A79"/>
    <w:rsid w:val="00436BE8"/>
    <w:rsid w:val="00440439"/>
    <w:rsid w:val="0044288D"/>
    <w:rsid w:val="00443967"/>
    <w:rsid w:val="0044472D"/>
    <w:rsid w:val="00444C1C"/>
    <w:rsid w:val="00444E1A"/>
    <w:rsid w:val="004458D3"/>
    <w:rsid w:val="00447088"/>
    <w:rsid w:val="0044752A"/>
    <w:rsid w:val="00450316"/>
    <w:rsid w:val="00452190"/>
    <w:rsid w:val="004523D0"/>
    <w:rsid w:val="00453732"/>
    <w:rsid w:val="00453D9A"/>
    <w:rsid w:val="0045471E"/>
    <w:rsid w:val="00454DA3"/>
    <w:rsid w:val="004579F1"/>
    <w:rsid w:val="0046047D"/>
    <w:rsid w:val="00460651"/>
    <w:rsid w:val="0046190A"/>
    <w:rsid w:val="00462241"/>
    <w:rsid w:val="00463859"/>
    <w:rsid w:val="004638BF"/>
    <w:rsid w:val="004660C0"/>
    <w:rsid w:val="00467FB9"/>
    <w:rsid w:val="00471A40"/>
    <w:rsid w:val="0047234B"/>
    <w:rsid w:val="0047369D"/>
    <w:rsid w:val="004763F1"/>
    <w:rsid w:val="00480A2B"/>
    <w:rsid w:val="00481170"/>
    <w:rsid w:val="004816C6"/>
    <w:rsid w:val="00482539"/>
    <w:rsid w:val="004826E1"/>
    <w:rsid w:val="00482872"/>
    <w:rsid w:val="00484071"/>
    <w:rsid w:val="00484149"/>
    <w:rsid w:val="00484440"/>
    <w:rsid w:val="00484FF9"/>
    <w:rsid w:val="004862F9"/>
    <w:rsid w:val="00487602"/>
    <w:rsid w:val="004876FB"/>
    <w:rsid w:val="00490FC8"/>
    <w:rsid w:val="004914E2"/>
    <w:rsid w:val="004923CE"/>
    <w:rsid w:val="004965A9"/>
    <w:rsid w:val="00497805"/>
    <w:rsid w:val="004A0E3E"/>
    <w:rsid w:val="004A1B8E"/>
    <w:rsid w:val="004A383D"/>
    <w:rsid w:val="004A442C"/>
    <w:rsid w:val="004A485F"/>
    <w:rsid w:val="004A5494"/>
    <w:rsid w:val="004A5628"/>
    <w:rsid w:val="004A5E45"/>
    <w:rsid w:val="004A5FED"/>
    <w:rsid w:val="004A7363"/>
    <w:rsid w:val="004B0F09"/>
    <w:rsid w:val="004B1F00"/>
    <w:rsid w:val="004B21ED"/>
    <w:rsid w:val="004B2639"/>
    <w:rsid w:val="004B5549"/>
    <w:rsid w:val="004B5AAE"/>
    <w:rsid w:val="004B65CA"/>
    <w:rsid w:val="004C3B60"/>
    <w:rsid w:val="004D1CC8"/>
    <w:rsid w:val="004D5814"/>
    <w:rsid w:val="004D5F64"/>
    <w:rsid w:val="004D6E87"/>
    <w:rsid w:val="004E0D65"/>
    <w:rsid w:val="004E377B"/>
    <w:rsid w:val="004E3B23"/>
    <w:rsid w:val="004E4038"/>
    <w:rsid w:val="004E44C5"/>
    <w:rsid w:val="004E52BB"/>
    <w:rsid w:val="004F1A2B"/>
    <w:rsid w:val="004F1FA4"/>
    <w:rsid w:val="004F20C0"/>
    <w:rsid w:val="004F2F96"/>
    <w:rsid w:val="004F37E7"/>
    <w:rsid w:val="004F4126"/>
    <w:rsid w:val="004F55D4"/>
    <w:rsid w:val="00501729"/>
    <w:rsid w:val="0050277D"/>
    <w:rsid w:val="005027B7"/>
    <w:rsid w:val="00502F92"/>
    <w:rsid w:val="0050353E"/>
    <w:rsid w:val="00503BA9"/>
    <w:rsid w:val="005060D0"/>
    <w:rsid w:val="00506741"/>
    <w:rsid w:val="00510AFC"/>
    <w:rsid w:val="00511363"/>
    <w:rsid w:val="00511986"/>
    <w:rsid w:val="00512820"/>
    <w:rsid w:val="00515BC7"/>
    <w:rsid w:val="005160D5"/>
    <w:rsid w:val="005161C0"/>
    <w:rsid w:val="00516955"/>
    <w:rsid w:val="005226AB"/>
    <w:rsid w:val="00523ED0"/>
    <w:rsid w:val="00524F3B"/>
    <w:rsid w:val="005275B1"/>
    <w:rsid w:val="00527F7B"/>
    <w:rsid w:val="00530C08"/>
    <w:rsid w:val="00530C44"/>
    <w:rsid w:val="005324B5"/>
    <w:rsid w:val="00533A64"/>
    <w:rsid w:val="0053690C"/>
    <w:rsid w:val="005372EC"/>
    <w:rsid w:val="00540715"/>
    <w:rsid w:val="00541B3B"/>
    <w:rsid w:val="00542740"/>
    <w:rsid w:val="00544D53"/>
    <w:rsid w:val="00545425"/>
    <w:rsid w:val="005469B6"/>
    <w:rsid w:val="00547E4E"/>
    <w:rsid w:val="0055231E"/>
    <w:rsid w:val="0055252D"/>
    <w:rsid w:val="0056069B"/>
    <w:rsid w:val="00560F7C"/>
    <w:rsid w:val="0056225C"/>
    <w:rsid w:val="00562C34"/>
    <w:rsid w:val="00562E47"/>
    <w:rsid w:val="0056309A"/>
    <w:rsid w:val="00566C7A"/>
    <w:rsid w:val="00570F98"/>
    <w:rsid w:val="0057289C"/>
    <w:rsid w:val="00576A23"/>
    <w:rsid w:val="00581063"/>
    <w:rsid w:val="00581DA8"/>
    <w:rsid w:val="00582F54"/>
    <w:rsid w:val="0058360A"/>
    <w:rsid w:val="005845FE"/>
    <w:rsid w:val="00585DC3"/>
    <w:rsid w:val="00587E83"/>
    <w:rsid w:val="0059101C"/>
    <w:rsid w:val="00592699"/>
    <w:rsid w:val="005950A3"/>
    <w:rsid w:val="00597E13"/>
    <w:rsid w:val="005A1514"/>
    <w:rsid w:val="005A1AB3"/>
    <w:rsid w:val="005A5586"/>
    <w:rsid w:val="005B2156"/>
    <w:rsid w:val="005B2F40"/>
    <w:rsid w:val="005B3616"/>
    <w:rsid w:val="005B5CE9"/>
    <w:rsid w:val="005B771C"/>
    <w:rsid w:val="005C1A1E"/>
    <w:rsid w:val="005C2FE1"/>
    <w:rsid w:val="005C579D"/>
    <w:rsid w:val="005D0256"/>
    <w:rsid w:val="005D37A0"/>
    <w:rsid w:val="005D3E10"/>
    <w:rsid w:val="005D6ADE"/>
    <w:rsid w:val="005D759E"/>
    <w:rsid w:val="005D7AB3"/>
    <w:rsid w:val="005E0337"/>
    <w:rsid w:val="005E2DCA"/>
    <w:rsid w:val="005E2E9A"/>
    <w:rsid w:val="005E359D"/>
    <w:rsid w:val="005E3E06"/>
    <w:rsid w:val="005F22A8"/>
    <w:rsid w:val="005F51FB"/>
    <w:rsid w:val="006054E6"/>
    <w:rsid w:val="006065C7"/>
    <w:rsid w:val="0061026A"/>
    <w:rsid w:val="006107C6"/>
    <w:rsid w:val="00611770"/>
    <w:rsid w:val="00611E25"/>
    <w:rsid w:val="00614511"/>
    <w:rsid w:val="00615999"/>
    <w:rsid w:val="00615E29"/>
    <w:rsid w:val="006163C4"/>
    <w:rsid w:val="00620069"/>
    <w:rsid w:val="006200DA"/>
    <w:rsid w:val="00621803"/>
    <w:rsid w:val="00621898"/>
    <w:rsid w:val="00622687"/>
    <w:rsid w:val="00622F47"/>
    <w:rsid w:val="00623A64"/>
    <w:rsid w:val="00625830"/>
    <w:rsid w:val="00625ED3"/>
    <w:rsid w:val="0062640F"/>
    <w:rsid w:val="0063127C"/>
    <w:rsid w:val="006313E0"/>
    <w:rsid w:val="0063151D"/>
    <w:rsid w:val="00637BF8"/>
    <w:rsid w:val="00640BB1"/>
    <w:rsid w:val="0064152B"/>
    <w:rsid w:val="0064170B"/>
    <w:rsid w:val="00641CAF"/>
    <w:rsid w:val="006420A3"/>
    <w:rsid w:val="00642160"/>
    <w:rsid w:val="00642F30"/>
    <w:rsid w:val="006435CE"/>
    <w:rsid w:val="00644014"/>
    <w:rsid w:val="006441EF"/>
    <w:rsid w:val="00645EE4"/>
    <w:rsid w:val="00646465"/>
    <w:rsid w:val="00655701"/>
    <w:rsid w:val="006577C6"/>
    <w:rsid w:val="00657F32"/>
    <w:rsid w:val="006631DA"/>
    <w:rsid w:val="00663485"/>
    <w:rsid w:val="00666D18"/>
    <w:rsid w:val="00670B55"/>
    <w:rsid w:val="00672075"/>
    <w:rsid w:val="00672333"/>
    <w:rsid w:val="00672B43"/>
    <w:rsid w:val="00674294"/>
    <w:rsid w:val="00675731"/>
    <w:rsid w:val="00675E55"/>
    <w:rsid w:val="0067614F"/>
    <w:rsid w:val="006767BF"/>
    <w:rsid w:val="00676AF7"/>
    <w:rsid w:val="00681285"/>
    <w:rsid w:val="0068298A"/>
    <w:rsid w:val="00682AD4"/>
    <w:rsid w:val="0068459B"/>
    <w:rsid w:val="006862E4"/>
    <w:rsid w:val="00686E71"/>
    <w:rsid w:val="00692740"/>
    <w:rsid w:val="00692E3D"/>
    <w:rsid w:val="006937EC"/>
    <w:rsid w:val="00695486"/>
    <w:rsid w:val="0069600A"/>
    <w:rsid w:val="006A107E"/>
    <w:rsid w:val="006A188B"/>
    <w:rsid w:val="006A2D4E"/>
    <w:rsid w:val="006A30EC"/>
    <w:rsid w:val="006A39CA"/>
    <w:rsid w:val="006A3B7A"/>
    <w:rsid w:val="006A42EA"/>
    <w:rsid w:val="006A50DB"/>
    <w:rsid w:val="006A5C55"/>
    <w:rsid w:val="006A628E"/>
    <w:rsid w:val="006A630D"/>
    <w:rsid w:val="006A6CD0"/>
    <w:rsid w:val="006B1754"/>
    <w:rsid w:val="006B2FCC"/>
    <w:rsid w:val="006B51D8"/>
    <w:rsid w:val="006B5D4E"/>
    <w:rsid w:val="006B79BB"/>
    <w:rsid w:val="006C0C05"/>
    <w:rsid w:val="006C15B9"/>
    <w:rsid w:val="006C1B20"/>
    <w:rsid w:val="006C1C9F"/>
    <w:rsid w:val="006C2FC2"/>
    <w:rsid w:val="006C55DC"/>
    <w:rsid w:val="006C5DEC"/>
    <w:rsid w:val="006C616A"/>
    <w:rsid w:val="006D308C"/>
    <w:rsid w:val="006D43F6"/>
    <w:rsid w:val="006D6622"/>
    <w:rsid w:val="006D7EE4"/>
    <w:rsid w:val="006E0250"/>
    <w:rsid w:val="006E20BB"/>
    <w:rsid w:val="006E3D87"/>
    <w:rsid w:val="006E5EE6"/>
    <w:rsid w:val="006E787E"/>
    <w:rsid w:val="006F29AB"/>
    <w:rsid w:val="006F6204"/>
    <w:rsid w:val="006F6A3D"/>
    <w:rsid w:val="006F76D8"/>
    <w:rsid w:val="006F7F26"/>
    <w:rsid w:val="00701EAB"/>
    <w:rsid w:val="0070367B"/>
    <w:rsid w:val="0070447A"/>
    <w:rsid w:val="00704819"/>
    <w:rsid w:val="007055DA"/>
    <w:rsid w:val="00710028"/>
    <w:rsid w:val="00710395"/>
    <w:rsid w:val="00710EAD"/>
    <w:rsid w:val="00712FFE"/>
    <w:rsid w:val="0071367B"/>
    <w:rsid w:val="0071376B"/>
    <w:rsid w:val="00713A7D"/>
    <w:rsid w:val="007161DA"/>
    <w:rsid w:val="007172CB"/>
    <w:rsid w:val="007204CD"/>
    <w:rsid w:val="00722842"/>
    <w:rsid w:val="00722D60"/>
    <w:rsid w:val="007246E5"/>
    <w:rsid w:val="00724C9A"/>
    <w:rsid w:val="00726AAC"/>
    <w:rsid w:val="0073033F"/>
    <w:rsid w:val="00730B44"/>
    <w:rsid w:val="00730FAE"/>
    <w:rsid w:val="00731E69"/>
    <w:rsid w:val="00732D35"/>
    <w:rsid w:val="00734009"/>
    <w:rsid w:val="00736286"/>
    <w:rsid w:val="007379F2"/>
    <w:rsid w:val="00737E4F"/>
    <w:rsid w:val="00741B23"/>
    <w:rsid w:val="00743792"/>
    <w:rsid w:val="00744992"/>
    <w:rsid w:val="00747183"/>
    <w:rsid w:val="00747CE9"/>
    <w:rsid w:val="00750F91"/>
    <w:rsid w:val="00753AC5"/>
    <w:rsid w:val="00754D2A"/>
    <w:rsid w:val="007552B4"/>
    <w:rsid w:val="00756584"/>
    <w:rsid w:val="00756CAA"/>
    <w:rsid w:val="00760F4A"/>
    <w:rsid w:val="007616FA"/>
    <w:rsid w:val="0076234F"/>
    <w:rsid w:val="007627E2"/>
    <w:rsid w:val="00764D01"/>
    <w:rsid w:val="007664FA"/>
    <w:rsid w:val="007679B6"/>
    <w:rsid w:val="00772F23"/>
    <w:rsid w:val="0077320D"/>
    <w:rsid w:val="0077406F"/>
    <w:rsid w:val="00775199"/>
    <w:rsid w:val="007778DC"/>
    <w:rsid w:val="00777F18"/>
    <w:rsid w:val="007864CA"/>
    <w:rsid w:val="007973E5"/>
    <w:rsid w:val="0079788B"/>
    <w:rsid w:val="007A03EA"/>
    <w:rsid w:val="007A3528"/>
    <w:rsid w:val="007A43C4"/>
    <w:rsid w:val="007A48C9"/>
    <w:rsid w:val="007A492F"/>
    <w:rsid w:val="007A6527"/>
    <w:rsid w:val="007A7EA6"/>
    <w:rsid w:val="007B0C7F"/>
    <w:rsid w:val="007B1F43"/>
    <w:rsid w:val="007B295A"/>
    <w:rsid w:val="007B60A5"/>
    <w:rsid w:val="007B649D"/>
    <w:rsid w:val="007B68B5"/>
    <w:rsid w:val="007B691D"/>
    <w:rsid w:val="007C0B29"/>
    <w:rsid w:val="007C1612"/>
    <w:rsid w:val="007C1CA6"/>
    <w:rsid w:val="007C4261"/>
    <w:rsid w:val="007C5A07"/>
    <w:rsid w:val="007C6412"/>
    <w:rsid w:val="007D027B"/>
    <w:rsid w:val="007D0F66"/>
    <w:rsid w:val="007D11CE"/>
    <w:rsid w:val="007D19ED"/>
    <w:rsid w:val="007D1E3B"/>
    <w:rsid w:val="007D1F94"/>
    <w:rsid w:val="007D3EBC"/>
    <w:rsid w:val="007D72A0"/>
    <w:rsid w:val="007D7FB6"/>
    <w:rsid w:val="007E12C1"/>
    <w:rsid w:val="007E1331"/>
    <w:rsid w:val="007F0142"/>
    <w:rsid w:val="007F091A"/>
    <w:rsid w:val="007F0B36"/>
    <w:rsid w:val="007F5BBC"/>
    <w:rsid w:val="007F6192"/>
    <w:rsid w:val="00801EE3"/>
    <w:rsid w:val="00805135"/>
    <w:rsid w:val="008067A3"/>
    <w:rsid w:val="00806F07"/>
    <w:rsid w:val="008075C0"/>
    <w:rsid w:val="00807C99"/>
    <w:rsid w:val="0081066C"/>
    <w:rsid w:val="0081141F"/>
    <w:rsid w:val="0081195F"/>
    <w:rsid w:val="008129FB"/>
    <w:rsid w:val="00815EAD"/>
    <w:rsid w:val="00820B72"/>
    <w:rsid w:val="00820DA4"/>
    <w:rsid w:val="008221E9"/>
    <w:rsid w:val="008276E8"/>
    <w:rsid w:val="0083182E"/>
    <w:rsid w:val="0083219D"/>
    <w:rsid w:val="00833F83"/>
    <w:rsid w:val="00834660"/>
    <w:rsid w:val="008349EB"/>
    <w:rsid w:val="0084130F"/>
    <w:rsid w:val="008413CB"/>
    <w:rsid w:val="008444D6"/>
    <w:rsid w:val="0084625E"/>
    <w:rsid w:val="008466C2"/>
    <w:rsid w:val="0084773A"/>
    <w:rsid w:val="00850B29"/>
    <w:rsid w:val="008517B8"/>
    <w:rsid w:val="0085227D"/>
    <w:rsid w:val="008525F9"/>
    <w:rsid w:val="00852B33"/>
    <w:rsid w:val="00852E3C"/>
    <w:rsid w:val="0085373D"/>
    <w:rsid w:val="00854364"/>
    <w:rsid w:val="00855262"/>
    <w:rsid w:val="008569BE"/>
    <w:rsid w:val="008571B8"/>
    <w:rsid w:val="008609B5"/>
    <w:rsid w:val="00866B1B"/>
    <w:rsid w:val="00875FD3"/>
    <w:rsid w:val="0087638A"/>
    <w:rsid w:val="008779F9"/>
    <w:rsid w:val="0088188C"/>
    <w:rsid w:val="00881A12"/>
    <w:rsid w:val="00881DE8"/>
    <w:rsid w:val="00884248"/>
    <w:rsid w:val="008850DD"/>
    <w:rsid w:val="00890671"/>
    <w:rsid w:val="00890AA3"/>
    <w:rsid w:val="00893E95"/>
    <w:rsid w:val="008A2059"/>
    <w:rsid w:val="008A2944"/>
    <w:rsid w:val="008A2EBE"/>
    <w:rsid w:val="008A5985"/>
    <w:rsid w:val="008A63C6"/>
    <w:rsid w:val="008A77D8"/>
    <w:rsid w:val="008B19E6"/>
    <w:rsid w:val="008B3217"/>
    <w:rsid w:val="008B33A9"/>
    <w:rsid w:val="008B4A2A"/>
    <w:rsid w:val="008B53E0"/>
    <w:rsid w:val="008B56C1"/>
    <w:rsid w:val="008B6BA2"/>
    <w:rsid w:val="008B70AB"/>
    <w:rsid w:val="008B7797"/>
    <w:rsid w:val="008C114F"/>
    <w:rsid w:val="008C1968"/>
    <w:rsid w:val="008C2F51"/>
    <w:rsid w:val="008C4D59"/>
    <w:rsid w:val="008D0020"/>
    <w:rsid w:val="008D1E6C"/>
    <w:rsid w:val="008D2503"/>
    <w:rsid w:val="008D3CE9"/>
    <w:rsid w:val="008D702B"/>
    <w:rsid w:val="008E0138"/>
    <w:rsid w:val="008E0B66"/>
    <w:rsid w:val="008E3DA9"/>
    <w:rsid w:val="008E5BB8"/>
    <w:rsid w:val="008F3C56"/>
    <w:rsid w:val="008F4562"/>
    <w:rsid w:val="008F56C5"/>
    <w:rsid w:val="008F578B"/>
    <w:rsid w:val="008F67C8"/>
    <w:rsid w:val="009006C7"/>
    <w:rsid w:val="00900CA3"/>
    <w:rsid w:val="00902194"/>
    <w:rsid w:val="00903184"/>
    <w:rsid w:val="00903704"/>
    <w:rsid w:val="00904164"/>
    <w:rsid w:val="00904593"/>
    <w:rsid w:val="0090545E"/>
    <w:rsid w:val="009110CB"/>
    <w:rsid w:val="00912DB8"/>
    <w:rsid w:val="009130AC"/>
    <w:rsid w:val="0091493E"/>
    <w:rsid w:val="00916A57"/>
    <w:rsid w:val="009179EF"/>
    <w:rsid w:val="009206BF"/>
    <w:rsid w:val="00925875"/>
    <w:rsid w:val="0092592C"/>
    <w:rsid w:val="00926B78"/>
    <w:rsid w:val="00926B98"/>
    <w:rsid w:val="00927537"/>
    <w:rsid w:val="009300E2"/>
    <w:rsid w:val="0093207B"/>
    <w:rsid w:val="0093321A"/>
    <w:rsid w:val="00935471"/>
    <w:rsid w:val="00936CC8"/>
    <w:rsid w:val="00940E49"/>
    <w:rsid w:val="00941CF4"/>
    <w:rsid w:val="00942002"/>
    <w:rsid w:val="0094289E"/>
    <w:rsid w:val="00943483"/>
    <w:rsid w:val="00945DEA"/>
    <w:rsid w:val="009516EE"/>
    <w:rsid w:val="00953383"/>
    <w:rsid w:val="0095352C"/>
    <w:rsid w:val="009544EF"/>
    <w:rsid w:val="009558D1"/>
    <w:rsid w:val="00956234"/>
    <w:rsid w:val="00960EFB"/>
    <w:rsid w:val="0096488B"/>
    <w:rsid w:val="00964F93"/>
    <w:rsid w:val="009661B1"/>
    <w:rsid w:val="0096797F"/>
    <w:rsid w:val="00967EEF"/>
    <w:rsid w:val="009703E9"/>
    <w:rsid w:val="009743D8"/>
    <w:rsid w:val="00974853"/>
    <w:rsid w:val="009753B1"/>
    <w:rsid w:val="00976420"/>
    <w:rsid w:val="00980308"/>
    <w:rsid w:val="00980498"/>
    <w:rsid w:val="009812A9"/>
    <w:rsid w:val="00981CBF"/>
    <w:rsid w:val="00983F0D"/>
    <w:rsid w:val="009842C9"/>
    <w:rsid w:val="0098489B"/>
    <w:rsid w:val="009905EC"/>
    <w:rsid w:val="00991FFA"/>
    <w:rsid w:val="0099220E"/>
    <w:rsid w:val="0099237E"/>
    <w:rsid w:val="0099355C"/>
    <w:rsid w:val="00996D6D"/>
    <w:rsid w:val="00997DDA"/>
    <w:rsid w:val="009A0491"/>
    <w:rsid w:val="009A0C67"/>
    <w:rsid w:val="009A63C3"/>
    <w:rsid w:val="009A6E61"/>
    <w:rsid w:val="009A6FF7"/>
    <w:rsid w:val="009A7FA3"/>
    <w:rsid w:val="009B076B"/>
    <w:rsid w:val="009B0AA3"/>
    <w:rsid w:val="009B287C"/>
    <w:rsid w:val="009B2F01"/>
    <w:rsid w:val="009B3589"/>
    <w:rsid w:val="009B395D"/>
    <w:rsid w:val="009B405D"/>
    <w:rsid w:val="009B4CCB"/>
    <w:rsid w:val="009B4FE1"/>
    <w:rsid w:val="009B68B1"/>
    <w:rsid w:val="009C1AB8"/>
    <w:rsid w:val="009C390C"/>
    <w:rsid w:val="009C4E4D"/>
    <w:rsid w:val="009C6615"/>
    <w:rsid w:val="009C697E"/>
    <w:rsid w:val="009C719F"/>
    <w:rsid w:val="009C769D"/>
    <w:rsid w:val="009C7B45"/>
    <w:rsid w:val="009D28C1"/>
    <w:rsid w:val="009D43F2"/>
    <w:rsid w:val="009D6480"/>
    <w:rsid w:val="009D7E3D"/>
    <w:rsid w:val="009E389D"/>
    <w:rsid w:val="009E63D9"/>
    <w:rsid w:val="009E6D9B"/>
    <w:rsid w:val="009E7C95"/>
    <w:rsid w:val="009F196F"/>
    <w:rsid w:val="009F1E05"/>
    <w:rsid w:val="009F353A"/>
    <w:rsid w:val="00A0127B"/>
    <w:rsid w:val="00A032F7"/>
    <w:rsid w:val="00A12A09"/>
    <w:rsid w:val="00A13056"/>
    <w:rsid w:val="00A133AC"/>
    <w:rsid w:val="00A14433"/>
    <w:rsid w:val="00A14C42"/>
    <w:rsid w:val="00A16092"/>
    <w:rsid w:val="00A211DC"/>
    <w:rsid w:val="00A2140E"/>
    <w:rsid w:val="00A2194D"/>
    <w:rsid w:val="00A24745"/>
    <w:rsid w:val="00A25304"/>
    <w:rsid w:val="00A27AD0"/>
    <w:rsid w:val="00A347A1"/>
    <w:rsid w:val="00A34A01"/>
    <w:rsid w:val="00A3718E"/>
    <w:rsid w:val="00A420B3"/>
    <w:rsid w:val="00A42A9E"/>
    <w:rsid w:val="00A440FD"/>
    <w:rsid w:val="00A44AA0"/>
    <w:rsid w:val="00A457B6"/>
    <w:rsid w:val="00A50273"/>
    <w:rsid w:val="00A5165A"/>
    <w:rsid w:val="00A519C7"/>
    <w:rsid w:val="00A5348A"/>
    <w:rsid w:val="00A5394E"/>
    <w:rsid w:val="00A55407"/>
    <w:rsid w:val="00A55649"/>
    <w:rsid w:val="00A60394"/>
    <w:rsid w:val="00A60B63"/>
    <w:rsid w:val="00A61527"/>
    <w:rsid w:val="00A6478B"/>
    <w:rsid w:val="00A6529E"/>
    <w:rsid w:val="00A6604D"/>
    <w:rsid w:val="00A702D6"/>
    <w:rsid w:val="00A72022"/>
    <w:rsid w:val="00A72809"/>
    <w:rsid w:val="00A76165"/>
    <w:rsid w:val="00A806BA"/>
    <w:rsid w:val="00A80FEB"/>
    <w:rsid w:val="00A82213"/>
    <w:rsid w:val="00A8415E"/>
    <w:rsid w:val="00A86AE8"/>
    <w:rsid w:val="00A92291"/>
    <w:rsid w:val="00A9243D"/>
    <w:rsid w:val="00A926F8"/>
    <w:rsid w:val="00A93006"/>
    <w:rsid w:val="00A941CB"/>
    <w:rsid w:val="00A96828"/>
    <w:rsid w:val="00A97360"/>
    <w:rsid w:val="00AA349E"/>
    <w:rsid w:val="00AA6A2C"/>
    <w:rsid w:val="00AB39F4"/>
    <w:rsid w:val="00AB6714"/>
    <w:rsid w:val="00AB6A07"/>
    <w:rsid w:val="00AC10C5"/>
    <w:rsid w:val="00AC2E08"/>
    <w:rsid w:val="00AC6E9F"/>
    <w:rsid w:val="00AD17BC"/>
    <w:rsid w:val="00AD2018"/>
    <w:rsid w:val="00AD2495"/>
    <w:rsid w:val="00AD428B"/>
    <w:rsid w:val="00AD5807"/>
    <w:rsid w:val="00AD5D16"/>
    <w:rsid w:val="00AD5EC1"/>
    <w:rsid w:val="00AD793D"/>
    <w:rsid w:val="00AE1520"/>
    <w:rsid w:val="00AE2224"/>
    <w:rsid w:val="00AE24AD"/>
    <w:rsid w:val="00AE3E1E"/>
    <w:rsid w:val="00AE4666"/>
    <w:rsid w:val="00AE513E"/>
    <w:rsid w:val="00AE58DB"/>
    <w:rsid w:val="00AE5E5D"/>
    <w:rsid w:val="00AE65FA"/>
    <w:rsid w:val="00AF1CC4"/>
    <w:rsid w:val="00AF300B"/>
    <w:rsid w:val="00B0073A"/>
    <w:rsid w:val="00B00922"/>
    <w:rsid w:val="00B01815"/>
    <w:rsid w:val="00B01D4A"/>
    <w:rsid w:val="00B02422"/>
    <w:rsid w:val="00B02A22"/>
    <w:rsid w:val="00B1025B"/>
    <w:rsid w:val="00B1083C"/>
    <w:rsid w:val="00B13CD2"/>
    <w:rsid w:val="00B171B5"/>
    <w:rsid w:val="00B17329"/>
    <w:rsid w:val="00B21DFD"/>
    <w:rsid w:val="00B238AC"/>
    <w:rsid w:val="00B24C5B"/>
    <w:rsid w:val="00B30FE3"/>
    <w:rsid w:val="00B33A38"/>
    <w:rsid w:val="00B40B38"/>
    <w:rsid w:val="00B41961"/>
    <w:rsid w:val="00B41CC7"/>
    <w:rsid w:val="00B420C1"/>
    <w:rsid w:val="00B47093"/>
    <w:rsid w:val="00B51DB6"/>
    <w:rsid w:val="00B54DE2"/>
    <w:rsid w:val="00B616B4"/>
    <w:rsid w:val="00B61762"/>
    <w:rsid w:val="00B6277C"/>
    <w:rsid w:val="00B63655"/>
    <w:rsid w:val="00B653FA"/>
    <w:rsid w:val="00B6649A"/>
    <w:rsid w:val="00B66858"/>
    <w:rsid w:val="00B67A06"/>
    <w:rsid w:val="00B70F8B"/>
    <w:rsid w:val="00B73A41"/>
    <w:rsid w:val="00B73B29"/>
    <w:rsid w:val="00B80E80"/>
    <w:rsid w:val="00B8134A"/>
    <w:rsid w:val="00B81F8F"/>
    <w:rsid w:val="00B824FD"/>
    <w:rsid w:val="00B82616"/>
    <w:rsid w:val="00B835FF"/>
    <w:rsid w:val="00B842BA"/>
    <w:rsid w:val="00B84F11"/>
    <w:rsid w:val="00B85725"/>
    <w:rsid w:val="00B85BF4"/>
    <w:rsid w:val="00B8651F"/>
    <w:rsid w:val="00B86C55"/>
    <w:rsid w:val="00B86EF6"/>
    <w:rsid w:val="00B873CB"/>
    <w:rsid w:val="00B90E0F"/>
    <w:rsid w:val="00B91E54"/>
    <w:rsid w:val="00B925A3"/>
    <w:rsid w:val="00B93E44"/>
    <w:rsid w:val="00B943CE"/>
    <w:rsid w:val="00B94ED1"/>
    <w:rsid w:val="00B95DA7"/>
    <w:rsid w:val="00B96650"/>
    <w:rsid w:val="00B9782E"/>
    <w:rsid w:val="00B97B47"/>
    <w:rsid w:val="00BA0D45"/>
    <w:rsid w:val="00BA0F9A"/>
    <w:rsid w:val="00BA1A79"/>
    <w:rsid w:val="00BA394A"/>
    <w:rsid w:val="00BA39D6"/>
    <w:rsid w:val="00BA4499"/>
    <w:rsid w:val="00BA55A6"/>
    <w:rsid w:val="00BA7DE5"/>
    <w:rsid w:val="00BB070D"/>
    <w:rsid w:val="00BB10B4"/>
    <w:rsid w:val="00BB2B5A"/>
    <w:rsid w:val="00BB321C"/>
    <w:rsid w:val="00BB383C"/>
    <w:rsid w:val="00BB3A36"/>
    <w:rsid w:val="00BB3E90"/>
    <w:rsid w:val="00BB5449"/>
    <w:rsid w:val="00BB5CF8"/>
    <w:rsid w:val="00BB740A"/>
    <w:rsid w:val="00BC0A6F"/>
    <w:rsid w:val="00BC23F7"/>
    <w:rsid w:val="00BC2C3E"/>
    <w:rsid w:val="00BC2D1F"/>
    <w:rsid w:val="00BD0327"/>
    <w:rsid w:val="00BD281F"/>
    <w:rsid w:val="00BD3584"/>
    <w:rsid w:val="00BD3717"/>
    <w:rsid w:val="00BD3B50"/>
    <w:rsid w:val="00BD440E"/>
    <w:rsid w:val="00BD4BCA"/>
    <w:rsid w:val="00BD7326"/>
    <w:rsid w:val="00BE0BA4"/>
    <w:rsid w:val="00BE14CC"/>
    <w:rsid w:val="00BE5C1A"/>
    <w:rsid w:val="00BE5E12"/>
    <w:rsid w:val="00BE71EB"/>
    <w:rsid w:val="00BE7584"/>
    <w:rsid w:val="00BF0890"/>
    <w:rsid w:val="00BF2918"/>
    <w:rsid w:val="00BF31CA"/>
    <w:rsid w:val="00BF42AC"/>
    <w:rsid w:val="00BF46DE"/>
    <w:rsid w:val="00BF7CAC"/>
    <w:rsid w:val="00C001B6"/>
    <w:rsid w:val="00C00734"/>
    <w:rsid w:val="00C02F7C"/>
    <w:rsid w:val="00C047CC"/>
    <w:rsid w:val="00C050A0"/>
    <w:rsid w:val="00C10350"/>
    <w:rsid w:val="00C12BA7"/>
    <w:rsid w:val="00C14C3B"/>
    <w:rsid w:val="00C15D3C"/>
    <w:rsid w:val="00C16C6F"/>
    <w:rsid w:val="00C20794"/>
    <w:rsid w:val="00C210A2"/>
    <w:rsid w:val="00C214E8"/>
    <w:rsid w:val="00C22CDC"/>
    <w:rsid w:val="00C2570F"/>
    <w:rsid w:val="00C26A31"/>
    <w:rsid w:val="00C2703F"/>
    <w:rsid w:val="00C27621"/>
    <w:rsid w:val="00C318E4"/>
    <w:rsid w:val="00C31B68"/>
    <w:rsid w:val="00C333DE"/>
    <w:rsid w:val="00C353FF"/>
    <w:rsid w:val="00C36908"/>
    <w:rsid w:val="00C36D93"/>
    <w:rsid w:val="00C4163B"/>
    <w:rsid w:val="00C41898"/>
    <w:rsid w:val="00C41E30"/>
    <w:rsid w:val="00C427F5"/>
    <w:rsid w:val="00C44B1C"/>
    <w:rsid w:val="00C45065"/>
    <w:rsid w:val="00C4523D"/>
    <w:rsid w:val="00C457DD"/>
    <w:rsid w:val="00C46FC3"/>
    <w:rsid w:val="00C47C4D"/>
    <w:rsid w:val="00C5102C"/>
    <w:rsid w:val="00C52F78"/>
    <w:rsid w:val="00C5446B"/>
    <w:rsid w:val="00C54496"/>
    <w:rsid w:val="00C54CF6"/>
    <w:rsid w:val="00C5684E"/>
    <w:rsid w:val="00C57550"/>
    <w:rsid w:val="00C579A0"/>
    <w:rsid w:val="00C61E9D"/>
    <w:rsid w:val="00C623C0"/>
    <w:rsid w:val="00C64A35"/>
    <w:rsid w:val="00C65EB6"/>
    <w:rsid w:val="00C710DB"/>
    <w:rsid w:val="00C722C1"/>
    <w:rsid w:val="00C72D60"/>
    <w:rsid w:val="00C737D8"/>
    <w:rsid w:val="00C73D1E"/>
    <w:rsid w:val="00C744F4"/>
    <w:rsid w:val="00C751EE"/>
    <w:rsid w:val="00C758CB"/>
    <w:rsid w:val="00C7784C"/>
    <w:rsid w:val="00C81849"/>
    <w:rsid w:val="00C8213F"/>
    <w:rsid w:val="00C82F44"/>
    <w:rsid w:val="00C83212"/>
    <w:rsid w:val="00C86D84"/>
    <w:rsid w:val="00C87A76"/>
    <w:rsid w:val="00C92755"/>
    <w:rsid w:val="00C931E2"/>
    <w:rsid w:val="00CA1EBA"/>
    <w:rsid w:val="00CA2722"/>
    <w:rsid w:val="00CA2FA0"/>
    <w:rsid w:val="00CA42C7"/>
    <w:rsid w:val="00CA4608"/>
    <w:rsid w:val="00CA5E64"/>
    <w:rsid w:val="00CB0740"/>
    <w:rsid w:val="00CB53D6"/>
    <w:rsid w:val="00CB55E8"/>
    <w:rsid w:val="00CC4609"/>
    <w:rsid w:val="00CC6732"/>
    <w:rsid w:val="00CC7D7E"/>
    <w:rsid w:val="00CD017D"/>
    <w:rsid w:val="00CD02E4"/>
    <w:rsid w:val="00CD18F0"/>
    <w:rsid w:val="00CD32B6"/>
    <w:rsid w:val="00CD3BB5"/>
    <w:rsid w:val="00CD42E2"/>
    <w:rsid w:val="00CD4E7F"/>
    <w:rsid w:val="00CE0A4F"/>
    <w:rsid w:val="00CE1E00"/>
    <w:rsid w:val="00CE21FA"/>
    <w:rsid w:val="00CE2556"/>
    <w:rsid w:val="00CE2DD8"/>
    <w:rsid w:val="00CE3689"/>
    <w:rsid w:val="00CE475C"/>
    <w:rsid w:val="00CE6993"/>
    <w:rsid w:val="00CE6FC3"/>
    <w:rsid w:val="00CE7316"/>
    <w:rsid w:val="00CE7826"/>
    <w:rsid w:val="00CF44D7"/>
    <w:rsid w:val="00CF6AC8"/>
    <w:rsid w:val="00CF705F"/>
    <w:rsid w:val="00CF7EC7"/>
    <w:rsid w:val="00D011D2"/>
    <w:rsid w:val="00D02474"/>
    <w:rsid w:val="00D0363A"/>
    <w:rsid w:val="00D050E4"/>
    <w:rsid w:val="00D06958"/>
    <w:rsid w:val="00D06B59"/>
    <w:rsid w:val="00D07AFA"/>
    <w:rsid w:val="00D07F54"/>
    <w:rsid w:val="00D12374"/>
    <w:rsid w:val="00D12624"/>
    <w:rsid w:val="00D13DA1"/>
    <w:rsid w:val="00D15488"/>
    <w:rsid w:val="00D17D7F"/>
    <w:rsid w:val="00D17FCE"/>
    <w:rsid w:val="00D20B36"/>
    <w:rsid w:val="00D20E67"/>
    <w:rsid w:val="00D22087"/>
    <w:rsid w:val="00D2312A"/>
    <w:rsid w:val="00D2370E"/>
    <w:rsid w:val="00D23A47"/>
    <w:rsid w:val="00D252C7"/>
    <w:rsid w:val="00D26D8B"/>
    <w:rsid w:val="00D32765"/>
    <w:rsid w:val="00D33895"/>
    <w:rsid w:val="00D36451"/>
    <w:rsid w:val="00D37235"/>
    <w:rsid w:val="00D402B6"/>
    <w:rsid w:val="00D43AE2"/>
    <w:rsid w:val="00D4679E"/>
    <w:rsid w:val="00D46C80"/>
    <w:rsid w:val="00D504A4"/>
    <w:rsid w:val="00D515E3"/>
    <w:rsid w:val="00D51B07"/>
    <w:rsid w:val="00D52176"/>
    <w:rsid w:val="00D5241C"/>
    <w:rsid w:val="00D55A08"/>
    <w:rsid w:val="00D55C3D"/>
    <w:rsid w:val="00D56BBB"/>
    <w:rsid w:val="00D57DC7"/>
    <w:rsid w:val="00D6515F"/>
    <w:rsid w:val="00D6634C"/>
    <w:rsid w:val="00D706F4"/>
    <w:rsid w:val="00D716DA"/>
    <w:rsid w:val="00D72732"/>
    <w:rsid w:val="00D73E20"/>
    <w:rsid w:val="00D74AC6"/>
    <w:rsid w:val="00D74F0A"/>
    <w:rsid w:val="00D752EA"/>
    <w:rsid w:val="00D76A69"/>
    <w:rsid w:val="00D8370D"/>
    <w:rsid w:val="00D90B01"/>
    <w:rsid w:val="00D92FD1"/>
    <w:rsid w:val="00D9464C"/>
    <w:rsid w:val="00D95122"/>
    <w:rsid w:val="00D9587E"/>
    <w:rsid w:val="00D96E2F"/>
    <w:rsid w:val="00DA10A5"/>
    <w:rsid w:val="00DA53D5"/>
    <w:rsid w:val="00DA55E5"/>
    <w:rsid w:val="00DA6CCB"/>
    <w:rsid w:val="00DB0876"/>
    <w:rsid w:val="00DB0F80"/>
    <w:rsid w:val="00DB191A"/>
    <w:rsid w:val="00DB4999"/>
    <w:rsid w:val="00DC0A9B"/>
    <w:rsid w:val="00DC26C1"/>
    <w:rsid w:val="00DC3B57"/>
    <w:rsid w:val="00DC3C84"/>
    <w:rsid w:val="00DC5BB6"/>
    <w:rsid w:val="00DC5EEA"/>
    <w:rsid w:val="00DD1EF8"/>
    <w:rsid w:val="00DD57DA"/>
    <w:rsid w:val="00DD7925"/>
    <w:rsid w:val="00DE03CB"/>
    <w:rsid w:val="00DE0630"/>
    <w:rsid w:val="00DE27F7"/>
    <w:rsid w:val="00DE412D"/>
    <w:rsid w:val="00DE56A6"/>
    <w:rsid w:val="00DE5D0B"/>
    <w:rsid w:val="00DE6F58"/>
    <w:rsid w:val="00DF015C"/>
    <w:rsid w:val="00DF0C3C"/>
    <w:rsid w:val="00DF0DC9"/>
    <w:rsid w:val="00DF2481"/>
    <w:rsid w:val="00DF29A0"/>
    <w:rsid w:val="00DF5ADB"/>
    <w:rsid w:val="00DF69A2"/>
    <w:rsid w:val="00DF6CB2"/>
    <w:rsid w:val="00DF6F16"/>
    <w:rsid w:val="00DF7D25"/>
    <w:rsid w:val="00E00A68"/>
    <w:rsid w:val="00E01DD5"/>
    <w:rsid w:val="00E02511"/>
    <w:rsid w:val="00E02754"/>
    <w:rsid w:val="00E05D94"/>
    <w:rsid w:val="00E113A0"/>
    <w:rsid w:val="00E13D26"/>
    <w:rsid w:val="00E15EA7"/>
    <w:rsid w:val="00E172A5"/>
    <w:rsid w:val="00E17733"/>
    <w:rsid w:val="00E239F9"/>
    <w:rsid w:val="00E26470"/>
    <w:rsid w:val="00E30A7F"/>
    <w:rsid w:val="00E30BC3"/>
    <w:rsid w:val="00E31606"/>
    <w:rsid w:val="00E37A10"/>
    <w:rsid w:val="00E407D2"/>
    <w:rsid w:val="00E423A1"/>
    <w:rsid w:val="00E45411"/>
    <w:rsid w:val="00E4559A"/>
    <w:rsid w:val="00E46756"/>
    <w:rsid w:val="00E46C00"/>
    <w:rsid w:val="00E50238"/>
    <w:rsid w:val="00E50444"/>
    <w:rsid w:val="00E5120E"/>
    <w:rsid w:val="00E52C90"/>
    <w:rsid w:val="00E53586"/>
    <w:rsid w:val="00E53CF5"/>
    <w:rsid w:val="00E562CC"/>
    <w:rsid w:val="00E56C23"/>
    <w:rsid w:val="00E60E4F"/>
    <w:rsid w:val="00E61BCD"/>
    <w:rsid w:val="00E625CC"/>
    <w:rsid w:val="00E62649"/>
    <w:rsid w:val="00E627CB"/>
    <w:rsid w:val="00E62861"/>
    <w:rsid w:val="00E63A3F"/>
    <w:rsid w:val="00E64D30"/>
    <w:rsid w:val="00E65ACA"/>
    <w:rsid w:val="00E66B97"/>
    <w:rsid w:val="00E670CE"/>
    <w:rsid w:val="00E677E3"/>
    <w:rsid w:val="00E67CFE"/>
    <w:rsid w:val="00E67DDA"/>
    <w:rsid w:val="00E70FF5"/>
    <w:rsid w:val="00E74131"/>
    <w:rsid w:val="00E750A2"/>
    <w:rsid w:val="00E75876"/>
    <w:rsid w:val="00E76016"/>
    <w:rsid w:val="00E80403"/>
    <w:rsid w:val="00E853F4"/>
    <w:rsid w:val="00E85B09"/>
    <w:rsid w:val="00E86479"/>
    <w:rsid w:val="00E87F66"/>
    <w:rsid w:val="00E96A18"/>
    <w:rsid w:val="00EA0E0D"/>
    <w:rsid w:val="00EA126D"/>
    <w:rsid w:val="00EA12D8"/>
    <w:rsid w:val="00EA242F"/>
    <w:rsid w:val="00EA2FD2"/>
    <w:rsid w:val="00EA36A0"/>
    <w:rsid w:val="00EA3900"/>
    <w:rsid w:val="00EA3C4E"/>
    <w:rsid w:val="00EA6A78"/>
    <w:rsid w:val="00EB3636"/>
    <w:rsid w:val="00EB5586"/>
    <w:rsid w:val="00EB5B13"/>
    <w:rsid w:val="00EB6763"/>
    <w:rsid w:val="00EB7329"/>
    <w:rsid w:val="00EC40CD"/>
    <w:rsid w:val="00EC45A9"/>
    <w:rsid w:val="00EC5920"/>
    <w:rsid w:val="00EC6EEB"/>
    <w:rsid w:val="00ED02A1"/>
    <w:rsid w:val="00ED0D01"/>
    <w:rsid w:val="00ED1446"/>
    <w:rsid w:val="00ED272F"/>
    <w:rsid w:val="00ED2959"/>
    <w:rsid w:val="00ED493A"/>
    <w:rsid w:val="00ED51DB"/>
    <w:rsid w:val="00ED5404"/>
    <w:rsid w:val="00ED7DB4"/>
    <w:rsid w:val="00EE3597"/>
    <w:rsid w:val="00EE37D0"/>
    <w:rsid w:val="00EE4A82"/>
    <w:rsid w:val="00EE576C"/>
    <w:rsid w:val="00EE753D"/>
    <w:rsid w:val="00EE7A6D"/>
    <w:rsid w:val="00EF12B3"/>
    <w:rsid w:val="00EF1B91"/>
    <w:rsid w:val="00EF2120"/>
    <w:rsid w:val="00EF2854"/>
    <w:rsid w:val="00EF497B"/>
    <w:rsid w:val="00EF62E6"/>
    <w:rsid w:val="00EF66E2"/>
    <w:rsid w:val="00EF6F8F"/>
    <w:rsid w:val="00F01C38"/>
    <w:rsid w:val="00F04B6F"/>
    <w:rsid w:val="00F05E42"/>
    <w:rsid w:val="00F065EA"/>
    <w:rsid w:val="00F10789"/>
    <w:rsid w:val="00F1113E"/>
    <w:rsid w:val="00F130A9"/>
    <w:rsid w:val="00F14350"/>
    <w:rsid w:val="00F15596"/>
    <w:rsid w:val="00F15942"/>
    <w:rsid w:val="00F1745C"/>
    <w:rsid w:val="00F17A21"/>
    <w:rsid w:val="00F20C90"/>
    <w:rsid w:val="00F2154D"/>
    <w:rsid w:val="00F236B2"/>
    <w:rsid w:val="00F25AD3"/>
    <w:rsid w:val="00F264F4"/>
    <w:rsid w:val="00F26B00"/>
    <w:rsid w:val="00F314F1"/>
    <w:rsid w:val="00F317D0"/>
    <w:rsid w:val="00F32D54"/>
    <w:rsid w:val="00F34A9B"/>
    <w:rsid w:val="00F35C15"/>
    <w:rsid w:val="00F36E64"/>
    <w:rsid w:val="00F375B6"/>
    <w:rsid w:val="00F4063C"/>
    <w:rsid w:val="00F40ED0"/>
    <w:rsid w:val="00F47215"/>
    <w:rsid w:val="00F47F5F"/>
    <w:rsid w:val="00F50715"/>
    <w:rsid w:val="00F52951"/>
    <w:rsid w:val="00F5371C"/>
    <w:rsid w:val="00F543A7"/>
    <w:rsid w:val="00F61EE4"/>
    <w:rsid w:val="00F65100"/>
    <w:rsid w:val="00F71CF5"/>
    <w:rsid w:val="00F7249D"/>
    <w:rsid w:val="00F72AAF"/>
    <w:rsid w:val="00F803CB"/>
    <w:rsid w:val="00F81726"/>
    <w:rsid w:val="00F81E4E"/>
    <w:rsid w:val="00F82952"/>
    <w:rsid w:val="00F83ADC"/>
    <w:rsid w:val="00F83E8B"/>
    <w:rsid w:val="00F85D0C"/>
    <w:rsid w:val="00F90272"/>
    <w:rsid w:val="00F9094E"/>
    <w:rsid w:val="00F95027"/>
    <w:rsid w:val="00F952FE"/>
    <w:rsid w:val="00F962AD"/>
    <w:rsid w:val="00F979E9"/>
    <w:rsid w:val="00FA123E"/>
    <w:rsid w:val="00FA171C"/>
    <w:rsid w:val="00FA19C2"/>
    <w:rsid w:val="00FA568F"/>
    <w:rsid w:val="00FA79F8"/>
    <w:rsid w:val="00FB1D15"/>
    <w:rsid w:val="00FB42A6"/>
    <w:rsid w:val="00FB5EF8"/>
    <w:rsid w:val="00FB60D7"/>
    <w:rsid w:val="00FB6F58"/>
    <w:rsid w:val="00FC0C86"/>
    <w:rsid w:val="00FC18EA"/>
    <w:rsid w:val="00FC33BE"/>
    <w:rsid w:val="00FC3747"/>
    <w:rsid w:val="00FC7722"/>
    <w:rsid w:val="00FC7E59"/>
    <w:rsid w:val="00FC7F94"/>
    <w:rsid w:val="00FD0289"/>
    <w:rsid w:val="00FD11A1"/>
    <w:rsid w:val="00FD1850"/>
    <w:rsid w:val="00FD29C7"/>
    <w:rsid w:val="00FD5F3F"/>
    <w:rsid w:val="00FD6F2D"/>
    <w:rsid w:val="00FD7773"/>
    <w:rsid w:val="00FE1018"/>
    <w:rsid w:val="00FE12D2"/>
    <w:rsid w:val="00FE252A"/>
    <w:rsid w:val="00FE2EF0"/>
    <w:rsid w:val="00FE6586"/>
    <w:rsid w:val="00FE690F"/>
    <w:rsid w:val="00FE6E85"/>
    <w:rsid w:val="00FF3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F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
    <w:link w:val="10"/>
    <w:uiPriority w:val="99"/>
    <w:qFormat/>
    <w:rsid w:val="00DF29A0"/>
    <w:pPr>
      <w:keepNext/>
      <w:numPr>
        <w:numId w:val="13"/>
      </w:numPr>
      <w:spacing w:before="120"/>
      <w:contextualSpacing w:val="0"/>
      <w:jc w:val="center"/>
      <w:outlineLvl w:val="0"/>
    </w:pPr>
    <w:rPr>
      <w:b/>
      <w:bCs/>
      <w:sz w:val="22"/>
      <w:szCs w:val="22"/>
      <w:lang w:eastAsia="en-US"/>
    </w:rPr>
  </w:style>
  <w:style w:type="paragraph" w:styleId="30">
    <w:name w:val="heading 3"/>
    <w:basedOn w:val="a"/>
    <w:next w:val="a"/>
    <w:link w:val="31"/>
    <w:autoRedefine/>
    <w:unhideWhenUsed/>
    <w:qFormat/>
    <w:rsid w:val="002B3DF8"/>
    <w:pPr>
      <w:jc w:val="both"/>
      <w:outlineLvl w:val="2"/>
    </w:pPr>
    <w:rPr>
      <w:sz w:val="22"/>
      <w:szCs w:val="22"/>
    </w:rPr>
  </w:style>
  <w:style w:type="paragraph" w:styleId="40">
    <w:name w:val="heading 4"/>
    <w:basedOn w:val="a"/>
    <w:next w:val="a"/>
    <w:link w:val="41"/>
    <w:unhideWhenUsed/>
    <w:qFormat/>
    <w:rsid w:val="002B3DF8"/>
    <w:pPr>
      <w:keepNext/>
      <w:widowControl w:val="0"/>
      <w:snapToGrid w:val="0"/>
      <w:jc w:val="center"/>
      <w:outlineLvl w:val="3"/>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0"/>
    <w:rsid w:val="002B3DF8"/>
    <w:rPr>
      <w:rFonts w:ascii="Times New Roman" w:eastAsia="Times New Roman" w:hAnsi="Times New Roman" w:cs="Times New Roman"/>
      <w:lang w:eastAsia="ru-RU"/>
    </w:rPr>
  </w:style>
  <w:style w:type="character" w:customStyle="1" w:styleId="41">
    <w:name w:val="Заголовок 4 Знак"/>
    <w:basedOn w:val="a1"/>
    <w:link w:val="40"/>
    <w:rsid w:val="002B3DF8"/>
    <w:rPr>
      <w:rFonts w:ascii="Times New Roman" w:eastAsia="Times New Roman" w:hAnsi="Times New Roman" w:cs="Times New Roman"/>
      <w:sz w:val="28"/>
      <w:szCs w:val="20"/>
      <w:lang w:eastAsia="ru-RU"/>
    </w:rPr>
  </w:style>
  <w:style w:type="character" w:styleId="a4">
    <w:name w:val="Hyperlink"/>
    <w:unhideWhenUsed/>
    <w:rsid w:val="002B3DF8"/>
    <w:rPr>
      <w:color w:val="0000FF"/>
      <w:u w:val="single"/>
    </w:rPr>
  </w:style>
  <w:style w:type="paragraph" w:styleId="a5">
    <w:name w:val="Normal (Web)"/>
    <w:basedOn w:val="a"/>
    <w:unhideWhenUsed/>
    <w:rsid w:val="002B3DF8"/>
    <w:pPr>
      <w:spacing w:before="100" w:beforeAutospacing="1" w:after="100" w:afterAutospacing="1"/>
    </w:pPr>
  </w:style>
  <w:style w:type="paragraph" w:styleId="a6">
    <w:name w:val="annotation text"/>
    <w:basedOn w:val="a"/>
    <w:link w:val="a7"/>
    <w:uiPriority w:val="99"/>
    <w:unhideWhenUsed/>
    <w:rsid w:val="002B3DF8"/>
    <w:rPr>
      <w:sz w:val="20"/>
      <w:szCs w:val="20"/>
    </w:rPr>
  </w:style>
  <w:style w:type="character" w:customStyle="1" w:styleId="a7">
    <w:name w:val="Текст примечания Знак"/>
    <w:basedOn w:val="a1"/>
    <w:link w:val="a6"/>
    <w:uiPriority w:val="99"/>
    <w:rsid w:val="002B3DF8"/>
    <w:rPr>
      <w:rFonts w:ascii="Times New Roman" w:eastAsia="Times New Roman" w:hAnsi="Times New Roman" w:cs="Times New Roman"/>
      <w:sz w:val="20"/>
      <w:szCs w:val="20"/>
      <w:lang w:eastAsia="ru-RU"/>
    </w:rPr>
  </w:style>
  <w:style w:type="paragraph" w:styleId="32">
    <w:name w:val="Body Text Indent 3"/>
    <w:basedOn w:val="a"/>
    <w:link w:val="33"/>
    <w:unhideWhenUsed/>
    <w:rsid w:val="00D90B01"/>
    <w:pPr>
      <w:spacing w:after="120"/>
      <w:ind w:left="283"/>
    </w:pPr>
    <w:rPr>
      <w:sz w:val="16"/>
      <w:szCs w:val="16"/>
    </w:rPr>
  </w:style>
  <w:style w:type="character" w:customStyle="1" w:styleId="33">
    <w:name w:val="Основной текст с отступом 3 Знак"/>
    <w:basedOn w:val="a1"/>
    <w:link w:val="32"/>
    <w:rsid w:val="002B3DF8"/>
    <w:rPr>
      <w:rFonts w:ascii="Times New Roman" w:eastAsia="Times New Roman" w:hAnsi="Times New Roman" w:cs="Times New Roman"/>
      <w:sz w:val="16"/>
      <w:szCs w:val="16"/>
      <w:lang w:eastAsia="ru-RU"/>
    </w:rPr>
  </w:style>
  <w:style w:type="paragraph" w:styleId="a0">
    <w:name w:val="List Paragraph"/>
    <w:basedOn w:val="a"/>
    <w:uiPriority w:val="99"/>
    <w:qFormat/>
    <w:rsid w:val="002B3DF8"/>
    <w:pPr>
      <w:ind w:left="720"/>
      <w:contextualSpacing/>
    </w:pPr>
    <w:rPr>
      <w:sz w:val="20"/>
      <w:szCs w:val="20"/>
    </w:rPr>
  </w:style>
  <w:style w:type="paragraph" w:customStyle="1" w:styleId="11">
    <w:name w:val="Верхний колонтитул1"/>
    <w:basedOn w:val="a"/>
    <w:rsid w:val="002B3DF8"/>
    <w:pPr>
      <w:widowControl w:val="0"/>
      <w:tabs>
        <w:tab w:val="center" w:pos="4153"/>
        <w:tab w:val="right" w:pos="8306"/>
      </w:tabs>
      <w:snapToGrid w:val="0"/>
    </w:pPr>
    <w:rPr>
      <w:szCs w:val="20"/>
    </w:rPr>
  </w:style>
  <w:style w:type="paragraph" w:customStyle="1" w:styleId="ConsPlusNonformat">
    <w:name w:val="ConsPlusNonformat"/>
    <w:rsid w:val="002B3D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annotation reference"/>
    <w:uiPriority w:val="99"/>
    <w:unhideWhenUsed/>
    <w:rsid w:val="002B3DF8"/>
    <w:rPr>
      <w:sz w:val="16"/>
      <w:szCs w:val="16"/>
    </w:rPr>
  </w:style>
  <w:style w:type="character" w:customStyle="1" w:styleId="6">
    <w:name w:val="Стиль6"/>
    <w:uiPriority w:val="1"/>
    <w:rsid w:val="002B3DF8"/>
    <w:rPr>
      <w:b/>
      <w:bCs w:val="0"/>
      <w:color w:val="000000"/>
    </w:rPr>
  </w:style>
  <w:style w:type="character" w:styleId="a9">
    <w:name w:val="Strong"/>
    <w:basedOn w:val="a1"/>
    <w:qFormat/>
    <w:rsid w:val="002B3DF8"/>
    <w:rPr>
      <w:b/>
      <w:bCs/>
    </w:rPr>
  </w:style>
  <w:style w:type="paragraph" w:styleId="aa">
    <w:name w:val="Balloon Text"/>
    <w:basedOn w:val="a"/>
    <w:link w:val="ab"/>
    <w:uiPriority w:val="99"/>
    <w:semiHidden/>
    <w:unhideWhenUsed/>
    <w:rsid w:val="002B3DF8"/>
    <w:rPr>
      <w:rFonts w:ascii="Segoe UI" w:hAnsi="Segoe UI" w:cs="Segoe UI"/>
      <w:sz w:val="18"/>
      <w:szCs w:val="18"/>
    </w:rPr>
  </w:style>
  <w:style w:type="character" w:customStyle="1" w:styleId="ab">
    <w:name w:val="Текст выноски Знак"/>
    <w:basedOn w:val="a1"/>
    <w:link w:val="aa"/>
    <w:uiPriority w:val="99"/>
    <w:semiHidden/>
    <w:rsid w:val="002B3DF8"/>
    <w:rPr>
      <w:rFonts w:ascii="Segoe UI" w:eastAsia="Times New Roman" w:hAnsi="Segoe UI" w:cs="Segoe UI"/>
      <w:sz w:val="18"/>
      <w:szCs w:val="18"/>
      <w:lang w:eastAsia="ru-RU"/>
    </w:rPr>
  </w:style>
  <w:style w:type="paragraph" w:styleId="ac">
    <w:name w:val="header"/>
    <w:basedOn w:val="a"/>
    <w:link w:val="ad"/>
    <w:uiPriority w:val="99"/>
    <w:unhideWhenUsed/>
    <w:rsid w:val="004B5549"/>
    <w:pPr>
      <w:tabs>
        <w:tab w:val="center" w:pos="4677"/>
        <w:tab w:val="right" w:pos="9355"/>
      </w:tabs>
    </w:pPr>
  </w:style>
  <w:style w:type="character" w:customStyle="1" w:styleId="ad">
    <w:name w:val="Верхний колонтитул Знак"/>
    <w:basedOn w:val="a1"/>
    <w:link w:val="ac"/>
    <w:uiPriority w:val="99"/>
    <w:rsid w:val="004B554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4B5549"/>
    <w:pPr>
      <w:tabs>
        <w:tab w:val="center" w:pos="4677"/>
        <w:tab w:val="right" w:pos="9355"/>
      </w:tabs>
    </w:pPr>
  </w:style>
  <w:style w:type="character" w:customStyle="1" w:styleId="af">
    <w:name w:val="Нижний колонтитул Знак"/>
    <w:basedOn w:val="a1"/>
    <w:link w:val="ae"/>
    <w:uiPriority w:val="99"/>
    <w:rsid w:val="004B5549"/>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9"/>
    <w:rsid w:val="00DF29A0"/>
    <w:rPr>
      <w:rFonts w:ascii="Times New Roman" w:eastAsia="Times New Roman" w:hAnsi="Times New Roman" w:cs="Times New Roman"/>
      <w:b/>
      <w:bCs/>
    </w:rPr>
  </w:style>
  <w:style w:type="paragraph" w:customStyle="1" w:styleId="2">
    <w:name w:val="Список2"/>
    <w:basedOn w:val="a"/>
    <w:link w:val="20"/>
    <w:qFormat/>
    <w:rsid w:val="00DF29A0"/>
    <w:pPr>
      <w:widowControl w:val="0"/>
      <w:numPr>
        <w:ilvl w:val="1"/>
        <w:numId w:val="13"/>
      </w:numPr>
      <w:spacing w:before="120"/>
      <w:ind w:left="709" w:hanging="709"/>
      <w:jc w:val="both"/>
    </w:pPr>
    <w:rPr>
      <w:bCs/>
      <w:sz w:val="22"/>
      <w:szCs w:val="22"/>
    </w:rPr>
  </w:style>
  <w:style w:type="paragraph" w:customStyle="1" w:styleId="3">
    <w:name w:val="Список3"/>
    <w:basedOn w:val="a"/>
    <w:qFormat/>
    <w:rsid w:val="00D90B01"/>
    <w:pPr>
      <w:widowControl w:val="0"/>
      <w:numPr>
        <w:ilvl w:val="2"/>
        <w:numId w:val="13"/>
      </w:numPr>
      <w:spacing w:before="120"/>
      <w:ind w:left="1560" w:hanging="840"/>
      <w:jc w:val="both"/>
    </w:pPr>
    <w:rPr>
      <w:sz w:val="22"/>
      <w:szCs w:val="22"/>
    </w:rPr>
  </w:style>
  <w:style w:type="character" w:customStyle="1" w:styleId="20">
    <w:name w:val="Список2 Знак"/>
    <w:basedOn w:val="a1"/>
    <w:link w:val="2"/>
    <w:rsid w:val="00DF29A0"/>
    <w:rPr>
      <w:rFonts w:ascii="Times New Roman" w:eastAsia="Times New Roman" w:hAnsi="Times New Roman" w:cs="Times New Roman"/>
      <w:bCs/>
      <w:lang w:eastAsia="ru-RU"/>
    </w:rPr>
  </w:style>
  <w:style w:type="paragraph" w:customStyle="1" w:styleId="4">
    <w:name w:val="Список4"/>
    <w:basedOn w:val="a"/>
    <w:qFormat/>
    <w:rsid w:val="00DF29A0"/>
    <w:pPr>
      <w:widowControl w:val="0"/>
      <w:numPr>
        <w:ilvl w:val="3"/>
        <w:numId w:val="13"/>
      </w:numPr>
      <w:spacing w:before="120"/>
      <w:ind w:left="2127" w:hanging="1047"/>
      <w:jc w:val="both"/>
    </w:pPr>
    <w:rPr>
      <w:sz w:val="22"/>
      <w:szCs w:val="22"/>
    </w:rPr>
  </w:style>
  <w:style w:type="paragraph" w:styleId="af0">
    <w:name w:val="annotation subject"/>
    <w:basedOn w:val="a6"/>
    <w:next w:val="a6"/>
    <w:link w:val="af1"/>
    <w:uiPriority w:val="99"/>
    <w:semiHidden/>
    <w:unhideWhenUsed/>
    <w:rsid w:val="008A2059"/>
    <w:rPr>
      <w:b/>
      <w:bCs/>
    </w:rPr>
  </w:style>
  <w:style w:type="character" w:customStyle="1" w:styleId="af1">
    <w:name w:val="Тема примечания Знак"/>
    <w:basedOn w:val="a7"/>
    <w:link w:val="af0"/>
    <w:uiPriority w:val="99"/>
    <w:semiHidden/>
    <w:rsid w:val="008A2059"/>
    <w:rPr>
      <w:rFonts w:ascii="Times New Roman" w:eastAsia="Times New Roman" w:hAnsi="Times New Roman" w:cs="Times New Roman"/>
      <w:b/>
      <w:bCs/>
      <w:sz w:val="20"/>
      <w:szCs w:val="20"/>
      <w:lang w:eastAsia="ru-RU"/>
    </w:rPr>
  </w:style>
  <w:style w:type="table" w:styleId="af2">
    <w:name w:val="Table Grid"/>
    <w:basedOn w:val="a2"/>
    <w:uiPriority w:val="59"/>
    <w:rsid w:val="00523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Гипертекстовая ссылка"/>
    <w:basedOn w:val="a1"/>
    <w:uiPriority w:val="99"/>
    <w:rsid w:val="00FD6F2D"/>
    <w:rPr>
      <w:color w:val="106BBE"/>
    </w:rPr>
  </w:style>
  <w:style w:type="paragraph" w:customStyle="1" w:styleId="-11">
    <w:name w:val="Цветной список - Акцент 11"/>
    <w:basedOn w:val="a"/>
    <w:qFormat/>
    <w:rsid w:val="00CA2FA0"/>
    <w:pPr>
      <w:ind w:left="720"/>
      <w:contextualSpacing/>
    </w:pPr>
    <w:rPr>
      <w:rFonts w:ascii="Cambria" w:eastAsia="MS Mincho" w:hAnsi="Cambria"/>
    </w:rPr>
  </w:style>
  <w:style w:type="character" w:styleId="af4">
    <w:name w:val="Emphasis"/>
    <w:basedOn w:val="a1"/>
    <w:uiPriority w:val="20"/>
    <w:qFormat/>
    <w:rsid w:val="00CA2FA0"/>
    <w:rPr>
      <w:i/>
      <w:iCs/>
    </w:rPr>
  </w:style>
  <w:style w:type="paragraph" w:styleId="af5">
    <w:name w:val="No Spacing"/>
    <w:link w:val="af6"/>
    <w:uiPriority w:val="1"/>
    <w:qFormat/>
    <w:rsid w:val="00342180"/>
    <w:pPr>
      <w:spacing w:after="0" w:line="240" w:lineRule="auto"/>
    </w:pPr>
    <w:rPr>
      <w:rFonts w:eastAsiaTheme="minorEastAsia"/>
      <w:lang w:eastAsia="ru-RU"/>
    </w:rPr>
  </w:style>
  <w:style w:type="character" w:customStyle="1" w:styleId="af6">
    <w:name w:val="Без интервала Знак"/>
    <w:basedOn w:val="a1"/>
    <w:link w:val="af5"/>
    <w:uiPriority w:val="1"/>
    <w:rsid w:val="00342180"/>
    <w:rPr>
      <w:rFonts w:eastAsiaTheme="minorEastAsia"/>
      <w:lang w:eastAsia="ru-RU"/>
    </w:rPr>
  </w:style>
  <w:style w:type="character" w:customStyle="1" w:styleId="12">
    <w:name w:val="Неразрешенное упоминание1"/>
    <w:basedOn w:val="a1"/>
    <w:uiPriority w:val="99"/>
    <w:semiHidden/>
    <w:unhideWhenUsed/>
    <w:rsid w:val="00DC3C8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63158">
      <w:bodyDiv w:val="1"/>
      <w:marLeft w:val="0"/>
      <w:marRight w:val="0"/>
      <w:marTop w:val="0"/>
      <w:marBottom w:val="0"/>
      <w:divBdr>
        <w:top w:val="none" w:sz="0" w:space="0" w:color="auto"/>
        <w:left w:val="none" w:sz="0" w:space="0" w:color="auto"/>
        <w:bottom w:val="none" w:sz="0" w:space="0" w:color="auto"/>
        <w:right w:val="none" w:sz="0" w:space="0" w:color="auto"/>
      </w:divBdr>
    </w:div>
    <w:div w:id="35131697">
      <w:bodyDiv w:val="1"/>
      <w:marLeft w:val="0"/>
      <w:marRight w:val="0"/>
      <w:marTop w:val="0"/>
      <w:marBottom w:val="0"/>
      <w:divBdr>
        <w:top w:val="none" w:sz="0" w:space="0" w:color="auto"/>
        <w:left w:val="none" w:sz="0" w:space="0" w:color="auto"/>
        <w:bottom w:val="none" w:sz="0" w:space="0" w:color="auto"/>
        <w:right w:val="none" w:sz="0" w:space="0" w:color="auto"/>
      </w:divBdr>
      <w:divsChild>
        <w:div w:id="527331739">
          <w:marLeft w:val="0"/>
          <w:marRight w:val="0"/>
          <w:marTop w:val="105"/>
          <w:marBottom w:val="0"/>
          <w:divBdr>
            <w:top w:val="none" w:sz="0" w:space="0" w:color="auto"/>
            <w:left w:val="none" w:sz="0" w:space="0" w:color="auto"/>
            <w:bottom w:val="none" w:sz="0" w:space="0" w:color="auto"/>
            <w:right w:val="none" w:sz="0" w:space="0" w:color="auto"/>
          </w:divBdr>
        </w:div>
      </w:divsChild>
    </w:div>
    <w:div w:id="145820714">
      <w:bodyDiv w:val="1"/>
      <w:marLeft w:val="0"/>
      <w:marRight w:val="0"/>
      <w:marTop w:val="0"/>
      <w:marBottom w:val="0"/>
      <w:divBdr>
        <w:top w:val="none" w:sz="0" w:space="0" w:color="auto"/>
        <w:left w:val="none" w:sz="0" w:space="0" w:color="auto"/>
        <w:bottom w:val="none" w:sz="0" w:space="0" w:color="auto"/>
        <w:right w:val="none" w:sz="0" w:space="0" w:color="auto"/>
      </w:divBdr>
    </w:div>
    <w:div w:id="514736128">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586694864">
      <w:bodyDiv w:val="1"/>
      <w:marLeft w:val="0"/>
      <w:marRight w:val="0"/>
      <w:marTop w:val="0"/>
      <w:marBottom w:val="0"/>
      <w:divBdr>
        <w:top w:val="none" w:sz="0" w:space="0" w:color="auto"/>
        <w:left w:val="none" w:sz="0" w:space="0" w:color="auto"/>
        <w:bottom w:val="none" w:sz="0" w:space="0" w:color="auto"/>
        <w:right w:val="none" w:sz="0" w:space="0" w:color="auto"/>
      </w:divBdr>
    </w:div>
    <w:div w:id="684016820">
      <w:bodyDiv w:val="1"/>
      <w:marLeft w:val="0"/>
      <w:marRight w:val="0"/>
      <w:marTop w:val="0"/>
      <w:marBottom w:val="0"/>
      <w:divBdr>
        <w:top w:val="none" w:sz="0" w:space="0" w:color="auto"/>
        <w:left w:val="none" w:sz="0" w:space="0" w:color="auto"/>
        <w:bottom w:val="none" w:sz="0" w:space="0" w:color="auto"/>
        <w:right w:val="none" w:sz="0" w:space="0" w:color="auto"/>
      </w:divBdr>
    </w:div>
    <w:div w:id="919410199">
      <w:bodyDiv w:val="1"/>
      <w:marLeft w:val="0"/>
      <w:marRight w:val="0"/>
      <w:marTop w:val="0"/>
      <w:marBottom w:val="0"/>
      <w:divBdr>
        <w:top w:val="none" w:sz="0" w:space="0" w:color="auto"/>
        <w:left w:val="none" w:sz="0" w:space="0" w:color="auto"/>
        <w:bottom w:val="none" w:sz="0" w:space="0" w:color="auto"/>
        <w:right w:val="none" w:sz="0" w:space="0" w:color="auto"/>
      </w:divBdr>
    </w:div>
    <w:div w:id="939265666">
      <w:bodyDiv w:val="1"/>
      <w:marLeft w:val="0"/>
      <w:marRight w:val="0"/>
      <w:marTop w:val="0"/>
      <w:marBottom w:val="0"/>
      <w:divBdr>
        <w:top w:val="none" w:sz="0" w:space="0" w:color="auto"/>
        <w:left w:val="none" w:sz="0" w:space="0" w:color="auto"/>
        <w:bottom w:val="none" w:sz="0" w:space="0" w:color="auto"/>
        <w:right w:val="none" w:sz="0" w:space="0" w:color="auto"/>
      </w:divBdr>
    </w:div>
    <w:div w:id="1595044567">
      <w:bodyDiv w:val="1"/>
      <w:marLeft w:val="0"/>
      <w:marRight w:val="0"/>
      <w:marTop w:val="0"/>
      <w:marBottom w:val="0"/>
      <w:divBdr>
        <w:top w:val="none" w:sz="0" w:space="0" w:color="auto"/>
        <w:left w:val="none" w:sz="0" w:space="0" w:color="auto"/>
        <w:bottom w:val="none" w:sz="0" w:space="0" w:color="auto"/>
        <w:right w:val="none" w:sz="0" w:space="0" w:color="auto"/>
      </w:divBdr>
    </w:div>
    <w:div w:id="1668704293">
      <w:bodyDiv w:val="1"/>
      <w:marLeft w:val="0"/>
      <w:marRight w:val="0"/>
      <w:marTop w:val="0"/>
      <w:marBottom w:val="0"/>
      <w:divBdr>
        <w:top w:val="none" w:sz="0" w:space="0" w:color="auto"/>
        <w:left w:val="none" w:sz="0" w:space="0" w:color="auto"/>
        <w:bottom w:val="none" w:sz="0" w:space="0" w:color="auto"/>
        <w:right w:val="none" w:sz="0" w:space="0" w:color="auto"/>
      </w:divBdr>
    </w:div>
    <w:div w:id="1829127857">
      <w:bodyDiv w:val="1"/>
      <w:marLeft w:val="0"/>
      <w:marRight w:val="0"/>
      <w:marTop w:val="0"/>
      <w:marBottom w:val="0"/>
      <w:divBdr>
        <w:top w:val="none" w:sz="0" w:space="0" w:color="auto"/>
        <w:left w:val="none" w:sz="0" w:space="0" w:color="auto"/>
        <w:bottom w:val="none" w:sz="0" w:space="0" w:color="auto"/>
        <w:right w:val="none" w:sz="0" w:space="0" w:color="auto"/>
      </w:divBdr>
    </w:div>
    <w:div w:id="1997569328">
      <w:bodyDiv w:val="1"/>
      <w:marLeft w:val="0"/>
      <w:marRight w:val="0"/>
      <w:marTop w:val="0"/>
      <w:marBottom w:val="0"/>
      <w:divBdr>
        <w:top w:val="none" w:sz="0" w:space="0" w:color="auto"/>
        <w:left w:val="none" w:sz="0" w:space="0" w:color="auto"/>
        <w:bottom w:val="none" w:sz="0" w:space="0" w:color="auto"/>
        <w:right w:val="none" w:sz="0" w:space="0" w:color="auto"/>
      </w:divBdr>
    </w:div>
    <w:div w:id="20294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https://monodom-lak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5;&#1072;&#1096;.&#1076;&#1086;&#1084;.&#1088;&#109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1085;&#1072;&#1096;.&#1076;&#1086;&#1084;.&#1088;&#1092;" TargetMode="External"/><Relationship Id="rId4" Type="http://schemas.openxmlformats.org/officeDocument/2006/relationships/settings" Target="settings.xml"/><Relationship Id="rId9" Type="http://schemas.openxmlformats.org/officeDocument/2006/relationships/hyperlink" Target="http://&#1085;&#1072;&#1096;.&#1076;&#1086;&#1084;.&#1088;&#109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3C2EF4F66DBD2805293D105670F4B221.dms.sberbank.ru/3C2EF4F66DBD2805293D105670F4B221-00FE922DA95C9B73098367CA9629A34D-F196BDA85DB7F7B88816C8B708776B55/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44B76-CF4E-4A79-9C36-4A69783E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14</Pages>
  <Words>6467</Words>
  <Characters>46452</Characters>
  <Application>Microsoft Office Word</Application>
  <DocSecurity>0</DocSecurity>
  <Lines>387</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Синергия-2</dc:creator>
  <cp:lastModifiedBy>403</cp:lastModifiedBy>
  <cp:revision>6</cp:revision>
  <cp:lastPrinted>2022-06-28T16:03:00Z</cp:lastPrinted>
  <dcterms:created xsi:type="dcterms:W3CDTF">2022-06-21T11:27:00Z</dcterms:created>
  <dcterms:modified xsi:type="dcterms:W3CDTF">2022-06-28T17:55:00Z</dcterms:modified>
</cp:coreProperties>
</file>