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30A0" w14:textId="3B60E6A9" w:rsidR="00944283" w:rsidRPr="00365582" w:rsidRDefault="00944283" w:rsidP="00627255">
      <w:pPr>
        <w:jc w:val="center"/>
        <w:rPr>
          <w:rFonts w:eastAsia="Calibri"/>
          <w:b/>
          <w:kern w:val="0"/>
          <w:sz w:val="22"/>
          <w:szCs w:val="22"/>
        </w:rPr>
      </w:pPr>
      <w:r w:rsidRPr="00365582">
        <w:rPr>
          <w:rFonts w:eastAsia="Calibri"/>
          <w:b/>
          <w:kern w:val="0"/>
          <w:sz w:val="22"/>
          <w:szCs w:val="22"/>
        </w:rPr>
        <w:t>ДОГОВОР №</w:t>
      </w:r>
      <w:r w:rsidR="007A0C38" w:rsidRPr="00365582">
        <w:rPr>
          <w:rFonts w:eastAsia="Calibri"/>
          <w:b/>
          <w:kern w:val="0"/>
          <w:sz w:val="22"/>
          <w:szCs w:val="22"/>
        </w:rPr>
        <w:t>____</w:t>
      </w:r>
      <w:r w:rsidR="00627255" w:rsidRPr="00365582">
        <w:rPr>
          <w:rFonts w:eastAsia="Calibri"/>
          <w:b/>
          <w:kern w:val="0"/>
          <w:sz w:val="22"/>
          <w:szCs w:val="22"/>
        </w:rPr>
        <w:t>/</w:t>
      </w:r>
      <w:r w:rsidR="00B76C01" w:rsidRPr="00365582">
        <w:rPr>
          <w:rFonts w:eastAsia="Calibri"/>
          <w:b/>
          <w:kern w:val="0"/>
          <w:sz w:val="22"/>
          <w:szCs w:val="22"/>
        </w:rPr>
        <w:t>БА</w:t>
      </w:r>
      <w:r w:rsidR="001B1B64" w:rsidRPr="00365582">
        <w:rPr>
          <w:rFonts w:eastAsia="Calibri"/>
          <w:b/>
          <w:kern w:val="0"/>
          <w:sz w:val="22"/>
          <w:szCs w:val="22"/>
        </w:rPr>
        <w:t>3</w:t>
      </w:r>
      <w:r w:rsidRPr="00365582">
        <w:rPr>
          <w:rFonts w:eastAsia="Calibri"/>
          <w:b/>
          <w:kern w:val="0"/>
          <w:sz w:val="22"/>
          <w:szCs w:val="22"/>
        </w:rPr>
        <w:t>-ПО</w:t>
      </w:r>
    </w:p>
    <w:p w14:paraId="408DA9CD" w14:textId="658A7E35" w:rsidR="00B76C01" w:rsidRPr="00365582" w:rsidRDefault="00B76C01" w:rsidP="00B76C01">
      <w:pPr>
        <w:jc w:val="center"/>
        <w:rPr>
          <w:sz w:val="22"/>
          <w:szCs w:val="22"/>
        </w:rPr>
      </w:pPr>
      <w:r w:rsidRPr="00365582">
        <w:rPr>
          <w:sz w:val="22"/>
          <w:szCs w:val="22"/>
        </w:rPr>
        <w:t>участия в долевом строительстве многоквартирного дома со встроенным подземным гаражом по адресу: Санкт-Петербург, муниципальный округ Финляндский округ, Полюстровский проспект, участок 3</w:t>
      </w:r>
      <w:r w:rsidR="001B1B64" w:rsidRPr="00365582">
        <w:rPr>
          <w:sz w:val="22"/>
          <w:szCs w:val="22"/>
        </w:rPr>
        <w:t>7</w:t>
      </w:r>
    </w:p>
    <w:p w14:paraId="15B7E961" w14:textId="77777777" w:rsidR="00B76C01" w:rsidRPr="00365582" w:rsidRDefault="00B76C01" w:rsidP="00B76C01">
      <w:pPr>
        <w:jc w:val="center"/>
        <w:rPr>
          <w:rStyle w:val="FontStyle54"/>
          <w:sz w:val="22"/>
          <w:szCs w:val="22"/>
        </w:rPr>
      </w:pPr>
    </w:p>
    <w:p w14:paraId="4B80E1CA" w14:textId="77777777" w:rsidR="00B76C01" w:rsidRPr="00365582" w:rsidRDefault="00B76C01" w:rsidP="00B76C01">
      <w:pPr>
        <w:jc w:val="both"/>
        <w:rPr>
          <w:sz w:val="22"/>
          <w:szCs w:val="22"/>
        </w:rPr>
      </w:pPr>
      <w:r w:rsidRPr="00365582">
        <w:rPr>
          <w:rStyle w:val="FontStyle54"/>
          <w:sz w:val="22"/>
          <w:szCs w:val="22"/>
        </w:rPr>
        <w:t xml:space="preserve"> </w:t>
      </w:r>
      <w:r w:rsidRPr="00365582">
        <w:rPr>
          <w:sz w:val="22"/>
          <w:szCs w:val="22"/>
        </w:rPr>
        <w:t xml:space="preserve">г. Санкт-Петербург                                                            </w:t>
      </w:r>
      <w:r w:rsidRPr="00365582">
        <w:rPr>
          <w:sz w:val="22"/>
          <w:szCs w:val="22"/>
        </w:rPr>
        <w:tab/>
      </w:r>
      <w:r w:rsidRPr="00365582">
        <w:rPr>
          <w:sz w:val="22"/>
          <w:szCs w:val="22"/>
        </w:rPr>
        <w:tab/>
        <w:t>«____» ___________ 202___ г.</w:t>
      </w:r>
    </w:p>
    <w:p w14:paraId="2A62DB06" w14:textId="77777777" w:rsidR="00B76C01" w:rsidRPr="00365582" w:rsidRDefault="00B76C01" w:rsidP="00B76C01">
      <w:pPr>
        <w:jc w:val="both"/>
        <w:rPr>
          <w:sz w:val="22"/>
          <w:szCs w:val="22"/>
        </w:rPr>
      </w:pPr>
    </w:p>
    <w:p w14:paraId="201B2A21" w14:textId="2D794A73" w:rsidR="00F44AC2" w:rsidRPr="00365582" w:rsidRDefault="00B76C01" w:rsidP="00B76C01">
      <w:pPr>
        <w:ind w:firstLine="567"/>
        <w:jc w:val="both"/>
        <w:rPr>
          <w:sz w:val="22"/>
          <w:szCs w:val="22"/>
        </w:rPr>
      </w:pPr>
      <w:r w:rsidRPr="00365582">
        <w:rPr>
          <w:b/>
          <w:bCs/>
          <w:kern w:val="0"/>
          <w:sz w:val="22"/>
          <w:szCs w:val="22"/>
        </w:rPr>
        <w:t>Общество с ограниченной ответственностью</w:t>
      </w:r>
      <w:r w:rsidRPr="00365582">
        <w:rPr>
          <w:b/>
          <w:kern w:val="0"/>
          <w:sz w:val="22"/>
          <w:szCs w:val="22"/>
        </w:rPr>
        <w:t xml:space="preserve"> «РСТИ (специализированный застройщик)»</w:t>
      </w:r>
      <w:r w:rsidRPr="00365582">
        <w:rPr>
          <w:kern w:val="0"/>
          <w:sz w:val="22"/>
          <w:szCs w:val="22"/>
        </w:rPr>
        <w:t xml:space="preserve">, ИНН 7813619985, КПП 781301001, зарегистрировано Межрайонной инспекцией Федеральной налоговой службы № 25 по Санкт-Петербургу 13.09.2018г. за Основным государственным регистрационным номером 1187847259236, расположенное по адресу: 197198, г. Санкт-Петербург, пр. Добролюбова, д.17, литера С, </w:t>
      </w:r>
      <w:r w:rsidRPr="00365582">
        <w:rPr>
          <w:sz w:val="22"/>
          <w:szCs w:val="22"/>
        </w:rPr>
        <w:t xml:space="preserve">помещение 14-Н, часть 21, именуемое в дальнейшем </w:t>
      </w:r>
      <w:r w:rsidRPr="00365582">
        <w:rPr>
          <w:b/>
          <w:sz w:val="22"/>
          <w:szCs w:val="22"/>
        </w:rPr>
        <w:t>«Застройщик»</w:t>
      </w:r>
      <w:r w:rsidRPr="00365582">
        <w:rPr>
          <w:sz w:val="22"/>
          <w:szCs w:val="22"/>
        </w:rPr>
        <w:t>, в лице Гриценко Константина Владимировича, 07.05.1984 г.р., паспорт 40 14 151428, выдан ТП № 12 отдела УФМС России по Санкт-Петербургу и Ленинградской обл. в Выборгском р-не г. Санкт-Петербурга 10.11.2014г., код подразделения 780-012, зарегистрированного по адресу: Санкт-Петербург, поселок Парголово, улица Михаила Дудина, дом 25, к. 2, кв. 540, действующего на основании доверенности от 26.05.2021 г., выданной на бланке 78 АВ 0082695, зарегистрированной в реестре за № 51/75-н/78-2021-3-251, удостоверенной Балуковой Галиной Ивановной, нотариусом нотариального округа Санкт-Петербург,   с одной стороны</w:t>
      </w:r>
      <w:r w:rsidR="00944283" w:rsidRPr="00365582">
        <w:rPr>
          <w:sz w:val="22"/>
          <w:szCs w:val="22"/>
        </w:rPr>
        <w:t>, и</w:t>
      </w:r>
    </w:p>
    <w:p w14:paraId="3AF9C039" w14:textId="77777777" w:rsidR="003A502F" w:rsidRPr="00365582" w:rsidRDefault="003A502F" w:rsidP="003A502F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65582">
        <w:rPr>
          <w:rFonts w:ascii="Times New Roman" w:hAnsi="Times New Roman" w:cs="Times New Roman"/>
          <w:b/>
          <w:lang w:val="ru-RU"/>
        </w:rPr>
        <w:t>Гражданин Российской Федерации ________________________________________</w:t>
      </w:r>
      <w:r w:rsidRPr="00365582">
        <w:rPr>
          <w:rFonts w:ascii="Times New Roman" w:hAnsi="Times New Roman" w:cs="Times New Roman"/>
          <w:b/>
          <w:i/>
          <w:lang w:val="ru-RU"/>
        </w:rPr>
        <w:t>,</w:t>
      </w:r>
      <w:r w:rsidRPr="00365582">
        <w:rPr>
          <w:rFonts w:ascii="Times New Roman" w:hAnsi="Times New Roman" w:cs="Times New Roman"/>
          <w:i/>
          <w:lang w:val="ru-RU"/>
        </w:rPr>
        <w:t xml:space="preserve"> </w:t>
      </w:r>
      <w:r w:rsidRPr="00365582">
        <w:rPr>
          <w:rFonts w:ascii="Times New Roman" w:hAnsi="Times New Roman" w:cs="Times New Roman"/>
          <w:lang w:val="ru-RU"/>
        </w:rPr>
        <w:t>«_____» ________________ ______ года рождения, место рождения: _________________, пол: ____________, семейное положение: ________________, паспорт _______________________________________, выдан _________________________г. _______________________________________________, код подразделения ___________, СНИЛС ________, зарегистрирован по адресу: г. _______________________, _________________________________,  именуемый  в дальнейшем «Участник долевого строительства», с другой стороны, совместно именуемые «Стороны» заключили настоящий Договор о нижеследующем:</w:t>
      </w:r>
    </w:p>
    <w:p w14:paraId="13D26E9D" w14:textId="77777777" w:rsidR="007B10CE" w:rsidRPr="00365582" w:rsidRDefault="007B10CE" w:rsidP="00627255">
      <w:pPr>
        <w:tabs>
          <w:tab w:val="left" w:pos="1134"/>
        </w:tabs>
        <w:jc w:val="both"/>
        <w:rPr>
          <w:sz w:val="22"/>
          <w:szCs w:val="22"/>
        </w:rPr>
      </w:pPr>
    </w:p>
    <w:p w14:paraId="4C6E257F" w14:textId="77777777" w:rsidR="00EA781A" w:rsidRPr="00365582" w:rsidRDefault="00EA781A" w:rsidP="00627255">
      <w:pPr>
        <w:numPr>
          <w:ilvl w:val="0"/>
          <w:numId w:val="1"/>
        </w:numPr>
        <w:tabs>
          <w:tab w:val="left" w:pos="1134"/>
        </w:tabs>
        <w:suppressAutoHyphens w:val="0"/>
        <w:ind w:firstLine="0"/>
        <w:contextualSpacing/>
        <w:jc w:val="center"/>
        <w:rPr>
          <w:b/>
          <w:sz w:val="22"/>
          <w:szCs w:val="22"/>
        </w:rPr>
      </w:pPr>
      <w:r w:rsidRPr="00365582">
        <w:rPr>
          <w:b/>
          <w:sz w:val="22"/>
          <w:szCs w:val="22"/>
        </w:rPr>
        <w:t>ТЕРМИНЫ И ОПРЕДЕЛЕНИЯ</w:t>
      </w:r>
    </w:p>
    <w:p w14:paraId="7E27C8BC" w14:textId="39452227" w:rsidR="00B76C01" w:rsidRPr="00365582" w:rsidRDefault="00AB4774" w:rsidP="00B76C01">
      <w:pPr>
        <w:numPr>
          <w:ilvl w:val="1"/>
          <w:numId w:val="1"/>
        </w:numPr>
        <w:tabs>
          <w:tab w:val="left" w:pos="1134"/>
          <w:tab w:val="left" w:pos="1440"/>
        </w:tabs>
        <w:ind w:left="0" w:firstLine="709"/>
        <w:contextualSpacing/>
        <w:jc w:val="both"/>
        <w:rPr>
          <w:sz w:val="22"/>
          <w:szCs w:val="22"/>
        </w:rPr>
      </w:pPr>
      <w:r w:rsidRPr="00365582">
        <w:rPr>
          <w:b/>
          <w:sz w:val="22"/>
          <w:szCs w:val="22"/>
        </w:rPr>
        <w:t xml:space="preserve">  </w:t>
      </w:r>
      <w:r w:rsidR="00D5194C" w:rsidRPr="00365582">
        <w:rPr>
          <w:b/>
          <w:sz w:val="22"/>
          <w:szCs w:val="22"/>
        </w:rPr>
        <w:t>«Объект»</w:t>
      </w:r>
      <w:r w:rsidR="00D5194C" w:rsidRPr="00365582">
        <w:rPr>
          <w:sz w:val="22"/>
          <w:szCs w:val="22"/>
        </w:rPr>
        <w:t xml:space="preserve"> - создаваемое недвижимое имущество, сведения о котором указаны в п.2.3. настоящего Договора. Проектная декларация Объекта размещена на сайте </w:t>
      </w:r>
      <w:hyperlink r:id="rId7" w:history="1">
        <w:r w:rsidR="00B76C01" w:rsidRPr="00365582">
          <w:rPr>
            <w:rStyle w:val="a3"/>
            <w:color w:val="auto"/>
            <w:sz w:val="22"/>
            <w:szCs w:val="22"/>
            <w:u w:val="none"/>
          </w:rPr>
          <w:t>https://наш.дом.рф</w:t>
        </w:r>
      </w:hyperlink>
      <w:r w:rsidR="00D5194C" w:rsidRPr="00365582">
        <w:rPr>
          <w:sz w:val="22"/>
          <w:szCs w:val="22"/>
        </w:rPr>
        <w:t>.</w:t>
      </w:r>
    </w:p>
    <w:p w14:paraId="5BFC8AF3" w14:textId="074BB9AA" w:rsidR="00B76C01" w:rsidRPr="00365582" w:rsidRDefault="00B76C01" w:rsidP="00B76C01">
      <w:pPr>
        <w:numPr>
          <w:ilvl w:val="1"/>
          <w:numId w:val="1"/>
        </w:numPr>
        <w:tabs>
          <w:tab w:val="left" w:pos="1134"/>
          <w:tab w:val="left" w:pos="1440"/>
        </w:tabs>
        <w:ind w:left="0" w:firstLine="709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«</w:t>
      </w:r>
      <w:r w:rsidRPr="00365582">
        <w:rPr>
          <w:b/>
          <w:sz w:val="22"/>
          <w:szCs w:val="22"/>
        </w:rPr>
        <w:t xml:space="preserve">Земельный участок» </w:t>
      </w:r>
      <w:r w:rsidRPr="00365582">
        <w:rPr>
          <w:sz w:val="22"/>
          <w:szCs w:val="22"/>
        </w:rPr>
        <w:t xml:space="preserve">– земельный участок с кадастровым номером </w:t>
      </w:r>
      <w:r w:rsidRPr="00365582">
        <w:rPr>
          <w:bCs/>
          <w:sz w:val="22"/>
          <w:szCs w:val="22"/>
        </w:rPr>
        <w:t>№</w:t>
      </w:r>
      <w:r w:rsidRPr="00365582">
        <w:rPr>
          <w:b/>
          <w:sz w:val="22"/>
          <w:szCs w:val="22"/>
        </w:rPr>
        <w:t>78:10:0005123:861</w:t>
      </w:r>
      <w:r w:rsidR="001B1B64" w:rsidRPr="00365582">
        <w:rPr>
          <w:b/>
          <w:sz w:val="22"/>
          <w:szCs w:val="22"/>
        </w:rPr>
        <w:t>1</w:t>
      </w:r>
      <w:r w:rsidRPr="00365582">
        <w:rPr>
          <w:bCs/>
          <w:sz w:val="22"/>
          <w:szCs w:val="22"/>
        </w:rPr>
        <w:t>, расположенный по адресу: г. Санкт-Петербург, Калининский район, муниципальный округ Финляндский округ, Полюстровский проспект, участок 3</w:t>
      </w:r>
      <w:r w:rsidR="001B1B64" w:rsidRPr="00365582">
        <w:rPr>
          <w:bCs/>
          <w:sz w:val="22"/>
          <w:szCs w:val="22"/>
        </w:rPr>
        <w:t>7</w:t>
      </w:r>
      <w:r w:rsidRPr="00365582">
        <w:rPr>
          <w:bCs/>
          <w:sz w:val="22"/>
          <w:szCs w:val="22"/>
        </w:rPr>
        <w:t xml:space="preserve">, площадью </w:t>
      </w:r>
      <w:r w:rsidR="001B1B64" w:rsidRPr="00365582">
        <w:rPr>
          <w:bCs/>
          <w:sz w:val="22"/>
          <w:szCs w:val="22"/>
        </w:rPr>
        <w:t>7 825</w:t>
      </w:r>
      <w:r w:rsidRPr="00365582">
        <w:rPr>
          <w:bCs/>
          <w:sz w:val="22"/>
          <w:szCs w:val="22"/>
        </w:rPr>
        <w:t xml:space="preserve"> </w:t>
      </w:r>
      <w:proofErr w:type="spellStart"/>
      <w:r w:rsidRPr="00365582">
        <w:rPr>
          <w:bCs/>
          <w:sz w:val="22"/>
          <w:szCs w:val="22"/>
        </w:rPr>
        <w:t>кв.м</w:t>
      </w:r>
      <w:proofErr w:type="spellEnd"/>
      <w:r w:rsidRPr="00365582">
        <w:rPr>
          <w:bCs/>
          <w:sz w:val="22"/>
          <w:szCs w:val="22"/>
        </w:rPr>
        <w:t>.</w:t>
      </w:r>
      <w:r w:rsidRPr="00365582">
        <w:rPr>
          <w:sz w:val="22"/>
          <w:szCs w:val="22"/>
        </w:rPr>
        <w:t xml:space="preserve">, принадлежащий Застройщику на праве аренды на основании Договора аренды земельных участков на инвестиционных условиях №04/ЗКС-10817 от 14.01.2021 г. </w:t>
      </w:r>
    </w:p>
    <w:p w14:paraId="3343C467" w14:textId="51FD418E" w:rsidR="00EA781A" w:rsidRPr="00365582" w:rsidRDefault="005B4E66" w:rsidP="000E3D64">
      <w:pPr>
        <w:numPr>
          <w:ilvl w:val="1"/>
          <w:numId w:val="1"/>
        </w:numPr>
        <w:tabs>
          <w:tab w:val="num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b/>
          <w:sz w:val="22"/>
          <w:szCs w:val="22"/>
        </w:rPr>
        <w:t xml:space="preserve"> </w:t>
      </w:r>
      <w:r w:rsidR="00EA781A" w:rsidRPr="00365582">
        <w:rPr>
          <w:b/>
          <w:sz w:val="22"/>
          <w:szCs w:val="22"/>
        </w:rPr>
        <w:t>«Федеральный закон №214-ФЗ»</w:t>
      </w:r>
      <w:r w:rsidR="00EA781A" w:rsidRPr="00365582">
        <w:rPr>
          <w:sz w:val="22"/>
          <w:szCs w:val="22"/>
        </w:rPr>
        <w:t xml:space="preserve"> - </w:t>
      </w:r>
      <w:r w:rsidR="00C12CDF" w:rsidRPr="00365582">
        <w:rPr>
          <w:sz w:val="22"/>
          <w:szCs w:val="22"/>
        </w:rPr>
        <w:t xml:space="preserve">Федеральный закон Российской Федерации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соответствии с которым Застройщик имеет право на привлечение денежных средств участников долевого строительства на основании </w:t>
      </w:r>
      <w:r w:rsidR="003F67CB" w:rsidRPr="00365582">
        <w:rPr>
          <w:bCs/>
          <w:sz w:val="22"/>
          <w:szCs w:val="22"/>
        </w:rPr>
        <w:t xml:space="preserve">Разрешения на строительство </w:t>
      </w:r>
      <w:r w:rsidR="003F67CB" w:rsidRPr="00365582">
        <w:rPr>
          <w:rFonts w:eastAsia="Calibri"/>
          <w:kern w:val="0"/>
          <w:sz w:val="22"/>
          <w:szCs w:val="22"/>
          <w:lang w:eastAsia="en-US"/>
        </w:rPr>
        <w:t>№78-0</w:t>
      </w:r>
      <w:r w:rsidR="00B76C01" w:rsidRPr="00365582">
        <w:rPr>
          <w:rFonts w:eastAsia="Calibri"/>
          <w:kern w:val="0"/>
          <w:sz w:val="22"/>
          <w:szCs w:val="22"/>
          <w:lang w:eastAsia="en-US"/>
        </w:rPr>
        <w:t>04</w:t>
      </w:r>
      <w:r w:rsidR="003F67CB" w:rsidRPr="00365582">
        <w:rPr>
          <w:rFonts w:eastAsia="Calibri"/>
          <w:kern w:val="0"/>
          <w:sz w:val="22"/>
          <w:szCs w:val="22"/>
          <w:lang w:eastAsia="en-US"/>
        </w:rPr>
        <w:t>-</w:t>
      </w:r>
      <w:r w:rsidR="00B76C01" w:rsidRPr="00365582">
        <w:rPr>
          <w:rFonts w:eastAsia="Calibri"/>
          <w:kern w:val="0"/>
          <w:sz w:val="22"/>
          <w:szCs w:val="22"/>
          <w:lang w:eastAsia="en-US"/>
        </w:rPr>
        <w:t>02</w:t>
      </w:r>
      <w:r w:rsidR="001B1B64" w:rsidRPr="00365582">
        <w:rPr>
          <w:rFonts w:eastAsia="Calibri"/>
          <w:kern w:val="0"/>
          <w:sz w:val="22"/>
          <w:szCs w:val="22"/>
          <w:lang w:eastAsia="en-US"/>
        </w:rPr>
        <w:t>32</w:t>
      </w:r>
      <w:r w:rsidR="003F67CB" w:rsidRPr="00365582">
        <w:rPr>
          <w:rFonts w:eastAsia="Calibri"/>
          <w:kern w:val="0"/>
          <w:sz w:val="22"/>
          <w:szCs w:val="22"/>
          <w:lang w:eastAsia="en-US"/>
        </w:rPr>
        <w:t>-2021</w:t>
      </w:r>
      <w:r w:rsidR="003F67CB" w:rsidRPr="00365582">
        <w:rPr>
          <w:bCs/>
          <w:sz w:val="22"/>
          <w:szCs w:val="22"/>
        </w:rPr>
        <w:t xml:space="preserve">, выданного Службой государственного строительного надзора и экспертизы Санкт-Петербурга </w:t>
      </w:r>
      <w:r w:rsidR="001B1B64" w:rsidRPr="00365582">
        <w:rPr>
          <w:rFonts w:eastAsia="Calibri"/>
          <w:kern w:val="0"/>
          <w:sz w:val="22"/>
          <w:szCs w:val="22"/>
          <w:lang w:eastAsia="en-US"/>
        </w:rPr>
        <w:t>02</w:t>
      </w:r>
      <w:r w:rsidR="003F67CB" w:rsidRPr="00365582">
        <w:rPr>
          <w:rFonts w:eastAsia="Calibri"/>
          <w:kern w:val="0"/>
          <w:sz w:val="22"/>
          <w:szCs w:val="22"/>
          <w:lang w:eastAsia="en-US"/>
        </w:rPr>
        <w:t>.0</w:t>
      </w:r>
      <w:r w:rsidR="001B1B64" w:rsidRPr="00365582">
        <w:rPr>
          <w:rFonts w:eastAsia="Calibri"/>
          <w:kern w:val="0"/>
          <w:sz w:val="22"/>
          <w:szCs w:val="22"/>
          <w:lang w:eastAsia="en-US"/>
        </w:rPr>
        <w:t>7</w:t>
      </w:r>
      <w:r w:rsidR="003F67CB" w:rsidRPr="00365582">
        <w:rPr>
          <w:rFonts w:eastAsia="Calibri"/>
          <w:kern w:val="0"/>
          <w:sz w:val="22"/>
          <w:szCs w:val="22"/>
          <w:lang w:eastAsia="en-US"/>
        </w:rPr>
        <w:t xml:space="preserve">.2021 г., </w:t>
      </w:r>
      <w:r w:rsidR="003F67CB" w:rsidRPr="00365582">
        <w:rPr>
          <w:bCs/>
          <w:sz w:val="22"/>
          <w:szCs w:val="22"/>
        </w:rPr>
        <w:t xml:space="preserve"> Проектной декларации, включающей в себя информацию о Застройщике и о проекте строительства Объекта, размещенной в установленном действующим законодательством РФ порядке.</w:t>
      </w:r>
    </w:p>
    <w:p w14:paraId="49D265BB" w14:textId="69A8ED4F" w:rsidR="00EA781A" w:rsidRPr="00365582" w:rsidRDefault="00EA781A" w:rsidP="000E3D64">
      <w:pPr>
        <w:numPr>
          <w:ilvl w:val="1"/>
          <w:numId w:val="1"/>
        </w:numPr>
        <w:tabs>
          <w:tab w:val="num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b/>
          <w:sz w:val="22"/>
          <w:szCs w:val="22"/>
        </w:rPr>
        <w:t>«Квартира»</w:t>
      </w:r>
      <w:r w:rsidRPr="00365582">
        <w:rPr>
          <w:sz w:val="22"/>
          <w:szCs w:val="22"/>
        </w:rPr>
        <w:t xml:space="preserve"> - </w:t>
      </w:r>
      <w:r w:rsidR="003F67CB" w:rsidRPr="00365582">
        <w:rPr>
          <w:sz w:val="22"/>
          <w:szCs w:val="22"/>
        </w:rPr>
        <w:t>жилое помещение, входящее в состав Объекта, подлежащее передаче Участнику долевого строительства после получения Разрешения на ввод Объекта в эксплуатацию в срок, указанный в настоящем Договоре.</w:t>
      </w:r>
    </w:p>
    <w:p w14:paraId="27958742" w14:textId="77777777" w:rsidR="00EA781A" w:rsidRPr="00365582" w:rsidRDefault="00EA781A" w:rsidP="000E3D64">
      <w:pPr>
        <w:tabs>
          <w:tab w:val="num" w:pos="993"/>
        </w:tabs>
        <w:ind w:firstLine="567"/>
        <w:jc w:val="center"/>
        <w:rPr>
          <w:b/>
          <w:sz w:val="22"/>
          <w:szCs w:val="22"/>
        </w:rPr>
      </w:pPr>
    </w:p>
    <w:p w14:paraId="2E72BE07" w14:textId="203BCA61" w:rsidR="00EA781A" w:rsidRPr="00365582" w:rsidRDefault="00841E99" w:rsidP="00841E99">
      <w:pPr>
        <w:pStyle w:val="a7"/>
        <w:numPr>
          <w:ilvl w:val="0"/>
          <w:numId w:val="1"/>
        </w:numPr>
        <w:tabs>
          <w:tab w:val="clear" w:pos="900"/>
        </w:tabs>
        <w:ind w:left="0" w:firstLine="567"/>
        <w:jc w:val="center"/>
        <w:rPr>
          <w:b/>
          <w:sz w:val="22"/>
          <w:szCs w:val="22"/>
        </w:rPr>
      </w:pPr>
      <w:r w:rsidRPr="00365582">
        <w:rPr>
          <w:b/>
          <w:sz w:val="22"/>
          <w:szCs w:val="22"/>
        </w:rPr>
        <w:t xml:space="preserve">. </w:t>
      </w:r>
      <w:r w:rsidR="00EA781A" w:rsidRPr="00365582">
        <w:rPr>
          <w:b/>
          <w:sz w:val="22"/>
          <w:szCs w:val="22"/>
        </w:rPr>
        <w:t>ПРЕДМЕТ ДОГОВОРА</w:t>
      </w:r>
    </w:p>
    <w:p w14:paraId="3C212ABC" w14:textId="62A6D1CC" w:rsidR="003F67CB" w:rsidRPr="00365582" w:rsidRDefault="003F67CB" w:rsidP="000E3D64">
      <w:pPr>
        <w:pStyle w:val="a7"/>
        <w:numPr>
          <w:ilvl w:val="1"/>
          <w:numId w:val="9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Застройщик обязуется своими силами и (или)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(далее – «Квартира»), а Участник долевого строительства обязуется уплатить обусловленную</w:t>
      </w:r>
      <w:r w:rsidRPr="00365582">
        <w:rPr>
          <w:b/>
          <w:sz w:val="22"/>
          <w:szCs w:val="22"/>
        </w:rPr>
        <w:t xml:space="preserve"> </w:t>
      </w:r>
      <w:r w:rsidRPr="00365582">
        <w:rPr>
          <w:sz w:val="22"/>
          <w:szCs w:val="22"/>
        </w:rPr>
        <w:t xml:space="preserve">Договором цену и принять Квартиру. Плановый срок окончания строительства Объекта – до </w:t>
      </w:r>
      <w:r w:rsidR="00B7201C" w:rsidRPr="00365582">
        <w:rPr>
          <w:sz w:val="22"/>
          <w:szCs w:val="22"/>
        </w:rPr>
        <w:t>3</w:t>
      </w:r>
      <w:r w:rsidR="001B1B64" w:rsidRPr="00365582">
        <w:rPr>
          <w:sz w:val="22"/>
          <w:szCs w:val="22"/>
        </w:rPr>
        <w:t>1</w:t>
      </w:r>
      <w:r w:rsidRPr="00365582">
        <w:rPr>
          <w:sz w:val="22"/>
          <w:szCs w:val="22"/>
        </w:rPr>
        <w:t xml:space="preserve"> </w:t>
      </w:r>
      <w:r w:rsidR="001B1B64" w:rsidRPr="00365582">
        <w:rPr>
          <w:sz w:val="22"/>
          <w:szCs w:val="22"/>
        </w:rPr>
        <w:t>декабря</w:t>
      </w:r>
      <w:r w:rsidRPr="00365582">
        <w:rPr>
          <w:sz w:val="22"/>
          <w:szCs w:val="22"/>
        </w:rPr>
        <w:t xml:space="preserve"> 202</w:t>
      </w:r>
      <w:r w:rsidR="00B7201C" w:rsidRPr="00365582">
        <w:rPr>
          <w:sz w:val="22"/>
          <w:szCs w:val="22"/>
        </w:rPr>
        <w:t>4</w:t>
      </w:r>
      <w:r w:rsidRPr="00365582">
        <w:rPr>
          <w:sz w:val="22"/>
          <w:szCs w:val="22"/>
        </w:rPr>
        <w:t xml:space="preserve"> г.</w:t>
      </w:r>
    </w:p>
    <w:p w14:paraId="5F713AA6" w14:textId="2D488841" w:rsidR="003F67CB" w:rsidRPr="00365582" w:rsidRDefault="003F67CB" w:rsidP="000E3D64">
      <w:pPr>
        <w:pStyle w:val="a7"/>
        <w:numPr>
          <w:ilvl w:val="1"/>
          <w:numId w:val="9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Застройщик обязуется передать Участнику долевого строительства Квартиру по окончании срока строительства Объекта, указанного в п.2.1</w:t>
      </w:r>
      <w:r w:rsidR="00172F82" w:rsidRPr="00365582">
        <w:rPr>
          <w:sz w:val="22"/>
          <w:szCs w:val="22"/>
        </w:rPr>
        <w:t>. настоящего</w:t>
      </w:r>
      <w:r w:rsidRPr="00365582">
        <w:rPr>
          <w:sz w:val="22"/>
          <w:szCs w:val="22"/>
        </w:rPr>
        <w:t xml:space="preserve"> Договора, в срок не позднее 3</w:t>
      </w:r>
      <w:r w:rsidR="001B1B64" w:rsidRPr="00365582">
        <w:rPr>
          <w:sz w:val="22"/>
          <w:szCs w:val="22"/>
        </w:rPr>
        <w:t>0</w:t>
      </w:r>
      <w:r w:rsidRPr="00365582">
        <w:rPr>
          <w:sz w:val="22"/>
          <w:szCs w:val="22"/>
        </w:rPr>
        <w:t xml:space="preserve"> </w:t>
      </w:r>
      <w:r w:rsidR="001B1B64" w:rsidRPr="00365582">
        <w:rPr>
          <w:sz w:val="22"/>
          <w:szCs w:val="22"/>
        </w:rPr>
        <w:t xml:space="preserve">июня </w:t>
      </w:r>
      <w:r w:rsidRPr="00365582">
        <w:rPr>
          <w:sz w:val="22"/>
          <w:szCs w:val="22"/>
        </w:rPr>
        <w:t>202</w:t>
      </w:r>
      <w:r w:rsidR="001B1B64" w:rsidRPr="00365582">
        <w:rPr>
          <w:sz w:val="22"/>
          <w:szCs w:val="22"/>
        </w:rPr>
        <w:t>5</w:t>
      </w:r>
      <w:r w:rsidRPr="00365582">
        <w:rPr>
          <w:sz w:val="22"/>
          <w:szCs w:val="22"/>
        </w:rPr>
        <w:t xml:space="preserve"> г.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эксплуатацию.</w:t>
      </w:r>
    </w:p>
    <w:p w14:paraId="15E3CFAB" w14:textId="77777777" w:rsidR="003F67CB" w:rsidRPr="00365582" w:rsidRDefault="003F67CB" w:rsidP="000E3D64">
      <w:pPr>
        <w:pStyle w:val="10"/>
        <w:numPr>
          <w:ilvl w:val="1"/>
          <w:numId w:val="9"/>
        </w:numPr>
        <w:tabs>
          <w:tab w:val="num" w:pos="993"/>
        </w:tabs>
        <w:spacing w:after="0" w:line="240" w:lineRule="auto"/>
        <w:ind w:left="0" w:firstLine="567"/>
        <w:jc w:val="both"/>
        <w:rPr>
          <w:sz w:val="22"/>
          <w:szCs w:val="22"/>
          <w:lang w:val="ru-RU"/>
        </w:rPr>
      </w:pPr>
      <w:r w:rsidRPr="00365582">
        <w:rPr>
          <w:sz w:val="22"/>
          <w:szCs w:val="22"/>
          <w:lang w:val="ru-RU"/>
        </w:rPr>
        <w:lastRenderedPageBreak/>
        <w:t>План Квартиры, отображающий в графической форме расположение друг к другу частей Квартиры (комнат, помещений вспомогательного назначения, лоджий, балконов, террас), а также расположение Квартиры в составе Объекта приведен в Приложении №4 к настоящему Договору.</w:t>
      </w:r>
    </w:p>
    <w:p w14:paraId="63D87C08" w14:textId="77777777" w:rsidR="00841E99" w:rsidRPr="00365582" w:rsidRDefault="00841E99" w:rsidP="000E3D64">
      <w:pPr>
        <w:tabs>
          <w:tab w:val="num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</w:p>
    <w:p w14:paraId="02171023" w14:textId="2DF6BFED" w:rsidR="00D53CCB" w:rsidRPr="00365582" w:rsidRDefault="003F67CB" w:rsidP="000E3D64">
      <w:pPr>
        <w:tabs>
          <w:tab w:val="num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Основные характеристики Квартиры:</w:t>
      </w:r>
    </w:p>
    <w:p w14:paraId="6E2DA3F0" w14:textId="77777777" w:rsidR="003A502F" w:rsidRPr="00365582" w:rsidRDefault="003A502F" w:rsidP="000E3D64">
      <w:pPr>
        <w:tabs>
          <w:tab w:val="num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5"/>
        <w:gridCol w:w="4247"/>
      </w:tblGrid>
      <w:tr w:rsidR="003A502F" w:rsidRPr="00365582" w14:paraId="2E1ADB90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B107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kern w:val="2"/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Объект</w:t>
            </w:r>
          </w:p>
        </w:tc>
        <w:tc>
          <w:tcPr>
            <w:tcW w:w="2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8E0321" w14:textId="14533476" w:rsidR="003A502F" w:rsidRPr="00365582" w:rsidRDefault="00B76C01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Многоквартирный дом со встроенным подземным гаражом</w:t>
            </w:r>
          </w:p>
        </w:tc>
      </w:tr>
      <w:tr w:rsidR="003A502F" w:rsidRPr="00365582" w14:paraId="62BAE612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DD3B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Адрес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509EE" w14:textId="5AC248BB" w:rsidR="003A502F" w:rsidRPr="00365582" w:rsidRDefault="00767FD8" w:rsidP="00346F9E">
            <w:pPr>
              <w:tabs>
                <w:tab w:val="left" w:pos="1134"/>
              </w:tabs>
              <w:jc w:val="center"/>
              <w:rPr>
                <w:kern w:val="2"/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Санкт-Петербург, муниципальный округ Финляндский округ, Полюстровский проспект, участок 3</w:t>
            </w:r>
            <w:r w:rsidR="001B1B64" w:rsidRPr="00365582">
              <w:rPr>
                <w:sz w:val="22"/>
                <w:szCs w:val="22"/>
              </w:rPr>
              <w:t>7</w:t>
            </w:r>
          </w:p>
        </w:tc>
      </w:tr>
      <w:tr w:rsidR="003A502F" w:rsidRPr="00365582" w14:paraId="184D09DC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2F0F" w14:textId="3D90EEB8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Секция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937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6C26BEFB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FF75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Этаж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10BB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4E86A748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9680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Строительные оси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4F5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752ACF1E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4B8D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Условный номер в соответствии с проектной декларацией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443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587C151F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9542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Назначение Квартиры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310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жилое помещение</w:t>
            </w:r>
          </w:p>
        </w:tc>
      </w:tr>
      <w:tr w:rsidR="003A502F" w:rsidRPr="00365582" w14:paraId="3366FED6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3BD3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744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458C7875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1722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Площадь комнаты-1 (</w:t>
            </w:r>
            <w:proofErr w:type="spellStart"/>
            <w:r w:rsidRPr="00365582">
              <w:rPr>
                <w:sz w:val="22"/>
                <w:szCs w:val="22"/>
              </w:rPr>
              <w:t>кв.м</w:t>
            </w:r>
            <w:proofErr w:type="spellEnd"/>
            <w:r w:rsidRPr="00365582">
              <w:rPr>
                <w:sz w:val="22"/>
                <w:szCs w:val="22"/>
              </w:rPr>
              <w:t>.) (для студий - включая кухонную зону)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4075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3B3FF946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3EF" w14:textId="77777777" w:rsidR="003A502F" w:rsidRPr="00365582" w:rsidRDefault="003A502F" w:rsidP="00346F9E">
            <w:pPr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Приведенная общая площадь Квартиры</w:t>
            </w:r>
          </w:p>
          <w:p w14:paraId="5101C316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(с балконами, лоджиями, террасами) (</w:t>
            </w:r>
            <w:proofErr w:type="spellStart"/>
            <w:r w:rsidRPr="00365582">
              <w:rPr>
                <w:sz w:val="22"/>
                <w:szCs w:val="22"/>
              </w:rPr>
              <w:t>кв.м</w:t>
            </w:r>
            <w:proofErr w:type="spellEnd"/>
            <w:r w:rsidRPr="00365582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5F9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FF0D8C" w:rsidRPr="00365582" w14:paraId="2BC251E7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D8D" w14:textId="77777777" w:rsidR="00FF0D8C" w:rsidRPr="00365582" w:rsidRDefault="00FF0D8C" w:rsidP="00FF0D8C">
            <w:pPr>
              <w:tabs>
                <w:tab w:val="left" w:pos="1134"/>
              </w:tabs>
              <w:ind w:firstLine="29"/>
              <w:rPr>
                <w:kern w:val="2"/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Общая площадь Квартиры</w:t>
            </w:r>
          </w:p>
          <w:p w14:paraId="5F2D1E12" w14:textId="6FDF00C3" w:rsidR="00FF0D8C" w:rsidRPr="00365582" w:rsidRDefault="00FF0D8C" w:rsidP="00FF0D8C">
            <w:pPr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(без балконов, лоджий, террас) (</w:t>
            </w:r>
            <w:proofErr w:type="spellStart"/>
            <w:r w:rsidRPr="00365582">
              <w:rPr>
                <w:sz w:val="22"/>
                <w:szCs w:val="22"/>
              </w:rPr>
              <w:t>кв.м</w:t>
            </w:r>
            <w:proofErr w:type="spellEnd"/>
            <w:r w:rsidRPr="00365582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12C" w14:textId="77777777" w:rsidR="00FF0D8C" w:rsidRPr="00365582" w:rsidRDefault="00FF0D8C" w:rsidP="00FF0D8C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  <w:p w14:paraId="60E77D64" w14:textId="77777777" w:rsidR="00FF0D8C" w:rsidRPr="00365582" w:rsidRDefault="00FF0D8C" w:rsidP="00FF0D8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51580E9C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C7C6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Жилая площадь Квартиры (</w:t>
            </w:r>
            <w:proofErr w:type="spellStart"/>
            <w:r w:rsidRPr="00365582">
              <w:rPr>
                <w:sz w:val="22"/>
                <w:szCs w:val="22"/>
              </w:rPr>
              <w:t>кв.м</w:t>
            </w:r>
            <w:proofErr w:type="spellEnd"/>
            <w:r w:rsidRPr="00365582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C7F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02D27864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54DB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BC3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4B0CF1DC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51EB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Площадь помещений вспомогательного использования (</w:t>
            </w:r>
            <w:proofErr w:type="spellStart"/>
            <w:r w:rsidRPr="00365582">
              <w:rPr>
                <w:sz w:val="22"/>
                <w:szCs w:val="22"/>
              </w:rPr>
              <w:t>кв.м</w:t>
            </w:r>
            <w:proofErr w:type="spellEnd"/>
            <w:r w:rsidRPr="00365582">
              <w:rPr>
                <w:sz w:val="22"/>
                <w:szCs w:val="22"/>
              </w:rPr>
              <w:t>.):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A0D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599C2D55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564B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Кухня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F21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5A4C5B1A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067F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Коридор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1032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5551DFCC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E7E9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Ванная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BF7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1FF6EC97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705F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Санузел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F7E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0EC51732" w14:textId="77777777" w:rsidTr="00346F9E">
        <w:trPr>
          <w:trHeight w:val="159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3232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Наличие и количество балконов (лоджий, террас)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419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365582" w14:paraId="0530A169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90E9" w14:textId="77777777" w:rsidR="003A502F" w:rsidRPr="00365582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Площадь балкона (лоджии, террасы) (</w:t>
            </w:r>
            <w:proofErr w:type="spellStart"/>
            <w:r w:rsidRPr="00365582">
              <w:rPr>
                <w:sz w:val="22"/>
                <w:szCs w:val="22"/>
              </w:rPr>
              <w:t>кв.м</w:t>
            </w:r>
            <w:proofErr w:type="spellEnd"/>
            <w:r w:rsidRPr="00365582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19E1" w14:textId="77777777" w:rsidR="003A502F" w:rsidRPr="00365582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65B19F6" w14:textId="77777777" w:rsidR="00E956D5" w:rsidRPr="00365582" w:rsidRDefault="00E956D5" w:rsidP="00627255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</w:p>
    <w:p w14:paraId="65C87F36" w14:textId="009E5CCF" w:rsidR="00105824" w:rsidRPr="00365582" w:rsidRDefault="006F1EC6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Указанные выше характеристики Квартиры являются проектными. </w:t>
      </w:r>
    </w:p>
    <w:p w14:paraId="1A1E2491" w14:textId="09B1702F" w:rsidR="00D02EFC" w:rsidRPr="00365582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После ввода Объекта в эксплуатацию общая площадь Квартиры считается равной площади Квартиры, указанной либо в Техническом плане Объекта в составе Разрешения на ввод Объекта в эксплуатацию, либо - в Едином государственном реестре недвижимости (далее – «ЕГРН»). При этом Стороны согласовали, что общая площадь Квартиры, передаваемой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>,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условии, что отклонения площади не будут превышать пределы, установленные Договором. Также Стороны признают, что не считается существенным изменением размера Квартиры изменение площади Квартиры (без балконов, лоджий, террас) в пределах 5 (пяти)% от общей площади Квартиры (без балконов, лоджий, террас), как в большую, так и в меньшую сторону. Кроме того, Стороны согласовали, что изменение площади, наименования лоджии/балкона/террасы не будет считаться нарушением требований о качестве Квартиры.</w:t>
      </w:r>
    </w:p>
    <w:p w14:paraId="116D9913" w14:textId="1235F6CF" w:rsidR="00D02EFC" w:rsidRPr="00365582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План Квартиры (Приложение №</w:t>
      </w:r>
      <w:r w:rsidR="00E956D5" w:rsidRPr="00365582">
        <w:rPr>
          <w:sz w:val="22"/>
          <w:szCs w:val="22"/>
        </w:rPr>
        <w:t>4</w:t>
      </w:r>
      <w:r w:rsidRPr="00365582">
        <w:rPr>
          <w:sz w:val="22"/>
          <w:szCs w:val="22"/>
        </w:rPr>
        <w:t xml:space="preserve">) используется исключительно для целей отображения места расположения Квартиры на плане этажа в составе Объекта. Стороны согласовали, что на Плане Квартиры не подлежит отображению действительное (в масштабе) расположение оконных и дверных проемов, перегородок, светопрозрачных конструкций,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Объекта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т.ч. - лоджии/балкона/террасы, может быть уменьшена или увеличена, в т.ч. – за счет увеличения и/или </w:t>
      </w:r>
      <w:r w:rsidRPr="00365582">
        <w:rPr>
          <w:sz w:val="22"/>
          <w:szCs w:val="22"/>
        </w:rPr>
        <w:lastRenderedPageBreak/>
        <w:t xml:space="preserve">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3496204B" w14:textId="1D09D8A7" w:rsidR="00D02EFC" w:rsidRPr="00365582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Стороны признают, что не считаются существенными изменения проектной документации строящегося Объекта,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Объекта без согласования (уведомления) с </w:t>
      </w:r>
      <w:r w:rsidR="00DD69BA" w:rsidRPr="00365582">
        <w:rPr>
          <w:sz w:val="22"/>
          <w:szCs w:val="22"/>
        </w:rPr>
        <w:t>Участником долевого строительства</w:t>
      </w:r>
      <w:r w:rsidRPr="00365582">
        <w:rPr>
          <w:sz w:val="22"/>
          <w:szCs w:val="22"/>
        </w:rPr>
        <w:t xml:space="preserve">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48104787" w14:textId="3674942F" w:rsidR="006F1EC6" w:rsidRPr="00365582" w:rsidRDefault="00D02EFC" w:rsidP="000E3D64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365582">
        <w:rPr>
          <w:sz w:val="22"/>
          <w:szCs w:val="22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</w:t>
      </w:r>
      <w:r w:rsidR="00E956D5" w:rsidRPr="00365582">
        <w:rPr>
          <w:rFonts w:eastAsiaTheme="minorHAnsi"/>
          <w:kern w:val="0"/>
          <w:sz w:val="22"/>
          <w:szCs w:val="22"/>
          <w:lang w:eastAsia="en-US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65582">
        <w:rPr>
          <w:sz w:val="22"/>
          <w:szCs w:val="22"/>
        </w:rPr>
        <w:t>», утвержденным Постановлением Правительства РФ №47 от 28.01.2006 года, и иными нормативными актами жилищного законодательства РФ.</w:t>
      </w:r>
    </w:p>
    <w:p w14:paraId="3394D565" w14:textId="77777777" w:rsidR="006F1EC6" w:rsidRPr="00365582" w:rsidRDefault="006F1EC6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bCs/>
          <w:sz w:val="22"/>
          <w:szCs w:val="22"/>
        </w:rPr>
        <w:t>Основные характеристики Объекта, а также технические характеристики Квартиры, указаны в Приложении №2 к настоящему Договору.</w:t>
      </w:r>
    </w:p>
    <w:p w14:paraId="6FCB44E0" w14:textId="77777777" w:rsidR="00EA781A" w:rsidRPr="00365582" w:rsidRDefault="006F1EC6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bCs/>
          <w:sz w:val="22"/>
          <w:szCs w:val="22"/>
        </w:rPr>
        <w:t>Застройщик</w:t>
      </w:r>
      <w:r w:rsidRPr="00365582">
        <w:rPr>
          <w:sz w:val="22"/>
          <w:szCs w:val="22"/>
        </w:rPr>
        <w:t xml:space="preserve"> гарантирует, что права на Квартиру не находятся под залогом, арестом, не обременены другими способами, предусмотренными действующим законодательством РФ.</w:t>
      </w:r>
    </w:p>
    <w:p w14:paraId="065C5CD1" w14:textId="77777777" w:rsidR="007B10CE" w:rsidRPr="00365582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78884EB3" w14:textId="77777777" w:rsidR="00EA781A" w:rsidRPr="00365582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365582">
        <w:rPr>
          <w:b/>
          <w:bCs/>
          <w:sz w:val="22"/>
          <w:szCs w:val="22"/>
        </w:rPr>
        <w:t>ЦЕНА ДОГОВОРА</w:t>
      </w:r>
    </w:p>
    <w:p w14:paraId="7B9A5C83" w14:textId="77777777" w:rsidR="003A502F" w:rsidRPr="00365582" w:rsidRDefault="003A502F" w:rsidP="003A502F">
      <w:pPr>
        <w:numPr>
          <w:ilvl w:val="1"/>
          <w:numId w:val="9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365582">
        <w:rPr>
          <w:bCs/>
          <w:sz w:val="22"/>
          <w:szCs w:val="22"/>
        </w:rPr>
        <w:t>Цена</w:t>
      </w:r>
      <w:r w:rsidRPr="00365582">
        <w:rPr>
          <w:color w:val="000000"/>
          <w:sz w:val="22"/>
          <w:szCs w:val="22"/>
        </w:rPr>
        <w:t xml:space="preserve"> договора </w:t>
      </w:r>
      <w:r w:rsidRPr="00365582">
        <w:rPr>
          <w:bCs/>
          <w:sz w:val="22"/>
          <w:szCs w:val="22"/>
        </w:rPr>
        <w:t>составляет</w:t>
      </w:r>
      <w:r w:rsidRPr="00365582">
        <w:rPr>
          <w:b/>
          <w:bCs/>
          <w:sz w:val="22"/>
          <w:szCs w:val="22"/>
        </w:rPr>
        <w:t xml:space="preserve"> ___________________</w:t>
      </w:r>
      <w:r w:rsidRPr="00365582">
        <w:rPr>
          <w:b/>
          <w:sz w:val="22"/>
          <w:szCs w:val="22"/>
        </w:rPr>
        <w:t xml:space="preserve"> (_____________________________)</w:t>
      </w:r>
      <w:r w:rsidRPr="00365582">
        <w:rPr>
          <w:b/>
          <w:bCs/>
          <w:sz w:val="22"/>
          <w:szCs w:val="22"/>
        </w:rPr>
        <w:t xml:space="preserve"> рублей ____ копеек </w:t>
      </w:r>
      <w:r w:rsidRPr="00365582">
        <w:rPr>
          <w:sz w:val="22"/>
          <w:szCs w:val="22"/>
        </w:rPr>
        <w:t xml:space="preserve">(далее – Цена договора), </w:t>
      </w:r>
      <w:r w:rsidRPr="00365582">
        <w:rPr>
          <w:kern w:val="2"/>
          <w:sz w:val="22"/>
          <w:szCs w:val="22"/>
        </w:rPr>
        <w:t>включает в себя возмещение затрат на строительство (создание) объекта долевого строительства (Квартиры)</w:t>
      </w:r>
      <w:r w:rsidRPr="00365582">
        <w:rPr>
          <w:color w:val="000000"/>
          <w:sz w:val="22"/>
          <w:szCs w:val="22"/>
        </w:rPr>
        <w:t>.</w:t>
      </w:r>
    </w:p>
    <w:p w14:paraId="6BDC02C6" w14:textId="77777777" w:rsidR="003A502F" w:rsidRPr="00365582" w:rsidRDefault="003A502F" w:rsidP="003A502F">
      <w:pPr>
        <w:numPr>
          <w:ilvl w:val="1"/>
          <w:numId w:val="9"/>
        </w:numPr>
        <w:ind w:left="0" w:firstLine="709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Цена договора, указанная в п.3.1. настоящего Договора, может быть изменена в случае возникновения разницы между площадью Квартиры (без балконов, лоджий, террас), указанной в Техническом плане в составе Разрешения на ввод Объекта в эксплуатацию или в ЕГРН, и общей площадью Квартиры (без балконов, лоджий, террас), указанной в п. 2.3. настоящего Договора. При этом во избежание разногласий Стороны согласовали, что до момента внесения сведений о Квартире в ЕГРН ее площадь считается равной площади, указанной в Техническом плане в составе Разрешения на ввод Объекта в эксплуатацию, а после – считается равной площади, указанной в ЕГРН. Никакие иные способы и методы определения площади Квартиры для целей применения п.3.2. настоящего Договора Сторонами не применяются. </w:t>
      </w:r>
    </w:p>
    <w:p w14:paraId="7263696D" w14:textId="77777777" w:rsidR="003A502F" w:rsidRPr="00365582" w:rsidRDefault="003A502F" w:rsidP="003A502F">
      <w:pPr>
        <w:ind w:firstLine="709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В указанном выше случае Цена договора соответственно уменьшается или увеличивается на величину, определяемую как произведение указанной выше разницы на условную цену одного квадратного метра, равную __________ (______________________) рублей 00 копеек.</w:t>
      </w:r>
    </w:p>
    <w:p w14:paraId="02D38F98" w14:textId="77777777" w:rsidR="00F65668" w:rsidRPr="00365582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Стороны договорились, что цена Договора не изменяется, если указанная выше разница составляет менее 0,5 </w:t>
      </w:r>
      <w:proofErr w:type="spellStart"/>
      <w:r w:rsidRPr="00365582">
        <w:rPr>
          <w:sz w:val="22"/>
          <w:szCs w:val="22"/>
        </w:rPr>
        <w:t>кв.м</w:t>
      </w:r>
      <w:proofErr w:type="spellEnd"/>
      <w:r w:rsidRPr="00365582">
        <w:rPr>
          <w:sz w:val="22"/>
          <w:szCs w:val="22"/>
        </w:rPr>
        <w:t>.</w:t>
      </w:r>
    </w:p>
    <w:p w14:paraId="09385B0B" w14:textId="77777777" w:rsidR="00F65668" w:rsidRPr="00365582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72EE2224" w14:textId="77777777" w:rsidR="00F65668" w:rsidRPr="00365582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приема-передачи; при этом в Акте может быть указано на наличие между Сторонами разногласий по площади Квартиры и/или по Цене договора. </w:t>
      </w:r>
    </w:p>
    <w:p w14:paraId="1F5AFCAC" w14:textId="7004C267" w:rsidR="00F65668" w:rsidRPr="00365582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В случае увеличения Цены договора согласно п.3.2</w:t>
      </w:r>
      <w:r w:rsidR="00172F82" w:rsidRPr="00365582">
        <w:rPr>
          <w:sz w:val="22"/>
          <w:szCs w:val="22"/>
        </w:rPr>
        <w:t>.</w:t>
      </w:r>
      <w:r w:rsidRPr="00365582">
        <w:rPr>
          <w:sz w:val="22"/>
          <w:szCs w:val="22"/>
        </w:rPr>
        <w:t xml:space="preserve"> настоящего Договора, Участник долевого строительства обязан осуществить соответствующую доплату в течение </w:t>
      </w:r>
      <w:r w:rsidR="0049516E" w:rsidRPr="00365582">
        <w:rPr>
          <w:sz w:val="22"/>
          <w:szCs w:val="22"/>
        </w:rPr>
        <w:t>20 (двадцати) рабочих</w:t>
      </w:r>
      <w:r w:rsidRPr="00365582">
        <w:rPr>
          <w:sz w:val="22"/>
          <w:szCs w:val="22"/>
        </w:rPr>
        <w:t xml:space="preserve"> дней с момента получения соответствующего уведомления от Застройщика, но в любом случае не позднее 1 месяца с момента ввода Объекта в эксплуатацию; при этом доплата производится Участником долевого строительства за счет собственных средств.</w:t>
      </w:r>
    </w:p>
    <w:p w14:paraId="3BA32420" w14:textId="2B195366" w:rsidR="001316BA" w:rsidRPr="00365582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В случае уменьшения Цены договора согласно п.3.2</w:t>
      </w:r>
      <w:r w:rsidR="00172F82" w:rsidRPr="00365582">
        <w:rPr>
          <w:sz w:val="22"/>
          <w:szCs w:val="22"/>
        </w:rPr>
        <w:t>.</w:t>
      </w:r>
      <w:r w:rsidRPr="00365582">
        <w:rPr>
          <w:sz w:val="22"/>
          <w:szCs w:val="22"/>
        </w:rPr>
        <w:t xml:space="preserve"> настоящего Договора, Застройщик обязан осуществить возврат излишне уплаченных в счет Цены договора денежных средств Участнику </w:t>
      </w:r>
      <w:r w:rsidRPr="00365582">
        <w:rPr>
          <w:sz w:val="22"/>
          <w:szCs w:val="22"/>
        </w:rPr>
        <w:lastRenderedPageBreak/>
        <w:t xml:space="preserve">долевого строительства не позднее </w:t>
      </w:r>
      <w:r w:rsidR="0049516E" w:rsidRPr="00365582">
        <w:rPr>
          <w:sz w:val="22"/>
          <w:szCs w:val="22"/>
        </w:rPr>
        <w:t>20</w:t>
      </w:r>
      <w:r w:rsidRPr="00365582">
        <w:rPr>
          <w:sz w:val="22"/>
          <w:szCs w:val="22"/>
        </w:rPr>
        <w:t xml:space="preserve"> (</w:t>
      </w:r>
      <w:r w:rsidR="0049516E" w:rsidRPr="00365582">
        <w:rPr>
          <w:sz w:val="22"/>
          <w:szCs w:val="22"/>
        </w:rPr>
        <w:t>двадцати</w:t>
      </w:r>
      <w:r w:rsidRPr="00365582">
        <w:rPr>
          <w:sz w:val="22"/>
          <w:szCs w:val="22"/>
        </w:rPr>
        <w:t>) рабочих дней с даты подписания Акта приема-передачи Квартиры.</w:t>
      </w:r>
    </w:p>
    <w:p w14:paraId="05A1470D" w14:textId="5F81C9BD" w:rsidR="00576664" w:rsidRPr="00365582" w:rsidRDefault="00576664" w:rsidP="00576664">
      <w:pPr>
        <w:tabs>
          <w:tab w:val="left" w:pos="993"/>
        </w:tabs>
        <w:jc w:val="both"/>
        <w:rPr>
          <w:sz w:val="22"/>
          <w:szCs w:val="22"/>
        </w:rPr>
      </w:pPr>
    </w:p>
    <w:p w14:paraId="7D6B6163" w14:textId="77777777" w:rsidR="00EA781A" w:rsidRPr="00365582" w:rsidRDefault="00EA781A" w:rsidP="000E3D64">
      <w:pPr>
        <w:numPr>
          <w:ilvl w:val="0"/>
          <w:numId w:val="9"/>
        </w:numPr>
        <w:tabs>
          <w:tab w:val="num" w:pos="900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365582">
        <w:rPr>
          <w:b/>
          <w:bCs/>
          <w:sz w:val="22"/>
          <w:szCs w:val="22"/>
        </w:rPr>
        <w:t>ПОРЯДОК РАСЧЕТОВ</w:t>
      </w:r>
    </w:p>
    <w:p w14:paraId="7A4DFF1B" w14:textId="77777777" w:rsidR="00767FD8" w:rsidRPr="00365582" w:rsidRDefault="00767FD8" w:rsidP="00767FD8">
      <w:pPr>
        <w:pStyle w:val="a7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bookmarkStart w:id="0" w:name="_Hlk79161075"/>
      <w:bookmarkStart w:id="1" w:name="_Hlk73455116"/>
      <w:r w:rsidRPr="00365582">
        <w:rPr>
          <w:sz w:val="22"/>
          <w:szCs w:val="22"/>
        </w:rPr>
        <w:t xml:space="preserve">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договора, указанной в п. 3.1. настоящего Договора, на счет эскроу, открываемый в </w:t>
      </w:r>
      <w:bookmarkStart w:id="2" w:name="_Hlk79161375"/>
      <w:r w:rsidRPr="00365582">
        <w:rPr>
          <w:noProof/>
          <w:sz w:val="22"/>
          <w:szCs w:val="22"/>
        </w:rPr>
        <w:t>Акционерном обществе «Банк ДОМ.РФ»</w:t>
      </w:r>
      <w:r w:rsidRPr="00365582">
        <w:rPr>
          <w:sz w:val="22"/>
          <w:szCs w:val="22"/>
        </w:rPr>
        <w:t xml:space="preserve"> (сокращенное наименование </w:t>
      </w:r>
      <w:r w:rsidRPr="00365582">
        <w:rPr>
          <w:noProof/>
          <w:sz w:val="22"/>
          <w:szCs w:val="22"/>
        </w:rPr>
        <w:t>АО «Банк ДОМ.РФ»</w:t>
      </w:r>
      <w:r w:rsidRPr="00365582">
        <w:rPr>
          <w:sz w:val="22"/>
          <w:szCs w:val="22"/>
        </w:rPr>
        <w:t xml:space="preserve">), </w:t>
      </w:r>
      <w:r w:rsidRPr="00365582">
        <w:rPr>
          <w:noProof/>
          <w:sz w:val="22"/>
          <w:szCs w:val="22"/>
        </w:rPr>
        <w:t xml:space="preserve">ИНН 7725038124/ОГРН 1037739527077, место нахождения (адрес): 125009 г. Москва, ул.Воздвиженка, 10, адрес электронной почты: </w:t>
      </w:r>
      <w:hyperlink r:id="rId8" w:history="1">
        <w:r w:rsidRPr="00365582">
          <w:rPr>
            <w:rStyle w:val="a3"/>
            <w:sz w:val="22"/>
            <w:szCs w:val="22"/>
          </w:rPr>
          <w:t>escrow@domrf.ru</w:t>
        </w:r>
      </w:hyperlink>
      <w:r w:rsidRPr="00365582">
        <w:rPr>
          <w:rStyle w:val="a3"/>
          <w:sz w:val="22"/>
          <w:szCs w:val="22"/>
        </w:rPr>
        <w:t xml:space="preserve">, </w:t>
      </w:r>
      <w:r w:rsidRPr="00365582">
        <w:rPr>
          <w:noProof/>
          <w:sz w:val="22"/>
          <w:szCs w:val="22"/>
        </w:rPr>
        <w:t>Телефон банка: 8 800 775 86 86</w:t>
      </w:r>
      <w:r w:rsidRPr="00365582">
        <w:rPr>
          <w:sz w:val="22"/>
          <w:szCs w:val="22"/>
        </w:rPr>
        <w:t xml:space="preserve"> (Эскроу-агент) (далее – «Счет эскроу») на следующих условиях: </w:t>
      </w:r>
    </w:p>
    <w:p w14:paraId="1D40AEF0" w14:textId="77777777" w:rsidR="00767FD8" w:rsidRPr="00365582" w:rsidRDefault="00767FD8" w:rsidP="00767FD8">
      <w:pPr>
        <w:ind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- Депонент: Участник долевого строительства;</w:t>
      </w:r>
    </w:p>
    <w:p w14:paraId="5583F80A" w14:textId="77777777" w:rsidR="00767FD8" w:rsidRPr="00365582" w:rsidRDefault="00767FD8" w:rsidP="00767FD8">
      <w:pPr>
        <w:ind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- Банк эскроу-агент: </w:t>
      </w:r>
      <w:r w:rsidRPr="00365582">
        <w:rPr>
          <w:noProof/>
          <w:sz w:val="22"/>
          <w:szCs w:val="22"/>
        </w:rPr>
        <w:t>АО «Банк ДОМ.РФ»</w:t>
      </w:r>
      <w:bookmarkEnd w:id="0"/>
      <w:bookmarkEnd w:id="2"/>
      <w:r w:rsidRPr="00365582">
        <w:rPr>
          <w:sz w:val="22"/>
          <w:szCs w:val="22"/>
        </w:rPr>
        <w:t>;</w:t>
      </w:r>
    </w:p>
    <w:p w14:paraId="42CF8315" w14:textId="77777777" w:rsidR="00767FD8" w:rsidRPr="00365582" w:rsidRDefault="00767FD8" w:rsidP="00767FD8">
      <w:pPr>
        <w:ind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- Бенефициар: Застройщик;</w:t>
      </w:r>
    </w:p>
    <w:p w14:paraId="2DE4823D" w14:textId="77777777" w:rsidR="00767FD8" w:rsidRPr="00365582" w:rsidRDefault="00767FD8" w:rsidP="00767FD8">
      <w:pPr>
        <w:ind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- Объект долевого строительства: жилое помещение, сведения о котором указаны в п.2.3. настоящего Договора;</w:t>
      </w:r>
    </w:p>
    <w:p w14:paraId="32652E2F" w14:textId="77777777" w:rsidR="00767FD8" w:rsidRPr="00365582" w:rsidRDefault="00767FD8" w:rsidP="00767FD8">
      <w:pPr>
        <w:ind w:firstLine="567"/>
        <w:jc w:val="both"/>
        <w:rPr>
          <w:bCs/>
          <w:sz w:val="22"/>
          <w:szCs w:val="22"/>
        </w:rPr>
      </w:pPr>
      <w:r w:rsidRPr="00365582">
        <w:rPr>
          <w:sz w:val="22"/>
          <w:szCs w:val="22"/>
        </w:rPr>
        <w:t xml:space="preserve">-  Депонируемая сумма: </w:t>
      </w:r>
      <w:r w:rsidRPr="00365582">
        <w:rPr>
          <w:bCs/>
          <w:sz w:val="22"/>
          <w:szCs w:val="22"/>
        </w:rPr>
        <w:t>____________________________</w:t>
      </w:r>
      <w:r w:rsidRPr="00365582">
        <w:rPr>
          <w:sz w:val="22"/>
          <w:szCs w:val="22"/>
        </w:rPr>
        <w:t xml:space="preserve"> (________________)</w:t>
      </w:r>
      <w:r w:rsidRPr="00365582">
        <w:rPr>
          <w:bCs/>
          <w:sz w:val="22"/>
          <w:szCs w:val="22"/>
        </w:rPr>
        <w:t xml:space="preserve"> рублей 00 копеек;</w:t>
      </w:r>
    </w:p>
    <w:p w14:paraId="6EA99A9C" w14:textId="77777777" w:rsidR="00767FD8" w:rsidRPr="00365582" w:rsidRDefault="00767FD8" w:rsidP="00767FD8">
      <w:pPr>
        <w:ind w:firstLine="567"/>
        <w:jc w:val="both"/>
        <w:rPr>
          <w:bCs/>
          <w:sz w:val="22"/>
          <w:szCs w:val="22"/>
        </w:rPr>
      </w:pPr>
      <w:r w:rsidRPr="00365582">
        <w:rPr>
          <w:bCs/>
          <w:sz w:val="22"/>
          <w:szCs w:val="22"/>
        </w:rPr>
        <w:t>- Срок внесения депонируемой суммы: в сроки, указанные в Графике внесения денежных средств (Приложение №1, далее – «График»), являющемся неотъемлемой частью Договора. Первый платеж по Графику осуществляется после государственной регистрации Договора не позднее чем через 5 (пять) рабочих дней со дня его государственной регистрации; последующие платежи (если Графиком предусмотрено несколько платежей) – не позднее 20 числа месяца, указанного в Графике (если Графиком не предусмотрено иное);</w:t>
      </w:r>
    </w:p>
    <w:p w14:paraId="7B9D5532" w14:textId="64ACC173" w:rsidR="00767FD8" w:rsidRPr="00365582" w:rsidRDefault="00767FD8" w:rsidP="00767FD8">
      <w:pPr>
        <w:pStyle w:val="10"/>
        <w:spacing w:after="0" w:line="240" w:lineRule="auto"/>
        <w:ind w:left="709"/>
        <w:jc w:val="both"/>
        <w:rPr>
          <w:bCs/>
          <w:sz w:val="22"/>
          <w:szCs w:val="22"/>
          <w:lang w:val="ru-RU"/>
        </w:rPr>
      </w:pPr>
      <w:r w:rsidRPr="00365582">
        <w:rPr>
          <w:bCs/>
          <w:sz w:val="22"/>
          <w:szCs w:val="22"/>
          <w:lang w:val="ru-RU"/>
        </w:rPr>
        <w:t>- Срок ввода в эксплуатацию Объекта: до 3</w:t>
      </w:r>
      <w:r w:rsidR="001B1B64" w:rsidRPr="00365582">
        <w:rPr>
          <w:bCs/>
          <w:sz w:val="22"/>
          <w:szCs w:val="22"/>
          <w:lang w:val="ru-RU"/>
        </w:rPr>
        <w:t>1</w:t>
      </w:r>
      <w:r w:rsidRPr="00365582">
        <w:rPr>
          <w:bCs/>
          <w:sz w:val="22"/>
          <w:szCs w:val="22"/>
          <w:lang w:val="ru-RU"/>
        </w:rPr>
        <w:t xml:space="preserve"> </w:t>
      </w:r>
      <w:r w:rsidR="001B1B64" w:rsidRPr="00365582">
        <w:rPr>
          <w:bCs/>
          <w:sz w:val="22"/>
          <w:szCs w:val="22"/>
          <w:lang w:val="ru-RU"/>
        </w:rPr>
        <w:t>декабря</w:t>
      </w:r>
      <w:r w:rsidRPr="00365582">
        <w:rPr>
          <w:bCs/>
          <w:sz w:val="22"/>
          <w:szCs w:val="22"/>
          <w:lang w:val="ru-RU"/>
        </w:rPr>
        <w:t xml:space="preserve"> 2024 г.;</w:t>
      </w:r>
    </w:p>
    <w:p w14:paraId="5DDA4930" w14:textId="1CA06E32" w:rsidR="00767FD8" w:rsidRPr="00365582" w:rsidRDefault="00767FD8" w:rsidP="00767FD8">
      <w:pPr>
        <w:ind w:left="9" w:firstLineChars="318" w:firstLine="700"/>
        <w:jc w:val="both"/>
        <w:rPr>
          <w:bCs/>
          <w:sz w:val="22"/>
          <w:szCs w:val="22"/>
        </w:rPr>
      </w:pPr>
      <w:r w:rsidRPr="00365582">
        <w:rPr>
          <w:bCs/>
          <w:sz w:val="22"/>
          <w:szCs w:val="22"/>
        </w:rPr>
        <w:t xml:space="preserve">- Срок условного депонирования: до </w:t>
      </w:r>
      <w:r w:rsidRPr="00365582">
        <w:rPr>
          <w:sz w:val="22"/>
          <w:szCs w:val="22"/>
        </w:rPr>
        <w:t>3</w:t>
      </w:r>
      <w:r w:rsidR="001B1B64" w:rsidRPr="00365582">
        <w:rPr>
          <w:sz w:val="22"/>
          <w:szCs w:val="22"/>
        </w:rPr>
        <w:t>0</w:t>
      </w:r>
      <w:r w:rsidRPr="00365582">
        <w:rPr>
          <w:sz w:val="22"/>
          <w:szCs w:val="22"/>
        </w:rPr>
        <w:t xml:space="preserve"> </w:t>
      </w:r>
      <w:r w:rsidR="001B1B64" w:rsidRPr="00365582">
        <w:rPr>
          <w:sz w:val="22"/>
          <w:szCs w:val="22"/>
        </w:rPr>
        <w:t>июня</w:t>
      </w:r>
      <w:r w:rsidRPr="00365582">
        <w:rPr>
          <w:sz w:val="22"/>
          <w:szCs w:val="22"/>
        </w:rPr>
        <w:t xml:space="preserve"> 202</w:t>
      </w:r>
      <w:r w:rsidR="001B1B64" w:rsidRPr="00365582">
        <w:rPr>
          <w:sz w:val="22"/>
          <w:szCs w:val="22"/>
        </w:rPr>
        <w:t>5</w:t>
      </w:r>
      <w:r w:rsidRPr="00365582">
        <w:rPr>
          <w:sz w:val="22"/>
          <w:szCs w:val="22"/>
        </w:rPr>
        <w:t xml:space="preserve"> </w:t>
      </w:r>
      <w:r w:rsidRPr="00365582">
        <w:rPr>
          <w:bCs/>
          <w:sz w:val="22"/>
          <w:szCs w:val="22"/>
        </w:rPr>
        <w:t>г.;</w:t>
      </w:r>
    </w:p>
    <w:p w14:paraId="1A36912E" w14:textId="77777777" w:rsidR="00767FD8" w:rsidRPr="00365582" w:rsidRDefault="00767FD8" w:rsidP="00767FD8">
      <w:pPr>
        <w:ind w:left="9" w:firstLineChars="318" w:firstLine="700"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- Банковский счет Участника долевого строительства, на который подлежат перечислению денежные средства со счета эскроу при прекращении договора счета эскроу в случае неполучения Эскроу-агентом указания Участника долевого строительства об их выдаче или переводе на иной </w:t>
      </w:r>
      <w:proofErr w:type="gramStart"/>
      <w:r w:rsidRPr="00365582">
        <w:rPr>
          <w:sz w:val="22"/>
          <w:szCs w:val="22"/>
        </w:rPr>
        <w:t>счет:_</w:t>
      </w:r>
      <w:proofErr w:type="gramEnd"/>
      <w:r w:rsidRPr="00365582">
        <w:rPr>
          <w:sz w:val="22"/>
          <w:szCs w:val="22"/>
        </w:rPr>
        <w:t>__________________;</w:t>
      </w:r>
    </w:p>
    <w:p w14:paraId="3A6C43EA" w14:textId="77777777" w:rsidR="00767FD8" w:rsidRPr="00365582" w:rsidRDefault="00767FD8" w:rsidP="00767FD8">
      <w:pPr>
        <w:ind w:firstLine="708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- Банковский счет Застройщика указан в статье 11 настоящего Договора</w:t>
      </w:r>
      <w:bookmarkEnd w:id="1"/>
      <w:r w:rsidRPr="00365582">
        <w:rPr>
          <w:sz w:val="22"/>
          <w:szCs w:val="22"/>
        </w:rPr>
        <w:t>.</w:t>
      </w:r>
    </w:p>
    <w:p w14:paraId="59A03D4B" w14:textId="6676364E" w:rsidR="00616AE3" w:rsidRPr="00365582" w:rsidRDefault="00767FD8" w:rsidP="00767FD8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365582">
        <w:rPr>
          <w:sz w:val="22"/>
          <w:szCs w:val="22"/>
        </w:rPr>
        <w:t>Обязанность Участника долевого строительства по уплате Цены договора считается исполненной с момента поступления денежных средств на счет эскроу, открытый в АО «Банк ДОМ.РФ» (Банк эскроу-агент).</w:t>
      </w:r>
    </w:p>
    <w:p w14:paraId="5D96B2A2" w14:textId="77777777" w:rsidR="005936F7" w:rsidRPr="00365582" w:rsidRDefault="005503C2" w:rsidP="005936F7">
      <w:pPr>
        <w:ind w:firstLine="708"/>
        <w:jc w:val="both"/>
        <w:rPr>
          <w:kern w:val="2"/>
          <w:sz w:val="22"/>
          <w:szCs w:val="22"/>
        </w:rPr>
      </w:pPr>
      <w:r w:rsidRPr="00365582">
        <w:rPr>
          <w:bCs/>
          <w:sz w:val="22"/>
          <w:szCs w:val="22"/>
        </w:rPr>
        <w:t>4.</w:t>
      </w:r>
      <w:r w:rsidR="009C4C8E" w:rsidRPr="00365582">
        <w:rPr>
          <w:bCs/>
          <w:sz w:val="22"/>
          <w:szCs w:val="22"/>
        </w:rPr>
        <w:t>2</w:t>
      </w:r>
      <w:r w:rsidRPr="00365582">
        <w:rPr>
          <w:bCs/>
          <w:sz w:val="22"/>
          <w:szCs w:val="22"/>
        </w:rPr>
        <w:t xml:space="preserve">. </w:t>
      </w:r>
      <w:bookmarkStart w:id="3" w:name="_Hlk79161108"/>
      <w:r w:rsidR="005936F7" w:rsidRPr="00365582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Банк эскроу-агент на адрес электронной почты: </w:t>
      </w:r>
      <w:hyperlink r:id="rId9" w:history="1">
        <w:r w:rsidR="005936F7" w:rsidRPr="00365582">
          <w:rPr>
            <w:rStyle w:val="a3"/>
            <w:sz w:val="22"/>
            <w:szCs w:val="22"/>
          </w:rPr>
          <w:t>escrow@domrf.ru</w:t>
        </w:r>
      </w:hyperlink>
      <w:r w:rsidR="005936F7" w:rsidRPr="00365582">
        <w:rPr>
          <w:iCs/>
          <w:sz w:val="22"/>
          <w:szCs w:val="22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5936F7" w:rsidRPr="00365582">
        <w:rPr>
          <w:kern w:val="2"/>
          <w:sz w:val="22"/>
          <w:szCs w:val="22"/>
        </w:rPr>
        <w:t>.</w:t>
      </w:r>
    </w:p>
    <w:p w14:paraId="221D1C99" w14:textId="794FCB10" w:rsidR="00130BA4" w:rsidRPr="00365582" w:rsidRDefault="005936F7" w:rsidP="005936F7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365582">
        <w:rPr>
          <w:sz w:val="22"/>
          <w:szCs w:val="22"/>
        </w:rPr>
        <w:t xml:space="preserve">В случае отказа Банка эскроу-агента от заключения договора счета эскроу с Участником долевого строительства, расторжения Банком эскроу-агентом договора счета эскроу с Участником долевого строительства, по основаниям, указанным в </w:t>
      </w:r>
      <w:hyperlink r:id="rId10" w:history="1">
        <w:r w:rsidRPr="00365582">
          <w:rPr>
            <w:sz w:val="22"/>
            <w:szCs w:val="22"/>
          </w:rPr>
          <w:t>пункте 5.2 статьи 7</w:t>
        </w:r>
      </w:hyperlink>
      <w:r w:rsidRPr="00365582">
        <w:rPr>
          <w:sz w:val="22"/>
          <w:szCs w:val="22"/>
        </w:rPr>
        <w:t xml:space="preserve"> Федерального закона от 7 августа 2001 года №115-ФЗ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настоящего Договора в порядке, предусмотренном </w:t>
      </w:r>
      <w:hyperlink r:id="rId11" w:history="1">
        <w:r w:rsidRPr="00365582">
          <w:rPr>
            <w:sz w:val="22"/>
            <w:szCs w:val="22"/>
          </w:rPr>
          <w:t>частями 3</w:t>
        </w:r>
      </w:hyperlink>
      <w:r w:rsidRPr="00365582">
        <w:rPr>
          <w:sz w:val="22"/>
          <w:szCs w:val="22"/>
        </w:rPr>
        <w:t xml:space="preserve"> и </w:t>
      </w:r>
      <w:hyperlink r:id="rId12" w:history="1">
        <w:r w:rsidRPr="00365582">
          <w:rPr>
            <w:sz w:val="22"/>
            <w:szCs w:val="22"/>
          </w:rPr>
          <w:t>4 статьи 9</w:t>
        </w:r>
      </w:hyperlink>
      <w:r w:rsidRPr="00365582">
        <w:rPr>
          <w:sz w:val="22"/>
          <w:szCs w:val="22"/>
        </w:rPr>
        <w:t xml:space="preserve"> Федерального закона №214-ФЗ</w:t>
      </w:r>
      <w:bookmarkEnd w:id="3"/>
      <w:r w:rsidR="00130BA4" w:rsidRPr="00365582">
        <w:rPr>
          <w:bCs/>
          <w:sz w:val="22"/>
          <w:szCs w:val="22"/>
        </w:rPr>
        <w:t>.</w:t>
      </w:r>
    </w:p>
    <w:p w14:paraId="23419B62" w14:textId="215B8AAD" w:rsidR="0030431B" w:rsidRPr="00365582" w:rsidRDefault="00130BA4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65582">
        <w:rPr>
          <w:bCs/>
          <w:sz w:val="22"/>
          <w:szCs w:val="22"/>
        </w:rPr>
        <w:t xml:space="preserve">4.3. </w:t>
      </w:r>
      <w:r w:rsidR="007A41EE" w:rsidRPr="00365582">
        <w:rPr>
          <w:kern w:val="2"/>
          <w:sz w:val="22"/>
          <w:szCs w:val="22"/>
        </w:rPr>
        <w:t xml:space="preserve">Депонируемая сумма, внесенная </w:t>
      </w:r>
      <w:r w:rsidR="007A41EE" w:rsidRPr="00365582">
        <w:rPr>
          <w:sz w:val="22"/>
          <w:szCs w:val="22"/>
        </w:rPr>
        <w:t>Участником долевого строительства</w:t>
      </w:r>
      <w:r w:rsidR="007A41EE" w:rsidRPr="00365582">
        <w:rPr>
          <w:kern w:val="2"/>
          <w:sz w:val="22"/>
          <w:szCs w:val="22"/>
        </w:rPr>
        <w:t xml:space="preserve"> (Депонентом) на счет эскроу, не позднее 10 (десяти) рабочих дней после наступления обстоятельств, предусмотренных ч. 6 ст. 15.5 Федерального закона №214-ФЗ, направляются </w:t>
      </w:r>
      <w:bookmarkStart w:id="4" w:name="_Hlk79161133"/>
      <w:r w:rsidR="007A41EE" w:rsidRPr="00365582">
        <w:rPr>
          <w:sz w:val="22"/>
          <w:szCs w:val="22"/>
        </w:rPr>
        <w:t>АО «Банк ДОМ.РФ»</w:t>
      </w:r>
      <w:bookmarkEnd w:id="4"/>
      <w:r w:rsidR="007A41EE" w:rsidRPr="00365582">
        <w:rPr>
          <w:kern w:val="2"/>
          <w:sz w:val="22"/>
          <w:szCs w:val="22"/>
        </w:rPr>
        <w:t xml:space="preserve"> (Банком эскроу-агентом) на оплату обязательств Застройщика (Бенефициара) по целевому Кредитному договору на строительство Объекта. В случае отсутствия обязательств Застройщика (Бенефициару) по целевому Кредитному договору на строительство Объекта либо если задолженность по Кредитному договору менее суммы, подлежащей перечислению с счета эскроу, денежные средства в полном объеме или в сумме соответствующей разницы перечисляются </w:t>
      </w:r>
      <w:r w:rsidR="007A41EE" w:rsidRPr="00365582">
        <w:rPr>
          <w:sz w:val="22"/>
          <w:szCs w:val="22"/>
        </w:rPr>
        <w:t>АО «Банк ДОМ.РФ»</w:t>
      </w:r>
      <w:r w:rsidR="007A41EE" w:rsidRPr="00365582">
        <w:rPr>
          <w:kern w:val="2"/>
          <w:sz w:val="22"/>
          <w:szCs w:val="22"/>
        </w:rPr>
        <w:t xml:space="preserve"> (Банком эскроу-агентом) на расчетный счет Застройщика (Бенефициара), указанный в статье 11 настоящего Договора</w:t>
      </w:r>
      <w:r w:rsidR="0030431B" w:rsidRPr="00365582">
        <w:rPr>
          <w:sz w:val="22"/>
          <w:szCs w:val="22"/>
        </w:rPr>
        <w:t>.</w:t>
      </w:r>
    </w:p>
    <w:p w14:paraId="3E39F658" w14:textId="77777777" w:rsidR="007B10CE" w:rsidRPr="00365582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000816ED" w14:textId="77777777" w:rsidR="00EA781A" w:rsidRPr="00365582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365582">
        <w:rPr>
          <w:b/>
          <w:bCs/>
          <w:sz w:val="22"/>
          <w:szCs w:val="22"/>
        </w:rPr>
        <w:t>ГАРАНТИЙНЫЕ ОБЯЗАТЕЛЬСТВА</w:t>
      </w:r>
    </w:p>
    <w:p w14:paraId="0E98A0DC" w14:textId="10D317C2" w:rsidR="00EA781A" w:rsidRPr="00365582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Гарантийный срок на </w:t>
      </w:r>
      <w:r w:rsidR="00A46969" w:rsidRPr="00365582">
        <w:rPr>
          <w:sz w:val="22"/>
          <w:szCs w:val="22"/>
        </w:rPr>
        <w:t>К</w:t>
      </w:r>
      <w:r w:rsidRPr="00365582">
        <w:rPr>
          <w:sz w:val="22"/>
          <w:szCs w:val="22"/>
        </w:rPr>
        <w:t xml:space="preserve">вартиру, за исключением технологического и инженерного оборудования, входящего в состав Квартиры, – 5 лет со дня передачи </w:t>
      </w:r>
      <w:r w:rsidR="00A46969" w:rsidRPr="00365582">
        <w:rPr>
          <w:sz w:val="22"/>
          <w:szCs w:val="22"/>
        </w:rPr>
        <w:t>К</w:t>
      </w:r>
      <w:r w:rsidRPr="00365582">
        <w:rPr>
          <w:sz w:val="22"/>
          <w:szCs w:val="22"/>
        </w:rPr>
        <w:t xml:space="preserve">вартиры </w:t>
      </w:r>
      <w:r w:rsidR="00DD69BA" w:rsidRPr="00365582">
        <w:rPr>
          <w:sz w:val="22"/>
          <w:szCs w:val="22"/>
        </w:rPr>
        <w:t xml:space="preserve">Участнику долевого </w:t>
      </w:r>
      <w:r w:rsidR="00DD69BA" w:rsidRPr="00365582">
        <w:rPr>
          <w:sz w:val="22"/>
          <w:szCs w:val="22"/>
        </w:rPr>
        <w:lastRenderedPageBreak/>
        <w:t>строительства</w:t>
      </w:r>
      <w:r w:rsidRPr="00365582">
        <w:rPr>
          <w:sz w:val="22"/>
          <w:szCs w:val="22"/>
        </w:rPr>
        <w:t xml:space="preserve">.  Гарантийный срок на технологическое и инженерное оборудование, входящее в состав Квартиры – 3 года с даты подписания первого передаточного акта. </w:t>
      </w:r>
    </w:p>
    <w:p w14:paraId="105FDA9C" w14:textId="70352D9A" w:rsidR="00EA781A" w:rsidRPr="00365582" w:rsidRDefault="00EA781A" w:rsidP="000E3D64">
      <w:pPr>
        <w:numPr>
          <w:ilvl w:val="1"/>
          <w:numId w:val="9"/>
        </w:numPr>
        <w:tabs>
          <w:tab w:val="left" w:pos="993"/>
          <w:tab w:val="left" w:pos="1418"/>
          <w:tab w:val="num" w:pos="198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При передаче Квартиры Застройщик обязан передать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 xml:space="preserve"> инструкцию по эксплуатации объекта долевого строительства (квартиры), содержащую необходимую и достоверную информацию о правилах и об условиях эффективного и безопасного его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 Инструкция по эксплуатации объекта является неотъемлемой частью Акта приема-передачи квартиры.</w:t>
      </w:r>
    </w:p>
    <w:p w14:paraId="48525F79" w14:textId="59CB96F7" w:rsidR="00EA781A" w:rsidRPr="00365582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rFonts w:eastAsia="Calibri"/>
          <w:sz w:val="22"/>
          <w:szCs w:val="22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DD69BA" w:rsidRPr="00365582">
        <w:rPr>
          <w:rFonts w:eastAsia="Calibri"/>
          <w:sz w:val="22"/>
          <w:szCs w:val="22"/>
          <w:lang w:eastAsia="en-US"/>
        </w:rPr>
        <w:t>Участником долевого строительства</w:t>
      </w:r>
      <w:r w:rsidRPr="00365582">
        <w:rPr>
          <w:rFonts w:eastAsia="Calibri"/>
          <w:sz w:val="22"/>
          <w:szCs w:val="22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предусмотренных предоставленной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rFonts w:eastAsia="Calibri"/>
          <w:sz w:val="22"/>
          <w:szCs w:val="22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1B2585C4" w14:textId="77777777" w:rsidR="00EA781A" w:rsidRPr="00365582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rFonts w:eastAsia="Calibri"/>
          <w:sz w:val="22"/>
          <w:szCs w:val="22"/>
          <w:lang w:eastAsia="en-US"/>
        </w:rPr>
        <w:t>Застройщик</w:t>
      </w:r>
      <w:r w:rsidRPr="00365582">
        <w:rPr>
          <w:sz w:val="22"/>
          <w:szCs w:val="22"/>
        </w:rPr>
        <w:t xml:space="preserve"> несет ответственность за нарушение согласованного Сторонами срока устранения недостатков (дефектов) Квартиры, предусмотренную ч. 8 ст. 7 Федеральн</w:t>
      </w:r>
      <w:r w:rsidR="00482500" w:rsidRPr="00365582">
        <w:rPr>
          <w:sz w:val="22"/>
          <w:szCs w:val="22"/>
        </w:rPr>
        <w:t>ого</w:t>
      </w:r>
      <w:r w:rsidRPr="00365582">
        <w:rPr>
          <w:sz w:val="22"/>
          <w:szCs w:val="22"/>
        </w:rPr>
        <w:t xml:space="preserve"> закон</w:t>
      </w:r>
      <w:r w:rsidR="00482500" w:rsidRPr="00365582">
        <w:rPr>
          <w:sz w:val="22"/>
          <w:szCs w:val="22"/>
        </w:rPr>
        <w:t>а</w:t>
      </w:r>
      <w:r w:rsidRPr="00365582">
        <w:rPr>
          <w:sz w:val="22"/>
          <w:szCs w:val="22"/>
        </w:rPr>
        <w:t xml:space="preserve"> №214-ФЗ.</w:t>
      </w:r>
    </w:p>
    <w:p w14:paraId="030961BC" w14:textId="77777777" w:rsidR="007B10CE" w:rsidRPr="00365582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7AAA2EE0" w14:textId="77777777" w:rsidR="00EA781A" w:rsidRPr="00365582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365582">
        <w:rPr>
          <w:b/>
          <w:bCs/>
          <w:sz w:val="22"/>
          <w:szCs w:val="22"/>
        </w:rPr>
        <w:t>ОБЯЗАННОСТИ СТОРОН</w:t>
      </w:r>
    </w:p>
    <w:p w14:paraId="27E324A3" w14:textId="77777777" w:rsidR="00EA781A" w:rsidRPr="00365582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Застройщик обязуется:</w:t>
      </w:r>
    </w:p>
    <w:p w14:paraId="5001561C" w14:textId="73401A9F" w:rsidR="00EA781A" w:rsidRPr="00365582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Передать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 xml:space="preserve"> </w:t>
      </w:r>
      <w:r w:rsidR="00A46969" w:rsidRPr="00365582">
        <w:rPr>
          <w:sz w:val="22"/>
          <w:szCs w:val="22"/>
        </w:rPr>
        <w:t xml:space="preserve">Квартиру </w:t>
      </w:r>
      <w:r w:rsidRPr="00365582">
        <w:rPr>
          <w:sz w:val="22"/>
          <w:szCs w:val="22"/>
        </w:rPr>
        <w:t>в срок, указанный в п.</w:t>
      </w:r>
      <w:r w:rsidR="00A46969" w:rsidRPr="00365582">
        <w:rPr>
          <w:sz w:val="22"/>
          <w:szCs w:val="22"/>
        </w:rPr>
        <w:t xml:space="preserve"> </w:t>
      </w:r>
      <w:r w:rsidRPr="00365582">
        <w:rPr>
          <w:sz w:val="22"/>
          <w:szCs w:val="22"/>
        </w:rPr>
        <w:t>2.2</w:t>
      </w:r>
      <w:r w:rsidR="00042FD4" w:rsidRPr="00365582">
        <w:rPr>
          <w:sz w:val="22"/>
          <w:szCs w:val="22"/>
        </w:rPr>
        <w:t>. настоящего</w:t>
      </w:r>
      <w:r w:rsidRPr="00365582">
        <w:rPr>
          <w:sz w:val="22"/>
          <w:szCs w:val="22"/>
        </w:rPr>
        <w:t xml:space="preserve"> Договора. Застройщик вправе удерживать </w:t>
      </w:r>
      <w:r w:rsidR="00A46969" w:rsidRPr="00365582">
        <w:rPr>
          <w:sz w:val="22"/>
          <w:szCs w:val="22"/>
        </w:rPr>
        <w:t xml:space="preserve">Квартиру </w:t>
      </w:r>
      <w:r w:rsidRPr="00365582">
        <w:rPr>
          <w:sz w:val="22"/>
          <w:szCs w:val="22"/>
        </w:rPr>
        <w:t xml:space="preserve">до момента полной оплаты </w:t>
      </w:r>
      <w:r w:rsidR="00DD69BA" w:rsidRPr="00365582">
        <w:rPr>
          <w:sz w:val="22"/>
          <w:szCs w:val="22"/>
        </w:rPr>
        <w:t>Участником долевого строительства</w:t>
      </w:r>
      <w:r w:rsidRPr="00365582">
        <w:rPr>
          <w:sz w:val="22"/>
          <w:szCs w:val="22"/>
        </w:rPr>
        <w:t xml:space="preserve"> Цены Договора на основании ст.</w:t>
      </w:r>
      <w:r w:rsidR="00482500" w:rsidRPr="00365582">
        <w:rPr>
          <w:sz w:val="22"/>
          <w:szCs w:val="22"/>
        </w:rPr>
        <w:t xml:space="preserve"> </w:t>
      </w:r>
      <w:r w:rsidRPr="00365582">
        <w:rPr>
          <w:sz w:val="22"/>
          <w:szCs w:val="22"/>
        </w:rPr>
        <w:t>359 Гражданского кодекса РФ.</w:t>
      </w:r>
    </w:p>
    <w:p w14:paraId="5E51424B" w14:textId="33E712E4" w:rsidR="00EA781A" w:rsidRPr="00365582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Информировать </w:t>
      </w:r>
      <w:r w:rsidR="00DD69BA" w:rsidRPr="00365582">
        <w:rPr>
          <w:sz w:val="22"/>
          <w:szCs w:val="22"/>
        </w:rPr>
        <w:t>Участника долевого строительства</w:t>
      </w:r>
      <w:r w:rsidRPr="00365582">
        <w:rPr>
          <w:sz w:val="22"/>
          <w:szCs w:val="22"/>
        </w:rPr>
        <w:t xml:space="preserve"> (по его письменному запросу) о ходе строительства.</w:t>
      </w:r>
    </w:p>
    <w:p w14:paraId="6E691414" w14:textId="471A908C" w:rsidR="00EA781A" w:rsidRPr="00365582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Направить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 xml:space="preserve"> уведомление о завершении строительства Объекта и готовности Квартир</w:t>
      </w:r>
      <w:r w:rsidR="00A46969" w:rsidRPr="00365582">
        <w:rPr>
          <w:sz w:val="22"/>
          <w:szCs w:val="22"/>
        </w:rPr>
        <w:t>ы</w:t>
      </w:r>
      <w:r w:rsidRPr="00365582">
        <w:rPr>
          <w:sz w:val="22"/>
          <w:szCs w:val="22"/>
        </w:rPr>
        <w:t xml:space="preserve"> к передаче не позднее, чем за 1 (один) календарный месяц до наступления срока, указанного в п.</w:t>
      </w:r>
      <w:r w:rsidR="00A46969" w:rsidRPr="00365582">
        <w:rPr>
          <w:sz w:val="22"/>
          <w:szCs w:val="22"/>
        </w:rPr>
        <w:t xml:space="preserve"> </w:t>
      </w:r>
      <w:r w:rsidRPr="00365582">
        <w:rPr>
          <w:sz w:val="22"/>
          <w:szCs w:val="22"/>
        </w:rPr>
        <w:t>2.2</w:t>
      </w:r>
      <w:r w:rsidR="00474560" w:rsidRPr="00365582">
        <w:rPr>
          <w:sz w:val="22"/>
          <w:szCs w:val="22"/>
        </w:rPr>
        <w:t>.</w:t>
      </w:r>
      <w:r w:rsidRPr="00365582">
        <w:rPr>
          <w:sz w:val="22"/>
          <w:szCs w:val="22"/>
        </w:rPr>
        <w:t xml:space="preserve"> настоящего Договора, заказным письмом с описью вложения и уведомлением о вручении по указанному в настоящем Договоре адресу </w:t>
      </w:r>
      <w:r w:rsidR="00DD69BA" w:rsidRPr="00365582">
        <w:rPr>
          <w:sz w:val="22"/>
          <w:szCs w:val="22"/>
        </w:rPr>
        <w:t>Участника долевого строительства</w:t>
      </w:r>
      <w:r w:rsidRPr="00365582">
        <w:rPr>
          <w:sz w:val="22"/>
          <w:szCs w:val="22"/>
        </w:rPr>
        <w:t xml:space="preserve"> или лично вручить уведомление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 xml:space="preserve"> под расписку.</w:t>
      </w:r>
    </w:p>
    <w:p w14:paraId="763F2562" w14:textId="2A256C89" w:rsidR="00042FD4" w:rsidRPr="00365582" w:rsidRDefault="00042FD4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В период действия настоящего Договора не заключать с третьими лицами каких-либо сделок в отношении Квартиры.</w:t>
      </w:r>
    </w:p>
    <w:p w14:paraId="005AC0EE" w14:textId="726B5739" w:rsidR="00EA781A" w:rsidRPr="00365582" w:rsidRDefault="00DD69B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Участник</w:t>
      </w:r>
      <w:r w:rsidR="00EA781A" w:rsidRPr="00365582">
        <w:rPr>
          <w:sz w:val="22"/>
          <w:szCs w:val="22"/>
        </w:rPr>
        <w:t xml:space="preserve"> </w:t>
      </w:r>
      <w:r w:rsidRPr="00365582">
        <w:rPr>
          <w:sz w:val="22"/>
          <w:szCs w:val="22"/>
        </w:rPr>
        <w:t xml:space="preserve">долевого строительства </w:t>
      </w:r>
      <w:r w:rsidR="00EA781A" w:rsidRPr="00365582">
        <w:rPr>
          <w:sz w:val="22"/>
          <w:szCs w:val="22"/>
        </w:rPr>
        <w:t>обязуется:</w:t>
      </w:r>
    </w:p>
    <w:p w14:paraId="67AAB0D3" w14:textId="1FF96941" w:rsidR="000B0E79" w:rsidRPr="00365582" w:rsidRDefault="000B0E79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Уплатить Цену договора до ввода в эксплуатацию многоквартирного дома путем внесения денежных средств в сроки, которые установлены в п.4.1. настоящего Договора, и в размере (депонируемая сумма), указанной в п.3.1. настоящего Договора, на открытый в уполномоченном банке (эскроу-агент) счет эскроу с указанием сведений о таком банке</w:t>
      </w:r>
      <w:r w:rsidR="000A1DD4" w:rsidRPr="00365582">
        <w:rPr>
          <w:sz w:val="22"/>
          <w:szCs w:val="22"/>
        </w:rPr>
        <w:t>, указанного в п.4.</w:t>
      </w:r>
      <w:r w:rsidR="00E16E77" w:rsidRPr="00365582">
        <w:rPr>
          <w:sz w:val="22"/>
          <w:szCs w:val="22"/>
        </w:rPr>
        <w:t>1</w:t>
      </w:r>
      <w:r w:rsidR="000A1DD4" w:rsidRPr="00365582">
        <w:rPr>
          <w:sz w:val="22"/>
          <w:szCs w:val="22"/>
        </w:rPr>
        <w:t>. настоящего Договора</w:t>
      </w:r>
      <w:r w:rsidRPr="00365582">
        <w:rPr>
          <w:sz w:val="22"/>
          <w:szCs w:val="22"/>
        </w:rPr>
        <w:t xml:space="preserve"> (наименование, фирменное наименование, место нахождения и адрес, адрес электронной почты, номер телефона).</w:t>
      </w:r>
    </w:p>
    <w:p w14:paraId="34A808E2" w14:textId="57B57732" w:rsidR="00EA781A" w:rsidRPr="00365582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Осуществлять за свой счет все действия, необходимые для государственной регистрации настоящего Договора (и всех соглашений к нему) лично или через представителя в пятидневный срок с момента его подписания (или подписания соответствующего соглашения). </w:t>
      </w:r>
    </w:p>
    <w:p w14:paraId="2D699634" w14:textId="77777777" w:rsidR="00EA781A" w:rsidRPr="00365582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Своевременно и в полном объеме уплатить Цену договора на условиях Договора, а также - уплатить Застройщику предусмотренные Договором и (или) действующим законодательством Российской Федерации неустойки (штрафы, пени) до передачи Квартиры и подписания Акта приема-передачи Квартиры.</w:t>
      </w:r>
    </w:p>
    <w:p w14:paraId="46B4116C" w14:textId="767F9882" w:rsidR="00EA781A" w:rsidRPr="00365582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После получения Разрешения на ввод Объекта в эксплуатацию принять Квартир</w:t>
      </w:r>
      <w:r w:rsidR="00F43C8F" w:rsidRPr="00365582">
        <w:rPr>
          <w:sz w:val="22"/>
          <w:szCs w:val="22"/>
        </w:rPr>
        <w:t>у</w:t>
      </w:r>
      <w:r w:rsidRPr="00365582">
        <w:rPr>
          <w:sz w:val="22"/>
          <w:szCs w:val="22"/>
        </w:rPr>
        <w:t xml:space="preserve"> по Акту приема-передачи в срок не позднее 7 (Семи) рабочих дней с даты получения соответствующего уведомления от Застройщика. Застройщик считается не нарушившим срок передачи Квартиры, указанный в п.</w:t>
      </w:r>
      <w:r w:rsidR="00482500" w:rsidRPr="00365582">
        <w:rPr>
          <w:sz w:val="22"/>
          <w:szCs w:val="22"/>
        </w:rPr>
        <w:t xml:space="preserve"> </w:t>
      </w:r>
      <w:r w:rsidRPr="00365582">
        <w:rPr>
          <w:sz w:val="22"/>
          <w:szCs w:val="22"/>
        </w:rPr>
        <w:t>2.2</w:t>
      </w:r>
      <w:r w:rsidR="00F43C8F" w:rsidRPr="00365582">
        <w:rPr>
          <w:sz w:val="22"/>
          <w:szCs w:val="22"/>
        </w:rPr>
        <w:t>. настоящего</w:t>
      </w:r>
      <w:r w:rsidRPr="00365582">
        <w:rPr>
          <w:sz w:val="22"/>
          <w:szCs w:val="22"/>
        </w:rPr>
        <w:t xml:space="preserve"> Договора, если уведомление о завершении строительства Объекта и готовности Квартиры к передаче будет направлено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 xml:space="preserve"> в срок, </w:t>
      </w:r>
      <w:r w:rsidRPr="00365582">
        <w:rPr>
          <w:sz w:val="22"/>
          <w:szCs w:val="22"/>
        </w:rPr>
        <w:lastRenderedPageBreak/>
        <w:t>указанный в п.</w:t>
      </w:r>
      <w:r w:rsidR="00482500" w:rsidRPr="00365582">
        <w:rPr>
          <w:sz w:val="22"/>
          <w:szCs w:val="22"/>
        </w:rPr>
        <w:t xml:space="preserve"> </w:t>
      </w:r>
      <w:r w:rsidRPr="00365582">
        <w:rPr>
          <w:sz w:val="22"/>
          <w:szCs w:val="22"/>
        </w:rPr>
        <w:t>6.1.</w:t>
      </w:r>
      <w:r w:rsidR="00F1784C" w:rsidRPr="00365582">
        <w:rPr>
          <w:sz w:val="22"/>
          <w:szCs w:val="22"/>
        </w:rPr>
        <w:t>3</w:t>
      </w:r>
      <w:r w:rsidR="00F43C8F" w:rsidRPr="00365582">
        <w:rPr>
          <w:sz w:val="22"/>
          <w:szCs w:val="22"/>
        </w:rPr>
        <w:t>. настоящего</w:t>
      </w:r>
      <w:r w:rsidR="00F1784C" w:rsidRPr="00365582">
        <w:rPr>
          <w:sz w:val="22"/>
          <w:szCs w:val="22"/>
        </w:rPr>
        <w:t xml:space="preserve"> </w:t>
      </w:r>
      <w:r w:rsidRPr="00365582">
        <w:rPr>
          <w:sz w:val="22"/>
          <w:szCs w:val="22"/>
        </w:rPr>
        <w:t xml:space="preserve">Договора, а </w:t>
      </w:r>
      <w:r w:rsidR="00DD69BA" w:rsidRPr="00365582">
        <w:rPr>
          <w:sz w:val="22"/>
          <w:szCs w:val="22"/>
        </w:rPr>
        <w:t>Участник долевого строительства</w:t>
      </w:r>
      <w:r w:rsidRPr="00365582">
        <w:rPr>
          <w:sz w:val="22"/>
          <w:szCs w:val="22"/>
        </w:rPr>
        <w:t xml:space="preserve"> получил указанное уведомление Застройщика по истечении срока передачи Квартиры, указанного в п.</w:t>
      </w:r>
      <w:r w:rsidR="00482500" w:rsidRPr="00365582">
        <w:rPr>
          <w:sz w:val="22"/>
          <w:szCs w:val="22"/>
        </w:rPr>
        <w:t xml:space="preserve"> </w:t>
      </w:r>
      <w:r w:rsidRPr="00365582">
        <w:rPr>
          <w:sz w:val="22"/>
          <w:szCs w:val="22"/>
        </w:rPr>
        <w:t>2.2</w:t>
      </w:r>
      <w:r w:rsidR="00F43C8F" w:rsidRPr="00365582">
        <w:rPr>
          <w:sz w:val="22"/>
          <w:szCs w:val="22"/>
        </w:rPr>
        <w:t>. настоящего</w:t>
      </w:r>
      <w:r w:rsidRPr="00365582">
        <w:rPr>
          <w:sz w:val="22"/>
          <w:szCs w:val="22"/>
        </w:rPr>
        <w:t xml:space="preserve"> Договора.</w:t>
      </w:r>
    </w:p>
    <w:p w14:paraId="050D2F7C" w14:textId="72411F9B" w:rsidR="00EA781A" w:rsidRPr="00365582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В случае обнаружения при осмотре Квартиры ее несоответствия условиям Договора Стороны составляют соответствующий Акт, включающий перечень недостатков, и требования </w:t>
      </w:r>
      <w:r w:rsidR="00DD69BA" w:rsidRPr="00365582">
        <w:rPr>
          <w:sz w:val="22"/>
          <w:szCs w:val="22"/>
        </w:rPr>
        <w:t>Участника долевого строительства</w:t>
      </w:r>
      <w:r w:rsidRPr="00365582">
        <w:rPr>
          <w:sz w:val="22"/>
          <w:szCs w:val="22"/>
        </w:rPr>
        <w:t xml:space="preserve"> к Застройщику в связи с их обнаружением.</w:t>
      </w:r>
    </w:p>
    <w:p w14:paraId="65E353F4" w14:textId="4E35DB6C" w:rsidR="00EA781A" w:rsidRPr="00365582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Нести бремя содержания Квартиры, своевременно и полностью вносить плату за жилое помещение и коммунальные услуги в соответствии с требованиями статьи 155 Жилищного кодекса РФ, если иное не предусмотрено действующим жилищным законодательством РФ. Обязанность по внесению платы за жилое помещение и коммунальные услуги, риски случайной гибели и случайного повреждения Квартиры переходят к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 xml:space="preserve"> со дня подписания Сторонами Акта приема-передачи Квартиры или составления Акта Застройщиком в одностороннем порядке, предусмотренном п.</w:t>
      </w:r>
      <w:r w:rsidR="00482500" w:rsidRPr="00365582">
        <w:rPr>
          <w:sz w:val="22"/>
          <w:szCs w:val="22"/>
        </w:rPr>
        <w:t xml:space="preserve"> </w:t>
      </w:r>
      <w:r w:rsidRPr="00365582">
        <w:rPr>
          <w:sz w:val="22"/>
          <w:szCs w:val="22"/>
        </w:rPr>
        <w:t>6.2.</w:t>
      </w:r>
      <w:r w:rsidR="00102D65" w:rsidRPr="00365582">
        <w:rPr>
          <w:sz w:val="22"/>
          <w:szCs w:val="22"/>
        </w:rPr>
        <w:t>7</w:t>
      </w:r>
      <w:r w:rsidR="00F43C8F" w:rsidRPr="00365582">
        <w:rPr>
          <w:sz w:val="22"/>
          <w:szCs w:val="22"/>
        </w:rPr>
        <w:t>. настоящего</w:t>
      </w:r>
      <w:r w:rsidRPr="00365582">
        <w:rPr>
          <w:sz w:val="22"/>
          <w:szCs w:val="22"/>
        </w:rPr>
        <w:t xml:space="preserve"> Договора.</w:t>
      </w:r>
    </w:p>
    <w:p w14:paraId="5D18A269" w14:textId="549EFA6D" w:rsidR="00EA781A" w:rsidRPr="00365582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При уклонении </w:t>
      </w:r>
      <w:r w:rsidR="00DD69BA" w:rsidRPr="00365582">
        <w:rPr>
          <w:sz w:val="22"/>
          <w:szCs w:val="22"/>
        </w:rPr>
        <w:t>Участника долевого строительства</w:t>
      </w:r>
      <w:r w:rsidRPr="00365582">
        <w:rPr>
          <w:sz w:val="22"/>
          <w:szCs w:val="22"/>
        </w:rPr>
        <w:t xml:space="preserve"> от приемки Квартиры в предусмотренный п.</w:t>
      </w:r>
      <w:r w:rsidR="00482500" w:rsidRPr="00365582">
        <w:rPr>
          <w:sz w:val="22"/>
          <w:szCs w:val="22"/>
        </w:rPr>
        <w:t xml:space="preserve"> </w:t>
      </w:r>
      <w:r w:rsidRPr="00365582">
        <w:rPr>
          <w:sz w:val="22"/>
          <w:szCs w:val="22"/>
        </w:rPr>
        <w:t>6.2.</w:t>
      </w:r>
      <w:r w:rsidR="00102D65" w:rsidRPr="00365582">
        <w:rPr>
          <w:sz w:val="22"/>
          <w:szCs w:val="22"/>
        </w:rPr>
        <w:t>4</w:t>
      </w:r>
      <w:r w:rsidR="00F43C8F" w:rsidRPr="00365582">
        <w:rPr>
          <w:sz w:val="22"/>
          <w:szCs w:val="22"/>
        </w:rPr>
        <w:t>. настоящего</w:t>
      </w:r>
      <w:r w:rsidRPr="00365582">
        <w:rPr>
          <w:sz w:val="22"/>
          <w:szCs w:val="22"/>
        </w:rPr>
        <w:t xml:space="preserve"> Договора срок или при отказе от приемки при отсутствии дефектов и/или недоделок или непринятия </w:t>
      </w:r>
      <w:r w:rsidR="00DD69BA" w:rsidRPr="00365582">
        <w:rPr>
          <w:sz w:val="22"/>
          <w:szCs w:val="22"/>
        </w:rPr>
        <w:t>Участником долевого строительства</w:t>
      </w:r>
      <w:r w:rsidRPr="00365582">
        <w:rPr>
          <w:sz w:val="22"/>
          <w:szCs w:val="22"/>
        </w:rPr>
        <w:t xml:space="preserve"> Квартиры без мотивированного обоснования Застройщик вправе составить односторонний Акт приема-передачи Квартиры в порядке, установленном действующим законодательством РФ. </w:t>
      </w:r>
    </w:p>
    <w:p w14:paraId="151B9021" w14:textId="3A3523B2" w:rsidR="00EA781A" w:rsidRPr="00365582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Соблюдать Правила проведения работ (Приложение №</w:t>
      </w:r>
      <w:r w:rsidR="00F1784C" w:rsidRPr="00365582">
        <w:rPr>
          <w:sz w:val="22"/>
          <w:szCs w:val="22"/>
        </w:rPr>
        <w:t xml:space="preserve">3 </w:t>
      </w:r>
      <w:r w:rsidRPr="00365582">
        <w:rPr>
          <w:sz w:val="22"/>
          <w:szCs w:val="22"/>
        </w:rPr>
        <w:t xml:space="preserve">к Договору) и не допускать их нарушения третьими лицами, привлекаемыми </w:t>
      </w:r>
      <w:r w:rsidR="00DD69BA" w:rsidRPr="00365582">
        <w:rPr>
          <w:sz w:val="22"/>
          <w:szCs w:val="22"/>
        </w:rPr>
        <w:t>Участником долевого строительства</w:t>
      </w:r>
      <w:r w:rsidRPr="00365582">
        <w:rPr>
          <w:sz w:val="22"/>
          <w:szCs w:val="22"/>
        </w:rPr>
        <w:t xml:space="preserve"> для выполнения работ в Квартире. </w:t>
      </w:r>
    </w:p>
    <w:p w14:paraId="5BD5D023" w14:textId="77777777" w:rsidR="007B10CE" w:rsidRPr="00365582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6F0FF8D3" w14:textId="77777777" w:rsidR="00EA781A" w:rsidRPr="00365582" w:rsidRDefault="00EA781A" w:rsidP="000E3D64">
      <w:pPr>
        <w:numPr>
          <w:ilvl w:val="0"/>
          <w:numId w:val="9"/>
        </w:numPr>
        <w:tabs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365582">
        <w:rPr>
          <w:b/>
          <w:sz w:val="22"/>
          <w:szCs w:val="22"/>
        </w:rPr>
        <w:t>ОТВЕТСТВЕННОСТЬ СТОРОН</w:t>
      </w:r>
    </w:p>
    <w:p w14:paraId="1ED208CF" w14:textId="329F1209" w:rsidR="00EA781A" w:rsidRPr="00365582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Систематическое нарушение </w:t>
      </w:r>
      <w:r w:rsidR="00DD69BA" w:rsidRPr="00365582">
        <w:rPr>
          <w:sz w:val="22"/>
          <w:szCs w:val="22"/>
        </w:rPr>
        <w:t>Участником долевого строительства</w:t>
      </w:r>
      <w:r w:rsidRPr="00365582">
        <w:rPr>
          <w:sz w:val="22"/>
          <w:szCs w:val="22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Федеральным законом №214-ФЗ.</w:t>
      </w:r>
    </w:p>
    <w:p w14:paraId="7AA8B008" w14:textId="1F75DABF" w:rsidR="00EA781A" w:rsidRPr="00365582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В случае неисполнения или ненадлежащего исполнения обязательств по Договору </w:t>
      </w:r>
      <w:r w:rsidR="00DD69BA" w:rsidRPr="00365582">
        <w:rPr>
          <w:sz w:val="22"/>
          <w:szCs w:val="22"/>
        </w:rPr>
        <w:t>Участник долевого строительства</w:t>
      </w:r>
      <w:r w:rsidRPr="00365582">
        <w:rPr>
          <w:sz w:val="22"/>
          <w:szCs w:val="22"/>
        </w:rPr>
        <w:t>, не исполнивший свои обязательства или исполнивших их ненадлежащим образом, обязан уплатить Застройщику предусмотренные Федеральным законом №214-ФЗ неустойки (штрафы, пени).</w:t>
      </w:r>
    </w:p>
    <w:p w14:paraId="34762402" w14:textId="0E96CF11" w:rsidR="00EA781A" w:rsidRPr="00365582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Застройщик, не исполнивший свои обязательства или исполнивший их ненадлежащим образом, несет перед </w:t>
      </w:r>
      <w:r w:rsidR="00DD69BA" w:rsidRPr="00365582">
        <w:rPr>
          <w:sz w:val="22"/>
          <w:szCs w:val="22"/>
        </w:rPr>
        <w:t>Участником долевого строительства</w:t>
      </w:r>
      <w:r w:rsidRPr="00365582">
        <w:rPr>
          <w:sz w:val="22"/>
          <w:szCs w:val="22"/>
        </w:rPr>
        <w:t xml:space="preserve"> ответственность, предусмотренную Федеральным законом №214-ФЗ.</w:t>
      </w:r>
    </w:p>
    <w:p w14:paraId="3350395E" w14:textId="77777777" w:rsidR="00EA781A" w:rsidRPr="00365582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Федеральным законом №214-ФЗ и Договором неустойки (штрафы, пени) и возместить в полном объеме причиненные убытки сверх неустойки.</w:t>
      </w:r>
    </w:p>
    <w:p w14:paraId="27B5A06B" w14:textId="62586904" w:rsidR="00EA781A" w:rsidRPr="00365582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В случае нарушения предусмотренного договором срока передачи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 xml:space="preserve"> Квартиры вследствие уклонения </w:t>
      </w:r>
      <w:r w:rsidR="00DD69BA" w:rsidRPr="00365582">
        <w:rPr>
          <w:sz w:val="22"/>
          <w:szCs w:val="22"/>
        </w:rPr>
        <w:t>Участника долевого строительства</w:t>
      </w:r>
      <w:r w:rsidRPr="00365582">
        <w:rPr>
          <w:sz w:val="22"/>
          <w:szCs w:val="22"/>
        </w:rPr>
        <w:t xml:space="preserve"> от подписания Акта приема-передачи, Застройщик освобождается от уплаты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 xml:space="preserve"> неустойки (пени) при условии надлежащего исполнения застройщиком своих обязательств по Договору.</w:t>
      </w:r>
    </w:p>
    <w:p w14:paraId="349EC27B" w14:textId="77777777" w:rsidR="007B10CE" w:rsidRPr="00365582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613DA530" w14:textId="77777777" w:rsidR="00EA781A" w:rsidRPr="00365582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365582">
        <w:rPr>
          <w:b/>
          <w:sz w:val="22"/>
          <w:szCs w:val="22"/>
        </w:rPr>
        <w:t>РАСТОРЖЕНИЕ И ПРЕКРАЩЕНИЕ ДОГОВОРА</w:t>
      </w:r>
    </w:p>
    <w:p w14:paraId="62CE7ABD" w14:textId="77777777" w:rsidR="00482500" w:rsidRPr="00365582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Односторонний отказ от исполнения Договора допускается исключительно в случаях, прямо предусмотренных Федеральным законом №214-ФЗ или Договором.</w:t>
      </w:r>
    </w:p>
    <w:p w14:paraId="26478DF0" w14:textId="7BFF5BC9" w:rsidR="00482500" w:rsidRPr="00365582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В случае, если Застройщик надлежащим образом исполняет свои обязательства перед </w:t>
      </w:r>
      <w:r w:rsidR="00DD69BA" w:rsidRPr="00365582">
        <w:rPr>
          <w:sz w:val="22"/>
          <w:szCs w:val="22"/>
        </w:rPr>
        <w:t>Участником долевого строительства</w:t>
      </w:r>
      <w:r w:rsidRPr="00365582">
        <w:rPr>
          <w:sz w:val="22"/>
          <w:szCs w:val="22"/>
        </w:rPr>
        <w:t xml:space="preserve"> и соответствует предусмотренным Федеральным законом № 214-ФЗ требованиям к Застройщику, </w:t>
      </w:r>
      <w:r w:rsidR="00DD69BA" w:rsidRPr="00365582">
        <w:rPr>
          <w:sz w:val="22"/>
          <w:szCs w:val="22"/>
        </w:rPr>
        <w:t>Участник долевого строительства</w:t>
      </w:r>
      <w:r w:rsidRPr="00365582">
        <w:rPr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221CEB88" w14:textId="77777777" w:rsidR="00482500" w:rsidRPr="00365582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Во всех иных случаях, прямо непредусмотренных Федеральным законом №214-ФЗ или Договором,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расторжении Договора.</w:t>
      </w:r>
    </w:p>
    <w:p w14:paraId="4A8494DA" w14:textId="2626DC8B" w:rsidR="00482500" w:rsidRPr="00365582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Расторжение Договора по соглашению Сторон оформляется в письменной форме и подлежит государственной регистрации силами и за счет </w:t>
      </w:r>
      <w:r w:rsidR="00DD69BA" w:rsidRPr="00365582">
        <w:rPr>
          <w:sz w:val="22"/>
          <w:szCs w:val="22"/>
        </w:rPr>
        <w:t>Участника долевого строительства</w:t>
      </w:r>
      <w:r w:rsidRPr="00365582">
        <w:rPr>
          <w:sz w:val="22"/>
          <w:szCs w:val="22"/>
        </w:rPr>
        <w:t xml:space="preserve">. </w:t>
      </w:r>
    </w:p>
    <w:p w14:paraId="5B4F3DDE" w14:textId="2E3EABA8" w:rsidR="00482500" w:rsidRPr="00365582" w:rsidRDefault="00AD32D6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8.5. </w:t>
      </w:r>
      <w:r w:rsidR="00482500" w:rsidRPr="00365582">
        <w:rPr>
          <w:sz w:val="22"/>
          <w:szCs w:val="22"/>
        </w:rPr>
        <w:t xml:space="preserve">В случае расторжения Договора </w:t>
      </w:r>
      <w:r w:rsidR="00DD69BA" w:rsidRPr="00365582">
        <w:rPr>
          <w:sz w:val="22"/>
          <w:szCs w:val="22"/>
        </w:rPr>
        <w:t>Участник долевого строительства</w:t>
      </w:r>
      <w:r w:rsidR="00482500" w:rsidRPr="00365582">
        <w:rPr>
          <w:sz w:val="22"/>
          <w:szCs w:val="22"/>
        </w:rPr>
        <w:t xml:space="preserve"> не имеет права требовать от Застройщика передачи ему Квартиры.</w:t>
      </w:r>
    </w:p>
    <w:p w14:paraId="0A056337" w14:textId="0DA5455E" w:rsidR="00EA781A" w:rsidRPr="00365582" w:rsidRDefault="00482500" w:rsidP="000E3D64">
      <w:pPr>
        <w:pStyle w:val="a7"/>
        <w:numPr>
          <w:ilvl w:val="1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lastRenderedPageBreak/>
        <w:t xml:space="preserve">В соответствии с требованиями ст. 450.1 Гражданского кодекса РФ в случае одностороннего отказа от Договора (исполнения Договора), когда такой отказ допускается законом или Договором, заявившая отказ Сторона обязана действовать добросовестно и разумно, в т.ч. -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(прекращении) Договора с приложением документов, подтверждающих прекращение Договора, в т.ч. - копии уведомления другой Стороны об одностороннем отказе от исполнения Договора в форме заказного письма с отметкой об отправке (п. 8 ст. 48 Федерального закона от 13.07.2015 г. № 218-ФЗ «О государственной регистрации недвижимости»). Если на момент расторжения или прекращения Договора Квартира была передана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>, но не была им полностью оплачена, неоплаченная Квартира подлежит возврату Застройщику в семидневный срок по Акту приема-передачи Квартиры. Неисполнение или ненадлежащее исполнение обязанной</w:t>
      </w:r>
      <w:r w:rsidRPr="00365582">
        <w:rPr>
          <w:rFonts w:eastAsia="Calibri"/>
          <w:sz w:val="22"/>
          <w:szCs w:val="22"/>
        </w:rPr>
        <w:t xml:space="preserve"> Стороной любого из указанных в настоящем пункте срока влечет уплату другой Стороне неустойки (пени) </w:t>
      </w:r>
      <w:r w:rsidRPr="00365582">
        <w:rPr>
          <w:sz w:val="22"/>
          <w:szCs w:val="22"/>
        </w:rPr>
        <w:t xml:space="preserve">в размере одной трехсотой </w:t>
      </w:r>
      <w:hyperlink r:id="rId13" w:history="1">
        <w:r w:rsidRPr="00365582">
          <w:rPr>
            <w:sz w:val="22"/>
            <w:szCs w:val="22"/>
          </w:rPr>
          <w:t>ставки рефинансирования</w:t>
        </w:r>
      </w:hyperlink>
      <w:r w:rsidRPr="00365582">
        <w:rPr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0BBBE83C" w14:textId="77777777" w:rsidR="00EA781A" w:rsidRPr="00365582" w:rsidRDefault="00EA781A" w:rsidP="000E3D64">
      <w:pPr>
        <w:tabs>
          <w:tab w:val="left" w:pos="0"/>
          <w:tab w:val="left" w:pos="993"/>
        </w:tabs>
        <w:suppressAutoHyphens w:val="0"/>
        <w:ind w:firstLine="567"/>
        <w:contextualSpacing/>
        <w:jc w:val="center"/>
        <w:rPr>
          <w:sz w:val="22"/>
          <w:szCs w:val="22"/>
        </w:rPr>
      </w:pPr>
    </w:p>
    <w:p w14:paraId="42C90290" w14:textId="77777777" w:rsidR="00EA781A" w:rsidRPr="00365582" w:rsidRDefault="00EA781A" w:rsidP="000E3D64">
      <w:pPr>
        <w:numPr>
          <w:ilvl w:val="0"/>
          <w:numId w:val="18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365582">
        <w:rPr>
          <w:b/>
          <w:sz w:val="22"/>
          <w:szCs w:val="22"/>
        </w:rPr>
        <w:t>ЗАКЛЮЧИТЕЛЬНЫЕ ПОЛОЖЕНИЯ</w:t>
      </w:r>
    </w:p>
    <w:p w14:paraId="34743411" w14:textId="77777777" w:rsidR="00EA781A" w:rsidRPr="00365582" w:rsidRDefault="00EA781A" w:rsidP="000E3D64">
      <w:pPr>
        <w:pStyle w:val="a7"/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ним, вступает в силу с момента его государственной регистрации и действует до момента полного исполнения обязательств Сторонами. </w:t>
      </w:r>
    </w:p>
    <w:p w14:paraId="68FE3D46" w14:textId="67CD8092" w:rsidR="00EA781A" w:rsidRPr="00365582" w:rsidRDefault="00EA781A" w:rsidP="000E3D64">
      <w:pPr>
        <w:numPr>
          <w:ilvl w:val="1"/>
          <w:numId w:val="19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Государственную регистрацию настоящего Договора, дополнительных соглашений к нему, права собственности </w:t>
      </w:r>
      <w:r w:rsidR="00DD69BA" w:rsidRPr="00365582">
        <w:rPr>
          <w:sz w:val="22"/>
          <w:szCs w:val="22"/>
        </w:rPr>
        <w:t>Участника долевого строительства</w:t>
      </w:r>
      <w:r w:rsidRPr="00365582">
        <w:rPr>
          <w:sz w:val="22"/>
          <w:szCs w:val="22"/>
        </w:rPr>
        <w:t xml:space="preserve"> на Квартиру и т.п. </w:t>
      </w:r>
      <w:r w:rsidR="00DD69BA" w:rsidRPr="00365582">
        <w:rPr>
          <w:sz w:val="22"/>
          <w:szCs w:val="22"/>
        </w:rPr>
        <w:t>Участник долевого строительства</w:t>
      </w:r>
      <w:r w:rsidRPr="00365582">
        <w:rPr>
          <w:sz w:val="22"/>
          <w:szCs w:val="22"/>
        </w:rPr>
        <w:t xml:space="preserve"> обеспечивает самостоятельно и за свой счет.</w:t>
      </w:r>
    </w:p>
    <w:p w14:paraId="7C81A31B" w14:textId="56194491" w:rsidR="00630297" w:rsidRPr="00365582" w:rsidRDefault="00630297" w:rsidP="000E3D64">
      <w:pPr>
        <w:numPr>
          <w:ilvl w:val="1"/>
          <w:numId w:val="19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В случае уступки </w:t>
      </w:r>
      <w:r w:rsidR="00DD69BA" w:rsidRPr="00365582">
        <w:rPr>
          <w:sz w:val="22"/>
          <w:szCs w:val="22"/>
        </w:rPr>
        <w:t>Участником долевого строительства</w:t>
      </w:r>
      <w:r w:rsidRPr="00365582">
        <w:rPr>
          <w:sz w:val="22"/>
          <w:szCs w:val="22"/>
        </w:rPr>
        <w:t xml:space="preserve"> своих прав (требований) по настоящему Договору, </w:t>
      </w:r>
      <w:r w:rsidR="00DD69BA" w:rsidRPr="00365582">
        <w:rPr>
          <w:sz w:val="22"/>
          <w:szCs w:val="22"/>
        </w:rPr>
        <w:t>Участник долевого строительства</w:t>
      </w:r>
      <w:r w:rsidRPr="00365582">
        <w:rPr>
          <w:sz w:val="22"/>
          <w:szCs w:val="22"/>
        </w:rPr>
        <w:t xml:space="preserve"> обязан в письменном виде уведомить Застройщика в срок не более 5 (пяти) рабочих дней с момента такой уступки. </w:t>
      </w:r>
    </w:p>
    <w:p w14:paraId="145B4C9B" w14:textId="7E0FAF4B" w:rsidR="005774F4" w:rsidRPr="00365582" w:rsidRDefault="00DD69BA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Участник долевого строительства</w:t>
      </w:r>
      <w:r w:rsidR="00630297" w:rsidRPr="00365582">
        <w:rPr>
          <w:sz w:val="22"/>
          <w:szCs w:val="22"/>
        </w:rPr>
        <w:t xml:space="preserve"> вправе перевести долг на другое лицо, а также обременить Квартиру правами третьих лиц, только с предварительного письменного согласия Застройщика; соответствующие действия, необходимые для государственной регистрации изменений, производит </w:t>
      </w:r>
      <w:r w:rsidRPr="00365582">
        <w:rPr>
          <w:sz w:val="22"/>
          <w:szCs w:val="22"/>
        </w:rPr>
        <w:t>Участник долевого строительства</w:t>
      </w:r>
      <w:r w:rsidR="00630297" w:rsidRPr="00365582">
        <w:rPr>
          <w:sz w:val="22"/>
          <w:szCs w:val="22"/>
        </w:rPr>
        <w:t xml:space="preserve"> (или лицо, принимающее права и обязанности </w:t>
      </w:r>
      <w:r w:rsidRPr="00365582">
        <w:rPr>
          <w:sz w:val="22"/>
          <w:szCs w:val="22"/>
        </w:rPr>
        <w:t>Участника долевого строительства</w:t>
      </w:r>
      <w:r w:rsidR="00630297" w:rsidRPr="00365582">
        <w:rPr>
          <w:sz w:val="22"/>
          <w:szCs w:val="22"/>
        </w:rPr>
        <w:t>) самостоятельно (лично или через представителя) и за свой счет.</w:t>
      </w:r>
    </w:p>
    <w:p w14:paraId="0D968B49" w14:textId="291C38F1" w:rsidR="00EA781A" w:rsidRPr="00365582" w:rsidRDefault="00DD69BA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Участник долевого строительства</w:t>
      </w:r>
      <w:r w:rsidR="00EA781A" w:rsidRPr="00365582">
        <w:rPr>
          <w:sz w:val="22"/>
          <w:szCs w:val="22"/>
        </w:rPr>
        <w:t xml:space="preserve"> вправе назначить доверенное лицо для представления интересов в отношениях с Застройщиком, полномочия которого должны быть удостоверены доверенностью, оформленной нотариально.</w:t>
      </w:r>
    </w:p>
    <w:p w14:paraId="636A331A" w14:textId="5F02504B" w:rsidR="00EA781A" w:rsidRPr="00365582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Для целей Договора датой получения корреспонденции считается дата фактического вручения извещения (уведомления)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 xml:space="preserve"> под подпись, или дата, содержащаяся в почтовом уведомлении или уведомлении курьерской службы, или дата возврата отделением почтовой связи почтового отправления, направленного </w:t>
      </w:r>
      <w:r w:rsidR="00DD69BA" w:rsidRPr="00365582">
        <w:rPr>
          <w:sz w:val="22"/>
          <w:szCs w:val="22"/>
        </w:rPr>
        <w:t>Участнику долевого строительства</w:t>
      </w:r>
      <w:r w:rsidRPr="00365582">
        <w:rPr>
          <w:sz w:val="22"/>
          <w:szCs w:val="22"/>
        </w:rPr>
        <w:t xml:space="preserve"> по последнему известному Застройщику адресу.</w:t>
      </w:r>
    </w:p>
    <w:p w14:paraId="7C376680" w14:textId="4B1A128C" w:rsidR="00EA781A" w:rsidRPr="00365582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В случае необходимости совершения нотариальных действий, в рамках взаимоотношений Сторон по Договору, расходы на выполнение таких действий несет </w:t>
      </w:r>
      <w:r w:rsidR="00D74E0D" w:rsidRPr="00365582">
        <w:rPr>
          <w:sz w:val="22"/>
          <w:szCs w:val="22"/>
        </w:rPr>
        <w:t>Участник долевого строительства</w:t>
      </w:r>
      <w:r w:rsidRPr="00365582">
        <w:rPr>
          <w:sz w:val="22"/>
          <w:szCs w:val="22"/>
        </w:rPr>
        <w:t>.</w:t>
      </w:r>
    </w:p>
    <w:p w14:paraId="199D7B46" w14:textId="77777777" w:rsidR="00913BE1" w:rsidRPr="00365582" w:rsidRDefault="00D74E0D" w:rsidP="00913BE1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Участник долевого строительства</w:t>
      </w:r>
      <w:r w:rsidR="00700356" w:rsidRPr="00365582">
        <w:rPr>
          <w:sz w:val="22"/>
          <w:szCs w:val="22"/>
        </w:rPr>
        <w:t xml:space="preserve"> дает свое согласие в соответствие с Федеральным законом №152-ФЗ «О персональных данных» на обработку своих персональных данных Застройщиком и лицами, выступающим в качестве агентов Застройщика, управляющей организацией, в пользу которой должна перечисляться плата за жилое помещение и коммунальные услуги, и иным лицам, если это необходимо для исполнения Договора или соблюдения требований действующего законодательства РФ; право на обработку персональных данных включает право на передачу, распространение и предоставление доступа к персональным данным. </w:t>
      </w:r>
    </w:p>
    <w:p w14:paraId="51293873" w14:textId="16BADC2D" w:rsidR="00913BE1" w:rsidRPr="00365582" w:rsidRDefault="00913BE1" w:rsidP="00913BE1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Договор составлен в бумажном варианте по количеству сторон в Договоре,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недвижимости. Все экземпляры имеют равную юридическую силу. В случае электронной государственной регистрации Договор направляется в орган регистрации прав в форме электронного документа и (или) электронного образа документа, подписанного усиленной квалифицированной электронной подписью сторон по Договору. </w:t>
      </w:r>
    </w:p>
    <w:p w14:paraId="43DB7E2D" w14:textId="236D9E02" w:rsidR="00EA781A" w:rsidRPr="00365582" w:rsidRDefault="00913BE1" w:rsidP="00913BE1">
      <w:pPr>
        <w:tabs>
          <w:tab w:val="left" w:pos="993"/>
        </w:tabs>
        <w:suppressAutoHyphens w:val="0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ab/>
        <w:t xml:space="preserve">При этом электронный документ, подписанный усиленными квалифицированными электронными подписями Сторон, признается равнозначным документу на бумажном носителе, </w:t>
      </w:r>
      <w:r w:rsidRPr="00365582">
        <w:rPr>
          <w:sz w:val="22"/>
          <w:szCs w:val="22"/>
        </w:rPr>
        <w:lastRenderedPageBreak/>
        <w:t>подписанному собственноручными подписями Сторон.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(или) электронных образов документов, подписанных усиленной квалифицированной электронной подписью, в орган, осуществляющий государственную регистрацию прав на недвижимое имущество и сделок с ним</w:t>
      </w:r>
      <w:r w:rsidR="002D0A3A" w:rsidRPr="00365582">
        <w:rPr>
          <w:sz w:val="22"/>
          <w:szCs w:val="22"/>
        </w:rPr>
        <w:t>.</w:t>
      </w:r>
    </w:p>
    <w:p w14:paraId="2A4567A3" w14:textId="367F0961" w:rsidR="001316BA" w:rsidRPr="00365582" w:rsidRDefault="00F143E8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 Местом арбитража является г. Санкт-Петербург, Россия. Стороны прямо соглашаются, что арбитражное решение является окончательным для Сторон и отмене не подлежит. Иски от физического лица, не обладающего статусом индивидуального предпринимателя, могут быть предъявлены в суд общей юрисдикции в соответствие с п.2 ст.17 Закона «О защите прав потребителей».</w:t>
      </w:r>
    </w:p>
    <w:p w14:paraId="2E88AFD6" w14:textId="5B018552" w:rsidR="00EA781A" w:rsidRPr="00365582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При изменении адресов, телефонов или других указанных в Договоре реквизитов </w:t>
      </w:r>
      <w:r w:rsidR="005B0854" w:rsidRPr="00365582">
        <w:rPr>
          <w:sz w:val="22"/>
          <w:szCs w:val="22"/>
        </w:rPr>
        <w:t>Участника долевого строительства</w:t>
      </w:r>
      <w:r w:rsidRPr="00365582">
        <w:rPr>
          <w:sz w:val="22"/>
          <w:szCs w:val="22"/>
        </w:rPr>
        <w:t xml:space="preserve">, </w:t>
      </w:r>
      <w:r w:rsidR="005B0854" w:rsidRPr="00365582">
        <w:rPr>
          <w:sz w:val="22"/>
          <w:szCs w:val="22"/>
        </w:rPr>
        <w:t>Участник долевого строительства</w:t>
      </w:r>
      <w:r w:rsidRPr="00365582">
        <w:rPr>
          <w:sz w:val="22"/>
          <w:szCs w:val="22"/>
        </w:rPr>
        <w:t xml:space="preserve"> обязан незамедлительно известить об изменениях Застройщика и в письменной форме сообщить последнему новые реквизиты.</w:t>
      </w:r>
    </w:p>
    <w:p w14:paraId="140B629A" w14:textId="77777777" w:rsidR="007B10CE" w:rsidRPr="00365582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266847FF" w14:textId="77777777" w:rsidR="00EA781A" w:rsidRPr="00365582" w:rsidRDefault="00EA781A" w:rsidP="000E3D64">
      <w:pPr>
        <w:numPr>
          <w:ilvl w:val="0"/>
          <w:numId w:val="1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365582">
        <w:rPr>
          <w:b/>
          <w:sz w:val="22"/>
          <w:szCs w:val="22"/>
        </w:rPr>
        <w:t>ПРОЧИЕ УСЛОВИЯ</w:t>
      </w:r>
    </w:p>
    <w:p w14:paraId="2AECD04F" w14:textId="7A61B28F" w:rsidR="00EA781A" w:rsidRPr="00365582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Застройщик обязуется использовать денежные средства, уплачиваемые </w:t>
      </w:r>
      <w:r w:rsidR="005B0854" w:rsidRPr="00365582">
        <w:rPr>
          <w:sz w:val="22"/>
          <w:szCs w:val="22"/>
        </w:rPr>
        <w:t>Участником долевого строительства</w:t>
      </w:r>
      <w:r w:rsidRPr="00365582">
        <w:rPr>
          <w:sz w:val="22"/>
          <w:szCs w:val="22"/>
        </w:rPr>
        <w:t xml:space="preserve"> по Договору </w:t>
      </w:r>
      <w:r w:rsidR="00E55BA4" w:rsidRPr="00365582">
        <w:rPr>
          <w:sz w:val="22"/>
          <w:szCs w:val="22"/>
        </w:rPr>
        <w:t>в порядке, предусмотренном Федеральным з</w:t>
      </w:r>
      <w:r w:rsidRPr="00365582">
        <w:rPr>
          <w:sz w:val="22"/>
          <w:szCs w:val="22"/>
        </w:rPr>
        <w:t>акон</w:t>
      </w:r>
      <w:r w:rsidR="00E55BA4" w:rsidRPr="00365582">
        <w:rPr>
          <w:sz w:val="22"/>
          <w:szCs w:val="22"/>
        </w:rPr>
        <w:t>ом</w:t>
      </w:r>
      <w:r w:rsidRPr="00365582">
        <w:rPr>
          <w:sz w:val="22"/>
          <w:szCs w:val="22"/>
        </w:rPr>
        <w:t xml:space="preserve"> №214-ФЗ.</w:t>
      </w:r>
    </w:p>
    <w:p w14:paraId="5A0032E6" w14:textId="2EC97326" w:rsidR="00EA781A" w:rsidRPr="00365582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В отношении строящихся (создаваемых) на Земельном участке зданий, сооружений, помещений и иных объектов недвижимости, кроме строящегося (создаваемого) на Земельном участке Объекта, указанного в п.1.1</w:t>
      </w:r>
      <w:r w:rsidR="00FC7A71" w:rsidRPr="00365582">
        <w:rPr>
          <w:sz w:val="22"/>
          <w:szCs w:val="22"/>
        </w:rPr>
        <w:t>. настоящего</w:t>
      </w:r>
      <w:r w:rsidRPr="00365582">
        <w:rPr>
          <w:sz w:val="22"/>
          <w:szCs w:val="22"/>
        </w:rPr>
        <w:t xml:space="preserve"> Договора, а также – в отношении принадлежащих Застройщику на праве собственности и расположенных на Земельном участке зданий, сооружений, помещений и иных объектов недвижимости Застройщик осуществляет все полномочия собственника в пределах, предусмотренных действующим законодательством, в т.ч.:</w:t>
      </w:r>
    </w:p>
    <w:p w14:paraId="54AD9757" w14:textId="77777777" w:rsidR="00EA781A" w:rsidRPr="00365582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- вправе владеть, пользоваться и распоряжаться такими объектами;</w:t>
      </w:r>
    </w:p>
    <w:p w14:paraId="2293D320" w14:textId="539BF8CE" w:rsidR="00EA781A" w:rsidRPr="00365582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- вправе обременять такие объекты правами третьих лиц, включая аренду, безвозмездное пользование, залог, последующий залог, а также - прекращать обременения (ограничения) прав, установленные в отношении таких объектов;</w:t>
      </w:r>
    </w:p>
    <w:p w14:paraId="1C174965" w14:textId="77777777" w:rsidR="00EA781A" w:rsidRPr="00365582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- вправе изменять характеристики таких объектов, в том числе в случае путем капитального ремонта, реконструкций или технического перевооружения; </w:t>
      </w:r>
    </w:p>
    <w:p w14:paraId="44676834" w14:textId="77777777" w:rsidR="00EA781A" w:rsidRPr="00365582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- вправе уничтожать (сносить) такие объекты;</w:t>
      </w:r>
    </w:p>
    <w:p w14:paraId="4E157BCA" w14:textId="21A4E8A7" w:rsidR="00EA781A" w:rsidRPr="00365582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>- вправе обращаться в орган, осуществляющий государственную регистрацию прав на недвижимое имущество и сделок с ним, за осуществлением кадастрового учета и государственной регистрации прав на такие объекты, за государственной регистрацией сделок с ними, в т.ч. - возникновения своего права собственности, прекращения своего права собственности, возникновения или прекращения обременений (ограничений) прав.</w:t>
      </w:r>
    </w:p>
    <w:p w14:paraId="293AD99D" w14:textId="1F4FB99B" w:rsidR="00EA781A" w:rsidRPr="00365582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Подписанием настоящего Договора </w:t>
      </w:r>
      <w:r w:rsidR="005B0854" w:rsidRPr="00365582">
        <w:rPr>
          <w:sz w:val="22"/>
          <w:szCs w:val="22"/>
        </w:rPr>
        <w:t>Участник долевого строительства</w:t>
      </w:r>
      <w:r w:rsidRPr="00365582">
        <w:rPr>
          <w:sz w:val="22"/>
          <w:szCs w:val="22"/>
        </w:rPr>
        <w:t xml:space="preserve"> дает письменное согласие на осуществление Застройщиком всех перечисленных в настоящем пункте юридических и фактических действий.</w:t>
      </w:r>
    </w:p>
    <w:p w14:paraId="51BB1EB8" w14:textId="7B67B7DC" w:rsidR="00EA781A" w:rsidRPr="00365582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Подписанием настоящего Договора </w:t>
      </w:r>
      <w:r w:rsidR="005B0854" w:rsidRPr="00365582">
        <w:rPr>
          <w:sz w:val="22"/>
          <w:szCs w:val="22"/>
        </w:rPr>
        <w:t>Участник долевого строительства</w:t>
      </w:r>
      <w:r w:rsidRPr="00365582">
        <w:rPr>
          <w:sz w:val="22"/>
          <w:szCs w:val="22"/>
        </w:rPr>
        <w:t xml:space="preserve"> дает письменное согласие на строительство (создание) Застройщиком на Земельном участке, указанном в п.1.2</w:t>
      </w:r>
      <w:r w:rsidR="00FC7A71" w:rsidRPr="00365582">
        <w:rPr>
          <w:sz w:val="22"/>
          <w:szCs w:val="22"/>
        </w:rPr>
        <w:t>. настоящего</w:t>
      </w:r>
      <w:r w:rsidRPr="00365582">
        <w:rPr>
          <w:sz w:val="22"/>
          <w:szCs w:val="22"/>
        </w:rPr>
        <w:t xml:space="preserve"> Договора, иных объектов недвижимости, в т.ч. – с привлечением денежных средств участников долевого строительства. </w:t>
      </w:r>
    </w:p>
    <w:p w14:paraId="12966C03" w14:textId="1215A1A0" w:rsidR="00EA781A" w:rsidRPr="00365582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Подписанием настоящего Договора </w:t>
      </w:r>
      <w:r w:rsidR="005B0854" w:rsidRPr="00365582">
        <w:rPr>
          <w:sz w:val="22"/>
          <w:szCs w:val="22"/>
        </w:rPr>
        <w:t>Участник долевого строительства</w:t>
      </w:r>
      <w:r w:rsidRPr="00365582">
        <w:rPr>
          <w:sz w:val="22"/>
          <w:szCs w:val="22"/>
        </w:rPr>
        <w:t xml:space="preserve"> дает письменное согласие на образование из Земельного участка, указанного в п.1.2 Договора, земельного участка на котором непосредственно расположен (либо строится (создается) и будет расположен) Объект, указанный в п.1.1</w:t>
      </w:r>
      <w:r w:rsidR="00FC7A71" w:rsidRPr="00365582">
        <w:rPr>
          <w:sz w:val="22"/>
          <w:szCs w:val="22"/>
        </w:rPr>
        <w:t>. настоящего</w:t>
      </w:r>
      <w:r w:rsidRPr="00365582">
        <w:rPr>
          <w:sz w:val="22"/>
          <w:szCs w:val="22"/>
        </w:rPr>
        <w:t xml:space="preserve"> Договора (при этом границы и размер образованного земельного участка определяются в соответствии с требованиями жилищного законодательства, земельного законодательства, законодательства о градостроительной деятельности), а равно – на образование других земельных участков, на которых расположены (либо строятся (создаются) и будут расположены) иные здания, сооружения и иные объекты недвижимости</w:t>
      </w:r>
      <w:r w:rsidR="00761619" w:rsidRPr="00365582">
        <w:rPr>
          <w:sz w:val="22"/>
          <w:szCs w:val="22"/>
        </w:rPr>
        <w:t>.</w:t>
      </w:r>
      <w:r w:rsidRPr="00365582">
        <w:rPr>
          <w:sz w:val="22"/>
          <w:szCs w:val="22"/>
        </w:rPr>
        <w:t xml:space="preserve"> </w:t>
      </w:r>
    </w:p>
    <w:p w14:paraId="2FBA6989" w14:textId="1D5488CF" w:rsidR="00EA781A" w:rsidRPr="00365582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lastRenderedPageBreak/>
        <w:t xml:space="preserve">Подписанием настоящего Договора </w:t>
      </w:r>
      <w:r w:rsidR="005B0854" w:rsidRPr="00365582">
        <w:rPr>
          <w:sz w:val="22"/>
          <w:szCs w:val="22"/>
        </w:rPr>
        <w:t>Участник долевого строительства</w:t>
      </w:r>
      <w:r w:rsidRPr="00365582">
        <w:rPr>
          <w:sz w:val="22"/>
          <w:szCs w:val="22"/>
        </w:rPr>
        <w:t xml:space="preserve"> дает письменное согласие на осуществление Застройщиком всех перечисленных в настоящем пункте юридических и фактических действий, в т.ч. – на обращение Застройщика в орган, осуществляющий государственную регистрацию прав на недвижимое имущество и сделок с ним, за осуществлением кадастрового учета, за государственной регистрацией возникновения и прекращения обременений (ограничений) прав, за государственной регистраци</w:t>
      </w:r>
      <w:r w:rsidR="00EE6CC7" w:rsidRPr="00365582">
        <w:rPr>
          <w:sz w:val="22"/>
          <w:szCs w:val="22"/>
        </w:rPr>
        <w:t>ей</w:t>
      </w:r>
      <w:r w:rsidRPr="00365582">
        <w:rPr>
          <w:sz w:val="22"/>
          <w:szCs w:val="22"/>
        </w:rPr>
        <w:t xml:space="preserve"> прав на образованные земельные участки.</w:t>
      </w:r>
    </w:p>
    <w:p w14:paraId="1D6F7A53" w14:textId="77777777" w:rsidR="00EA781A" w:rsidRPr="00365582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 xml:space="preserve">Приложения к настоящему Договору: </w:t>
      </w:r>
    </w:p>
    <w:p w14:paraId="58B4758D" w14:textId="77777777" w:rsidR="0097348C" w:rsidRPr="00365582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Приложение № 1 – График внесения денежных средств;</w:t>
      </w:r>
    </w:p>
    <w:p w14:paraId="1E0E934B" w14:textId="77777777" w:rsidR="0097348C" w:rsidRPr="00365582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Приложение № 2 - Технические характеристики;</w:t>
      </w:r>
    </w:p>
    <w:p w14:paraId="30355B65" w14:textId="77777777" w:rsidR="0097348C" w:rsidRPr="00365582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Приложение № 3 - Правила проведения работ;</w:t>
      </w:r>
    </w:p>
    <w:p w14:paraId="09FFFF8C" w14:textId="3E732876" w:rsidR="0097348C" w:rsidRPr="00365582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365582">
        <w:rPr>
          <w:sz w:val="22"/>
          <w:szCs w:val="22"/>
        </w:rPr>
        <w:t>Приложение № 4 - План этажа.</w:t>
      </w:r>
    </w:p>
    <w:p w14:paraId="62E40F5B" w14:textId="622E03C0" w:rsidR="002C6D93" w:rsidRPr="00365582" w:rsidRDefault="002C6D93" w:rsidP="00627255">
      <w:pPr>
        <w:contextualSpacing/>
        <w:jc w:val="both"/>
        <w:rPr>
          <w:sz w:val="22"/>
          <w:szCs w:val="22"/>
        </w:rPr>
      </w:pPr>
    </w:p>
    <w:p w14:paraId="7780537C" w14:textId="77777777" w:rsidR="002C6D93" w:rsidRPr="00365582" w:rsidRDefault="002C6D93" w:rsidP="00627255">
      <w:pPr>
        <w:pStyle w:val="10"/>
        <w:numPr>
          <w:ilvl w:val="0"/>
          <w:numId w:val="4"/>
        </w:numPr>
        <w:spacing w:after="0" w:line="240" w:lineRule="auto"/>
        <w:jc w:val="center"/>
        <w:rPr>
          <w:b/>
          <w:sz w:val="22"/>
          <w:szCs w:val="22"/>
        </w:rPr>
      </w:pPr>
      <w:r w:rsidRPr="00365582">
        <w:rPr>
          <w:b/>
          <w:sz w:val="22"/>
          <w:szCs w:val="22"/>
        </w:rPr>
        <w:t>РЕКВИЗИТЫ И ПОДПИСИ СТОРОН</w:t>
      </w:r>
    </w:p>
    <w:p w14:paraId="110FA0D4" w14:textId="77777777" w:rsidR="002C6D93" w:rsidRPr="00365582" w:rsidRDefault="002C6D93" w:rsidP="00627255">
      <w:pPr>
        <w:pStyle w:val="a5"/>
        <w:ind w:firstLine="709"/>
        <w:contextualSpacing/>
        <w:jc w:val="both"/>
        <w:rPr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5E4751" w:rsidRPr="00365582" w14:paraId="082A0C4B" w14:textId="77777777" w:rsidTr="00346F9E">
        <w:tc>
          <w:tcPr>
            <w:tcW w:w="4818" w:type="dxa"/>
          </w:tcPr>
          <w:p w14:paraId="2A22B383" w14:textId="77777777" w:rsidR="005E4751" w:rsidRPr="00365582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Застройщик</w:t>
            </w:r>
          </w:p>
        </w:tc>
        <w:tc>
          <w:tcPr>
            <w:tcW w:w="4819" w:type="dxa"/>
          </w:tcPr>
          <w:p w14:paraId="104D7FBC" w14:textId="77777777" w:rsidR="005E4751" w:rsidRPr="00365582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5E4751" w:rsidRPr="00365582" w14:paraId="0537C339" w14:textId="77777777" w:rsidTr="00346F9E">
        <w:tc>
          <w:tcPr>
            <w:tcW w:w="4818" w:type="dxa"/>
          </w:tcPr>
          <w:p w14:paraId="5026472D" w14:textId="77777777" w:rsidR="005E4751" w:rsidRPr="00365582" w:rsidRDefault="005E4751" w:rsidP="00346F9E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7857072" w14:textId="77777777" w:rsidR="005E4751" w:rsidRPr="00365582" w:rsidRDefault="005E4751" w:rsidP="00346F9E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7A41EE" w:rsidRPr="00365582" w14:paraId="28051309" w14:textId="77777777" w:rsidTr="00346F9E">
        <w:trPr>
          <w:trHeight w:val="2978"/>
        </w:trPr>
        <w:tc>
          <w:tcPr>
            <w:tcW w:w="4818" w:type="dxa"/>
          </w:tcPr>
          <w:p w14:paraId="10229D83" w14:textId="77777777" w:rsidR="007A41EE" w:rsidRPr="00365582" w:rsidRDefault="007A41EE" w:rsidP="007A41EE">
            <w:pPr>
              <w:widowControl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ООО «РСТИ (специализированный застройщик)»</w:t>
            </w:r>
          </w:p>
          <w:p w14:paraId="1B017239" w14:textId="77777777" w:rsidR="007A41EE" w:rsidRPr="00365582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Юр. адрес: 197198, Санкт-Петербург, пр. Добролюбова, д.17, литера С, помещение 14-Н, часть 21</w:t>
            </w:r>
          </w:p>
          <w:p w14:paraId="2187C110" w14:textId="77777777" w:rsidR="007A41EE" w:rsidRPr="00365582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 xml:space="preserve">ИНН 7813619985 КПП 781301001 </w:t>
            </w:r>
          </w:p>
          <w:p w14:paraId="700639CF" w14:textId="77777777" w:rsidR="007A41EE" w:rsidRPr="00365582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ОГРН 1187847259236</w:t>
            </w:r>
          </w:p>
          <w:p w14:paraId="39E4A07A" w14:textId="77777777" w:rsidR="007A41EE" w:rsidRPr="00365582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 xml:space="preserve">р/с 40702810400590071408 </w:t>
            </w:r>
          </w:p>
          <w:p w14:paraId="12ED3FEA" w14:textId="77777777" w:rsidR="007A41EE" w:rsidRPr="00365582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в АО «Банк ДОМ.РФ»</w:t>
            </w:r>
          </w:p>
          <w:p w14:paraId="32B9B473" w14:textId="77777777" w:rsidR="007A41EE" w:rsidRPr="00365582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к/с 301018103345250000266</w:t>
            </w:r>
          </w:p>
          <w:p w14:paraId="194C5B59" w14:textId="77777777" w:rsidR="007A41EE" w:rsidRPr="00365582" w:rsidRDefault="007A41EE" w:rsidP="007A41EE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2"/>
              </w:rPr>
            </w:pPr>
            <w:r w:rsidRPr="00365582">
              <w:rPr>
                <w:sz w:val="22"/>
                <w:szCs w:val="22"/>
              </w:rPr>
              <w:t>БИК 044525266</w:t>
            </w:r>
          </w:p>
          <w:p w14:paraId="21592852" w14:textId="77777777" w:rsidR="007A41EE" w:rsidRPr="00365582" w:rsidRDefault="007A41EE" w:rsidP="007A41EE">
            <w:pPr>
              <w:pStyle w:val="1"/>
              <w:tabs>
                <w:tab w:val="clear" w:pos="4153"/>
                <w:tab w:val="clear" w:pos="830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746C9419" w14:textId="77777777" w:rsidR="007A41EE" w:rsidRPr="00365582" w:rsidRDefault="007A41EE" w:rsidP="007A41EE">
            <w:pPr>
              <w:pStyle w:val="1"/>
              <w:tabs>
                <w:tab w:val="clear" w:pos="4153"/>
                <w:tab w:val="clear" w:pos="830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047A79C6" w14:textId="77777777" w:rsidR="007A41EE" w:rsidRPr="00365582" w:rsidRDefault="007A41EE" w:rsidP="007A41EE">
            <w:pPr>
              <w:pStyle w:val="1"/>
              <w:tabs>
                <w:tab w:val="clear" w:pos="4153"/>
                <w:tab w:val="clear" w:pos="830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699E499D" w14:textId="77777777" w:rsidR="007A41EE" w:rsidRPr="00365582" w:rsidRDefault="007A41EE" w:rsidP="007A41EE">
            <w:pPr>
              <w:pStyle w:val="1"/>
              <w:tabs>
                <w:tab w:val="clear" w:pos="4153"/>
                <w:tab w:val="clear" w:pos="830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787AFE13" w14:textId="77777777" w:rsidR="007A41EE" w:rsidRPr="00365582" w:rsidRDefault="007A41EE" w:rsidP="007A41EE">
            <w:pPr>
              <w:pStyle w:val="1"/>
              <w:tabs>
                <w:tab w:val="clear" w:pos="4153"/>
                <w:tab w:val="clear" w:pos="830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0F2CA344" w14:textId="77777777" w:rsidR="007A41EE" w:rsidRPr="00365582" w:rsidRDefault="007A41EE" w:rsidP="007A41EE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E80139D" w14:textId="77777777" w:rsidR="007A41EE" w:rsidRPr="00365582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________________________________________</w:t>
            </w:r>
            <w:r w:rsidRPr="00365582">
              <w:rPr>
                <w:b/>
                <w:i/>
                <w:sz w:val="22"/>
                <w:szCs w:val="22"/>
              </w:rPr>
              <w:t xml:space="preserve">, </w:t>
            </w:r>
            <w:r w:rsidRPr="00365582">
              <w:rPr>
                <w:sz w:val="22"/>
                <w:szCs w:val="22"/>
              </w:rPr>
              <w:t xml:space="preserve">«_____» _______________ _______ года рождения, место рождения: _________________, пол: ____________, семейное положение: ________________, паспорт ________________________, выдан ____________г. __________________________, код подразделения ___________, СНИЛС _____, зарегистрирован по адресу: г. Санкт-Петербург, ______________________________________ </w:t>
            </w:r>
          </w:p>
          <w:p w14:paraId="527D3272" w14:textId="77777777" w:rsidR="007A41EE" w:rsidRPr="00365582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Расчетный счет: ______________, открытый в __</w:t>
            </w:r>
            <w:r w:rsidRPr="00365582">
              <w:rPr>
                <w:i/>
                <w:iCs/>
                <w:sz w:val="22"/>
                <w:szCs w:val="22"/>
              </w:rPr>
              <w:t>__/реквизиты банка/</w:t>
            </w:r>
            <w:r w:rsidRPr="00365582">
              <w:rPr>
                <w:sz w:val="22"/>
                <w:szCs w:val="22"/>
              </w:rPr>
              <w:t>__________</w:t>
            </w:r>
          </w:p>
        </w:tc>
      </w:tr>
      <w:tr w:rsidR="007A41EE" w:rsidRPr="00365582" w14:paraId="64D6810A" w14:textId="77777777" w:rsidTr="00346F9E">
        <w:tc>
          <w:tcPr>
            <w:tcW w:w="4818" w:type="dxa"/>
          </w:tcPr>
          <w:p w14:paraId="65B80F04" w14:textId="77777777" w:rsidR="007A41EE" w:rsidRPr="00365582" w:rsidRDefault="007A41EE" w:rsidP="007A41E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612508FB" w14:textId="77777777" w:rsidR="007A41EE" w:rsidRPr="00365582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A41EE" w:rsidRPr="00365582" w14:paraId="3BE202C6" w14:textId="77777777" w:rsidTr="00346F9E">
        <w:tc>
          <w:tcPr>
            <w:tcW w:w="4818" w:type="dxa"/>
          </w:tcPr>
          <w:p w14:paraId="14214024" w14:textId="2F010482" w:rsidR="007A41EE" w:rsidRPr="00365582" w:rsidRDefault="007A41EE" w:rsidP="007A41EE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5AA660F2" w14:textId="77777777" w:rsidR="007A41EE" w:rsidRPr="00365582" w:rsidRDefault="007A41EE" w:rsidP="007A41EE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7A41EE" w:rsidRPr="00365582" w14:paraId="4284272B" w14:textId="77777777" w:rsidTr="00346F9E">
        <w:tc>
          <w:tcPr>
            <w:tcW w:w="4818" w:type="dxa"/>
          </w:tcPr>
          <w:p w14:paraId="665D40A6" w14:textId="77777777" w:rsidR="007A41EE" w:rsidRPr="00365582" w:rsidRDefault="007A41EE" w:rsidP="007A41EE">
            <w:pPr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 xml:space="preserve">Представитель по доверенности, зарегистрированной в реестре за </w:t>
            </w:r>
          </w:p>
          <w:p w14:paraId="2286005D" w14:textId="77777777" w:rsidR="007A41EE" w:rsidRPr="00365582" w:rsidRDefault="007A41EE" w:rsidP="007A41EE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365582">
              <w:rPr>
                <w:sz w:val="22"/>
                <w:szCs w:val="22"/>
              </w:rPr>
              <w:t>№51/75-н/78-2021-3-251 от 26.05.2021 г.</w:t>
            </w:r>
          </w:p>
          <w:p w14:paraId="09C8C462" w14:textId="77777777" w:rsidR="007A41EE" w:rsidRPr="00365582" w:rsidRDefault="007A41EE" w:rsidP="007A41EE">
            <w:pPr>
              <w:suppressAutoHyphens w:val="0"/>
              <w:rPr>
                <w:bCs/>
                <w:kern w:val="0"/>
                <w:position w:val="6"/>
                <w:sz w:val="22"/>
                <w:szCs w:val="22"/>
                <w:lang w:eastAsia="ru-RU"/>
              </w:rPr>
            </w:pPr>
          </w:p>
          <w:p w14:paraId="5DA57DFC" w14:textId="762299D9" w:rsidR="007A41EE" w:rsidRPr="00365582" w:rsidRDefault="007A41EE" w:rsidP="007A41EE">
            <w:pPr>
              <w:contextualSpacing/>
              <w:rPr>
                <w:sz w:val="22"/>
                <w:szCs w:val="22"/>
              </w:rPr>
            </w:pPr>
            <w:r w:rsidRPr="00365582">
              <w:rPr>
                <w:kern w:val="0"/>
                <w:sz w:val="22"/>
                <w:szCs w:val="22"/>
                <w:lang w:eastAsia="ru-RU"/>
              </w:rPr>
              <w:t>________________________/ Гриценко К.В./</w:t>
            </w:r>
          </w:p>
        </w:tc>
        <w:tc>
          <w:tcPr>
            <w:tcW w:w="4819" w:type="dxa"/>
          </w:tcPr>
          <w:p w14:paraId="30DF1F6A" w14:textId="77777777" w:rsidR="007A41EE" w:rsidRPr="00365582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Участник долевого строительства</w:t>
            </w:r>
          </w:p>
          <w:p w14:paraId="7AC4EA70" w14:textId="77777777" w:rsidR="007A41EE" w:rsidRPr="00365582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</w:p>
          <w:p w14:paraId="6F62CF15" w14:textId="77777777" w:rsidR="007A41EE" w:rsidRPr="00365582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</w:p>
          <w:p w14:paraId="3CAF5755" w14:textId="77777777" w:rsidR="007A41EE" w:rsidRPr="00365582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</w:p>
          <w:p w14:paraId="2DB637B7" w14:textId="77777777" w:rsidR="007A41EE" w:rsidRPr="00365582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______________________ /________________/</w:t>
            </w:r>
          </w:p>
        </w:tc>
      </w:tr>
    </w:tbl>
    <w:p w14:paraId="34FCD099" w14:textId="77777777" w:rsidR="00FC7A71" w:rsidRPr="00365582" w:rsidRDefault="00FC7A71" w:rsidP="00627255">
      <w:pPr>
        <w:jc w:val="right"/>
        <w:rPr>
          <w:b/>
          <w:sz w:val="22"/>
          <w:szCs w:val="22"/>
        </w:rPr>
      </w:pPr>
    </w:p>
    <w:p w14:paraId="35F224B4" w14:textId="77777777" w:rsidR="00FC7A71" w:rsidRPr="00365582" w:rsidRDefault="00FC7A71" w:rsidP="00627255">
      <w:pPr>
        <w:jc w:val="right"/>
        <w:rPr>
          <w:b/>
          <w:sz w:val="22"/>
          <w:szCs w:val="22"/>
        </w:rPr>
      </w:pPr>
    </w:p>
    <w:p w14:paraId="598102EC" w14:textId="2CE1FD47" w:rsidR="00FC7A71" w:rsidRPr="00365582" w:rsidRDefault="00FC7A71" w:rsidP="00627255">
      <w:pPr>
        <w:jc w:val="right"/>
        <w:rPr>
          <w:b/>
          <w:sz w:val="22"/>
          <w:szCs w:val="22"/>
        </w:rPr>
      </w:pPr>
    </w:p>
    <w:p w14:paraId="74BE48BC" w14:textId="42F93A20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6E37B1C4" w14:textId="69ABABBB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79E804C3" w14:textId="550BB941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3DCEDBBD" w14:textId="43D0B56E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38CD19A6" w14:textId="2F5DC33B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3B1784AD" w14:textId="1049BD50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77F05F14" w14:textId="5B7C8B3C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53F65822" w14:textId="2C9FFA4D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10522FAC" w14:textId="3BFB88D7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3BBD7227" w14:textId="6DD11809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0993F142" w14:textId="0B9B1851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58009CC3" w14:textId="2A8ACDAB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2A00D105" w14:textId="77777777" w:rsidR="007A41EE" w:rsidRPr="00365582" w:rsidRDefault="007A41EE" w:rsidP="00627255">
      <w:pPr>
        <w:jc w:val="right"/>
        <w:rPr>
          <w:b/>
          <w:sz w:val="22"/>
          <w:szCs w:val="22"/>
        </w:rPr>
      </w:pPr>
    </w:p>
    <w:p w14:paraId="25DD6E5A" w14:textId="77777777" w:rsidR="00FC7A71" w:rsidRPr="00365582" w:rsidRDefault="00FC7A71" w:rsidP="00627255">
      <w:pPr>
        <w:jc w:val="right"/>
        <w:rPr>
          <w:b/>
          <w:sz w:val="22"/>
          <w:szCs w:val="22"/>
        </w:rPr>
      </w:pPr>
    </w:p>
    <w:p w14:paraId="22BEBE7F" w14:textId="77777777" w:rsidR="00FC7A71" w:rsidRPr="00365582" w:rsidRDefault="00FC7A71" w:rsidP="00627255">
      <w:pPr>
        <w:jc w:val="right"/>
        <w:rPr>
          <w:b/>
          <w:sz w:val="22"/>
          <w:szCs w:val="22"/>
        </w:rPr>
      </w:pPr>
    </w:p>
    <w:p w14:paraId="0A61D416" w14:textId="77777777" w:rsidR="00FC7A71" w:rsidRPr="00365582" w:rsidRDefault="00FC7A71" w:rsidP="00627255">
      <w:pPr>
        <w:jc w:val="right"/>
        <w:rPr>
          <w:b/>
          <w:sz w:val="22"/>
          <w:szCs w:val="22"/>
        </w:rPr>
      </w:pPr>
    </w:p>
    <w:p w14:paraId="1817EC25" w14:textId="5915B358" w:rsidR="002C6D93" w:rsidRPr="00365582" w:rsidRDefault="002C6D93" w:rsidP="00627255">
      <w:pPr>
        <w:jc w:val="right"/>
        <w:rPr>
          <w:b/>
          <w:sz w:val="22"/>
          <w:szCs w:val="22"/>
        </w:rPr>
      </w:pPr>
      <w:r w:rsidRPr="00365582">
        <w:rPr>
          <w:b/>
          <w:sz w:val="22"/>
          <w:szCs w:val="22"/>
        </w:rPr>
        <w:lastRenderedPageBreak/>
        <w:t>Приложение №1</w:t>
      </w:r>
    </w:p>
    <w:p w14:paraId="43C58A79" w14:textId="77777777" w:rsidR="005E4751" w:rsidRPr="00365582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365582">
        <w:rPr>
          <w:sz w:val="22"/>
          <w:szCs w:val="22"/>
        </w:rPr>
        <w:t xml:space="preserve">к договору № </w:t>
      </w:r>
      <w:r w:rsidRPr="00365582">
        <w:rPr>
          <w:b/>
          <w:sz w:val="22"/>
          <w:szCs w:val="22"/>
        </w:rPr>
        <w:t>________________</w:t>
      </w:r>
    </w:p>
    <w:p w14:paraId="0C5E2B83" w14:textId="77777777" w:rsidR="005E4751" w:rsidRPr="00365582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365582">
        <w:rPr>
          <w:sz w:val="22"/>
          <w:szCs w:val="22"/>
        </w:rPr>
        <w:t xml:space="preserve"> участия в долевом строительстве</w:t>
      </w:r>
    </w:p>
    <w:p w14:paraId="13B7F51E" w14:textId="77777777" w:rsidR="005E4751" w:rsidRPr="00365582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365582">
        <w:rPr>
          <w:sz w:val="22"/>
          <w:szCs w:val="22"/>
        </w:rPr>
        <w:t>от «_____» ________________ 202___ года</w:t>
      </w:r>
    </w:p>
    <w:p w14:paraId="741C94EA" w14:textId="77777777" w:rsidR="002C6D93" w:rsidRPr="00365582" w:rsidRDefault="002C6D93" w:rsidP="00627255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0789D5F7" w14:textId="77777777" w:rsidR="002C6D93" w:rsidRPr="00365582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</w:p>
    <w:p w14:paraId="4DE20912" w14:textId="77777777" w:rsidR="002C6D93" w:rsidRPr="00365582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365582">
        <w:rPr>
          <w:sz w:val="22"/>
          <w:szCs w:val="22"/>
        </w:rPr>
        <w:t>ГРАФИК</w:t>
      </w:r>
    </w:p>
    <w:p w14:paraId="7382D50C" w14:textId="106C2745" w:rsidR="002C6D93" w:rsidRPr="00365582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365582">
        <w:rPr>
          <w:sz w:val="22"/>
          <w:szCs w:val="22"/>
        </w:rPr>
        <w:t>ВНЕСЕНИЯ ДЕНЕЖНЫХ СРЕДСТВ</w:t>
      </w:r>
    </w:p>
    <w:p w14:paraId="7D342192" w14:textId="77777777" w:rsidR="002C6D93" w:rsidRPr="00365582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53F8D3C0" w14:textId="77777777" w:rsidR="002C6D93" w:rsidRPr="00365582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3089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543"/>
      </w:tblGrid>
      <w:tr w:rsidR="002C6D93" w:rsidRPr="00365582" w14:paraId="3811C8BB" w14:textId="77777777" w:rsidTr="00B70B23">
        <w:trPr>
          <w:trHeight w:val="46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461" w14:textId="600B0D6E" w:rsidR="002C6D93" w:rsidRPr="00365582" w:rsidRDefault="002C6D93" w:rsidP="006272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202</w:t>
            </w:r>
            <w:r w:rsidR="005E4751" w:rsidRPr="00365582">
              <w:rPr>
                <w:b/>
                <w:sz w:val="22"/>
                <w:szCs w:val="22"/>
              </w:rPr>
              <w:t>__</w:t>
            </w:r>
            <w:r w:rsidRPr="0036558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C6D93" w:rsidRPr="00365582" w14:paraId="18CF7CE0" w14:textId="77777777" w:rsidTr="00B70B23">
        <w:trPr>
          <w:trHeight w:val="28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051" w14:textId="77777777" w:rsidR="002C6D93" w:rsidRPr="00365582" w:rsidRDefault="002C6D93" w:rsidP="00627255">
            <w:pPr>
              <w:pStyle w:val="af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9DB" w14:textId="77777777" w:rsidR="002C6D93" w:rsidRPr="00365582" w:rsidRDefault="002C6D93" w:rsidP="00627255">
            <w:pPr>
              <w:pStyle w:val="af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руб.</w:t>
            </w:r>
          </w:p>
        </w:tc>
      </w:tr>
      <w:tr w:rsidR="002C6D93" w:rsidRPr="00365582" w14:paraId="76E2DAB7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995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Январь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96A" w14:textId="0A3EDD18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297DDD2E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C0F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Февраль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5C5" w14:textId="28B49CEA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3A69F563" w14:textId="77777777" w:rsidTr="00B70B23">
        <w:trPr>
          <w:trHeight w:val="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5DE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Март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C6A" w14:textId="33F48384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22FDD09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981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Апрель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8BA" w14:textId="466635DF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13D777B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0B6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Май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4DC" w14:textId="5A2D7A76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0A6D2AF8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C8C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Июнь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F9D" w14:textId="1DBFE187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0CB3D045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0A9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Июль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F71" w14:textId="653BB7A8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72513891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140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Август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834" w14:textId="3F018A0A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27EFB34B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F2C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Сентябрь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56D" w14:textId="39196B96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020DEEEA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CAB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Октябрь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D57" w14:textId="1F413E0C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6F417E1A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798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218" w14:textId="24F6230F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4255D46B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BCE" w14:textId="77777777" w:rsidR="002C6D93" w:rsidRPr="00365582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Декабрь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818" w14:textId="11ABC1FB" w:rsidR="002C6D93" w:rsidRPr="00365582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365582" w14:paraId="76BC612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372" w14:textId="77777777" w:rsidR="002C6D93" w:rsidRPr="00365582" w:rsidRDefault="002C6D93" w:rsidP="0062725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FCD" w14:textId="053D7143" w:rsidR="002C6D93" w:rsidRPr="00365582" w:rsidRDefault="002C6D93" w:rsidP="006272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3E92FA0" w14:textId="77777777" w:rsidR="002C6D93" w:rsidRPr="00365582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13D4E82A" w14:textId="77777777" w:rsidR="002C6D93" w:rsidRPr="00365582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69DB6155" w14:textId="77777777" w:rsidR="002C6D93" w:rsidRPr="00365582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2031DE0F" w14:textId="77777777" w:rsidR="002C6D93" w:rsidRPr="00365582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3420B9AB" w14:textId="77777777" w:rsidR="002C6D93" w:rsidRPr="00365582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365582" w14:paraId="1AE548D7" w14:textId="77777777" w:rsidTr="00B70B23">
        <w:tc>
          <w:tcPr>
            <w:tcW w:w="4818" w:type="dxa"/>
          </w:tcPr>
          <w:p w14:paraId="667FB541" w14:textId="77777777" w:rsidR="002C6D93" w:rsidRPr="00365582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4C595A2D" w14:textId="77777777" w:rsidR="002C6D93" w:rsidRPr="00365582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2C6D93" w:rsidRPr="00365582" w14:paraId="72BBAD8E" w14:textId="77777777" w:rsidTr="00B70B23">
        <w:tc>
          <w:tcPr>
            <w:tcW w:w="4818" w:type="dxa"/>
          </w:tcPr>
          <w:p w14:paraId="6FAF0656" w14:textId="77777777" w:rsidR="007A41EE" w:rsidRPr="00365582" w:rsidRDefault="007A41EE" w:rsidP="007A41EE">
            <w:pPr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 xml:space="preserve">Представитель по доверенности, зарегистрированной в реестре за </w:t>
            </w:r>
          </w:p>
          <w:p w14:paraId="28931771" w14:textId="77777777" w:rsidR="007A41EE" w:rsidRPr="00365582" w:rsidRDefault="007A41EE" w:rsidP="007A41EE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365582">
              <w:rPr>
                <w:sz w:val="22"/>
                <w:szCs w:val="22"/>
              </w:rPr>
              <w:t>№51/75-н/78-2021-3-251 от 26.05.2021 г.</w:t>
            </w:r>
          </w:p>
          <w:p w14:paraId="2DF709D1" w14:textId="77777777" w:rsidR="007A41EE" w:rsidRPr="00365582" w:rsidRDefault="007A41EE" w:rsidP="007A41EE">
            <w:pPr>
              <w:suppressAutoHyphens w:val="0"/>
              <w:rPr>
                <w:bCs/>
                <w:kern w:val="0"/>
                <w:position w:val="6"/>
                <w:sz w:val="22"/>
                <w:szCs w:val="22"/>
                <w:lang w:eastAsia="ru-RU"/>
              </w:rPr>
            </w:pPr>
          </w:p>
          <w:p w14:paraId="3D100B3E" w14:textId="79406081" w:rsidR="002C6D93" w:rsidRPr="00365582" w:rsidRDefault="007A41EE" w:rsidP="007A41EE">
            <w:pPr>
              <w:contextualSpacing/>
              <w:rPr>
                <w:sz w:val="22"/>
                <w:szCs w:val="22"/>
              </w:rPr>
            </w:pPr>
            <w:r w:rsidRPr="00365582">
              <w:rPr>
                <w:kern w:val="0"/>
                <w:sz w:val="22"/>
                <w:szCs w:val="22"/>
                <w:lang w:eastAsia="ru-RU"/>
              </w:rPr>
              <w:t>________________________/ Гриценко К.В./</w:t>
            </w:r>
          </w:p>
        </w:tc>
        <w:tc>
          <w:tcPr>
            <w:tcW w:w="4819" w:type="dxa"/>
          </w:tcPr>
          <w:p w14:paraId="2B8C2F21" w14:textId="77777777" w:rsidR="002C6D93" w:rsidRPr="00365582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Участник долевого строительства</w:t>
            </w:r>
          </w:p>
          <w:p w14:paraId="3BF8C427" w14:textId="77777777" w:rsidR="002C6D93" w:rsidRPr="00365582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71829E0" w14:textId="250B66C5" w:rsidR="00730222" w:rsidRPr="00365582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417258BA" w14:textId="77777777" w:rsidR="00730222" w:rsidRPr="00365582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2FEC441" w14:textId="0A4D0CA0" w:rsidR="002C6D93" w:rsidRPr="00365582" w:rsidRDefault="00627255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________________________/</w:t>
            </w:r>
            <w:r w:rsidR="005E4751" w:rsidRPr="00365582">
              <w:rPr>
                <w:sz w:val="22"/>
                <w:szCs w:val="22"/>
              </w:rPr>
              <w:t>_____________</w:t>
            </w:r>
            <w:r w:rsidRPr="00365582">
              <w:rPr>
                <w:sz w:val="22"/>
                <w:szCs w:val="22"/>
              </w:rPr>
              <w:t>/</w:t>
            </w:r>
          </w:p>
        </w:tc>
      </w:tr>
      <w:tr w:rsidR="002C6D93" w:rsidRPr="00365582" w14:paraId="4778B3D5" w14:textId="77777777" w:rsidTr="00B70B23">
        <w:tc>
          <w:tcPr>
            <w:tcW w:w="4818" w:type="dxa"/>
          </w:tcPr>
          <w:p w14:paraId="24FE066A" w14:textId="77777777" w:rsidR="002C6D93" w:rsidRPr="00365582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4048E4A7" w14:textId="77777777" w:rsidR="002C6D93" w:rsidRPr="00365582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2C6D93" w:rsidRPr="00365582" w14:paraId="4A058050" w14:textId="77777777" w:rsidTr="00B70B23">
        <w:tc>
          <w:tcPr>
            <w:tcW w:w="4818" w:type="dxa"/>
          </w:tcPr>
          <w:p w14:paraId="7C97D20F" w14:textId="77777777" w:rsidR="002C6D93" w:rsidRPr="00365582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76287ED" w14:textId="77777777" w:rsidR="002C6D93" w:rsidRPr="00365582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2C6D93" w:rsidRPr="00365582" w14:paraId="4515878D" w14:textId="77777777" w:rsidTr="00B70B23">
        <w:tc>
          <w:tcPr>
            <w:tcW w:w="4818" w:type="dxa"/>
          </w:tcPr>
          <w:p w14:paraId="50186882" w14:textId="77777777" w:rsidR="002C6D93" w:rsidRPr="00365582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536E2F33" w14:textId="77777777" w:rsidR="002C6D93" w:rsidRPr="00365582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65FE05C3" w14:textId="77777777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5D2FE600" w14:textId="77777777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19777E0" w14:textId="77777777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ADE9919" w14:textId="77777777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48A45449" w14:textId="77777777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63424644" w14:textId="77777777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008E7F11" w14:textId="77777777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5AD52EA" w14:textId="77777777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552CD81" w14:textId="77777777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24A27B7F" w14:textId="77777777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0868825E" w14:textId="77777777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2C5E11B6" w14:textId="1B269ABA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330A8E7D" w14:textId="3B77E98D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024796D9" w14:textId="0F72C765" w:rsidR="005E4751" w:rsidRPr="00365582" w:rsidRDefault="005E4751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415828E3" w14:textId="6E2569F9" w:rsidR="005E4751" w:rsidRPr="00365582" w:rsidRDefault="005E4751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2C5F69AC" w14:textId="77777777" w:rsidR="005E4751" w:rsidRPr="00365582" w:rsidRDefault="005E4751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3ECFD84" w14:textId="65C6AE62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21CC224" w14:textId="74509F10" w:rsidR="002C6D93" w:rsidRPr="00365582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4EA8CDB2" w14:textId="5A11D130" w:rsidR="002C6D93" w:rsidRPr="00365582" w:rsidRDefault="002C6D93" w:rsidP="00FC7A71">
      <w:pPr>
        <w:suppressAutoHyphens w:val="0"/>
        <w:jc w:val="right"/>
        <w:rPr>
          <w:b/>
          <w:sz w:val="22"/>
          <w:szCs w:val="22"/>
        </w:rPr>
      </w:pPr>
      <w:r w:rsidRPr="00365582">
        <w:rPr>
          <w:b/>
          <w:sz w:val="22"/>
          <w:szCs w:val="22"/>
        </w:rPr>
        <w:lastRenderedPageBreak/>
        <w:t>Приложение №2</w:t>
      </w:r>
    </w:p>
    <w:p w14:paraId="25537B00" w14:textId="77777777" w:rsidR="005E4751" w:rsidRPr="00365582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365582">
        <w:rPr>
          <w:sz w:val="22"/>
          <w:szCs w:val="22"/>
        </w:rPr>
        <w:t xml:space="preserve">к договору № </w:t>
      </w:r>
      <w:r w:rsidRPr="00365582">
        <w:rPr>
          <w:b/>
          <w:sz w:val="22"/>
          <w:szCs w:val="22"/>
        </w:rPr>
        <w:t>________________</w:t>
      </w:r>
    </w:p>
    <w:p w14:paraId="0EA27942" w14:textId="77777777" w:rsidR="005E4751" w:rsidRPr="00365582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365582">
        <w:rPr>
          <w:sz w:val="22"/>
          <w:szCs w:val="22"/>
        </w:rPr>
        <w:t xml:space="preserve"> участия в долевом строительстве</w:t>
      </w:r>
    </w:p>
    <w:p w14:paraId="0A128CAE" w14:textId="77777777" w:rsidR="005E4751" w:rsidRPr="00365582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365582">
        <w:rPr>
          <w:sz w:val="22"/>
          <w:szCs w:val="22"/>
        </w:rPr>
        <w:t>от «_____» ________________ 202___ года</w:t>
      </w:r>
    </w:p>
    <w:p w14:paraId="7F77432D" w14:textId="77777777" w:rsidR="002C6D93" w:rsidRPr="00365582" w:rsidRDefault="002C6D93" w:rsidP="00627255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1D59049E" w14:textId="77777777" w:rsidR="002C6D93" w:rsidRPr="00365582" w:rsidRDefault="002C6D93" w:rsidP="00627255">
      <w:pPr>
        <w:contextualSpacing/>
        <w:jc w:val="center"/>
        <w:rPr>
          <w:rFonts w:eastAsia="Calibri"/>
          <w:b/>
          <w:bCs/>
          <w:kern w:val="0"/>
          <w:sz w:val="22"/>
          <w:szCs w:val="22"/>
        </w:rPr>
      </w:pPr>
      <w:r w:rsidRPr="00365582">
        <w:rPr>
          <w:b/>
          <w:bCs/>
          <w:sz w:val="22"/>
          <w:szCs w:val="22"/>
        </w:rPr>
        <w:t>Технические характеристики</w:t>
      </w:r>
    </w:p>
    <w:p w14:paraId="17AC5125" w14:textId="718566DD" w:rsidR="005E4751" w:rsidRPr="00365582" w:rsidRDefault="005E4751" w:rsidP="00475247">
      <w:pPr>
        <w:jc w:val="center"/>
        <w:rPr>
          <w:rFonts w:eastAsia="Calibri"/>
          <w:b/>
          <w:kern w:val="0"/>
          <w:sz w:val="22"/>
          <w:szCs w:val="22"/>
        </w:rPr>
      </w:pPr>
      <w:r w:rsidRPr="00365582">
        <w:rPr>
          <w:rFonts w:eastAsia="Calibri"/>
          <w:kern w:val="0"/>
          <w:sz w:val="22"/>
          <w:szCs w:val="22"/>
        </w:rPr>
        <w:t>к договору участия в</w:t>
      </w:r>
      <w:r w:rsidRPr="00365582">
        <w:rPr>
          <w:sz w:val="22"/>
          <w:szCs w:val="22"/>
        </w:rPr>
        <w:t xml:space="preserve"> долевом строительстве </w:t>
      </w:r>
      <w:r w:rsidR="00475247" w:rsidRPr="00365582">
        <w:rPr>
          <w:sz w:val="22"/>
          <w:szCs w:val="22"/>
        </w:rPr>
        <w:t>многоквартирного дома со встроенным подземным гаражом по адресу: Санкт-Петербург, муниципальный округ Финляндский округ, Полюстровский проспект, участок 3</w:t>
      </w:r>
      <w:r w:rsidR="001B1B64" w:rsidRPr="00365582">
        <w:rPr>
          <w:sz w:val="22"/>
          <w:szCs w:val="22"/>
        </w:rPr>
        <w:t>7</w:t>
      </w:r>
    </w:p>
    <w:p w14:paraId="48B1C398" w14:textId="77777777" w:rsidR="005E4751" w:rsidRPr="00365582" w:rsidRDefault="005E4751" w:rsidP="005E4751">
      <w:pPr>
        <w:ind w:rightChars="-46" w:right="-92" w:firstLine="708"/>
        <w:jc w:val="both"/>
        <w:rPr>
          <w:rFonts w:eastAsia="Calibri"/>
          <w:b/>
          <w:kern w:val="0"/>
          <w:sz w:val="22"/>
          <w:szCs w:val="22"/>
        </w:rPr>
      </w:pPr>
    </w:p>
    <w:p w14:paraId="66A97F2D" w14:textId="77777777" w:rsidR="005E4751" w:rsidRPr="00365582" w:rsidRDefault="005E4751" w:rsidP="005E4751">
      <w:pPr>
        <w:ind w:rightChars="-46" w:right="-92" w:firstLine="708"/>
        <w:jc w:val="both"/>
        <w:rPr>
          <w:rFonts w:eastAsia="Calibri"/>
          <w:b/>
          <w:kern w:val="0"/>
          <w:sz w:val="22"/>
          <w:szCs w:val="22"/>
        </w:rPr>
      </w:pPr>
      <w:r w:rsidRPr="00365582">
        <w:rPr>
          <w:rFonts w:eastAsia="Calibri"/>
          <w:b/>
          <w:kern w:val="0"/>
          <w:sz w:val="22"/>
          <w:szCs w:val="22"/>
        </w:rPr>
        <w:t>Основные характеристики многоквартирного жилого дома в соответствии с проектной документацией:</w:t>
      </w:r>
    </w:p>
    <w:p w14:paraId="0F80BCD7" w14:textId="77777777" w:rsidR="005E4751" w:rsidRPr="00365582" w:rsidRDefault="005E4751" w:rsidP="005E4751">
      <w:pPr>
        <w:ind w:rightChars="-46" w:right="-92" w:firstLine="708"/>
        <w:jc w:val="both"/>
        <w:rPr>
          <w:rFonts w:eastAsia="Calibri"/>
          <w:b/>
          <w:kern w:val="0"/>
          <w:sz w:val="22"/>
          <w:szCs w:val="22"/>
        </w:rPr>
      </w:pPr>
    </w:p>
    <w:p w14:paraId="58D92F43" w14:textId="77777777" w:rsidR="005E4751" w:rsidRPr="00365582" w:rsidRDefault="005E4751" w:rsidP="005E4751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365582">
        <w:rPr>
          <w:rFonts w:eastAsia="Calibri"/>
          <w:kern w:val="0"/>
          <w:sz w:val="22"/>
          <w:szCs w:val="22"/>
        </w:rPr>
        <w:t>         Вид: многоквартирный;</w:t>
      </w:r>
    </w:p>
    <w:p w14:paraId="1EF70F29" w14:textId="77777777" w:rsidR="005E4751" w:rsidRPr="00365582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365582">
        <w:rPr>
          <w:kern w:val="0"/>
          <w:sz w:val="22"/>
          <w:szCs w:val="22"/>
        </w:rPr>
        <w:t>         Назначение: жилой;</w:t>
      </w:r>
    </w:p>
    <w:p w14:paraId="070D4801" w14:textId="1A68A84C" w:rsidR="005E4751" w:rsidRPr="00365582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365582">
        <w:rPr>
          <w:kern w:val="0"/>
          <w:sz w:val="22"/>
          <w:szCs w:val="22"/>
        </w:rPr>
        <w:t>         Общая площадь многоквартирного дома: </w:t>
      </w:r>
      <w:r w:rsidR="007A41EE" w:rsidRPr="00365582">
        <w:rPr>
          <w:kern w:val="0"/>
          <w:sz w:val="22"/>
          <w:szCs w:val="22"/>
        </w:rPr>
        <w:t>23 897,0</w:t>
      </w:r>
      <w:r w:rsidRPr="00365582">
        <w:rPr>
          <w:kern w:val="0"/>
          <w:sz w:val="22"/>
          <w:szCs w:val="22"/>
        </w:rPr>
        <w:t> </w:t>
      </w:r>
      <w:proofErr w:type="spellStart"/>
      <w:r w:rsidRPr="00365582">
        <w:rPr>
          <w:kern w:val="0"/>
          <w:sz w:val="22"/>
          <w:szCs w:val="22"/>
        </w:rPr>
        <w:t>кв.м</w:t>
      </w:r>
      <w:proofErr w:type="spellEnd"/>
      <w:r w:rsidRPr="00365582">
        <w:rPr>
          <w:kern w:val="0"/>
          <w:sz w:val="22"/>
          <w:szCs w:val="22"/>
        </w:rPr>
        <w:t>.</w:t>
      </w:r>
    </w:p>
    <w:p w14:paraId="238FF301" w14:textId="628454CD" w:rsidR="005E4751" w:rsidRPr="00365582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365582">
        <w:rPr>
          <w:kern w:val="0"/>
          <w:sz w:val="22"/>
          <w:szCs w:val="22"/>
        </w:rPr>
        <w:t>         Количество этажей: </w:t>
      </w:r>
      <w:r w:rsidR="00475247" w:rsidRPr="00365582">
        <w:rPr>
          <w:kern w:val="0"/>
          <w:sz w:val="22"/>
          <w:szCs w:val="22"/>
        </w:rPr>
        <w:t>23</w:t>
      </w:r>
      <w:r w:rsidRPr="00365582">
        <w:rPr>
          <w:kern w:val="0"/>
          <w:sz w:val="22"/>
          <w:szCs w:val="22"/>
        </w:rPr>
        <w:t xml:space="preserve">, в том числе 1 подземный </w:t>
      </w:r>
    </w:p>
    <w:p w14:paraId="646A4062" w14:textId="77777777" w:rsidR="005E4751" w:rsidRPr="00365582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365582">
        <w:rPr>
          <w:kern w:val="0"/>
          <w:sz w:val="22"/>
          <w:szCs w:val="22"/>
        </w:rPr>
        <w:t>         Каркас здания: монолитный железобетонный с несущими продольными и поперечными стенами, междуэтажные перекрытия;</w:t>
      </w:r>
    </w:p>
    <w:p w14:paraId="5B34D354" w14:textId="77777777" w:rsidR="005E4751" w:rsidRPr="00365582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365582">
        <w:rPr>
          <w:kern w:val="0"/>
          <w:sz w:val="22"/>
          <w:szCs w:val="22"/>
        </w:rPr>
        <w:t>         Материал наружных стен и поэтажных перекрытий: монолитный железобетон, газобетон;</w:t>
      </w:r>
    </w:p>
    <w:p w14:paraId="149C34A8" w14:textId="77777777" w:rsidR="005E4751" w:rsidRPr="00365582" w:rsidRDefault="005E4751" w:rsidP="005E4751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365582">
        <w:rPr>
          <w:kern w:val="0"/>
          <w:sz w:val="22"/>
          <w:szCs w:val="22"/>
        </w:rPr>
        <w:t>         Потолки: монолитная железобетонная плита;</w:t>
      </w:r>
    </w:p>
    <w:p w14:paraId="479CBD2A" w14:textId="77777777" w:rsidR="005E4751" w:rsidRPr="00365582" w:rsidRDefault="005E4751" w:rsidP="005E4751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365582">
        <w:rPr>
          <w:kern w:val="0"/>
          <w:sz w:val="22"/>
          <w:szCs w:val="22"/>
        </w:rPr>
        <w:t>         Класс энергоэффективности: В (высокий);</w:t>
      </w:r>
    </w:p>
    <w:p w14:paraId="6311CD92" w14:textId="77777777" w:rsidR="005E4751" w:rsidRPr="00365582" w:rsidRDefault="005E4751" w:rsidP="005E4751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365582">
        <w:rPr>
          <w:kern w:val="0"/>
          <w:sz w:val="22"/>
          <w:szCs w:val="22"/>
        </w:rPr>
        <w:t>         Класс сейсмостойкости: 5 и менее баллов;</w:t>
      </w:r>
    </w:p>
    <w:p w14:paraId="3D0847A9" w14:textId="77777777" w:rsidR="005E4751" w:rsidRPr="00365582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365582">
        <w:rPr>
          <w:kern w:val="0"/>
          <w:sz w:val="22"/>
          <w:szCs w:val="22"/>
        </w:rPr>
        <w:t>         Остекление балконов и лоджий (в соответствии с проектом фасадного остекления);</w:t>
      </w:r>
    </w:p>
    <w:p w14:paraId="01B1EE46" w14:textId="77777777" w:rsidR="005E4751" w:rsidRPr="00365582" w:rsidRDefault="005E4751" w:rsidP="005E4751">
      <w:pPr>
        <w:suppressAutoHyphens w:val="0"/>
        <w:contextualSpacing/>
        <w:jc w:val="both"/>
        <w:rPr>
          <w:rFonts w:eastAsia="Calibri"/>
          <w:b/>
          <w:bCs/>
          <w:kern w:val="0"/>
          <w:sz w:val="22"/>
          <w:szCs w:val="22"/>
        </w:rPr>
      </w:pPr>
      <w:r w:rsidRPr="00365582">
        <w:rPr>
          <w:rFonts w:eastAsia="Calibri"/>
          <w:kern w:val="0"/>
          <w:sz w:val="22"/>
          <w:szCs w:val="22"/>
        </w:rPr>
        <w:t xml:space="preserve">         </w:t>
      </w:r>
      <w:r w:rsidRPr="00365582">
        <w:rPr>
          <w:rFonts w:eastAsia="Calibri"/>
          <w:sz w:val="22"/>
          <w:szCs w:val="22"/>
        </w:rPr>
        <w:t>Точки подключения к сети Интернет, к домофонной сети, без установки абонентского устройства, телефонной и телевизионной сети (на этажах).</w:t>
      </w:r>
      <w:r w:rsidRPr="00365582">
        <w:rPr>
          <w:rFonts w:eastAsia="Calibri"/>
          <w:b/>
          <w:bCs/>
          <w:kern w:val="0"/>
          <w:sz w:val="22"/>
          <w:szCs w:val="22"/>
        </w:rPr>
        <w:t> </w:t>
      </w:r>
    </w:p>
    <w:p w14:paraId="220E98AC" w14:textId="77777777" w:rsidR="005E4751" w:rsidRPr="00365582" w:rsidRDefault="005E4751" w:rsidP="005E4751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</w:p>
    <w:p w14:paraId="2503BC88" w14:textId="77777777" w:rsidR="005E4751" w:rsidRPr="00365582" w:rsidRDefault="005E4751" w:rsidP="005E4751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365582">
        <w:rPr>
          <w:rFonts w:eastAsia="Calibri"/>
          <w:b/>
          <w:bCs/>
          <w:kern w:val="0"/>
          <w:sz w:val="22"/>
          <w:szCs w:val="22"/>
        </w:rPr>
        <w:t xml:space="preserve">Технические характеристики квартиры в соответствии с проектной документацией: </w:t>
      </w:r>
    </w:p>
    <w:p w14:paraId="1B6460CF" w14:textId="77777777" w:rsidR="005E4751" w:rsidRPr="00365582" w:rsidRDefault="005E4751" w:rsidP="005E4751">
      <w:pPr>
        <w:contextualSpacing/>
        <w:rPr>
          <w:rFonts w:eastAsia="Calibri"/>
          <w:sz w:val="22"/>
          <w:szCs w:val="22"/>
        </w:rPr>
      </w:pPr>
      <w:r w:rsidRPr="00365582">
        <w:rPr>
          <w:rFonts w:eastAsia="Calibri"/>
          <w:sz w:val="22"/>
          <w:szCs w:val="22"/>
        </w:rPr>
        <w:t>         Установка металлопластиковых окон;</w:t>
      </w:r>
    </w:p>
    <w:p w14:paraId="74E2AFE6" w14:textId="77777777" w:rsidR="005E4751" w:rsidRPr="00365582" w:rsidRDefault="005E4751" w:rsidP="005E4751">
      <w:pPr>
        <w:contextualSpacing/>
        <w:jc w:val="both"/>
        <w:rPr>
          <w:rFonts w:eastAsia="Calibri"/>
          <w:sz w:val="22"/>
          <w:szCs w:val="22"/>
        </w:rPr>
      </w:pPr>
      <w:r w:rsidRPr="00365582">
        <w:rPr>
          <w:rFonts w:eastAsia="Calibri"/>
          <w:sz w:val="22"/>
          <w:szCs w:val="22"/>
        </w:rPr>
        <w:t>         Установка металлической входной двери;</w:t>
      </w:r>
    </w:p>
    <w:p w14:paraId="37830E6E" w14:textId="77777777" w:rsidR="005E4751" w:rsidRPr="00365582" w:rsidRDefault="005E4751" w:rsidP="005E4751">
      <w:pPr>
        <w:contextualSpacing/>
        <w:rPr>
          <w:rFonts w:eastAsia="Calibri"/>
          <w:sz w:val="22"/>
          <w:szCs w:val="22"/>
        </w:rPr>
      </w:pPr>
      <w:r w:rsidRPr="00365582">
        <w:rPr>
          <w:rFonts w:eastAsia="Calibri"/>
          <w:sz w:val="22"/>
          <w:szCs w:val="22"/>
        </w:rPr>
        <w:t>         Устройство выравнивающей цементно-песчаной стяжки полов;</w:t>
      </w:r>
    </w:p>
    <w:p w14:paraId="39CD5FD0" w14:textId="77777777" w:rsidR="005E4751" w:rsidRPr="00365582" w:rsidRDefault="005E4751" w:rsidP="005E4751">
      <w:pPr>
        <w:contextualSpacing/>
        <w:jc w:val="both"/>
        <w:rPr>
          <w:rFonts w:eastAsia="Calibri"/>
          <w:sz w:val="22"/>
          <w:szCs w:val="22"/>
        </w:rPr>
      </w:pPr>
      <w:r w:rsidRPr="00365582">
        <w:rPr>
          <w:rFonts w:eastAsia="Calibri"/>
          <w:sz w:val="22"/>
          <w:szCs w:val="22"/>
        </w:rPr>
        <w:t>         Устройство гидроизоляции пола в ванной комнате и в туалете;</w:t>
      </w:r>
    </w:p>
    <w:p w14:paraId="16E17DD7" w14:textId="77777777" w:rsidR="005E4751" w:rsidRPr="00365582" w:rsidRDefault="005E4751" w:rsidP="005E4751">
      <w:pPr>
        <w:contextualSpacing/>
        <w:jc w:val="both"/>
        <w:rPr>
          <w:rFonts w:eastAsia="Calibri"/>
          <w:sz w:val="22"/>
          <w:szCs w:val="22"/>
        </w:rPr>
      </w:pPr>
      <w:r w:rsidRPr="00365582">
        <w:rPr>
          <w:rFonts w:eastAsia="Calibri"/>
          <w:sz w:val="22"/>
          <w:szCs w:val="22"/>
        </w:rPr>
        <w:t>         Установка счётчиков горячей и холодной воды;</w:t>
      </w:r>
    </w:p>
    <w:p w14:paraId="63A55B53" w14:textId="77777777" w:rsidR="005E4751" w:rsidRPr="00365582" w:rsidRDefault="005E4751" w:rsidP="005E4751">
      <w:pPr>
        <w:contextualSpacing/>
        <w:jc w:val="both"/>
        <w:rPr>
          <w:rFonts w:eastAsia="Calibri"/>
          <w:sz w:val="22"/>
          <w:szCs w:val="22"/>
        </w:rPr>
      </w:pPr>
      <w:r w:rsidRPr="00365582">
        <w:rPr>
          <w:rFonts w:eastAsia="Calibri"/>
          <w:sz w:val="22"/>
          <w:szCs w:val="22"/>
        </w:rPr>
        <w:t>         Установка радиаторов отопления;</w:t>
      </w:r>
    </w:p>
    <w:p w14:paraId="59AD5E29" w14:textId="77777777" w:rsidR="005E4751" w:rsidRPr="00365582" w:rsidRDefault="005E4751" w:rsidP="005E4751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365582">
        <w:rPr>
          <w:rFonts w:eastAsia="Calibri"/>
          <w:sz w:val="22"/>
          <w:szCs w:val="22"/>
        </w:rPr>
        <w:t xml:space="preserve">         Выполнение монтажа электропроводки, монтаж розеток и выключателей, установка 2-х тарифных электросчетчиков и квартирного </w:t>
      </w:r>
      <w:proofErr w:type="spellStart"/>
      <w:proofErr w:type="gramStart"/>
      <w:r w:rsidRPr="00365582">
        <w:rPr>
          <w:rFonts w:eastAsia="Calibri"/>
          <w:sz w:val="22"/>
          <w:szCs w:val="22"/>
        </w:rPr>
        <w:t>эл.щитка</w:t>
      </w:r>
      <w:proofErr w:type="spellEnd"/>
      <w:proofErr w:type="gramEnd"/>
      <w:r w:rsidRPr="00365582">
        <w:rPr>
          <w:rFonts w:eastAsia="Calibri"/>
          <w:kern w:val="0"/>
          <w:sz w:val="22"/>
          <w:szCs w:val="22"/>
        </w:rPr>
        <w:t>.</w:t>
      </w:r>
    </w:p>
    <w:p w14:paraId="6B023105" w14:textId="77777777" w:rsidR="005E4751" w:rsidRPr="00365582" w:rsidRDefault="005E4751" w:rsidP="005E4751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4E1F7CC2" w14:textId="77777777" w:rsidR="005E4751" w:rsidRPr="00365582" w:rsidRDefault="005E4751" w:rsidP="005E4751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5E4751" w:rsidRPr="00365582" w14:paraId="0AF2BC7B" w14:textId="77777777" w:rsidTr="00346F9E">
        <w:tc>
          <w:tcPr>
            <w:tcW w:w="4818" w:type="dxa"/>
          </w:tcPr>
          <w:p w14:paraId="290206B4" w14:textId="77777777" w:rsidR="005E4751" w:rsidRPr="00365582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4DC7F444" w14:textId="77777777" w:rsidR="005E4751" w:rsidRPr="00365582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5E4751" w:rsidRPr="00365582" w14:paraId="0DCC7E58" w14:textId="77777777" w:rsidTr="00346F9E">
        <w:tc>
          <w:tcPr>
            <w:tcW w:w="4818" w:type="dxa"/>
          </w:tcPr>
          <w:p w14:paraId="193A0891" w14:textId="77777777" w:rsidR="007A41EE" w:rsidRPr="00365582" w:rsidRDefault="007A41EE" w:rsidP="007A41EE">
            <w:pPr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 xml:space="preserve">Представитель по доверенности, зарегистрированной в реестре за </w:t>
            </w:r>
          </w:p>
          <w:p w14:paraId="6267734C" w14:textId="77777777" w:rsidR="007A41EE" w:rsidRPr="00365582" w:rsidRDefault="007A41EE" w:rsidP="007A41EE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365582">
              <w:rPr>
                <w:sz w:val="22"/>
                <w:szCs w:val="22"/>
              </w:rPr>
              <w:t>№51/75-н/78-2021-3-251 от 26.05.2021 г.</w:t>
            </w:r>
          </w:p>
          <w:p w14:paraId="35BF1588" w14:textId="77777777" w:rsidR="007A41EE" w:rsidRPr="00365582" w:rsidRDefault="007A41EE" w:rsidP="007A41EE">
            <w:pPr>
              <w:suppressAutoHyphens w:val="0"/>
              <w:rPr>
                <w:bCs/>
                <w:kern w:val="0"/>
                <w:position w:val="6"/>
                <w:sz w:val="22"/>
                <w:szCs w:val="22"/>
                <w:lang w:eastAsia="ru-RU"/>
              </w:rPr>
            </w:pPr>
          </w:p>
          <w:p w14:paraId="246B35D0" w14:textId="7EA9E3F6" w:rsidR="005E4751" w:rsidRPr="00365582" w:rsidRDefault="007A41EE" w:rsidP="007A41EE">
            <w:pPr>
              <w:contextualSpacing/>
              <w:rPr>
                <w:sz w:val="22"/>
                <w:szCs w:val="22"/>
              </w:rPr>
            </w:pPr>
            <w:r w:rsidRPr="00365582">
              <w:rPr>
                <w:kern w:val="0"/>
                <w:sz w:val="22"/>
                <w:szCs w:val="22"/>
                <w:lang w:eastAsia="ru-RU"/>
              </w:rPr>
              <w:t>________________________/ Гриценко К.В./</w:t>
            </w:r>
          </w:p>
        </w:tc>
        <w:tc>
          <w:tcPr>
            <w:tcW w:w="4819" w:type="dxa"/>
          </w:tcPr>
          <w:p w14:paraId="3FFC3C5D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Участник долевого строительства</w:t>
            </w:r>
          </w:p>
          <w:p w14:paraId="4AA4806B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23DF7166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4E0E1871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______________________ /________________/</w:t>
            </w:r>
          </w:p>
        </w:tc>
      </w:tr>
    </w:tbl>
    <w:p w14:paraId="7917C0E5" w14:textId="77777777" w:rsidR="005E4751" w:rsidRPr="00365582" w:rsidRDefault="005E4751" w:rsidP="005E4751">
      <w:pPr>
        <w:rPr>
          <w:b/>
          <w:bCs/>
          <w:sz w:val="22"/>
          <w:szCs w:val="22"/>
        </w:rPr>
      </w:pPr>
    </w:p>
    <w:p w14:paraId="3D01F559" w14:textId="77777777" w:rsidR="002C6D93" w:rsidRPr="00365582" w:rsidRDefault="002C6D93" w:rsidP="00627255">
      <w:pPr>
        <w:rPr>
          <w:b/>
          <w:bCs/>
          <w:sz w:val="22"/>
          <w:szCs w:val="22"/>
        </w:rPr>
      </w:pPr>
    </w:p>
    <w:p w14:paraId="0F2E1933" w14:textId="77777777" w:rsidR="002C6D93" w:rsidRPr="00365582" w:rsidRDefault="002C6D93" w:rsidP="00627255">
      <w:pPr>
        <w:rPr>
          <w:b/>
          <w:bCs/>
          <w:sz w:val="22"/>
          <w:szCs w:val="22"/>
        </w:rPr>
      </w:pPr>
    </w:p>
    <w:p w14:paraId="7689600A" w14:textId="394B8A2A" w:rsidR="002C6D93" w:rsidRPr="00365582" w:rsidRDefault="002C6D93" w:rsidP="00627255">
      <w:pPr>
        <w:rPr>
          <w:b/>
          <w:bCs/>
          <w:sz w:val="22"/>
          <w:szCs w:val="22"/>
        </w:rPr>
      </w:pPr>
    </w:p>
    <w:p w14:paraId="22003F28" w14:textId="7E83A975" w:rsidR="005E4751" w:rsidRPr="00365582" w:rsidRDefault="005E4751" w:rsidP="00627255">
      <w:pPr>
        <w:rPr>
          <w:b/>
          <w:bCs/>
          <w:sz w:val="22"/>
          <w:szCs w:val="22"/>
        </w:rPr>
      </w:pPr>
    </w:p>
    <w:p w14:paraId="1C08FC18" w14:textId="1FBBF1AC" w:rsidR="005E4751" w:rsidRPr="00365582" w:rsidRDefault="005E4751" w:rsidP="00627255">
      <w:pPr>
        <w:rPr>
          <w:b/>
          <w:bCs/>
          <w:sz w:val="22"/>
          <w:szCs w:val="22"/>
        </w:rPr>
      </w:pPr>
    </w:p>
    <w:p w14:paraId="08331BDE" w14:textId="2BC0D8F5" w:rsidR="005E4751" w:rsidRPr="00365582" w:rsidRDefault="005E4751" w:rsidP="00627255">
      <w:pPr>
        <w:rPr>
          <w:b/>
          <w:bCs/>
          <w:sz w:val="22"/>
          <w:szCs w:val="22"/>
        </w:rPr>
      </w:pPr>
    </w:p>
    <w:p w14:paraId="20500985" w14:textId="3989F6FA" w:rsidR="005E4751" w:rsidRPr="00365582" w:rsidRDefault="005E4751" w:rsidP="00627255">
      <w:pPr>
        <w:rPr>
          <w:b/>
          <w:bCs/>
          <w:sz w:val="22"/>
          <w:szCs w:val="22"/>
        </w:rPr>
      </w:pPr>
    </w:p>
    <w:p w14:paraId="7CD4AF7B" w14:textId="065CF9A6" w:rsidR="005E4751" w:rsidRPr="00365582" w:rsidRDefault="005E4751" w:rsidP="00627255">
      <w:pPr>
        <w:rPr>
          <w:b/>
          <w:bCs/>
          <w:sz w:val="22"/>
          <w:szCs w:val="22"/>
        </w:rPr>
      </w:pPr>
    </w:p>
    <w:p w14:paraId="37E20170" w14:textId="745DFF00" w:rsidR="005E4751" w:rsidRPr="00365582" w:rsidRDefault="005E4751" w:rsidP="00627255">
      <w:pPr>
        <w:rPr>
          <w:b/>
          <w:bCs/>
          <w:sz w:val="22"/>
          <w:szCs w:val="22"/>
        </w:rPr>
      </w:pPr>
    </w:p>
    <w:p w14:paraId="550C909E" w14:textId="5E14F3B5" w:rsidR="005E4751" w:rsidRPr="00365582" w:rsidRDefault="005E4751" w:rsidP="00627255">
      <w:pPr>
        <w:rPr>
          <w:b/>
          <w:bCs/>
          <w:sz w:val="22"/>
          <w:szCs w:val="22"/>
        </w:rPr>
      </w:pPr>
    </w:p>
    <w:p w14:paraId="64D65FB0" w14:textId="1B31A9CD" w:rsidR="005E4751" w:rsidRPr="00365582" w:rsidRDefault="005E4751" w:rsidP="00627255">
      <w:pPr>
        <w:rPr>
          <w:b/>
          <w:bCs/>
          <w:sz w:val="22"/>
          <w:szCs w:val="22"/>
        </w:rPr>
      </w:pPr>
    </w:p>
    <w:p w14:paraId="5B4BCBA1" w14:textId="77777777" w:rsidR="00475247" w:rsidRPr="00365582" w:rsidRDefault="00475247" w:rsidP="00627255">
      <w:pPr>
        <w:rPr>
          <w:b/>
          <w:bCs/>
          <w:sz w:val="22"/>
          <w:szCs w:val="22"/>
        </w:rPr>
      </w:pPr>
    </w:p>
    <w:p w14:paraId="28143A1C" w14:textId="2B05FF24" w:rsidR="002C6D93" w:rsidRPr="00365582" w:rsidRDefault="002C6D93" w:rsidP="00627255">
      <w:pPr>
        <w:rPr>
          <w:b/>
          <w:bCs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365582" w14:paraId="5714E752" w14:textId="77777777" w:rsidTr="00B70B23">
        <w:tc>
          <w:tcPr>
            <w:tcW w:w="4818" w:type="dxa"/>
          </w:tcPr>
          <w:p w14:paraId="7481B451" w14:textId="4BD6A550" w:rsidR="002C6D93" w:rsidRPr="00365582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74B6076C" w14:textId="77777777" w:rsidR="00576664" w:rsidRPr="00365582" w:rsidRDefault="00576664" w:rsidP="00627255">
            <w:pPr>
              <w:jc w:val="right"/>
              <w:rPr>
                <w:b/>
                <w:sz w:val="22"/>
                <w:szCs w:val="22"/>
              </w:rPr>
            </w:pPr>
          </w:p>
          <w:p w14:paraId="2EEF79FE" w14:textId="5CA65920" w:rsidR="002C6D93" w:rsidRPr="00365582" w:rsidRDefault="002C6D93" w:rsidP="00627255">
            <w:pPr>
              <w:jc w:val="right"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lastRenderedPageBreak/>
              <w:t>Приложение №3</w:t>
            </w:r>
          </w:p>
          <w:p w14:paraId="592998B1" w14:textId="77777777" w:rsidR="005E4751" w:rsidRPr="00365582" w:rsidRDefault="005E4751" w:rsidP="005E4751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 xml:space="preserve">к договору № </w:t>
            </w:r>
            <w:r w:rsidRPr="00365582">
              <w:rPr>
                <w:b/>
                <w:sz w:val="22"/>
                <w:szCs w:val="22"/>
              </w:rPr>
              <w:t>________________</w:t>
            </w:r>
          </w:p>
          <w:p w14:paraId="2BD3A421" w14:textId="77777777" w:rsidR="005E4751" w:rsidRPr="00365582" w:rsidRDefault="005E4751" w:rsidP="005E4751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 xml:space="preserve"> участия в долевом строительстве</w:t>
            </w:r>
          </w:p>
          <w:p w14:paraId="714C5A0E" w14:textId="77777777" w:rsidR="005E4751" w:rsidRPr="00365582" w:rsidRDefault="005E4751" w:rsidP="005E4751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от «_____» ________________ 202___ года</w:t>
            </w:r>
          </w:p>
          <w:p w14:paraId="25D0207F" w14:textId="7DC712CF" w:rsidR="002C6D93" w:rsidRPr="00365582" w:rsidRDefault="002C6D93" w:rsidP="00627255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  <w:p w14:paraId="7B070342" w14:textId="01E769BD" w:rsidR="00627255" w:rsidRPr="00365582" w:rsidRDefault="00627255" w:rsidP="00627255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7FB27CE" w14:textId="77777777" w:rsidR="002C6D93" w:rsidRPr="00365582" w:rsidRDefault="002C6D93" w:rsidP="00627255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14:paraId="5932DCB5" w14:textId="77777777" w:rsidR="002C6D93" w:rsidRPr="00365582" w:rsidRDefault="002C6D93" w:rsidP="00627255">
      <w:pPr>
        <w:jc w:val="center"/>
        <w:rPr>
          <w:sz w:val="22"/>
          <w:szCs w:val="22"/>
        </w:rPr>
      </w:pPr>
      <w:r w:rsidRPr="00365582">
        <w:rPr>
          <w:sz w:val="22"/>
          <w:szCs w:val="22"/>
        </w:rPr>
        <w:t>ПРАВИЛА ПРОВЕДЕНИЯ РАБОТ</w:t>
      </w:r>
    </w:p>
    <w:p w14:paraId="0F49E18D" w14:textId="77777777" w:rsidR="002C6D93" w:rsidRPr="00365582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365582">
        <w:rPr>
          <w:sz w:val="22"/>
          <w:szCs w:val="22"/>
          <w:lang w:val="ru-RU"/>
        </w:rPr>
        <w:t xml:space="preserve">Порядок и условия выполнения работ в </w:t>
      </w:r>
      <w:r w:rsidRPr="00365582">
        <w:rPr>
          <w:bCs/>
          <w:sz w:val="22"/>
          <w:szCs w:val="22"/>
          <w:lang w:val="ru-RU"/>
        </w:rPr>
        <w:t>многоквартирных жилых домах со встроенно-пристроенными помещениями, встроенным детским дошкольным учреждением и автостоянками</w:t>
      </w:r>
      <w:r w:rsidRPr="00365582">
        <w:rPr>
          <w:sz w:val="22"/>
          <w:szCs w:val="22"/>
          <w:lang w:val="ru-RU"/>
        </w:rPr>
        <w:t xml:space="preserve"> (далее – «Объект»):</w:t>
      </w:r>
    </w:p>
    <w:p w14:paraId="205E90E0" w14:textId="77777777" w:rsidR="002C6D93" w:rsidRPr="00365582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365582">
        <w:rPr>
          <w:sz w:val="22"/>
          <w:szCs w:val="22"/>
          <w:lang w:val="ru-RU"/>
        </w:rPr>
        <w:t xml:space="preserve">Лица, привлекаемые для проведения отделочных работ (далее – «Рабочие»), обязаны соблюдать требования пропускного режима, действующего на Объекте; </w:t>
      </w:r>
    </w:p>
    <w:p w14:paraId="66E8B31F" w14:textId="77777777" w:rsidR="002C6D93" w:rsidRPr="00365582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365582">
        <w:rPr>
          <w:sz w:val="22"/>
          <w:szCs w:val="22"/>
          <w:lang w:val="ru-RU"/>
        </w:rPr>
        <w:t>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нарушений;</w:t>
      </w:r>
    </w:p>
    <w:p w14:paraId="082C8CA0" w14:textId="77777777" w:rsidR="002C6D93" w:rsidRPr="00365582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365582">
        <w:rPr>
          <w:sz w:val="22"/>
          <w:szCs w:val="22"/>
          <w:lang w:val="ru-RU"/>
        </w:rPr>
        <w:t>Работы на Объекте должны производиться по рабочим дням с 9.00 до 21.00; перерыв для сна детей - с 13.00 до 16.00; в нерабочие и выходные дни и в ночное время должна соблюдаться тишина;</w:t>
      </w:r>
    </w:p>
    <w:p w14:paraId="301B79DE" w14:textId="77777777" w:rsidR="002C6D93" w:rsidRPr="00365582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365582">
        <w:rPr>
          <w:sz w:val="22"/>
          <w:szCs w:val="22"/>
          <w:lang w:val="ru-RU"/>
        </w:rPr>
        <w:t>Перевозка стройматериалов в лифте должна производиться в упакованном виде, не допуская его повреждения или перегрузки.</w:t>
      </w:r>
    </w:p>
    <w:p w14:paraId="291F05C7" w14:textId="77777777" w:rsidR="002C6D93" w:rsidRPr="00365582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365582">
        <w:rPr>
          <w:sz w:val="22"/>
          <w:szCs w:val="22"/>
          <w:lang w:val="ru-RU"/>
        </w:rPr>
        <w:t>Строительный мусор должен накапливаться в строго отведенных для этого местах; не допускается накапливание строительного мусора в местах общего пользования – должна производиться ежедневная уборка строительного мусора;</w:t>
      </w:r>
    </w:p>
    <w:p w14:paraId="262D6BC0" w14:textId="77777777" w:rsidR="002C6D93" w:rsidRPr="00365582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365582">
        <w:rPr>
          <w:sz w:val="22"/>
          <w:szCs w:val="22"/>
          <w:lang w:val="ru-RU"/>
        </w:rPr>
        <w:t>При проведении работ по установке сантехнического оборудования, связанных с отключением стояков ХВС, ГВС, их отключение должно предварительно согласовываться с управляющей организацией;</w:t>
      </w:r>
    </w:p>
    <w:p w14:paraId="378B7107" w14:textId="77777777" w:rsidR="002C6D93" w:rsidRPr="00365582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365582">
        <w:rPr>
          <w:sz w:val="22"/>
          <w:szCs w:val="22"/>
          <w:lang w:val="ru-RU"/>
        </w:rPr>
        <w:t>При производстве работ должны соблюдаться правила противопожарной безопасности.</w:t>
      </w:r>
    </w:p>
    <w:p w14:paraId="7B7BEFEF" w14:textId="77777777" w:rsidR="002C6D93" w:rsidRPr="00365582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365582">
        <w:rPr>
          <w:sz w:val="22"/>
          <w:szCs w:val="22"/>
          <w:lang w:val="ru-RU"/>
        </w:rPr>
        <w:t xml:space="preserve">Работы по переустройству и (или) перепланировке квартиры могут проводиться только после оформления права собственности на квартиру, по разработанному проекту, утвержденному в установленном порядке. </w:t>
      </w:r>
    </w:p>
    <w:p w14:paraId="5CB08E39" w14:textId="617908C8" w:rsidR="002C6D93" w:rsidRPr="00365582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365582">
        <w:rPr>
          <w:sz w:val="22"/>
          <w:szCs w:val="22"/>
          <w:lang w:val="ru-RU"/>
        </w:rPr>
        <w:t>Работы по монтажу систем кондиционирования квартиры (в части монтажа наружного оборудования) должны производиться только в специально отведенных местах и в соответствии со схемой установки, согласованной с управляющей организацией.</w:t>
      </w:r>
    </w:p>
    <w:p w14:paraId="7B52D385" w14:textId="3389809D" w:rsidR="00994C9C" w:rsidRPr="00365582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3D17E512" w14:textId="58BBBBCE" w:rsidR="00994C9C" w:rsidRPr="00365582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3520A6A0" w14:textId="40A52B55" w:rsidR="00994C9C" w:rsidRPr="00365582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1B7C223D" w14:textId="043A4725" w:rsidR="00994C9C" w:rsidRPr="00365582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4AC806C5" w14:textId="77777777" w:rsidR="00994C9C" w:rsidRPr="00365582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5E4751" w:rsidRPr="00365582" w14:paraId="22EE500F" w14:textId="77777777" w:rsidTr="00346F9E">
        <w:tc>
          <w:tcPr>
            <w:tcW w:w="4818" w:type="dxa"/>
          </w:tcPr>
          <w:p w14:paraId="2880197C" w14:textId="77777777" w:rsidR="005E4751" w:rsidRPr="00365582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555E6FA7" w14:textId="77777777" w:rsidR="005E4751" w:rsidRPr="00365582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5E4751" w:rsidRPr="00365582" w14:paraId="25D65F80" w14:textId="77777777" w:rsidTr="00346F9E">
        <w:tc>
          <w:tcPr>
            <w:tcW w:w="4818" w:type="dxa"/>
          </w:tcPr>
          <w:p w14:paraId="4FCA58CC" w14:textId="77777777" w:rsidR="00475247" w:rsidRPr="00365582" w:rsidRDefault="00475247" w:rsidP="00475247">
            <w:pPr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 xml:space="preserve">Представитель по доверенности, зарегистрированной в реестре за </w:t>
            </w:r>
          </w:p>
          <w:p w14:paraId="20BD799B" w14:textId="77777777" w:rsidR="00475247" w:rsidRPr="00365582" w:rsidRDefault="00475247" w:rsidP="00475247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365582">
              <w:rPr>
                <w:sz w:val="22"/>
                <w:szCs w:val="22"/>
              </w:rPr>
              <w:t>№51/75-н/78-2021-3-251 от 26.05.2021 г.</w:t>
            </w:r>
          </w:p>
          <w:p w14:paraId="1FEEED94" w14:textId="77777777" w:rsidR="00475247" w:rsidRPr="00365582" w:rsidRDefault="00475247" w:rsidP="00475247">
            <w:pPr>
              <w:suppressAutoHyphens w:val="0"/>
              <w:rPr>
                <w:bCs/>
                <w:kern w:val="0"/>
                <w:position w:val="6"/>
                <w:sz w:val="22"/>
                <w:szCs w:val="22"/>
                <w:lang w:eastAsia="ru-RU"/>
              </w:rPr>
            </w:pPr>
          </w:p>
          <w:p w14:paraId="3A26316B" w14:textId="2C1CF812" w:rsidR="005E4751" w:rsidRPr="00365582" w:rsidRDefault="00475247" w:rsidP="00475247">
            <w:pPr>
              <w:contextualSpacing/>
              <w:rPr>
                <w:sz w:val="22"/>
                <w:szCs w:val="22"/>
              </w:rPr>
            </w:pPr>
            <w:r w:rsidRPr="00365582">
              <w:rPr>
                <w:kern w:val="0"/>
                <w:sz w:val="22"/>
                <w:szCs w:val="22"/>
                <w:lang w:eastAsia="ru-RU"/>
              </w:rPr>
              <w:t>________________________/ Гриценко К.В./</w:t>
            </w:r>
          </w:p>
        </w:tc>
        <w:tc>
          <w:tcPr>
            <w:tcW w:w="4819" w:type="dxa"/>
          </w:tcPr>
          <w:p w14:paraId="6642AFB5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Участник долевого строительства</w:t>
            </w:r>
          </w:p>
          <w:p w14:paraId="275BAACA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02B3E0C7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49C2DA28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5337FC49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________________________/_____________/</w:t>
            </w:r>
          </w:p>
        </w:tc>
      </w:tr>
    </w:tbl>
    <w:p w14:paraId="76AD2241" w14:textId="77777777" w:rsidR="002C6D93" w:rsidRPr="00365582" w:rsidRDefault="002C6D93" w:rsidP="00627255">
      <w:pPr>
        <w:rPr>
          <w:b/>
          <w:sz w:val="22"/>
          <w:szCs w:val="22"/>
        </w:rPr>
      </w:pPr>
    </w:p>
    <w:p w14:paraId="6B0811F8" w14:textId="77777777" w:rsidR="002C6D93" w:rsidRPr="00365582" w:rsidRDefault="002C6D93" w:rsidP="00627255">
      <w:pPr>
        <w:rPr>
          <w:b/>
          <w:sz w:val="22"/>
          <w:szCs w:val="22"/>
        </w:rPr>
      </w:pPr>
    </w:p>
    <w:p w14:paraId="2FA648C3" w14:textId="77777777" w:rsidR="002C6D93" w:rsidRPr="00365582" w:rsidRDefault="002C6D93" w:rsidP="00627255">
      <w:pPr>
        <w:rPr>
          <w:b/>
          <w:sz w:val="22"/>
          <w:szCs w:val="22"/>
        </w:rPr>
      </w:pPr>
    </w:p>
    <w:p w14:paraId="19422973" w14:textId="77777777" w:rsidR="002C6D93" w:rsidRPr="00365582" w:rsidRDefault="002C6D93" w:rsidP="00627255">
      <w:pPr>
        <w:rPr>
          <w:b/>
          <w:sz w:val="22"/>
          <w:szCs w:val="22"/>
        </w:rPr>
      </w:pPr>
    </w:p>
    <w:p w14:paraId="1A3CD4A1" w14:textId="77777777" w:rsidR="002C6D93" w:rsidRPr="00365582" w:rsidRDefault="002C6D93" w:rsidP="00627255">
      <w:pPr>
        <w:rPr>
          <w:b/>
          <w:sz w:val="22"/>
          <w:szCs w:val="22"/>
        </w:rPr>
      </w:pPr>
    </w:p>
    <w:p w14:paraId="2AB5F2A4" w14:textId="77777777" w:rsidR="002C6D93" w:rsidRPr="00365582" w:rsidRDefault="002C6D93" w:rsidP="00627255">
      <w:pPr>
        <w:rPr>
          <w:b/>
          <w:sz w:val="22"/>
          <w:szCs w:val="22"/>
        </w:rPr>
      </w:pPr>
    </w:p>
    <w:p w14:paraId="212A425D" w14:textId="2C1A8951" w:rsidR="002C6D93" w:rsidRPr="00365582" w:rsidRDefault="002C6D93" w:rsidP="00627255">
      <w:pPr>
        <w:rPr>
          <w:b/>
          <w:sz w:val="22"/>
          <w:szCs w:val="22"/>
        </w:rPr>
      </w:pPr>
    </w:p>
    <w:p w14:paraId="1112BDC6" w14:textId="17070423" w:rsidR="005E4751" w:rsidRPr="00365582" w:rsidRDefault="005E4751" w:rsidP="00627255">
      <w:pPr>
        <w:rPr>
          <w:b/>
          <w:sz w:val="22"/>
          <w:szCs w:val="22"/>
        </w:rPr>
      </w:pPr>
    </w:p>
    <w:p w14:paraId="033676D4" w14:textId="5B795AC3" w:rsidR="005E4751" w:rsidRPr="00365582" w:rsidRDefault="005E4751" w:rsidP="00627255">
      <w:pPr>
        <w:rPr>
          <w:b/>
          <w:sz w:val="22"/>
          <w:szCs w:val="22"/>
        </w:rPr>
      </w:pPr>
    </w:p>
    <w:p w14:paraId="599BCA13" w14:textId="48A42693" w:rsidR="005E4751" w:rsidRPr="00365582" w:rsidRDefault="005E4751" w:rsidP="00627255">
      <w:pPr>
        <w:rPr>
          <w:b/>
          <w:sz w:val="22"/>
          <w:szCs w:val="22"/>
        </w:rPr>
      </w:pPr>
    </w:p>
    <w:p w14:paraId="5C68AFEA" w14:textId="37318E08" w:rsidR="005E4751" w:rsidRPr="00365582" w:rsidRDefault="005E4751" w:rsidP="00627255">
      <w:pPr>
        <w:rPr>
          <w:b/>
          <w:sz w:val="22"/>
          <w:szCs w:val="22"/>
        </w:rPr>
      </w:pPr>
    </w:p>
    <w:p w14:paraId="0322A393" w14:textId="77777777" w:rsidR="005E4751" w:rsidRPr="00365582" w:rsidRDefault="005E4751" w:rsidP="00627255">
      <w:pPr>
        <w:rPr>
          <w:b/>
          <w:sz w:val="22"/>
          <w:szCs w:val="22"/>
        </w:rPr>
      </w:pPr>
    </w:p>
    <w:p w14:paraId="6D40B9E2" w14:textId="77777777" w:rsidR="002C6D93" w:rsidRPr="00365582" w:rsidRDefault="002C6D93" w:rsidP="00627255">
      <w:pPr>
        <w:rPr>
          <w:b/>
          <w:sz w:val="22"/>
          <w:szCs w:val="22"/>
        </w:rPr>
      </w:pPr>
    </w:p>
    <w:p w14:paraId="6727F39B" w14:textId="77777777" w:rsidR="002C6D93" w:rsidRPr="00365582" w:rsidRDefault="002C6D93" w:rsidP="00627255">
      <w:pPr>
        <w:rPr>
          <w:b/>
          <w:sz w:val="22"/>
          <w:szCs w:val="22"/>
        </w:rPr>
      </w:pPr>
    </w:p>
    <w:p w14:paraId="02B97FB7" w14:textId="77777777" w:rsidR="002C6D93" w:rsidRPr="00365582" w:rsidRDefault="002C6D93" w:rsidP="00627255">
      <w:pPr>
        <w:rPr>
          <w:b/>
          <w:sz w:val="22"/>
          <w:szCs w:val="22"/>
        </w:rPr>
      </w:pPr>
    </w:p>
    <w:p w14:paraId="2165535E" w14:textId="77777777" w:rsidR="002C6D93" w:rsidRPr="00365582" w:rsidRDefault="002C6D93" w:rsidP="00627255">
      <w:pPr>
        <w:rPr>
          <w:b/>
          <w:sz w:val="22"/>
          <w:szCs w:val="22"/>
        </w:rPr>
      </w:pPr>
    </w:p>
    <w:p w14:paraId="0CCC0805" w14:textId="26F7B565" w:rsidR="005E4751" w:rsidRPr="00365582" w:rsidRDefault="005E4751" w:rsidP="005E4751">
      <w:pPr>
        <w:snapToGrid w:val="0"/>
        <w:ind w:firstLine="709"/>
        <w:contextualSpacing/>
        <w:jc w:val="right"/>
        <w:rPr>
          <w:b/>
          <w:sz w:val="22"/>
          <w:szCs w:val="22"/>
        </w:rPr>
      </w:pPr>
      <w:r w:rsidRPr="00365582">
        <w:rPr>
          <w:b/>
          <w:sz w:val="22"/>
          <w:szCs w:val="22"/>
        </w:rPr>
        <w:t>Приложение №4</w:t>
      </w:r>
    </w:p>
    <w:p w14:paraId="0A5C4FE8" w14:textId="77777777" w:rsidR="005E4751" w:rsidRPr="00365582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365582">
        <w:rPr>
          <w:sz w:val="22"/>
          <w:szCs w:val="22"/>
        </w:rPr>
        <w:t xml:space="preserve">к договору № </w:t>
      </w:r>
      <w:r w:rsidRPr="00365582">
        <w:rPr>
          <w:b/>
          <w:sz w:val="22"/>
          <w:szCs w:val="22"/>
        </w:rPr>
        <w:t>________________</w:t>
      </w:r>
    </w:p>
    <w:p w14:paraId="12723194" w14:textId="77777777" w:rsidR="005E4751" w:rsidRPr="00365582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365582">
        <w:rPr>
          <w:sz w:val="22"/>
          <w:szCs w:val="22"/>
        </w:rPr>
        <w:t xml:space="preserve"> участия в долевом строительстве</w:t>
      </w:r>
    </w:p>
    <w:p w14:paraId="41E4BA61" w14:textId="77777777" w:rsidR="005E4751" w:rsidRPr="00365582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365582">
        <w:rPr>
          <w:sz w:val="22"/>
          <w:szCs w:val="22"/>
        </w:rPr>
        <w:t>от «_____» ________________ 202___ года</w:t>
      </w:r>
    </w:p>
    <w:p w14:paraId="7ECEFD3E" w14:textId="77777777" w:rsidR="005E4751" w:rsidRPr="00365582" w:rsidRDefault="005E4751" w:rsidP="005E4751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14:paraId="65D623D7" w14:textId="77777777" w:rsidR="005E4751" w:rsidRPr="00365582" w:rsidRDefault="005E4751" w:rsidP="005E4751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8330"/>
      </w:tblGrid>
      <w:tr w:rsidR="005E4751" w:rsidRPr="00365582" w14:paraId="39278D23" w14:textId="77777777" w:rsidTr="00346F9E">
        <w:trPr>
          <w:trHeight w:val="263"/>
        </w:trPr>
        <w:tc>
          <w:tcPr>
            <w:tcW w:w="1302" w:type="dxa"/>
            <w:shd w:val="thinDiagStripe" w:color="auto" w:fill="auto"/>
          </w:tcPr>
          <w:p w14:paraId="6329D3BB" w14:textId="77777777" w:rsidR="005E4751" w:rsidRPr="00365582" w:rsidRDefault="005E4751" w:rsidP="00346F9E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30" w:type="dxa"/>
            <w:tcBorders>
              <w:top w:val="nil"/>
              <w:bottom w:val="nil"/>
              <w:right w:val="nil"/>
            </w:tcBorders>
          </w:tcPr>
          <w:p w14:paraId="56ACAAF6" w14:textId="77777777" w:rsidR="005E4751" w:rsidRPr="00365582" w:rsidRDefault="005E4751" w:rsidP="00346F9E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 xml:space="preserve"> - </w:t>
            </w:r>
            <w:r w:rsidRPr="00365582">
              <w:rPr>
                <w:sz w:val="22"/>
                <w:szCs w:val="22"/>
              </w:rPr>
              <w:t>расположение</w:t>
            </w:r>
            <w:r w:rsidRPr="00365582">
              <w:rPr>
                <w:b/>
                <w:sz w:val="22"/>
                <w:szCs w:val="22"/>
              </w:rPr>
              <w:t xml:space="preserve"> </w:t>
            </w:r>
            <w:r w:rsidRPr="00365582">
              <w:rPr>
                <w:sz w:val="22"/>
                <w:szCs w:val="22"/>
              </w:rPr>
              <w:t>квартиры</w:t>
            </w:r>
            <w:r w:rsidRPr="00365582">
              <w:rPr>
                <w:b/>
                <w:sz w:val="22"/>
                <w:szCs w:val="22"/>
              </w:rPr>
              <w:t xml:space="preserve"> № _______</w:t>
            </w:r>
          </w:p>
        </w:tc>
      </w:tr>
    </w:tbl>
    <w:p w14:paraId="3D5E5587" w14:textId="77777777" w:rsidR="005E4751" w:rsidRPr="00365582" w:rsidRDefault="005E4751" w:rsidP="005E4751">
      <w:pPr>
        <w:snapToGrid w:val="0"/>
        <w:contextualSpacing/>
        <w:jc w:val="center"/>
        <w:rPr>
          <w:b/>
          <w:sz w:val="22"/>
          <w:szCs w:val="22"/>
        </w:rPr>
      </w:pPr>
    </w:p>
    <w:p w14:paraId="6703DF67" w14:textId="77777777" w:rsidR="005E4751" w:rsidRPr="00365582" w:rsidRDefault="005E4751" w:rsidP="005E4751">
      <w:pPr>
        <w:snapToGrid w:val="0"/>
        <w:contextualSpacing/>
        <w:jc w:val="center"/>
        <w:rPr>
          <w:b/>
          <w:sz w:val="22"/>
          <w:szCs w:val="22"/>
        </w:rPr>
      </w:pPr>
      <w:r w:rsidRPr="00365582">
        <w:rPr>
          <w:b/>
          <w:sz w:val="22"/>
          <w:szCs w:val="22"/>
        </w:rPr>
        <w:t>План этажа</w:t>
      </w:r>
    </w:p>
    <w:p w14:paraId="1A9E5793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7925E1F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5319C2F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6B419781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E5E274C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D167D22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32CB31C2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38409FFE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224695D0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8EE0B6E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2F393DA6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1FED61B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6868AA9D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12663CF4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773D100A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7C9D40B2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37C7F09D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C668BEF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512FB95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44A5FF7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4506298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AE32F38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897548E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093A3ED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7B049ADA" w14:textId="77777777" w:rsidR="005E4751" w:rsidRPr="00365582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5E4751" w:rsidRPr="00365582" w14:paraId="57FF4440" w14:textId="77777777" w:rsidTr="00346F9E">
        <w:tc>
          <w:tcPr>
            <w:tcW w:w="4818" w:type="dxa"/>
          </w:tcPr>
          <w:p w14:paraId="7AB5A2A4" w14:textId="77777777" w:rsidR="005E4751" w:rsidRPr="00365582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252D5AC0" w14:textId="77777777" w:rsidR="005E4751" w:rsidRPr="00365582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365582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5E4751" w:rsidRPr="005A7985" w14:paraId="1C3866F1" w14:textId="77777777" w:rsidTr="00346F9E">
        <w:tc>
          <w:tcPr>
            <w:tcW w:w="4818" w:type="dxa"/>
          </w:tcPr>
          <w:p w14:paraId="499CCEB9" w14:textId="77777777" w:rsidR="00475247" w:rsidRPr="00365582" w:rsidRDefault="00475247" w:rsidP="00475247">
            <w:pPr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 xml:space="preserve">Представитель по доверенности, зарегистрированной в реестре за </w:t>
            </w:r>
          </w:p>
          <w:p w14:paraId="1FB378EF" w14:textId="77777777" w:rsidR="00475247" w:rsidRPr="00365582" w:rsidRDefault="00475247" w:rsidP="00475247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365582">
              <w:rPr>
                <w:sz w:val="22"/>
                <w:szCs w:val="22"/>
              </w:rPr>
              <w:t>№51/75-н/78-2021-3-251 от 26.05.2021 г.</w:t>
            </w:r>
          </w:p>
          <w:p w14:paraId="4333279D" w14:textId="77777777" w:rsidR="00475247" w:rsidRPr="00365582" w:rsidRDefault="00475247" w:rsidP="00475247">
            <w:pPr>
              <w:suppressAutoHyphens w:val="0"/>
              <w:rPr>
                <w:bCs/>
                <w:kern w:val="0"/>
                <w:position w:val="6"/>
                <w:sz w:val="22"/>
                <w:szCs w:val="22"/>
                <w:lang w:eastAsia="ru-RU"/>
              </w:rPr>
            </w:pPr>
          </w:p>
          <w:p w14:paraId="3C26CC2A" w14:textId="1C83941E" w:rsidR="005E4751" w:rsidRPr="00365582" w:rsidRDefault="00475247" w:rsidP="00475247">
            <w:pPr>
              <w:contextualSpacing/>
              <w:rPr>
                <w:sz w:val="22"/>
                <w:szCs w:val="22"/>
              </w:rPr>
            </w:pPr>
            <w:r w:rsidRPr="00365582">
              <w:rPr>
                <w:kern w:val="0"/>
                <w:sz w:val="22"/>
                <w:szCs w:val="22"/>
                <w:lang w:eastAsia="ru-RU"/>
              </w:rPr>
              <w:t>________________________/ Гриценко К.В./</w:t>
            </w:r>
          </w:p>
        </w:tc>
        <w:tc>
          <w:tcPr>
            <w:tcW w:w="4819" w:type="dxa"/>
          </w:tcPr>
          <w:p w14:paraId="37734658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Участник долевого строительства</w:t>
            </w:r>
          </w:p>
          <w:p w14:paraId="5C5E64B3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2C4A12DA" w14:textId="77777777" w:rsidR="005E4751" w:rsidRPr="00365582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30C1F749" w14:textId="77777777" w:rsidR="005E4751" w:rsidRPr="005A7985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365582">
              <w:rPr>
                <w:sz w:val="22"/>
                <w:szCs w:val="22"/>
              </w:rPr>
              <w:t>______________________ /________________/</w:t>
            </w:r>
          </w:p>
        </w:tc>
      </w:tr>
    </w:tbl>
    <w:p w14:paraId="3AD1E09A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20A23E80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B448414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E8BA2FE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2DF8DF2A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3F960F85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0FE1B8B" w14:textId="77777777" w:rsidR="003B39C1" w:rsidRPr="00576664" w:rsidRDefault="003B39C1" w:rsidP="005E4751">
      <w:pPr>
        <w:snapToGrid w:val="0"/>
        <w:ind w:firstLine="709"/>
        <w:contextualSpacing/>
        <w:jc w:val="right"/>
        <w:rPr>
          <w:sz w:val="22"/>
          <w:szCs w:val="22"/>
        </w:rPr>
      </w:pPr>
    </w:p>
    <w:sectPr w:rsidR="003B39C1" w:rsidRPr="00576664" w:rsidSect="00576664">
      <w:footerReference w:type="default" r:id="rId14"/>
      <w:pgSz w:w="11906" w:h="16838" w:code="9"/>
      <w:pgMar w:top="851" w:right="851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6884" w14:textId="77777777" w:rsidR="004D787A" w:rsidRDefault="004D787A" w:rsidP="002D493C">
      <w:r>
        <w:separator/>
      </w:r>
    </w:p>
  </w:endnote>
  <w:endnote w:type="continuationSeparator" w:id="0">
    <w:p w14:paraId="5B65C1D4" w14:textId="77777777" w:rsidR="004D787A" w:rsidRDefault="004D787A" w:rsidP="002D493C">
      <w:r>
        <w:continuationSeparator/>
      </w:r>
    </w:p>
  </w:endnote>
  <w:endnote w:type="continuationNotice" w:id="1">
    <w:p w14:paraId="7AC59766" w14:textId="77777777" w:rsidR="004D787A" w:rsidRDefault="004D7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773438"/>
      <w:docPartObj>
        <w:docPartGallery w:val="Page Numbers (Bottom of Page)"/>
        <w:docPartUnique/>
      </w:docPartObj>
    </w:sdtPr>
    <w:sdtEndPr/>
    <w:sdtContent>
      <w:p w14:paraId="62438EA2" w14:textId="77777777" w:rsidR="00322D49" w:rsidRDefault="00322D4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8A">
          <w:rPr>
            <w:noProof/>
          </w:rPr>
          <w:t>7</w:t>
        </w:r>
        <w:r>
          <w:fldChar w:fldCharType="end"/>
        </w:r>
      </w:p>
    </w:sdtContent>
  </w:sdt>
  <w:p w14:paraId="54C3CF91" w14:textId="77777777" w:rsidR="00322D49" w:rsidRDefault="00322D4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B0ED" w14:textId="77777777" w:rsidR="004D787A" w:rsidRDefault="004D787A" w:rsidP="002D493C">
      <w:r>
        <w:separator/>
      </w:r>
    </w:p>
  </w:footnote>
  <w:footnote w:type="continuationSeparator" w:id="0">
    <w:p w14:paraId="5457637C" w14:textId="77777777" w:rsidR="004D787A" w:rsidRDefault="004D787A" w:rsidP="002D493C">
      <w:r>
        <w:continuationSeparator/>
      </w:r>
    </w:p>
  </w:footnote>
  <w:footnote w:type="continuationNotice" w:id="1">
    <w:p w14:paraId="3928CC92" w14:textId="77777777" w:rsidR="004D787A" w:rsidRDefault="004D78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976"/>
    <w:multiLevelType w:val="multilevel"/>
    <w:tmpl w:val="F6F0F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15407B42"/>
    <w:multiLevelType w:val="hybridMultilevel"/>
    <w:tmpl w:val="AD5C0E7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DEF0AA8"/>
    <w:multiLevelType w:val="hybridMultilevel"/>
    <w:tmpl w:val="BC42B122"/>
    <w:lvl w:ilvl="0" w:tplc="F63E6B94">
      <w:numFmt w:val="bullet"/>
      <w:lvlText w:val=""/>
      <w:lvlJc w:val="left"/>
      <w:pPr>
        <w:ind w:left="1796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EC2378E"/>
    <w:multiLevelType w:val="hybridMultilevel"/>
    <w:tmpl w:val="106083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4F7802"/>
    <w:multiLevelType w:val="multilevel"/>
    <w:tmpl w:val="D87C8AB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5" w15:restartNumberingAfterBreak="0">
    <w:nsid w:val="29137595"/>
    <w:multiLevelType w:val="hybridMultilevel"/>
    <w:tmpl w:val="79B0B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F5A"/>
    <w:multiLevelType w:val="hybridMultilevel"/>
    <w:tmpl w:val="6ED2CBD4"/>
    <w:lvl w:ilvl="0" w:tplc="0419000F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7320D"/>
    <w:multiLevelType w:val="multilevel"/>
    <w:tmpl w:val="9FD41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5A823DB"/>
    <w:multiLevelType w:val="multilevel"/>
    <w:tmpl w:val="61265D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46C2710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0" w15:restartNumberingAfterBreak="0">
    <w:nsid w:val="4F6F1AD5"/>
    <w:multiLevelType w:val="hybridMultilevel"/>
    <w:tmpl w:val="1346A3C8"/>
    <w:lvl w:ilvl="0" w:tplc="3E84B8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26F70"/>
    <w:multiLevelType w:val="hybridMultilevel"/>
    <w:tmpl w:val="9CEA6D18"/>
    <w:lvl w:ilvl="0" w:tplc="F63E6B94">
      <w:numFmt w:val="bullet"/>
      <w:lvlText w:val=""/>
      <w:lvlJc w:val="left"/>
      <w:pPr>
        <w:ind w:left="1796" w:hanging="660"/>
      </w:pPr>
      <w:rPr>
        <w:rFonts w:ascii="Times New Roman" w:eastAsia="Times New Roman" w:hAnsi="Times New Roman" w:cs="Times New Roman" w:hint="default"/>
      </w:rPr>
    </w:lvl>
    <w:lvl w:ilvl="1" w:tplc="241496BA">
      <w:numFmt w:val="bullet"/>
      <w:lvlText w:val="•"/>
      <w:lvlJc w:val="left"/>
      <w:pPr>
        <w:ind w:left="2158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576B6429"/>
    <w:multiLevelType w:val="multilevel"/>
    <w:tmpl w:val="A02C57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8F750F8"/>
    <w:multiLevelType w:val="hybridMultilevel"/>
    <w:tmpl w:val="22BE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7202"/>
    <w:multiLevelType w:val="hybridMultilevel"/>
    <w:tmpl w:val="9B0ED58E"/>
    <w:lvl w:ilvl="0" w:tplc="F63E6B94">
      <w:numFmt w:val="bullet"/>
      <w:lvlText w:val=""/>
      <w:lvlJc w:val="left"/>
      <w:pPr>
        <w:ind w:left="1228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34B1162"/>
    <w:multiLevelType w:val="multilevel"/>
    <w:tmpl w:val="BF9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6" w15:restartNumberingAfterBreak="0">
    <w:nsid w:val="66CD1D47"/>
    <w:multiLevelType w:val="hybridMultilevel"/>
    <w:tmpl w:val="9580FE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1813"/>
    <w:multiLevelType w:val="hybridMultilevel"/>
    <w:tmpl w:val="B044B9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9"/>
  </w:num>
  <w:num w:numId="9">
    <w:abstractNumId w:val="18"/>
  </w:num>
  <w:num w:numId="10">
    <w:abstractNumId w:val="7"/>
  </w:num>
  <w:num w:numId="11">
    <w:abstractNumId w:val="18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2"/>
  </w:num>
  <w:num w:numId="18">
    <w:abstractNumId w:val="8"/>
  </w:num>
  <w:num w:numId="19">
    <w:abstractNumId w:val="12"/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0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1A"/>
    <w:rsid w:val="0000314E"/>
    <w:rsid w:val="00010F8E"/>
    <w:rsid w:val="0001309F"/>
    <w:rsid w:val="0001611B"/>
    <w:rsid w:val="00026542"/>
    <w:rsid w:val="00031286"/>
    <w:rsid w:val="00033521"/>
    <w:rsid w:val="00042FD4"/>
    <w:rsid w:val="000610FF"/>
    <w:rsid w:val="00077923"/>
    <w:rsid w:val="00080111"/>
    <w:rsid w:val="00093141"/>
    <w:rsid w:val="000A07BC"/>
    <w:rsid w:val="000A09CE"/>
    <w:rsid w:val="000A0DC2"/>
    <w:rsid w:val="000A14FD"/>
    <w:rsid w:val="000A1DD4"/>
    <w:rsid w:val="000A41BE"/>
    <w:rsid w:val="000B0609"/>
    <w:rsid w:val="000B0E79"/>
    <w:rsid w:val="000B31C3"/>
    <w:rsid w:val="000B3596"/>
    <w:rsid w:val="000B39EE"/>
    <w:rsid w:val="000C6176"/>
    <w:rsid w:val="000D06C2"/>
    <w:rsid w:val="000D21DD"/>
    <w:rsid w:val="000E0381"/>
    <w:rsid w:val="000E0BBE"/>
    <w:rsid w:val="000E3204"/>
    <w:rsid w:val="000E3D64"/>
    <w:rsid w:val="000F6876"/>
    <w:rsid w:val="00102D65"/>
    <w:rsid w:val="00105824"/>
    <w:rsid w:val="00107A33"/>
    <w:rsid w:val="0011448A"/>
    <w:rsid w:val="001154C8"/>
    <w:rsid w:val="00125E6A"/>
    <w:rsid w:val="00130BA4"/>
    <w:rsid w:val="001316BA"/>
    <w:rsid w:val="001336C8"/>
    <w:rsid w:val="001354CB"/>
    <w:rsid w:val="00140D56"/>
    <w:rsid w:val="0015312B"/>
    <w:rsid w:val="00154125"/>
    <w:rsid w:val="00154B5E"/>
    <w:rsid w:val="00164F55"/>
    <w:rsid w:val="00172F82"/>
    <w:rsid w:val="00174560"/>
    <w:rsid w:val="00177557"/>
    <w:rsid w:val="00181FA8"/>
    <w:rsid w:val="0018644D"/>
    <w:rsid w:val="00192CB8"/>
    <w:rsid w:val="001A13E1"/>
    <w:rsid w:val="001B1B64"/>
    <w:rsid w:val="001C33C2"/>
    <w:rsid w:val="001D1197"/>
    <w:rsid w:val="001E13B4"/>
    <w:rsid w:val="001F2A66"/>
    <w:rsid w:val="001F5423"/>
    <w:rsid w:val="001F5A94"/>
    <w:rsid w:val="00200831"/>
    <w:rsid w:val="0021088A"/>
    <w:rsid w:val="00212489"/>
    <w:rsid w:val="00212B6D"/>
    <w:rsid w:val="00217B15"/>
    <w:rsid w:val="00221EBC"/>
    <w:rsid w:val="0023510D"/>
    <w:rsid w:val="00236932"/>
    <w:rsid w:val="0024123F"/>
    <w:rsid w:val="0024291A"/>
    <w:rsid w:val="002454E3"/>
    <w:rsid w:val="00245C0B"/>
    <w:rsid w:val="00250344"/>
    <w:rsid w:val="00261A89"/>
    <w:rsid w:val="00264C75"/>
    <w:rsid w:val="002725E9"/>
    <w:rsid w:val="00274306"/>
    <w:rsid w:val="00274AB4"/>
    <w:rsid w:val="00277629"/>
    <w:rsid w:val="00280D80"/>
    <w:rsid w:val="00284A7D"/>
    <w:rsid w:val="002A2FB5"/>
    <w:rsid w:val="002A4EAF"/>
    <w:rsid w:val="002B5945"/>
    <w:rsid w:val="002C473F"/>
    <w:rsid w:val="002C6D93"/>
    <w:rsid w:val="002D0A3A"/>
    <w:rsid w:val="002D273D"/>
    <w:rsid w:val="002D2C8A"/>
    <w:rsid w:val="002D493C"/>
    <w:rsid w:val="002D6B25"/>
    <w:rsid w:val="002E1B2E"/>
    <w:rsid w:val="002E7D9A"/>
    <w:rsid w:val="002F1A74"/>
    <w:rsid w:val="002F2E44"/>
    <w:rsid w:val="002F4963"/>
    <w:rsid w:val="002F7B60"/>
    <w:rsid w:val="0030431B"/>
    <w:rsid w:val="003070D0"/>
    <w:rsid w:val="0032208B"/>
    <w:rsid w:val="00322D49"/>
    <w:rsid w:val="003263C8"/>
    <w:rsid w:val="0032716B"/>
    <w:rsid w:val="0032757E"/>
    <w:rsid w:val="00344220"/>
    <w:rsid w:val="00351975"/>
    <w:rsid w:val="00352599"/>
    <w:rsid w:val="00352B8C"/>
    <w:rsid w:val="003541C3"/>
    <w:rsid w:val="003648B3"/>
    <w:rsid w:val="00365582"/>
    <w:rsid w:val="003A3866"/>
    <w:rsid w:val="003A502F"/>
    <w:rsid w:val="003A6396"/>
    <w:rsid w:val="003B39C1"/>
    <w:rsid w:val="003B5880"/>
    <w:rsid w:val="003C3816"/>
    <w:rsid w:val="003C4496"/>
    <w:rsid w:val="003C5D99"/>
    <w:rsid w:val="003C6669"/>
    <w:rsid w:val="003C70D8"/>
    <w:rsid w:val="003D51C6"/>
    <w:rsid w:val="003E7C4F"/>
    <w:rsid w:val="003F1A79"/>
    <w:rsid w:val="003F67CB"/>
    <w:rsid w:val="003F7660"/>
    <w:rsid w:val="003F7666"/>
    <w:rsid w:val="00403B37"/>
    <w:rsid w:val="00411331"/>
    <w:rsid w:val="00412023"/>
    <w:rsid w:val="004219B6"/>
    <w:rsid w:val="00424E8B"/>
    <w:rsid w:val="00425A81"/>
    <w:rsid w:val="00426248"/>
    <w:rsid w:val="004417F1"/>
    <w:rsid w:val="00442D5F"/>
    <w:rsid w:val="004449B3"/>
    <w:rsid w:val="004503A4"/>
    <w:rsid w:val="004565AE"/>
    <w:rsid w:val="00460B02"/>
    <w:rsid w:val="00467E62"/>
    <w:rsid w:val="00470B9B"/>
    <w:rsid w:val="004722E8"/>
    <w:rsid w:val="00474560"/>
    <w:rsid w:val="00475247"/>
    <w:rsid w:val="00475FCC"/>
    <w:rsid w:val="00482500"/>
    <w:rsid w:val="00487D68"/>
    <w:rsid w:val="004902AD"/>
    <w:rsid w:val="004909B9"/>
    <w:rsid w:val="00491782"/>
    <w:rsid w:val="0049516E"/>
    <w:rsid w:val="004975CF"/>
    <w:rsid w:val="004A3968"/>
    <w:rsid w:val="004B4638"/>
    <w:rsid w:val="004B5702"/>
    <w:rsid w:val="004C6628"/>
    <w:rsid w:val="004D376A"/>
    <w:rsid w:val="004D38D9"/>
    <w:rsid w:val="004D787A"/>
    <w:rsid w:val="004E07A1"/>
    <w:rsid w:val="004E10D1"/>
    <w:rsid w:val="004E3ED5"/>
    <w:rsid w:val="00510AF5"/>
    <w:rsid w:val="00512935"/>
    <w:rsid w:val="00533CF8"/>
    <w:rsid w:val="00540B88"/>
    <w:rsid w:val="00544BEC"/>
    <w:rsid w:val="0055015D"/>
    <w:rsid w:val="005503C2"/>
    <w:rsid w:val="005616C7"/>
    <w:rsid w:val="00562BFC"/>
    <w:rsid w:val="00564290"/>
    <w:rsid w:val="00565281"/>
    <w:rsid w:val="0056598D"/>
    <w:rsid w:val="00570874"/>
    <w:rsid w:val="00576664"/>
    <w:rsid w:val="005774F4"/>
    <w:rsid w:val="00582E81"/>
    <w:rsid w:val="00592ED3"/>
    <w:rsid w:val="005936F7"/>
    <w:rsid w:val="00596B39"/>
    <w:rsid w:val="00596F98"/>
    <w:rsid w:val="00597852"/>
    <w:rsid w:val="005A071F"/>
    <w:rsid w:val="005A3DE1"/>
    <w:rsid w:val="005B0854"/>
    <w:rsid w:val="005B4E66"/>
    <w:rsid w:val="005B75E2"/>
    <w:rsid w:val="005C61F9"/>
    <w:rsid w:val="005D1774"/>
    <w:rsid w:val="005D493D"/>
    <w:rsid w:val="005D5311"/>
    <w:rsid w:val="005D6C94"/>
    <w:rsid w:val="005E1DBA"/>
    <w:rsid w:val="005E2AE8"/>
    <w:rsid w:val="005E3354"/>
    <w:rsid w:val="005E4751"/>
    <w:rsid w:val="005E4AEA"/>
    <w:rsid w:val="005E4F59"/>
    <w:rsid w:val="005E7E51"/>
    <w:rsid w:val="005F0077"/>
    <w:rsid w:val="005F37BA"/>
    <w:rsid w:val="00603E06"/>
    <w:rsid w:val="00607884"/>
    <w:rsid w:val="006109EF"/>
    <w:rsid w:val="00612068"/>
    <w:rsid w:val="00612C2E"/>
    <w:rsid w:val="00613465"/>
    <w:rsid w:val="006149BD"/>
    <w:rsid w:val="00616AE3"/>
    <w:rsid w:val="00624B5C"/>
    <w:rsid w:val="00625AD0"/>
    <w:rsid w:val="00627255"/>
    <w:rsid w:val="00630297"/>
    <w:rsid w:val="0063286C"/>
    <w:rsid w:val="006344C8"/>
    <w:rsid w:val="0066739D"/>
    <w:rsid w:val="00671504"/>
    <w:rsid w:val="00674BF8"/>
    <w:rsid w:val="0067651B"/>
    <w:rsid w:val="006A097F"/>
    <w:rsid w:val="006A476A"/>
    <w:rsid w:val="006C30E1"/>
    <w:rsid w:val="006C6CAE"/>
    <w:rsid w:val="006C7050"/>
    <w:rsid w:val="006D48BD"/>
    <w:rsid w:val="006F1A1F"/>
    <w:rsid w:val="006F1EC6"/>
    <w:rsid w:val="006F3E6A"/>
    <w:rsid w:val="006F55F6"/>
    <w:rsid w:val="006F6776"/>
    <w:rsid w:val="006F7B66"/>
    <w:rsid w:val="0070001D"/>
    <w:rsid w:val="007002DD"/>
    <w:rsid w:val="00700356"/>
    <w:rsid w:val="00710FD8"/>
    <w:rsid w:val="0071378E"/>
    <w:rsid w:val="00713C75"/>
    <w:rsid w:val="00715263"/>
    <w:rsid w:val="00716672"/>
    <w:rsid w:val="0072221A"/>
    <w:rsid w:val="00726515"/>
    <w:rsid w:val="0072709F"/>
    <w:rsid w:val="00730222"/>
    <w:rsid w:val="0073165C"/>
    <w:rsid w:val="0073785E"/>
    <w:rsid w:val="00741010"/>
    <w:rsid w:val="00743622"/>
    <w:rsid w:val="0074619C"/>
    <w:rsid w:val="0075355D"/>
    <w:rsid w:val="00761619"/>
    <w:rsid w:val="00763BB2"/>
    <w:rsid w:val="00767FD8"/>
    <w:rsid w:val="007745FB"/>
    <w:rsid w:val="00791CE0"/>
    <w:rsid w:val="00796663"/>
    <w:rsid w:val="007A0C38"/>
    <w:rsid w:val="007A41EE"/>
    <w:rsid w:val="007A51C7"/>
    <w:rsid w:val="007B10CE"/>
    <w:rsid w:val="007C487E"/>
    <w:rsid w:val="007D2023"/>
    <w:rsid w:val="007E4796"/>
    <w:rsid w:val="008018B6"/>
    <w:rsid w:val="00804287"/>
    <w:rsid w:val="00816607"/>
    <w:rsid w:val="00823F45"/>
    <w:rsid w:val="00830B58"/>
    <w:rsid w:val="008348CD"/>
    <w:rsid w:val="00841E99"/>
    <w:rsid w:val="008427DA"/>
    <w:rsid w:val="00842B8F"/>
    <w:rsid w:val="00843BD4"/>
    <w:rsid w:val="00843EBC"/>
    <w:rsid w:val="00863EC9"/>
    <w:rsid w:val="008876AF"/>
    <w:rsid w:val="00892312"/>
    <w:rsid w:val="00893038"/>
    <w:rsid w:val="00895EAF"/>
    <w:rsid w:val="008965ED"/>
    <w:rsid w:val="008A57B8"/>
    <w:rsid w:val="008B06EC"/>
    <w:rsid w:val="008B2ADB"/>
    <w:rsid w:val="008C25FE"/>
    <w:rsid w:val="008C46AC"/>
    <w:rsid w:val="008C61BC"/>
    <w:rsid w:val="008D094C"/>
    <w:rsid w:val="008E655E"/>
    <w:rsid w:val="008E7B7D"/>
    <w:rsid w:val="008F1F8C"/>
    <w:rsid w:val="008F6188"/>
    <w:rsid w:val="0090779C"/>
    <w:rsid w:val="0091051D"/>
    <w:rsid w:val="009123E8"/>
    <w:rsid w:val="00913BE1"/>
    <w:rsid w:val="0091790E"/>
    <w:rsid w:val="009224E4"/>
    <w:rsid w:val="00935FA0"/>
    <w:rsid w:val="00944283"/>
    <w:rsid w:val="00945767"/>
    <w:rsid w:val="009474C7"/>
    <w:rsid w:val="00950D33"/>
    <w:rsid w:val="0095237C"/>
    <w:rsid w:val="00960E23"/>
    <w:rsid w:val="0097348C"/>
    <w:rsid w:val="009767D5"/>
    <w:rsid w:val="00977D57"/>
    <w:rsid w:val="00980AC3"/>
    <w:rsid w:val="009823B8"/>
    <w:rsid w:val="00990E50"/>
    <w:rsid w:val="009921F2"/>
    <w:rsid w:val="009937BB"/>
    <w:rsid w:val="00994C9C"/>
    <w:rsid w:val="009A4CB0"/>
    <w:rsid w:val="009C0F35"/>
    <w:rsid w:val="009C4A5A"/>
    <w:rsid w:val="009C4C8E"/>
    <w:rsid w:val="009C4E74"/>
    <w:rsid w:val="009C6122"/>
    <w:rsid w:val="009D5E8E"/>
    <w:rsid w:val="009E7331"/>
    <w:rsid w:val="009F6D4E"/>
    <w:rsid w:val="009F72CC"/>
    <w:rsid w:val="00A01BF9"/>
    <w:rsid w:val="00A04151"/>
    <w:rsid w:val="00A04334"/>
    <w:rsid w:val="00A043BC"/>
    <w:rsid w:val="00A0671F"/>
    <w:rsid w:val="00A06CB9"/>
    <w:rsid w:val="00A133FE"/>
    <w:rsid w:val="00A139F7"/>
    <w:rsid w:val="00A150EF"/>
    <w:rsid w:val="00A15141"/>
    <w:rsid w:val="00A17B0A"/>
    <w:rsid w:val="00A3351F"/>
    <w:rsid w:val="00A34027"/>
    <w:rsid w:val="00A37EC0"/>
    <w:rsid w:val="00A37F90"/>
    <w:rsid w:val="00A422AC"/>
    <w:rsid w:val="00A46554"/>
    <w:rsid w:val="00A46969"/>
    <w:rsid w:val="00A510E0"/>
    <w:rsid w:val="00A57C70"/>
    <w:rsid w:val="00A604BB"/>
    <w:rsid w:val="00A65E31"/>
    <w:rsid w:val="00A82479"/>
    <w:rsid w:val="00A83037"/>
    <w:rsid w:val="00A963CC"/>
    <w:rsid w:val="00AA47CA"/>
    <w:rsid w:val="00AB4774"/>
    <w:rsid w:val="00AB4EB3"/>
    <w:rsid w:val="00AB7761"/>
    <w:rsid w:val="00AD21BE"/>
    <w:rsid w:val="00AD32D6"/>
    <w:rsid w:val="00AE7466"/>
    <w:rsid w:val="00AF5325"/>
    <w:rsid w:val="00B00B55"/>
    <w:rsid w:val="00B0267B"/>
    <w:rsid w:val="00B05174"/>
    <w:rsid w:val="00B07DDF"/>
    <w:rsid w:val="00B11F67"/>
    <w:rsid w:val="00B33D85"/>
    <w:rsid w:val="00B6369A"/>
    <w:rsid w:val="00B7201C"/>
    <w:rsid w:val="00B76C01"/>
    <w:rsid w:val="00B802C4"/>
    <w:rsid w:val="00B835E3"/>
    <w:rsid w:val="00B93562"/>
    <w:rsid w:val="00B95E3C"/>
    <w:rsid w:val="00BA65CB"/>
    <w:rsid w:val="00BB155C"/>
    <w:rsid w:val="00BB1906"/>
    <w:rsid w:val="00BB49FB"/>
    <w:rsid w:val="00BC07CA"/>
    <w:rsid w:val="00BC0AC0"/>
    <w:rsid w:val="00BC4912"/>
    <w:rsid w:val="00BC6454"/>
    <w:rsid w:val="00BF2167"/>
    <w:rsid w:val="00BF776C"/>
    <w:rsid w:val="00C01563"/>
    <w:rsid w:val="00C05F86"/>
    <w:rsid w:val="00C12CDF"/>
    <w:rsid w:val="00C14E73"/>
    <w:rsid w:val="00C15727"/>
    <w:rsid w:val="00C23E69"/>
    <w:rsid w:val="00C24E61"/>
    <w:rsid w:val="00C30454"/>
    <w:rsid w:val="00C314D9"/>
    <w:rsid w:val="00C33BE5"/>
    <w:rsid w:val="00C354D4"/>
    <w:rsid w:val="00C428D1"/>
    <w:rsid w:val="00C43880"/>
    <w:rsid w:val="00C5092C"/>
    <w:rsid w:val="00C5598F"/>
    <w:rsid w:val="00C57430"/>
    <w:rsid w:val="00C57FF2"/>
    <w:rsid w:val="00C60BFB"/>
    <w:rsid w:val="00C7018C"/>
    <w:rsid w:val="00C778F3"/>
    <w:rsid w:val="00C822AD"/>
    <w:rsid w:val="00C95800"/>
    <w:rsid w:val="00C95F50"/>
    <w:rsid w:val="00CA02C5"/>
    <w:rsid w:val="00CA0534"/>
    <w:rsid w:val="00CA3097"/>
    <w:rsid w:val="00CB4663"/>
    <w:rsid w:val="00CB6674"/>
    <w:rsid w:val="00CC0029"/>
    <w:rsid w:val="00CC0592"/>
    <w:rsid w:val="00CC06DE"/>
    <w:rsid w:val="00CD1636"/>
    <w:rsid w:val="00CE73AB"/>
    <w:rsid w:val="00CE7E2C"/>
    <w:rsid w:val="00CF0B21"/>
    <w:rsid w:val="00CF0B39"/>
    <w:rsid w:val="00CF1522"/>
    <w:rsid w:val="00CF4AE2"/>
    <w:rsid w:val="00D02EFC"/>
    <w:rsid w:val="00D03C10"/>
    <w:rsid w:val="00D03E59"/>
    <w:rsid w:val="00D046EB"/>
    <w:rsid w:val="00D13E65"/>
    <w:rsid w:val="00D16626"/>
    <w:rsid w:val="00D33874"/>
    <w:rsid w:val="00D3436D"/>
    <w:rsid w:val="00D34681"/>
    <w:rsid w:val="00D41B35"/>
    <w:rsid w:val="00D42010"/>
    <w:rsid w:val="00D458BC"/>
    <w:rsid w:val="00D47C81"/>
    <w:rsid w:val="00D5194C"/>
    <w:rsid w:val="00D5348E"/>
    <w:rsid w:val="00D53CCB"/>
    <w:rsid w:val="00D53F95"/>
    <w:rsid w:val="00D558CB"/>
    <w:rsid w:val="00D63089"/>
    <w:rsid w:val="00D64481"/>
    <w:rsid w:val="00D74442"/>
    <w:rsid w:val="00D74E0D"/>
    <w:rsid w:val="00D75804"/>
    <w:rsid w:val="00D76807"/>
    <w:rsid w:val="00D77C83"/>
    <w:rsid w:val="00D810F5"/>
    <w:rsid w:val="00D828C6"/>
    <w:rsid w:val="00D857A7"/>
    <w:rsid w:val="00D87DA1"/>
    <w:rsid w:val="00D90684"/>
    <w:rsid w:val="00D94118"/>
    <w:rsid w:val="00D96017"/>
    <w:rsid w:val="00DA557C"/>
    <w:rsid w:val="00DA615C"/>
    <w:rsid w:val="00DB0582"/>
    <w:rsid w:val="00DB2910"/>
    <w:rsid w:val="00DB62F1"/>
    <w:rsid w:val="00DC3BD4"/>
    <w:rsid w:val="00DD69BA"/>
    <w:rsid w:val="00DE1D55"/>
    <w:rsid w:val="00DE2631"/>
    <w:rsid w:val="00DE4C30"/>
    <w:rsid w:val="00DE7ABB"/>
    <w:rsid w:val="00DF2521"/>
    <w:rsid w:val="00DF61EE"/>
    <w:rsid w:val="00E03703"/>
    <w:rsid w:val="00E11C85"/>
    <w:rsid w:val="00E16E69"/>
    <w:rsid w:val="00E16E77"/>
    <w:rsid w:val="00E17927"/>
    <w:rsid w:val="00E20CFB"/>
    <w:rsid w:val="00E21023"/>
    <w:rsid w:val="00E21E98"/>
    <w:rsid w:val="00E2434E"/>
    <w:rsid w:val="00E24DB7"/>
    <w:rsid w:val="00E25DA3"/>
    <w:rsid w:val="00E330E3"/>
    <w:rsid w:val="00E361D0"/>
    <w:rsid w:val="00E41E10"/>
    <w:rsid w:val="00E47101"/>
    <w:rsid w:val="00E47F9A"/>
    <w:rsid w:val="00E50D74"/>
    <w:rsid w:val="00E54F03"/>
    <w:rsid w:val="00E55BA4"/>
    <w:rsid w:val="00E57BD3"/>
    <w:rsid w:val="00E606D9"/>
    <w:rsid w:val="00E6219E"/>
    <w:rsid w:val="00E6356B"/>
    <w:rsid w:val="00E73FE9"/>
    <w:rsid w:val="00E774AE"/>
    <w:rsid w:val="00E94F89"/>
    <w:rsid w:val="00E956D5"/>
    <w:rsid w:val="00E9593D"/>
    <w:rsid w:val="00E97A4B"/>
    <w:rsid w:val="00EA3DB4"/>
    <w:rsid w:val="00EA40A4"/>
    <w:rsid w:val="00EA557A"/>
    <w:rsid w:val="00EA781A"/>
    <w:rsid w:val="00EB7349"/>
    <w:rsid w:val="00ED40C1"/>
    <w:rsid w:val="00EE052F"/>
    <w:rsid w:val="00EE6CC7"/>
    <w:rsid w:val="00EF432A"/>
    <w:rsid w:val="00EF76C8"/>
    <w:rsid w:val="00F13E83"/>
    <w:rsid w:val="00F143E8"/>
    <w:rsid w:val="00F1784C"/>
    <w:rsid w:val="00F41D33"/>
    <w:rsid w:val="00F43C8F"/>
    <w:rsid w:val="00F44AC2"/>
    <w:rsid w:val="00F44FC9"/>
    <w:rsid w:val="00F45264"/>
    <w:rsid w:val="00F460E4"/>
    <w:rsid w:val="00F46FC1"/>
    <w:rsid w:val="00F53D01"/>
    <w:rsid w:val="00F55EB6"/>
    <w:rsid w:val="00F62AD4"/>
    <w:rsid w:val="00F64EFA"/>
    <w:rsid w:val="00F65668"/>
    <w:rsid w:val="00F65E26"/>
    <w:rsid w:val="00F70EA6"/>
    <w:rsid w:val="00F76FAD"/>
    <w:rsid w:val="00F8179C"/>
    <w:rsid w:val="00F82096"/>
    <w:rsid w:val="00F85757"/>
    <w:rsid w:val="00FA2342"/>
    <w:rsid w:val="00FA32E8"/>
    <w:rsid w:val="00FA5BA6"/>
    <w:rsid w:val="00FB000C"/>
    <w:rsid w:val="00FB4516"/>
    <w:rsid w:val="00FC6252"/>
    <w:rsid w:val="00FC7A71"/>
    <w:rsid w:val="00FD3BA5"/>
    <w:rsid w:val="00FD5DDE"/>
    <w:rsid w:val="00FE1386"/>
    <w:rsid w:val="00FF0D8C"/>
    <w:rsid w:val="00FF1D5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D1CEB"/>
  <w15:docId w15:val="{D99CAD4D-2CA2-4029-9BDA-F7BC60A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81A"/>
    <w:pPr>
      <w:suppressAutoHyphens/>
    </w:pPr>
    <w:rPr>
      <w:rFonts w:eastAsia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A781A"/>
  </w:style>
  <w:style w:type="character" w:styleId="a3">
    <w:name w:val="Hyperlink"/>
    <w:rsid w:val="00EA781A"/>
    <w:rPr>
      <w:color w:val="0000FF"/>
      <w:u w:val="single"/>
    </w:rPr>
  </w:style>
  <w:style w:type="paragraph" w:styleId="a4">
    <w:name w:val="No Spacing"/>
    <w:uiPriority w:val="1"/>
    <w:qFormat/>
    <w:rsid w:val="00EA781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Верхний колонтитул1"/>
    <w:basedOn w:val="a"/>
    <w:rsid w:val="00EA781A"/>
    <w:pPr>
      <w:widowControl w:val="0"/>
      <w:tabs>
        <w:tab w:val="center" w:pos="4153"/>
        <w:tab w:val="right" w:pos="8306"/>
      </w:tabs>
      <w:suppressAutoHyphens w:val="0"/>
      <w:snapToGrid w:val="0"/>
    </w:pPr>
    <w:rPr>
      <w:kern w:val="0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EA781A"/>
    <w:pPr>
      <w:suppressAutoHyphens w:val="0"/>
      <w:jc w:val="center"/>
    </w:pPr>
    <w:rPr>
      <w:b/>
      <w:kern w:val="0"/>
      <w:sz w:val="24"/>
    </w:rPr>
  </w:style>
  <w:style w:type="character" w:customStyle="1" w:styleId="a6">
    <w:name w:val="Заголовок Знак"/>
    <w:basedOn w:val="a0"/>
    <w:link w:val="a5"/>
    <w:uiPriority w:val="99"/>
    <w:rsid w:val="00EA781A"/>
    <w:rPr>
      <w:rFonts w:eastAsia="Times New Roman"/>
      <w:b/>
      <w:sz w:val="24"/>
      <w:lang w:eastAsia="ar-SA"/>
    </w:rPr>
  </w:style>
  <w:style w:type="paragraph" w:styleId="a7">
    <w:name w:val="List Paragraph"/>
    <w:basedOn w:val="a"/>
    <w:uiPriority w:val="34"/>
    <w:qFormat/>
    <w:rsid w:val="00EA781A"/>
    <w:pPr>
      <w:suppressAutoHyphens w:val="0"/>
      <w:ind w:left="720"/>
      <w:contextualSpacing/>
    </w:pPr>
    <w:rPr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1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15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a">
    <w:name w:val="annotation reference"/>
    <w:basedOn w:val="a0"/>
    <w:uiPriority w:val="99"/>
    <w:semiHidden/>
    <w:unhideWhenUsed/>
    <w:rsid w:val="005501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015D"/>
  </w:style>
  <w:style w:type="character" w:customStyle="1" w:styleId="ac">
    <w:name w:val="Текст примечания Знак"/>
    <w:basedOn w:val="a0"/>
    <w:link w:val="ab"/>
    <w:uiPriority w:val="99"/>
    <w:semiHidden/>
    <w:rsid w:val="0055015D"/>
    <w:rPr>
      <w:rFonts w:eastAsia="Times New Roman"/>
      <w:kern w:val="1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01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015D"/>
    <w:rPr>
      <w:rFonts w:eastAsia="Times New Roman"/>
      <w:b/>
      <w:bCs/>
      <w:kern w:val="1"/>
      <w:lang w:eastAsia="ar-SA"/>
    </w:rPr>
  </w:style>
  <w:style w:type="paragraph" w:styleId="af">
    <w:name w:val="header"/>
    <w:basedOn w:val="a"/>
    <w:link w:val="af0"/>
    <w:rsid w:val="0097348C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7348C"/>
    <w:rPr>
      <w:rFonts w:eastAsia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97348C"/>
    <w:rPr>
      <w:rFonts w:eastAsia="Times New Roman"/>
      <w:kern w:val="1"/>
      <w:lang w:eastAsia="ar-SA"/>
    </w:rPr>
  </w:style>
  <w:style w:type="paragraph" w:styleId="af2">
    <w:name w:val="footer"/>
    <w:basedOn w:val="a"/>
    <w:link w:val="af3"/>
    <w:uiPriority w:val="99"/>
    <w:unhideWhenUsed/>
    <w:rsid w:val="002D49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493C"/>
    <w:rPr>
      <w:rFonts w:eastAsia="Times New Roman"/>
      <w:kern w:val="1"/>
      <w:lang w:eastAsia="ar-SA"/>
    </w:rPr>
  </w:style>
  <w:style w:type="paragraph" w:customStyle="1" w:styleId="Default">
    <w:name w:val="Default"/>
    <w:qFormat/>
    <w:rsid w:val="007B10CE"/>
    <w:pPr>
      <w:autoSpaceDN w:val="0"/>
      <w:adjustRightInd w:val="0"/>
    </w:pPr>
    <w:rPr>
      <w:rFonts w:eastAsiaTheme="minorEastAsia"/>
      <w:kern w:val="2"/>
      <w:sz w:val="22"/>
      <w:szCs w:val="22"/>
      <w:lang w:eastAsia="ru-RU"/>
    </w:rPr>
  </w:style>
  <w:style w:type="paragraph" w:customStyle="1" w:styleId="10">
    <w:name w:val="Абзац списка1"/>
    <w:basedOn w:val="a"/>
    <w:uiPriority w:val="34"/>
    <w:qFormat/>
    <w:rsid w:val="003F67CB"/>
    <w:pPr>
      <w:spacing w:after="160" w:line="259" w:lineRule="auto"/>
      <w:ind w:left="720"/>
      <w:contextualSpacing/>
    </w:pPr>
    <w:rPr>
      <w:kern w:val="0"/>
      <w:lang w:val="en-US"/>
    </w:rPr>
  </w:style>
  <w:style w:type="paragraph" w:customStyle="1" w:styleId="11">
    <w:name w:val="Без интервала1"/>
    <w:uiPriority w:val="1"/>
    <w:qFormat/>
    <w:rsid w:val="003A502F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af4">
    <w:name w:val="Unresolved Mention"/>
    <w:basedOn w:val="a0"/>
    <w:uiPriority w:val="99"/>
    <w:semiHidden/>
    <w:unhideWhenUsed/>
    <w:rsid w:val="00B76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72F7CF284D4BC1205A039428092C863E162A881D64AF219BE63AD71uEQ5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" TargetMode="Externa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crow@domr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Болтовская Валентина Олеговна</dc:creator>
  <cp:lastModifiedBy>Шарипова Екатерина Геннадьевна</cp:lastModifiedBy>
  <cp:revision>27</cp:revision>
  <cp:lastPrinted>2021-05-31T07:05:00Z</cp:lastPrinted>
  <dcterms:created xsi:type="dcterms:W3CDTF">2021-09-02T09:20:00Z</dcterms:created>
  <dcterms:modified xsi:type="dcterms:W3CDTF">2022-04-07T07:03:00Z</dcterms:modified>
</cp:coreProperties>
</file>