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455B" w14:textId="3B52A36F" w:rsidR="00CF6B9A" w:rsidRPr="00800333" w:rsidRDefault="008C5DF6" w:rsidP="00A813F4">
      <w:pPr>
        <w:spacing w:after="0" w:line="240" w:lineRule="auto"/>
        <w:jc w:val="center"/>
        <w:outlineLvl w:val="0"/>
        <w:rPr>
          <w:rFonts w:ascii="Times New Roman" w:eastAsia="Times New Roman" w:hAnsi="Times New Roman" w:cs="Times New Roman"/>
          <w:b/>
          <w:u w:val="single"/>
          <w:lang w:eastAsia="ru-RU"/>
        </w:rPr>
      </w:pPr>
      <w:r w:rsidRPr="00DB2FBD">
        <w:rPr>
          <w:rFonts w:ascii="Times New Roman" w:eastAsia="Times New Roman" w:hAnsi="Times New Roman" w:cs="Times New Roman"/>
          <w:b/>
          <w:u w:val="single"/>
          <w:lang w:eastAsia="ru-RU"/>
        </w:rPr>
        <w:t>Договор №</w:t>
      </w:r>
      <w:r w:rsidR="004D099E">
        <w:rPr>
          <w:rFonts w:ascii="Times New Roman" w:eastAsia="Times New Roman" w:hAnsi="Times New Roman" w:cs="Times New Roman"/>
          <w:b/>
          <w:u w:val="single"/>
          <w:lang w:eastAsia="ru-RU"/>
        </w:rPr>
        <w:t>2</w:t>
      </w:r>
      <w:r w:rsidR="00800333">
        <w:rPr>
          <w:rFonts w:ascii="Times New Roman" w:eastAsia="Times New Roman" w:hAnsi="Times New Roman" w:cs="Times New Roman"/>
          <w:b/>
          <w:u w:val="single"/>
          <w:lang w:val="en-US" w:eastAsia="ru-RU"/>
        </w:rPr>
        <w:t>SL</w:t>
      </w:r>
      <w:r w:rsidR="00582316">
        <w:rPr>
          <w:rFonts w:ascii="Times New Roman" w:eastAsia="Times New Roman" w:hAnsi="Times New Roman" w:cs="Times New Roman"/>
          <w:b/>
          <w:u w:val="single"/>
          <w:lang w:eastAsia="ru-RU"/>
        </w:rPr>
        <w:t>/</w:t>
      </w:r>
      <w:r w:rsidR="00EE2089">
        <w:rPr>
          <w:rFonts w:ascii="Times New Roman" w:eastAsia="Times New Roman" w:hAnsi="Times New Roman" w:cs="Times New Roman"/>
          <w:b/>
          <w:u w:val="single"/>
          <w:lang w:eastAsia="ru-RU"/>
        </w:rPr>
        <w:t>___</w:t>
      </w:r>
    </w:p>
    <w:p w14:paraId="1C84A1FB" w14:textId="77777777" w:rsidR="004D456B" w:rsidRPr="00DB2FBD" w:rsidRDefault="006864A2" w:rsidP="007D06C5">
      <w:pPr>
        <w:spacing w:after="0" w:line="240" w:lineRule="auto"/>
        <w:jc w:val="center"/>
        <w:outlineLvl w:val="0"/>
        <w:rPr>
          <w:rFonts w:ascii="Times New Roman" w:eastAsia="Times New Roman" w:hAnsi="Times New Roman" w:cs="Times New Roman"/>
          <w:b/>
          <w:i/>
          <w:lang w:eastAsia="ru-RU"/>
        </w:rPr>
      </w:pPr>
      <w:r w:rsidRPr="00DB2FBD">
        <w:rPr>
          <w:rFonts w:ascii="Times New Roman" w:eastAsia="Times New Roman" w:hAnsi="Times New Roman" w:cs="Times New Roman"/>
          <w:b/>
          <w:i/>
          <w:lang w:eastAsia="ru-RU"/>
        </w:rPr>
        <w:t>у</w:t>
      </w:r>
      <w:r w:rsidR="00A813F4" w:rsidRPr="00DB2FBD">
        <w:rPr>
          <w:rFonts w:ascii="Times New Roman" w:eastAsia="Times New Roman" w:hAnsi="Times New Roman" w:cs="Times New Roman"/>
          <w:b/>
          <w:i/>
          <w:lang w:eastAsia="ru-RU"/>
        </w:rPr>
        <w:t xml:space="preserve">частия в долевом строительстве </w:t>
      </w:r>
      <w:r w:rsidRPr="00FE5D00">
        <w:rPr>
          <w:rFonts w:ascii="Times New Roman" w:eastAsia="Times New Roman" w:hAnsi="Times New Roman" w:cs="Times New Roman"/>
          <w:b/>
          <w:i/>
          <w:lang w:eastAsia="ru-RU"/>
        </w:rPr>
        <w:t>Жилого комплекса «</w:t>
      </w:r>
      <w:r w:rsidR="00F66584" w:rsidRPr="00FE5D00">
        <w:rPr>
          <w:rFonts w:ascii="Times New Roman" w:eastAsia="Times New Roman" w:hAnsi="Times New Roman" w:cs="Times New Roman"/>
          <w:b/>
          <w:i/>
          <w:lang w:val="en-US" w:eastAsia="ru-RU"/>
        </w:rPr>
        <w:t>SPORT</w:t>
      </w:r>
      <w:r w:rsidR="00F66584" w:rsidRPr="00FE5D00">
        <w:rPr>
          <w:rFonts w:ascii="Times New Roman" w:eastAsia="Times New Roman" w:hAnsi="Times New Roman" w:cs="Times New Roman"/>
          <w:b/>
          <w:i/>
          <w:lang w:eastAsia="ru-RU"/>
        </w:rPr>
        <w:t xml:space="preserve"> </w:t>
      </w:r>
      <w:r w:rsidR="00F66584" w:rsidRPr="00FE5D00">
        <w:rPr>
          <w:rFonts w:ascii="Times New Roman" w:eastAsia="Times New Roman" w:hAnsi="Times New Roman" w:cs="Times New Roman"/>
          <w:b/>
          <w:i/>
          <w:lang w:val="en-US" w:eastAsia="ru-RU"/>
        </w:rPr>
        <w:t>LIFE</w:t>
      </w:r>
      <w:r w:rsidRPr="00FE5D00">
        <w:rPr>
          <w:rFonts w:ascii="Times New Roman" w:eastAsia="Times New Roman" w:hAnsi="Times New Roman" w:cs="Times New Roman"/>
          <w:b/>
          <w:i/>
          <w:lang w:eastAsia="ru-RU"/>
        </w:rPr>
        <w:t>» на Калужском шоссе в г.Тула</w:t>
      </w:r>
      <w:r w:rsidR="007D06C5" w:rsidRPr="00FE5D00">
        <w:rPr>
          <w:rFonts w:ascii="Times New Roman" w:eastAsia="Times New Roman" w:hAnsi="Times New Roman" w:cs="Times New Roman"/>
          <w:b/>
          <w:i/>
          <w:lang w:eastAsia="ru-RU"/>
        </w:rPr>
        <w:t xml:space="preserve"> </w:t>
      </w:r>
    </w:p>
    <w:p w14:paraId="2746DF92" w14:textId="77777777" w:rsidR="007D06C5" w:rsidRPr="00DB2FBD" w:rsidRDefault="007D06C5" w:rsidP="007D06C5">
      <w:pPr>
        <w:spacing w:after="0" w:line="240" w:lineRule="auto"/>
        <w:jc w:val="center"/>
        <w:outlineLvl w:val="0"/>
        <w:rPr>
          <w:rFonts w:ascii="Times New Roman" w:eastAsia="Times New Roman" w:hAnsi="Times New Roman" w:cs="Times New Roman"/>
          <w:lang w:eastAsia="ru-RU"/>
        </w:rPr>
      </w:pPr>
    </w:p>
    <w:p w14:paraId="64FB9F28" w14:textId="659E6A5D" w:rsidR="00A813F4" w:rsidRPr="00DB2FBD" w:rsidRDefault="00A813F4" w:rsidP="00A813F4">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город Тула                                    </w:t>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t xml:space="preserve">                                </w:t>
      </w:r>
      <w:r w:rsidR="00530406">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      </w:t>
      </w:r>
      <w:r w:rsidR="008F1A96" w:rsidRPr="00DB2FBD">
        <w:rPr>
          <w:rFonts w:ascii="Times New Roman" w:eastAsia="Times New Roman" w:hAnsi="Times New Roman" w:cs="Times New Roman"/>
          <w:lang w:eastAsia="ru-RU"/>
        </w:rPr>
        <w:t xml:space="preserve"> </w:t>
      </w:r>
      <w:r w:rsidR="00EE2089">
        <w:rPr>
          <w:rFonts w:ascii="Times New Roman" w:eastAsia="Times New Roman" w:hAnsi="Times New Roman" w:cs="Times New Roman"/>
          <w:lang w:eastAsia="ru-RU"/>
        </w:rPr>
        <w:t>_____________</w:t>
      </w:r>
      <w:r w:rsidR="00530406" w:rsidRPr="00E26096">
        <w:rPr>
          <w:rFonts w:ascii="Times New Roman" w:eastAsia="Times New Roman" w:hAnsi="Times New Roman" w:cs="Times New Roman"/>
          <w:lang w:eastAsia="ru-RU"/>
        </w:rPr>
        <w:t xml:space="preserve"> </w:t>
      </w:r>
      <w:r w:rsidRPr="00E26096">
        <w:rPr>
          <w:rFonts w:ascii="Times New Roman" w:eastAsia="Times New Roman" w:hAnsi="Times New Roman" w:cs="Times New Roman"/>
          <w:lang w:eastAsia="ru-RU"/>
        </w:rPr>
        <w:t xml:space="preserve"> года</w:t>
      </w:r>
      <w:r w:rsidRPr="00DB2FBD">
        <w:rPr>
          <w:rFonts w:ascii="Times New Roman" w:eastAsia="Times New Roman" w:hAnsi="Times New Roman" w:cs="Times New Roman"/>
          <w:lang w:eastAsia="ru-RU"/>
        </w:rPr>
        <w:t xml:space="preserve">                            </w:t>
      </w:r>
    </w:p>
    <w:p w14:paraId="2415A770" w14:textId="77777777" w:rsidR="00A813F4" w:rsidRPr="00DB2FBD" w:rsidRDefault="00A813F4" w:rsidP="00A813F4">
      <w:pPr>
        <w:spacing w:after="0" w:line="240" w:lineRule="auto"/>
        <w:jc w:val="both"/>
        <w:rPr>
          <w:rFonts w:ascii="Times New Roman" w:eastAsia="Times New Roman" w:hAnsi="Times New Roman" w:cs="Times New Roman"/>
          <w:lang w:eastAsia="ru-RU"/>
        </w:rPr>
      </w:pPr>
    </w:p>
    <w:p w14:paraId="6DC5285C" w14:textId="77777777" w:rsidR="00A813F4" w:rsidRPr="00DB2FBD" w:rsidRDefault="00A813F4" w:rsidP="00A813F4">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ab/>
      </w:r>
      <w:r w:rsidR="00207E5D" w:rsidRPr="00DB2FBD">
        <w:rPr>
          <w:rFonts w:ascii="Times New Roman" w:eastAsia="Times New Roman" w:hAnsi="Times New Roman" w:cs="Times New Roman"/>
          <w:b/>
          <w:lang w:eastAsia="ru-RU"/>
        </w:rPr>
        <w:t xml:space="preserve">     Общество с ограниченной ответственностью «Специализированный застройщик «Проект-П»</w:t>
      </w:r>
      <w:r w:rsidRPr="00DB2FBD">
        <w:rPr>
          <w:rFonts w:ascii="Times New Roman" w:eastAsia="Times New Roman" w:hAnsi="Times New Roman" w:cs="Times New Roman"/>
          <w:b/>
          <w:lang w:eastAsia="ru-RU"/>
        </w:rPr>
        <w:t>,</w:t>
      </w:r>
      <w:r w:rsidRPr="00DB2FBD">
        <w:rPr>
          <w:rFonts w:ascii="Times New Roman" w:eastAsia="Times New Roman" w:hAnsi="Times New Roman" w:cs="Times New Roman"/>
          <w:lang w:eastAsia="ru-RU"/>
        </w:rPr>
        <w:t xml:space="preserve"> именуемое в дальнейшем «</w:t>
      </w:r>
      <w:r w:rsidRPr="00DB2FBD">
        <w:rPr>
          <w:rFonts w:ascii="Times New Roman" w:eastAsia="Times New Roman" w:hAnsi="Times New Roman" w:cs="Times New Roman"/>
          <w:b/>
          <w:lang w:eastAsia="ru-RU"/>
        </w:rPr>
        <w:t>Застройщик</w:t>
      </w:r>
      <w:r w:rsidRPr="00DB2FBD">
        <w:rPr>
          <w:rFonts w:ascii="Times New Roman" w:eastAsia="Times New Roman" w:hAnsi="Times New Roman" w:cs="Times New Roman"/>
          <w:lang w:eastAsia="ru-RU"/>
        </w:rPr>
        <w:t xml:space="preserve">», в лице Директора Канатчикова Алексея Александровича, действующего на основании Устава, с одной стороны, и </w:t>
      </w:r>
    </w:p>
    <w:p w14:paraId="1523FA96" w14:textId="155D149A" w:rsidR="00EE2089" w:rsidRPr="00EE2089" w:rsidRDefault="00347C4F" w:rsidP="00EE2089">
      <w:pPr>
        <w:rPr>
          <w:rFonts w:ascii="Times New Roman" w:eastAsia="Times New Roman" w:hAnsi="Times New Roman" w:cs="Times New Roman"/>
          <w:b/>
          <w:lang w:eastAsia="ru-RU"/>
        </w:rPr>
      </w:pPr>
      <w:r w:rsidRPr="00DB2FBD">
        <w:rPr>
          <w:rFonts w:ascii="Times New Roman" w:eastAsia="Times New Roman" w:hAnsi="Times New Roman" w:cs="Times New Roman"/>
          <w:lang w:eastAsia="ru-RU"/>
        </w:rPr>
        <w:t xml:space="preserve">           </w:t>
      </w:r>
      <w:r w:rsidR="00EE2089" w:rsidRPr="00EE2089">
        <w:rPr>
          <w:rFonts w:ascii="Times New Roman" w:eastAsia="Times New Roman" w:hAnsi="Times New Roman" w:cs="Times New Roman"/>
          <w:b/>
          <w:lang w:eastAsia="ru-RU"/>
        </w:rPr>
        <w:t xml:space="preserve">       Гражданка РФ ____________________________________________________, </w:t>
      </w:r>
      <w:r w:rsidR="00EE2089" w:rsidRPr="00EE2089">
        <w:rPr>
          <w:rFonts w:ascii="Times New Roman" w:eastAsia="Times New Roman" w:hAnsi="Times New Roman" w:cs="Times New Roman"/>
          <w:bCs/>
          <w:lang w:eastAsia="ru-RU"/>
        </w:rPr>
        <w:t>именуемая 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w:t>
      </w:r>
      <w:r w:rsidR="00EE2089" w:rsidRPr="00EE2089">
        <w:rPr>
          <w:rFonts w:ascii="Times New Roman" w:eastAsia="Times New Roman" w:hAnsi="Times New Roman" w:cs="Times New Roman"/>
          <w:b/>
          <w:lang w:eastAsia="ru-RU"/>
        </w:rPr>
        <w:t xml:space="preserve"> </w:t>
      </w:r>
    </w:p>
    <w:p w14:paraId="0246ED41" w14:textId="2051122E" w:rsidR="00A813F4" w:rsidRPr="00DB2FBD" w:rsidRDefault="00A813F4" w:rsidP="00EE2089">
      <w:pPr>
        <w:spacing w:after="0" w:line="240" w:lineRule="auto"/>
        <w:jc w:val="both"/>
        <w:rPr>
          <w:rFonts w:ascii="Times New Roman" w:eastAsia="Times New Roman" w:hAnsi="Times New Roman" w:cs="Times New Roman"/>
          <w:b/>
          <w:lang w:eastAsia="ru-RU"/>
        </w:rPr>
      </w:pPr>
    </w:p>
    <w:p w14:paraId="76089267" w14:textId="77777777" w:rsidR="00A813F4" w:rsidRPr="00DB2FBD" w:rsidRDefault="00A813F4" w:rsidP="00A813F4">
      <w:pPr>
        <w:spacing w:after="0"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Термины и определения </w:t>
      </w:r>
    </w:p>
    <w:p w14:paraId="41E577AD" w14:textId="77777777" w:rsidR="00A813F4" w:rsidRPr="00DB2FBD" w:rsidRDefault="00A813F4" w:rsidP="00A813F4">
      <w:pPr>
        <w:spacing w:before="120"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ab/>
      </w:r>
      <w:r w:rsidRPr="00DB2FBD">
        <w:rPr>
          <w:rFonts w:ascii="Times New Roman" w:eastAsia="Times New Roman" w:hAnsi="Times New Roman" w:cs="Times New Roman"/>
          <w:lang w:eastAsia="ru-RU"/>
        </w:rPr>
        <w:t>Если в тексте настоящего Договора не указано иное, следующие термины и определения имеют указанное значение:</w:t>
      </w:r>
    </w:p>
    <w:p w14:paraId="1B2CF4CD" w14:textId="77777777" w:rsidR="00A813F4" w:rsidRPr="00DB2FBD" w:rsidRDefault="00A813F4" w:rsidP="00A813F4">
      <w:pPr>
        <w:spacing w:before="120"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 xml:space="preserve">Закон – </w:t>
      </w:r>
      <w:r w:rsidRPr="00DB2FBD">
        <w:rPr>
          <w:rFonts w:ascii="Times New Roman" w:eastAsia="Times New Roman" w:hAnsi="Times New Roman" w:cs="Times New Roman"/>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14:paraId="26B824DB" w14:textId="77777777" w:rsidR="006864A2" w:rsidRPr="00DB2FBD" w:rsidRDefault="00A813F4" w:rsidP="006864A2">
      <w:pPr>
        <w:spacing w:before="120" w:after="0" w:line="240" w:lineRule="auto"/>
        <w:jc w:val="both"/>
        <w:rPr>
          <w:rFonts w:ascii="Times New Roman" w:hAnsi="Times New Roman" w:cs="Times New Roman"/>
        </w:rPr>
      </w:pPr>
      <w:r w:rsidRPr="00DB2FBD">
        <w:rPr>
          <w:rFonts w:ascii="Times New Roman" w:eastAsia="Times New Roman" w:hAnsi="Times New Roman" w:cs="Times New Roman"/>
          <w:b/>
          <w:lang w:eastAsia="ru-RU"/>
        </w:rPr>
        <w:t xml:space="preserve">Земельный участок – </w:t>
      </w:r>
      <w:r w:rsidR="006B77E7" w:rsidRPr="00DB2FBD">
        <w:rPr>
          <w:rFonts w:ascii="Times New Roman" w:eastAsia="Times New Roman" w:hAnsi="Times New Roman" w:cs="Times New Roman"/>
          <w:lang w:eastAsia="ru-RU"/>
        </w:rPr>
        <w:t>Земельный участок с кадастровым номером 71:30:020409:3</w:t>
      </w:r>
      <w:r w:rsidR="00E3675D">
        <w:rPr>
          <w:rFonts w:ascii="Times New Roman" w:eastAsia="Times New Roman" w:hAnsi="Times New Roman" w:cs="Times New Roman"/>
          <w:lang w:eastAsia="ru-RU"/>
        </w:rPr>
        <w:t>01</w:t>
      </w:r>
      <w:r w:rsidR="006B77E7" w:rsidRPr="00DB2FBD">
        <w:rPr>
          <w:rFonts w:ascii="Times New Roman" w:eastAsia="Times New Roman" w:hAnsi="Times New Roman" w:cs="Times New Roman"/>
          <w:lang w:eastAsia="ru-RU"/>
        </w:rPr>
        <w:t xml:space="preserve">, площадью </w:t>
      </w:r>
      <w:r w:rsidR="00E3675D">
        <w:rPr>
          <w:rFonts w:ascii="Times New Roman" w:eastAsia="Times New Roman" w:hAnsi="Times New Roman" w:cs="Times New Roman"/>
          <w:lang w:eastAsia="ru-RU"/>
        </w:rPr>
        <w:t>23 380</w:t>
      </w:r>
      <w:r w:rsidR="006B77E7" w:rsidRPr="00DB2FBD">
        <w:rPr>
          <w:rFonts w:ascii="Times New Roman" w:eastAsia="Times New Roman" w:hAnsi="Times New Roman" w:cs="Times New Roman"/>
          <w:lang w:eastAsia="ru-RU"/>
        </w:rPr>
        <w:t xml:space="preserve"> кв.м., расположенный на землях населенных пунктов, разрешенное использование: </w:t>
      </w:r>
      <w:r w:rsidR="00E3675D">
        <w:rPr>
          <w:rFonts w:ascii="Times New Roman" w:eastAsia="Times New Roman" w:hAnsi="Times New Roman" w:cs="Times New Roman"/>
          <w:lang w:eastAsia="ru-RU"/>
        </w:rPr>
        <w:t>многоквартирная жилая застройка (высотная застройка), предоставление коммунальных услуг, дошкольное, начальное и среднее общее образование</w:t>
      </w:r>
      <w:r w:rsidR="006B77E7" w:rsidRPr="00DB2FBD">
        <w:rPr>
          <w:rFonts w:ascii="Times New Roman" w:eastAsia="Times New Roman" w:hAnsi="Times New Roman" w:cs="Times New Roman"/>
          <w:lang w:eastAsia="ru-RU"/>
        </w:rPr>
        <w:t>. Адрес объекта: Тульская область, г. Тула, Привокзальный район, Калужское шоссе</w:t>
      </w:r>
      <w:r w:rsidR="000F03B9" w:rsidRPr="00DB2FBD">
        <w:rPr>
          <w:rFonts w:ascii="Times New Roman" w:eastAsia="Times New Roman" w:hAnsi="Times New Roman" w:cs="Times New Roman"/>
          <w:color w:val="000000" w:themeColor="text1"/>
          <w:lang w:eastAsia="ru-RU"/>
        </w:rPr>
        <w:t xml:space="preserve">. </w:t>
      </w:r>
      <w:r w:rsidR="006864A2" w:rsidRPr="00DB2FBD">
        <w:rPr>
          <w:rFonts w:ascii="Times New Roman" w:eastAsia="Times New Roman" w:hAnsi="Times New Roman" w:cs="Times New Roman"/>
          <w:color w:val="000000" w:themeColor="text1"/>
          <w:lang w:eastAsia="ru-RU"/>
        </w:rPr>
        <w:t>Застройщику участок предоставлен в аренду  по договору аренды земельного участка</w:t>
      </w:r>
      <w:r w:rsidR="001F284F" w:rsidRPr="00DB2FBD">
        <w:rPr>
          <w:rFonts w:ascii="Times New Roman" w:eastAsia="Times New Roman" w:hAnsi="Times New Roman" w:cs="Times New Roman"/>
          <w:color w:val="000000" w:themeColor="text1"/>
          <w:lang w:eastAsia="ru-RU"/>
        </w:rPr>
        <w:t>, находящегося в общей долевой собственности</w:t>
      </w:r>
      <w:r w:rsidR="006864A2" w:rsidRPr="00DB2FBD">
        <w:rPr>
          <w:rFonts w:ascii="Times New Roman" w:eastAsia="Times New Roman" w:hAnsi="Times New Roman" w:cs="Times New Roman"/>
          <w:color w:val="000000" w:themeColor="text1"/>
          <w:lang w:eastAsia="ru-RU"/>
        </w:rPr>
        <w:t xml:space="preserve"> </w:t>
      </w:r>
      <w:r w:rsidR="006864A2" w:rsidRPr="00831FC7">
        <w:rPr>
          <w:rFonts w:ascii="Times New Roman" w:eastAsia="Times New Roman" w:hAnsi="Times New Roman" w:cs="Times New Roman"/>
          <w:color w:val="000000" w:themeColor="text1"/>
          <w:lang w:eastAsia="ru-RU"/>
        </w:rPr>
        <w:t xml:space="preserve">от </w:t>
      </w:r>
      <w:r w:rsidR="00831FC7" w:rsidRPr="00831FC7">
        <w:rPr>
          <w:rFonts w:ascii="Times New Roman" w:eastAsia="Times New Roman" w:hAnsi="Times New Roman" w:cs="Times New Roman"/>
          <w:color w:val="000000" w:themeColor="text1"/>
          <w:lang w:eastAsia="ru-RU"/>
        </w:rPr>
        <w:t>02 сентября</w:t>
      </w:r>
      <w:r w:rsidR="006864A2" w:rsidRPr="00831FC7">
        <w:rPr>
          <w:rFonts w:ascii="Times New Roman" w:eastAsia="Times New Roman" w:hAnsi="Times New Roman" w:cs="Times New Roman"/>
          <w:color w:val="000000" w:themeColor="text1"/>
          <w:lang w:eastAsia="ru-RU"/>
        </w:rPr>
        <w:t xml:space="preserve"> 2021 г., за</w:t>
      </w:r>
      <w:r w:rsidR="006864A2" w:rsidRPr="00DB2FBD">
        <w:rPr>
          <w:rFonts w:ascii="Times New Roman" w:eastAsia="Times New Roman" w:hAnsi="Times New Roman" w:cs="Times New Roman"/>
          <w:color w:val="000000" w:themeColor="text1"/>
          <w:lang w:eastAsia="ru-RU"/>
        </w:rPr>
        <w:t xml:space="preserve">регистрированному Управлением Федеральной службы государственной регистрации, кадастра и картографии по Тульской </w:t>
      </w:r>
      <w:r w:rsidR="006864A2" w:rsidRPr="00831FC7">
        <w:rPr>
          <w:rFonts w:ascii="Times New Roman" w:eastAsia="Times New Roman" w:hAnsi="Times New Roman" w:cs="Times New Roman"/>
          <w:color w:val="000000" w:themeColor="text1"/>
          <w:lang w:eastAsia="ru-RU"/>
        </w:rPr>
        <w:t xml:space="preserve">области  </w:t>
      </w:r>
      <w:r w:rsidR="00831FC7" w:rsidRPr="00831FC7">
        <w:rPr>
          <w:rFonts w:ascii="Times New Roman" w:eastAsia="Times New Roman" w:hAnsi="Times New Roman" w:cs="Times New Roman"/>
          <w:color w:val="000000" w:themeColor="text1"/>
          <w:lang w:eastAsia="ru-RU"/>
        </w:rPr>
        <w:t>24.09</w:t>
      </w:r>
      <w:r w:rsidR="000C2544" w:rsidRPr="00831FC7">
        <w:rPr>
          <w:rFonts w:ascii="Times New Roman" w:eastAsia="Times New Roman" w:hAnsi="Times New Roman" w:cs="Times New Roman"/>
          <w:color w:val="000000" w:themeColor="text1"/>
          <w:lang w:eastAsia="ru-RU"/>
        </w:rPr>
        <w:t>.2021</w:t>
      </w:r>
      <w:r w:rsidR="006864A2" w:rsidRPr="00831FC7">
        <w:rPr>
          <w:rFonts w:ascii="Times New Roman" w:eastAsia="Times New Roman" w:hAnsi="Times New Roman" w:cs="Times New Roman"/>
          <w:color w:val="000000" w:themeColor="text1"/>
          <w:lang w:eastAsia="ru-RU"/>
        </w:rPr>
        <w:t xml:space="preserve"> года </w:t>
      </w:r>
      <w:r w:rsidR="000C2544" w:rsidRPr="00831FC7">
        <w:rPr>
          <w:rFonts w:ascii="Times New Roman" w:eastAsia="Times New Roman" w:hAnsi="Times New Roman" w:cs="Times New Roman"/>
          <w:color w:val="000000" w:themeColor="text1"/>
          <w:lang w:eastAsia="ru-RU"/>
        </w:rPr>
        <w:t>за</w:t>
      </w:r>
      <w:r w:rsidR="006864A2" w:rsidRPr="00831FC7">
        <w:rPr>
          <w:rFonts w:ascii="Times New Roman" w:eastAsia="Times New Roman" w:hAnsi="Times New Roman" w:cs="Times New Roman"/>
          <w:color w:val="000000" w:themeColor="text1"/>
          <w:lang w:eastAsia="ru-RU"/>
        </w:rPr>
        <w:t xml:space="preserve"> № регистрации </w:t>
      </w:r>
      <w:r w:rsidR="00831FC7" w:rsidRPr="00831FC7">
        <w:rPr>
          <w:rFonts w:ascii="Times New Roman" w:eastAsia="Times New Roman" w:hAnsi="Times New Roman" w:cs="Times New Roman"/>
          <w:color w:val="000000" w:themeColor="text1"/>
          <w:lang w:eastAsia="ru-RU"/>
        </w:rPr>
        <w:t>71:30:020409:301-71/045/2021-4</w:t>
      </w:r>
      <w:r w:rsidR="006864A2" w:rsidRPr="00831FC7">
        <w:rPr>
          <w:rFonts w:ascii="Times New Roman" w:eastAsia="Times New Roman" w:hAnsi="Times New Roman" w:cs="Times New Roman"/>
          <w:color w:val="000000" w:themeColor="text1"/>
          <w:lang w:eastAsia="ru-RU"/>
        </w:rPr>
        <w:t>.</w:t>
      </w:r>
    </w:p>
    <w:p w14:paraId="016AAADF" w14:textId="77777777" w:rsidR="000C1575" w:rsidRPr="00DB2FBD" w:rsidRDefault="000C2544" w:rsidP="000C1575">
      <w:pPr>
        <w:spacing w:before="120" w:after="0" w:line="240" w:lineRule="auto"/>
        <w:jc w:val="both"/>
        <w:rPr>
          <w:rFonts w:ascii="Times New Roman" w:eastAsia="Times New Roman" w:hAnsi="Times New Roman" w:cs="Times New Roman"/>
          <w:lang w:eastAsia="ru-RU"/>
        </w:rPr>
      </w:pPr>
      <w:r w:rsidRPr="00715C12">
        <w:rPr>
          <w:rFonts w:ascii="Times New Roman" w:eastAsia="Times New Roman" w:hAnsi="Times New Roman" w:cs="Times New Roman"/>
          <w:b/>
          <w:lang w:eastAsia="ru-RU"/>
        </w:rPr>
        <w:t>Д</w:t>
      </w:r>
      <w:r w:rsidR="00FD47EE" w:rsidRPr="00715C12">
        <w:rPr>
          <w:rFonts w:ascii="Times New Roman" w:eastAsia="Times New Roman" w:hAnsi="Times New Roman" w:cs="Times New Roman"/>
          <w:b/>
          <w:lang w:eastAsia="ru-RU"/>
        </w:rPr>
        <w:t>ом</w:t>
      </w:r>
      <w:r w:rsidR="006118A4" w:rsidRPr="00715C12">
        <w:rPr>
          <w:rFonts w:ascii="Times New Roman" w:eastAsia="Times New Roman" w:hAnsi="Times New Roman" w:cs="Times New Roman"/>
          <w:b/>
          <w:lang w:eastAsia="ru-RU"/>
        </w:rPr>
        <w:t xml:space="preserve"> №2</w:t>
      </w:r>
      <w:r w:rsidR="00436859" w:rsidRPr="00715C12">
        <w:rPr>
          <w:rFonts w:ascii="Times New Roman" w:eastAsia="Times New Roman" w:hAnsi="Times New Roman" w:cs="Times New Roman"/>
          <w:b/>
          <w:lang w:eastAsia="ru-RU"/>
        </w:rPr>
        <w:t xml:space="preserve"> </w:t>
      </w:r>
      <w:r w:rsidR="00A813F4" w:rsidRPr="00715C12">
        <w:rPr>
          <w:rFonts w:ascii="Times New Roman" w:eastAsia="Times New Roman" w:hAnsi="Times New Roman" w:cs="Times New Roman"/>
          <w:lang w:eastAsia="ru-RU"/>
        </w:rPr>
        <w:t xml:space="preserve">– </w:t>
      </w:r>
      <w:r w:rsidR="00D64290" w:rsidRPr="00715C12">
        <w:rPr>
          <w:rFonts w:ascii="Times New Roman" w:eastAsia="Times New Roman" w:hAnsi="Times New Roman" w:cs="Times New Roman"/>
          <w:lang w:eastAsia="ru-RU"/>
        </w:rPr>
        <w:t xml:space="preserve">23-х этажный </w:t>
      </w:r>
      <w:r w:rsidR="005D3394" w:rsidRPr="00715C12">
        <w:rPr>
          <w:rFonts w:ascii="Times New Roman" w:eastAsia="Times New Roman" w:hAnsi="Times New Roman" w:cs="Times New Roman"/>
          <w:lang w:eastAsia="ru-RU"/>
        </w:rPr>
        <w:t>многоквартирный жилой дом</w:t>
      </w:r>
      <w:r w:rsidR="00404D18" w:rsidRPr="00715C12">
        <w:rPr>
          <w:rFonts w:ascii="Times New Roman" w:eastAsia="Times New Roman" w:hAnsi="Times New Roman" w:cs="Times New Roman"/>
          <w:lang w:eastAsia="ru-RU"/>
        </w:rPr>
        <w:t xml:space="preserve"> (в т.ч. 22 надземных и 1 подземный этаж)</w:t>
      </w:r>
      <w:r w:rsidR="005D3394" w:rsidRPr="00715C12">
        <w:rPr>
          <w:rFonts w:ascii="Times New Roman" w:eastAsia="Times New Roman" w:hAnsi="Times New Roman" w:cs="Times New Roman"/>
          <w:lang w:eastAsia="ru-RU"/>
        </w:rPr>
        <w:t>, строительство которого ведет Застройщик на Земельном участке,</w:t>
      </w:r>
      <w:r w:rsidR="00D64290" w:rsidRPr="00715C12">
        <w:rPr>
          <w:rFonts w:ascii="Times New Roman" w:eastAsia="Times New Roman" w:hAnsi="Times New Roman" w:cs="Times New Roman"/>
          <w:lang w:eastAsia="ru-RU"/>
        </w:rPr>
        <w:t xml:space="preserve"> состоящий их двух совмещенных секций (</w:t>
      </w:r>
      <w:r w:rsidR="005D3394" w:rsidRPr="00715C12">
        <w:rPr>
          <w:rFonts w:ascii="Times New Roman" w:eastAsia="Times New Roman" w:hAnsi="Times New Roman" w:cs="Times New Roman"/>
          <w:lang w:eastAsia="ru-RU"/>
        </w:rPr>
        <w:t>далее именуется</w:t>
      </w:r>
      <w:r w:rsidR="00D64290" w:rsidRPr="00715C12">
        <w:rPr>
          <w:rFonts w:ascii="Times New Roman" w:eastAsia="Times New Roman" w:hAnsi="Times New Roman" w:cs="Times New Roman"/>
          <w:lang w:eastAsia="ru-RU"/>
        </w:rPr>
        <w:t xml:space="preserve"> -</w:t>
      </w:r>
      <w:r w:rsidR="005D3394" w:rsidRPr="00715C12">
        <w:rPr>
          <w:rFonts w:ascii="Times New Roman" w:eastAsia="Times New Roman" w:hAnsi="Times New Roman" w:cs="Times New Roman"/>
          <w:lang w:eastAsia="ru-RU"/>
        </w:rPr>
        <w:t xml:space="preserve">  Жилой дом</w:t>
      </w:r>
      <w:r w:rsidR="00D64290" w:rsidRPr="00715C12">
        <w:rPr>
          <w:rFonts w:ascii="Times New Roman" w:eastAsia="Times New Roman" w:hAnsi="Times New Roman" w:cs="Times New Roman"/>
          <w:lang w:eastAsia="ru-RU"/>
        </w:rPr>
        <w:t>)</w:t>
      </w:r>
      <w:r w:rsidR="005D3394" w:rsidRPr="00715C12">
        <w:rPr>
          <w:rFonts w:ascii="Times New Roman" w:eastAsia="Times New Roman" w:hAnsi="Times New Roman" w:cs="Times New Roman"/>
          <w:lang w:eastAsia="ru-RU"/>
        </w:rPr>
        <w:t>.</w:t>
      </w:r>
    </w:p>
    <w:p w14:paraId="7429E129" w14:textId="5FEFE14D" w:rsidR="00436859" w:rsidRDefault="00436859" w:rsidP="00436859">
      <w:pPr>
        <w:pStyle w:val="5"/>
        <w:shd w:val="clear" w:color="auto" w:fill="auto"/>
        <w:spacing w:before="0" w:after="0" w:line="240" w:lineRule="auto"/>
        <w:ind w:left="20" w:right="20"/>
        <w:rPr>
          <w:sz w:val="22"/>
          <w:szCs w:val="22"/>
          <w:lang w:eastAsia="ru-RU"/>
        </w:rPr>
      </w:pPr>
      <w:r w:rsidRPr="00DB2FBD">
        <w:rPr>
          <w:b/>
          <w:bCs/>
          <w:sz w:val="22"/>
          <w:szCs w:val="22"/>
        </w:rPr>
        <w:t xml:space="preserve">Квартира </w:t>
      </w:r>
      <w:r w:rsidRPr="00DB2FBD">
        <w:rPr>
          <w:sz w:val="22"/>
          <w:szCs w:val="22"/>
          <w:lang w:eastAsia="ru-RU"/>
        </w:rPr>
        <w:t>-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 Квартиры и общей площадью жилого помещения (без балконов, лоджий, веранд и террас), жилой площадью Квартиры.</w:t>
      </w:r>
    </w:p>
    <w:p w14:paraId="7FBA0A0F" w14:textId="30A48D3B" w:rsidR="00774D94" w:rsidRPr="00774D94" w:rsidRDefault="00774D94" w:rsidP="00436859">
      <w:pPr>
        <w:pStyle w:val="5"/>
        <w:shd w:val="clear" w:color="auto" w:fill="auto"/>
        <w:spacing w:before="0" w:after="0" w:line="240" w:lineRule="auto"/>
        <w:ind w:left="20" w:right="20"/>
        <w:rPr>
          <w:sz w:val="22"/>
          <w:szCs w:val="22"/>
          <w:lang w:eastAsia="ru-RU"/>
        </w:rPr>
      </w:pPr>
      <w:r w:rsidRPr="00774D94">
        <w:rPr>
          <w:b/>
          <w:bCs/>
          <w:sz w:val="22"/>
          <w:szCs w:val="22"/>
          <w:lang w:eastAsia="ru-RU"/>
        </w:rPr>
        <w:t>Существенное нарушение требований к качеству Квартиры</w:t>
      </w:r>
      <w:r w:rsidRPr="00774D94">
        <w:rPr>
          <w:sz w:val="22"/>
          <w:szCs w:val="22"/>
          <w:lang w:eastAsia="ru-RU"/>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500 000 (Пятьсот тысяч) рублей) или затрат времени (более 45 (сорок пять) дней, если иной срок не установлен законом либо иными правовыми актами), или выявляется неоднократно, или проявляется вновь после его устранения.</w:t>
      </w:r>
    </w:p>
    <w:p w14:paraId="4FE91170" w14:textId="77777777" w:rsidR="00774D94" w:rsidRPr="00774D94" w:rsidRDefault="00774D94" w:rsidP="00774D94">
      <w:pPr>
        <w:widowControl w:val="0"/>
        <w:spacing w:after="0" w:line="240" w:lineRule="auto"/>
        <w:ind w:left="20" w:right="-269"/>
        <w:jc w:val="both"/>
        <w:rPr>
          <w:rFonts w:ascii="Times New Roman" w:eastAsia="Times New Roman" w:hAnsi="Times New Roman" w:cs="Times New Roman"/>
          <w:lang w:eastAsia="ru-RU"/>
        </w:rPr>
      </w:pPr>
      <w:r w:rsidRPr="00774D94">
        <w:rPr>
          <w:rFonts w:ascii="Times New Roman" w:eastAsia="Times New Roman" w:hAnsi="Times New Roman" w:cs="Times New Roman"/>
          <w:b/>
          <w:bCs/>
        </w:rPr>
        <w:t xml:space="preserve">Существенное изменение проектной документации Дома </w:t>
      </w:r>
      <w:r w:rsidRPr="00774D94">
        <w:rPr>
          <w:rFonts w:ascii="Times New Roman" w:eastAsia="Times New Roman" w:hAnsi="Times New Roman" w:cs="Times New Roman"/>
          <w:lang w:eastAsia="ru-RU"/>
        </w:rPr>
        <w:t>-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Квартиры, размер которого составляет пять процентов от указанной в Договоре общей площади Квартиры, по независящим от Участника причинам.</w:t>
      </w:r>
    </w:p>
    <w:p w14:paraId="54D3A3D2" w14:textId="33CAE1A8" w:rsidR="00436859" w:rsidRDefault="00436859" w:rsidP="00436859">
      <w:pPr>
        <w:pStyle w:val="30"/>
        <w:shd w:val="clear" w:color="auto" w:fill="auto"/>
        <w:spacing w:line="240" w:lineRule="auto"/>
        <w:ind w:left="20" w:right="20"/>
        <w:jc w:val="both"/>
        <w:rPr>
          <w:b w:val="0"/>
          <w:sz w:val="22"/>
          <w:szCs w:val="22"/>
        </w:rPr>
      </w:pPr>
      <w:r w:rsidRPr="00774D94">
        <w:rPr>
          <w:bCs w:val="0"/>
          <w:sz w:val="22"/>
          <w:szCs w:val="22"/>
          <w:lang w:eastAsia="ru-RU"/>
        </w:rPr>
        <w:t>Обстоятельства, очевидно свидетельствующие о том, что Объект долевого строительства не будет передан Участнику своевременно</w:t>
      </w:r>
      <w:r w:rsidRPr="00774D94">
        <w:rPr>
          <w:b w:val="0"/>
          <w:bCs w:val="0"/>
          <w:sz w:val="22"/>
          <w:szCs w:val="22"/>
          <w:lang w:eastAsia="ru-RU"/>
        </w:rPr>
        <w:t xml:space="preserve"> </w:t>
      </w:r>
      <w:r w:rsidRPr="00774D94">
        <w:rPr>
          <w:sz w:val="22"/>
          <w:szCs w:val="22"/>
        </w:rPr>
        <w:t xml:space="preserve">- </w:t>
      </w:r>
      <w:r w:rsidRPr="00774D94">
        <w:rPr>
          <w:b w:val="0"/>
          <w:sz w:val="22"/>
          <w:szCs w:val="22"/>
        </w:rPr>
        <w:t>прекращение всех работ по строительству Дома на срок, превышающий 6 (шесть) месяцев.</w:t>
      </w:r>
    </w:p>
    <w:p w14:paraId="56408F1F" w14:textId="77777777" w:rsidR="001468CC" w:rsidRDefault="001468CC" w:rsidP="00436859">
      <w:pPr>
        <w:pStyle w:val="30"/>
        <w:shd w:val="clear" w:color="auto" w:fill="auto"/>
        <w:spacing w:line="240" w:lineRule="auto"/>
        <w:ind w:left="20" w:right="20"/>
        <w:jc w:val="both"/>
        <w:rPr>
          <w:b w:val="0"/>
          <w:sz w:val="22"/>
          <w:szCs w:val="22"/>
        </w:rPr>
      </w:pPr>
    </w:p>
    <w:p w14:paraId="05BF7E51" w14:textId="77777777" w:rsidR="00A52F4D" w:rsidRPr="00DB2FBD" w:rsidRDefault="00A813F4" w:rsidP="00A52F4D">
      <w:pPr>
        <w:pStyle w:val="a7"/>
        <w:numPr>
          <w:ilvl w:val="0"/>
          <w:numId w:val="1"/>
        </w:numPr>
        <w:spacing w:after="0"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caps/>
          <w:lang w:eastAsia="ru-RU"/>
        </w:rPr>
        <w:t>Предмет договора</w:t>
      </w:r>
    </w:p>
    <w:p w14:paraId="1E5DAC0A" w14:textId="77777777" w:rsidR="000F03B9" w:rsidRPr="00EE2089" w:rsidRDefault="000F03B9" w:rsidP="000D1AE8">
      <w:pPr>
        <w:spacing w:before="100" w:beforeAutospacing="1" w:after="0" w:line="240" w:lineRule="auto"/>
        <w:jc w:val="both"/>
        <w:rPr>
          <w:rFonts w:ascii="Times New Roman" w:eastAsia="Times New Roman" w:hAnsi="Times New Roman" w:cs="Times New Roman"/>
          <w:color w:val="000000" w:themeColor="text1"/>
          <w:lang w:eastAsia="ru-RU"/>
        </w:rPr>
      </w:pPr>
      <w:r w:rsidRPr="00DB2FBD">
        <w:rPr>
          <w:rFonts w:ascii="Times New Roman" w:eastAsia="Times New Roman" w:hAnsi="Times New Roman" w:cs="Times New Roman"/>
          <w:lang w:eastAsia="ru-RU"/>
        </w:rPr>
        <w:t xml:space="preserve">1.1. Застройщик обязуется в </w:t>
      </w:r>
      <w:r w:rsidRPr="00BC0D11">
        <w:rPr>
          <w:rFonts w:ascii="Times New Roman" w:eastAsia="Times New Roman" w:hAnsi="Times New Roman" w:cs="Times New Roman"/>
          <w:color w:val="000000" w:themeColor="text1"/>
          <w:lang w:eastAsia="ru-RU"/>
        </w:rPr>
        <w:t xml:space="preserve">срок до </w:t>
      </w:r>
      <w:r w:rsidR="000C2544" w:rsidRPr="00BC0D11">
        <w:rPr>
          <w:rFonts w:ascii="Times New Roman" w:eastAsia="Times New Roman" w:hAnsi="Times New Roman" w:cs="Times New Roman"/>
          <w:color w:val="000000" w:themeColor="text1"/>
          <w:lang w:eastAsia="ru-RU"/>
        </w:rPr>
        <w:t xml:space="preserve">30 </w:t>
      </w:r>
      <w:r w:rsidR="00772E18" w:rsidRPr="00BC0D11">
        <w:rPr>
          <w:rFonts w:ascii="Times New Roman" w:eastAsia="Times New Roman" w:hAnsi="Times New Roman" w:cs="Times New Roman"/>
          <w:color w:val="000000" w:themeColor="text1"/>
          <w:lang w:eastAsia="ru-RU"/>
        </w:rPr>
        <w:t>сентября</w:t>
      </w:r>
      <w:r w:rsidR="000C2544" w:rsidRPr="00BC0D11">
        <w:rPr>
          <w:rFonts w:ascii="Times New Roman" w:eastAsia="Times New Roman" w:hAnsi="Times New Roman" w:cs="Times New Roman"/>
          <w:color w:val="000000" w:themeColor="text1"/>
          <w:lang w:eastAsia="ru-RU"/>
        </w:rPr>
        <w:t xml:space="preserve"> 202</w:t>
      </w:r>
      <w:r w:rsidR="00715C12">
        <w:rPr>
          <w:rFonts w:ascii="Times New Roman" w:eastAsia="Times New Roman" w:hAnsi="Times New Roman" w:cs="Times New Roman"/>
          <w:color w:val="000000" w:themeColor="text1"/>
          <w:lang w:eastAsia="ru-RU"/>
        </w:rPr>
        <w:t>4</w:t>
      </w:r>
      <w:r w:rsidR="00772E18" w:rsidRPr="00BC0D11">
        <w:rPr>
          <w:rFonts w:ascii="Times New Roman" w:eastAsia="Times New Roman" w:hAnsi="Times New Roman" w:cs="Times New Roman"/>
          <w:color w:val="000000" w:themeColor="text1"/>
          <w:lang w:eastAsia="ru-RU"/>
        </w:rPr>
        <w:t xml:space="preserve"> </w:t>
      </w:r>
      <w:r w:rsidRPr="00BC0D11">
        <w:rPr>
          <w:rFonts w:ascii="Times New Roman" w:eastAsia="Times New Roman" w:hAnsi="Times New Roman" w:cs="Times New Roman"/>
          <w:color w:val="000000" w:themeColor="text1"/>
          <w:lang w:eastAsia="ru-RU"/>
        </w:rPr>
        <w:t xml:space="preserve">года своими силами и/или с привлечением других лиц построить (создать) Жилой дом, </w:t>
      </w:r>
      <w:r w:rsidR="00B671F7">
        <w:rPr>
          <w:rFonts w:ascii="Times New Roman" w:eastAsia="Times New Roman" w:hAnsi="Times New Roman" w:cs="Times New Roman"/>
          <w:color w:val="000000" w:themeColor="text1"/>
          <w:lang w:eastAsia="ru-RU"/>
        </w:rPr>
        <w:t>провести необходимые работы для получения</w:t>
      </w:r>
      <w:r w:rsidRPr="00BC0D11">
        <w:rPr>
          <w:rFonts w:ascii="Times New Roman" w:eastAsia="Times New Roman" w:hAnsi="Times New Roman" w:cs="Times New Roman"/>
          <w:color w:val="000000" w:themeColor="text1"/>
          <w:lang w:eastAsia="ru-RU"/>
        </w:rPr>
        <w:t xml:space="preserve"> разрешени</w:t>
      </w:r>
      <w:r w:rsidR="00B671F7">
        <w:rPr>
          <w:rFonts w:ascii="Times New Roman" w:eastAsia="Times New Roman" w:hAnsi="Times New Roman" w:cs="Times New Roman"/>
          <w:color w:val="000000" w:themeColor="text1"/>
          <w:lang w:eastAsia="ru-RU"/>
        </w:rPr>
        <w:t>я</w:t>
      </w:r>
      <w:r w:rsidRPr="00BC0D11">
        <w:rPr>
          <w:rFonts w:ascii="Times New Roman" w:eastAsia="Times New Roman" w:hAnsi="Times New Roman" w:cs="Times New Roman"/>
          <w:color w:val="000000" w:themeColor="text1"/>
          <w:lang w:eastAsia="ru-RU"/>
        </w:rPr>
        <w:t xml:space="preserve"> на ввод в эксплуатацию; передать Участнику Объект долевого строительства в соответствии с п. 4.1. </w:t>
      </w:r>
      <w:r w:rsidRPr="00BC0D11">
        <w:rPr>
          <w:rFonts w:ascii="Times New Roman" w:eastAsia="Times New Roman" w:hAnsi="Times New Roman" w:cs="Times New Roman"/>
          <w:color w:val="000000" w:themeColor="text1"/>
          <w:lang w:eastAsia="ru-RU"/>
        </w:rPr>
        <w:lastRenderedPageBreak/>
        <w:t xml:space="preserve">настоящего договора, а Участник </w:t>
      </w:r>
      <w:r w:rsidRPr="00EE2089">
        <w:rPr>
          <w:rFonts w:ascii="Times New Roman" w:eastAsia="Times New Roman" w:hAnsi="Times New Roman" w:cs="Times New Roman"/>
          <w:color w:val="000000" w:themeColor="text1"/>
          <w:lang w:eastAsia="ru-RU"/>
        </w:rPr>
        <w:t xml:space="preserve">обязуется уплатить цену, обусловленную пунктом 3.2. </w:t>
      </w:r>
      <w:r w:rsidR="00D528A1" w:rsidRPr="00EE2089">
        <w:rPr>
          <w:rFonts w:ascii="Times New Roman" w:eastAsia="Times New Roman" w:hAnsi="Times New Roman" w:cs="Times New Roman"/>
          <w:color w:val="000000" w:themeColor="text1"/>
          <w:lang w:eastAsia="ru-RU"/>
        </w:rPr>
        <w:t>настоящего договора, принять</w:t>
      </w:r>
      <w:r w:rsidRPr="00EE2089">
        <w:rPr>
          <w:rFonts w:ascii="Times New Roman" w:eastAsia="Times New Roman" w:hAnsi="Times New Roman" w:cs="Times New Roman"/>
          <w:color w:val="000000" w:themeColor="text1"/>
          <w:lang w:eastAsia="ru-RU"/>
        </w:rPr>
        <w:t xml:space="preserve"> Объект долевого строительства </w:t>
      </w:r>
      <w:r w:rsidR="00DC668D" w:rsidRPr="00EE2089">
        <w:rPr>
          <w:rFonts w:ascii="Times New Roman" w:eastAsia="Times New Roman" w:hAnsi="Times New Roman" w:cs="Times New Roman"/>
          <w:i/>
          <w:color w:val="000000" w:themeColor="text1"/>
          <w:lang w:eastAsia="ru-RU"/>
        </w:rPr>
        <w:t>в собственность</w:t>
      </w:r>
      <w:r w:rsidR="001C23ED" w:rsidRPr="00EE2089">
        <w:rPr>
          <w:rFonts w:ascii="Times New Roman" w:eastAsia="Times New Roman" w:hAnsi="Times New Roman" w:cs="Times New Roman"/>
          <w:color w:val="000000" w:themeColor="text1"/>
          <w:lang w:eastAsia="ru-RU"/>
        </w:rPr>
        <w:t xml:space="preserve"> </w:t>
      </w:r>
      <w:r w:rsidRPr="00EE2089">
        <w:rPr>
          <w:rFonts w:ascii="Times New Roman" w:eastAsia="Times New Roman" w:hAnsi="Times New Roman" w:cs="Times New Roman"/>
          <w:color w:val="000000" w:themeColor="text1"/>
          <w:lang w:eastAsia="ru-RU"/>
        </w:rPr>
        <w:t>и подписать передаточный акт.</w:t>
      </w:r>
    </w:p>
    <w:p w14:paraId="0A9DC178" w14:textId="77777777" w:rsidR="000F03B9" w:rsidRPr="00EE2089" w:rsidRDefault="000D1AE8" w:rsidP="000D1AE8">
      <w:pPr>
        <w:spacing w:after="0" w:line="240" w:lineRule="auto"/>
        <w:jc w:val="both"/>
        <w:rPr>
          <w:rFonts w:ascii="Times New Roman" w:eastAsia="Times New Roman" w:hAnsi="Times New Roman" w:cs="Times New Roman"/>
          <w:color w:val="000000" w:themeColor="text1"/>
          <w:lang w:eastAsia="ru-RU"/>
        </w:rPr>
      </w:pPr>
      <w:r w:rsidRPr="00EE2089">
        <w:rPr>
          <w:rFonts w:ascii="Times New Roman" w:eastAsia="Times New Roman" w:hAnsi="Times New Roman" w:cs="Times New Roman"/>
          <w:color w:val="000000" w:themeColor="text1"/>
          <w:lang w:eastAsia="ru-RU"/>
        </w:rPr>
        <w:t xml:space="preserve">     </w:t>
      </w:r>
      <w:r w:rsidR="000F03B9" w:rsidRPr="00EE2089">
        <w:rPr>
          <w:rFonts w:ascii="Times New Roman" w:eastAsia="Times New Roman" w:hAnsi="Times New Roman" w:cs="Times New Roman"/>
          <w:color w:val="000000" w:themeColor="text1"/>
          <w:lang w:eastAsia="ru-RU"/>
        </w:rPr>
        <w:t xml:space="preserve">Также Застройщик </w:t>
      </w:r>
      <w:r w:rsidR="00886CAE" w:rsidRPr="00EE2089">
        <w:rPr>
          <w:rFonts w:ascii="Times New Roman" w:eastAsia="Times New Roman" w:hAnsi="Times New Roman" w:cs="Times New Roman"/>
          <w:color w:val="000000" w:themeColor="text1"/>
          <w:lang w:eastAsia="ru-RU"/>
        </w:rPr>
        <w:t xml:space="preserve">не позднее чем через десять рабочих дней после получения </w:t>
      </w:r>
      <w:r w:rsidR="00883B72" w:rsidRPr="00EE2089">
        <w:rPr>
          <w:rFonts w:ascii="Times New Roman" w:eastAsia="Times New Roman" w:hAnsi="Times New Roman" w:cs="Times New Roman"/>
          <w:color w:val="000000" w:themeColor="text1"/>
          <w:lang w:eastAsia="ru-RU"/>
        </w:rPr>
        <w:t xml:space="preserve">разрешения на ввод в эксплуатацию </w:t>
      </w:r>
      <w:r w:rsidR="000F03B9" w:rsidRPr="00EE2089">
        <w:rPr>
          <w:rFonts w:ascii="Times New Roman" w:eastAsia="Times New Roman" w:hAnsi="Times New Roman" w:cs="Times New Roman"/>
          <w:color w:val="000000" w:themeColor="text1"/>
          <w:lang w:eastAsia="ru-RU"/>
        </w:rPr>
        <w:t>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w:t>
      </w:r>
    </w:p>
    <w:p w14:paraId="6113D728" w14:textId="77777777" w:rsidR="000F03B9" w:rsidRPr="00EE2089" w:rsidRDefault="000F03B9" w:rsidP="000F03B9">
      <w:pPr>
        <w:spacing w:after="0" w:line="240" w:lineRule="auto"/>
        <w:jc w:val="both"/>
        <w:rPr>
          <w:rFonts w:ascii="Times New Roman" w:eastAsia="Times New Roman" w:hAnsi="Times New Roman" w:cs="Times New Roman"/>
          <w:color w:val="000000" w:themeColor="text1"/>
          <w:lang w:eastAsia="ru-RU"/>
        </w:rPr>
      </w:pPr>
      <w:r w:rsidRPr="00EE2089">
        <w:rPr>
          <w:rFonts w:ascii="Times New Roman" w:eastAsia="Times New Roman" w:hAnsi="Times New Roman" w:cs="Times New Roman"/>
          <w:color w:val="000000" w:themeColor="text1"/>
          <w:lang w:eastAsia="ru-RU"/>
        </w:rPr>
        <w:tab/>
        <w:t>Стадия строительной готовности, в которой Квартира передается Участнику, определяется в Приложении №1 к настоящему договору.</w:t>
      </w:r>
    </w:p>
    <w:p w14:paraId="51320D12" w14:textId="77777777" w:rsidR="00886CAE" w:rsidRPr="00DB2FBD" w:rsidRDefault="000F03B9" w:rsidP="000F03B9">
      <w:pPr>
        <w:spacing w:after="0" w:line="240" w:lineRule="auto"/>
        <w:jc w:val="both"/>
        <w:rPr>
          <w:rFonts w:ascii="Times New Roman" w:eastAsia="Times New Roman" w:hAnsi="Times New Roman" w:cs="Times New Roman"/>
          <w:lang w:eastAsia="ru-RU"/>
        </w:rPr>
      </w:pPr>
      <w:r w:rsidRPr="00EE2089">
        <w:rPr>
          <w:rFonts w:ascii="Times New Roman" w:eastAsia="Times New Roman" w:hAnsi="Times New Roman" w:cs="Times New Roman"/>
          <w:color w:val="000000" w:themeColor="text1"/>
          <w:lang w:eastAsia="ru-RU"/>
        </w:rPr>
        <w:t xml:space="preserve">            Строительно-монтажные и отделочные работы, а также работы по благоустройству территории и иные работы, необходимые для ввода Жилого дома в эксплуатацию, должны быть выполнены Застройщиком до </w:t>
      </w:r>
      <w:r w:rsidR="00715C12" w:rsidRPr="00EE2089">
        <w:rPr>
          <w:rFonts w:ascii="Times New Roman" w:eastAsia="Times New Roman" w:hAnsi="Times New Roman" w:cs="Times New Roman"/>
          <w:color w:val="000000" w:themeColor="text1"/>
          <w:lang w:eastAsia="ru-RU"/>
        </w:rPr>
        <w:t>30 сентября 2024</w:t>
      </w:r>
      <w:r w:rsidR="00772E18" w:rsidRPr="00EE2089">
        <w:rPr>
          <w:rFonts w:ascii="Times New Roman" w:eastAsia="Times New Roman" w:hAnsi="Times New Roman" w:cs="Times New Roman"/>
          <w:color w:val="000000" w:themeColor="text1"/>
          <w:lang w:eastAsia="ru-RU"/>
        </w:rPr>
        <w:t xml:space="preserve"> </w:t>
      </w:r>
      <w:r w:rsidR="005037F2" w:rsidRPr="00EE2089">
        <w:rPr>
          <w:rFonts w:ascii="Times New Roman" w:eastAsia="Times New Roman" w:hAnsi="Times New Roman" w:cs="Times New Roman"/>
          <w:color w:val="000000" w:themeColor="text1"/>
          <w:lang w:eastAsia="ru-RU"/>
        </w:rPr>
        <w:t>года</w:t>
      </w:r>
      <w:r w:rsidR="001E51A9" w:rsidRPr="00EE2089">
        <w:rPr>
          <w:rFonts w:ascii="Times New Roman" w:eastAsia="Times New Roman" w:hAnsi="Times New Roman" w:cs="Times New Roman"/>
          <w:color w:val="000000" w:themeColor="text1"/>
          <w:lang w:eastAsia="ru-RU"/>
        </w:rPr>
        <w:t>. Получение технической</w:t>
      </w:r>
      <w:r w:rsidR="001E51A9" w:rsidRPr="001E51A9">
        <w:rPr>
          <w:rFonts w:ascii="Times New Roman" w:eastAsia="Times New Roman" w:hAnsi="Times New Roman" w:cs="Times New Roman"/>
          <w:color w:val="000000" w:themeColor="text1"/>
          <w:lang w:eastAsia="ru-RU"/>
        </w:rPr>
        <w:t xml:space="preserve"> документации в органах, осуществляющих техническую</w:t>
      </w:r>
      <w:r w:rsidRPr="00BC0D11">
        <w:rPr>
          <w:rFonts w:ascii="Times New Roman" w:eastAsia="Times New Roman" w:hAnsi="Times New Roman" w:cs="Times New Roman"/>
          <w:color w:val="000000" w:themeColor="text1"/>
          <w:lang w:eastAsia="ru-RU"/>
        </w:rPr>
        <w:t xml:space="preserve">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w:t>
      </w:r>
      <w:r w:rsidR="00715C12">
        <w:rPr>
          <w:rFonts w:ascii="Times New Roman" w:eastAsia="Times New Roman" w:hAnsi="Times New Roman" w:cs="Times New Roman"/>
          <w:color w:val="000000" w:themeColor="text1"/>
          <w:lang w:eastAsia="ru-RU"/>
        </w:rPr>
        <w:t xml:space="preserve">и этого разрешения  должны быть </w:t>
      </w:r>
      <w:r w:rsidRPr="00BC0D11">
        <w:rPr>
          <w:rFonts w:ascii="Times New Roman" w:eastAsia="Times New Roman" w:hAnsi="Times New Roman" w:cs="Times New Roman"/>
          <w:color w:val="000000" w:themeColor="text1"/>
          <w:lang w:eastAsia="ru-RU"/>
        </w:rPr>
        <w:t xml:space="preserve">выполнены до </w:t>
      </w:r>
      <w:r w:rsidR="000C2544" w:rsidRPr="00BC0D11">
        <w:rPr>
          <w:rFonts w:ascii="Times New Roman" w:eastAsia="Times New Roman" w:hAnsi="Times New Roman" w:cs="Times New Roman"/>
          <w:color w:val="000000" w:themeColor="text1"/>
          <w:lang w:eastAsia="ru-RU"/>
        </w:rPr>
        <w:t xml:space="preserve"> </w:t>
      </w:r>
      <w:r w:rsidR="00715C12">
        <w:rPr>
          <w:rFonts w:ascii="Times New Roman" w:eastAsia="Times New Roman" w:hAnsi="Times New Roman" w:cs="Times New Roman"/>
          <w:color w:val="000000" w:themeColor="text1"/>
          <w:lang w:eastAsia="ru-RU"/>
        </w:rPr>
        <w:t>30 сентября 2024</w:t>
      </w:r>
      <w:r w:rsidR="00772E18" w:rsidRPr="00BC0D11">
        <w:rPr>
          <w:rFonts w:ascii="Times New Roman" w:eastAsia="Times New Roman" w:hAnsi="Times New Roman" w:cs="Times New Roman"/>
          <w:color w:val="000000" w:themeColor="text1"/>
          <w:lang w:eastAsia="ru-RU"/>
        </w:rPr>
        <w:t xml:space="preserve"> </w:t>
      </w:r>
      <w:r w:rsidRPr="00BC0D11">
        <w:rPr>
          <w:rFonts w:ascii="Times New Roman" w:eastAsia="Times New Roman" w:hAnsi="Times New Roman" w:cs="Times New Roman"/>
          <w:color w:val="000000" w:themeColor="text1"/>
          <w:lang w:eastAsia="ru-RU"/>
        </w:rPr>
        <w:t xml:space="preserve">года. Застройщик вправе исполнить обязательства по строительству Жилого дома, вводу его в эксплуатацию и передаче </w:t>
      </w:r>
      <w:r w:rsidRPr="00DB2FBD">
        <w:rPr>
          <w:rFonts w:ascii="Times New Roman" w:eastAsia="Times New Roman" w:hAnsi="Times New Roman" w:cs="Times New Roman"/>
          <w:lang w:eastAsia="ru-RU"/>
        </w:rPr>
        <w:t>Объекта долевого строительства Участнику досрочно.</w:t>
      </w:r>
    </w:p>
    <w:p w14:paraId="082C48D4" w14:textId="77777777" w:rsidR="00777EE7" w:rsidRDefault="00A813F4" w:rsidP="00777EE7">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1.2. Объектом долевого строительства в соответствии с проектной документацией является:</w:t>
      </w:r>
    </w:p>
    <w:p w14:paraId="25F2A5F7" w14:textId="4C0F9BC0" w:rsidR="00A813F4" w:rsidRPr="00DB2FBD" w:rsidRDefault="00A813F4" w:rsidP="00777EE7">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1.2.1. Квартира, в Жилом </w:t>
      </w:r>
      <w:r w:rsidRPr="00800333">
        <w:rPr>
          <w:rFonts w:ascii="Times New Roman" w:eastAsia="Times New Roman" w:hAnsi="Times New Roman" w:cs="Times New Roman"/>
          <w:b/>
          <w:lang w:eastAsia="ru-RU"/>
        </w:rPr>
        <w:t xml:space="preserve">доме </w:t>
      </w:r>
      <w:r w:rsidR="004B3D74" w:rsidRPr="00800333">
        <w:rPr>
          <w:rFonts w:ascii="Times New Roman" w:eastAsia="Times New Roman" w:hAnsi="Times New Roman" w:cs="Times New Roman"/>
          <w:b/>
          <w:lang w:eastAsia="ru-RU"/>
        </w:rPr>
        <w:t>№</w:t>
      </w:r>
      <w:r w:rsidR="006118A4">
        <w:rPr>
          <w:rFonts w:ascii="Times New Roman" w:eastAsia="Times New Roman" w:hAnsi="Times New Roman" w:cs="Times New Roman"/>
          <w:b/>
          <w:lang w:eastAsia="ru-RU"/>
        </w:rPr>
        <w:t>2</w:t>
      </w:r>
      <w:r w:rsidR="00A83DCF">
        <w:rPr>
          <w:rFonts w:ascii="Times New Roman" w:eastAsia="Times New Roman" w:hAnsi="Times New Roman" w:cs="Times New Roman"/>
          <w:b/>
          <w:lang w:eastAsia="ru-RU"/>
        </w:rPr>
        <w:t xml:space="preserve"> секция </w:t>
      </w:r>
      <w:r w:rsidR="00EE2089">
        <w:rPr>
          <w:rFonts w:ascii="Times New Roman" w:eastAsia="Times New Roman" w:hAnsi="Times New Roman" w:cs="Times New Roman"/>
          <w:b/>
          <w:lang w:eastAsia="ru-RU"/>
        </w:rPr>
        <w:t>___</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436859" w:rsidRPr="00DB2FBD" w14:paraId="41E9ACDD"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8D5AA01"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квартиры по проекту</w:t>
            </w:r>
            <w:r w:rsidRPr="00DB2FBD">
              <w:rPr>
                <w:rFonts w:ascii="Times New Roman" w:eastAsia="Times New Roman" w:hAnsi="Times New Roman" w:cs="Times New Roman"/>
                <w:lang w:eastAsia="ru-RU"/>
              </w:rPr>
              <w:tab/>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E7C7D2" w14:textId="0DD6F363" w:rsidR="00436859" w:rsidRPr="00E3199F" w:rsidRDefault="00436859" w:rsidP="00AE4E50">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654BDFD3"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C997181"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этажа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A425D2" w14:textId="0A43E041" w:rsidR="00436859" w:rsidRPr="00E3199F" w:rsidRDefault="00436859" w:rsidP="00976DF9">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5078D0E7"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AD68921"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количество комнат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578AE9" w14:textId="68FED56F" w:rsidR="00436859" w:rsidRPr="00E3199F" w:rsidRDefault="00436859" w:rsidP="00976DF9">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6EF4619F"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14:paraId="45F319F7" w14:textId="77777777" w:rsidR="00436859" w:rsidRPr="00DB2FBD" w:rsidRDefault="004E6F9E" w:rsidP="00976DF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расчетная</w:t>
            </w:r>
            <w:r w:rsidR="00436859" w:rsidRPr="00DB2FBD">
              <w:rPr>
                <w:rFonts w:ascii="Times New Roman" w:eastAsia="Times New Roman" w:hAnsi="Times New Roman" w:cs="Times New Roman"/>
                <w:lang w:eastAsia="ru-RU"/>
              </w:rPr>
              <w:t xml:space="preserve"> площадь,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37EFBA" w14:textId="134EE988" w:rsidR="00436859" w:rsidRPr="00E3199F" w:rsidRDefault="00436859" w:rsidP="00883B72">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59FCFDBE"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05213AA"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общая площадь жилого помещения (без балконов, лоджий, веранд и террас),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C920D2" w14:textId="5561B097" w:rsidR="00436859" w:rsidRPr="00E3199F" w:rsidRDefault="00436859" w:rsidP="00883B72">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51AF4DAC"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99F399D"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площадь жилая,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7222D6" w14:textId="1FC074D0" w:rsidR="00436859" w:rsidRPr="00E3199F" w:rsidRDefault="00436859" w:rsidP="00976DF9">
            <w:pPr>
              <w:spacing w:after="0" w:line="240" w:lineRule="auto"/>
              <w:ind w:firstLine="720"/>
              <w:jc w:val="both"/>
              <w:rPr>
                <w:rFonts w:ascii="Times New Roman" w:eastAsia="Times New Roman" w:hAnsi="Times New Roman" w:cs="Times New Roman"/>
                <w:highlight w:val="yellow"/>
                <w:lang w:eastAsia="ru-RU"/>
              </w:rPr>
            </w:pPr>
          </w:p>
        </w:tc>
      </w:tr>
      <w:tr w:rsidR="00436859" w:rsidRPr="00DB2FBD" w14:paraId="37B0DC0E" w14:textId="77777777" w:rsidTr="006F2904">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14:paraId="4D43A8D5" w14:textId="77777777" w:rsidR="00436859" w:rsidRPr="00DB2FBD" w:rsidRDefault="00436859" w:rsidP="00976DF9">
            <w:pPr>
              <w:spacing w:after="0" w:line="240" w:lineRule="auto"/>
              <w:ind w:firstLine="720"/>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Сведения о Жилом доме</w:t>
            </w:r>
          </w:p>
        </w:tc>
      </w:tr>
      <w:tr w:rsidR="00436859" w:rsidRPr="00DB2FBD" w14:paraId="5F2305D7"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14:paraId="16F6D569"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Вид и назначение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65EC32" w14:textId="77777777" w:rsidR="00436859" w:rsidRPr="00DB2FBD" w:rsidRDefault="00436859" w:rsidP="00976DF9">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Жилой дом</w:t>
            </w:r>
          </w:p>
        </w:tc>
      </w:tr>
      <w:tr w:rsidR="00436859" w:rsidRPr="00DB2FBD" w14:paraId="32F9314C"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14:paraId="5DA3F47A" w14:textId="77777777" w:rsidR="00436859" w:rsidRPr="00DB2FBD" w:rsidRDefault="00436859" w:rsidP="004C0F44">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Этажность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6D152" w14:textId="77777777" w:rsidR="00436859" w:rsidRPr="00DB2FBD" w:rsidRDefault="00A125A9" w:rsidP="00976DF9">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436859" w:rsidRPr="00DB2FBD" w14:paraId="36FA590B" w14:textId="77777777"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14:paraId="1CE509DA" w14:textId="77777777"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Проектная общая площадь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7B07D" w14:textId="77777777" w:rsidR="00436859" w:rsidRPr="00DB2FBD" w:rsidRDefault="00266DE7" w:rsidP="00976DF9">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18654,39</w:t>
            </w:r>
          </w:p>
        </w:tc>
      </w:tr>
    </w:tbl>
    <w:p w14:paraId="3D36C639" w14:textId="45EA0CA0" w:rsidR="00380A6E" w:rsidRPr="00EE2089" w:rsidRDefault="00A813F4" w:rsidP="00380A6E">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w:t>
      </w:r>
      <w:r w:rsidRPr="00EE2089">
        <w:rPr>
          <w:rFonts w:ascii="Times New Roman" w:eastAsia="Times New Roman" w:hAnsi="Times New Roman" w:cs="Times New Roman"/>
          <w:lang w:eastAsia="ru-RU"/>
        </w:rPr>
        <w:t>пропорционален площади Объекта долевого строительства, подлежащего передаче Участнику.</w:t>
      </w:r>
      <w:r w:rsidR="00E4091D" w:rsidRPr="00EE2089">
        <w:rPr>
          <w:rFonts w:ascii="Times New Roman" w:eastAsia="Times New Roman" w:hAnsi="Times New Roman" w:cs="Times New Roman"/>
          <w:lang w:eastAsia="ru-RU"/>
        </w:rPr>
        <w:t xml:space="preserve"> </w:t>
      </w:r>
      <w:r w:rsidRPr="00EE2089">
        <w:rPr>
          <w:rFonts w:ascii="Times New Roman" w:eastAsia="Times New Roman" w:hAnsi="Times New Roman" w:cs="Times New Roman"/>
          <w:lang w:eastAsia="ru-RU"/>
        </w:rPr>
        <w:t xml:space="preserve">План </w:t>
      </w:r>
      <w:r w:rsidR="00EE2089" w:rsidRPr="00EE2089">
        <w:rPr>
          <w:rFonts w:ascii="Times New Roman" w:eastAsia="Times New Roman" w:hAnsi="Times New Roman" w:cs="Times New Roman"/>
          <w:lang w:eastAsia="ru-RU"/>
        </w:rPr>
        <w:t>___</w:t>
      </w:r>
      <w:r w:rsidRPr="00EE2089">
        <w:rPr>
          <w:rFonts w:ascii="Times New Roman" w:eastAsia="Times New Roman" w:hAnsi="Times New Roman" w:cs="Times New Roman"/>
          <w:lang w:eastAsia="ru-RU"/>
        </w:rPr>
        <w:t xml:space="preserve">этажа </w:t>
      </w:r>
      <w:r w:rsidR="00800333" w:rsidRPr="00EE2089">
        <w:rPr>
          <w:rFonts w:ascii="Times New Roman" w:eastAsia="Times New Roman" w:hAnsi="Times New Roman" w:cs="Times New Roman"/>
          <w:lang w:eastAsia="ru-RU"/>
        </w:rPr>
        <w:t xml:space="preserve"> секции </w:t>
      </w:r>
      <w:r w:rsidR="00EE2089" w:rsidRPr="00EE2089">
        <w:rPr>
          <w:rFonts w:ascii="Times New Roman" w:eastAsia="Times New Roman" w:hAnsi="Times New Roman" w:cs="Times New Roman"/>
          <w:lang w:eastAsia="ru-RU"/>
        </w:rPr>
        <w:t>__</w:t>
      </w:r>
      <w:r w:rsidRPr="00EE2089">
        <w:rPr>
          <w:rFonts w:ascii="Times New Roman" w:eastAsia="Times New Roman" w:hAnsi="Times New Roman" w:cs="Times New Roman"/>
          <w:lang w:eastAsia="ru-RU"/>
        </w:rPr>
        <w:t>Жилого дома  указан в Приложении №2 к настоящему до</w:t>
      </w:r>
      <w:r w:rsidR="00380A6E" w:rsidRPr="00EE2089">
        <w:rPr>
          <w:rFonts w:ascii="Times New Roman" w:eastAsia="Times New Roman" w:hAnsi="Times New Roman" w:cs="Times New Roman"/>
          <w:lang w:eastAsia="ru-RU"/>
        </w:rPr>
        <w:t>г</w:t>
      </w:r>
      <w:r w:rsidRPr="00EE2089">
        <w:rPr>
          <w:rFonts w:ascii="Times New Roman" w:eastAsia="Times New Roman" w:hAnsi="Times New Roman" w:cs="Times New Roman"/>
          <w:lang w:eastAsia="ru-RU"/>
        </w:rPr>
        <w:t>овору.</w:t>
      </w:r>
    </w:p>
    <w:p w14:paraId="795F60A1" w14:textId="77777777" w:rsidR="00A813F4" w:rsidRPr="00DB2FBD" w:rsidRDefault="00A813F4" w:rsidP="00380A6E">
      <w:pPr>
        <w:spacing w:after="0" w:line="240" w:lineRule="auto"/>
        <w:jc w:val="both"/>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w:t>
      </w:r>
      <w:r w:rsidR="006B77E7" w:rsidRPr="00EE2089">
        <w:rPr>
          <w:rFonts w:ascii="Times New Roman" w:eastAsia="Times New Roman" w:hAnsi="Times New Roman" w:cs="Times New Roman"/>
          <w:lang w:eastAsia="ru-RU"/>
        </w:rPr>
        <w:t>Привокзальном</w:t>
      </w:r>
      <w:r w:rsidR="008B3CB7" w:rsidRPr="00EE2089">
        <w:rPr>
          <w:rFonts w:ascii="Times New Roman" w:eastAsia="Times New Roman" w:hAnsi="Times New Roman" w:cs="Times New Roman"/>
          <w:lang w:eastAsia="ru-RU"/>
        </w:rPr>
        <w:t xml:space="preserve"> </w:t>
      </w:r>
      <w:r w:rsidRPr="00EE2089">
        <w:rPr>
          <w:rFonts w:ascii="Times New Roman" w:eastAsia="Times New Roman" w:hAnsi="Times New Roman" w:cs="Times New Roman"/>
          <w:lang w:eastAsia="ru-RU"/>
        </w:rPr>
        <w:t>районе г. Тулы, а номер фактически</w:t>
      </w:r>
      <w:r w:rsidRPr="00DB2FBD">
        <w:rPr>
          <w:rFonts w:ascii="Times New Roman" w:eastAsia="Times New Roman" w:hAnsi="Times New Roman" w:cs="Times New Roman"/>
          <w:lang w:eastAsia="ru-RU"/>
        </w:rPr>
        <w:t xml:space="preserve"> передаваемой Квартиры по экспликации к поэтажному плану.</w:t>
      </w:r>
    </w:p>
    <w:p w14:paraId="5B0AFE37" w14:textId="77777777" w:rsidR="00A813F4" w:rsidRPr="00DB2FBD" w:rsidRDefault="00A813F4" w:rsidP="00380A6E">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14:paraId="4FC77C64" w14:textId="77777777" w:rsidR="00F34693" w:rsidRPr="0061792D" w:rsidRDefault="00A607C5" w:rsidP="00F3469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A813F4" w:rsidRPr="00DB2FBD">
        <w:rPr>
          <w:rFonts w:ascii="Times New Roman" w:eastAsia="Times New Roman" w:hAnsi="Times New Roman" w:cs="Times New Roman"/>
          <w:lang w:eastAsia="ru-RU"/>
        </w:rPr>
        <w:t xml:space="preserve">.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 </w:t>
      </w:r>
      <w:r w:rsidR="00A813F4" w:rsidRPr="00DB2FBD">
        <w:rPr>
          <w:rFonts w:ascii="Times New Roman" w:eastAsia="Times New Roman" w:hAnsi="Times New Roman" w:cs="Times New Roman"/>
          <w:lang w:eastAsia="ru-RU"/>
        </w:rPr>
        <w:br/>
      </w:r>
      <w:r>
        <w:rPr>
          <w:rFonts w:ascii="Times New Roman" w:eastAsia="Times New Roman" w:hAnsi="Times New Roman" w:cs="Times New Roman"/>
          <w:lang w:eastAsia="ru-RU"/>
        </w:rPr>
        <w:t>1.6</w:t>
      </w:r>
      <w:r w:rsidR="00A813F4" w:rsidRPr="0061792D">
        <w:rPr>
          <w:rFonts w:ascii="Times New Roman" w:eastAsia="Times New Roman" w:hAnsi="Times New Roman" w:cs="Times New Roman"/>
          <w:lang w:eastAsia="ru-RU"/>
        </w:rPr>
        <w:t xml:space="preserve">. Строительство </w:t>
      </w:r>
      <w:r w:rsidR="00A813F4" w:rsidRPr="00BC0D11">
        <w:rPr>
          <w:rFonts w:ascii="Times New Roman" w:eastAsia="Times New Roman" w:hAnsi="Times New Roman" w:cs="Times New Roman"/>
          <w:color w:val="000000" w:themeColor="text1"/>
          <w:lang w:eastAsia="ru-RU"/>
        </w:rPr>
        <w:t xml:space="preserve">Жилого дома  </w:t>
      </w:r>
      <w:r w:rsidR="00D23451">
        <w:rPr>
          <w:rFonts w:ascii="Times New Roman" w:eastAsia="Times New Roman" w:hAnsi="Times New Roman" w:cs="Times New Roman"/>
          <w:color w:val="000000" w:themeColor="text1"/>
          <w:lang w:eastAsia="ru-RU"/>
        </w:rPr>
        <w:t>№2</w:t>
      </w:r>
      <w:r w:rsidR="005037F2" w:rsidRPr="00BC0D11">
        <w:rPr>
          <w:rFonts w:ascii="Times New Roman" w:eastAsia="Times New Roman" w:hAnsi="Times New Roman" w:cs="Times New Roman"/>
          <w:color w:val="000000" w:themeColor="text1"/>
          <w:lang w:eastAsia="ru-RU"/>
        </w:rPr>
        <w:t xml:space="preserve"> </w:t>
      </w:r>
      <w:r w:rsidR="00A813F4" w:rsidRPr="0061792D">
        <w:rPr>
          <w:rFonts w:ascii="Times New Roman" w:eastAsia="Times New Roman" w:hAnsi="Times New Roman" w:cs="Times New Roman"/>
          <w:lang w:eastAsia="ru-RU"/>
        </w:rPr>
        <w:t xml:space="preserve">осуществляется на основании </w:t>
      </w:r>
      <w:r w:rsidR="00F34693" w:rsidRPr="0061792D">
        <w:rPr>
          <w:rFonts w:ascii="Times New Roman" w:eastAsia="Times New Roman" w:hAnsi="Times New Roman" w:cs="Times New Roman"/>
          <w:lang w:eastAsia="ru-RU"/>
        </w:rPr>
        <w:t xml:space="preserve">Разрешения на строительство </w:t>
      </w:r>
    </w:p>
    <w:p w14:paraId="32FBDE32" w14:textId="77777777" w:rsidR="00F34693" w:rsidRPr="00E72415" w:rsidRDefault="00371A6B" w:rsidP="00F34693">
      <w:pPr>
        <w:spacing w:after="0" w:line="240" w:lineRule="auto"/>
        <w:jc w:val="both"/>
        <w:rPr>
          <w:rFonts w:ascii="Times New Roman" w:eastAsia="Times New Roman" w:hAnsi="Times New Roman" w:cs="Times New Roman"/>
          <w:lang w:eastAsia="ru-RU"/>
        </w:rPr>
      </w:pPr>
      <w:r w:rsidRPr="00E72415">
        <w:rPr>
          <w:rFonts w:ascii="Times New Roman" w:eastAsia="Times New Roman" w:hAnsi="Times New Roman" w:cs="Times New Roman"/>
          <w:lang w:eastAsia="ru-RU"/>
        </w:rPr>
        <w:t xml:space="preserve">№ </w:t>
      </w:r>
      <w:r w:rsidR="005037F2" w:rsidRPr="00E72415">
        <w:rPr>
          <w:rFonts w:ascii="Times New Roman" w:eastAsia="Times New Roman" w:hAnsi="Times New Roman" w:cs="Times New Roman"/>
          <w:lang w:eastAsia="ru-RU"/>
        </w:rPr>
        <w:t>71-RU71326000-3</w:t>
      </w:r>
      <w:r w:rsidR="00E72415" w:rsidRPr="00E72415">
        <w:rPr>
          <w:rFonts w:ascii="Times New Roman" w:eastAsia="Times New Roman" w:hAnsi="Times New Roman" w:cs="Times New Roman"/>
          <w:lang w:eastAsia="ru-RU"/>
        </w:rPr>
        <w:t>8</w:t>
      </w:r>
      <w:r w:rsidR="005037F2" w:rsidRPr="00E72415">
        <w:rPr>
          <w:rFonts w:ascii="Times New Roman" w:eastAsia="Times New Roman" w:hAnsi="Times New Roman" w:cs="Times New Roman"/>
          <w:lang w:eastAsia="ru-RU"/>
        </w:rPr>
        <w:t>-2021</w:t>
      </w:r>
      <w:r w:rsidR="008B3CB7" w:rsidRPr="00E72415">
        <w:rPr>
          <w:rFonts w:ascii="Times New Roman" w:eastAsia="Times New Roman" w:hAnsi="Times New Roman" w:cs="Times New Roman"/>
          <w:lang w:eastAsia="ru-RU"/>
        </w:rPr>
        <w:t xml:space="preserve"> </w:t>
      </w:r>
      <w:r w:rsidRPr="00E72415">
        <w:rPr>
          <w:rFonts w:ascii="Times New Roman" w:eastAsia="Times New Roman" w:hAnsi="Times New Roman" w:cs="Times New Roman"/>
          <w:lang w:eastAsia="ru-RU"/>
        </w:rPr>
        <w:t xml:space="preserve">от  </w:t>
      </w:r>
      <w:r w:rsidR="005037F2" w:rsidRPr="00E72415">
        <w:rPr>
          <w:rFonts w:ascii="Times New Roman" w:eastAsia="Times New Roman" w:hAnsi="Times New Roman" w:cs="Times New Roman"/>
          <w:lang w:eastAsia="ru-RU"/>
        </w:rPr>
        <w:t>30.06.2021</w:t>
      </w:r>
      <w:r w:rsidRPr="00E72415">
        <w:rPr>
          <w:rFonts w:ascii="Times New Roman" w:eastAsia="Times New Roman" w:hAnsi="Times New Roman" w:cs="Times New Roman"/>
          <w:lang w:eastAsia="ru-RU"/>
        </w:rPr>
        <w:t xml:space="preserve"> года</w:t>
      </w:r>
      <w:r w:rsidR="00F34693" w:rsidRPr="00E72415">
        <w:rPr>
          <w:rFonts w:ascii="Times New Roman" w:eastAsia="Times New Roman" w:hAnsi="Times New Roman" w:cs="Times New Roman"/>
          <w:lang w:eastAsia="ru-RU"/>
        </w:rPr>
        <w:t>, выдано администрацией г</w:t>
      </w:r>
      <w:r w:rsidR="00835C2B" w:rsidRPr="00E72415">
        <w:rPr>
          <w:rFonts w:ascii="Times New Roman" w:eastAsia="Times New Roman" w:hAnsi="Times New Roman" w:cs="Times New Roman"/>
          <w:lang w:eastAsia="ru-RU"/>
        </w:rPr>
        <w:t>орода</w:t>
      </w:r>
      <w:r w:rsidR="00F34693" w:rsidRPr="00E72415">
        <w:rPr>
          <w:rFonts w:ascii="Times New Roman" w:eastAsia="Times New Roman" w:hAnsi="Times New Roman" w:cs="Times New Roman"/>
          <w:lang w:eastAsia="ru-RU"/>
        </w:rPr>
        <w:t xml:space="preserve"> Тулы. </w:t>
      </w:r>
    </w:p>
    <w:p w14:paraId="03880427" w14:textId="77777777" w:rsidR="00A813F4" w:rsidRPr="00A607C5" w:rsidRDefault="00A607C5" w:rsidP="003E29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 </w:t>
      </w:r>
      <w:r w:rsidR="00A813F4" w:rsidRPr="00A607C5">
        <w:rPr>
          <w:rFonts w:ascii="Times New Roman" w:eastAsia="Times New Roman" w:hAnsi="Times New Roman" w:cs="Times New Roman"/>
          <w:lang w:eastAsia="ru-RU"/>
        </w:rPr>
        <w:t xml:space="preserve">Проектная декларация, включающая информацию о Застройщике и информацию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 в сети Интернет на сайте </w:t>
      </w:r>
      <w:hyperlink r:id="rId8" w:history="1">
        <w:r w:rsidR="00EA4AF8" w:rsidRPr="00A607C5">
          <w:rPr>
            <w:rStyle w:val="ab"/>
            <w:rFonts w:ascii="Times New Roman" w:eastAsia="Times New Roman" w:hAnsi="Times New Roman" w:cs="Times New Roman"/>
            <w:lang w:val="en-US" w:eastAsia="ru-RU"/>
          </w:rPr>
          <w:t>www</w:t>
        </w:r>
        <w:r w:rsidR="00EA4AF8" w:rsidRPr="00A607C5">
          <w:rPr>
            <w:rStyle w:val="ab"/>
            <w:rFonts w:ascii="Times New Roman" w:eastAsia="Times New Roman" w:hAnsi="Times New Roman" w:cs="Times New Roman"/>
            <w:lang w:eastAsia="ru-RU"/>
          </w:rPr>
          <w:t>.наш.дом.рф</w:t>
        </w:r>
      </w:hyperlink>
      <w:r w:rsidR="00EB4534" w:rsidRPr="00A607C5">
        <w:rPr>
          <w:rFonts w:ascii="Times New Roman" w:eastAsia="Times New Roman" w:hAnsi="Times New Roman" w:cs="Times New Roman"/>
          <w:lang w:eastAsia="ru-RU"/>
        </w:rPr>
        <w:t xml:space="preserve">, </w:t>
      </w:r>
      <w:r w:rsidR="00A813F4" w:rsidRPr="00A607C5">
        <w:rPr>
          <w:rFonts w:ascii="Times New Roman" w:eastAsia="Times New Roman" w:hAnsi="Times New Roman" w:cs="Times New Roman"/>
          <w:lang w:eastAsia="ru-RU"/>
        </w:rPr>
        <w:t>изменения в проектную декларацию, в соответствии с требованиями федерального закона № 214-ФЗ от 30 декабря 2004 года публикуются на указанн</w:t>
      </w:r>
      <w:r w:rsidR="00EB4534" w:rsidRPr="00A607C5">
        <w:rPr>
          <w:rFonts w:ascii="Times New Roman" w:eastAsia="Times New Roman" w:hAnsi="Times New Roman" w:cs="Times New Roman"/>
          <w:lang w:eastAsia="ru-RU"/>
        </w:rPr>
        <w:t>ых сайтах</w:t>
      </w:r>
      <w:r w:rsidR="00A813F4" w:rsidRPr="00A607C5">
        <w:rPr>
          <w:rFonts w:ascii="Times New Roman" w:eastAsia="Times New Roman" w:hAnsi="Times New Roman" w:cs="Times New Roman"/>
          <w:lang w:eastAsia="ru-RU"/>
        </w:rPr>
        <w:t xml:space="preserve">. Проектная декларация направлена Застройщиком в Федеральную службу государственной регистрации, кадастра и картографии по Тульской области и в уполномоченный орган исполнительной </w:t>
      </w:r>
      <w:r w:rsidR="00A813F4" w:rsidRPr="00A607C5">
        <w:rPr>
          <w:rFonts w:ascii="Times New Roman" w:eastAsia="Times New Roman" w:hAnsi="Times New Roman" w:cs="Times New Roman"/>
          <w:lang w:eastAsia="ru-RU"/>
        </w:rPr>
        <w:lastRenderedPageBreak/>
        <w:t>власти, осуществляющий контроль и надзор в области долевого строительства (Инспекция Тульской области по государственному строительному надзору).</w:t>
      </w:r>
    </w:p>
    <w:p w14:paraId="1413F36F" w14:textId="147AF1C6" w:rsidR="008D727F" w:rsidRDefault="008D727F" w:rsidP="008D727F">
      <w:pPr>
        <w:pStyle w:val="a7"/>
        <w:numPr>
          <w:ilvl w:val="1"/>
          <w:numId w:val="1"/>
        </w:numPr>
        <w:spacing w:after="0" w:line="240" w:lineRule="auto"/>
        <w:ind w:left="0" w:hanging="36"/>
        <w:jc w:val="both"/>
        <w:rPr>
          <w:rFonts w:ascii="Times New Roman" w:eastAsia="Times New Roman" w:hAnsi="Times New Roman" w:cs="Times New Roman"/>
          <w:lang w:eastAsia="ru-RU"/>
        </w:rPr>
      </w:pPr>
      <w:r w:rsidRPr="00380A6E">
        <w:rPr>
          <w:rFonts w:ascii="Times New Roman" w:eastAsia="Times New Roman" w:hAnsi="Times New Roman" w:cs="Times New Roman"/>
          <w:lang w:eastAsia="ru-RU"/>
        </w:rPr>
        <w:t>Участник долевого строительства настоящим дает согласие на межевание, раздел, объединение, перераспределение, выдел земельных участков, используемых и/или предоставляемых для строительства и эксплуатации жилого дома.</w:t>
      </w:r>
    </w:p>
    <w:p w14:paraId="4B99F3AC" w14:textId="1F6E441E" w:rsidR="00EE2089" w:rsidRPr="00EE2089" w:rsidRDefault="00EE2089" w:rsidP="00EE2089">
      <w:pPr>
        <w:pStyle w:val="a7"/>
        <w:numPr>
          <w:ilvl w:val="1"/>
          <w:numId w:val="1"/>
        </w:numPr>
        <w:ind w:left="0" w:firstLine="106"/>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Участник долевого строительства настоящим дает согласие на любые обременения, межевание, раздел, объединение, перераспределение, выдел земельных участков, используемых и/или предоставляемых для строительства и эксплуатации жилого дома.</w:t>
      </w:r>
    </w:p>
    <w:p w14:paraId="5C6EA3B1" w14:textId="77777777" w:rsidR="00371A6B" w:rsidRPr="00DB2FBD" w:rsidRDefault="00371A6B" w:rsidP="00A813F4">
      <w:pPr>
        <w:spacing w:after="0" w:line="240" w:lineRule="auto"/>
        <w:jc w:val="center"/>
        <w:rPr>
          <w:rFonts w:ascii="Times New Roman" w:eastAsia="Times New Roman" w:hAnsi="Times New Roman" w:cs="Times New Roman"/>
          <w:b/>
          <w:lang w:eastAsia="ru-RU"/>
        </w:rPr>
      </w:pPr>
    </w:p>
    <w:p w14:paraId="1B8AAA40" w14:textId="77777777" w:rsidR="00A813F4" w:rsidRPr="00DB2FBD" w:rsidRDefault="00A813F4" w:rsidP="00A813F4">
      <w:pPr>
        <w:spacing w:after="0"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2. </w:t>
      </w:r>
      <w:r w:rsidRPr="00DB2FBD">
        <w:rPr>
          <w:rFonts w:ascii="Times New Roman" w:eastAsia="Times New Roman" w:hAnsi="Times New Roman" w:cs="Times New Roman"/>
          <w:b/>
          <w:caps/>
          <w:lang w:eastAsia="ru-RU"/>
        </w:rPr>
        <w:t>Права и обязанности Сторон</w:t>
      </w:r>
    </w:p>
    <w:p w14:paraId="31B210C6" w14:textId="77777777" w:rsidR="00A813F4" w:rsidRPr="00DB2FBD" w:rsidRDefault="00A813F4" w:rsidP="00A813F4">
      <w:pPr>
        <w:spacing w:before="100" w:beforeAutospacing="1" w:after="240" w:afterAutospacing="1" w:line="240" w:lineRule="auto"/>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 xml:space="preserve">2.1 Застройщик принимает на себя следующие обязательства: </w:t>
      </w:r>
    </w:p>
    <w:p w14:paraId="173A4643"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2.1.1. Своими силами и/или с привлечением других лиц построить (создать) Жилой дом,  в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14:paraId="31A63303"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2.1.2. Получить разрешение на ввод в эксплуатацию  Жилого дома  в установленные настоящим договором сроки.</w:t>
      </w:r>
    </w:p>
    <w:p w14:paraId="4FFFB62F"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2.1.3. 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Результаты контроля должны быть документированы.</w:t>
      </w:r>
    </w:p>
    <w:p w14:paraId="1FFCF67A" w14:textId="77777777" w:rsidR="00276EA6" w:rsidRPr="00DB2FBD" w:rsidRDefault="00276EA6" w:rsidP="00276EA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2.1.4.</w:t>
      </w:r>
      <w:r w:rsidRPr="00DB2FBD">
        <w:rPr>
          <w:rFonts w:ascii="Times New Roman" w:eastAsia="Times New Roman" w:hAnsi="Times New Roman" w:cs="Times New Roman"/>
          <w:lang w:eastAsia="ru-RU"/>
        </w:rPr>
        <w:tab/>
        <w:t>Предоставлять Участнику долевого строительства для ознакомления документы, предусмотренные Законом.</w:t>
      </w:r>
    </w:p>
    <w:p w14:paraId="46887226" w14:textId="77777777" w:rsidR="00A813F4" w:rsidRPr="00DB2FBD" w:rsidRDefault="00486603" w:rsidP="00A813F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2.1.5</w:t>
      </w:r>
      <w:r w:rsidR="00A813F4" w:rsidRPr="00DB2FBD">
        <w:rPr>
          <w:rFonts w:ascii="Times New Roman" w:eastAsia="Times New Roman" w:hAnsi="Times New Roman" w:cs="Times New Roman"/>
          <w:lang w:eastAsia="ru-RU"/>
        </w:rPr>
        <w:t xml:space="preserve">.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14:paraId="7B8FEEBF" w14:textId="77777777" w:rsidR="00A813F4" w:rsidRPr="00DB2FBD" w:rsidRDefault="00486603" w:rsidP="00A813F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2.1.6</w:t>
      </w:r>
      <w:r w:rsidR="00A813F4" w:rsidRPr="00DB2FBD">
        <w:rPr>
          <w:rFonts w:ascii="Times New Roman" w:eastAsia="Times New Roman" w:hAnsi="Times New Roman" w:cs="Times New Roman"/>
          <w:lang w:eastAsia="ru-RU"/>
        </w:rPr>
        <w:t>.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14:paraId="5BC71883" w14:textId="77777777" w:rsidR="00A813F4" w:rsidRPr="00DB2FBD" w:rsidRDefault="00486603" w:rsidP="00A813F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2.1.7</w:t>
      </w:r>
      <w:r w:rsidR="00A813F4" w:rsidRPr="00DB2FBD">
        <w:rPr>
          <w:rFonts w:ascii="Times New Roman" w:eastAsia="Times New Roman" w:hAnsi="Times New Roman" w:cs="Times New Roman"/>
          <w:lang w:eastAsia="ru-RU"/>
        </w:rPr>
        <w:t>.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00042EA3"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w:t>
      </w:r>
      <w:r w:rsidR="00486603">
        <w:rPr>
          <w:rFonts w:ascii="Times New Roman" w:eastAsia="Times New Roman" w:hAnsi="Times New Roman" w:cs="Times New Roman"/>
          <w:lang w:eastAsia="ru-RU"/>
        </w:rPr>
        <w:t>8</w:t>
      </w:r>
      <w:r w:rsidRPr="00DB2FBD">
        <w:rPr>
          <w:rFonts w:ascii="Times New Roman" w:eastAsia="Times New Roman" w:hAnsi="Times New Roman" w:cs="Times New Roman"/>
          <w:lang w:eastAsia="ru-RU"/>
        </w:rPr>
        <w:t>. Осуществить государственную регистрацию  настоящего договора.</w:t>
      </w:r>
    </w:p>
    <w:p w14:paraId="3B7DDCE9" w14:textId="77777777" w:rsidR="00A813F4" w:rsidRPr="00DB2FBD" w:rsidRDefault="00486603" w:rsidP="00A813F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2.1.9</w:t>
      </w:r>
      <w:r w:rsidR="00A813F4" w:rsidRPr="00DB2FBD">
        <w:rPr>
          <w:rFonts w:ascii="Times New Roman" w:eastAsia="Times New Roman" w:hAnsi="Times New Roman" w:cs="Times New Roman"/>
          <w:lang w:eastAsia="ru-RU"/>
        </w:rPr>
        <w:t>. Исполнять иные обязанности, возлагаемые на него законодательством Российской Федерации и настоящим договором.</w:t>
      </w:r>
    </w:p>
    <w:p w14:paraId="6690AB3D" w14:textId="77777777" w:rsidR="00A813F4" w:rsidRPr="00DB2FBD" w:rsidRDefault="00A813F4" w:rsidP="00A813F4">
      <w:pPr>
        <w:spacing w:before="100" w:beforeAutospacing="1" w:after="240" w:afterAutospacing="1" w:line="240" w:lineRule="auto"/>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2.2. Застройщик имеет право:</w:t>
      </w:r>
    </w:p>
    <w:p w14:paraId="57062DA2"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2.2.1. В случае не оплаты  Участником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14:paraId="23117DF7" w14:textId="6DEFDA8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2.2.2. </w:t>
      </w:r>
      <w:r w:rsidRPr="006F16A8">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2.1.7.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2.1.7.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r w:rsidR="00EE2089">
        <w:rPr>
          <w:rFonts w:ascii="Times New Roman" w:eastAsia="Times New Roman" w:hAnsi="Times New Roman" w:cs="Times New Roman"/>
          <w:lang w:eastAsia="ru-RU"/>
        </w:rPr>
        <w:t xml:space="preserve"> </w:t>
      </w:r>
      <w:r w:rsidR="00EE2089" w:rsidRPr="00EE2089">
        <w:rPr>
          <w:rFonts w:ascii="Times New Roman" w:eastAsia="Times New Roman" w:hAnsi="Times New Roman" w:cs="Times New Roman"/>
          <w:lang w:eastAsia="ru-RU"/>
        </w:rPr>
        <w:t xml:space="preserve">либо оператором почтовой связи </w:t>
      </w:r>
      <w:r w:rsidR="00EE2089" w:rsidRPr="00EE2089">
        <w:rPr>
          <w:rFonts w:ascii="Times New Roman" w:eastAsia="Times New Roman" w:hAnsi="Times New Roman" w:cs="Times New Roman"/>
          <w:lang w:eastAsia="ru-RU"/>
        </w:rPr>
        <w:lastRenderedPageBreak/>
        <w:t>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6F16A8">
        <w:rPr>
          <w:rFonts w:ascii="Times New Roman" w:eastAsia="Times New Roman" w:hAnsi="Times New Roman" w:cs="Times New Roman"/>
          <w:lang w:eastAsia="ru-RU"/>
        </w:rPr>
        <w:t>.</w:t>
      </w:r>
    </w:p>
    <w:p w14:paraId="711A2599"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2.2.3. Иметь иные права в соответствии с законодательством Российской Федерации и настоящим договором.</w:t>
      </w:r>
    </w:p>
    <w:p w14:paraId="1321599E" w14:textId="77777777" w:rsidR="00A813F4" w:rsidRPr="00DB2FBD" w:rsidRDefault="00A813F4" w:rsidP="00A813F4">
      <w:pPr>
        <w:spacing w:before="100" w:beforeAutospacing="1" w:after="240" w:afterAutospacing="1" w:line="240" w:lineRule="auto"/>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2.3. Участник долевого строительства принимает на себя следующие обязательства:</w:t>
      </w:r>
    </w:p>
    <w:p w14:paraId="0177BFC5"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2.3.1. Вносить в счет участия в долевом строительстве денежные средства в размере и в сроки, предусмотренные настоящим договором.</w:t>
      </w:r>
    </w:p>
    <w:p w14:paraId="6A0492F9"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14:paraId="4C875351"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14:paraId="7E942F33"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14:paraId="15E3C37F"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2.3.5. Осуществить совместно с Застройщиком государственную регистрацию настоящего договора.</w:t>
      </w:r>
    </w:p>
    <w:p w14:paraId="5DCF9E4D"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2.3.6. Принять необходимые меры для уведомления Застройщика об изменении фамилии, имени, отчества, места жительства, </w:t>
      </w:r>
      <w:r w:rsidR="00012A15" w:rsidRPr="00DB2FBD">
        <w:rPr>
          <w:rFonts w:ascii="Times New Roman" w:eastAsia="Times New Roman" w:hAnsi="Times New Roman" w:cs="Times New Roman"/>
          <w:lang w:eastAsia="ru-RU"/>
        </w:rPr>
        <w:t>иных</w:t>
      </w:r>
      <w:r w:rsidRPr="00DB2FBD">
        <w:rPr>
          <w:rFonts w:ascii="Times New Roman" w:eastAsia="Times New Roman" w:hAnsi="Times New Roman" w:cs="Times New Roman"/>
          <w:lang w:eastAsia="ru-RU"/>
        </w:rPr>
        <w:t xml:space="preserve"> реквизитов в течение  3 (трех) рабочих дней. </w:t>
      </w:r>
    </w:p>
    <w:p w14:paraId="00F8CE89"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При этом исполнение обязательств Застройщиком по прежним реквизитам в отсутствие уведомления является надлежащим.</w:t>
      </w:r>
    </w:p>
    <w:p w14:paraId="64181A16"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2.3.7. Исполнять иные обязанности, возлагаемые на него законодательством Российской Федерации и настоящим договором.</w:t>
      </w:r>
    </w:p>
    <w:p w14:paraId="0BADA04E" w14:textId="77777777" w:rsidR="00A813F4" w:rsidRPr="00DB2FBD" w:rsidRDefault="00A813F4" w:rsidP="00A813F4">
      <w:pPr>
        <w:spacing w:after="0" w:line="240" w:lineRule="auto"/>
        <w:ind w:firstLine="708"/>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2.4. Участник долевого строительства вправе:</w:t>
      </w:r>
    </w:p>
    <w:p w14:paraId="1EEB74E7"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14:paraId="49F08DF8"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безвозмездного устранения недостатков в разумный срок;</w:t>
      </w:r>
    </w:p>
    <w:p w14:paraId="2C834AF2"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 соразмерного уменьшения цены договора;</w:t>
      </w:r>
    </w:p>
    <w:p w14:paraId="43DEF650"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возмещения своих расходов на устранение недостатков.</w:t>
      </w:r>
    </w:p>
    <w:p w14:paraId="5B9C3114" w14:textId="18AD48AD" w:rsidR="00A813F4" w:rsidRPr="00BC4C19" w:rsidRDefault="00A813F4" w:rsidP="00A813F4">
      <w:pPr>
        <w:spacing w:after="0" w:line="240" w:lineRule="auto"/>
        <w:ind w:firstLine="708"/>
        <w:jc w:val="both"/>
        <w:rPr>
          <w:rFonts w:ascii="Times New Roman" w:eastAsia="Times New Roman" w:hAnsi="Times New Roman" w:cs="Times New Roman"/>
          <w:color w:val="000000" w:themeColor="text1"/>
          <w:lang w:eastAsia="ru-RU"/>
        </w:rPr>
      </w:pPr>
      <w:r w:rsidRPr="00BC4C19">
        <w:rPr>
          <w:rFonts w:ascii="Times New Roman" w:eastAsia="Times New Roman" w:hAnsi="Times New Roman" w:cs="Times New Roman"/>
          <w:color w:val="000000" w:themeColor="text1"/>
          <w:lang w:eastAsia="ru-RU"/>
        </w:rPr>
        <w:t>2.4.2. Отказаться от исполнения договора и потребовать от Застройщика возврата денежных средств и уплаты процентов в соответствии разделом 7 настоящего договора в случае существенного нарушения требований к качеству Объекта долевого строительства или не</w:t>
      </w:r>
      <w:r w:rsidR="003E2978">
        <w:rPr>
          <w:rFonts w:ascii="Times New Roman" w:eastAsia="Times New Roman" w:hAnsi="Times New Roman" w:cs="Times New Roman"/>
          <w:color w:val="000000" w:themeColor="text1"/>
          <w:lang w:eastAsia="ru-RU"/>
        </w:rPr>
        <w:t xml:space="preserve"> </w:t>
      </w:r>
      <w:r w:rsidRPr="00BC4C19">
        <w:rPr>
          <w:rFonts w:ascii="Times New Roman" w:eastAsia="Times New Roman" w:hAnsi="Times New Roman" w:cs="Times New Roman"/>
          <w:color w:val="000000" w:themeColor="text1"/>
          <w:lang w:eastAsia="ru-RU"/>
        </w:rPr>
        <w:t>устранения выявленных недостатков в установленный разумный срок.</w:t>
      </w:r>
    </w:p>
    <w:p w14:paraId="1213BA30" w14:textId="77777777" w:rsidR="00A813F4" w:rsidRPr="00BC4C19" w:rsidRDefault="00A813F4" w:rsidP="00A813F4">
      <w:pPr>
        <w:spacing w:after="0" w:line="240" w:lineRule="auto"/>
        <w:ind w:firstLine="708"/>
        <w:jc w:val="both"/>
        <w:rPr>
          <w:rFonts w:ascii="Times New Roman" w:eastAsia="Times New Roman" w:hAnsi="Times New Roman" w:cs="Times New Roman"/>
          <w:color w:val="000000" w:themeColor="text1"/>
          <w:lang w:eastAsia="ru-RU"/>
        </w:rPr>
      </w:pPr>
      <w:r w:rsidRPr="00BC4C19">
        <w:rPr>
          <w:rFonts w:ascii="Times New Roman" w:eastAsia="Times New Roman" w:hAnsi="Times New Roman" w:cs="Times New Roman"/>
          <w:color w:val="000000" w:themeColor="text1"/>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14:paraId="19DA88D3"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2.4.4. Отказаться от исполнения договора в одностороннем порядке в случае и в порядке, предусмотренном разделом 7 настоящего договора.</w:t>
      </w:r>
    </w:p>
    <w:p w14:paraId="6FBFC1C5" w14:textId="77777777" w:rsidR="00A813F4" w:rsidRPr="00DB2FBD" w:rsidRDefault="007F4D05" w:rsidP="00A813F4">
      <w:pPr>
        <w:spacing w:after="0" w:line="240" w:lineRule="auto"/>
        <w:ind w:firstLine="708"/>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2.4.5. Уступка прав</w:t>
      </w:r>
    </w:p>
    <w:p w14:paraId="2A798878"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только с письменного согласия Застройщика. </w:t>
      </w:r>
    </w:p>
    <w:p w14:paraId="13753EA2"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3F09AEE"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14:paraId="10745A48"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snapToGrid w:val="0"/>
          <w:color w:val="00000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Pr="00DB2FBD">
        <w:rPr>
          <w:rFonts w:ascii="Times New Roman" w:eastAsia="Times New Roman" w:hAnsi="Times New Roman" w:cs="Times New Roman"/>
          <w:lang w:eastAsia="ru-RU"/>
        </w:rPr>
        <w:t>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14:paraId="5AB82A03"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2.4.6. Иметь иные права в соответствии с законодательством Российской Федерации и настоящим договором.</w:t>
      </w:r>
    </w:p>
    <w:p w14:paraId="66309539" w14:textId="77777777" w:rsidR="00A813F4" w:rsidRPr="00DB2FBD" w:rsidRDefault="00A813F4" w:rsidP="00A813F4">
      <w:pPr>
        <w:spacing w:before="100" w:beforeAutospacing="1" w:after="24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3. </w:t>
      </w:r>
      <w:r w:rsidRPr="00DB2FBD">
        <w:rPr>
          <w:rFonts w:ascii="Times New Roman" w:eastAsia="Times New Roman" w:hAnsi="Times New Roman" w:cs="Times New Roman"/>
          <w:b/>
          <w:caps/>
          <w:lang w:eastAsia="ru-RU"/>
        </w:rPr>
        <w:t>Цена договора, сроки и порядок ее уплаты</w:t>
      </w:r>
    </w:p>
    <w:p w14:paraId="70D98744" w14:textId="77777777" w:rsidR="00A813F4" w:rsidRPr="00EE2089"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w:t>
      </w:r>
      <w:r w:rsidR="00A607C5">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Цена настоящего договора подлежит оплате Участником исключительно после </w:t>
      </w:r>
      <w:r w:rsidRPr="00EE2089">
        <w:rPr>
          <w:rFonts w:ascii="Times New Roman" w:eastAsia="Times New Roman" w:hAnsi="Times New Roman" w:cs="Times New Roman"/>
          <w:lang w:eastAsia="ru-RU"/>
        </w:rPr>
        <w:t>государственной регистрации настоящего договора в порядке, предусмотренном настоящим разделом.</w:t>
      </w:r>
    </w:p>
    <w:p w14:paraId="64273A8E" w14:textId="04601D4D" w:rsidR="000A4D32" w:rsidRPr="00EE2089" w:rsidRDefault="00861CB9" w:rsidP="00A124D7">
      <w:pPr>
        <w:spacing w:after="0" w:line="240" w:lineRule="auto"/>
        <w:ind w:firstLine="708"/>
        <w:jc w:val="both"/>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3.2. Участник долевого строительства вносит денежные средства для строительства (создания) Объекта долевого строительства</w:t>
      </w:r>
      <w:r w:rsidR="00DC668D" w:rsidRPr="00EE2089">
        <w:rPr>
          <w:rFonts w:ascii="Times New Roman" w:eastAsia="Times New Roman" w:hAnsi="Times New Roman" w:cs="Times New Roman"/>
          <w:lang w:eastAsia="ru-RU"/>
        </w:rPr>
        <w:t xml:space="preserve"> </w:t>
      </w:r>
      <w:r w:rsidRPr="00EE2089">
        <w:rPr>
          <w:rFonts w:ascii="Times New Roman" w:eastAsia="Times New Roman" w:hAnsi="Times New Roman" w:cs="Times New Roman"/>
          <w:lang w:eastAsia="ru-RU"/>
        </w:rPr>
        <w:t xml:space="preserve"> в размере</w:t>
      </w:r>
      <w:r w:rsidR="00800333" w:rsidRPr="00EE2089">
        <w:rPr>
          <w:rFonts w:ascii="Times New Roman" w:eastAsia="Times New Roman" w:hAnsi="Times New Roman" w:cs="Times New Roman"/>
          <w:lang w:eastAsia="ru-RU"/>
        </w:rPr>
        <w:t xml:space="preserve"> </w:t>
      </w:r>
      <w:r w:rsidR="00EE2089" w:rsidRPr="00EE2089">
        <w:rPr>
          <w:rFonts w:ascii="Times New Roman" w:eastAsia="Times New Roman" w:hAnsi="Times New Roman" w:cs="Times New Roman"/>
          <w:b/>
          <w:lang w:eastAsia="ru-RU"/>
        </w:rPr>
        <w:t>__________</w:t>
      </w:r>
      <w:r w:rsidR="00883B72" w:rsidRPr="00EE2089">
        <w:rPr>
          <w:rFonts w:ascii="Times New Roman" w:eastAsia="Times New Roman" w:hAnsi="Times New Roman" w:cs="Times New Roman"/>
          <w:b/>
          <w:lang w:eastAsia="ru-RU"/>
        </w:rPr>
        <w:t xml:space="preserve"> </w:t>
      </w:r>
      <w:r w:rsidR="00530406" w:rsidRPr="00EE2089">
        <w:rPr>
          <w:rFonts w:ascii="Times New Roman" w:eastAsia="Times New Roman" w:hAnsi="Times New Roman" w:cs="Times New Roman"/>
          <w:b/>
          <w:lang w:eastAsia="ru-RU"/>
        </w:rPr>
        <w:t>(</w:t>
      </w:r>
      <w:r w:rsidR="00EE2089" w:rsidRPr="00EE2089">
        <w:rPr>
          <w:rFonts w:ascii="Times New Roman" w:eastAsia="Times New Roman" w:hAnsi="Times New Roman" w:cs="Times New Roman"/>
          <w:b/>
          <w:lang w:eastAsia="ru-RU"/>
        </w:rPr>
        <w:t>______________________________________</w:t>
      </w:r>
      <w:r w:rsidR="00530406" w:rsidRPr="00EE2089">
        <w:rPr>
          <w:rFonts w:ascii="Times New Roman" w:eastAsia="Times New Roman" w:hAnsi="Times New Roman" w:cs="Times New Roman"/>
          <w:b/>
          <w:lang w:eastAsia="ru-RU"/>
        </w:rPr>
        <w:t>)</w:t>
      </w:r>
      <w:r w:rsidR="004D5AF9" w:rsidRPr="00EE2089">
        <w:rPr>
          <w:rFonts w:ascii="Times New Roman" w:eastAsia="Times New Roman" w:hAnsi="Times New Roman" w:cs="Times New Roman"/>
          <w:b/>
          <w:lang w:eastAsia="ru-RU"/>
        </w:rPr>
        <w:t xml:space="preserve"> рублей </w:t>
      </w:r>
      <w:r w:rsidR="008F3FD4" w:rsidRPr="00EE2089">
        <w:rPr>
          <w:rFonts w:ascii="Times New Roman" w:eastAsia="Times New Roman" w:hAnsi="Times New Roman" w:cs="Times New Roman"/>
          <w:b/>
          <w:lang w:eastAsia="ru-RU"/>
        </w:rPr>
        <w:t>00</w:t>
      </w:r>
      <w:r w:rsidR="004D5AF9" w:rsidRPr="00EE2089">
        <w:rPr>
          <w:rFonts w:ascii="Times New Roman" w:eastAsia="Times New Roman" w:hAnsi="Times New Roman" w:cs="Times New Roman"/>
          <w:b/>
          <w:lang w:eastAsia="ru-RU"/>
        </w:rPr>
        <w:t xml:space="preserve"> копеек</w:t>
      </w:r>
      <w:r w:rsidR="00EB4534" w:rsidRPr="00EE2089">
        <w:rPr>
          <w:rFonts w:ascii="Times New Roman" w:eastAsia="Times New Roman" w:hAnsi="Times New Roman" w:cs="Times New Roman"/>
          <w:lang w:eastAsia="ru-RU"/>
        </w:rPr>
        <w:t>, НДС не облагается</w:t>
      </w:r>
    </w:p>
    <w:p w14:paraId="4FFE475B" w14:textId="77777777" w:rsidR="00371A6B" w:rsidRPr="00DB2FBD" w:rsidRDefault="000A4D32" w:rsidP="00A124D7">
      <w:pPr>
        <w:spacing w:after="0" w:line="240" w:lineRule="auto"/>
        <w:ind w:firstLine="708"/>
        <w:jc w:val="both"/>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3</w:t>
      </w:r>
      <w:r w:rsidR="00A413AC" w:rsidRPr="00EE2089">
        <w:rPr>
          <w:rFonts w:ascii="Times New Roman" w:eastAsia="Times New Roman" w:hAnsi="Times New Roman" w:cs="Times New Roman"/>
          <w:lang w:eastAsia="ru-RU"/>
        </w:rPr>
        <w:t>.3</w:t>
      </w:r>
      <w:r w:rsidR="00371A6B" w:rsidRPr="00EE2089">
        <w:rPr>
          <w:rFonts w:ascii="Times New Roman" w:eastAsia="Times New Roman" w:hAnsi="Times New Roman" w:cs="Times New Roman"/>
          <w:lang w:eastAsia="ru-RU"/>
        </w:rPr>
        <w:t xml:space="preserve">. </w:t>
      </w:r>
      <w:r w:rsidR="002C76E0" w:rsidRPr="00EE2089">
        <w:rPr>
          <w:rFonts w:ascii="Times New Roman" w:eastAsia="Times New Roman" w:hAnsi="Times New Roman" w:cs="Times New Roman"/>
          <w:lang w:eastAsia="ru-RU"/>
        </w:rPr>
        <w:t>Участник обязуется внести денежные средства в счет уплаты цены настоящего Договора участия в долевом строительстве на специальный счет эскроу, открываемый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w:t>
      </w:r>
      <w:r w:rsidR="002C76E0" w:rsidRPr="00DB2FBD">
        <w:rPr>
          <w:rFonts w:ascii="Times New Roman" w:eastAsia="Times New Roman" w:hAnsi="Times New Roman" w:cs="Times New Roman"/>
          <w:lang w:eastAsia="ru-RU"/>
        </w:rPr>
        <w:t xml:space="preserve">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69044BDE" w14:textId="77777777" w:rsidR="00A2641F" w:rsidRPr="00DB2FBD" w:rsidRDefault="00A413AC" w:rsidP="00255BBF">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3.3</w:t>
      </w:r>
      <w:r w:rsidR="002C76E0" w:rsidRPr="00DB2FBD">
        <w:rPr>
          <w:rFonts w:ascii="Times New Roman" w:eastAsia="Times New Roman" w:hAnsi="Times New Roman" w:cs="Times New Roman"/>
          <w:lang w:eastAsia="ru-RU"/>
        </w:rPr>
        <w:t xml:space="preserve">.1.Эскроу-агент: </w:t>
      </w:r>
      <w:r w:rsidR="00255BBF" w:rsidRPr="00255BBF">
        <w:rPr>
          <w:rFonts w:ascii="Times New Roman" w:eastAsia="Times New Roman" w:hAnsi="Times New Roman" w:cs="Times New Roman"/>
          <w:lang w:eastAsia="ru-RU"/>
        </w:rPr>
        <w:t>Банк ВТБ (публичное акционерное общество), Банк ВТБ (ПАО</w:t>
      </w:r>
      <w:r w:rsidR="00255BBF">
        <w:rPr>
          <w:rFonts w:ascii="Times New Roman" w:eastAsia="Times New Roman" w:hAnsi="Times New Roman" w:cs="Times New Roman"/>
          <w:lang w:eastAsia="ru-RU"/>
        </w:rPr>
        <w:t xml:space="preserve">); </w:t>
      </w:r>
      <w:r w:rsidR="00255BBF" w:rsidRPr="00255BBF">
        <w:rPr>
          <w:rFonts w:ascii="Times New Roman" w:eastAsia="Times New Roman" w:hAnsi="Times New Roman" w:cs="Times New Roman"/>
          <w:lang w:eastAsia="ru-RU"/>
        </w:rPr>
        <w:t xml:space="preserve">190000, </w:t>
      </w:r>
      <w:r w:rsidR="00255BBF">
        <w:rPr>
          <w:rFonts w:ascii="Times New Roman" w:eastAsia="Times New Roman" w:hAnsi="Times New Roman" w:cs="Times New Roman"/>
          <w:lang w:eastAsia="ru-RU"/>
        </w:rPr>
        <w:t xml:space="preserve">    </w:t>
      </w:r>
      <w:r w:rsidR="00255BBF" w:rsidRPr="00255BBF">
        <w:rPr>
          <w:rFonts w:ascii="Times New Roman" w:eastAsia="Times New Roman" w:hAnsi="Times New Roman" w:cs="Times New Roman"/>
          <w:lang w:eastAsia="ru-RU"/>
        </w:rPr>
        <w:t>г. Санкт-Петербур</w:t>
      </w:r>
      <w:r w:rsidR="00255BBF">
        <w:rPr>
          <w:rFonts w:ascii="Times New Roman" w:eastAsia="Times New Roman" w:hAnsi="Times New Roman" w:cs="Times New Roman"/>
          <w:lang w:eastAsia="ru-RU"/>
        </w:rPr>
        <w:t xml:space="preserve">г, ул. Большая Морская, д. 29; </w:t>
      </w:r>
      <w:r w:rsidR="00255BBF" w:rsidRPr="00255BBF">
        <w:rPr>
          <w:rFonts w:ascii="Times New Roman" w:eastAsia="Times New Roman" w:hAnsi="Times New Roman" w:cs="Times New Roman"/>
          <w:lang w:eastAsia="ru-RU"/>
        </w:rPr>
        <w:t xml:space="preserve"> адрес электронной почты – </w:t>
      </w:r>
      <w:hyperlink r:id="rId9" w:history="1">
        <w:r w:rsidR="00255BBF" w:rsidRPr="00942145">
          <w:rPr>
            <w:rStyle w:val="ab"/>
            <w:rFonts w:ascii="Times New Roman" w:eastAsia="Times New Roman" w:hAnsi="Times New Roman" w:cs="Times New Roman"/>
            <w:lang w:eastAsia="ru-RU"/>
          </w:rPr>
          <w:t>Schet_escrow@vtb.ru</w:t>
        </w:r>
      </w:hyperlink>
      <w:r w:rsidR="00255BBF" w:rsidRPr="00255BBF">
        <w:rPr>
          <w:rFonts w:ascii="Times New Roman" w:eastAsia="Times New Roman" w:hAnsi="Times New Roman" w:cs="Times New Roman"/>
          <w:lang w:eastAsia="ru-RU"/>
        </w:rPr>
        <w:t>;</w:t>
      </w:r>
      <w:r w:rsidR="00255BBF">
        <w:rPr>
          <w:rFonts w:ascii="Times New Roman" w:eastAsia="Times New Roman" w:hAnsi="Times New Roman" w:cs="Times New Roman"/>
          <w:lang w:eastAsia="ru-RU"/>
        </w:rPr>
        <w:t xml:space="preserve"> </w:t>
      </w:r>
      <w:r w:rsidR="00255BBF" w:rsidRPr="00255BBF">
        <w:rPr>
          <w:rFonts w:ascii="Times New Roman" w:eastAsia="Times New Roman" w:hAnsi="Times New Roman" w:cs="Times New Roman"/>
          <w:lang w:eastAsia="ru-RU"/>
        </w:rPr>
        <w:t xml:space="preserve"> номер телефона – 8-800-100-24-24 или любой иной номер телефона из числа публикуемых на официальном интернет-сайте Банка, размещенном по адресу www.vtb.ru.</w:t>
      </w:r>
    </w:p>
    <w:p w14:paraId="64DF6D5F" w14:textId="3D95DAC2" w:rsidR="002C76E0" w:rsidRPr="00DB2FBD" w:rsidRDefault="002C76E0"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Депонент</w:t>
      </w:r>
      <w:r w:rsidRPr="00DB2FBD">
        <w:rPr>
          <w:rFonts w:ascii="Times New Roman" w:eastAsia="Times New Roman" w:hAnsi="Times New Roman" w:cs="Times New Roman"/>
          <w:lang w:eastAsia="ru-RU"/>
        </w:rPr>
        <w:t>:</w:t>
      </w:r>
      <w:r w:rsidR="005F329E" w:rsidRPr="00DB2FBD">
        <w:rPr>
          <w:rFonts w:ascii="Times New Roman" w:eastAsia="Times New Roman" w:hAnsi="Times New Roman" w:cs="Times New Roman"/>
          <w:lang w:eastAsia="ru-RU"/>
        </w:rPr>
        <w:t xml:space="preserve"> </w:t>
      </w:r>
      <w:r w:rsidR="00EE2089">
        <w:rPr>
          <w:rFonts w:ascii="Times New Roman" w:eastAsia="Times New Roman" w:hAnsi="Times New Roman" w:cs="Times New Roman"/>
          <w:lang w:eastAsia="ru-RU"/>
        </w:rPr>
        <w:t>_______________________________</w:t>
      </w:r>
    </w:p>
    <w:p w14:paraId="6A73BAAA" w14:textId="77777777" w:rsidR="002C76E0" w:rsidRPr="00DB2FBD" w:rsidRDefault="002C76E0"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Бенефициар</w:t>
      </w:r>
      <w:r w:rsidRPr="00EA60A9">
        <w:rPr>
          <w:rFonts w:ascii="Times New Roman" w:eastAsia="Times New Roman" w:hAnsi="Times New Roman" w:cs="Times New Roman"/>
          <w:lang w:eastAsia="ru-RU"/>
        </w:rPr>
        <w:t xml:space="preserve">: </w:t>
      </w:r>
      <w:r w:rsidR="00EA60A9" w:rsidRPr="00EA60A9">
        <w:rPr>
          <w:rFonts w:ascii="Times New Roman" w:eastAsia="Times New Roman" w:hAnsi="Times New Roman" w:cs="Times New Roman"/>
          <w:b/>
          <w:lang w:eastAsia="ru-RU"/>
        </w:rPr>
        <w:t>Общество с ограниченной ответственностью «Специализированный застройщик «Проект-П»</w:t>
      </w:r>
    </w:p>
    <w:p w14:paraId="21287400" w14:textId="45848E54" w:rsidR="00EE2089" w:rsidRDefault="002C76E0" w:rsidP="00A413AC">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Депонируемая сумма</w:t>
      </w:r>
      <w:r w:rsidRPr="00DB2FBD">
        <w:rPr>
          <w:rFonts w:ascii="Times New Roman" w:eastAsia="Times New Roman" w:hAnsi="Times New Roman" w:cs="Times New Roman"/>
          <w:lang w:eastAsia="ru-RU"/>
        </w:rPr>
        <w:t xml:space="preserve">:  </w:t>
      </w:r>
      <w:r w:rsidR="00EE2089" w:rsidRPr="00EE2089">
        <w:rPr>
          <w:rFonts w:ascii="Times New Roman" w:eastAsia="Times New Roman" w:hAnsi="Times New Roman" w:cs="Times New Roman"/>
          <w:lang w:eastAsia="ru-RU"/>
        </w:rPr>
        <w:t>__________ (_________________________________) рублей 00 копеек</w:t>
      </w:r>
      <w:r w:rsidR="00EE2089">
        <w:rPr>
          <w:rFonts w:ascii="Times New Roman" w:eastAsia="Times New Roman" w:hAnsi="Times New Roman" w:cs="Times New Roman"/>
          <w:lang w:eastAsia="ru-RU"/>
        </w:rPr>
        <w:t>.</w:t>
      </w:r>
    </w:p>
    <w:p w14:paraId="74CD2206" w14:textId="4A25A49A" w:rsidR="00A413AC" w:rsidRPr="00DB2FBD" w:rsidRDefault="004B40E4" w:rsidP="00A413AC">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Срок перечисления Депонентом Суммы депонирования</w:t>
      </w:r>
      <w:r w:rsidRPr="00DB2FBD">
        <w:rPr>
          <w:rFonts w:ascii="Times New Roman" w:eastAsia="Times New Roman" w:hAnsi="Times New Roman" w:cs="Times New Roman"/>
          <w:lang w:eastAsia="ru-RU"/>
        </w:rPr>
        <w:t xml:space="preserve">: </w:t>
      </w:r>
      <w:r w:rsidR="00A413AC" w:rsidRPr="00DB2FBD">
        <w:rPr>
          <w:rFonts w:ascii="Times New Roman" w:eastAsia="Times New Roman" w:hAnsi="Times New Roman" w:cs="Times New Roman"/>
          <w:lang w:eastAsia="ru-RU"/>
        </w:rPr>
        <w:t>в соответствии с п.3.3.2. настоящего Договора участия в долевом строительстве.</w:t>
      </w:r>
    </w:p>
    <w:p w14:paraId="7C9F46F9" w14:textId="77777777" w:rsidR="004B40E4" w:rsidRPr="00BC0D11"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 xml:space="preserve">Срок условного депонирования денежных средств: </w:t>
      </w:r>
      <w:r w:rsidRPr="00DB2FBD">
        <w:rPr>
          <w:rFonts w:ascii="Times New Roman" w:eastAsia="Times New Roman" w:hAnsi="Times New Roman" w:cs="Times New Roman"/>
          <w:lang w:eastAsia="ru-RU"/>
        </w:rPr>
        <w:t xml:space="preserve">до </w:t>
      </w:r>
      <w:r w:rsidRPr="00BC0D11">
        <w:rPr>
          <w:rFonts w:ascii="Times New Roman" w:eastAsia="Times New Roman" w:hAnsi="Times New Roman" w:cs="Times New Roman"/>
          <w:lang w:eastAsia="ru-RU"/>
        </w:rPr>
        <w:t>«</w:t>
      </w:r>
      <w:r w:rsidR="008F3FD4" w:rsidRPr="00BC0D11">
        <w:rPr>
          <w:rFonts w:ascii="Times New Roman" w:eastAsia="Times New Roman" w:hAnsi="Times New Roman" w:cs="Times New Roman"/>
          <w:lang w:eastAsia="ru-RU"/>
        </w:rPr>
        <w:t>30</w:t>
      </w:r>
      <w:r w:rsidRPr="00BC0D11">
        <w:rPr>
          <w:rFonts w:ascii="Times New Roman" w:eastAsia="Times New Roman" w:hAnsi="Times New Roman" w:cs="Times New Roman"/>
          <w:lang w:eastAsia="ru-RU"/>
        </w:rPr>
        <w:t>»</w:t>
      </w:r>
      <w:r w:rsidR="00012A15" w:rsidRPr="00BC0D11">
        <w:rPr>
          <w:rFonts w:ascii="Times New Roman" w:eastAsia="Times New Roman" w:hAnsi="Times New Roman" w:cs="Times New Roman"/>
          <w:lang w:eastAsia="ru-RU"/>
        </w:rPr>
        <w:t xml:space="preserve"> </w:t>
      </w:r>
      <w:r w:rsidR="005B45A9" w:rsidRPr="00BC0D11">
        <w:rPr>
          <w:rFonts w:ascii="Times New Roman" w:eastAsia="Times New Roman" w:hAnsi="Times New Roman" w:cs="Times New Roman"/>
          <w:lang w:eastAsia="ru-RU"/>
        </w:rPr>
        <w:t>марта</w:t>
      </w:r>
      <w:r w:rsidRPr="00BC0D11">
        <w:rPr>
          <w:rFonts w:ascii="Times New Roman" w:eastAsia="Times New Roman" w:hAnsi="Times New Roman" w:cs="Times New Roman"/>
          <w:lang w:eastAsia="ru-RU"/>
        </w:rPr>
        <w:t xml:space="preserve"> 20</w:t>
      </w:r>
      <w:r w:rsidR="00012A15" w:rsidRPr="00BC0D11">
        <w:rPr>
          <w:rFonts w:ascii="Times New Roman" w:eastAsia="Times New Roman" w:hAnsi="Times New Roman" w:cs="Times New Roman"/>
          <w:lang w:eastAsia="ru-RU"/>
        </w:rPr>
        <w:t>2</w:t>
      </w:r>
      <w:r w:rsidR="00F75EDD">
        <w:rPr>
          <w:rFonts w:ascii="Times New Roman" w:eastAsia="Times New Roman" w:hAnsi="Times New Roman" w:cs="Times New Roman"/>
          <w:lang w:eastAsia="ru-RU"/>
        </w:rPr>
        <w:t>5</w:t>
      </w:r>
      <w:r w:rsidRPr="00BC0D11">
        <w:rPr>
          <w:rFonts w:ascii="Times New Roman" w:eastAsia="Times New Roman" w:hAnsi="Times New Roman" w:cs="Times New Roman"/>
          <w:lang w:eastAsia="ru-RU"/>
        </w:rPr>
        <w:t xml:space="preserve"> г., но не более шести месяцев после срока ввода в эксплуатацию Жилого дома (срок ввода в эксплуатацию согласно Проектной декларации </w:t>
      </w:r>
      <w:r w:rsidR="00C720CC" w:rsidRPr="00BC0D11">
        <w:rPr>
          <w:rFonts w:ascii="Times New Roman" w:eastAsia="Times New Roman" w:hAnsi="Times New Roman" w:cs="Times New Roman"/>
          <w:lang w:eastAsia="ru-RU"/>
        </w:rPr>
        <w:t>–</w:t>
      </w:r>
      <w:r w:rsidR="005B45A9" w:rsidRPr="00BC0D11">
        <w:rPr>
          <w:rFonts w:ascii="Times New Roman" w:eastAsia="Times New Roman" w:hAnsi="Times New Roman" w:cs="Times New Roman"/>
          <w:lang w:eastAsia="ru-RU"/>
        </w:rPr>
        <w:t>30 сентября</w:t>
      </w:r>
      <w:r w:rsidR="00C720CC" w:rsidRPr="00BC0D11">
        <w:rPr>
          <w:rFonts w:ascii="Times New Roman" w:eastAsia="Times New Roman" w:hAnsi="Times New Roman" w:cs="Times New Roman"/>
          <w:lang w:eastAsia="ru-RU"/>
        </w:rPr>
        <w:t xml:space="preserve"> 202</w:t>
      </w:r>
      <w:r w:rsidR="00F75EDD">
        <w:rPr>
          <w:rFonts w:ascii="Times New Roman" w:eastAsia="Times New Roman" w:hAnsi="Times New Roman" w:cs="Times New Roman"/>
          <w:lang w:eastAsia="ru-RU"/>
        </w:rPr>
        <w:t>4</w:t>
      </w:r>
      <w:r w:rsidR="00C720CC" w:rsidRPr="00BC0D11">
        <w:rPr>
          <w:rFonts w:ascii="Times New Roman" w:eastAsia="Times New Roman" w:hAnsi="Times New Roman" w:cs="Times New Roman"/>
          <w:lang w:eastAsia="ru-RU"/>
        </w:rPr>
        <w:t xml:space="preserve"> года</w:t>
      </w:r>
      <w:r w:rsidRPr="00BC0D11">
        <w:rPr>
          <w:rFonts w:ascii="Times New Roman" w:eastAsia="Times New Roman" w:hAnsi="Times New Roman" w:cs="Times New Roman"/>
          <w:lang w:eastAsia="ru-RU"/>
        </w:rPr>
        <w:t>).</w:t>
      </w:r>
    </w:p>
    <w:p w14:paraId="0572B5F9" w14:textId="77777777" w:rsidR="004B40E4" w:rsidRPr="00DB2FBD" w:rsidRDefault="004B40E4" w:rsidP="002C76E0">
      <w:pPr>
        <w:spacing w:after="0" w:line="240" w:lineRule="auto"/>
        <w:ind w:firstLine="708"/>
        <w:jc w:val="both"/>
        <w:rPr>
          <w:rFonts w:ascii="Times New Roman" w:eastAsia="Times New Roman" w:hAnsi="Times New Roman" w:cs="Times New Roman"/>
          <w:b/>
          <w:lang w:eastAsia="ru-RU"/>
        </w:rPr>
      </w:pPr>
      <w:r w:rsidRPr="00BC0D11">
        <w:rPr>
          <w:rFonts w:ascii="Times New Roman" w:eastAsia="Times New Roman" w:hAnsi="Times New Roman" w:cs="Times New Roman"/>
          <w:b/>
          <w:lang w:eastAsia="ru-RU"/>
        </w:rPr>
        <w:t>Основания перечисления Застройщику (Бенефициару)</w:t>
      </w:r>
      <w:r w:rsidRPr="00DB2FBD">
        <w:rPr>
          <w:rFonts w:ascii="Times New Roman" w:eastAsia="Times New Roman" w:hAnsi="Times New Roman" w:cs="Times New Roman"/>
          <w:b/>
          <w:lang w:eastAsia="ru-RU"/>
        </w:rPr>
        <w:t xml:space="preserve"> депонированной суммы:</w:t>
      </w:r>
    </w:p>
    <w:p w14:paraId="1CBBBA25" w14:textId="77777777" w:rsidR="004B40E4" w:rsidRPr="00DB2FBD"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00DC668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разрешение на ввод в эксплуатацию Объекта;</w:t>
      </w:r>
    </w:p>
    <w:p w14:paraId="68E0E91E" w14:textId="77777777" w:rsidR="004B40E4" w:rsidRPr="00DB2FBD"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w:t>
      </w:r>
      <w:r w:rsidR="00DC668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14:paraId="175C0F46" w14:textId="77777777" w:rsidR="00EA60A9" w:rsidRPr="00EE2089" w:rsidRDefault="00D528A1" w:rsidP="00EA60A9">
      <w:pPr>
        <w:spacing w:after="0" w:line="240" w:lineRule="auto"/>
        <w:ind w:firstLine="708"/>
        <w:jc w:val="both"/>
        <w:rPr>
          <w:rFonts w:ascii="Times New Roman" w:eastAsia="Times New Roman" w:hAnsi="Times New Roman" w:cs="Times New Roman"/>
          <w:color w:val="000000" w:themeColor="text1"/>
          <w:lang w:eastAsia="ru-RU"/>
        </w:rPr>
      </w:pPr>
      <w:r w:rsidRPr="00DB2FBD">
        <w:rPr>
          <w:rFonts w:ascii="Times New Roman" w:eastAsia="Times New Roman" w:hAnsi="Times New Roman" w:cs="Times New Roman"/>
          <w:lang w:eastAsia="ru-RU"/>
        </w:rPr>
        <w:t>При возникновении</w:t>
      </w:r>
      <w:r w:rsidR="004B40E4" w:rsidRPr="00DB2FBD">
        <w:rPr>
          <w:rFonts w:ascii="Times New Roman" w:eastAsia="Times New Roman" w:hAnsi="Times New Roman" w:cs="Times New Roman"/>
          <w:lang w:eastAsia="ru-RU"/>
        </w:rPr>
        <w:t xml:space="preserve"> оснований перечисления Застройщику (Бенефициару) депонированной суммы, средства со счетов эскроу перечисляются на счет Застройщика, открытый </w:t>
      </w:r>
      <w:r w:rsidR="004B40E4" w:rsidRPr="00EA60A9">
        <w:rPr>
          <w:rFonts w:ascii="Times New Roman" w:eastAsia="Times New Roman" w:hAnsi="Times New Roman" w:cs="Times New Roman"/>
          <w:lang w:eastAsia="ru-RU"/>
        </w:rPr>
        <w:t xml:space="preserve">в </w:t>
      </w:r>
      <w:r w:rsidR="00EA60A9" w:rsidRPr="00EA60A9">
        <w:rPr>
          <w:rFonts w:ascii="Times New Roman" w:eastAsia="Times New Roman" w:hAnsi="Times New Roman" w:cs="Times New Roman"/>
          <w:lang w:eastAsia="ru-RU"/>
        </w:rPr>
        <w:t>Филиал «Центральный» Банка ВТБ (ПАО),</w:t>
      </w:r>
      <w:r w:rsidR="00A2641F" w:rsidRPr="00EA60A9">
        <w:rPr>
          <w:rFonts w:ascii="Times New Roman" w:eastAsia="Times New Roman" w:hAnsi="Times New Roman" w:cs="Times New Roman"/>
          <w:lang w:eastAsia="ru-RU"/>
        </w:rPr>
        <w:t xml:space="preserve"> место нахождения: </w:t>
      </w:r>
      <w:r w:rsidR="00EA60A9" w:rsidRPr="00EA60A9">
        <w:rPr>
          <w:rFonts w:ascii="Times New Roman" w:eastAsia="Times New Roman" w:hAnsi="Times New Roman" w:cs="Times New Roman"/>
          <w:lang w:eastAsia="ru-RU"/>
        </w:rPr>
        <w:t>107031</w:t>
      </w:r>
      <w:r w:rsidR="00A2641F" w:rsidRPr="00EA60A9">
        <w:rPr>
          <w:rFonts w:ascii="Times New Roman" w:eastAsia="Times New Roman" w:hAnsi="Times New Roman" w:cs="Times New Roman"/>
          <w:lang w:eastAsia="ru-RU"/>
        </w:rPr>
        <w:t xml:space="preserve">, </w:t>
      </w:r>
      <w:r w:rsidR="00EA60A9" w:rsidRPr="00EA60A9">
        <w:rPr>
          <w:rFonts w:ascii="Times New Roman" w:eastAsia="Times New Roman" w:hAnsi="Times New Roman" w:cs="Times New Roman"/>
          <w:lang w:eastAsia="ru-RU"/>
        </w:rPr>
        <w:t>Российская Федерация, г. Москва, ул. Рождественка, д.10/2, строен.1.</w:t>
      </w:r>
      <w:r w:rsidR="00A2641F" w:rsidRPr="00EA60A9">
        <w:rPr>
          <w:rFonts w:ascii="Times New Roman" w:eastAsia="Times New Roman" w:hAnsi="Times New Roman" w:cs="Times New Roman"/>
          <w:lang w:eastAsia="ru-RU"/>
        </w:rPr>
        <w:t xml:space="preserve"> Почтовый адрес: 3000</w:t>
      </w:r>
      <w:r w:rsidR="00EA60A9" w:rsidRPr="00EA60A9">
        <w:rPr>
          <w:rFonts w:ascii="Times New Roman" w:eastAsia="Times New Roman" w:hAnsi="Times New Roman" w:cs="Times New Roman"/>
          <w:lang w:eastAsia="ru-RU"/>
        </w:rPr>
        <w:t>41</w:t>
      </w:r>
      <w:r w:rsidR="00A2641F" w:rsidRPr="00EA60A9">
        <w:rPr>
          <w:rFonts w:ascii="Times New Roman" w:eastAsia="Times New Roman" w:hAnsi="Times New Roman" w:cs="Times New Roman"/>
          <w:lang w:eastAsia="ru-RU"/>
        </w:rPr>
        <w:t>, г. Тула</w:t>
      </w:r>
      <w:r w:rsidR="00EA60A9">
        <w:rPr>
          <w:rFonts w:ascii="Times New Roman" w:eastAsia="Times New Roman" w:hAnsi="Times New Roman" w:cs="Times New Roman"/>
          <w:lang w:eastAsia="ru-RU"/>
        </w:rPr>
        <w:t xml:space="preserve">, </w:t>
      </w:r>
      <w:r w:rsidR="00EA60A9" w:rsidRPr="00EA60A9">
        <w:rPr>
          <w:rFonts w:ascii="Times New Roman" w:eastAsia="Times New Roman" w:hAnsi="Times New Roman" w:cs="Times New Roman"/>
          <w:lang w:eastAsia="ru-RU"/>
        </w:rPr>
        <w:t>проспект Ленина, дом 77</w:t>
      </w:r>
      <w:r w:rsidR="00A2641F" w:rsidRPr="00EA60A9">
        <w:rPr>
          <w:rFonts w:ascii="Times New Roman" w:eastAsia="Times New Roman" w:hAnsi="Times New Roman" w:cs="Times New Roman"/>
          <w:lang w:eastAsia="ru-RU"/>
        </w:rPr>
        <w:t xml:space="preserve">, номер </w:t>
      </w:r>
      <w:r w:rsidR="00A2641F" w:rsidRPr="00EE2089">
        <w:rPr>
          <w:rFonts w:ascii="Times New Roman" w:eastAsia="Times New Roman" w:hAnsi="Times New Roman" w:cs="Times New Roman"/>
          <w:lang w:eastAsia="ru-RU"/>
        </w:rPr>
        <w:lastRenderedPageBreak/>
        <w:t>телефона</w:t>
      </w:r>
      <w:r w:rsidR="00EA60A9" w:rsidRPr="00EE2089">
        <w:rPr>
          <w:rFonts w:ascii="Times New Roman" w:eastAsia="Times New Roman" w:hAnsi="Times New Roman" w:cs="Times New Roman"/>
          <w:lang w:eastAsia="ru-RU"/>
        </w:rPr>
        <w:t xml:space="preserve"> 8-991-355-11-24-1 – добавочный 565-076 (565-077, 565-078, 565-076, 565-075)</w:t>
      </w:r>
      <w:r w:rsidR="00A2641F" w:rsidRPr="00EE2089">
        <w:rPr>
          <w:rFonts w:ascii="Times New Roman" w:eastAsia="Times New Roman" w:hAnsi="Times New Roman" w:cs="Times New Roman"/>
          <w:lang w:eastAsia="ru-RU"/>
        </w:rPr>
        <w:t xml:space="preserve">. Счет, на который должна быть перечислена депонированная сумма: </w:t>
      </w:r>
      <w:r w:rsidR="00A2641F" w:rsidRPr="00EE2089">
        <w:rPr>
          <w:rFonts w:ascii="Times New Roman" w:eastAsia="Times New Roman" w:hAnsi="Times New Roman" w:cs="Times New Roman"/>
          <w:color w:val="000000" w:themeColor="text1"/>
          <w:lang w:eastAsia="ru-RU"/>
        </w:rPr>
        <w:t xml:space="preserve">номер расчетного счета: </w:t>
      </w:r>
      <w:r w:rsidR="00883B72" w:rsidRPr="00EE2089">
        <w:rPr>
          <w:rFonts w:ascii="Times New Roman" w:eastAsia="Times New Roman" w:hAnsi="Times New Roman" w:cs="Times New Roman"/>
          <w:color w:val="000000" w:themeColor="text1"/>
          <w:lang w:eastAsia="ru-RU"/>
        </w:rPr>
        <w:t>40702810311740000110</w:t>
      </w:r>
      <w:r w:rsidR="00EA60A9" w:rsidRPr="00EE2089">
        <w:rPr>
          <w:rFonts w:ascii="Times New Roman" w:eastAsia="Times New Roman" w:hAnsi="Times New Roman" w:cs="Times New Roman"/>
          <w:color w:val="000000" w:themeColor="text1"/>
          <w:lang w:eastAsia="ru-RU"/>
        </w:rPr>
        <w:t>, в Филиал «Центральный» Банка ВТБ (ПАО), к/с 30101810145250000411, БИК: 044525411</w:t>
      </w:r>
      <w:r w:rsidR="003D0260" w:rsidRPr="00EE2089">
        <w:rPr>
          <w:rFonts w:ascii="Times New Roman" w:eastAsia="Times New Roman" w:hAnsi="Times New Roman" w:cs="Times New Roman"/>
          <w:color w:val="000000" w:themeColor="text1"/>
          <w:lang w:eastAsia="ru-RU"/>
        </w:rPr>
        <w:t xml:space="preserve">, </w:t>
      </w:r>
      <w:r w:rsidR="00EA60A9" w:rsidRPr="00EE2089">
        <w:rPr>
          <w:rFonts w:ascii="Times New Roman" w:eastAsia="Times New Roman" w:hAnsi="Times New Roman" w:cs="Times New Roman"/>
          <w:color w:val="000000" w:themeColor="text1"/>
          <w:lang w:eastAsia="ru-RU"/>
        </w:rPr>
        <w:t>ОГРН 1137154014216, ИНН 7107542633, КПП 710601001.</w:t>
      </w:r>
    </w:p>
    <w:p w14:paraId="0CA7D478" w14:textId="77777777" w:rsidR="00EE2089" w:rsidRPr="00EE2089" w:rsidRDefault="00EE2089" w:rsidP="002C76E0">
      <w:pPr>
        <w:spacing w:after="0" w:line="240" w:lineRule="auto"/>
        <w:ind w:firstLine="708"/>
        <w:jc w:val="both"/>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3.3.2. Участник, не позднее 5 (Пяти) рабочих дней с даты регистрации настоящего Договора в Федеральной службе государственной регистрации, кадастра и картографии, полностью оплачивает Застройщику цену, указанную в п.3.2. Договора.</w:t>
      </w:r>
    </w:p>
    <w:p w14:paraId="12AA5D59" w14:textId="66B01879" w:rsidR="00C0345F" w:rsidRDefault="003D0260" w:rsidP="002C76E0">
      <w:pPr>
        <w:spacing w:after="0" w:line="240" w:lineRule="auto"/>
        <w:ind w:firstLine="708"/>
        <w:jc w:val="both"/>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3.4</w:t>
      </w:r>
      <w:r w:rsidR="00C0345F" w:rsidRPr="00EE2089">
        <w:rPr>
          <w:rFonts w:ascii="Times New Roman" w:eastAsia="Times New Roman" w:hAnsi="Times New Roman" w:cs="Times New Roman"/>
          <w:lang w:eastAsia="ru-RU"/>
        </w:rPr>
        <w:t>. Датой исполнения обязанности Участника по оплате признается дата поступления денежных средств</w:t>
      </w:r>
      <w:r w:rsidR="00C0345F" w:rsidRPr="00EA60A9">
        <w:rPr>
          <w:rFonts w:ascii="Times New Roman" w:eastAsia="Times New Roman" w:hAnsi="Times New Roman" w:cs="Times New Roman"/>
          <w:lang w:eastAsia="ru-RU"/>
        </w:rPr>
        <w:t xml:space="preserve"> на счет эскроу. </w:t>
      </w:r>
      <w:r w:rsidR="0008562F" w:rsidRPr="0008562F">
        <w:rPr>
          <w:rFonts w:ascii="Times New Roman" w:eastAsia="Times New Roman" w:hAnsi="Times New Roman" w:cs="Times New Roman"/>
          <w:lang w:eastAsia="ru-RU"/>
        </w:rPr>
        <w:t>При этом любой платеж по Договору осуществляется не ранее даты государственной регистрации Договора</w:t>
      </w:r>
      <w:r w:rsidR="0008562F">
        <w:rPr>
          <w:rFonts w:ascii="Times New Roman" w:eastAsia="Times New Roman" w:hAnsi="Times New Roman" w:cs="Times New Roman"/>
          <w:lang w:eastAsia="ru-RU"/>
        </w:rPr>
        <w:t>.</w:t>
      </w:r>
      <w:r w:rsidR="0008562F" w:rsidRPr="0008562F">
        <w:rPr>
          <w:rFonts w:ascii="Times New Roman" w:eastAsia="Times New Roman" w:hAnsi="Times New Roman" w:cs="Times New Roman"/>
          <w:lang w:eastAsia="ru-RU"/>
        </w:rPr>
        <w:t xml:space="preserve"> </w:t>
      </w:r>
      <w:r w:rsidR="00C0345F" w:rsidRPr="00EA60A9">
        <w:rPr>
          <w:rFonts w:ascii="Times New Roman" w:eastAsia="Times New Roman" w:hAnsi="Times New Roman" w:cs="Times New Roman"/>
          <w:lang w:eastAsia="ru-RU"/>
        </w:rPr>
        <w:t>Участник соглашается с тем, что обязанность Застройщика по передаче ему Объекта возникает только после полной оплаты Участником Цены договора.</w:t>
      </w:r>
    </w:p>
    <w:p w14:paraId="2CCBD116" w14:textId="658BA98D" w:rsidR="009E1ADA" w:rsidRPr="00715C12" w:rsidRDefault="00A813F4" w:rsidP="00931D57">
      <w:pPr>
        <w:pStyle w:val="Web"/>
        <w:spacing w:before="0" w:beforeAutospacing="0" w:after="0" w:afterAutospacing="0"/>
        <w:jc w:val="both"/>
        <w:rPr>
          <w:sz w:val="22"/>
          <w:szCs w:val="22"/>
        </w:rPr>
      </w:pPr>
      <w:r w:rsidRPr="00715C12">
        <w:rPr>
          <w:sz w:val="22"/>
          <w:szCs w:val="22"/>
        </w:rPr>
        <w:tab/>
      </w:r>
      <w:r w:rsidR="003D0260" w:rsidRPr="00715C12">
        <w:rPr>
          <w:sz w:val="22"/>
          <w:szCs w:val="22"/>
        </w:rPr>
        <w:t>3.5</w:t>
      </w:r>
      <w:r w:rsidR="00EA60A9" w:rsidRPr="00715C12">
        <w:rPr>
          <w:sz w:val="22"/>
          <w:szCs w:val="22"/>
        </w:rPr>
        <w:t>.</w:t>
      </w:r>
      <w:r w:rsidR="009E1ADA" w:rsidRPr="00715C12">
        <w:rPr>
          <w:i/>
          <w:sz w:val="22"/>
          <w:szCs w:val="22"/>
        </w:rPr>
        <w:t xml:space="preserve"> </w:t>
      </w:r>
      <w:r w:rsidR="009E1ADA" w:rsidRPr="00715C12">
        <w:rPr>
          <w:sz w:val="22"/>
          <w:szCs w:val="22"/>
        </w:rPr>
        <w:t xml:space="preserve">Общая площадь Квартиры 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квартиры, указанной в п.1.2.1 - в соответствии со ст. 15 ЖК, в пределах не более 0,5 кв.м, по итогам замеров органами технической инвентаризации не производится. В случае, отклонения фактической общей площади в сторону увеличения или уменьшения  от общей площади Объекта по проекту свыше 0,5 кв.м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между </w:t>
      </w:r>
      <w:r w:rsidR="009E1ADA" w:rsidRPr="00EE2089">
        <w:rPr>
          <w:sz w:val="22"/>
          <w:szCs w:val="22"/>
        </w:rPr>
        <w:t>фактической площадью Объекта и общей площадью, указанной в п.1.2.1. настоящего договора. При этом сумма доплаты (возврата) будет определяться по стоимо</w:t>
      </w:r>
      <w:r w:rsidR="00715C12" w:rsidRPr="00EE2089">
        <w:rPr>
          <w:sz w:val="22"/>
          <w:szCs w:val="22"/>
        </w:rPr>
        <w:t xml:space="preserve">сти 1 (одного) кв.м из расчета </w:t>
      </w:r>
      <w:r w:rsidR="00800333" w:rsidRPr="00EE2089">
        <w:rPr>
          <w:sz w:val="22"/>
          <w:szCs w:val="22"/>
        </w:rPr>
        <w:t xml:space="preserve"> </w:t>
      </w:r>
      <w:r w:rsidR="00EE2089" w:rsidRPr="00EE2089">
        <w:rPr>
          <w:sz w:val="22"/>
          <w:szCs w:val="22"/>
        </w:rPr>
        <w:t>___</w:t>
      </w:r>
      <w:r w:rsidR="00530406" w:rsidRPr="00EE2089">
        <w:rPr>
          <w:sz w:val="22"/>
          <w:szCs w:val="22"/>
        </w:rPr>
        <w:t xml:space="preserve"> (</w:t>
      </w:r>
      <w:r w:rsidR="00EE2089" w:rsidRPr="00EE2089">
        <w:rPr>
          <w:sz w:val="22"/>
          <w:szCs w:val="22"/>
        </w:rPr>
        <w:t>___</w:t>
      </w:r>
      <w:r w:rsidR="00530406" w:rsidRPr="00EE2089">
        <w:rPr>
          <w:sz w:val="22"/>
          <w:szCs w:val="22"/>
        </w:rPr>
        <w:t>)</w:t>
      </w:r>
      <w:r w:rsidR="009E1ADA" w:rsidRPr="00EE2089">
        <w:rPr>
          <w:sz w:val="22"/>
          <w:szCs w:val="22"/>
        </w:rPr>
        <w:t xml:space="preserve"> рублей 00 копеек. Доплата производится Участником до подписания передаточного акта объекта долевого</w:t>
      </w:r>
      <w:r w:rsidR="009E1ADA" w:rsidRPr="00715C12">
        <w:rPr>
          <w:sz w:val="22"/>
          <w:szCs w:val="22"/>
        </w:rPr>
        <w:t xml:space="preserve"> строительства.</w:t>
      </w:r>
    </w:p>
    <w:p w14:paraId="222103D9" w14:textId="77777777" w:rsidR="00A813F4" w:rsidRPr="00BC0D11"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715C12">
        <w:rPr>
          <w:rFonts w:ascii="Times New Roman" w:eastAsia="Times New Roman" w:hAnsi="Times New Roman" w:cs="Times New Roman"/>
          <w:b/>
          <w:lang w:eastAsia="ru-RU"/>
        </w:rPr>
        <w:t xml:space="preserve">4. </w:t>
      </w:r>
      <w:r w:rsidRPr="00715C12">
        <w:rPr>
          <w:rFonts w:ascii="Times New Roman" w:eastAsia="Times New Roman" w:hAnsi="Times New Roman" w:cs="Times New Roman"/>
          <w:b/>
          <w:caps/>
          <w:lang w:eastAsia="ru-RU"/>
        </w:rPr>
        <w:t xml:space="preserve">Срок передачи Объекта долевого строительства и гарантии качества </w:t>
      </w:r>
      <w:r w:rsidRPr="00BC0D11">
        <w:rPr>
          <w:rFonts w:ascii="Times New Roman" w:eastAsia="Times New Roman" w:hAnsi="Times New Roman" w:cs="Times New Roman"/>
          <w:b/>
          <w:caps/>
          <w:lang w:eastAsia="ru-RU"/>
        </w:rPr>
        <w:t>на него</w:t>
      </w:r>
      <w:r w:rsidRPr="00BC0D11">
        <w:rPr>
          <w:rFonts w:ascii="Times New Roman" w:eastAsia="Times New Roman" w:hAnsi="Times New Roman" w:cs="Times New Roman"/>
          <w:b/>
          <w:lang w:eastAsia="ru-RU"/>
        </w:rPr>
        <w:t xml:space="preserve"> </w:t>
      </w:r>
    </w:p>
    <w:p w14:paraId="679D60EA" w14:textId="77777777" w:rsidR="00A813F4" w:rsidRPr="00DB2FBD" w:rsidRDefault="00A813F4" w:rsidP="007F4D05">
      <w:pPr>
        <w:spacing w:after="0" w:line="240" w:lineRule="auto"/>
        <w:ind w:firstLine="720"/>
        <w:jc w:val="both"/>
        <w:rPr>
          <w:rFonts w:ascii="Times New Roman" w:eastAsia="Times New Roman" w:hAnsi="Times New Roman" w:cs="Times New Roman"/>
          <w:lang w:eastAsia="ru-RU"/>
        </w:rPr>
      </w:pPr>
      <w:r w:rsidRPr="00BC0D11">
        <w:rPr>
          <w:rFonts w:ascii="Times New Roman" w:eastAsia="Times New Roman" w:hAnsi="Times New Roman" w:cs="Times New Roman"/>
          <w:lang w:eastAsia="ru-RU"/>
        </w:rPr>
        <w:t>4.1. Застройщик обязуется передать Объект долевого строительства Участнику до</w:t>
      </w:r>
      <w:r w:rsidR="00BC0D11" w:rsidRPr="00BC0D11">
        <w:rPr>
          <w:rFonts w:ascii="Times New Roman" w:eastAsia="Times New Roman" w:hAnsi="Times New Roman" w:cs="Times New Roman"/>
          <w:lang w:eastAsia="ru-RU"/>
        </w:rPr>
        <w:t>левого строительства в течение 3</w:t>
      </w:r>
      <w:r w:rsidRPr="00BC0D11">
        <w:rPr>
          <w:rFonts w:ascii="Times New Roman" w:eastAsia="Times New Roman" w:hAnsi="Times New Roman" w:cs="Times New Roman"/>
          <w:lang w:eastAsia="ru-RU"/>
        </w:rPr>
        <w:t xml:space="preserve"> (</w:t>
      </w:r>
      <w:r w:rsidR="00BC0D11" w:rsidRPr="00BC0D11">
        <w:rPr>
          <w:rFonts w:ascii="Times New Roman" w:eastAsia="Times New Roman" w:hAnsi="Times New Roman" w:cs="Times New Roman"/>
          <w:lang w:eastAsia="ru-RU"/>
        </w:rPr>
        <w:t>трех</w:t>
      </w:r>
      <w:r w:rsidRPr="00BC0D11">
        <w:rPr>
          <w:rFonts w:ascii="Times New Roman" w:eastAsia="Times New Roman" w:hAnsi="Times New Roman" w:cs="Times New Roman"/>
          <w:lang w:eastAsia="ru-RU"/>
        </w:rPr>
        <w:t>) месяцев с момента получения Разрешения на ввод объекта в эксплуатацию</w:t>
      </w:r>
      <w:r w:rsidR="00B368D7" w:rsidRPr="00BC0D11">
        <w:rPr>
          <w:rFonts w:ascii="Times New Roman" w:eastAsia="Times New Roman" w:hAnsi="Times New Roman" w:cs="Times New Roman"/>
          <w:lang w:eastAsia="ru-RU"/>
        </w:rPr>
        <w:t xml:space="preserve"> и проведении технической инвентаризации</w:t>
      </w:r>
      <w:r w:rsidRPr="00BC0D11">
        <w:rPr>
          <w:rFonts w:ascii="Times New Roman" w:eastAsia="Times New Roman" w:hAnsi="Times New Roman" w:cs="Times New Roman"/>
          <w:lang w:eastAsia="ru-RU"/>
        </w:rPr>
        <w:t xml:space="preserve">, но не позднее </w:t>
      </w:r>
      <w:r w:rsidR="00BC0D11" w:rsidRPr="00BC0D11">
        <w:rPr>
          <w:rFonts w:ascii="Times New Roman" w:eastAsia="Times New Roman" w:hAnsi="Times New Roman" w:cs="Times New Roman"/>
          <w:lang w:eastAsia="ru-RU"/>
        </w:rPr>
        <w:t>31</w:t>
      </w:r>
      <w:r w:rsidR="00772E18" w:rsidRPr="00BC0D11">
        <w:rPr>
          <w:rFonts w:ascii="Times New Roman" w:eastAsia="Times New Roman" w:hAnsi="Times New Roman" w:cs="Times New Roman"/>
          <w:lang w:eastAsia="ru-RU"/>
        </w:rPr>
        <w:t xml:space="preserve"> </w:t>
      </w:r>
      <w:r w:rsidR="00BC0D11" w:rsidRPr="00BC0D11">
        <w:rPr>
          <w:rFonts w:ascii="Times New Roman" w:eastAsia="Times New Roman" w:hAnsi="Times New Roman" w:cs="Times New Roman"/>
          <w:lang w:eastAsia="ru-RU"/>
        </w:rPr>
        <w:t>декабря</w:t>
      </w:r>
      <w:r w:rsidR="00715C12">
        <w:rPr>
          <w:rFonts w:ascii="Times New Roman" w:eastAsia="Times New Roman" w:hAnsi="Times New Roman" w:cs="Times New Roman"/>
          <w:lang w:eastAsia="ru-RU"/>
        </w:rPr>
        <w:t xml:space="preserve"> 2024</w:t>
      </w:r>
      <w:r w:rsidR="00772E18" w:rsidRPr="00BC0D11">
        <w:rPr>
          <w:rFonts w:ascii="Times New Roman" w:eastAsia="Times New Roman" w:hAnsi="Times New Roman" w:cs="Times New Roman"/>
          <w:lang w:eastAsia="ru-RU"/>
        </w:rPr>
        <w:t xml:space="preserve"> </w:t>
      </w:r>
      <w:r w:rsidR="00FE43C2" w:rsidRPr="00BC0D11">
        <w:rPr>
          <w:rFonts w:ascii="Times New Roman" w:eastAsia="Times New Roman" w:hAnsi="Times New Roman" w:cs="Times New Roman"/>
          <w:lang w:eastAsia="ru-RU"/>
        </w:rPr>
        <w:t>года</w:t>
      </w:r>
      <w:r w:rsidRPr="00BC0D11">
        <w:rPr>
          <w:rFonts w:ascii="Times New Roman" w:eastAsia="Times New Roman" w:hAnsi="Times New Roman" w:cs="Times New Roman"/>
          <w:lang w:eastAsia="ru-RU"/>
        </w:rPr>
        <w:t>.</w:t>
      </w:r>
      <w:r w:rsidRPr="00DB2FBD">
        <w:rPr>
          <w:rFonts w:ascii="Times New Roman" w:eastAsia="Times New Roman" w:hAnsi="Times New Roman" w:cs="Times New Roman"/>
          <w:lang w:eastAsia="ru-RU"/>
        </w:rPr>
        <w:t xml:space="preserve"> </w:t>
      </w:r>
    </w:p>
    <w:p w14:paraId="1B9BDCFB" w14:textId="77777777" w:rsidR="00E728EE" w:rsidRPr="00DB2FBD" w:rsidRDefault="00592D44" w:rsidP="00E728EE">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w:t>
      </w:r>
      <w:r w:rsidR="00E728EE" w:rsidRPr="00DB2FBD">
        <w:rPr>
          <w:rFonts w:ascii="Times New Roman" w:eastAsia="Times New Roman" w:hAnsi="Times New Roman" w:cs="Times New Roman"/>
          <w:lang w:eastAsia="ru-RU"/>
        </w:rPr>
        <w:t>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w:t>
      </w:r>
      <w:r w:rsidR="00A607C5">
        <w:rPr>
          <w:rFonts w:ascii="Times New Roman" w:eastAsia="Times New Roman" w:hAnsi="Times New Roman" w:cs="Times New Roman"/>
          <w:lang w:eastAsia="ru-RU"/>
        </w:rPr>
        <w:t>.</w:t>
      </w:r>
      <w:r w:rsidR="00E728EE" w:rsidRPr="00DB2FBD">
        <w:rPr>
          <w:rFonts w:ascii="Times New Roman" w:eastAsia="Times New Roman" w:hAnsi="Times New Roman" w:cs="Times New Roman"/>
          <w:lang w:eastAsia="ru-RU"/>
        </w:rPr>
        <w:t xml:space="preserve"> </w:t>
      </w:r>
    </w:p>
    <w:p w14:paraId="45795935"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14:paraId="5B601FCB" w14:textId="77777777" w:rsidR="00A813F4"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Правила, установленные настоящим пунктом применяются в том числе при досрочной передаче Объекта долевого строительства.</w:t>
      </w:r>
    </w:p>
    <w:p w14:paraId="11B08AE9" w14:textId="77777777" w:rsidR="00BC3A56" w:rsidRPr="00F3576D" w:rsidRDefault="00BC3A56" w:rsidP="00BC3A56">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4.1.2.В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определяемый по Соглашению Сторон или, в случае недостижения указанного соглашения, в разумный срок.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14:paraId="3CCDD028" w14:textId="77777777" w:rsidR="00BC3A56" w:rsidRPr="006E268D" w:rsidRDefault="00BC3A56" w:rsidP="00BC3A56">
      <w:pPr>
        <w:spacing w:after="0" w:line="240" w:lineRule="auto"/>
        <w:ind w:firstLine="720"/>
        <w:jc w:val="both"/>
        <w:rPr>
          <w:rFonts w:ascii="Times New Roman" w:eastAsia="Times New Roman" w:hAnsi="Times New Roman" w:cs="Times New Roman"/>
          <w:color w:val="000000" w:themeColor="text1"/>
          <w:lang w:eastAsia="ru-RU"/>
        </w:rPr>
      </w:pPr>
      <w:r w:rsidRPr="006E268D">
        <w:rPr>
          <w:rFonts w:ascii="Times New Roman" w:eastAsia="Times New Roman" w:hAnsi="Times New Roman" w:cs="Times New Roman"/>
          <w:color w:val="000000" w:themeColor="text1"/>
          <w:lang w:eastAsia="ru-RU"/>
        </w:rPr>
        <w:t>В случае наличия несущественных недостатков Объекта долевого строительства (дефектов), не препятствующих его использованию по назначению (соответствует требованиям ст. 15 Жилищного кодекса Российской Федерации),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3EB75B42" w14:textId="77777777" w:rsidR="00BC3A56" w:rsidRPr="00F3576D" w:rsidRDefault="00BC3A56" w:rsidP="00BC3A56">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4.1.3.</w:t>
      </w:r>
      <w:r w:rsidRPr="00BC3A56">
        <w:rPr>
          <w:rFonts w:ascii="Times New Roman" w:eastAsia="Times New Roman" w:hAnsi="Times New Roman" w:cs="Times New Roman"/>
          <w:lang w:eastAsia="ru-RU"/>
        </w:rPr>
        <w:t xml:space="preserve"> </w:t>
      </w:r>
      <w:r w:rsidRPr="00F3576D">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предусмотренные настоящим Договором сроки или при отказе Участника долевого строительства от принятия Объекта долевого строительства (за исключением случая, указанного в абзаце </w:t>
      </w:r>
      <w:r w:rsidR="00F3576D" w:rsidRPr="00F3576D">
        <w:rPr>
          <w:rFonts w:ascii="Times New Roman" w:eastAsia="Times New Roman" w:hAnsi="Times New Roman" w:cs="Times New Roman"/>
          <w:lang w:eastAsia="ru-RU"/>
        </w:rPr>
        <w:t>первого</w:t>
      </w:r>
      <w:r w:rsidRPr="00F3576D">
        <w:rPr>
          <w:rFonts w:ascii="Times New Roman" w:eastAsia="Times New Roman" w:hAnsi="Times New Roman" w:cs="Times New Roman"/>
          <w:lang w:eastAsia="ru-RU"/>
        </w:rPr>
        <w:t xml:space="preserve"> пункта 4.1.2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w:t>
      </w:r>
      <w:r w:rsidRPr="00F3576D">
        <w:rPr>
          <w:rFonts w:ascii="Times New Roman" w:eastAsia="Times New Roman" w:hAnsi="Times New Roman" w:cs="Times New Roman"/>
          <w:lang w:eastAsia="ru-RU"/>
        </w:rPr>
        <w:lastRenderedPageBreak/>
        <w:t>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w:t>
      </w:r>
      <w:r w:rsidR="00F3576D">
        <w:rPr>
          <w:rFonts w:ascii="Times New Roman" w:eastAsia="Times New Roman" w:hAnsi="Times New Roman" w:cs="Times New Roman"/>
          <w:lang w:eastAsia="ru-RU"/>
        </w:rPr>
        <w:t>ьства по указанному в разделе 10</w:t>
      </w:r>
      <w:r w:rsidRPr="00F3576D">
        <w:rPr>
          <w:rFonts w:ascii="Times New Roman" w:eastAsia="Times New Roman" w:hAnsi="Times New Roman" w:cs="Times New Roman"/>
          <w:lang w:eastAsia="ru-RU"/>
        </w:rPr>
        <w:t xml:space="preserve">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14:paraId="1B34CCD1" w14:textId="77777777" w:rsidR="00BC3A56" w:rsidRDefault="00BC3A56" w:rsidP="00BC3A56">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При заключении настоящего Договора Стороны определили, что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Pr="00F3576D">
        <w:rPr>
          <w:rFonts w:ascii="Times New Roman" w:eastAsia="Times New Roman" w:hAnsi="Times New Roman" w:cs="Times New Roman"/>
          <w:color w:val="000000" w:themeColor="text1"/>
          <w:lang w:eastAsia="ru-RU"/>
        </w:rPr>
        <w:t xml:space="preserve">. 4.1. </w:t>
      </w:r>
      <w:r w:rsidRPr="00F3576D">
        <w:rPr>
          <w:rFonts w:ascii="Times New Roman" w:eastAsia="Times New Roman" w:hAnsi="Times New Roman" w:cs="Times New Roman"/>
          <w:lang w:eastAsia="ru-RU"/>
        </w:rPr>
        <w:t>Договора, двухмесячный срок, истечение которого дает Застройщику право на составление одностороннего Акт приема-передачи Объекта долевого строительства, начинает течь с момента уведомления Участника долевого строительства о готовности Объекта долевого строительства к передаче.</w:t>
      </w:r>
    </w:p>
    <w:p w14:paraId="53A23F99" w14:textId="77777777" w:rsidR="00F12037" w:rsidRPr="00F3576D" w:rsidRDefault="00F3576D" w:rsidP="00F12037">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4.1.4.</w:t>
      </w:r>
      <w:r w:rsidR="00F12037" w:rsidRPr="00F3576D">
        <w:rPr>
          <w:rFonts w:ascii="Times New Roman" w:eastAsia="Times New Roman" w:hAnsi="Times New Roman" w:cs="Times New Roman"/>
          <w:lang w:eastAsia="ru-RU"/>
        </w:rPr>
        <w:t xml:space="preserve">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w:t>
      </w:r>
    </w:p>
    <w:p w14:paraId="126EA9F9" w14:textId="77777777" w:rsidR="00F12037" w:rsidRPr="00F12037" w:rsidRDefault="00F12037" w:rsidP="00F12037">
      <w:pPr>
        <w:spacing w:after="0" w:line="240" w:lineRule="auto"/>
        <w:ind w:firstLine="720"/>
        <w:jc w:val="both"/>
        <w:rPr>
          <w:rFonts w:ascii="Times New Roman" w:eastAsia="Times New Roman" w:hAnsi="Times New Roman" w:cs="Times New Roman"/>
          <w:highlight w:val="green"/>
          <w:lang w:eastAsia="ru-RU"/>
        </w:rPr>
      </w:pPr>
      <w:r w:rsidRPr="00F3576D">
        <w:rPr>
          <w:rFonts w:ascii="Times New Roman" w:eastAsia="Times New Roman" w:hAnsi="Times New Roman" w:cs="Times New Roman"/>
          <w:lang w:eastAsia="ru-RU"/>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14:paraId="3A7B83AF" w14:textId="77777777" w:rsidR="00F12037" w:rsidRPr="00551E7E"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4.1.5.</w:t>
      </w:r>
      <w:r w:rsidR="00F12037" w:rsidRPr="00551E7E">
        <w:rPr>
          <w:rFonts w:ascii="Times New Roman" w:eastAsia="Times New Roman" w:hAnsi="Times New Roman" w:cs="Times New Roman"/>
          <w:lang w:eastAsia="ru-RU"/>
        </w:rPr>
        <w:t xml:space="preserve"> </w:t>
      </w:r>
      <w:r w:rsidR="00592D44">
        <w:rPr>
          <w:rFonts w:ascii="Times New Roman" w:eastAsia="Times New Roman" w:hAnsi="Times New Roman" w:cs="Times New Roman"/>
          <w:lang w:eastAsia="ru-RU"/>
        </w:rPr>
        <w:t>Участник о</w:t>
      </w:r>
      <w:r w:rsidR="00F12037" w:rsidRPr="00551E7E">
        <w:rPr>
          <w:rFonts w:ascii="Times New Roman" w:eastAsia="Times New Roman" w:hAnsi="Times New Roman" w:cs="Times New Roman"/>
          <w:lang w:eastAsia="ru-RU"/>
        </w:rPr>
        <w:t>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при эксплуатации квартиры руководствоваться предоставленной Участнику долевого строительства Инструкцией по эксплуатации Объекта долевого строительства. Под переустройством Стороны также понимают осуществление мероприятий, влияющих на архитектурный облик Объекта (в т. 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2F779C54" w14:textId="77777777" w:rsidR="00F12037" w:rsidRPr="00551E7E"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4.1.6.</w:t>
      </w:r>
      <w:r w:rsidR="00592D44">
        <w:rPr>
          <w:rFonts w:ascii="Times New Roman" w:eastAsia="Times New Roman" w:hAnsi="Times New Roman" w:cs="Times New Roman"/>
          <w:lang w:eastAsia="ru-RU"/>
        </w:rPr>
        <w:t xml:space="preserve">  Участник о</w:t>
      </w:r>
      <w:r w:rsidR="00F12037" w:rsidRPr="00551E7E">
        <w:rPr>
          <w:rFonts w:ascii="Times New Roman" w:eastAsia="Times New Roman" w:hAnsi="Times New Roman" w:cs="Times New Roman"/>
          <w:lang w:eastAsia="ru-RU"/>
        </w:rPr>
        <w:t>бязуется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t>
      </w:r>
    </w:p>
    <w:p w14:paraId="1AB50E7F" w14:textId="77777777" w:rsidR="00F12037" w:rsidRPr="00551E7E" w:rsidRDefault="00F12037"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w:t>
      </w:r>
      <w:r w:rsidRPr="00551E7E">
        <w:rPr>
          <w:rFonts w:ascii="Times New Roman" w:eastAsia="Times New Roman" w:hAnsi="Times New Roman" w:cs="Times New Roman"/>
          <w:lang w:eastAsia="ru-RU"/>
        </w:rPr>
        <w:lastRenderedPageBreak/>
        <w:t>передачи Объекта долевого строительства (в том числе по одностороннему Акту приема-передачи, составленному Застройщиком).</w:t>
      </w:r>
    </w:p>
    <w:p w14:paraId="2EF9D8A8" w14:textId="77777777" w:rsidR="00F12037" w:rsidRPr="00F12037"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4.1.7.</w:t>
      </w:r>
      <w:r w:rsidR="00F12037" w:rsidRPr="00551E7E">
        <w:rPr>
          <w:rFonts w:ascii="Times New Roman" w:eastAsia="Times New Roman" w:hAnsi="Times New Roman" w:cs="Times New Roman"/>
          <w:lang w:eastAsia="ru-RU"/>
        </w:rPr>
        <w:t xml:space="preserve"> В случае если Участник долевого строительства не выполнил свои обязательства по приемке Объекта долевого строительства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w:t>
      </w:r>
      <w:r w:rsidR="00F12037" w:rsidRPr="00551E7E">
        <w:rPr>
          <w:rFonts w:ascii="Times New Roman" w:eastAsia="Times New Roman" w:hAnsi="Times New Roman" w:cs="Times New Roman"/>
          <w:color w:val="000000" w:themeColor="text1"/>
          <w:lang w:eastAsia="ru-RU"/>
        </w:rPr>
        <w:t>. 4.1.3</w:t>
      </w:r>
      <w:r w:rsidRPr="00551E7E">
        <w:rPr>
          <w:rFonts w:ascii="Times New Roman" w:eastAsia="Times New Roman" w:hAnsi="Times New Roman" w:cs="Times New Roman"/>
          <w:color w:val="000000" w:themeColor="text1"/>
          <w:lang w:eastAsia="ru-RU"/>
        </w:rPr>
        <w:t xml:space="preserve">. </w:t>
      </w:r>
      <w:r w:rsidR="00F12037" w:rsidRPr="00551E7E">
        <w:rPr>
          <w:rFonts w:ascii="Times New Roman" w:eastAsia="Times New Roman" w:hAnsi="Times New Roman" w:cs="Times New Roman"/>
          <w:color w:val="000000" w:themeColor="text1"/>
          <w:lang w:eastAsia="ru-RU"/>
        </w:rPr>
        <w:t xml:space="preserve"> </w:t>
      </w:r>
      <w:r w:rsidR="00F12037" w:rsidRPr="00551E7E">
        <w:rPr>
          <w:rFonts w:ascii="Times New Roman" w:eastAsia="Times New Roman" w:hAnsi="Times New Roman" w:cs="Times New Roman"/>
          <w:lang w:eastAsia="ru-RU"/>
        </w:rPr>
        <w:t>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41F9798D"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14:paraId="1AB8EBDE"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4.3.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14:paraId="433D6EBA"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1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14:paraId="26CDAF90"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14:paraId="3BD4E08F"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14:paraId="70B79F18"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14:paraId="4F5F510E"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16B57150"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4.8.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14:paraId="49C8BAC4" w14:textId="77777777"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4.9.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14:paraId="34B1CD97" w14:textId="77777777" w:rsidR="00774E96" w:rsidRPr="00DB2FBD" w:rsidRDefault="00774E96" w:rsidP="00774E96">
      <w:pPr>
        <w:pStyle w:val="5"/>
        <w:shd w:val="clear" w:color="auto" w:fill="auto"/>
        <w:spacing w:before="0" w:after="0" w:line="226" w:lineRule="exact"/>
        <w:ind w:left="20" w:right="20" w:firstLine="360"/>
        <w:rPr>
          <w:sz w:val="22"/>
          <w:szCs w:val="22"/>
          <w:lang w:eastAsia="ru-RU"/>
        </w:rPr>
      </w:pPr>
      <w:r w:rsidRPr="00DB2FBD">
        <w:rPr>
          <w:sz w:val="22"/>
          <w:szCs w:val="22"/>
          <w:lang w:eastAsia="ru-RU"/>
        </w:rPr>
        <w:t>Участник не имеет права предъявлять претензии о недостатках и строительных недоделках, не отраженных Участником при приемке Квартиры (кроме скрытых, для обнаружения которых необходимо специальное оборудование, условия, мероприятия).</w:t>
      </w:r>
    </w:p>
    <w:p w14:paraId="2428F246" w14:textId="77777777" w:rsidR="00774E96" w:rsidRPr="00551E7E" w:rsidRDefault="00774E96" w:rsidP="00774E96">
      <w:pPr>
        <w:pStyle w:val="5"/>
        <w:shd w:val="clear" w:color="auto" w:fill="auto"/>
        <w:spacing w:before="0" w:after="0" w:line="226" w:lineRule="exact"/>
        <w:ind w:left="20" w:right="20" w:firstLine="360"/>
        <w:rPr>
          <w:color w:val="FF0000"/>
          <w:sz w:val="22"/>
          <w:szCs w:val="22"/>
          <w:lang w:eastAsia="ru-RU"/>
        </w:rPr>
      </w:pPr>
      <w:r w:rsidRPr="00551E7E">
        <w:rPr>
          <w:color w:val="FF0000"/>
          <w:sz w:val="22"/>
          <w:szCs w:val="22"/>
          <w:lang w:eastAsia="ru-RU"/>
        </w:rPr>
        <w:t xml:space="preserve">      </w:t>
      </w:r>
      <w:r w:rsidRPr="006E268D">
        <w:rPr>
          <w:color w:val="000000" w:themeColor="text1"/>
          <w:sz w:val="22"/>
          <w:szCs w:val="22"/>
          <w:lang w:eastAsia="ru-RU"/>
        </w:rPr>
        <w:t xml:space="preserve">4.10. </w:t>
      </w:r>
      <w:r w:rsidR="006E268D" w:rsidRPr="006E268D">
        <w:rPr>
          <w:color w:val="000000" w:themeColor="text1"/>
          <w:sz w:val="22"/>
          <w:szCs w:val="22"/>
          <w:lang w:eastAsia="ru-RU"/>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51E327CB" w14:textId="77777777"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14:paraId="127A71B6" w14:textId="77777777"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4.12. Застройщик гарантирует безвозмездное устранение недостатков (дефектов), за которые отвечает Застройщик.</w:t>
      </w:r>
    </w:p>
    <w:p w14:paraId="7E691A38" w14:textId="77777777" w:rsidR="00A813F4" w:rsidRPr="00DB2FBD"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5. ОТВЕТСТВЕННОСТЬ СТОРОН </w:t>
      </w:r>
    </w:p>
    <w:p w14:paraId="211FE502"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w:t>
      </w:r>
      <w:r w:rsidR="00F518AF"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14:paraId="5FA15192" w14:textId="77777777" w:rsidR="00A813F4" w:rsidRPr="00974DF4" w:rsidRDefault="001F284F" w:rsidP="00A813F4">
      <w:pPr>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5.2</w:t>
      </w:r>
      <w:r w:rsidR="00A813F4" w:rsidRPr="00974DF4">
        <w:rPr>
          <w:rFonts w:ascii="Times New Roman" w:eastAsia="Times New Roman" w:hAnsi="Times New Roman" w:cs="Times New Roman"/>
          <w:color w:val="000000" w:themeColor="text1"/>
          <w:lang w:eastAsia="ru-RU"/>
        </w:rPr>
        <w:t>.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AC331B1" w14:textId="77777777" w:rsidR="00A813F4" w:rsidRPr="00974DF4" w:rsidRDefault="001F284F" w:rsidP="006D2ECD">
      <w:pPr>
        <w:tabs>
          <w:tab w:val="left" w:pos="2835"/>
        </w:tabs>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5.3</w:t>
      </w:r>
      <w:r w:rsidR="00A813F4" w:rsidRPr="00974DF4">
        <w:rPr>
          <w:rFonts w:ascii="Times New Roman" w:eastAsia="Times New Roman" w:hAnsi="Times New Roman" w:cs="Times New Roman"/>
          <w:color w:val="000000" w:themeColor="text1"/>
          <w:lang w:eastAsia="ru-RU"/>
        </w:rPr>
        <w:t>.  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
    <w:p w14:paraId="3D564378" w14:textId="590C6659" w:rsidR="00A813F4" w:rsidRDefault="001F284F" w:rsidP="00A813F4">
      <w:pPr>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5.4</w:t>
      </w:r>
      <w:r w:rsidR="00A813F4" w:rsidRPr="00974DF4">
        <w:rPr>
          <w:rFonts w:ascii="Times New Roman" w:eastAsia="Times New Roman" w:hAnsi="Times New Roman" w:cs="Times New Roman"/>
          <w:color w:val="000000" w:themeColor="text1"/>
          <w:lang w:eastAsia="ru-RU"/>
        </w:rPr>
        <w:t>.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6AF1EA62" w14:textId="77777777" w:rsidR="001B7144" w:rsidRPr="00F45A1E" w:rsidRDefault="001B7144" w:rsidP="001B714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5.5.</w:t>
      </w:r>
      <w:r w:rsidRPr="00F45A1E">
        <w:rPr>
          <w:rFonts w:ascii="Times New Roman" w:eastAsia="Times New Roman" w:hAnsi="Times New Roman" w:cs="Times New Roman"/>
          <w:lang w:eastAsia="ru-RU"/>
        </w:rPr>
        <w:t xml:space="preserve">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Договора.</w:t>
      </w:r>
    </w:p>
    <w:p w14:paraId="5DA4D58E" w14:textId="77777777" w:rsidR="00A813F4" w:rsidRPr="00DB2FBD" w:rsidRDefault="00A813F4" w:rsidP="00A813F4">
      <w:pPr>
        <w:spacing w:before="100" w:beforeAutospacing="1" w:after="100" w:afterAutospacing="1"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6. ДОПОЛНИТЕЛЬНЫЕ УСЛОВИЯ </w:t>
      </w:r>
    </w:p>
    <w:p w14:paraId="17A199BB"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2D93590D"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08CC1175" w14:textId="77777777"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6.3.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14:paraId="17C65ECB" w14:textId="77777777" w:rsidR="00A813F4"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14:paraId="302F4872" w14:textId="77777777" w:rsidR="0045600F" w:rsidRDefault="0045600F" w:rsidP="00A813F4">
      <w:pPr>
        <w:spacing w:after="0" w:line="240" w:lineRule="auto"/>
        <w:ind w:firstLine="720"/>
        <w:jc w:val="both"/>
        <w:rPr>
          <w:rFonts w:ascii="Times New Roman" w:eastAsia="Times New Roman" w:hAnsi="Times New Roman" w:cs="Times New Roman"/>
          <w:lang w:eastAsia="ru-RU"/>
        </w:rPr>
      </w:pPr>
      <w:r w:rsidRPr="00BC4C19">
        <w:rPr>
          <w:rFonts w:ascii="Times New Roman" w:eastAsia="Times New Roman" w:hAnsi="Times New Roman" w:cs="Times New Roman"/>
          <w:lang w:eastAsia="ru-RU"/>
        </w:rPr>
        <w:t>6.5. Способ обеспечения обязательств застройщика по договорам участия в долевом строительстве: счета эскроу.</w:t>
      </w:r>
    </w:p>
    <w:p w14:paraId="5967C4ED" w14:textId="77777777" w:rsidR="00A813F4" w:rsidRPr="00DB2FBD" w:rsidRDefault="00A813F4" w:rsidP="00A813F4">
      <w:pPr>
        <w:spacing w:after="0" w:line="240" w:lineRule="auto"/>
        <w:ind w:firstLine="720"/>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7. РАСТОРЖЕНИЕ НАСТОЯЩЕГО ДОГОВОРА.</w:t>
      </w:r>
    </w:p>
    <w:p w14:paraId="7CFA966E" w14:textId="77777777" w:rsidR="00A813F4" w:rsidRPr="00DB2FBD" w:rsidRDefault="00A813F4" w:rsidP="00A813F4">
      <w:pPr>
        <w:spacing w:after="0" w:line="240" w:lineRule="auto"/>
        <w:ind w:firstLine="720"/>
        <w:jc w:val="center"/>
        <w:rPr>
          <w:rFonts w:ascii="Times New Roman" w:eastAsia="Times New Roman" w:hAnsi="Times New Roman" w:cs="Times New Roman"/>
          <w:b/>
          <w:lang w:eastAsia="ru-RU"/>
        </w:rPr>
      </w:pPr>
    </w:p>
    <w:p w14:paraId="3469EE1A" w14:textId="77777777" w:rsidR="00A813F4" w:rsidRPr="00DB2FBD" w:rsidRDefault="007F4D05" w:rsidP="00A813F4">
      <w:pPr>
        <w:autoSpaceDE w:val="0"/>
        <w:autoSpaceDN w:val="0"/>
        <w:adjustRightInd w:val="0"/>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ab/>
      </w:r>
      <w:r w:rsidR="00A813F4" w:rsidRPr="00DB2FBD">
        <w:rPr>
          <w:rFonts w:ascii="Times New Roman" w:eastAsia="Times New Roman" w:hAnsi="Times New Roman" w:cs="Times New Roman"/>
          <w:lang w:eastAsia="ru-RU"/>
        </w:rPr>
        <w:t>7.1. Участник долевого строительства в одностороннем порядке вправе отказаться от исполнения настоящего договора в случае:</w:t>
      </w:r>
    </w:p>
    <w:p w14:paraId="5EE023E6"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14:paraId="57CE2132"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2) неисполнения Застройщиком обязанностей, предусмотренных пунктом 2.4.1. настоящего договора;</w:t>
      </w:r>
    </w:p>
    <w:p w14:paraId="19DC518F"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 иных установленных федеральным законом или договором случаях.</w:t>
      </w:r>
    </w:p>
    <w:p w14:paraId="34319EFC"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7.2.  По требованию Участника долевого строительства договор может быть расторгнут в судебном порядке в случае:</w:t>
      </w:r>
    </w:p>
    <w:p w14:paraId="6EAD00B0"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7E00434A"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14:paraId="6B2268B0" w14:textId="77777777"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 иных установленных федеральным законом или договором случаях.</w:t>
      </w:r>
    </w:p>
    <w:p w14:paraId="22171D0D" w14:textId="77777777"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7.3.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14:paraId="6BC251F6" w14:textId="77777777"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В случае, если Цена договора должна быть оплачена единовременно  - просрочка внесения платежа более чем 2 (два) месяца.</w:t>
      </w:r>
    </w:p>
    <w:p w14:paraId="18CF4D32" w14:textId="77777777"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В случае, если цена договора оплачивается путем внесения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 </w:t>
      </w:r>
    </w:p>
    <w:p w14:paraId="63D13055" w14:textId="77777777"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7.4. В случае наличия оснований для одностороннего отказа Застройщика от исполнения договора, предусмотренных п. 7.3.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7.5. настоящего договора.</w:t>
      </w:r>
    </w:p>
    <w:p w14:paraId="6B381D6B" w14:textId="77777777"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7.5.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14:paraId="62CD8B54" w14:textId="77777777" w:rsidR="00A813F4"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7.6. Настоящий договор может быть расторгнут по  соглашению сторон.</w:t>
      </w:r>
    </w:p>
    <w:p w14:paraId="0267004B" w14:textId="77777777" w:rsidR="00E26096" w:rsidRDefault="002A709F" w:rsidP="00AE4E50">
      <w:pPr>
        <w:spacing w:after="0" w:line="240" w:lineRule="auto"/>
        <w:ind w:firstLine="708"/>
        <w:jc w:val="both"/>
        <w:outlineLvl w:val="0"/>
        <w:rPr>
          <w:rFonts w:ascii="Times New Roman" w:eastAsia="Times New Roman" w:hAnsi="Times New Roman" w:cs="Times New Roman"/>
          <w:lang w:eastAsia="ru-RU"/>
        </w:rPr>
      </w:pPr>
      <w:r w:rsidRPr="00BC0D11">
        <w:rPr>
          <w:rFonts w:ascii="Times New Roman" w:eastAsia="Times New Roman" w:hAnsi="Times New Roman" w:cs="Times New Roman"/>
          <w:lang w:eastAsia="ru-RU"/>
        </w:rPr>
        <w:t xml:space="preserve">7.7.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w:t>
      </w:r>
      <w:r w:rsidRPr="00E22550">
        <w:rPr>
          <w:rFonts w:ascii="Times New Roman" w:eastAsia="Times New Roman" w:hAnsi="Times New Roman" w:cs="Times New Roman"/>
          <w:lang w:eastAsia="ru-RU"/>
        </w:rPr>
        <w:t xml:space="preserve">долевого </w:t>
      </w:r>
      <w:r w:rsidR="00E22550">
        <w:rPr>
          <w:rFonts w:ascii="Times New Roman" w:eastAsia="Times New Roman" w:hAnsi="Times New Roman" w:cs="Times New Roman"/>
          <w:lang w:eastAsia="ru-RU"/>
        </w:rPr>
        <w:t>строительства</w:t>
      </w:r>
      <w:r w:rsidR="00E22550" w:rsidRPr="00E22550">
        <w:rPr>
          <w:rFonts w:ascii="Times New Roman" w:eastAsia="Times New Roman" w:hAnsi="Times New Roman" w:cs="Times New Roman"/>
          <w:lang w:eastAsia="ru-RU"/>
        </w:rPr>
        <w:t>.</w:t>
      </w:r>
    </w:p>
    <w:p w14:paraId="4482EA81" w14:textId="77777777" w:rsidR="00AE4E50" w:rsidRDefault="00AE4E50" w:rsidP="00AE4E50">
      <w:pPr>
        <w:spacing w:after="0" w:line="240" w:lineRule="auto"/>
        <w:ind w:firstLine="708"/>
        <w:jc w:val="both"/>
        <w:outlineLvl w:val="0"/>
        <w:rPr>
          <w:rFonts w:ascii="Times New Roman" w:eastAsia="Times New Roman" w:hAnsi="Times New Roman" w:cs="Times New Roman"/>
          <w:lang w:eastAsia="ru-RU"/>
        </w:rPr>
      </w:pPr>
    </w:p>
    <w:p w14:paraId="6D6B259D" w14:textId="77777777" w:rsidR="00A813F4" w:rsidRPr="00DB2FBD" w:rsidRDefault="00A813F4" w:rsidP="008621B6">
      <w:pPr>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8. ОБСТОЯТЕЛЬСТВА НЕПРЕОДОЛИМОЙ СИЛЫ</w:t>
      </w:r>
    </w:p>
    <w:p w14:paraId="428EE535"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
    <w:p w14:paraId="7EFBEEC1"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8.2. В случае не</w:t>
      </w:r>
      <w:r w:rsidR="00E15B80"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14:paraId="22034D6A"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14:paraId="73BD932D" w14:textId="77777777" w:rsidR="00A813F4" w:rsidRPr="00DB2FBD"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9. ЗАКЛЮЧИТЕЛЬНЫЕ ПОЛОЖЕНИЯ </w:t>
      </w:r>
    </w:p>
    <w:p w14:paraId="4AC423FA"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14:paraId="61A506C2"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Pr="00DB2FBD">
        <w:rPr>
          <w:rFonts w:ascii="Times New Roman" w:eastAsia="Times New Roman" w:hAnsi="Times New Roman" w:cs="Times New Roman"/>
          <w:lang w:eastAsia="ru-RU"/>
        </w:rPr>
        <w:b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14:paraId="1301319F"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9.3.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14:paraId="2FD95EE1"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9.4. Настоящий договор действует до момента исполнения обязательств Сторонами по договору.</w:t>
      </w:r>
    </w:p>
    <w:p w14:paraId="4119A778" w14:textId="77777777" w:rsidR="00A813F4" w:rsidRPr="00DB2FBD" w:rsidRDefault="0061792D" w:rsidP="00A813F4">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9.5. Договор </w:t>
      </w:r>
      <w:r w:rsidRPr="00BC4C19">
        <w:rPr>
          <w:rFonts w:ascii="Times New Roman" w:eastAsia="Times New Roman" w:hAnsi="Times New Roman" w:cs="Times New Roman"/>
          <w:lang w:eastAsia="ru-RU"/>
        </w:rPr>
        <w:t>составлен  в 2</w:t>
      </w:r>
      <w:r w:rsidR="00A813F4" w:rsidRPr="00BC4C19">
        <w:rPr>
          <w:rFonts w:ascii="Times New Roman" w:eastAsia="Times New Roman" w:hAnsi="Times New Roman" w:cs="Times New Roman"/>
          <w:lang w:eastAsia="ru-RU"/>
        </w:rPr>
        <w:t>-</w:t>
      </w:r>
      <w:r w:rsidR="00A523FA" w:rsidRPr="00BC4C19">
        <w:rPr>
          <w:rFonts w:ascii="Times New Roman" w:eastAsia="Times New Roman" w:hAnsi="Times New Roman" w:cs="Times New Roman"/>
          <w:lang w:eastAsia="ru-RU"/>
        </w:rPr>
        <w:t>х</w:t>
      </w:r>
      <w:r w:rsidR="00A813F4" w:rsidRPr="00BC4C19">
        <w:rPr>
          <w:rFonts w:ascii="Times New Roman" w:eastAsia="Times New Roman" w:hAnsi="Times New Roman" w:cs="Times New Roman"/>
          <w:lang w:eastAsia="ru-RU"/>
        </w:rPr>
        <w:t xml:space="preserve"> экземплярах, по одному для каждой Стороны</w:t>
      </w:r>
      <w:r w:rsidRPr="00BC4C19">
        <w:rPr>
          <w:rFonts w:ascii="Times New Roman" w:eastAsia="Times New Roman" w:hAnsi="Times New Roman" w:cs="Times New Roman"/>
          <w:lang w:eastAsia="ru-RU"/>
        </w:rPr>
        <w:t>.</w:t>
      </w:r>
      <w:r w:rsidR="00BC4C19">
        <w:rPr>
          <w:rFonts w:ascii="Times New Roman" w:eastAsia="Times New Roman" w:hAnsi="Times New Roman" w:cs="Times New Roman"/>
          <w:lang w:eastAsia="ru-RU"/>
        </w:rPr>
        <w:t xml:space="preserve"> </w:t>
      </w:r>
      <w:r w:rsidR="00A813F4" w:rsidRPr="00BC4C19">
        <w:rPr>
          <w:rFonts w:ascii="Times New Roman" w:eastAsia="Times New Roman" w:hAnsi="Times New Roman" w:cs="Times New Roman"/>
          <w:lang w:eastAsia="ru-RU"/>
        </w:rPr>
        <w:t>Все экземпляры имеют равную юридическую силу.</w:t>
      </w:r>
    </w:p>
    <w:p w14:paraId="103A763F" w14:textId="77777777"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14:paraId="2DD70596" w14:textId="77777777" w:rsidR="007922DD" w:rsidRPr="00DB2FBD" w:rsidRDefault="00A813F4" w:rsidP="007F4D05">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14:paraId="2CFE15E6" w14:textId="77777777" w:rsidR="00E26096" w:rsidRDefault="007922DD" w:rsidP="00AC4049">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9.7.Настоящим Участник подтверждает свое согласие на использование его персональных данных согласно ФЗ-152 от 27.07.2006 г. «О персональных данных».</w:t>
      </w:r>
    </w:p>
    <w:p w14:paraId="2A9ADA32" w14:textId="77777777" w:rsidR="00A813F4" w:rsidRPr="00DB2FBD" w:rsidRDefault="007922DD" w:rsidP="00AC4049">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br/>
      </w:r>
      <w:r w:rsidR="00530406">
        <w:rPr>
          <w:rFonts w:ascii="Times New Roman" w:eastAsia="Times New Roman" w:hAnsi="Times New Roman" w:cs="Times New Roman"/>
          <w:lang w:eastAsia="ru-RU"/>
        </w:rPr>
        <w:t xml:space="preserve">             </w:t>
      </w:r>
      <w:r w:rsidR="00A813F4" w:rsidRPr="00DB2FBD">
        <w:rPr>
          <w:rFonts w:ascii="Times New Roman" w:eastAsia="Times New Roman" w:hAnsi="Times New Roman" w:cs="Times New Roman"/>
          <w:lang w:eastAsia="ru-RU"/>
        </w:rPr>
        <w:t>Приложение №1. Степень строительной готовности Объекта долевого строительства.</w:t>
      </w:r>
    </w:p>
    <w:p w14:paraId="11B16823" w14:textId="624148AC" w:rsidR="00E26096" w:rsidRDefault="0071113C" w:rsidP="00A813F4">
      <w:pPr>
        <w:spacing w:after="12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00A813F4" w:rsidRPr="00DB2FBD">
        <w:rPr>
          <w:rFonts w:ascii="Times New Roman" w:eastAsia="Times New Roman" w:hAnsi="Times New Roman" w:cs="Times New Roman"/>
          <w:lang w:eastAsia="ru-RU"/>
        </w:rPr>
        <w:t xml:space="preserve">Приложение №2. </w:t>
      </w:r>
      <w:r w:rsidR="00835C2B" w:rsidRPr="00DB2FBD">
        <w:rPr>
          <w:rFonts w:ascii="Times New Roman" w:eastAsia="Times New Roman" w:hAnsi="Times New Roman" w:cs="Times New Roman"/>
          <w:lang w:eastAsia="ru-RU"/>
        </w:rPr>
        <w:t>П</w:t>
      </w:r>
      <w:r w:rsidR="00A813F4" w:rsidRPr="00DB2FBD">
        <w:rPr>
          <w:rFonts w:ascii="Times New Roman" w:eastAsia="Times New Roman" w:hAnsi="Times New Roman" w:cs="Times New Roman"/>
          <w:lang w:eastAsia="ru-RU"/>
        </w:rPr>
        <w:t xml:space="preserve">лан </w:t>
      </w:r>
      <w:r w:rsidR="00EE2089">
        <w:rPr>
          <w:rFonts w:ascii="Times New Roman" w:eastAsia="Times New Roman" w:hAnsi="Times New Roman" w:cs="Times New Roman"/>
          <w:lang w:eastAsia="ru-RU"/>
        </w:rPr>
        <w:t>___</w:t>
      </w:r>
      <w:r w:rsidR="00835C2B" w:rsidRPr="00DB2FBD">
        <w:rPr>
          <w:rFonts w:ascii="Times New Roman" w:eastAsia="Times New Roman" w:hAnsi="Times New Roman" w:cs="Times New Roman"/>
          <w:lang w:eastAsia="ru-RU"/>
        </w:rPr>
        <w:t xml:space="preserve"> </w:t>
      </w:r>
      <w:r w:rsidR="00A813F4" w:rsidRPr="00DB2FBD">
        <w:rPr>
          <w:rFonts w:ascii="Times New Roman" w:eastAsia="Times New Roman" w:hAnsi="Times New Roman" w:cs="Times New Roman"/>
          <w:lang w:eastAsia="ru-RU"/>
        </w:rPr>
        <w:t>этажа.</w:t>
      </w:r>
    </w:p>
    <w:p w14:paraId="1488AE15" w14:textId="181E6F2B" w:rsidR="00A813F4" w:rsidRPr="00DB2FBD" w:rsidRDefault="00EE2089" w:rsidP="00EE2089">
      <w:pPr>
        <w:jc w:val="center"/>
        <w:rPr>
          <w:rFonts w:ascii="Times New Roman" w:eastAsia="Times New Roman" w:hAnsi="Times New Roman" w:cs="Times New Roman"/>
          <w:b/>
          <w:lang w:eastAsia="ru-RU"/>
        </w:rPr>
      </w:pPr>
      <w:r w:rsidRPr="00EE2089">
        <w:rPr>
          <w:rFonts w:ascii="Times New Roman" w:eastAsia="Times New Roman" w:hAnsi="Times New Roman" w:cs="Times New Roman"/>
          <w:b/>
          <w:bCs/>
          <w:lang w:eastAsia="ru-RU"/>
        </w:rPr>
        <w:t>10</w:t>
      </w:r>
      <w:r w:rsidR="00A813F4" w:rsidRPr="00EE2089">
        <w:rPr>
          <w:rFonts w:ascii="Times New Roman" w:eastAsia="Times New Roman" w:hAnsi="Times New Roman" w:cs="Times New Roman"/>
          <w:b/>
          <w:bCs/>
          <w:lang w:eastAsia="ru-RU"/>
        </w:rPr>
        <w:t>.</w:t>
      </w:r>
      <w:r w:rsidR="00A813F4" w:rsidRPr="00DB2FBD">
        <w:rPr>
          <w:rFonts w:ascii="Times New Roman" w:eastAsia="Times New Roman" w:hAnsi="Times New Roman" w:cs="Times New Roman"/>
          <w:b/>
          <w:lang w:eastAsia="ru-RU"/>
        </w:rPr>
        <w:t xml:space="preserve"> АДРЕСА, РЕКВИЗИТЫ И ПОДПИСИ СТОРОН</w:t>
      </w:r>
    </w:p>
    <w:p w14:paraId="25701DBB" w14:textId="77777777" w:rsidR="0072523D" w:rsidRPr="00DB2FBD" w:rsidRDefault="0072523D" w:rsidP="0072523D">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Застройщик</w:t>
      </w:r>
      <w:r w:rsidRPr="00DB2FBD">
        <w:rPr>
          <w:rFonts w:ascii="Times New Roman" w:eastAsia="Times New Roman" w:hAnsi="Times New Roman" w:cs="Times New Roman"/>
          <w:lang w:eastAsia="ru-RU"/>
        </w:rPr>
        <w:t>:</w:t>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b/>
          <w:lang w:eastAsia="ru-RU"/>
        </w:rPr>
        <w:t xml:space="preserve">Общество с ограниченной ответственностью </w:t>
      </w:r>
      <w:r w:rsidR="00207E5D" w:rsidRPr="00DB2FBD">
        <w:rPr>
          <w:rFonts w:ascii="Times New Roman" w:eastAsia="Times New Roman" w:hAnsi="Times New Roman" w:cs="Times New Roman"/>
          <w:b/>
          <w:lang w:eastAsia="ru-RU"/>
        </w:rPr>
        <w:t>«Специализированный застройщик «Проект-П»</w:t>
      </w:r>
    </w:p>
    <w:p w14:paraId="59315238" w14:textId="77777777" w:rsidR="006F6777" w:rsidRPr="00BC4C19"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Адрес</w:t>
      </w:r>
      <w:r w:rsidRPr="00BC4C19">
        <w:rPr>
          <w:rFonts w:ascii="Times New Roman" w:eastAsia="Times New Roman" w:hAnsi="Times New Roman" w:cs="Times New Roman"/>
          <w:lang w:eastAsia="ru-RU"/>
        </w:rPr>
        <w:t xml:space="preserve">: </w:t>
      </w:r>
      <w:r w:rsidR="006F6777" w:rsidRPr="00BC4C19">
        <w:rPr>
          <w:rFonts w:ascii="Times New Roman" w:eastAsia="Times New Roman" w:hAnsi="Times New Roman" w:cs="Times New Roman"/>
          <w:lang w:eastAsia="ru-RU"/>
        </w:rPr>
        <w:t>300041, г. Тула, ул. Ф. Энгельса, д.2, пом</w:t>
      </w:r>
      <w:r w:rsidR="002267F9">
        <w:rPr>
          <w:rFonts w:ascii="Times New Roman" w:eastAsia="Times New Roman" w:hAnsi="Times New Roman" w:cs="Times New Roman"/>
          <w:lang w:eastAsia="ru-RU"/>
        </w:rPr>
        <w:t>ещ.3,</w:t>
      </w:r>
    </w:p>
    <w:p w14:paraId="542C0C87" w14:textId="77777777" w:rsidR="0072523D" w:rsidRPr="00DB2FBD" w:rsidRDefault="006F6777" w:rsidP="0072523D">
      <w:pPr>
        <w:spacing w:after="0" w:line="240" w:lineRule="auto"/>
        <w:rPr>
          <w:rFonts w:ascii="Times New Roman" w:eastAsia="Times New Roman" w:hAnsi="Times New Roman" w:cs="Times New Roman"/>
          <w:lang w:eastAsia="ru-RU"/>
        </w:rPr>
      </w:pPr>
      <w:r w:rsidRPr="00BC4C19">
        <w:rPr>
          <w:rFonts w:ascii="Times New Roman" w:eastAsia="Times New Roman" w:hAnsi="Times New Roman" w:cs="Times New Roman"/>
          <w:lang w:eastAsia="ru-RU"/>
        </w:rPr>
        <w:t xml:space="preserve"> </w:t>
      </w:r>
      <w:r w:rsidR="0072523D" w:rsidRPr="00BC4C19">
        <w:rPr>
          <w:rFonts w:ascii="Times New Roman" w:eastAsia="Times New Roman" w:hAnsi="Times New Roman" w:cs="Times New Roman"/>
          <w:lang w:eastAsia="ru-RU"/>
        </w:rPr>
        <w:t>E-mail:9539713555@mail.ru</w:t>
      </w:r>
    </w:p>
    <w:p w14:paraId="38E97D3F" w14:textId="77777777" w:rsidR="0072523D" w:rsidRPr="00EE2089" w:rsidRDefault="0072523D" w:rsidP="0072523D">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ОГРН </w:t>
      </w:r>
      <w:r w:rsidR="00207E5D" w:rsidRPr="00EE2089">
        <w:rPr>
          <w:rFonts w:ascii="Times New Roman" w:eastAsia="Times New Roman" w:hAnsi="Times New Roman" w:cs="Times New Roman"/>
          <w:lang w:eastAsia="ru-RU"/>
        </w:rPr>
        <w:t>1137154014216</w:t>
      </w:r>
    </w:p>
    <w:p w14:paraId="7076AA6F" w14:textId="77777777" w:rsidR="0072523D" w:rsidRPr="00EE2089" w:rsidRDefault="0072523D" w:rsidP="0072523D">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ИНН </w:t>
      </w:r>
      <w:r w:rsidR="00207E5D" w:rsidRPr="00EE2089">
        <w:rPr>
          <w:rFonts w:ascii="Times New Roman" w:eastAsia="Times New Roman" w:hAnsi="Times New Roman" w:cs="Times New Roman"/>
          <w:lang w:eastAsia="ru-RU"/>
        </w:rPr>
        <w:t>7107542633</w:t>
      </w:r>
    </w:p>
    <w:p w14:paraId="13754848" w14:textId="77777777" w:rsidR="0072523D" w:rsidRPr="00EE2089" w:rsidRDefault="0072523D" w:rsidP="0072523D">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КПП </w:t>
      </w:r>
      <w:r w:rsidR="00207E5D" w:rsidRPr="00EE2089">
        <w:rPr>
          <w:rFonts w:ascii="Times New Roman" w:eastAsia="Times New Roman" w:hAnsi="Times New Roman" w:cs="Times New Roman"/>
          <w:lang w:eastAsia="ru-RU"/>
        </w:rPr>
        <w:t>710601001</w:t>
      </w:r>
    </w:p>
    <w:p w14:paraId="1562B1A0" w14:textId="77777777" w:rsidR="00F4237C" w:rsidRPr="00EE2089" w:rsidRDefault="00F4237C" w:rsidP="00F4237C">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Р/с </w:t>
      </w:r>
      <w:r w:rsidR="000B35EA" w:rsidRPr="00EE2089">
        <w:rPr>
          <w:rFonts w:ascii="Times New Roman" w:eastAsia="Times New Roman" w:hAnsi="Times New Roman" w:cs="Times New Roman"/>
          <w:lang w:eastAsia="ru-RU"/>
        </w:rPr>
        <w:t>40702810311740000110</w:t>
      </w:r>
    </w:p>
    <w:p w14:paraId="0644F4D6" w14:textId="77777777" w:rsidR="00207E5D" w:rsidRPr="00EE2089" w:rsidRDefault="00207E5D" w:rsidP="00F4237C">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в </w:t>
      </w:r>
      <w:r w:rsidR="00EA60A9" w:rsidRPr="00EE2089">
        <w:rPr>
          <w:rFonts w:ascii="Times New Roman" w:eastAsia="Times New Roman" w:hAnsi="Times New Roman" w:cs="Times New Roman"/>
          <w:lang w:eastAsia="ru-RU"/>
        </w:rPr>
        <w:t>Филиал «Центральный» Банка ВТБ (ПАО)</w:t>
      </w:r>
    </w:p>
    <w:p w14:paraId="1E716194" w14:textId="77777777" w:rsidR="00F4237C" w:rsidRPr="00EE2089" w:rsidRDefault="00F4237C" w:rsidP="00F4237C">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к/с </w:t>
      </w:r>
      <w:r w:rsidR="00207E5D" w:rsidRPr="00EE2089">
        <w:rPr>
          <w:rFonts w:ascii="Times New Roman" w:eastAsia="Times New Roman" w:hAnsi="Times New Roman" w:cs="Times New Roman"/>
          <w:lang w:eastAsia="ru-RU"/>
        </w:rPr>
        <w:t>30101810</w:t>
      </w:r>
      <w:r w:rsidR="00EA60A9" w:rsidRPr="00EE2089">
        <w:rPr>
          <w:rFonts w:ascii="Times New Roman" w:eastAsia="Times New Roman" w:hAnsi="Times New Roman" w:cs="Times New Roman"/>
          <w:lang w:eastAsia="ru-RU"/>
        </w:rPr>
        <w:t>145250000411</w:t>
      </w:r>
    </w:p>
    <w:p w14:paraId="7EB92834" w14:textId="77777777" w:rsidR="00F4237C" w:rsidRPr="00EE2089" w:rsidRDefault="00F4237C" w:rsidP="00F4237C">
      <w:pPr>
        <w:spacing w:after="0" w:line="240" w:lineRule="auto"/>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БИК: </w:t>
      </w:r>
      <w:r w:rsidR="00207E5D" w:rsidRPr="00EE2089">
        <w:rPr>
          <w:rFonts w:ascii="Times New Roman" w:eastAsia="Times New Roman" w:hAnsi="Times New Roman" w:cs="Times New Roman"/>
          <w:lang w:eastAsia="ru-RU"/>
        </w:rPr>
        <w:t>04</w:t>
      </w:r>
      <w:r w:rsidR="00EA60A9" w:rsidRPr="00EE2089">
        <w:rPr>
          <w:rFonts w:ascii="Times New Roman" w:eastAsia="Times New Roman" w:hAnsi="Times New Roman" w:cs="Times New Roman"/>
          <w:lang w:eastAsia="ru-RU"/>
        </w:rPr>
        <w:t>4525411</w:t>
      </w:r>
    </w:p>
    <w:p w14:paraId="204850FF" w14:textId="77777777" w:rsidR="0072523D" w:rsidRPr="00DB2FBD" w:rsidRDefault="0072523D" w:rsidP="00F4237C">
      <w:pPr>
        <w:spacing w:after="0" w:line="240" w:lineRule="auto"/>
        <w:rPr>
          <w:rFonts w:ascii="Times New Roman" w:eastAsia="Times New Roman" w:hAnsi="Times New Roman" w:cs="Times New Roman"/>
          <w:b/>
          <w:lang w:eastAsia="ru-RU"/>
        </w:rPr>
      </w:pPr>
      <w:r w:rsidRPr="00EE2089">
        <w:rPr>
          <w:rFonts w:ascii="Times New Roman" w:eastAsia="Times New Roman" w:hAnsi="Times New Roman" w:cs="Times New Roman"/>
          <w:b/>
          <w:lang w:eastAsia="ru-RU"/>
        </w:rPr>
        <w:t>Застройщик:</w:t>
      </w:r>
    </w:p>
    <w:p w14:paraId="11581517" w14:textId="77777777"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от имени </w:t>
      </w:r>
      <w:r w:rsidR="00207E5D" w:rsidRPr="00DB2FBD">
        <w:rPr>
          <w:rFonts w:ascii="Times New Roman" w:eastAsia="Times New Roman" w:hAnsi="Times New Roman" w:cs="Times New Roman"/>
          <w:lang w:eastAsia="ru-RU"/>
        </w:rPr>
        <w:t>ООО «Специализированный застройщик «Проект-П»</w:t>
      </w:r>
    </w:p>
    <w:p w14:paraId="7B2DCDA5" w14:textId="77777777" w:rsidR="0072523D" w:rsidRPr="00DB2FBD" w:rsidRDefault="0072523D" w:rsidP="0072523D">
      <w:pPr>
        <w:spacing w:after="0" w:line="240" w:lineRule="auto"/>
        <w:rPr>
          <w:rFonts w:ascii="Times New Roman" w:eastAsia="Times New Roman" w:hAnsi="Times New Roman" w:cs="Times New Roman"/>
          <w:lang w:eastAsia="ru-RU"/>
        </w:rPr>
      </w:pPr>
    </w:p>
    <w:p w14:paraId="27373F49" w14:textId="77777777"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Директор ___________________ А.А. Канатчиков</w:t>
      </w:r>
    </w:p>
    <w:p w14:paraId="0D838F3E" w14:textId="77777777" w:rsidR="0072523D" w:rsidRPr="00DB2FBD" w:rsidRDefault="0072523D" w:rsidP="0072523D">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14:paraId="0B1AE816" w14:textId="77777777" w:rsidR="0072523D" w:rsidRPr="00DB2FBD" w:rsidRDefault="0072523D" w:rsidP="0072523D">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p>
    <w:p w14:paraId="22464E10" w14:textId="77777777" w:rsidR="0072523D" w:rsidRPr="00DB2FBD" w:rsidRDefault="0072523D" w:rsidP="0072523D">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 Участник:  </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9E386B" w:rsidRPr="00DB2FBD" w14:paraId="1385F2DE" w14:textId="77777777" w:rsidTr="00976DF9">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7E2D8CE2" w14:textId="77777777" w:rsidR="009E386B" w:rsidRPr="00DB2FBD" w:rsidRDefault="009E386B" w:rsidP="00976DF9">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14:paraId="3482A879" w14:textId="77777777" w:rsidR="009E386B" w:rsidRPr="00DB2FBD" w:rsidRDefault="009E386B" w:rsidP="00976DF9">
            <w:pPr>
              <w:rPr>
                <w:rFonts w:ascii="Times New Roman" w:eastAsia="Calibri" w:hAnsi="Times New Roman" w:cs="Times New Roman"/>
                <w:color w:val="00000A"/>
              </w:rPr>
            </w:pPr>
          </w:p>
        </w:tc>
      </w:tr>
      <w:tr w:rsidR="009E386B" w:rsidRPr="00DB2FBD" w14:paraId="3287E0C3" w14:textId="77777777" w:rsidTr="00976DF9">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14C2D803" w14:textId="77777777"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11E5A8C2" w14:textId="77777777"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14:paraId="57A98442" w14:textId="77777777" w:rsidR="00F251BB" w:rsidRPr="00EE2089" w:rsidRDefault="00D23451" w:rsidP="00F251BB">
      <w:pPr>
        <w:spacing w:after="0" w:line="240" w:lineRule="auto"/>
        <w:jc w:val="right"/>
        <w:outlineLvl w:val="0"/>
        <w:rPr>
          <w:rFonts w:ascii="Times New Roman" w:eastAsia="Times New Roman" w:hAnsi="Times New Roman" w:cs="Times New Roman"/>
          <w:lang w:eastAsia="ru-RU"/>
        </w:rPr>
      </w:pPr>
      <w:r w:rsidRPr="00EE2089">
        <w:rPr>
          <w:rFonts w:ascii="Times New Roman" w:eastAsia="Times New Roman" w:hAnsi="Times New Roman" w:cs="Times New Roman"/>
          <w:lang w:eastAsia="ru-RU"/>
        </w:rPr>
        <w:lastRenderedPageBreak/>
        <w:t>П</w:t>
      </w:r>
      <w:r w:rsidR="00F251BB" w:rsidRPr="00EE2089">
        <w:rPr>
          <w:rFonts w:ascii="Times New Roman" w:eastAsia="Times New Roman" w:hAnsi="Times New Roman" w:cs="Times New Roman"/>
          <w:lang w:eastAsia="ru-RU"/>
        </w:rPr>
        <w:t xml:space="preserve">риложение № 1 </w:t>
      </w:r>
    </w:p>
    <w:p w14:paraId="1D43C885" w14:textId="01095CFA" w:rsidR="00B671F7" w:rsidRPr="00EE2089" w:rsidRDefault="00F251BB" w:rsidP="00F251BB">
      <w:pPr>
        <w:spacing w:after="0" w:line="240" w:lineRule="auto"/>
        <w:jc w:val="right"/>
        <w:outlineLvl w:val="0"/>
        <w:rPr>
          <w:rFonts w:ascii="Times New Roman" w:eastAsia="Times New Roman" w:hAnsi="Times New Roman" w:cs="Times New Roman"/>
          <w:lang w:eastAsia="ru-RU"/>
        </w:rPr>
      </w:pPr>
      <w:r w:rsidRPr="00EE2089">
        <w:rPr>
          <w:rFonts w:ascii="Times New Roman" w:eastAsia="Times New Roman" w:hAnsi="Times New Roman" w:cs="Times New Roman"/>
          <w:lang w:eastAsia="ru-RU"/>
        </w:rPr>
        <w:t xml:space="preserve">                                                                 к Договору №</w:t>
      </w:r>
      <w:r w:rsidR="00226BB6" w:rsidRPr="00EE2089">
        <w:rPr>
          <w:rFonts w:ascii="Times New Roman" w:eastAsia="Times New Roman" w:hAnsi="Times New Roman" w:cs="Times New Roman"/>
          <w:lang w:eastAsia="ru-RU"/>
        </w:rPr>
        <w:t>2</w:t>
      </w:r>
      <w:r w:rsidR="00800333" w:rsidRPr="00EE2089">
        <w:rPr>
          <w:rFonts w:ascii="Times New Roman" w:eastAsia="Times New Roman" w:hAnsi="Times New Roman" w:cs="Times New Roman"/>
          <w:lang w:val="en-US" w:eastAsia="ru-RU"/>
        </w:rPr>
        <w:t>SL</w:t>
      </w:r>
      <w:r w:rsidR="00582316" w:rsidRPr="00EE2089">
        <w:rPr>
          <w:rFonts w:ascii="Times New Roman" w:eastAsia="Times New Roman" w:hAnsi="Times New Roman" w:cs="Times New Roman"/>
          <w:lang w:eastAsia="ru-RU"/>
        </w:rPr>
        <w:t>/</w:t>
      </w:r>
      <w:r w:rsidR="00EE2089" w:rsidRPr="00EE2089">
        <w:rPr>
          <w:rFonts w:ascii="Times New Roman" w:eastAsia="Times New Roman" w:hAnsi="Times New Roman" w:cs="Times New Roman"/>
          <w:lang w:eastAsia="ru-RU"/>
        </w:rPr>
        <w:t>___</w:t>
      </w:r>
    </w:p>
    <w:p w14:paraId="4C706969" w14:textId="77777777" w:rsidR="00B671F7" w:rsidRPr="00EE2089" w:rsidRDefault="00B671F7" w:rsidP="00B671F7">
      <w:pPr>
        <w:tabs>
          <w:tab w:val="left" w:pos="0"/>
        </w:tabs>
        <w:spacing w:after="0" w:line="240" w:lineRule="auto"/>
        <w:jc w:val="right"/>
        <w:outlineLvl w:val="0"/>
        <w:rPr>
          <w:rFonts w:ascii="Times New Roman" w:eastAsia="Times New Roman" w:hAnsi="Times New Roman" w:cs="Times New Roman"/>
          <w:sz w:val="20"/>
          <w:szCs w:val="20"/>
          <w:lang w:eastAsia="ru-RU"/>
        </w:rPr>
      </w:pPr>
      <w:r w:rsidRPr="00EE2089">
        <w:rPr>
          <w:rFonts w:ascii="Times New Roman" w:eastAsia="Times New Roman" w:hAnsi="Times New Roman" w:cs="Times New Roman"/>
          <w:sz w:val="20"/>
          <w:szCs w:val="20"/>
          <w:lang w:eastAsia="ru-RU"/>
        </w:rPr>
        <w:t xml:space="preserve">участия в долевом строительстве </w:t>
      </w:r>
    </w:p>
    <w:p w14:paraId="0F88CBD8" w14:textId="77777777" w:rsidR="00B671F7" w:rsidRPr="00EE2089" w:rsidRDefault="00B671F7" w:rsidP="00B671F7">
      <w:pPr>
        <w:tabs>
          <w:tab w:val="left" w:pos="0"/>
        </w:tabs>
        <w:spacing w:after="0" w:line="240" w:lineRule="auto"/>
        <w:jc w:val="right"/>
        <w:outlineLvl w:val="0"/>
        <w:rPr>
          <w:rFonts w:ascii="Times New Roman" w:eastAsia="Times New Roman" w:hAnsi="Times New Roman" w:cs="Times New Roman"/>
          <w:sz w:val="20"/>
          <w:szCs w:val="20"/>
          <w:lang w:eastAsia="ru-RU"/>
        </w:rPr>
      </w:pPr>
      <w:r w:rsidRPr="00EE2089">
        <w:rPr>
          <w:rFonts w:ascii="Times New Roman" w:eastAsia="Times New Roman" w:hAnsi="Times New Roman" w:cs="Times New Roman"/>
          <w:sz w:val="20"/>
          <w:szCs w:val="20"/>
          <w:lang w:eastAsia="ru-RU"/>
        </w:rPr>
        <w:t xml:space="preserve">Жилого комплекса «SPORT LIFE» </w:t>
      </w:r>
    </w:p>
    <w:p w14:paraId="0E00EA20" w14:textId="77777777" w:rsidR="00F251BB" w:rsidRPr="00EE2089" w:rsidRDefault="00B671F7" w:rsidP="00B671F7">
      <w:pPr>
        <w:tabs>
          <w:tab w:val="left" w:pos="0"/>
        </w:tabs>
        <w:spacing w:after="0" w:line="240" w:lineRule="auto"/>
        <w:jc w:val="right"/>
        <w:outlineLvl w:val="0"/>
        <w:rPr>
          <w:rFonts w:ascii="Times New Roman" w:eastAsia="Times New Roman" w:hAnsi="Times New Roman" w:cs="Times New Roman"/>
          <w:b/>
          <w:sz w:val="20"/>
          <w:szCs w:val="20"/>
          <w:lang w:eastAsia="ru-RU"/>
        </w:rPr>
      </w:pPr>
      <w:r w:rsidRPr="00EE2089">
        <w:rPr>
          <w:rFonts w:ascii="Times New Roman" w:eastAsia="Times New Roman" w:hAnsi="Times New Roman" w:cs="Times New Roman"/>
          <w:sz w:val="20"/>
          <w:szCs w:val="20"/>
          <w:lang w:eastAsia="ru-RU"/>
        </w:rPr>
        <w:t>на Калужском шоссе в г.Тула</w:t>
      </w:r>
    </w:p>
    <w:p w14:paraId="54227A22" w14:textId="77777777" w:rsidR="008E3A63" w:rsidRPr="00DB2FBD" w:rsidRDefault="008E3A63" w:rsidP="008E3A63">
      <w:pPr>
        <w:spacing w:after="0" w:line="240" w:lineRule="auto"/>
        <w:jc w:val="center"/>
        <w:outlineLvl w:val="0"/>
        <w:rPr>
          <w:rFonts w:ascii="Times New Roman" w:eastAsia="Times New Roman" w:hAnsi="Times New Roman" w:cs="Times New Roman"/>
          <w:lang w:eastAsia="ru-RU"/>
        </w:rPr>
      </w:pPr>
      <w:r w:rsidRPr="00EE2089">
        <w:rPr>
          <w:rFonts w:ascii="Times New Roman" w:eastAsia="Times New Roman" w:hAnsi="Times New Roman" w:cs="Times New Roman"/>
          <w:b/>
          <w:lang w:eastAsia="ru-RU"/>
        </w:rPr>
        <w:t>Строительная готовность Жилого дома №</w:t>
      </w:r>
      <w:r w:rsidR="006118A4" w:rsidRPr="00EE2089">
        <w:rPr>
          <w:rFonts w:ascii="Times New Roman" w:eastAsia="Times New Roman" w:hAnsi="Times New Roman" w:cs="Times New Roman"/>
          <w:b/>
          <w:lang w:eastAsia="ru-RU"/>
        </w:rPr>
        <w:t>2</w:t>
      </w:r>
      <w:r w:rsidRPr="00DB2FBD">
        <w:rPr>
          <w:rFonts w:ascii="Times New Roman" w:eastAsia="Times New Roman" w:hAnsi="Times New Roman" w:cs="Times New Roman"/>
          <w:b/>
          <w:lang w:eastAsia="ru-RU"/>
        </w:rPr>
        <w:t xml:space="preserve"> </w:t>
      </w:r>
    </w:p>
    <w:p w14:paraId="49B44025" w14:textId="77777777" w:rsidR="008E3A63" w:rsidRPr="00DB2FBD" w:rsidRDefault="008E3A63" w:rsidP="008E3A63">
      <w:pPr>
        <w:tabs>
          <w:tab w:val="left" w:pos="426"/>
        </w:tabs>
        <w:spacing w:after="0" w:line="240" w:lineRule="auto"/>
        <w:jc w:val="center"/>
        <w:rPr>
          <w:rFonts w:ascii="Times New Roman" w:eastAsia="Times New Roman" w:hAnsi="Times New Roman" w:cs="Times New Roman"/>
          <w:lang w:eastAsia="ru-RU"/>
        </w:rPr>
      </w:pPr>
    </w:p>
    <w:p w14:paraId="230DA475" w14:textId="77777777" w:rsidR="008E3A63" w:rsidRPr="00DB2FBD" w:rsidRDefault="008E3A63" w:rsidP="008E3A63">
      <w:pPr>
        <w:shd w:val="clear" w:color="auto" w:fill="FFFFFF"/>
        <w:spacing w:after="0" w:line="240" w:lineRule="auto"/>
        <w:ind w:right="115"/>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Объект долевого строительства передается Участнику долевого строительства в следующей строительной готовности:</w:t>
      </w:r>
    </w:p>
    <w:p w14:paraId="5D6AEE40" w14:textId="77777777" w:rsidR="008E3A63" w:rsidRPr="00144635" w:rsidRDefault="008E3A63" w:rsidP="008E3A63">
      <w:pPr>
        <w:numPr>
          <w:ilvl w:val="0"/>
          <w:numId w:val="9"/>
        </w:numPr>
        <w:shd w:val="clear" w:color="auto" w:fill="FFFFFF"/>
        <w:spacing w:after="0" w:line="240" w:lineRule="auto"/>
        <w:ind w:left="284" w:right="115" w:firstLine="0"/>
        <w:contextualSpacing/>
        <w:jc w:val="both"/>
        <w:rPr>
          <w:rFonts w:ascii="Times New Roman" w:eastAsia="Times New Roman" w:hAnsi="Times New Roman" w:cs="Times New Roman"/>
          <w:lang w:eastAsia="ru-RU"/>
        </w:rPr>
      </w:pPr>
      <w:r w:rsidRPr="00144635">
        <w:rPr>
          <w:rFonts w:ascii="Times New Roman" w:eastAsia="Times New Roman" w:hAnsi="Times New Roman" w:cs="Times New Roman"/>
          <w:lang w:eastAsia="ru-RU"/>
        </w:rPr>
        <w:t>Несущие конструкции фундаментов и каркаса – из монолитного железобетона; фундамент – монолитная железобетонная плита на свайном основании;</w:t>
      </w:r>
    </w:p>
    <w:p w14:paraId="6A42ED9B" w14:textId="77777777" w:rsidR="008E3A63" w:rsidRPr="00144635" w:rsidRDefault="008E3A63" w:rsidP="008E3A63">
      <w:pPr>
        <w:numPr>
          <w:ilvl w:val="0"/>
          <w:numId w:val="9"/>
        </w:numPr>
        <w:shd w:val="clear" w:color="auto" w:fill="FFFFFF"/>
        <w:spacing w:after="0" w:line="240" w:lineRule="auto"/>
        <w:ind w:left="284" w:right="115" w:firstLine="0"/>
        <w:contextualSpacing/>
        <w:jc w:val="both"/>
        <w:rPr>
          <w:rFonts w:ascii="Times New Roman" w:eastAsia="Times New Roman" w:hAnsi="Times New Roman" w:cs="Times New Roman"/>
          <w:i/>
          <w:lang w:eastAsia="ru-RU"/>
        </w:rPr>
      </w:pPr>
      <w:r w:rsidRPr="00144635">
        <w:rPr>
          <w:rFonts w:ascii="Times New Roman" w:eastAsia="Times New Roman" w:hAnsi="Times New Roman" w:cs="Times New Roman"/>
          <w:i/>
          <w:lang w:eastAsia="ru-RU"/>
        </w:rPr>
        <w:t xml:space="preserve">Конструкции стен: </w:t>
      </w:r>
    </w:p>
    <w:p w14:paraId="24A243C7" w14:textId="77777777" w:rsidR="008E3A63" w:rsidRPr="00144635" w:rsidRDefault="008E3A63" w:rsidP="008E3A63">
      <w:pPr>
        <w:pStyle w:val="a7"/>
        <w:numPr>
          <w:ilvl w:val="1"/>
          <w:numId w:val="9"/>
        </w:numPr>
        <w:shd w:val="clear" w:color="auto" w:fill="FFFFFF"/>
        <w:spacing w:after="0" w:line="240" w:lineRule="auto"/>
        <w:ind w:left="284" w:right="115" w:firstLine="0"/>
        <w:jc w:val="both"/>
        <w:rPr>
          <w:rFonts w:ascii="Times New Roman" w:hAnsi="Times New Roman" w:cs="Times New Roman"/>
        </w:rPr>
      </w:pPr>
      <w:r w:rsidRPr="00144635">
        <w:rPr>
          <w:rFonts w:ascii="Times New Roman" w:eastAsia="Times New Roman" w:hAnsi="Times New Roman" w:cs="Times New Roman"/>
          <w:lang w:eastAsia="ru-RU"/>
        </w:rPr>
        <w:t xml:space="preserve">Наружные стены – </w:t>
      </w:r>
      <w:r w:rsidRPr="00144635">
        <w:rPr>
          <w:rFonts w:ascii="Times New Roman" w:hAnsi="Times New Roman" w:cs="Times New Roman"/>
        </w:rPr>
        <w:t>вентилируемый фасад с наружной облицовкой фиброцементными панелями</w:t>
      </w:r>
      <w:r w:rsidRPr="00144635">
        <w:rPr>
          <w:rFonts w:ascii="Times New Roman" w:eastAsia="Times New Roman" w:hAnsi="Times New Roman" w:cs="Times New Roman"/>
          <w:lang w:eastAsia="ru-RU"/>
        </w:rPr>
        <w:t xml:space="preserve">, </w:t>
      </w:r>
      <w:r w:rsidRPr="00144635">
        <w:rPr>
          <w:rFonts w:ascii="Times New Roman" w:hAnsi="Times New Roman" w:cs="Times New Roman"/>
        </w:rPr>
        <w:t xml:space="preserve">состоящий из: </w:t>
      </w:r>
    </w:p>
    <w:p w14:paraId="000EF56D" w14:textId="77777777" w:rsidR="008E3A63" w:rsidRPr="00144635" w:rsidRDefault="008E3A63" w:rsidP="008E3A63">
      <w:pPr>
        <w:pStyle w:val="a7"/>
        <w:shd w:val="clear" w:color="auto" w:fill="FFFFFF"/>
        <w:spacing w:after="0" w:line="240" w:lineRule="auto"/>
        <w:ind w:left="284" w:right="115"/>
        <w:jc w:val="both"/>
        <w:rPr>
          <w:rFonts w:ascii="Times New Roman" w:hAnsi="Times New Roman" w:cs="Times New Roman"/>
        </w:rPr>
      </w:pPr>
      <w:r w:rsidRPr="00144635">
        <w:rPr>
          <w:rFonts w:ascii="Times New Roman" w:hAnsi="Times New Roman" w:cs="Times New Roman"/>
        </w:rPr>
        <w:t xml:space="preserve"> тип 1   - фиброцементная панель</w:t>
      </w:r>
      <w:r>
        <w:rPr>
          <w:rFonts w:ascii="Times New Roman" w:hAnsi="Times New Roman" w:cs="Times New Roman"/>
        </w:rPr>
        <w:t xml:space="preserve">; </w:t>
      </w:r>
      <w:r w:rsidRPr="00144635">
        <w:rPr>
          <w:rFonts w:ascii="Times New Roman" w:hAnsi="Times New Roman" w:cs="Times New Roman"/>
        </w:rPr>
        <w:t>воздушный зазор</w:t>
      </w:r>
      <w:r>
        <w:rPr>
          <w:rFonts w:ascii="Times New Roman" w:hAnsi="Times New Roman" w:cs="Times New Roman"/>
        </w:rPr>
        <w:t xml:space="preserve">; </w:t>
      </w:r>
      <w:r w:rsidRPr="00144635">
        <w:rPr>
          <w:rFonts w:ascii="Times New Roman" w:hAnsi="Times New Roman" w:cs="Times New Roman"/>
        </w:rPr>
        <w:t>утеплитель минералов</w:t>
      </w:r>
      <w:r>
        <w:rPr>
          <w:rFonts w:ascii="Times New Roman" w:hAnsi="Times New Roman" w:cs="Times New Roman"/>
        </w:rPr>
        <w:t xml:space="preserve">атный; </w:t>
      </w:r>
      <w:r w:rsidRPr="00144635">
        <w:rPr>
          <w:rFonts w:ascii="Times New Roman" w:hAnsi="Times New Roman" w:cs="Times New Roman"/>
        </w:rPr>
        <w:t xml:space="preserve">внутренний слой газобетонный блок;  </w:t>
      </w:r>
    </w:p>
    <w:p w14:paraId="58E9F8B0" w14:textId="77777777" w:rsidR="008E3A63" w:rsidRPr="00144635" w:rsidRDefault="008E3A63" w:rsidP="008E3A63">
      <w:pPr>
        <w:shd w:val="clear" w:color="auto" w:fill="FFFFFF"/>
        <w:spacing w:after="0" w:line="240" w:lineRule="auto"/>
        <w:ind w:left="284" w:right="115"/>
        <w:contextualSpacing/>
        <w:jc w:val="both"/>
        <w:rPr>
          <w:rFonts w:ascii="Times New Roman" w:hAnsi="Times New Roman" w:cs="Times New Roman"/>
        </w:rPr>
      </w:pPr>
      <w:r w:rsidRPr="00144635">
        <w:rPr>
          <w:rFonts w:ascii="Times New Roman" w:hAnsi="Times New Roman" w:cs="Times New Roman"/>
        </w:rPr>
        <w:t>тип 2   - фиброцементная панель</w:t>
      </w:r>
      <w:r>
        <w:rPr>
          <w:rFonts w:ascii="Times New Roman" w:hAnsi="Times New Roman" w:cs="Times New Roman"/>
        </w:rPr>
        <w:t xml:space="preserve">; </w:t>
      </w:r>
      <w:r w:rsidRPr="00144635">
        <w:rPr>
          <w:rFonts w:ascii="Times New Roman" w:hAnsi="Times New Roman" w:cs="Times New Roman"/>
        </w:rPr>
        <w:t>воздушный зазор</w:t>
      </w:r>
      <w:r>
        <w:rPr>
          <w:rFonts w:ascii="Times New Roman" w:hAnsi="Times New Roman" w:cs="Times New Roman"/>
        </w:rPr>
        <w:t>; утеплитель минераловатный;</w:t>
      </w:r>
      <w:r w:rsidRPr="00144635">
        <w:rPr>
          <w:rFonts w:ascii="Times New Roman" w:hAnsi="Times New Roman" w:cs="Times New Roman"/>
        </w:rPr>
        <w:t xml:space="preserve"> внутренний слой монолитная железобетонная стена</w:t>
      </w:r>
      <w:r>
        <w:rPr>
          <w:rFonts w:ascii="Times New Roman" w:hAnsi="Times New Roman" w:cs="Times New Roman"/>
        </w:rPr>
        <w:t>.</w:t>
      </w:r>
    </w:p>
    <w:p w14:paraId="22F66A95" w14:textId="77777777" w:rsidR="008E3A63" w:rsidRPr="00DD5594" w:rsidRDefault="008E3A63" w:rsidP="008E3A63">
      <w:pPr>
        <w:shd w:val="clear" w:color="auto" w:fill="FFFFFF"/>
        <w:spacing w:after="0" w:line="240" w:lineRule="auto"/>
        <w:ind w:left="284" w:right="115"/>
        <w:contextualSpacing/>
        <w:jc w:val="both"/>
        <w:rPr>
          <w:rFonts w:ascii="Times New Roman" w:hAnsi="Times New Roman" w:cs="Times New Roman"/>
        </w:rPr>
      </w:pPr>
      <w:r w:rsidRPr="00DD5594">
        <w:rPr>
          <w:rFonts w:ascii="Times New Roman" w:hAnsi="Times New Roman" w:cs="Times New Roman"/>
        </w:rPr>
        <w:t>2.2. Межкомнатные перегородки</w:t>
      </w:r>
      <w:r>
        <w:rPr>
          <w:rFonts w:ascii="Times New Roman" w:hAnsi="Times New Roman" w:cs="Times New Roman"/>
        </w:rPr>
        <w:t xml:space="preserve"> – пазогребневые гипсовые плиты.</w:t>
      </w:r>
    </w:p>
    <w:p w14:paraId="626393CB" w14:textId="77777777" w:rsidR="008E3A63" w:rsidRPr="00DD5594" w:rsidRDefault="008E3A63" w:rsidP="008E3A63">
      <w:pPr>
        <w:shd w:val="clear" w:color="auto" w:fill="FFFFFF"/>
        <w:spacing w:after="0" w:line="240" w:lineRule="auto"/>
        <w:ind w:left="284" w:right="115"/>
        <w:contextualSpacing/>
        <w:jc w:val="both"/>
        <w:rPr>
          <w:rFonts w:ascii="Times New Roman" w:eastAsia="Times New Roman" w:hAnsi="Times New Roman" w:cs="Times New Roman"/>
          <w:lang w:eastAsia="ru-RU"/>
        </w:rPr>
      </w:pPr>
      <w:r w:rsidRPr="00DD5594">
        <w:rPr>
          <w:rFonts w:ascii="Times New Roman" w:hAnsi="Times New Roman" w:cs="Times New Roman"/>
        </w:rPr>
        <w:t xml:space="preserve">2.3. Межквартирные перегородки – трёхслойной конструкции с наружными слоями выполненными из пазогребневых гипсовых плит  и внутренним слоем из </w:t>
      </w:r>
      <w:r>
        <w:rPr>
          <w:rFonts w:ascii="Times New Roman" w:hAnsi="Times New Roman" w:cs="Times New Roman"/>
        </w:rPr>
        <w:t>минераловатного утеплителя</w:t>
      </w:r>
      <w:r>
        <w:rPr>
          <w:rFonts w:ascii="Times New Roman" w:eastAsia="Times New Roman" w:hAnsi="Times New Roman" w:cs="Times New Roman"/>
          <w:lang w:eastAsia="ru-RU"/>
        </w:rPr>
        <w:t>.</w:t>
      </w:r>
    </w:p>
    <w:p w14:paraId="2129BF65" w14:textId="77777777" w:rsidR="008E3A63" w:rsidRPr="00DD5594" w:rsidRDefault="008E3A63" w:rsidP="008E3A63">
      <w:pPr>
        <w:shd w:val="clear" w:color="auto" w:fill="FFFFFF"/>
        <w:spacing w:after="0" w:line="240" w:lineRule="auto"/>
        <w:ind w:left="284" w:right="115"/>
        <w:contextualSpacing/>
        <w:jc w:val="both"/>
        <w:rPr>
          <w:rFonts w:ascii="Times New Roman" w:eastAsia="Times New Roman" w:hAnsi="Times New Roman" w:cs="Times New Roman"/>
          <w:lang w:eastAsia="ru-RU"/>
        </w:rPr>
      </w:pPr>
      <w:r w:rsidRPr="00DD5594">
        <w:rPr>
          <w:rFonts w:ascii="Times New Roman" w:eastAsia="Times New Roman" w:hAnsi="Times New Roman" w:cs="Times New Roman"/>
          <w:lang w:eastAsia="ru-RU"/>
        </w:rPr>
        <w:t>2.4. Кровля</w:t>
      </w:r>
      <w:r>
        <w:rPr>
          <w:rFonts w:ascii="Times New Roman" w:eastAsia="Times New Roman" w:hAnsi="Times New Roman" w:cs="Times New Roman"/>
          <w:lang w:eastAsia="ru-RU"/>
        </w:rPr>
        <w:t xml:space="preserve"> </w:t>
      </w:r>
      <w:r w:rsidRPr="00DD5594">
        <w:rPr>
          <w:rFonts w:ascii="Times New Roman" w:eastAsia="Times New Roman" w:hAnsi="Times New Roman" w:cs="Times New Roman"/>
          <w:lang w:eastAsia="ru-RU"/>
        </w:rPr>
        <w:t>- плоская, с внутренним водостоком.</w:t>
      </w:r>
    </w:p>
    <w:p w14:paraId="59A047B4" w14:textId="77777777" w:rsidR="008E3A63" w:rsidRPr="005754CA" w:rsidRDefault="008E3A63" w:rsidP="008E3A63">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5754CA">
        <w:rPr>
          <w:rFonts w:ascii="Times New Roman" w:eastAsia="Times New Roman" w:hAnsi="Times New Roman" w:cs="Times New Roman"/>
          <w:lang w:eastAsia="ru-RU"/>
        </w:rPr>
        <w:t xml:space="preserve">Холодное и горячее водоснабжение выполняется согласно проекту до первого отключающего        </w:t>
      </w:r>
    </w:p>
    <w:p w14:paraId="74EB9F33" w14:textId="77777777" w:rsidR="008E3A63" w:rsidRPr="00DD5594" w:rsidRDefault="008E3A63" w:rsidP="008E3A63">
      <w:pPr>
        <w:spacing w:after="0" w:line="240" w:lineRule="auto"/>
        <w:ind w:left="284"/>
        <w:jc w:val="both"/>
        <w:rPr>
          <w:rFonts w:ascii="Times New Roman" w:eastAsia="Times New Roman" w:hAnsi="Times New Roman" w:cs="Times New Roman"/>
          <w:lang w:eastAsia="ru-RU"/>
        </w:rPr>
      </w:pPr>
      <w:r w:rsidRPr="00DD5594">
        <w:rPr>
          <w:rFonts w:ascii="Times New Roman" w:eastAsia="Times New Roman" w:hAnsi="Times New Roman" w:cs="Times New Roman"/>
          <w:lang w:eastAsia="ru-RU"/>
        </w:rPr>
        <w:t xml:space="preserve">      устройства, с установкой счетчи</w:t>
      </w:r>
      <w:r>
        <w:rPr>
          <w:rFonts w:ascii="Times New Roman" w:eastAsia="Times New Roman" w:hAnsi="Times New Roman" w:cs="Times New Roman"/>
          <w:lang w:eastAsia="ru-RU"/>
        </w:rPr>
        <w:t>ка воды, без установки фильтров.</w:t>
      </w:r>
    </w:p>
    <w:p w14:paraId="0E476D6D" w14:textId="77777777" w:rsidR="008E3A63" w:rsidRPr="00DD5594" w:rsidRDefault="008E3A63" w:rsidP="008E3A63">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DD5594">
        <w:rPr>
          <w:rFonts w:ascii="Times New Roman" w:eastAsia="Times New Roman" w:hAnsi="Times New Roman" w:cs="Times New Roman"/>
          <w:lang w:eastAsia="ru-RU"/>
        </w:rPr>
        <w:t>Источник теплоснабжения - квартальная котельная; система отопления – разводка поквартирная, двухтрубная, горизонтальная  с ус</w:t>
      </w:r>
      <w:r>
        <w:rPr>
          <w:rFonts w:ascii="Times New Roman" w:eastAsia="Times New Roman" w:hAnsi="Times New Roman" w:cs="Times New Roman"/>
          <w:lang w:eastAsia="ru-RU"/>
        </w:rPr>
        <w:t>тановкой отопительных приборов.</w:t>
      </w:r>
    </w:p>
    <w:p w14:paraId="653DB8DA" w14:textId="77777777" w:rsidR="008E3A63" w:rsidRPr="00144635" w:rsidRDefault="008E3A63" w:rsidP="008E3A63">
      <w:pPr>
        <w:pStyle w:val="a7"/>
        <w:spacing w:after="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D5594">
        <w:rPr>
          <w:rFonts w:ascii="Times New Roman" w:eastAsia="Times New Roman" w:hAnsi="Times New Roman" w:cs="Times New Roman"/>
          <w:lang w:eastAsia="ru-RU"/>
        </w:rPr>
        <w:t>.1. Проектом предусмотрена возможность установки электрического полотенцесушителя</w:t>
      </w:r>
      <w:r>
        <w:rPr>
          <w:rFonts w:ascii="Times New Roman" w:eastAsia="Times New Roman" w:hAnsi="Times New Roman" w:cs="Times New Roman"/>
          <w:lang w:eastAsia="ru-RU"/>
        </w:rPr>
        <w:t>.</w:t>
      </w:r>
    </w:p>
    <w:p w14:paraId="0BE95D43" w14:textId="77777777" w:rsidR="008E3A63" w:rsidRPr="00144635" w:rsidRDefault="008E3A63" w:rsidP="008E3A63">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144635">
        <w:rPr>
          <w:rFonts w:ascii="Times New Roman" w:eastAsia="Times New Roman" w:hAnsi="Times New Roman" w:cs="Times New Roman"/>
          <w:lang w:eastAsia="ru-RU"/>
        </w:rPr>
        <w:t>Канализация – магистральный межэтажный трубопровод без внутриквартирной разв</w:t>
      </w:r>
      <w:r>
        <w:rPr>
          <w:rFonts w:ascii="Times New Roman" w:eastAsia="Times New Roman" w:hAnsi="Times New Roman" w:cs="Times New Roman"/>
          <w:lang w:eastAsia="ru-RU"/>
        </w:rPr>
        <w:t>одки и установки сантехприборов.</w:t>
      </w:r>
    </w:p>
    <w:p w14:paraId="12AB938E" w14:textId="77777777" w:rsidR="008E3A63" w:rsidRPr="00144635" w:rsidRDefault="008E3A63" w:rsidP="008E3A63">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144635">
        <w:rPr>
          <w:rFonts w:ascii="Times New Roman" w:eastAsia="Times New Roman" w:hAnsi="Times New Roman" w:cs="Times New Roman"/>
          <w:lang w:eastAsia="ru-RU"/>
        </w:rPr>
        <w:t>По внутренней телефонизации, сети Интернет, телевидению застройщиком выполняются вертикальные каналы для стояков в подъездах, но без устройства пок</w:t>
      </w:r>
      <w:r>
        <w:rPr>
          <w:rFonts w:ascii="Times New Roman" w:eastAsia="Times New Roman" w:hAnsi="Times New Roman" w:cs="Times New Roman"/>
          <w:lang w:eastAsia="ru-RU"/>
        </w:rPr>
        <w:t>вартирной разводки.</w:t>
      </w:r>
    </w:p>
    <w:p w14:paraId="5B487B9C" w14:textId="77777777" w:rsidR="008E3A63" w:rsidRPr="00144635" w:rsidRDefault="008E3A63" w:rsidP="008E3A63">
      <w:pPr>
        <w:numPr>
          <w:ilvl w:val="0"/>
          <w:numId w:val="9"/>
        </w:numPr>
        <w:spacing w:after="0" w:line="240" w:lineRule="auto"/>
        <w:ind w:left="284" w:firstLine="0"/>
        <w:contextualSpacing/>
        <w:jc w:val="both"/>
        <w:rPr>
          <w:rFonts w:ascii="Times New Roman" w:eastAsia="Times New Roman" w:hAnsi="Times New Roman" w:cs="Times New Roman"/>
          <w:lang w:eastAsia="ru-RU"/>
        </w:rPr>
      </w:pPr>
      <w:r w:rsidRPr="00144635">
        <w:rPr>
          <w:rFonts w:ascii="Times New Roman" w:eastAsia="Times New Roman" w:hAnsi="Times New Roman" w:cs="Times New Roman"/>
          <w:lang w:eastAsia="ru-RU"/>
        </w:rPr>
        <w:t>Наружное освещение  и благоуст</w:t>
      </w:r>
      <w:r>
        <w:rPr>
          <w:rFonts w:ascii="Times New Roman" w:eastAsia="Times New Roman" w:hAnsi="Times New Roman" w:cs="Times New Roman"/>
          <w:lang w:eastAsia="ru-RU"/>
        </w:rPr>
        <w:t>ройство территории – по проекту.</w:t>
      </w:r>
    </w:p>
    <w:p w14:paraId="06BB0563" w14:textId="77777777" w:rsidR="008E3A63" w:rsidRPr="00144635" w:rsidRDefault="008E3A63" w:rsidP="008E3A63">
      <w:pPr>
        <w:pStyle w:val="a7"/>
        <w:numPr>
          <w:ilvl w:val="0"/>
          <w:numId w:val="9"/>
        </w:numPr>
        <w:spacing w:after="0"/>
        <w:ind w:left="284" w:firstLine="0"/>
        <w:jc w:val="both"/>
        <w:rPr>
          <w:rFonts w:ascii="Times New Roman" w:eastAsia="Times New Roman" w:hAnsi="Times New Roman" w:cs="Times New Roman"/>
          <w:lang w:eastAsia="ru-RU"/>
        </w:rPr>
      </w:pPr>
      <w:r w:rsidRPr="00144635">
        <w:rPr>
          <w:rFonts w:ascii="Times New Roman" w:eastAsia="Times New Roman" w:hAnsi="Times New Roman" w:cs="Times New Roman"/>
          <w:lang w:eastAsia="ru-RU"/>
        </w:rPr>
        <w:t xml:space="preserve">Лифт – </w:t>
      </w:r>
      <w:r w:rsidR="00B107B8">
        <w:rPr>
          <w:rFonts w:ascii="Times New Roman" w:eastAsia="Times New Roman" w:hAnsi="Times New Roman" w:cs="Times New Roman"/>
          <w:lang w:eastAsia="ru-RU"/>
        </w:rPr>
        <w:t>6</w:t>
      </w:r>
      <w:r w:rsidRPr="00144635">
        <w:rPr>
          <w:rFonts w:ascii="Times New Roman" w:eastAsia="Times New Roman" w:hAnsi="Times New Roman" w:cs="Times New Roman"/>
          <w:lang w:eastAsia="ru-RU"/>
        </w:rPr>
        <w:t xml:space="preserve"> шт. (по три в каждой секции).</w:t>
      </w:r>
    </w:p>
    <w:p w14:paraId="4FCA6827" w14:textId="77777777" w:rsidR="008E3A63" w:rsidRPr="005754CA" w:rsidRDefault="008E3A63" w:rsidP="008E3A63">
      <w:pPr>
        <w:pStyle w:val="a7"/>
        <w:numPr>
          <w:ilvl w:val="0"/>
          <w:numId w:val="9"/>
        </w:numPr>
        <w:spacing w:after="0"/>
        <w:ind w:left="284" w:firstLine="0"/>
        <w:jc w:val="both"/>
        <w:rPr>
          <w:rFonts w:ascii="Times New Roman" w:eastAsia="Times New Roman" w:hAnsi="Times New Roman" w:cs="Times New Roman"/>
          <w:i/>
          <w:lang w:eastAsia="ru-RU"/>
        </w:rPr>
      </w:pPr>
      <w:r w:rsidRPr="00144635">
        <w:rPr>
          <w:rFonts w:ascii="Times New Roman" w:eastAsia="Times New Roman" w:hAnsi="Times New Roman" w:cs="Times New Roman"/>
          <w:i/>
          <w:lang w:eastAsia="ru-RU"/>
        </w:rPr>
        <w:t xml:space="preserve">Внутренняя </w:t>
      </w:r>
      <w:r w:rsidRPr="005754CA">
        <w:rPr>
          <w:rFonts w:ascii="Times New Roman" w:eastAsia="Times New Roman" w:hAnsi="Times New Roman" w:cs="Times New Roman"/>
          <w:i/>
          <w:lang w:eastAsia="ru-RU"/>
        </w:rPr>
        <w:t>отделка в квартирах:</w:t>
      </w:r>
    </w:p>
    <w:p w14:paraId="230A7B0F" w14:textId="77777777" w:rsidR="008E3A63" w:rsidRPr="005754CA" w:rsidRDefault="008E3A63" w:rsidP="008E3A63">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5754CA">
        <w:rPr>
          <w:rFonts w:ascii="Times New Roman" w:eastAsia="Times New Roman" w:hAnsi="Times New Roman" w:cs="Times New Roman"/>
          <w:lang w:eastAsia="ru-RU"/>
        </w:rPr>
        <w:t xml:space="preserve"> Полы - стяжка по плите перекрытия со звукоизоляцией, с гид</w:t>
      </w:r>
      <w:r>
        <w:rPr>
          <w:rFonts w:ascii="Times New Roman" w:eastAsia="Times New Roman" w:hAnsi="Times New Roman" w:cs="Times New Roman"/>
          <w:lang w:eastAsia="ru-RU"/>
        </w:rPr>
        <w:t>роизоляцией санузлов по проекту.</w:t>
      </w:r>
    </w:p>
    <w:p w14:paraId="641FAE96" w14:textId="77777777" w:rsidR="008E3A63" w:rsidRPr="005754CA" w:rsidRDefault="008E3A63" w:rsidP="008E3A63">
      <w:pPr>
        <w:pStyle w:val="a7"/>
        <w:numPr>
          <w:ilvl w:val="1"/>
          <w:numId w:val="6"/>
        </w:numPr>
        <w:spacing w:after="0" w:line="240" w:lineRule="auto"/>
        <w:ind w:hanging="218"/>
        <w:jc w:val="both"/>
        <w:rPr>
          <w:rFonts w:ascii="Times New Roman" w:eastAsia="Times New Roman" w:hAnsi="Times New Roman" w:cs="Times New Roman"/>
          <w:lang w:eastAsia="ru-RU"/>
        </w:rPr>
      </w:pPr>
      <w:r w:rsidRPr="00357E5C">
        <w:rPr>
          <w:rFonts w:ascii="Times New Roman" w:eastAsia="Times New Roman" w:hAnsi="Times New Roman" w:cs="Times New Roman"/>
          <w:lang w:eastAsia="ru-RU"/>
        </w:rPr>
        <w:t>Стены в зависимости от типа стены – штукатурка, без выравнивающей затирки и отделки или шпаклевка</w:t>
      </w:r>
      <w:r w:rsidRPr="005754CA">
        <w:rPr>
          <w:rFonts w:ascii="Times New Roman" w:eastAsia="Times New Roman" w:hAnsi="Times New Roman" w:cs="Times New Roman"/>
          <w:lang w:eastAsia="ru-RU"/>
        </w:rPr>
        <w:t>,  потолки – без отделки, без</w:t>
      </w:r>
      <w:r>
        <w:rPr>
          <w:rFonts w:ascii="Times New Roman" w:eastAsia="Times New Roman" w:hAnsi="Times New Roman" w:cs="Times New Roman"/>
          <w:lang w:eastAsia="ru-RU"/>
        </w:rPr>
        <w:t xml:space="preserve"> установки межкомнатных дверей.</w:t>
      </w:r>
    </w:p>
    <w:p w14:paraId="2E799CEA" w14:textId="77777777" w:rsidR="008E3A63" w:rsidRPr="005754CA" w:rsidRDefault="008E3A63" w:rsidP="008E3A63">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5754CA">
        <w:rPr>
          <w:rFonts w:ascii="Times New Roman" w:eastAsia="Times New Roman" w:hAnsi="Times New Roman" w:cs="Times New Roman"/>
          <w:lang w:eastAsia="ru-RU"/>
        </w:rPr>
        <w:t xml:space="preserve">Электрическая разводка – </w:t>
      </w:r>
      <w:r>
        <w:rPr>
          <w:rFonts w:ascii="Times New Roman" w:eastAsia="Times New Roman" w:hAnsi="Times New Roman" w:cs="Times New Roman"/>
          <w:lang w:eastAsia="ru-RU"/>
        </w:rPr>
        <w:t>до щитка в квартире.</w:t>
      </w:r>
    </w:p>
    <w:p w14:paraId="0A85907B" w14:textId="77777777" w:rsidR="008E3A63" w:rsidRPr="005754CA" w:rsidRDefault="008E3A63" w:rsidP="008E3A63">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5754CA">
        <w:rPr>
          <w:rFonts w:ascii="Times New Roman" w:eastAsia="Times New Roman" w:hAnsi="Times New Roman" w:cs="Times New Roman"/>
          <w:lang w:eastAsia="ru-RU"/>
        </w:rPr>
        <w:t>Лоджии – утепленные, остекление из профиля ПВХ в соответствии</w:t>
      </w:r>
      <w:r>
        <w:rPr>
          <w:rFonts w:ascii="Times New Roman" w:eastAsia="Times New Roman" w:hAnsi="Times New Roman" w:cs="Times New Roman"/>
          <w:lang w:eastAsia="ru-RU"/>
        </w:rPr>
        <w:t xml:space="preserve"> с проектом.</w:t>
      </w:r>
    </w:p>
    <w:p w14:paraId="41047F7F" w14:textId="77777777" w:rsidR="008E3A63" w:rsidRPr="005754CA" w:rsidRDefault="008E3A63" w:rsidP="008E3A63">
      <w:pPr>
        <w:pStyle w:val="a7"/>
        <w:numPr>
          <w:ilvl w:val="1"/>
          <w:numId w:val="6"/>
        </w:numPr>
        <w:spacing w:after="0" w:line="240" w:lineRule="auto"/>
        <w:ind w:left="28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Дверь входная –металлическая.</w:t>
      </w:r>
    </w:p>
    <w:p w14:paraId="649C098B" w14:textId="77777777" w:rsidR="008E3A63" w:rsidRPr="005754CA" w:rsidRDefault="008E3A63" w:rsidP="008E3A63">
      <w:pPr>
        <w:pStyle w:val="a7"/>
        <w:numPr>
          <w:ilvl w:val="1"/>
          <w:numId w:val="6"/>
        </w:numPr>
        <w:ind w:left="284" w:firstLine="0"/>
        <w:rPr>
          <w:rFonts w:ascii="Times New Roman" w:eastAsia="Times New Roman" w:hAnsi="Times New Roman" w:cs="Times New Roman"/>
          <w:lang w:eastAsia="ru-RU"/>
        </w:rPr>
      </w:pPr>
      <w:r w:rsidRPr="005754CA">
        <w:rPr>
          <w:rFonts w:ascii="Times New Roman" w:eastAsia="Times New Roman" w:hAnsi="Times New Roman" w:cs="Times New Roman"/>
          <w:lang w:eastAsia="ru-RU"/>
        </w:rPr>
        <w:t>Окна - из профиля ПВХ в соответствии с проектом, дверь и окна на лоджию из профил</w:t>
      </w:r>
      <w:r>
        <w:rPr>
          <w:rFonts w:ascii="Times New Roman" w:eastAsia="Times New Roman" w:hAnsi="Times New Roman" w:cs="Times New Roman"/>
          <w:lang w:eastAsia="ru-RU"/>
        </w:rPr>
        <w:t>я ПВХ в соответствии с проектом.</w:t>
      </w:r>
    </w:p>
    <w:p w14:paraId="5127149A" w14:textId="77777777" w:rsidR="008E3A63" w:rsidRPr="00AD6CFA" w:rsidRDefault="008E3A63" w:rsidP="008E3A63">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Строительная готовность Участнику понятна.</w:t>
      </w:r>
    </w:p>
    <w:p w14:paraId="634E427E" w14:textId="77777777" w:rsidR="008E3A63" w:rsidRPr="00AD6CFA" w:rsidRDefault="008E3A63" w:rsidP="008E3A63">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Участник согласен со степенью строительной готовности Объекта долевого строительства.</w:t>
      </w:r>
    </w:p>
    <w:p w14:paraId="4C59C0DA" w14:textId="77777777" w:rsidR="00F251BB" w:rsidRPr="00AD6CFA" w:rsidRDefault="00F251BB" w:rsidP="00F251BB">
      <w:pPr>
        <w:spacing w:after="0" w:line="240" w:lineRule="auto"/>
        <w:jc w:val="both"/>
        <w:rPr>
          <w:rFonts w:ascii="Times New Roman" w:eastAsia="Times New Roman" w:hAnsi="Times New Roman" w:cs="Times New Roman"/>
          <w:lang w:eastAsia="ru-RU"/>
        </w:rPr>
      </w:pPr>
    </w:p>
    <w:p w14:paraId="2A48464F" w14:textId="77777777" w:rsidR="00F251BB" w:rsidRPr="00AD6CFA" w:rsidRDefault="00F251BB" w:rsidP="00F251BB">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Застройщик</w:t>
      </w:r>
    </w:p>
    <w:p w14:paraId="31BE19BE" w14:textId="77777777" w:rsidR="00F251BB" w:rsidRPr="00AD6CFA" w:rsidRDefault="00F251BB" w:rsidP="00F251BB">
      <w:pPr>
        <w:spacing w:after="0" w:line="240" w:lineRule="auto"/>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от имени ООО «Специализированный застройщик «Проект-П»</w:t>
      </w:r>
    </w:p>
    <w:p w14:paraId="64EE6E14" w14:textId="77777777" w:rsidR="00F251BB" w:rsidRPr="00AD6CFA" w:rsidRDefault="00F251BB" w:rsidP="00F251BB">
      <w:pPr>
        <w:spacing w:after="0" w:line="240" w:lineRule="auto"/>
        <w:rPr>
          <w:rFonts w:ascii="Times New Roman" w:eastAsia="Times New Roman" w:hAnsi="Times New Roman" w:cs="Times New Roman"/>
          <w:lang w:eastAsia="ru-RU"/>
        </w:rPr>
      </w:pPr>
    </w:p>
    <w:p w14:paraId="2A01F03A" w14:textId="77777777" w:rsidR="00F251BB" w:rsidRPr="00DB2FBD" w:rsidRDefault="00F251BB" w:rsidP="00F251BB">
      <w:pPr>
        <w:spacing w:after="0" w:line="240" w:lineRule="auto"/>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Директор ___________________ А.</w:t>
      </w:r>
      <w:r w:rsidRPr="00DB2FBD">
        <w:rPr>
          <w:rFonts w:ascii="Times New Roman" w:eastAsia="Times New Roman" w:hAnsi="Times New Roman" w:cs="Times New Roman"/>
          <w:lang w:eastAsia="ru-RU"/>
        </w:rPr>
        <w:t>А. Канатчиков</w:t>
      </w:r>
    </w:p>
    <w:p w14:paraId="27699752" w14:textId="77777777" w:rsidR="00F251BB" w:rsidRPr="00DB2FBD" w:rsidRDefault="00F251BB" w:rsidP="00F251BB">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14:paraId="18DEEBC0" w14:textId="77777777" w:rsidR="00F251BB" w:rsidRPr="00DB2FBD" w:rsidRDefault="00F251BB" w:rsidP="00F251BB">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251BB" w:rsidRPr="00DB2FBD" w14:paraId="350A09A6" w14:textId="77777777" w:rsidTr="00EC1098">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3B06D8C0" w14:textId="77777777" w:rsidR="00F251BB" w:rsidRPr="00DB2FBD" w:rsidRDefault="00F251BB" w:rsidP="00EC1098">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14:paraId="10B619D7" w14:textId="77777777" w:rsidR="00F251BB" w:rsidRPr="00DB2FBD" w:rsidRDefault="00F251BB" w:rsidP="00EC1098">
            <w:pPr>
              <w:rPr>
                <w:rFonts w:ascii="Times New Roman" w:eastAsia="Calibri" w:hAnsi="Times New Roman" w:cs="Times New Roman"/>
                <w:color w:val="00000A"/>
              </w:rPr>
            </w:pPr>
          </w:p>
        </w:tc>
      </w:tr>
      <w:tr w:rsidR="00F251BB" w:rsidRPr="00DB2FBD" w14:paraId="35B48F0C" w14:textId="77777777" w:rsidTr="00EC1098">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5D20F627" w14:textId="77777777" w:rsidR="00F251BB" w:rsidRPr="00DB2FBD" w:rsidRDefault="00F251BB" w:rsidP="00EC1098">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54900FA2" w14:textId="77777777" w:rsidR="00F251BB" w:rsidRPr="00DB2FBD" w:rsidRDefault="00F251BB" w:rsidP="00EC1098">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14:paraId="6AE086FD" w14:textId="77777777" w:rsidR="00B80F60" w:rsidRPr="00D81549" w:rsidRDefault="0072523D" w:rsidP="00AD6CFA">
      <w:pPr>
        <w:jc w:val="right"/>
        <w:rPr>
          <w:rFonts w:ascii="Times New Roman" w:eastAsia="Times New Roman" w:hAnsi="Times New Roman" w:cs="Times New Roman"/>
          <w:lang w:eastAsia="ru-RU"/>
        </w:rPr>
      </w:pPr>
      <w:r w:rsidRPr="00DB2FBD">
        <w:rPr>
          <w:rFonts w:ascii="Times New Roman" w:eastAsia="Times New Roman" w:hAnsi="Times New Roman" w:cs="Times New Roman"/>
          <w:lang w:eastAsia="ru-RU"/>
        </w:rPr>
        <w:br w:type="page"/>
      </w:r>
      <w:r w:rsidR="00B80F60" w:rsidRPr="00D81549">
        <w:rPr>
          <w:rFonts w:ascii="Times New Roman" w:eastAsia="Times New Roman" w:hAnsi="Times New Roman" w:cs="Times New Roman"/>
          <w:lang w:eastAsia="ru-RU"/>
        </w:rPr>
        <w:lastRenderedPageBreak/>
        <w:t xml:space="preserve">Приложение № </w:t>
      </w:r>
      <w:r w:rsidR="00290584" w:rsidRPr="00D81549">
        <w:rPr>
          <w:rFonts w:ascii="Times New Roman" w:eastAsia="Times New Roman" w:hAnsi="Times New Roman" w:cs="Times New Roman"/>
          <w:lang w:eastAsia="ru-RU"/>
        </w:rPr>
        <w:t>2</w:t>
      </w:r>
      <w:r w:rsidR="00B80F60" w:rsidRPr="00D81549">
        <w:rPr>
          <w:rFonts w:ascii="Times New Roman" w:eastAsia="Times New Roman" w:hAnsi="Times New Roman" w:cs="Times New Roman"/>
          <w:lang w:eastAsia="ru-RU"/>
        </w:rPr>
        <w:t xml:space="preserve"> </w:t>
      </w:r>
    </w:p>
    <w:p w14:paraId="42A78AA0" w14:textId="71A93181" w:rsidR="00B671F7" w:rsidRPr="00D81549" w:rsidRDefault="00A124D7" w:rsidP="0098683E">
      <w:pPr>
        <w:spacing w:after="0" w:line="240" w:lineRule="auto"/>
        <w:jc w:val="right"/>
        <w:outlineLvl w:val="0"/>
        <w:rPr>
          <w:rFonts w:ascii="Times New Roman" w:eastAsia="Times New Roman" w:hAnsi="Times New Roman" w:cs="Times New Roman"/>
          <w:lang w:eastAsia="ru-RU"/>
        </w:rPr>
      </w:pPr>
      <w:r w:rsidRPr="00D81549">
        <w:rPr>
          <w:rFonts w:ascii="Times New Roman" w:eastAsia="Times New Roman" w:hAnsi="Times New Roman" w:cs="Times New Roman"/>
          <w:lang w:eastAsia="ru-RU"/>
        </w:rPr>
        <w:t>к</w:t>
      </w:r>
      <w:r w:rsidR="00B80F60" w:rsidRPr="00D81549">
        <w:rPr>
          <w:rFonts w:ascii="Times New Roman" w:eastAsia="Times New Roman" w:hAnsi="Times New Roman" w:cs="Times New Roman"/>
          <w:lang w:eastAsia="ru-RU"/>
        </w:rPr>
        <w:t xml:space="preserve"> Договору №</w:t>
      </w:r>
      <w:r w:rsidR="00226BB6" w:rsidRPr="00D81549">
        <w:rPr>
          <w:rFonts w:ascii="Times New Roman" w:eastAsia="Times New Roman" w:hAnsi="Times New Roman" w:cs="Times New Roman"/>
          <w:lang w:eastAsia="ru-RU"/>
        </w:rPr>
        <w:t>2</w:t>
      </w:r>
      <w:r w:rsidR="0062370F" w:rsidRPr="00D81549">
        <w:rPr>
          <w:rFonts w:ascii="Times New Roman" w:eastAsia="Times New Roman" w:hAnsi="Times New Roman" w:cs="Times New Roman"/>
          <w:lang w:val="en-US" w:eastAsia="ru-RU"/>
        </w:rPr>
        <w:t>SL</w:t>
      </w:r>
      <w:r w:rsidR="00582316" w:rsidRPr="00D81549">
        <w:rPr>
          <w:rFonts w:ascii="Times New Roman" w:eastAsia="Times New Roman" w:hAnsi="Times New Roman" w:cs="Times New Roman"/>
          <w:lang w:eastAsia="ru-RU"/>
        </w:rPr>
        <w:t>/</w:t>
      </w:r>
      <w:r w:rsidR="00D81549" w:rsidRPr="00D81549">
        <w:rPr>
          <w:rFonts w:ascii="Times New Roman" w:eastAsia="Times New Roman" w:hAnsi="Times New Roman" w:cs="Times New Roman"/>
          <w:lang w:eastAsia="ru-RU"/>
        </w:rPr>
        <w:t>___</w:t>
      </w:r>
    </w:p>
    <w:p w14:paraId="307DF990" w14:textId="77777777" w:rsidR="00B671F7" w:rsidRPr="00D81549" w:rsidRDefault="00B671F7" w:rsidP="00B671F7">
      <w:pPr>
        <w:spacing w:after="0" w:line="240" w:lineRule="auto"/>
        <w:jc w:val="right"/>
        <w:rPr>
          <w:rFonts w:ascii="Times New Roman" w:eastAsia="Times New Roman" w:hAnsi="Times New Roman" w:cs="Times New Roman"/>
          <w:sz w:val="20"/>
          <w:szCs w:val="20"/>
          <w:lang w:eastAsia="ru-RU"/>
        </w:rPr>
      </w:pPr>
      <w:r w:rsidRPr="00D81549">
        <w:rPr>
          <w:rFonts w:ascii="Times New Roman" w:eastAsia="Times New Roman" w:hAnsi="Times New Roman" w:cs="Times New Roman"/>
          <w:sz w:val="20"/>
          <w:szCs w:val="20"/>
          <w:lang w:eastAsia="ru-RU"/>
        </w:rPr>
        <w:t xml:space="preserve">участия в долевом строительстве </w:t>
      </w:r>
    </w:p>
    <w:p w14:paraId="6BDBD031" w14:textId="77777777" w:rsidR="00B671F7" w:rsidRPr="00D81549" w:rsidRDefault="00B671F7" w:rsidP="00B671F7">
      <w:pPr>
        <w:spacing w:after="0" w:line="240" w:lineRule="auto"/>
        <w:jc w:val="right"/>
        <w:rPr>
          <w:rFonts w:ascii="Times New Roman" w:eastAsia="Times New Roman" w:hAnsi="Times New Roman" w:cs="Times New Roman"/>
          <w:sz w:val="20"/>
          <w:szCs w:val="20"/>
          <w:lang w:eastAsia="ru-RU"/>
        </w:rPr>
      </w:pPr>
      <w:r w:rsidRPr="00D81549">
        <w:rPr>
          <w:rFonts w:ascii="Times New Roman" w:eastAsia="Times New Roman" w:hAnsi="Times New Roman" w:cs="Times New Roman"/>
          <w:sz w:val="20"/>
          <w:szCs w:val="20"/>
          <w:lang w:eastAsia="ru-RU"/>
        </w:rPr>
        <w:t xml:space="preserve">Жилого комплекса «SPORT LIFE» </w:t>
      </w:r>
    </w:p>
    <w:p w14:paraId="6ACEE18F" w14:textId="77777777" w:rsidR="00BD73AE" w:rsidRPr="00D81549" w:rsidRDefault="00B671F7" w:rsidP="00B671F7">
      <w:pPr>
        <w:spacing w:after="0" w:line="240" w:lineRule="auto"/>
        <w:jc w:val="right"/>
        <w:rPr>
          <w:rFonts w:ascii="Times New Roman" w:eastAsia="Times New Roman" w:hAnsi="Times New Roman" w:cs="Times New Roman"/>
          <w:sz w:val="20"/>
          <w:szCs w:val="20"/>
          <w:lang w:eastAsia="ru-RU"/>
        </w:rPr>
      </w:pPr>
      <w:r w:rsidRPr="00D81549">
        <w:rPr>
          <w:rFonts w:ascii="Times New Roman" w:eastAsia="Times New Roman" w:hAnsi="Times New Roman" w:cs="Times New Roman"/>
          <w:sz w:val="20"/>
          <w:szCs w:val="20"/>
          <w:lang w:eastAsia="ru-RU"/>
        </w:rPr>
        <w:t>на Калужском шоссе в г.Тула</w:t>
      </w:r>
    </w:p>
    <w:p w14:paraId="1DB00B3C" w14:textId="77777777" w:rsidR="00BD73AE" w:rsidRPr="00D81549" w:rsidRDefault="00BD73AE" w:rsidP="00B671F7">
      <w:pPr>
        <w:spacing w:after="0" w:line="240" w:lineRule="auto"/>
        <w:jc w:val="right"/>
        <w:rPr>
          <w:rFonts w:ascii="Times New Roman" w:eastAsia="Times New Roman" w:hAnsi="Times New Roman" w:cs="Times New Roman"/>
          <w:lang w:eastAsia="ru-RU"/>
        </w:rPr>
      </w:pPr>
    </w:p>
    <w:p w14:paraId="05ABC003" w14:textId="77777777" w:rsidR="00BD73AE" w:rsidRPr="00D81549" w:rsidRDefault="00BD73AE" w:rsidP="00B671F7">
      <w:pPr>
        <w:spacing w:after="0" w:line="240" w:lineRule="auto"/>
        <w:jc w:val="right"/>
        <w:rPr>
          <w:rFonts w:ascii="Times New Roman" w:eastAsia="Times New Roman" w:hAnsi="Times New Roman" w:cs="Times New Roman"/>
          <w:lang w:eastAsia="ru-RU"/>
        </w:rPr>
      </w:pPr>
    </w:p>
    <w:p w14:paraId="28F1E3F2" w14:textId="37A41BC1" w:rsidR="0098683E" w:rsidRPr="002B0E31" w:rsidRDefault="00497FB1" w:rsidP="0098683E">
      <w:pPr>
        <w:spacing w:after="0" w:line="240" w:lineRule="auto"/>
        <w:jc w:val="center"/>
        <w:rPr>
          <w:rFonts w:ascii="Times New Roman" w:eastAsia="Times New Roman" w:hAnsi="Times New Roman" w:cs="Times New Roman"/>
          <w:lang w:eastAsia="ru-RU"/>
        </w:rPr>
      </w:pPr>
      <w:r w:rsidRPr="00D81549">
        <w:rPr>
          <w:rFonts w:ascii="Times New Roman" w:eastAsia="Times New Roman" w:hAnsi="Times New Roman" w:cs="Times New Roman"/>
          <w:lang w:eastAsia="ru-RU"/>
        </w:rPr>
        <w:t xml:space="preserve">План </w:t>
      </w:r>
      <w:r w:rsidR="00D81549" w:rsidRPr="00D81549">
        <w:rPr>
          <w:rFonts w:ascii="Times New Roman" w:eastAsia="Times New Roman" w:hAnsi="Times New Roman" w:cs="Times New Roman"/>
          <w:lang w:eastAsia="ru-RU"/>
        </w:rPr>
        <w:t>___</w:t>
      </w:r>
      <w:r w:rsidR="00096E37" w:rsidRPr="00D81549">
        <w:rPr>
          <w:rFonts w:ascii="Times New Roman" w:eastAsia="Times New Roman" w:hAnsi="Times New Roman" w:cs="Times New Roman"/>
          <w:lang w:eastAsia="ru-RU"/>
        </w:rPr>
        <w:t xml:space="preserve"> </w:t>
      </w:r>
      <w:r w:rsidR="0098683E" w:rsidRPr="00D81549">
        <w:rPr>
          <w:rFonts w:ascii="Times New Roman" w:eastAsia="Times New Roman" w:hAnsi="Times New Roman" w:cs="Times New Roman"/>
          <w:lang w:eastAsia="ru-RU"/>
        </w:rPr>
        <w:t xml:space="preserve">этажа </w:t>
      </w:r>
      <w:r w:rsidR="00E47C68" w:rsidRPr="00D81549">
        <w:rPr>
          <w:rFonts w:ascii="Times New Roman" w:eastAsia="Times New Roman" w:hAnsi="Times New Roman" w:cs="Times New Roman"/>
          <w:lang w:eastAsia="ru-RU"/>
        </w:rPr>
        <w:t xml:space="preserve">Секция </w:t>
      </w:r>
      <w:r w:rsidR="00D81549" w:rsidRPr="00D81549">
        <w:rPr>
          <w:rFonts w:ascii="Times New Roman" w:eastAsia="Times New Roman" w:hAnsi="Times New Roman" w:cs="Times New Roman"/>
          <w:lang w:eastAsia="ru-RU"/>
        </w:rPr>
        <w:t>___</w:t>
      </w:r>
    </w:p>
    <w:p w14:paraId="62C27EDF" w14:textId="2DC98631" w:rsidR="0098683E" w:rsidRPr="00DB2FBD" w:rsidRDefault="0098683E" w:rsidP="00B80F60">
      <w:pPr>
        <w:spacing w:after="0" w:line="240" w:lineRule="auto"/>
        <w:jc w:val="both"/>
        <w:rPr>
          <w:rFonts w:ascii="Times New Roman" w:eastAsia="Times New Roman" w:hAnsi="Times New Roman" w:cs="Times New Roman"/>
          <w:lang w:eastAsia="ru-RU"/>
        </w:rPr>
      </w:pPr>
    </w:p>
    <w:p w14:paraId="5A8A278C" w14:textId="77777777" w:rsidR="0098683E" w:rsidRPr="00DB2FBD" w:rsidRDefault="0098683E" w:rsidP="00B80F60">
      <w:pPr>
        <w:spacing w:after="0" w:line="240" w:lineRule="auto"/>
        <w:jc w:val="both"/>
        <w:rPr>
          <w:rFonts w:ascii="Times New Roman" w:eastAsia="Times New Roman" w:hAnsi="Times New Roman" w:cs="Times New Roman"/>
          <w:lang w:eastAsia="ru-RU"/>
        </w:rPr>
      </w:pPr>
    </w:p>
    <w:p w14:paraId="011C0D57" w14:textId="77777777" w:rsidR="0062370F" w:rsidRDefault="0062370F" w:rsidP="00B80F60">
      <w:pPr>
        <w:spacing w:after="0" w:line="240" w:lineRule="auto"/>
        <w:jc w:val="both"/>
        <w:rPr>
          <w:rFonts w:ascii="Times New Roman" w:eastAsia="Times New Roman" w:hAnsi="Times New Roman" w:cs="Times New Roman"/>
          <w:lang w:eastAsia="ru-RU"/>
        </w:rPr>
      </w:pPr>
    </w:p>
    <w:p w14:paraId="2C38702A" w14:textId="77777777" w:rsidR="00B80F60" w:rsidRPr="00DB2FBD" w:rsidRDefault="00B80F60" w:rsidP="00B80F60">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Застройщик</w:t>
      </w:r>
    </w:p>
    <w:p w14:paraId="0C33BF86" w14:textId="77777777" w:rsidR="00B80F60" w:rsidRPr="00DB2FBD" w:rsidRDefault="00B80F60" w:rsidP="00B80F60">
      <w:pPr>
        <w:spacing w:after="0" w:line="240" w:lineRule="auto"/>
        <w:rPr>
          <w:rFonts w:ascii="Times New Roman" w:eastAsia="Times New Roman" w:hAnsi="Times New Roman" w:cs="Times New Roman"/>
          <w:highlight w:val="yellow"/>
          <w:lang w:eastAsia="ru-RU"/>
        </w:rPr>
      </w:pPr>
      <w:r w:rsidRPr="00DB2FBD">
        <w:rPr>
          <w:rFonts w:ascii="Times New Roman" w:eastAsia="Times New Roman" w:hAnsi="Times New Roman" w:cs="Times New Roman"/>
          <w:lang w:eastAsia="ru-RU"/>
        </w:rPr>
        <w:t>от имени</w:t>
      </w:r>
      <w:r w:rsidR="00207E5D" w:rsidRPr="00DB2FBD">
        <w:rPr>
          <w:rFonts w:ascii="Times New Roman" w:eastAsia="Times New Roman" w:hAnsi="Times New Roman" w:cs="Times New Roman"/>
          <w:lang w:eastAsia="ru-RU"/>
        </w:rPr>
        <w:t xml:space="preserve"> ООО «Специализированный застройщик «Проект-П»</w:t>
      </w:r>
    </w:p>
    <w:p w14:paraId="38472281" w14:textId="77777777" w:rsidR="00B80F60" w:rsidRPr="00DB2FBD" w:rsidRDefault="00B80F60" w:rsidP="00B80F60">
      <w:pPr>
        <w:spacing w:after="0" w:line="240" w:lineRule="auto"/>
        <w:rPr>
          <w:rFonts w:ascii="Times New Roman" w:eastAsia="Times New Roman" w:hAnsi="Times New Roman" w:cs="Times New Roman"/>
          <w:highlight w:val="yellow"/>
          <w:lang w:eastAsia="ru-RU"/>
        </w:rPr>
      </w:pPr>
    </w:p>
    <w:p w14:paraId="1C036E25" w14:textId="77777777" w:rsidR="00B80F60" w:rsidRPr="00DB2FBD" w:rsidRDefault="00B80F60" w:rsidP="00B80F60">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Директор ___________________ А.А. Канатчиков</w:t>
      </w:r>
    </w:p>
    <w:p w14:paraId="4AA530F2" w14:textId="77777777" w:rsidR="00B80F60" w:rsidRPr="00DB2FBD" w:rsidRDefault="00B80F60" w:rsidP="00B80F60">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14:paraId="3E5393E6" w14:textId="77777777" w:rsidR="002062C2" w:rsidRPr="00DB2FBD" w:rsidRDefault="002062C2" w:rsidP="00B80F60">
      <w:pPr>
        <w:spacing w:after="0" w:line="240" w:lineRule="auto"/>
        <w:jc w:val="both"/>
        <w:rPr>
          <w:rFonts w:ascii="Times New Roman" w:eastAsia="Times New Roman" w:hAnsi="Times New Roman" w:cs="Times New Roman"/>
          <w:lang w:eastAsia="ru-RU"/>
        </w:rPr>
      </w:pPr>
    </w:p>
    <w:p w14:paraId="275DAC2F" w14:textId="77777777" w:rsidR="00FE43C2" w:rsidRPr="00DB2FBD" w:rsidRDefault="00FE43C2" w:rsidP="00FE43C2">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9E386B" w:rsidRPr="00DB2FBD" w14:paraId="70B8AC85" w14:textId="77777777" w:rsidTr="00976DF9">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4FA34171" w14:textId="77777777" w:rsidR="009E386B" w:rsidRPr="00DB2FBD" w:rsidRDefault="009E386B" w:rsidP="00976DF9">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14:paraId="451278FF" w14:textId="77777777" w:rsidR="009E386B" w:rsidRPr="00DB2FBD" w:rsidRDefault="009E386B" w:rsidP="00976DF9">
            <w:pPr>
              <w:rPr>
                <w:rFonts w:ascii="Times New Roman" w:eastAsia="Calibri" w:hAnsi="Times New Roman" w:cs="Times New Roman"/>
                <w:color w:val="00000A"/>
              </w:rPr>
            </w:pPr>
          </w:p>
        </w:tc>
      </w:tr>
      <w:tr w:rsidR="009E386B" w:rsidRPr="00DB2FBD" w14:paraId="140EC103" w14:textId="77777777" w:rsidTr="00976DF9">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77BF5B01" w14:textId="77777777"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14:paraId="03133CC3" w14:textId="77777777"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14:paraId="150F3E1A" w14:textId="77777777" w:rsidR="00E6728B" w:rsidRDefault="00E6728B" w:rsidP="00FE43C2">
      <w:pPr>
        <w:spacing w:after="0" w:line="240" w:lineRule="auto"/>
        <w:jc w:val="both"/>
        <w:rPr>
          <w:rFonts w:ascii="Times New Roman" w:eastAsia="Times New Roman" w:hAnsi="Times New Roman" w:cs="Times New Roman"/>
          <w:lang w:eastAsia="ru-RU"/>
        </w:rPr>
      </w:pPr>
    </w:p>
    <w:p w14:paraId="04CE23CC" w14:textId="77777777" w:rsidR="00E6728B" w:rsidRDefault="00E6728B" w:rsidP="00FE43C2">
      <w:pPr>
        <w:spacing w:after="0" w:line="240" w:lineRule="auto"/>
        <w:jc w:val="both"/>
        <w:rPr>
          <w:rFonts w:ascii="Times New Roman" w:eastAsia="Times New Roman" w:hAnsi="Times New Roman" w:cs="Times New Roman"/>
          <w:lang w:eastAsia="ru-RU"/>
        </w:rPr>
      </w:pPr>
    </w:p>
    <w:p w14:paraId="733FECFF" w14:textId="77777777" w:rsidR="00E6728B" w:rsidRDefault="00E6728B" w:rsidP="00FE43C2">
      <w:pPr>
        <w:spacing w:after="0" w:line="240" w:lineRule="auto"/>
        <w:jc w:val="both"/>
        <w:rPr>
          <w:rFonts w:ascii="Times New Roman" w:eastAsia="Times New Roman" w:hAnsi="Times New Roman" w:cs="Times New Roman"/>
          <w:lang w:eastAsia="ru-RU"/>
        </w:rPr>
      </w:pPr>
    </w:p>
    <w:p w14:paraId="7673F310" w14:textId="77777777" w:rsidR="00E6728B" w:rsidRDefault="00E6728B" w:rsidP="00FE43C2">
      <w:pPr>
        <w:spacing w:after="0" w:line="240" w:lineRule="auto"/>
        <w:jc w:val="both"/>
        <w:rPr>
          <w:rFonts w:ascii="Times New Roman" w:eastAsia="Times New Roman" w:hAnsi="Times New Roman" w:cs="Times New Roman"/>
          <w:lang w:eastAsia="ru-RU"/>
        </w:rPr>
      </w:pPr>
    </w:p>
    <w:p w14:paraId="5940938A" w14:textId="77777777" w:rsidR="00E6728B" w:rsidRDefault="00E6728B" w:rsidP="00FE43C2">
      <w:pPr>
        <w:spacing w:after="0" w:line="240" w:lineRule="auto"/>
        <w:jc w:val="both"/>
        <w:rPr>
          <w:rFonts w:ascii="Times New Roman" w:eastAsia="Times New Roman" w:hAnsi="Times New Roman" w:cs="Times New Roman"/>
          <w:lang w:eastAsia="ru-RU"/>
        </w:rPr>
      </w:pPr>
    </w:p>
    <w:p w14:paraId="1D68F02C" w14:textId="77777777" w:rsidR="00E6728B" w:rsidRDefault="00E6728B" w:rsidP="00FE43C2">
      <w:pPr>
        <w:spacing w:after="0" w:line="240" w:lineRule="auto"/>
        <w:jc w:val="both"/>
        <w:rPr>
          <w:rFonts w:ascii="Times New Roman" w:eastAsia="Times New Roman" w:hAnsi="Times New Roman" w:cs="Times New Roman"/>
          <w:lang w:eastAsia="ru-RU"/>
        </w:rPr>
      </w:pPr>
    </w:p>
    <w:sectPr w:rsidR="00E6728B" w:rsidSect="00987223">
      <w:headerReference w:type="default" r:id="rId10"/>
      <w:footerReference w:type="default" r:id="rId11"/>
      <w:pgSz w:w="11906" w:h="16838"/>
      <w:pgMar w:top="709" w:right="850" w:bottom="6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2D58" w14:textId="77777777" w:rsidR="00622038" w:rsidRDefault="00622038">
      <w:pPr>
        <w:spacing w:after="0" w:line="240" w:lineRule="auto"/>
      </w:pPr>
      <w:r>
        <w:separator/>
      </w:r>
    </w:p>
  </w:endnote>
  <w:endnote w:type="continuationSeparator" w:id="0">
    <w:p w14:paraId="0D074446" w14:textId="77777777" w:rsidR="00622038" w:rsidRDefault="0062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FE6A" w14:textId="77777777" w:rsidR="00976DF9" w:rsidRDefault="00976DF9">
    <w:pPr>
      <w:pStyle w:val="a3"/>
    </w:pPr>
    <w:r>
      <w:tab/>
      <w:t xml:space="preserve">- </w:t>
    </w:r>
    <w:r>
      <w:fldChar w:fldCharType="begin"/>
    </w:r>
    <w:r>
      <w:instrText xml:space="preserve"> PAGE </w:instrText>
    </w:r>
    <w:r>
      <w:fldChar w:fldCharType="separate"/>
    </w:r>
    <w:r w:rsidR="00E3199F">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71B5" w14:textId="77777777" w:rsidR="00622038" w:rsidRDefault="00622038">
      <w:pPr>
        <w:spacing w:after="0" w:line="240" w:lineRule="auto"/>
      </w:pPr>
      <w:r>
        <w:separator/>
      </w:r>
    </w:p>
  </w:footnote>
  <w:footnote w:type="continuationSeparator" w:id="0">
    <w:p w14:paraId="53A23C07" w14:textId="77777777" w:rsidR="00622038" w:rsidRDefault="0062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33B" w14:textId="77777777" w:rsidR="00976DF9" w:rsidRDefault="00976D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675"/>
    <w:multiLevelType w:val="hybridMultilevel"/>
    <w:tmpl w:val="6E5C34C8"/>
    <w:lvl w:ilvl="0" w:tplc="183AA898">
      <w:start w:val="2"/>
      <w:numFmt w:val="decimal"/>
      <w:lvlText w:val="%1."/>
      <w:lvlJc w:val="left"/>
      <w:pPr>
        <w:ind w:left="1440" w:hanging="360"/>
      </w:pPr>
      <w:rPr>
        <w:rFonts w:hint="default"/>
        <w:color w:val="000000" w:themeColor="text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5A3D07"/>
    <w:multiLevelType w:val="multilevel"/>
    <w:tmpl w:val="0EAA0A98"/>
    <w:lvl w:ilvl="0">
      <w:start w:val="9"/>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22FA0B42"/>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3" w15:restartNumberingAfterBreak="0">
    <w:nsid w:val="24812B28"/>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15:restartNumberingAfterBreak="0">
    <w:nsid w:val="596E0B98"/>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5" w15:restartNumberingAfterBreak="0">
    <w:nsid w:val="5A39161A"/>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6" w15:restartNumberingAfterBreak="0">
    <w:nsid w:val="6A062D11"/>
    <w:multiLevelType w:val="multilevel"/>
    <w:tmpl w:val="4BCAF4A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9306C7B"/>
    <w:multiLevelType w:val="multilevel"/>
    <w:tmpl w:val="632647BE"/>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2"/>
  </w:num>
  <w:num w:numId="3">
    <w:abstractNumId w:val="2"/>
  </w:num>
  <w:num w:numId="4">
    <w:abstractNumId w:val="4"/>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C3"/>
    <w:rsid w:val="00012A15"/>
    <w:rsid w:val="00013160"/>
    <w:rsid w:val="00013D20"/>
    <w:rsid w:val="00023824"/>
    <w:rsid w:val="00033A96"/>
    <w:rsid w:val="000429AF"/>
    <w:rsid w:val="00061DA5"/>
    <w:rsid w:val="00063930"/>
    <w:rsid w:val="00064E4E"/>
    <w:rsid w:val="000650D4"/>
    <w:rsid w:val="0008562F"/>
    <w:rsid w:val="00085A75"/>
    <w:rsid w:val="00096E37"/>
    <w:rsid w:val="00097521"/>
    <w:rsid w:val="000A0AA2"/>
    <w:rsid w:val="000A213F"/>
    <w:rsid w:val="000A4D32"/>
    <w:rsid w:val="000B35EA"/>
    <w:rsid w:val="000C1575"/>
    <w:rsid w:val="000C2544"/>
    <w:rsid w:val="000C4BF3"/>
    <w:rsid w:val="000D1AE8"/>
    <w:rsid w:val="000D5648"/>
    <w:rsid w:val="000E2B68"/>
    <w:rsid w:val="000F03B9"/>
    <w:rsid w:val="000F2268"/>
    <w:rsid w:val="000F4B05"/>
    <w:rsid w:val="00100535"/>
    <w:rsid w:val="0010437B"/>
    <w:rsid w:val="00107A33"/>
    <w:rsid w:val="00110B42"/>
    <w:rsid w:val="00111EAB"/>
    <w:rsid w:val="001139E3"/>
    <w:rsid w:val="0011722F"/>
    <w:rsid w:val="001214B4"/>
    <w:rsid w:val="00121CDF"/>
    <w:rsid w:val="0012305C"/>
    <w:rsid w:val="001300A4"/>
    <w:rsid w:val="00132382"/>
    <w:rsid w:val="001468CC"/>
    <w:rsid w:val="00146967"/>
    <w:rsid w:val="00150B9D"/>
    <w:rsid w:val="00176C53"/>
    <w:rsid w:val="001B067C"/>
    <w:rsid w:val="001B416F"/>
    <w:rsid w:val="001B6B24"/>
    <w:rsid w:val="001B7144"/>
    <w:rsid w:val="001C23ED"/>
    <w:rsid w:val="001C79B6"/>
    <w:rsid w:val="001E2647"/>
    <w:rsid w:val="001E2FA3"/>
    <w:rsid w:val="001E51A9"/>
    <w:rsid w:val="001F284F"/>
    <w:rsid w:val="00201872"/>
    <w:rsid w:val="002062C2"/>
    <w:rsid w:val="00207E5D"/>
    <w:rsid w:val="00224DF1"/>
    <w:rsid w:val="002267F9"/>
    <w:rsid w:val="00226BB6"/>
    <w:rsid w:val="002366F6"/>
    <w:rsid w:val="00254C62"/>
    <w:rsid w:val="00255BBF"/>
    <w:rsid w:val="00266DE7"/>
    <w:rsid w:val="00275037"/>
    <w:rsid w:val="00276EA6"/>
    <w:rsid w:val="00282A8B"/>
    <w:rsid w:val="002869A6"/>
    <w:rsid w:val="00290584"/>
    <w:rsid w:val="002A709F"/>
    <w:rsid w:val="002A7B01"/>
    <w:rsid w:val="002B0E31"/>
    <w:rsid w:val="002B1F4C"/>
    <w:rsid w:val="002C271A"/>
    <w:rsid w:val="002C76E0"/>
    <w:rsid w:val="002E0A02"/>
    <w:rsid w:val="002E0C92"/>
    <w:rsid w:val="002E607D"/>
    <w:rsid w:val="00330C82"/>
    <w:rsid w:val="00332265"/>
    <w:rsid w:val="00347C4F"/>
    <w:rsid w:val="00356EEA"/>
    <w:rsid w:val="00362562"/>
    <w:rsid w:val="00363311"/>
    <w:rsid w:val="00366B79"/>
    <w:rsid w:val="00371A6B"/>
    <w:rsid w:val="0037439B"/>
    <w:rsid w:val="00380A6E"/>
    <w:rsid w:val="00383EB7"/>
    <w:rsid w:val="003B6FEE"/>
    <w:rsid w:val="003C015D"/>
    <w:rsid w:val="003C477D"/>
    <w:rsid w:val="003C4F5D"/>
    <w:rsid w:val="003C5111"/>
    <w:rsid w:val="003D0260"/>
    <w:rsid w:val="003D37B8"/>
    <w:rsid w:val="003D418A"/>
    <w:rsid w:val="003E2978"/>
    <w:rsid w:val="003E5716"/>
    <w:rsid w:val="003F14CB"/>
    <w:rsid w:val="003F295A"/>
    <w:rsid w:val="00404D18"/>
    <w:rsid w:val="004140B1"/>
    <w:rsid w:val="00414AF8"/>
    <w:rsid w:val="00430C9D"/>
    <w:rsid w:val="00436859"/>
    <w:rsid w:val="0045600F"/>
    <w:rsid w:val="0046406C"/>
    <w:rsid w:val="00476FD2"/>
    <w:rsid w:val="00486603"/>
    <w:rsid w:val="00487A08"/>
    <w:rsid w:val="0049214A"/>
    <w:rsid w:val="00497FB1"/>
    <w:rsid w:val="004A67A5"/>
    <w:rsid w:val="004B3D74"/>
    <w:rsid w:val="004B40E4"/>
    <w:rsid w:val="004B5ADD"/>
    <w:rsid w:val="004C0F44"/>
    <w:rsid w:val="004C5E82"/>
    <w:rsid w:val="004C62ED"/>
    <w:rsid w:val="004D099E"/>
    <w:rsid w:val="004D456B"/>
    <w:rsid w:val="004D5AF9"/>
    <w:rsid w:val="004E6F9E"/>
    <w:rsid w:val="004F716D"/>
    <w:rsid w:val="004F7A2E"/>
    <w:rsid w:val="005037F2"/>
    <w:rsid w:val="00503929"/>
    <w:rsid w:val="00504F94"/>
    <w:rsid w:val="005168CB"/>
    <w:rsid w:val="00521921"/>
    <w:rsid w:val="00530406"/>
    <w:rsid w:val="00534A38"/>
    <w:rsid w:val="00537A42"/>
    <w:rsid w:val="00541847"/>
    <w:rsid w:val="0054290B"/>
    <w:rsid w:val="005439F6"/>
    <w:rsid w:val="00551E7E"/>
    <w:rsid w:val="00555858"/>
    <w:rsid w:val="00556292"/>
    <w:rsid w:val="00557A20"/>
    <w:rsid w:val="0057201E"/>
    <w:rsid w:val="00582316"/>
    <w:rsid w:val="0059020B"/>
    <w:rsid w:val="00592D44"/>
    <w:rsid w:val="0059465D"/>
    <w:rsid w:val="005A18DC"/>
    <w:rsid w:val="005A3532"/>
    <w:rsid w:val="005A6E72"/>
    <w:rsid w:val="005A7AD3"/>
    <w:rsid w:val="005B45A9"/>
    <w:rsid w:val="005C44E0"/>
    <w:rsid w:val="005D0AF6"/>
    <w:rsid w:val="005D3394"/>
    <w:rsid w:val="005E08BA"/>
    <w:rsid w:val="005F05DC"/>
    <w:rsid w:val="005F1C7B"/>
    <w:rsid w:val="005F329E"/>
    <w:rsid w:val="00606424"/>
    <w:rsid w:val="006073F2"/>
    <w:rsid w:val="006118A4"/>
    <w:rsid w:val="00617794"/>
    <w:rsid w:val="0061792D"/>
    <w:rsid w:val="00622038"/>
    <w:rsid w:val="0062370F"/>
    <w:rsid w:val="00627A67"/>
    <w:rsid w:val="00630038"/>
    <w:rsid w:val="006331CE"/>
    <w:rsid w:val="006462B3"/>
    <w:rsid w:val="00651E2F"/>
    <w:rsid w:val="0065572D"/>
    <w:rsid w:val="006559C4"/>
    <w:rsid w:val="00672C62"/>
    <w:rsid w:val="006761D7"/>
    <w:rsid w:val="006864A2"/>
    <w:rsid w:val="00686A1B"/>
    <w:rsid w:val="006A542A"/>
    <w:rsid w:val="006B77E7"/>
    <w:rsid w:val="006C12C4"/>
    <w:rsid w:val="006C4D16"/>
    <w:rsid w:val="006D169B"/>
    <w:rsid w:val="006D2ECD"/>
    <w:rsid w:val="006E268D"/>
    <w:rsid w:val="006E591B"/>
    <w:rsid w:val="006F16A8"/>
    <w:rsid w:val="006F2904"/>
    <w:rsid w:val="006F6777"/>
    <w:rsid w:val="006F7B14"/>
    <w:rsid w:val="0071113C"/>
    <w:rsid w:val="00715C12"/>
    <w:rsid w:val="0072523D"/>
    <w:rsid w:val="00731B5F"/>
    <w:rsid w:val="00741845"/>
    <w:rsid w:val="00764473"/>
    <w:rsid w:val="00772E18"/>
    <w:rsid w:val="00774D94"/>
    <w:rsid w:val="00774E96"/>
    <w:rsid w:val="007755EC"/>
    <w:rsid w:val="00777EE7"/>
    <w:rsid w:val="00785249"/>
    <w:rsid w:val="00787298"/>
    <w:rsid w:val="007922DD"/>
    <w:rsid w:val="00795FCC"/>
    <w:rsid w:val="00797DAB"/>
    <w:rsid w:val="007A43CE"/>
    <w:rsid w:val="007A72AF"/>
    <w:rsid w:val="007D06C5"/>
    <w:rsid w:val="007E1037"/>
    <w:rsid w:val="007E3964"/>
    <w:rsid w:val="007F4D05"/>
    <w:rsid w:val="00800333"/>
    <w:rsid w:val="00817C5D"/>
    <w:rsid w:val="00831FC7"/>
    <w:rsid w:val="00835C2B"/>
    <w:rsid w:val="00846C56"/>
    <w:rsid w:val="008563FB"/>
    <w:rsid w:val="00861CB9"/>
    <w:rsid w:val="008621B6"/>
    <w:rsid w:val="00863278"/>
    <w:rsid w:val="00883B72"/>
    <w:rsid w:val="00886CAE"/>
    <w:rsid w:val="0089526D"/>
    <w:rsid w:val="008A7F10"/>
    <w:rsid w:val="008B33A8"/>
    <w:rsid w:val="008B3CB7"/>
    <w:rsid w:val="008C0BB6"/>
    <w:rsid w:val="008C5DF6"/>
    <w:rsid w:val="008D727F"/>
    <w:rsid w:val="008E3A63"/>
    <w:rsid w:val="008E5C16"/>
    <w:rsid w:val="008F1A96"/>
    <w:rsid w:val="008F3FD4"/>
    <w:rsid w:val="008F43C4"/>
    <w:rsid w:val="008F5F41"/>
    <w:rsid w:val="00905132"/>
    <w:rsid w:val="00916A40"/>
    <w:rsid w:val="009220DF"/>
    <w:rsid w:val="00931D57"/>
    <w:rsid w:val="009346FB"/>
    <w:rsid w:val="009408FB"/>
    <w:rsid w:val="009548F1"/>
    <w:rsid w:val="009648C3"/>
    <w:rsid w:val="00965598"/>
    <w:rsid w:val="00974DF4"/>
    <w:rsid w:val="00976DF9"/>
    <w:rsid w:val="00980337"/>
    <w:rsid w:val="0098683E"/>
    <w:rsid w:val="00987223"/>
    <w:rsid w:val="00993FC3"/>
    <w:rsid w:val="009A240C"/>
    <w:rsid w:val="009A37BB"/>
    <w:rsid w:val="009C05E5"/>
    <w:rsid w:val="009C40C4"/>
    <w:rsid w:val="009C58F0"/>
    <w:rsid w:val="009E1ADA"/>
    <w:rsid w:val="009E386B"/>
    <w:rsid w:val="009F2ED5"/>
    <w:rsid w:val="009F5164"/>
    <w:rsid w:val="009F774B"/>
    <w:rsid w:val="00A124D7"/>
    <w:rsid w:val="00A125A9"/>
    <w:rsid w:val="00A2459B"/>
    <w:rsid w:val="00A2641F"/>
    <w:rsid w:val="00A32BF0"/>
    <w:rsid w:val="00A374AA"/>
    <w:rsid w:val="00A413AC"/>
    <w:rsid w:val="00A515F5"/>
    <w:rsid w:val="00A523FA"/>
    <w:rsid w:val="00A52F4D"/>
    <w:rsid w:val="00A607C5"/>
    <w:rsid w:val="00A61D4D"/>
    <w:rsid w:val="00A62BD9"/>
    <w:rsid w:val="00A73D4E"/>
    <w:rsid w:val="00A765A9"/>
    <w:rsid w:val="00A813F4"/>
    <w:rsid w:val="00A83DCF"/>
    <w:rsid w:val="00A92B0A"/>
    <w:rsid w:val="00A957FB"/>
    <w:rsid w:val="00AA04E3"/>
    <w:rsid w:val="00AA68EF"/>
    <w:rsid w:val="00AB3258"/>
    <w:rsid w:val="00AC4049"/>
    <w:rsid w:val="00AD137A"/>
    <w:rsid w:val="00AD6CFA"/>
    <w:rsid w:val="00AE4E50"/>
    <w:rsid w:val="00AE55F0"/>
    <w:rsid w:val="00AE66CE"/>
    <w:rsid w:val="00AF36A1"/>
    <w:rsid w:val="00AF57B6"/>
    <w:rsid w:val="00B075B9"/>
    <w:rsid w:val="00B07840"/>
    <w:rsid w:val="00B107B8"/>
    <w:rsid w:val="00B119F7"/>
    <w:rsid w:val="00B20619"/>
    <w:rsid w:val="00B2511E"/>
    <w:rsid w:val="00B336C4"/>
    <w:rsid w:val="00B368D7"/>
    <w:rsid w:val="00B43DE8"/>
    <w:rsid w:val="00B671F7"/>
    <w:rsid w:val="00B73CC7"/>
    <w:rsid w:val="00B80F60"/>
    <w:rsid w:val="00BB0A20"/>
    <w:rsid w:val="00BC0D11"/>
    <w:rsid w:val="00BC3A56"/>
    <w:rsid w:val="00BC4C19"/>
    <w:rsid w:val="00BD73AE"/>
    <w:rsid w:val="00BE0609"/>
    <w:rsid w:val="00BE0C12"/>
    <w:rsid w:val="00BF22B0"/>
    <w:rsid w:val="00C02DF4"/>
    <w:rsid w:val="00C0345F"/>
    <w:rsid w:val="00C10F39"/>
    <w:rsid w:val="00C158B2"/>
    <w:rsid w:val="00C163AC"/>
    <w:rsid w:val="00C54F27"/>
    <w:rsid w:val="00C7108E"/>
    <w:rsid w:val="00C711FB"/>
    <w:rsid w:val="00C720CC"/>
    <w:rsid w:val="00C841C3"/>
    <w:rsid w:val="00C922D5"/>
    <w:rsid w:val="00C93BFB"/>
    <w:rsid w:val="00CA3269"/>
    <w:rsid w:val="00CB1850"/>
    <w:rsid w:val="00CB7792"/>
    <w:rsid w:val="00CC68A2"/>
    <w:rsid w:val="00CF40CA"/>
    <w:rsid w:val="00CF6B9A"/>
    <w:rsid w:val="00CF733A"/>
    <w:rsid w:val="00CF7EC9"/>
    <w:rsid w:val="00D02960"/>
    <w:rsid w:val="00D12B5D"/>
    <w:rsid w:val="00D138C0"/>
    <w:rsid w:val="00D21C52"/>
    <w:rsid w:val="00D23451"/>
    <w:rsid w:val="00D3112B"/>
    <w:rsid w:val="00D45C01"/>
    <w:rsid w:val="00D51C12"/>
    <w:rsid w:val="00D528A1"/>
    <w:rsid w:val="00D64290"/>
    <w:rsid w:val="00D64894"/>
    <w:rsid w:val="00D704A4"/>
    <w:rsid w:val="00D7115C"/>
    <w:rsid w:val="00D81549"/>
    <w:rsid w:val="00D86B08"/>
    <w:rsid w:val="00D87494"/>
    <w:rsid w:val="00D954FE"/>
    <w:rsid w:val="00DB2FBD"/>
    <w:rsid w:val="00DC5566"/>
    <w:rsid w:val="00DC668D"/>
    <w:rsid w:val="00DC7E8C"/>
    <w:rsid w:val="00DF069A"/>
    <w:rsid w:val="00DF4D99"/>
    <w:rsid w:val="00E117DE"/>
    <w:rsid w:val="00E143CA"/>
    <w:rsid w:val="00E15B80"/>
    <w:rsid w:val="00E22550"/>
    <w:rsid w:val="00E26096"/>
    <w:rsid w:val="00E3199F"/>
    <w:rsid w:val="00E33DF9"/>
    <w:rsid w:val="00E36758"/>
    <w:rsid w:val="00E3675D"/>
    <w:rsid w:val="00E36763"/>
    <w:rsid w:val="00E4091D"/>
    <w:rsid w:val="00E413B7"/>
    <w:rsid w:val="00E458CD"/>
    <w:rsid w:val="00E47C68"/>
    <w:rsid w:val="00E5122E"/>
    <w:rsid w:val="00E52B84"/>
    <w:rsid w:val="00E61EF1"/>
    <w:rsid w:val="00E62D77"/>
    <w:rsid w:val="00E64C6D"/>
    <w:rsid w:val="00E6728B"/>
    <w:rsid w:val="00E7209E"/>
    <w:rsid w:val="00E72415"/>
    <w:rsid w:val="00E728EE"/>
    <w:rsid w:val="00E83B0D"/>
    <w:rsid w:val="00E85805"/>
    <w:rsid w:val="00E85DC7"/>
    <w:rsid w:val="00E9280D"/>
    <w:rsid w:val="00E951AB"/>
    <w:rsid w:val="00EA2E06"/>
    <w:rsid w:val="00EA316D"/>
    <w:rsid w:val="00EA4AF8"/>
    <w:rsid w:val="00EA60A9"/>
    <w:rsid w:val="00EB4534"/>
    <w:rsid w:val="00EC4217"/>
    <w:rsid w:val="00ED7D01"/>
    <w:rsid w:val="00EE2089"/>
    <w:rsid w:val="00EE404F"/>
    <w:rsid w:val="00EF3C0F"/>
    <w:rsid w:val="00EF3E75"/>
    <w:rsid w:val="00F076A3"/>
    <w:rsid w:val="00F12037"/>
    <w:rsid w:val="00F124FA"/>
    <w:rsid w:val="00F24375"/>
    <w:rsid w:val="00F251BB"/>
    <w:rsid w:val="00F34693"/>
    <w:rsid w:val="00F354EC"/>
    <w:rsid w:val="00F3576D"/>
    <w:rsid w:val="00F4237C"/>
    <w:rsid w:val="00F518AF"/>
    <w:rsid w:val="00F541A9"/>
    <w:rsid w:val="00F66584"/>
    <w:rsid w:val="00F67BFA"/>
    <w:rsid w:val="00F714CD"/>
    <w:rsid w:val="00F75EDD"/>
    <w:rsid w:val="00F807EA"/>
    <w:rsid w:val="00FA3D2A"/>
    <w:rsid w:val="00FC3AB5"/>
    <w:rsid w:val="00FC7305"/>
    <w:rsid w:val="00FD47EE"/>
    <w:rsid w:val="00FD63F7"/>
    <w:rsid w:val="00FE3A15"/>
    <w:rsid w:val="00FE43C2"/>
    <w:rsid w:val="00FE5A88"/>
    <w:rsid w:val="00FE5D00"/>
    <w:rsid w:val="00FE6C0E"/>
    <w:rsid w:val="00FF2887"/>
    <w:rsid w:val="00FF50C9"/>
    <w:rsid w:val="00FF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241"/>
  <w15:docId w15:val="{6D78321F-B3F6-4D03-A5AE-6A036EF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customStyle="1" w:styleId="aa">
    <w:name w:val="Основной текст_"/>
    <w:basedOn w:val="a0"/>
    <w:link w:val="5"/>
    <w:rsid w:val="00436859"/>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a"/>
    <w:rsid w:val="00436859"/>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
    <w:name w:val="Основной текст (3)_"/>
    <w:basedOn w:val="a0"/>
    <w:link w:val="30"/>
    <w:rsid w:val="00436859"/>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436859"/>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b">
    <w:name w:val="Hyperlink"/>
    <w:basedOn w:val="a0"/>
    <w:uiPriority w:val="99"/>
    <w:unhideWhenUsed/>
    <w:rsid w:val="00EB4534"/>
    <w:rPr>
      <w:color w:val="0000FF" w:themeColor="hyperlink"/>
      <w:u w:val="single"/>
    </w:rPr>
  </w:style>
  <w:style w:type="table" w:styleId="ac">
    <w:name w:val="Table Grid"/>
    <w:basedOn w:val="a1"/>
    <w:uiPriority w:val="59"/>
    <w:rsid w:val="0088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7762">
      <w:bodyDiv w:val="1"/>
      <w:marLeft w:val="0"/>
      <w:marRight w:val="0"/>
      <w:marTop w:val="0"/>
      <w:marBottom w:val="0"/>
      <w:divBdr>
        <w:top w:val="none" w:sz="0" w:space="0" w:color="auto"/>
        <w:left w:val="none" w:sz="0" w:space="0" w:color="auto"/>
        <w:bottom w:val="none" w:sz="0" w:space="0" w:color="auto"/>
        <w:right w:val="none" w:sz="0" w:space="0" w:color="auto"/>
      </w:divBdr>
    </w:div>
    <w:div w:id="1211922022">
      <w:bodyDiv w:val="1"/>
      <w:marLeft w:val="0"/>
      <w:marRight w:val="0"/>
      <w:marTop w:val="0"/>
      <w:marBottom w:val="0"/>
      <w:divBdr>
        <w:top w:val="none" w:sz="0" w:space="0" w:color="auto"/>
        <w:left w:val="none" w:sz="0" w:space="0" w:color="auto"/>
        <w:bottom w:val="none" w:sz="0" w:space="0" w:color="auto"/>
        <w:right w:val="none" w:sz="0" w:space="0" w:color="auto"/>
      </w:divBdr>
    </w:div>
    <w:div w:id="1295789026">
      <w:bodyDiv w:val="1"/>
      <w:marLeft w:val="0"/>
      <w:marRight w:val="0"/>
      <w:marTop w:val="0"/>
      <w:marBottom w:val="0"/>
      <w:divBdr>
        <w:top w:val="none" w:sz="0" w:space="0" w:color="auto"/>
        <w:left w:val="none" w:sz="0" w:space="0" w:color="auto"/>
        <w:bottom w:val="none" w:sz="0" w:space="0" w:color="auto"/>
        <w:right w:val="none" w:sz="0" w:space="0" w:color="auto"/>
      </w:divBdr>
    </w:div>
    <w:div w:id="1693142096">
      <w:bodyDiv w:val="1"/>
      <w:marLeft w:val="0"/>
      <w:marRight w:val="0"/>
      <w:marTop w:val="0"/>
      <w:marBottom w:val="0"/>
      <w:divBdr>
        <w:top w:val="none" w:sz="0" w:space="0" w:color="auto"/>
        <w:left w:val="none" w:sz="0" w:space="0" w:color="auto"/>
        <w:bottom w:val="none" w:sz="0" w:space="0" w:color="auto"/>
        <w:right w:val="none" w:sz="0" w:space="0" w:color="auto"/>
      </w:divBdr>
    </w:div>
    <w:div w:id="1730691942">
      <w:bodyDiv w:val="1"/>
      <w:marLeft w:val="0"/>
      <w:marRight w:val="0"/>
      <w:marTop w:val="0"/>
      <w:marBottom w:val="0"/>
      <w:divBdr>
        <w:top w:val="none" w:sz="0" w:space="0" w:color="auto"/>
        <w:left w:val="none" w:sz="0" w:space="0" w:color="auto"/>
        <w:bottom w:val="none" w:sz="0" w:space="0" w:color="auto"/>
        <w:right w:val="none" w:sz="0" w:space="0" w:color="auto"/>
      </w:divBdr>
    </w:div>
    <w:div w:id="2007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et_escro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7620-324A-48E9-A904-F78C3F69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Вероника Сергеева</cp:lastModifiedBy>
  <cp:revision>40</cp:revision>
  <cp:lastPrinted>2022-11-18T07:39:00Z</cp:lastPrinted>
  <dcterms:created xsi:type="dcterms:W3CDTF">2021-10-13T14:24:00Z</dcterms:created>
  <dcterms:modified xsi:type="dcterms:W3CDTF">2023-01-12T10:16:00Z</dcterms:modified>
</cp:coreProperties>
</file>