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EC3" w:rsidRPr="00007F62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Договор № </w:t>
      </w:r>
      <w:r w:rsidR="001D6F4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13/4-</w:t>
      </w:r>
      <w:r w:rsidR="006B5CA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участия в долевом строительстве </w:t>
      </w:r>
      <w:r w:rsidR="002B5586" w:rsidRPr="009C055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многоквартирного </w:t>
      </w:r>
      <w:r w:rsidRPr="009C055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жилого дома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16EC3" w:rsidRPr="009C055F" w:rsidRDefault="002B5586" w:rsidP="00116E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город Чебоксары</w:t>
      </w:r>
      <w:r w:rsidR="00116EC3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</w:t>
      </w:r>
      <w:r w:rsidR="009C055F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  <w:r w:rsidR="008C162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116EC3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«</w:t>
      </w:r>
      <w:r w:rsidR="006B5CA9">
        <w:rPr>
          <w:rFonts w:ascii="Times New Roman" w:eastAsia="Calibri" w:hAnsi="Times New Roman" w:cs="Times New Roman"/>
          <w:sz w:val="20"/>
          <w:szCs w:val="20"/>
          <w:lang w:eastAsia="ru-RU"/>
        </w:rPr>
        <w:t>__</w:t>
      </w:r>
      <w:r w:rsidR="00116EC3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» </w:t>
      </w:r>
      <w:r w:rsidR="006B5CA9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  <w:r w:rsidR="00116EC3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20</w:t>
      </w:r>
      <w:r w:rsidR="009C055F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2</w:t>
      </w:r>
      <w:r w:rsidR="006B5CA9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="00116EC3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16EC3" w:rsidRPr="009C055F" w:rsidRDefault="009C055F" w:rsidP="009C055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zh-CN"/>
        </w:rPr>
      </w:pPr>
      <w:bookmarkStart w:id="0" w:name="Par99"/>
      <w:bookmarkEnd w:id="0"/>
      <w:r w:rsidRPr="009C055F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zh-CN"/>
        </w:rPr>
        <w:t xml:space="preserve">Общество с ограниченной ответственностью </w:t>
      </w:r>
      <w:r w:rsidR="00C85C14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zh-CN"/>
        </w:rPr>
        <w:t xml:space="preserve">«Специализированный Застройщик </w:t>
      </w:r>
      <w:r w:rsidRPr="009C055F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zh-CN"/>
        </w:rPr>
        <w:t xml:space="preserve">«Группа компаний «Центр», </w:t>
      </w:r>
      <w:r w:rsidRPr="009C055F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zh-CN"/>
        </w:rPr>
        <w:t xml:space="preserve">именуемое в дальнейшем «Застройщик», в лице уполномоченного лица Ивановой Марины Иоанновны, действующей на основании доверенности 21 А </w:t>
      </w:r>
      <w:proofErr w:type="spellStart"/>
      <w:r w:rsidRPr="009C055F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zh-CN"/>
        </w:rPr>
        <w:t>А</w:t>
      </w:r>
      <w:proofErr w:type="spellEnd"/>
      <w:r w:rsidRPr="009C055F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zh-CN"/>
        </w:rPr>
        <w:t xml:space="preserve"> 1052633 от 30 октября 2018 года, удостоверенной </w:t>
      </w:r>
      <w:proofErr w:type="spellStart"/>
      <w:r w:rsidRPr="009C055F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zh-CN"/>
        </w:rPr>
        <w:t>Шагаровым</w:t>
      </w:r>
      <w:proofErr w:type="spellEnd"/>
      <w:r w:rsidRPr="009C055F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zh-CN"/>
        </w:rPr>
        <w:t xml:space="preserve"> А.В., нотариусом нотариального округа: город Чебоксары Чувашской Республики, зарегистрировано в реестре за №21/43-н/21-2018-8-444, с одной стороны</w:t>
      </w:r>
      <w:r w:rsidR="00116EC3" w:rsidRPr="009C055F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  <w:t xml:space="preserve">, и </w:t>
      </w:r>
    </w:p>
    <w:p w:rsidR="00116EC3" w:rsidRPr="009C055F" w:rsidRDefault="00116EC3" w:rsidP="00116E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</w:pPr>
      <w:r w:rsidRPr="00F9620C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ru-RU" w:bidi="hi-IN"/>
        </w:rPr>
        <w:t>Граждан</w:t>
      </w:r>
      <w:r w:rsidR="006B5CA9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ru-RU" w:bidi="hi-IN"/>
        </w:rPr>
        <w:t>ин</w:t>
      </w:r>
      <w:r w:rsidRPr="00F9620C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ru-RU" w:bidi="hi-IN"/>
        </w:rPr>
        <w:t xml:space="preserve"> Р</w:t>
      </w:r>
      <w:r w:rsidR="002B5586" w:rsidRPr="00F9620C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ru-RU" w:bidi="hi-IN"/>
        </w:rPr>
        <w:t xml:space="preserve">оссийской </w:t>
      </w:r>
      <w:r w:rsidRPr="00F9620C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ru-RU" w:bidi="hi-IN"/>
        </w:rPr>
        <w:t>Ф</w:t>
      </w:r>
      <w:r w:rsidR="002B5586" w:rsidRPr="00F9620C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ru-RU" w:bidi="hi-IN"/>
        </w:rPr>
        <w:t>едерации</w:t>
      </w:r>
      <w:r w:rsidRPr="00F9620C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ru-RU" w:bidi="hi-IN"/>
        </w:rPr>
        <w:t xml:space="preserve"> </w:t>
      </w:r>
      <w:r w:rsidR="006B5CA9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ru-RU" w:bidi="hi-IN"/>
        </w:rPr>
        <w:t>___________________</w:t>
      </w:r>
      <w:r w:rsidR="00952258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ru-RU" w:bidi="hi-IN"/>
        </w:rPr>
        <w:t xml:space="preserve">, </w:t>
      </w:r>
      <w:r w:rsidR="006B5CA9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ru-RU" w:bidi="hi-IN"/>
        </w:rPr>
        <w:t>_____</w:t>
      </w:r>
      <w:r w:rsidR="00913F81" w:rsidRPr="00B87A20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ru-RU" w:bidi="hi-IN"/>
        </w:rPr>
        <w:t xml:space="preserve"> года рождения</w:t>
      </w:r>
      <w:r w:rsidR="00913F81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  <w:t xml:space="preserve">, </w:t>
      </w:r>
      <w:r w:rsidRPr="009C055F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  <w:t>именуем</w:t>
      </w:r>
      <w:r w:rsidR="00B57CB3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  <w:t>ы</w:t>
      </w:r>
      <w:r w:rsidR="006B5CA9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  <w:t>й</w:t>
      </w:r>
      <w:r w:rsidRPr="009C055F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  <w:t xml:space="preserve"> в дальнейшем «Участник</w:t>
      </w:r>
      <w:r w:rsidR="002B5586" w:rsidRPr="009C055F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  <w:t xml:space="preserve"> долевого строительства</w:t>
      </w:r>
      <w:r w:rsidRPr="009C055F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  <w:t>»</w:t>
      </w:r>
      <w:r w:rsidR="00B50B18" w:rsidRPr="009C055F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  <w:t xml:space="preserve"> или «Участник»</w:t>
      </w:r>
      <w:r w:rsidRPr="009C055F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  <w:t>, с другой стороны, при совместном упоминании именуемые «Стороны», заключили настоящий договор (далее - Договор) о нижеследующем: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1. Предмет договора</w:t>
      </w:r>
    </w:p>
    <w:p w:rsidR="00116EC3" w:rsidRPr="009C055F" w:rsidRDefault="00116EC3" w:rsidP="009B57A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1.1. По настоящему Договору Застройщик обязуется построить (создать) своими силами </w:t>
      </w:r>
      <w:r w:rsidR="008F20CC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или с привлечением третьих лиц Ж</w:t>
      </w:r>
      <w:r w:rsidR="00AB7E55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илой дом и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после получения разрешения на в</w:t>
      </w:r>
      <w:r w:rsidR="00AB7E55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вод жилого дома в эксплуатацию 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передать соответствующий Объект </w:t>
      </w:r>
      <w:r w:rsidR="00AE6FED">
        <w:rPr>
          <w:rFonts w:ascii="Times New Roman" w:eastAsia="Calibri" w:hAnsi="Times New Roman" w:cs="Times New Roman"/>
          <w:sz w:val="20"/>
          <w:szCs w:val="20"/>
          <w:lang w:eastAsia="ru-RU"/>
        </w:rPr>
        <w:t>долевого строительства Участник</w:t>
      </w:r>
      <w:r w:rsidR="006B5CA9">
        <w:rPr>
          <w:rFonts w:ascii="Times New Roman" w:eastAsia="Calibri" w:hAnsi="Times New Roman" w:cs="Times New Roman"/>
          <w:sz w:val="20"/>
          <w:szCs w:val="20"/>
          <w:lang w:eastAsia="ru-RU"/>
        </w:rPr>
        <w:t>у</w:t>
      </w:r>
      <w:r w:rsidR="002B558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долевого строительства</w:t>
      </w:r>
      <w:r w:rsidR="005404C0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240CC8" w:rsidRPr="006B5CA9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  <w:t xml:space="preserve">в </w:t>
      </w:r>
      <w:r w:rsidR="00AE6FED" w:rsidRPr="006B5CA9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  <w:t>собственность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, а Участник </w:t>
      </w:r>
      <w:r w:rsidR="002B558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долевого строительства 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обязуется в порядке и на условиях, установленных настоящим Договором</w:t>
      </w:r>
      <w:r w:rsidR="002B558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,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уплатить обусловленную Договором цену и принять Объект долевого строительства при наличии раз</w:t>
      </w:r>
      <w:r w:rsidR="008F20CC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решения на ввод в эксплуатацию Ж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илого дома.</w:t>
      </w:r>
    </w:p>
    <w:p w:rsidR="00116EC3" w:rsidRPr="009C055F" w:rsidRDefault="00116EC3" w:rsidP="009B57A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1.1.1. </w:t>
      </w:r>
      <w:r w:rsidRPr="009C055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Жилым домом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по настоящему договору является: «</w:t>
      </w:r>
      <w:r w:rsidR="003B772E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Многоквартирны</w:t>
      </w:r>
      <w:r w:rsidR="00901D45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й</w:t>
      </w:r>
      <w:r w:rsidR="00B50B18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жил</w:t>
      </w:r>
      <w:r w:rsidR="00901D45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ой</w:t>
      </w:r>
      <w:r w:rsidR="00B50B18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дом</w:t>
      </w:r>
      <w:r w:rsidR="00D41131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со встроен</w:t>
      </w:r>
      <w:r w:rsidR="00901D45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н</w:t>
      </w:r>
      <w:r w:rsidR="00D41131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о-пристроенными объектами обслуживания и автостоянк</w:t>
      </w:r>
      <w:r w:rsidR="00901D45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ой</w:t>
      </w:r>
      <w:r w:rsidR="003B772E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поз.1</w:t>
      </w:r>
      <w:r w:rsidR="00D41131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</w:t>
      </w:r>
      <w:r w:rsidR="00901D45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/4</w:t>
      </w:r>
      <w:r w:rsidR="003B772E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</w:t>
      </w:r>
      <w:r w:rsidR="006B5CA9" w:rsidRPr="009C055F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I</w:t>
      </w:r>
      <w:r w:rsidR="003B772E" w:rsidRPr="009C055F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I</w:t>
      </w:r>
      <w:r w:rsidR="003B772E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этап </w:t>
      </w:r>
      <w:r w:rsidR="00FC62E9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строительства – </w:t>
      </w:r>
      <w:r w:rsidR="00901D45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б/с </w:t>
      </w:r>
      <w:r w:rsidR="006B5CA9">
        <w:rPr>
          <w:rFonts w:ascii="Times New Roman" w:eastAsia="Calibri" w:hAnsi="Times New Roman" w:cs="Times New Roman"/>
          <w:sz w:val="20"/>
          <w:szCs w:val="20"/>
          <w:lang w:eastAsia="ru-RU"/>
        </w:rPr>
        <w:t>В, Г, Д, Е, автостоянка</w:t>
      </w:r>
      <w:r w:rsidR="003B772E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  <w:r w:rsidR="00D41131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»</w:t>
      </w:r>
      <w:r w:rsidR="004F6FCC" w:rsidRPr="009C055F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, </w:t>
      </w:r>
      <w:r w:rsidR="004F6FCC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расположенный по адресу: </w:t>
      </w:r>
      <w:r w:rsidR="00901D45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Чувашская Республика - </w:t>
      </w:r>
      <w:r w:rsidR="003B772E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Чувашия, г</w:t>
      </w:r>
      <w:r w:rsidR="00901D45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  <w:r w:rsidR="003B772E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Чебоксары</w:t>
      </w:r>
      <w:r w:rsidR="00901D45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, </w:t>
      </w:r>
      <w:r w:rsidR="003B772E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микрорайон 2 «А» центральной части города Чебоксары «</w:t>
      </w:r>
      <w:proofErr w:type="spellStart"/>
      <w:r w:rsidR="003B772E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Грязевская</w:t>
      </w:r>
      <w:proofErr w:type="spellEnd"/>
      <w:r w:rsidR="003B772E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стрелка»</w:t>
      </w:r>
      <w:r w:rsidR="00901D45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, ограниченный улицами Гагарина, Ярмарочная, Пионерская, Калинина</w:t>
      </w:r>
      <w:r w:rsidR="00757C87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3619F4" w:rsidRPr="009C055F" w:rsidRDefault="003619F4" w:rsidP="009B57A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9C055F">
        <w:rPr>
          <w:rFonts w:ascii="Times New Roman" w:eastAsia="Calibri" w:hAnsi="Times New Roman" w:cs="Times New Roman"/>
          <w:sz w:val="20"/>
          <w:szCs w:val="20"/>
          <w:u w:val="single"/>
        </w:rPr>
        <w:t>Основные характеристики жилого дома:</w:t>
      </w:r>
    </w:p>
    <w:p w:rsidR="003619F4" w:rsidRPr="00910B9D" w:rsidRDefault="003619F4" w:rsidP="009B5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0B9D">
        <w:rPr>
          <w:rFonts w:ascii="Times New Roman" w:eastAsia="Calibri" w:hAnsi="Times New Roman" w:cs="Times New Roman"/>
          <w:sz w:val="20"/>
          <w:szCs w:val="20"/>
        </w:rPr>
        <w:t>Вид и общая площадь - Многоквартирный дом общей площадью</w:t>
      </w:r>
      <w:r w:rsidR="00585CF1" w:rsidRPr="00910B9D">
        <w:rPr>
          <w:rFonts w:ascii="Times New Roman" w:eastAsia="Calibri" w:hAnsi="Times New Roman" w:cs="Times New Roman"/>
          <w:sz w:val="20"/>
          <w:szCs w:val="20"/>
        </w:rPr>
        <w:t xml:space="preserve"> (с учетом лоджий с понижающим коэффициентом)</w:t>
      </w:r>
      <w:r w:rsidRPr="00910B9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26E5B" w:rsidRPr="00910B9D">
        <w:rPr>
          <w:rFonts w:ascii="Times New Roman" w:eastAsia="Calibri" w:hAnsi="Times New Roman" w:cs="Times New Roman"/>
          <w:sz w:val="20"/>
          <w:szCs w:val="20"/>
        </w:rPr>
        <w:t>12 721,1</w:t>
      </w:r>
      <w:r w:rsidR="00102B94" w:rsidRPr="00910B9D">
        <w:rPr>
          <w:rFonts w:ascii="Times New Roman" w:eastAsia="Calibri" w:hAnsi="Times New Roman" w:cs="Times New Roman"/>
          <w:sz w:val="20"/>
          <w:szCs w:val="20"/>
        </w:rPr>
        <w:t xml:space="preserve"> кв. метров, состоящий из </w:t>
      </w:r>
      <w:r w:rsidR="00926E5B" w:rsidRPr="00910B9D">
        <w:rPr>
          <w:rFonts w:ascii="Times New Roman" w:eastAsia="Calibri" w:hAnsi="Times New Roman" w:cs="Times New Roman"/>
          <w:sz w:val="20"/>
          <w:szCs w:val="20"/>
        </w:rPr>
        <w:t>4</w:t>
      </w:r>
      <w:r w:rsidRPr="00910B9D">
        <w:rPr>
          <w:rFonts w:ascii="Times New Roman" w:eastAsia="Calibri" w:hAnsi="Times New Roman" w:cs="Times New Roman"/>
          <w:sz w:val="20"/>
          <w:szCs w:val="20"/>
        </w:rPr>
        <w:t xml:space="preserve"> блок-секций.</w:t>
      </w:r>
    </w:p>
    <w:p w:rsidR="00585CF1" w:rsidRPr="00910B9D" w:rsidRDefault="00585CF1" w:rsidP="009B5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0B9D">
        <w:rPr>
          <w:rFonts w:ascii="Times New Roman" w:eastAsia="Calibri" w:hAnsi="Times New Roman" w:cs="Times New Roman"/>
          <w:sz w:val="20"/>
          <w:szCs w:val="20"/>
        </w:rPr>
        <w:t>Функциональное назначение объекта капитального строительства – жилое здание.</w:t>
      </w:r>
    </w:p>
    <w:p w:rsidR="003619F4" w:rsidRPr="00910B9D" w:rsidRDefault="003619F4" w:rsidP="009B5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0B9D">
        <w:rPr>
          <w:rFonts w:ascii="Times New Roman" w:eastAsia="Calibri" w:hAnsi="Times New Roman" w:cs="Times New Roman"/>
          <w:sz w:val="20"/>
          <w:szCs w:val="20"/>
        </w:rPr>
        <w:t>Количество этажей – 1</w:t>
      </w:r>
      <w:r w:rsidR="00910B9D" w:rsidRPr="00910B9D">
        <w:rPr>
          <w:rFonts w:ascii="Times New Roman" w:eastAsia="Calibri" w:hAnsi="Times New Roman" w:cs="Times New Roman"/>
          <w:sz w:val="20"/>
          <w:szCs w:val="20"/>
        </w:rPr>
        <w:t>7</w:t>
      </w:r>
      <w:r w:rsidRPr="00910B9D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585CF1" w:rsidRPr="00910B9D">
        <w:rPr>
          <w:rFonts w:ascii="Times New Roman" w:eastAsia="Calibri" w:hAnsi="Times New Roman" w:cs="Times New Roman"/>
          <w:sz w:val="20"/>
          <w:szCs w:val="20"/>
        </w:rPr>
        <w:t>этажность</w:t>
      </w:r>
      <w:r w:rsidR="00102B94" w:rsidRPr="00910B9D">
        <w:rPr>
          <w:rFonts w:ascii="Times New Roman" w:eastAsia="Calibri" w:hAnsi="Times New Roman" w:cs="Times New Roman"/>
          <w:sz w:val="20"/>
          <w:szCs w:val="20"/>
        </w:rPr>
        <w:t xml:space="preserve"> -1</w:t>
      </w:r>
      <w:r w:rsidR="00910B9D" w:rsidRPr="00910B9D">
        <w:rPr>
          <w:rFonts w:ascii="Times New Roman" w:eastAsia="Calibri" w:hAnsi="Times New Roman" w:cs="Times New Roman"/>
          <w:sz w:val="20"/>
          <w:szCs w:val="20"/>
        </w:rPr>
        <w:t xml:space="preserve">7 </w:t>
      </w:r>
      <w:proofErr w:type="spellStart"/>
      <w:r w:rsidR="00994584" w:rsidRPr="00910B9D">
        <w:rPr>
          <w:rFonts w:ascii="Times New Roman" w:eastAsia="Calibri" w:hAnsi="Times New Roman" w:cs="Times New Roman"/>
          <w:sz w:val="20"/>
          <w:szCs w:val="20"/>
        </w:rPr>
        <w:t>эт</w:t>
      </w:r>
      <w:proofErr w:type="spellEnd"/>
      <w:r w:rsidR="00585CF1" w:rsidRPr="00910B9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619F4" w:rsidRPr="00910B9D" w:rsidRDefault="003619F4" w:rsidP="009B5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0B9D">
        <w:rPr>
          <w:rFonts w:ascii="Times New Roman" w:eastAsia="Calibri" w:hAnsi="Times New Roman" w:cs="Times New Roman"/>
          <w:sz w:val="20"/>
          <w:szCs w:val="20"/>
        </w:rPr>
        <w:t xml:space="preserve">Материал наружных стен </w:t>
      </w:r>
      <w:r w:rsidR="008570DB" w:rsidRPr="00910B9D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8570DB" w:rsidRPr="00910B9D">
        <w:rPr>
          <w:rFonts w:ascii="Times New Roman" w:hAnsi="Times New Roman" w:cs="Times New Roman"/>
          <w:sz w:val="20"/>
          <w:szCs w:val="20"/>
        </w:rPr>
        <w:t>стены с лицевым слоем из облицовочного кирпича.</w:t>
      </w:r>
    </w:p>
    <w:p w:rsidR="003619F4" w:rsidRPr="00910B9D" w:rsidRDefault="003619F4" w:rsidP="009B5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0B9D">
        <w:rPr>
          <w:rFonts w:ascii="Times New Roman" w:eastAsia="Calibri" w:hAnsi="Times New Roman" w:cs="Times New Roman"/>
          <w:sz w:val="20"/>
          <w:szCs w:val="20"/>
        </w:rPr>
        <w:t>Цоколь - фасадная штукатурка «по</w:t>
      </w:r>
      <w:r w:rsidR="008570DB" w:rsidRPr="00910B9D">
        <w:rPr>
          <w:rFonts w:ascii="Times New Roman" w:eastAsia="Calibri" w:hAnsi="Times New Roman" w:cs="Times New Roman"/>
          <w:sz w:val="20"/>
          <w:szCs w:val="20"/>
        </w:rPr>
        <w:t>д шубу».</w:t>
      </w:r>
    </w:p>
    <w:p w:rsidR="008570DB" w:rsidRPr="00910B9D" w:rsidRDefault="008570DB" w:rsidP="009B5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0B9D">
        <w:rPr>
          <w:rFonts w:ascii="Times New Roman" w:hAnsi="Times New Roman" w:cs="Times New Roman"/>
          <w:sz w:val="20"/>
          <w:szCs w:val="20"/>
        </w:rPr>
        <w:t>Материал поэтажных покрытий – монолитные железобетонные перекрытия.</w:t>
      </w:r>
    </w:p>
    <w:p w:rsidR="003619F4" w:rsidRPr="00910B9D" w:rsidRDefault="003619F4" w:rsidP="009B5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0B9D">
        <w:rPr>
          <w:rFonts w:ascii="Times New Roman" w:eastAsia="Calibri" w:hAnsi="Times New Roman" w:cs="Times New Roman"/>
          <w:sz w:val="20"/>
          <w:szCs w:val="20"/>
        </w:rPr>
        <w:t>Конструкция здания – монолитный железобетонный каркас.</w:t>
      </w:r>
    </w:p>
    <w:p w:rsidR="003619F4" w:rsidRPr="00910B9D" w:rsidRDefault="003619F4" w:rsidP="009B5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0B9D">
        <w:rPr>
          <w:rFonts w:ascii="Times New Roman" w:hAnsi="Times New Roman" w:cs="Times New Roman"/>
          <w:sz w:val="20"/>
          <w:szCs w:val="20"/>
        </w:rPr>
        <w:t xml:space="preserve">Класс энергоэффективности: </w:t>
      </w:r>
      <w:r w:rsidR="00585CF1" w:rsidRPr="00910B9D">
        <w:rPr>
          <w:rFonts w:ascii="Times New Roman" w:hAnsi="Times New Roman" w:cs="Times New Roman"/>
          <w:sz w:val="20"/>
          <w:szCs w:val="20"/>
        </w:rPr>
        <w:t xml:space="preserve">не </w:t>
      </w:r>
      <w:r w:rsidR="00B94B0C" w:rsidRPr="00910B9D">
        <w:rPr>
          <w:rFonts w:ascii="Times New Roman" w:hAnsi="Times New Roman" w:cs="Times New Roman"/>
          <w:sz w:val="20"/>
          <w:szCs w:val="20"/>
        </w:rPr>
        <w:t>ниже «С».</w:t>
      </w:r>
      <w:r w:rsidR="00B94B0C" w:rsidRPr="00910B9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619F4" w:rsidRPr="009C055F" w:rsidRDefault="003619F4" w:rsidP="009B5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0B9D">
        <w:rPr>
          <w:rFonts w:ascii="Times New Roman" w:eastAsia="Calibri" w:hAnsi="Times New Roman" w:cs="Times New Roman"/>
          <w:sz w:val="20"/>
          <w:szCs w:val="20"/>
        </w:rPr>
        <w:t>Класс сейсмостойкости – 6 баллов.</w:t>
      </w:r>
    </w:p>
    <w:p w:rsidR="00B21189" w:rsidRPr="009C055F" w:rsidRDefault="00116EC3" w:rsidP="009B5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C055F">
        <w:rPr>
          <w:rFonts w:ascii="Times New Roman" w:eastAsia="Calibri" w:hAnsi="Times New Roman" w:cs="Times New Roman"/>
          <w:sz w:val="20"/>
          <w:szCs w:val="20"/>
        </w:rPr>
        <w:t xml:space="preserve">1.1.2. Строительство Жилого дома осуществляется Застройщиком </w:t>
      </w:r>
      <w:r w:rsidR="007818B2" w:rsidRPr="009C055F">
        <w:rPr>
          <w:rFonts w:ascii="Times New Roman" w:eastAsia="Calibri" w:hAnsi="Times New Roman" w:cs="Times New Roman"/>
          <w:sz w:val="20"/>
          <w:szCs w:val="20"/>
        </w:rPr>
        <w:t xml:space="preserve">на основании Разрешения на строительство от </w:t>
      </w:r>
      <w:r w:rsidR="006B5CA9">
        <w:rPr>
          <w:rFonts w:ascii="Times New Roman" w:eastAsia="Calibri" w:hAnsi="Times New Roman" w:cs="Times New Roman"/>
          <w:sz w:val="20"/>
          <w:szCs w:val="20"/>
        </w:rPr>
        <w:t>14 марта 2022</w:t>
      </w:r>
      <w:r w:rsidR="007818B2" w:rsidRPr="009C055F">
        <w:rPr>
          <w:rFonts w:ascii="Times New Roman" w:eastAsia="Calibri" w:hAnsi="Times New Roman" w:cs="Times New Roman"/>
          <w:sz w:val="20"/>
          <w:szCs w:val="20"/>
        </w:rPr>
        <w:t xml:space="preserve"> года №21-01-</w:t>
      </w:r>
      <w:r w:rsidR="006B5CA9">
        <w:rPr>
          <w:rFonts w:ascii="Times New Roman" w:eastAsia="Calibri" w:hAnsi="Times New Roman" w:cs="Times New Roman"/>
          <w:sz w:val="20"/>
          <w:szCs w:val="20"/>
        </w:rPr>
        <w:t>15</w:t>
      </w:r>
      <w:r w:rsidR="00901D45" w:rsidRPr="009C055F">
        <w:rPr>
          <w:rFonts w:ascii="Times New Roman" w:eastAsia="Calibri" w:hAnsi="Times New Roman" w:cs="Times New Roman"/>
          <w:sz w:val="20"/>
          <w:szCs w:val="20"/>
        </w:rPr>
        <w:t>-202</w:t>
      </w:r>
      <w:r w:rsidR="006B5CA9">
        <w:rPr>
          <w:rFonts w:ascii="Times New Roman" w:eastAsia="Calibri" w:hAnsi="Times New Roman" w:cs="Times New Roman"/>
          <w:sz w:val="20"/>
          <w:szCs w:val="20"/>
        </w:rPr>
        <w:t>2</w:t>
      </w:r>
      <w:r w:rsidR="007818B2" w:rsidRPr="009C055F">
        <w:rPr>
          <w:rFonts w:ascii="Times New Roman" w:eastAsia="Calibri" w:hAnsi="Times New Roman" w:cs="Times New Roman"/>
          <w:sz w:val="20"/>
          <w:szCs w:val="20"/>
        </w:rPr>
        <w:t xml:space="preserve">, выданного Администрацией города Чебоксары, </w:t>
      </w:r>
      <w:r w:rsidRPr="009C055F">
        <w:rPr>
          <w:rFonts w:ascii="Times New Roman" w:eastAsia="Calibri" w:hAnsi="Times New Roman" w:cs="Times New Roman"/>
          <w:sz w:val="20"/>
          <w:szCs w:val="20"/>
        </w:rPr>
        <w:t>на земельном участке с кадастровым номером:</w:t>
      </w:r>
      <w:r w:rsidR="00E05D7F" w:rsidRPr="009C055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1292F" w:rsidRPr="006B5CA9">
        <w:rPr>
          <w:rFonts w:ascii="Times New Roman" w:eastAsia="Calibri" w:hAnsi="Times New Roman" w:cs="Times New Roman"/>
          <w:sz w:val="20"/>
          <w:szCs w:val="20"/>
        </w:rPr>
        <w:t>21:01:</w:t>
      </w:r>
      <w:r w:rsidR="00C716A6" w:rsidRPr="006B5CA9">
        <w:rPr>
          <w:rFonts w:ascii="Times New Roman" w:eastAsia="Calibri" w:hAnsi="Times New Roman" w:cs="Times New Roman"/>
          <w:sz w:val="20"/>
          <w:szCs w:val="20"/>
          <w:lang w:eastAsia="ru-RU"/>
        </w:rPr>
        <w:t>030113</w:t>
      </w:r>
      <w:r w:rsidR="00D5551F" w:rsidRPr="006B5CA9">
        <w:rPr>
          <w:rFonts w:ascii="Times New Roman" w:eastAsia="Calibri" w:hAnsi="Times New Roman" w:cs="Times New Roman"/>
          <w:sz w:val="20"/>
          <w:szCs w:val="20"/>
          <w:lang w:eastAsia="ru-RU"/>
        </w:rPr>
        <w:t>:</w:t>
      </w:r>
      <w:r w:rsidR="00C716A6" w:rsidRPr="006B5CA9">
        <w:rPr>
          <w:rFonts w:ascii="Times New Roman" w:eastAsia="Calibri" w:hAnsi="Times New Roman" w:cs="Times New Roman"/>
          <w:sz w:val="20"/>
          <w:szCs w:val="20"/>
          <w:lang w:eastAsia="ru-RU"/>
        </w:rPr>
        <w:t>6426</w:t>
      </w:r>
      <w:r w:rsidR="00D5551F" w:rsidRPr="006B5CA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11292F" w:rsidRPr="006B5CA9">
        <w:rPr>
          <w:rFonts w:ascii="Times New Roman" w:eastAsia="Calibri" w:hAnsi="Times New Roman" w:cs="Times New Roman"/>
          <w:sz w:val="20"/>
          <w:szCs w:val="20"/>
        </w:rPr>
        <w:t xml:space="preserve">площадью </w:t>
      </w:r>
      <w:r w:rsidR="00C716A6" w:rsidRPr="006B5CA9">
        <w:rPr>
          <w:rFonts w:ascii="Times New Roman" w:eastAsia="Calibri" w:hAnsi="Times New Roman" w:cs="Times New Roman"/>
          <w:sz w:val="20"/>
          <w:szCs w:val="20"/>
        </w:rPr>
        <w:t>15 842</w:t>
      </w:r>
      <w:r w:rsidR="0011292F" w:rsidRPr="006B5CA9">
        <w:rPr>
          <w:rFonts w:ascii="Times New Roman" w:eastAsia="Calibri" w:hAnsi="Times New Roman" w:cs="Times New Roman"/>
          <w:sz w:val="20"/>
          <w:szCs w:val="20"/>
        </w:rPr>
        <w:t xml:space="preserve"> кв</w:t>
      </w:r>
      <w:r w:rsidR="0011292F" w:rsidRPr="009C055F">
        <w:rPr>
          <w:rFonts w:ascii="Times New Roman" w:eastAsia="Calibri" w:hAnsi="Times New Roman" w:cs="Times New Roman"/>
          <w:sz w:val="20"/>
          <w:szCs w:val="20"/>
        </w:rPr>
        <w:t>.м., с видом разрешенного использования «многоэтажная жилая застройка (высотная застройка)</w:t>
      </w:r>
      <w:r w:rsidR="007818B2" w:rsidRPr="009C055F">
        <w:rPr>
          <w:rFonts w:ascii="Times New Roman" w:eastAsia="Calibri" w:hAnsi="Times New Roman" w:cs="Times New Roman"/>
          <w:sz w:val="20"/>
          <w:szCs w:val="20"/>
        </w:rPr>
        <w:t>, находящегося у Застройщика на праве аренды на основании</w:t>
      </w:r>
      <w:r w:rsidR="001656C6" w:rsidRPr="009C055F">
        <w:rPr>
          <w:rFonts w:ascii="Times New Roman" w:eastAsia="Calibri" w:hAnsi="Times New Roman" w:cs="Times New Roman"/>
          <w:sz w:val="20"/>
          <w:szCs w:val="20"/>
        </w:rPr>
        <w:t xml:space="preserve"> договор</w:t>
      </w:r>
      <w:r w:rsidR="00D41131" w:rsidRPr="009C055F">
        <w:rPr>
          <w:rFonts w:ascii="Times New Roman" w:eastAsia="Calibri" w:hAnsi="Times New Roman" w:cs="Times New Roman"/>
          <w:sz w:val="20"/>
          <w:szCs w:val="20"/>
        </w:rPr>
        <w:t>а</w:t>
      </w:r>
      <w:r w:rsidR="001656C6" w:rsidRPr="009C055F">
        <w:rPr>
          <w:rFonts w:ascii="Times New Roman" w:eastAsia="Calibri" w:hAnsi="Times New Roman" w:cs="Times New Roman"/>
          <w:sz w:val="20"/>
          <w:szCs w:val="20"/>
        </w:rPr>
        <w:t xml:space="preserve"> аренды</w:t>
      </w:r>
      <w:r w:rsidR="00D5551F" w:rsidRPr="009C055F">
        <w:rPr>
          <w:rFonts w:ascii="Times New Roman" w:eastAsia="Calibri" w:hAnsi="Times New Roman" w:cs="Times New Roman"/>
          <w:sz w:val="20"/>
          <w:szCs w:val="20"/>
        </w:rPr>
        <w:t xml:space="preserve"> земельного участка</w:t>
      </w:r>
      <w:r w:rsidR="00D41131" w:rsidRPr="009C055F">
        <w:rPr>
          <w:rFonts w:ascii="Times New Roman" w:eastAsia="Calibri" w:hAnsi="Times New Roman" w:cs="Times New Roman"/>
          <w:sz w:val="20"/>
          <w:szCs w:val="20"/>
        </w:rPr>
        <w:t xml:space="preserve"> №</w:t>
      </w:r>
      <w:r w:rsidR="00D5551F" w:rsidRPr="009C055F">
        <w:rPr>
          <w:rFonts w:ascii="Times New Roman" w:eastAsia="Calibri" w:hAnsi="Times New Roman" w:cs="Times New Roman"/>
          <w:sz w:val="20"/>
          <w:szCs w:val="20"/>
        </w:rPr>
        <w:t>133</w:t>
      </w:r>
      <w:r w:rsidR="00D41131" w:rsidRPr="009C055F">
        <w:rPr>
          <w:rFonts w:ascii="Times New Roman" w:eastAsia="Calibri" w:hAnsi="Times New Roman" w:cs="Times New Roman"/>
          <w:sz w:val="20"/>
          <w:szCs w:val="20"/>
        </w:rPr>
        <w:t>/</w:t>
      </w:r>
      <w:r w:rsidR="00D5551F" w:rsidRPr="009C055F">
        <w:rPr>
          <w:rFonts w:ascii="Times New Roman" w:eastAsia="Calibri" w:hAnsi="Times New Roman" w:cs="Times New Roman"/>
          <w:sz w:val="20"/>
          <w:szCs w:val="20"/>
        </w:rPr>
        <w:t>6096</w:t>
      </w:r>
      <w:r w:rsidR="00D41131" w:rsidRPr="009C055F">
        <w:rPr>
          <w:rFonts w:ascii="Times New Roman" w:eastAsia="Calibri" w:hAnsi="Times New Roman" w:cs="Times New Roman"/>
          <w:sz w:val="20"/>
          <w:szCs w:val="20"/>
        </w:rPr>
        <w:t>-К</w:t>
      </w:r>
      <w:r w:rsidR="001656C6" w:rsidRPr="009C055F">
        <w:rPr>
          <w:rFonts w:ascii="Times New Roman" w:eastAsia="Calibri" w:hAnsi="Times New Roman" w:cs="Times New Roman"/>
          <w:sz w:val="20"/>
          <w:szCs w:val="20"/>
        </w:rPr>
        <w:t xml:space="preserve"> от </w:t>
      </w:r>
      <w:r w:rsidR="00D5551F" w:rsidRPr="009C055F">
        <w:rPr>
          <w:rFonts w:ascii="Times New Roman" w:eastAsia="Calibri" w:hAnsi="Times New Roman" w:cs="Times New Roman"/>
          <w:sz w:val="20"/>
          <w:szCs w:val="20"/>
        </w:rPr>
        <w:t>26 сентября</w:t>
      </w:r>
      <w:r w:rsidR="00D41131" w:rsidRPr="009C055F">
        <w:rPr>
          <w:rFonts w:ascii="Times New Roman" w:eastAsia="Calibri" w:hAnsi="Times New Roman" w:cs="Times New Roman"/>
          <w:sz w:val="20"/>
          <w:szCs w:val="20"/>
        </w:rPr>
        <w:t xml:space="preserve"> 201</w:t>
      </w:r>
      <w:r w:rsidR="00D5551F" w:rsidRPr="009C055F">
        <w:rPr>
          <w:rFonts w:ascii="Times New Roman" w:eastAsia="Calibri" w:hAnsi="Times New Roman" w:cs="Times New Roman"/>
          <w:sz w:val="20"/>
          <w:szCs w:val="20"/>
        </w:rPr>
        <w:t>9</w:t>
      </w:r>
      <w:r w:rsidR="001656C6" w:rsidRPr="009C055F">
        <w:rPr>
          <w:rFonts w:ascii="Times New Roman" w:eastAsia="Calibri" w:hAnsi="Times New Roman" w:cs="Times New Roman"/>
          <w:sz w:val="20"/>
          <w:szCs w:val="20"/>
        </w:rPr>
        <w:t xml:space="preserve"> года</w:t>
      </w:r>
      <w:r w:rsidR="00B21189" w:rsidRPr="009C055F">
        <w:rPr>
          <w:rFonts w:ascii="Times New Roman" w:eastAsia="Calibri" w:hAnsi="Times New Roman" w:cs="Times New Roman"/>
          <w:sz w:val="20"/>
          <w:szCs w:val="20"/>
        </w:rPr>
        <w:t xml:space="preserve">, запись о регистрации  от </w:t>
      </w:r>
      <w:r w:rsidR="00D5551F" w:rsidRPr="009C055F">
        <w:rPr>
          <w:rFonts w:ascii="Times New Roman" w:eastAsia="Calibri" w:hAnsi="Times New Roman" w:cs="Times New Roman"/>
          <w:sz w:val="20"/>
          <w:szCs w:val="20"/>
        </w:rPr>
        <w:t>20.01.2020</w:t>
      </w:r>
      <w:r w:rsidR="00B21189" w:rsidRPr="009C055F">
        <w:rPr>
          <w:rFonts w:ascii="Times New Roman" w:eastAsia="Calibri" w:hAnsi="Times New Roman" w:cs="Times New Roman"/>
          <w:sz w:val="20"/>
          <w:szCs w:val="20"/>
        </w:rPr>
        <w:t xml:space="preserve"> года №</w:t>
      </w:r>
      <w:r w:rsidR="00D5551F" w:rsidRPr="009C055F">
        <w:rPr>
          <w:rFonts w:ascii="Times New Roman" w:eastAsia="Calibri" w:hAnsi="Times New Roman" w:cs="Times New Roman"/>
          <w:sz w:val="20"/>
          <w:szCs w:val="20"/>
        </w:rPr>
        <w:t>21:01:</w:t>
      </w:r>
      <w:r w:rsidR="00D5551F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000000:55978-21/042/2020-85</w:t>
      </w:r>
      <w:r w:rsidR="00585CF1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, договор</w:t>
      </w:r>
      <w:r w:rsidR="00EA05A0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а</w:t>
      </w:r>
      <w:r w:rsidR="00585CF1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передачи прав и обязанностей по договору аренды (перенайма) б/н от 09.11.2020 года, запись о регистрации от 03.12.2020 года №21:01:000000:55978-21/042/2020-568.</w:t>
      </w:r>
    </w:p>
    <w:p w:rsidR="00116EC3" w:rsidRPr="009C055F" w:rsidRDefault="007818B2" w:rsidP="009B5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C055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16EC3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1.2. </w:t>
      </w:r>
      <w:r w:rsidR="00116EC3" w:rsidRPr="009C055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Объектом долевого строительства</w:t>
      </w:r>
      <w:r w:rsidR="00116EC3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является структурно обособленное помещение со следующими основными характеристиками:</w:t>
      </w:r>
    </w:p>
    <w:tbl>
      <w:tblPr>
        <w:tblW w:w="1020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6"/>
        <w:gridCol w:w="1730"/>
      </w:tblGrid>
      <w:tr w:rsidR="00116EC3" w:rsidRPr="009C055F" w:rsidTr="004F6FCC">
        <w:tc>
          <w:tcPr>
            <w:tcW w:w="8476" w:type="dxa"/>
            <w:hideMark/>
          </w:tcPr>
          <w:p w:rsidR="00116EC3" w:rsidRPr="009C055F" w:rsidRDefault="00116EC3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 №*</w:t>
            </w:r>
          </w:p>
        </w:tc>
        <w:tc>
          <w:tcPr>
            <w:tcW w:w="1730" w:type="dxa"/>
          </w:tcPr>
          <w:p w:rsidR="00116EC3" w:rsidRPr="00952258" w:rsidRDefault="00116EC3" w:rsidP="00D31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EC3" w:rsidRPr="009C055F" w:rsidTr="004F6FCC">
        <w:tc>
          <w:tcPr>
            <w:tcW w:w="8476" w:type="dxa"/>
            <w:hideMark/>
          </w:tcPr>
          <w:p w:rsidR="00116EC3" w:rsidRPr="009C055F" w:rsidRDefault="00116EC3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этапа строительства</w:t>
            </w:r>
          </w:p>
        </w:tc>
        <w:tc>
          <w:tcPr>
            <w:tcW w:w="1730" w:type="dxa"/>
          </w:tcPr>
          <w:p w:rsidR="00116EC3" w:rsidRPr="00F9620C" w:rsidRDefault="00F9620C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  <w:r w:rsidR="006B5CA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116EC3" w:rsidRPr="009C055F" w:rsidTr="004F6FCC">
        <w:tc>
          <w:tcPr>
            <w:tcW w:w="8476" w:type="dxa"/>
          </w:tcPr>
          <w:p w:rsidR="00116EC3" w:rsidRPr="009C055F" w:rsidRDefault="00116EC3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B50B18"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блок-</w:t>
            </w: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секции </w:t>
            </w:r>
          </w:p>
        </w:tc>
        <w:tc>
          <w:tcPr>
            <w:tcW w:w="1730" w:type="dxa"/>
          </w:tcPr>
          <w:p w:rsidR="00116EC3" w:rsidRPr="009C055F" w:rsidRDefault="00116EC3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EC3" w:rsidRPr="009C055F" w:rsidTr="004F6FCC">
        <w:tc>
          <w:tcPr>
            <w:tcW w:w="8476" w:type="dxa"/>
            <w:hideMark/>
          </w:tcPr>
          <w:p w:rsidR="00116EC3" w:rsidRPr="009C055F" w:rsidRDefault="00116EC3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этажа, на котором расположен объект долевого строительства</w:t>
            </w:r>
          </w:p>
        </w:tc>
        <w:tc>
          <w:tcPr>
            <w:tcW w:w="1730" w:type="dxa"/>
          </w:tcPr>
          <w:p w:rsidR="00116EC3" w:rsidRPr="00952258" w:rsidRDefault="00116EC3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EC3" w:rsidRPr="009C055F" w:rsidTr="004F6FCC">
        <w:tc>
          <w:tcPr>
            <w:tcW w:w="8476" w:type="dxa"/>
            <w:hideMark/>
          </w:tcPr>
          <w:p w:rsidR="00116EC3" w:rsidRPr="009C055F" w:rsidRDefault="00116EC3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комнат (шт.)</w:t>
            </w:r>
          </w:p>
        </w:tc>
        <w:tc>
          <w:tcPr>
            <w:tcW w:w="1730" w:type="dxa"/>
          </w:tcPr>
          <w:p w:rsidR="00116EC3" w:rsidRPr="00007F62" w:rsidRDefault="00116EC3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EC3" w:rsidRPr="009C055F" w:rsidTr="004F6FCC">
        <w:tc>
          <w:tcPr>
            <w:tcW w:w="10206" w:type="dxa"/>
            <w:gridSpan w:val="2"/>
          </w:tcPr>
          <w:p w:rsidR="00116EC3" w:rsidRPr="009C055F" w:rsidRDefault="00116EC3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помещений, в т. ч. вспомогательных:</w:t>
            </w:r>
          </w:p>
        </w:tc>
      </w:tr>
      <w:tr w:rsidR="00116EC3" w:rsidRPr="009C055F" w:rsidTr="004F6FCC">
        <w:tc>
          <w:tcPr>
            <w:tcW w:w="8476" w:type="dxa"/>
          </w:tcPr>
          <w:p w:rsidR="00116EC3" w:rsidRPr="009C055F" w:rsidRDefault="00116EC3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Жилая комната</w:t>
            </w:r>
            <w:r w:rsidR="001D6F4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1</w:t>
            </w: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(кв. м.)</w:t>
            </w:r>
          </w:p>
        </w:tc>
        <w:tc>
          <w:tcPr>
            <w:tcW w:w="1730" w:type="dxa"/>
          </w:tcPr>
          <w:p w:rsidR="00116EC3" w:rsidRPr="009C055F" w:rsidRDefault="00116EC3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81" w:rsidRPr="009C055F" w:rsidTr="004F6FCC">
        <w:tc>
          <w:tcPr>
            <w:tcW w:w="8476" w:type="dxa"/>
          </w:tcPr>
          <w:p w:rsidR="00913F81" w:rsidRPr="009C055F" w:rsidRDefault="00913F81" w:rsidP="00913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Жилая комната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(кв. м.)</w:t>
            </w:r>
          </w:p>
        </w:tc>
        <w:tc>
          <w:tcPr>
            <w:tcW w:w="1730" w:type="dxa"/>
          </w:tcPr>
          <w:p w:rsidR="00913F81" w:rsidRDefault="00913F81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81" w:rsidRPr="009C055F" w:rsidTr="004F6FCC">
        <w:tc>
          <w:tcPr>
            <w:tcW w:w="8476" w:type="dxa"/>
          </w:tcPr>
          <w:p w:rsidR="00913F81" w:rsidRPr="009C055F" w:rsidRDefault="00913F81" w:rsidP="00913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Жилая комната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(кв. м.)</w:t>
            </w:r>
          </w:p>
        </w:tc>
        <w:tc>
          <w:tcPr>
            <w:tcW w:w="1730" w:type="dxa"/>
          </w:tcPr>
          <w:p w:rsidR="00913F81" w:rsidRDefault="00913F81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EC3" w:rsidRPr="009C055F" w:rsidTr="004F6FCC">
        <w:tc>
          <w:tcPr>
            <w:tcW w:w="8476" w:type="dxa"/>
          </w:tcPr>
          <w:p w:rsidR="00116EC3" w:rsidRPr="009C055F" w:rsidRDefault="00B50B18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Кухня</w:t>
            </w:r>
            <w:r w:rsidR="00116EC3"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(кв. м.)</w:t>
            </w:r>
          </w:p>
        </w:tc>
        <w:tc>
          <w:tcPr>
            <w:tcW w:w="1730" w:type="dxa"/>
          </w:tcPr>
          <w:p w:rsidR="00116EC3" w:rsidRPr="009C055F" w:rsidRDefault="00116EC3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81" w:rsidRPr="009C055F" w:rsidTr="004F6FCC">
        <w:tc>
          <w:tcPr>
            <w:tcW w:w="8476" w:type="dxa"/>
          </w:tcPr>
          <w:p w:rsidR="00913F81" w:rsidRPr="009C055F" w:rsidRDefault="00F54400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Гардероб (кв.м.)</w:t>
            </w:r>
          </w:p>
        </w:tc>
        <w:tc>
          <w:tcPr>
            <w:tcW w:w="1730" w:type="dxa"/>
          </w:tcPr>
          <w:p w:rsidR="00913F81" w:rsidRDefault="00913F81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EC3" w:rsidRPr="009C055F" w:rsidTr="004F6FCC">
        <w:tc>
          <w:tcPr>
            <w:tcW w:w="8476" w:type="dxa"/>
          </w:tcPr>
          <w:p w:rsidR="00116EC3" w:rsidRPr="009C055F" w:rsidRDefault="00116EC3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С/у, (кв. м.)</w:t>
            </w:r>
          </w:p>
        </w:tc>
        <w:tc>
          <w:tcPr>
            <w:tcW w:w="1730" w:type="dxa"/>
          </w:tcPr>
          <w:p w:rsidR="00116EC3" w:rsidRPr="00007F62" w:rsidRDefault="00116EC3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4400" w:rsidRPr="009C055F" w:rsidTr="004F6FCC">
        <w:tc>
          <w:tcPr>
            <w:tcW w:w="8476" w:type="dxa"/>
          </w:tcPr>
          <w:p w:rsidR="00F54400" w:rsidRPr="009C055F" w:rsidRDefault="00F54400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С/у, (кв. м.)</w:t>
            </w:r>
          </w:p>
        </w:tc>
        <w:tc>
          <w:tcPr>
            <w:tcW w:w="1730" w:type="dxa"/>
          </w:tcPr>
          <w:p w:rsidR="00F54400" w:rsidRDefault="00F54400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EC3" w:rsidRPr="009C055F" w:rsidTr="004F6FCC">
        <w:tc>
          <w:tcPr>
            <w:tcW w:w="8476" w:type="dxa"/>
          </w:tcPr>
          <w:p w:rsidR="00116EC3" w:rsidRPr="009C055F" w:rsidRDefault="00116EC3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Коридор (кв. м.)</w:t>
            </w:r>
          </w:p>
        </w:tc>
        <w:tc>
          <w:tcPr>
            <w:tcW w:w="1730" w:type="dxa"/>
          </w:tcPr>
          <w:p w:rsidR="00116EC3" w:rsidRPr="00007F62" w:rsidRDefault="00116EC3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EC3" w:rsidRPr="009C055F" w:rsidTr="004F6FCC">
        <w:tc>
          <w:tcPr>
            <w:tcW w:w="8476" w:type="dxa"/>
          </w:tcPr>
          <w:p w:rsidR="00116EC3" w:rsidRPr="009C055F" w:rsidRDefault="00116EC3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r w:rsidR="00D4694C"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лощадь балкона/лоджии/террасы </w:t>
            </w:r>
          </w:p>
        </w:tc>
        <w:tc>
          <w:tcPr>
            <w:tcW w:w="1730" w:type="dxa"/>
          </w:tcPr>
          <w:p w:rsidR="00116EC3" w:rsidRPr="009C055F" w:rsidRDefault="00116EC3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54F2" w:rsidRPr="009C055F" w:rsidTr="004F6FCC">
        <w:tc>
          <w:tcPr>
            <w:tcW w:w="8476" w:type="dxa"/>
          </w:tcPr>
          <w:p w:rsidR="00CA54F2" w:rsidRPr="009C055F" w:rsidRDefault="00CA54F2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Площадь балкона/лоджии/террасы </w:t>
            </w:r>
          </w:p>
        </w:tc>
        <w:tc>
          <w:tcPr>
            <w:tcW w:w="1730" w:type="dxa"/>
          </w:tcPr>
          <w:p w:rsidR="00CA54F2" w:rsidRDefault="00CA54F2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54F2" w:rsidRPr="009C055F" w:rsidTr="004F6FCC">
        <w:tc>
          <w:tcPr>
            <w:tcW w:w="8476" w:type="dxa"/>
          </w:tcPr>
          <w:p w:rsidR="00CA54F2" w:rsidRPr="009C055F" w:rsidRDefault="00CA54F2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приведенная площадь объекта долевого строительства</w:t>
            </w: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Сумма Общей площади и Площади балкона/лоджии/террасы с понижающими коэффициентами (кв. м.)</w:t>
            </w:r>
          </w:p>
        </w:tc>
        <w:tc>
          <w:tcPr>
            <w:tcW w:w="1730" w:type="dxa"/>
          </w:tcPr>
          <w:p w:rsidR="00CA54F2" w:rsidRPr="00007F62" w:rsidRDefault="00CA54F2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16EC3" w:rsidRPr="009C055F" w:rsidRDefault="00116EC3" w:rsidP="009B57A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* Номер квартиры, указанный в настоящем пункте, является условным и уточняется после составлен</w:t>
      </w:r>
      <w:r w:rsidR="0011292F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ия экспликации (технического</w:t>
      </w:r>
      <w:r w:rsidR="004C3034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плана) на Ж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илой дом и получения Застройщиком разрешения на ввод в эксплуатацию</w:t>
      </w:r>
      <w:r w:rsidR="008F20CC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Ж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илого дома</w:t>
      </w:r>
      <w:r w:rsidR="00A62D32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/секции Жилого дома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116EC3" w:rsidRPr="009C055F" w:rsidRDefault="006B228C" w:rsidP="009B57A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  1.2.1. </w:t>
      </w:r>
      <w:r w:rsidR="00116EC3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План</w:t>
      </w:r>
      <w:r w:rsidR="0062608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местоположения</w:t>
      </w:r>
      <w:r w:rsidR="00116EC3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Объекта долевого строительства определяется Сторонами в Приложении №1, которое является неотъемлемой частью настоящего Договора.</w:t>
      </w:r>
    </w:p>
    <w:p w:rsidR="00116EC3" w:rsidRPr="009C055F" w:rsidRDefault="00116EC3" w:rsidP="009B5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6B228C"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1.2.2. </w:t>
      </w: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Стороны согласились, что </w:t>
      </w:r>
      <w:r w:rsidRPr="009C05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Общая приведенная площадь объекта долевого строительства</w:t>
      </w: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указанная в п. 1.2. настоящего Договора, является проектной площадью и может отличаться от фактической (по данным БТИ). Сторонами допускается и </w:t>
      </w:r>
      <w:r w:rsidRPr="009C055F">
        <w:rPr>
          <w:rFonts w:ascii="Times New Roman" w:eastAsia="Calibri" w:hAnsi="Times New Roman" w:cs="Times New Roman"/>
          <w:sz w:val="20"/>
          <w:szCs w:val="20"/>
        </w:rPr>
        <w:t>не является основанием для расторжения или изменения настоящего Договора</w:t>
      </w: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отклонение фактической </w:t>
      </w:r>
      <w:r w:rsidR="00F93B8A"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общей приведенной </w:t>
      </w: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площади Объекта долевого строительства в пределах 5 (пяти) процентов от Общей приведенной площади, указанной в п. 1.2. настоящего Договора. Такое отклонение является только основанием для перерасчета Цены Договора в порядке, предусмотренном настоящим договором. Окончательная площадь объекта долевого строительства указывается в Передаточном акте.</w:t>
      </w:r>
    </w:p>
    <w:p w:rsidR="00D20723" w:rsidRPr="009C055F" w:rsidRDefault="00D20723" w:rsidP="00D20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1.2.3. Объект долевого строительства передается Участнику в следующем техническом состоянии: </w:t>
      </w:r>
    </w:p>
    <w:p w:rsidR="00D20723" w:rsidRPr="009C055F" w:rsidRDefault="00D20723" w:rsidP="00D20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- окна и балконные двери выполняются из ПВХ профиля с двухкамерным стеклопакетом без подоконников;</w:t>
      </w:r>
    </w:p>
    <w:p w:rsidR="00D20723" w:rsidRPr="009C055F" w:rsidRDefault="00D20723" w:rsidP="00D20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- остекление лоджии выполняются из ПВХ профиля с одинарным остеклением;</w:t>
      </w:r>
    </w:p>
    <w:p w:rsidR="00D20723" w:rsidRPr="009C055F" w:rsidRDefault="00D20723" w:rsidP="00D20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- входные двери из ДВП, с фурнитурой (замок, ручка);</w:t>
      </w:r>
    </w:p>
    <w:p w:rsidR="00D20723" w:rsidRPr="009C055F" w:rsidRDefault="00D20723" w:rsidP="00D20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- межкомнатные двери и дверные блоки не устанавливаются;</w:t>
      </w:r>
    </w:p>
    <w:p w:rsidR="00D20723" w:rsidRPr="009C055F" w:rsidRDefault="00D20723" w:rsidP="00D20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- в жилых комнатах и санузлах на полах выполнена стяжка, стяжка на лоджиях и балконах не выполняется.</w:t>
      </w:r>
    </w:p>
    <w:p w:rsidR="00D20723" w:rsidRPr="009C055F" w:rsidRDefault="00D20723" w:rsidP="00D20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чистовое покрытие пола не выполняется; </w:t>
      </w:r>
    </w:p>
    <w:p w:rsidR="00D20723" w:rsidRPr="009C055F" w:rsidRDefault="00D20723" w:rsidP="00D20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-  стены из мелкоштучных каменных материалов оштукатурены, не зашпаклеваны;</w:t>
      </w:r>
    </w:p>
    <w:p w:rsidR="00D20723" w:rsidRPr="009C055F" w:rsidRDefault="00D20723" w:rsidP="00D20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перегородки из </w:t>
      </w:r>
      <w:proofErr w:type="spellStart"/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пазогребневых</w:t>
      </w:r>
      <w:proofErr w:type="spellEnd"/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плит затёрты по швам, не зашпаклеваны;</w:t>
      </w:r>
    </w:p>
    <w:p w:rsidR="00D20723" w:rsidRPr="009C055F" w:rsidRDefault="00D20723" w:rsidP="00D20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- стены и потолок без чистовой отделки;</w:t>
      </w:r>
    </w:p>
    <w:p w:rsidR="00D20723" w:rsidRPr="009C055F" w:rsidRDefault="00D20723" w:rsidP="00D2072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9C055F">
        <w:rPr>
          <w:rFonts w:ascii="Times New Roman" w:hAnsi="Times New Roman" w:cs="Times New Roman"/>
          <w:sz w:val="20"/>
          <w:szCs w:val="20"/>
        </w:rPr>
        <w:t>- сборные ж/б колонны, пилоны и диафрагмы жесткости не штукатурятся, без выполнения работ по затирке      швов и выравниванию потолков;</w:t>
      </w:r>
    </w:p>
    <w:p w:rsidR="00D20723" w:rsidRPr="009C055F" w:rsidRDefault="00D20723" w:rsidP="00D20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-приборы отопления – радиаторы по проекту;</w:t>
      </w:r>
    </w:p>
    <w:p w:rsidR="00D20723" w:rsidRPr="009C055F" w:rsidRDefault="00D20723" w:rsidP="00D20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- установлен индивидуальный узел учета тепловой энергии;</w:t>
      </w:r>
    </w:p>
    <w:p w:rsidR="00D20723" w:rsidRPr="009C055F" w:rsidRDefault="00D20723" w:rsidP="00D20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- холодное, горячее водоснабжение устанавливается в объеме стояков с отсекающей запорной арматурой, прибором учета, с установкой пожарной крана без разводки до сантехнических приборов;</w:t>
      </w:r>
    </w:p>
    <w:p w:rsidR="00D20723" w:rsidRPr="009C055F" w:rsidRDefault="00D20723" w:rsidP="00D20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- сантехническое оборудование (ванна, умывальник, унитаз, мойка) не устанавливается;</w:t>
      </w:r>
    </w:p>
    <w:p w:rsidR="00D20723" w:rsidRPr="009C055F" w:rsidRDefault="00D20723" w:rsidP="00D20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канализация монтируется в объеме стояков с установкой заглушек в местах подсоединения внутриквартирной разводки;</w:t>
      </w:r>
    </w:p>
    <w:p w:rsidR="00D20723" w:rsidRPr="009C055F" w:rsidRDefault="00D20723" w:rsidP="00D20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полотенцесушитель не устанавливается.</w:t>
      </w:r>
    </w:p>
    <w:p w:rsidR="00D20723" w:rsidRPr="009C055F" w:rsidRDefault="00D20723" w:rsidP="00D20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spellStart"/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электроразводка</w:t>
      </w:r>
      <w:proofErr w:type="spellEnd"/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выполнена по квартире с установкой розеток, выключателей;</w:t>
      </w:r>
    </w:p>
    <w:p w:rsidR="00D20723" w:rsidRPr="009C055F" w:rsidRDefault="00D20723" w:rsidP="00D20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- устанавливается прибор учета электрической энергии;</w:t>
      </w:r>
    </w:p>
    <w:p w:rsidR="00D20723" w:rsidRPr="009C055F" w:rsidRDefault="00D20723" w:rsidP="00D20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- Ввод слаботочных сетей  – до входной двери оптоволоконным кабелем.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1.3. До подписания настоящего Договора Участник ознакомился с документацией, относящейся к строящемуся Застройщиком Жилому дому, в том числе проектной декларацией, планом (планировкой) Объекта долевого строительства, разрешением на строительство, правоустанавливающими документами на земельный участок/участки, иными документами, размещенными в информационно-телекоммуникационной сети «Интернет» на сайте </w:t>
      </w:r>
      <w:r w:rsidR="00967B21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ЕИСЖС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. Участнику понятно содержание данных документов.</w:t>
      </w: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A3742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Также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Участник ознакомлен и согласен с устройством прохождения внутриквартирных инженерных коммуникаций (сетей) (механическое, электрическое, санитарно-техническое и иное оборудование, с использованием которых осуществляется потребление коммунальных услуг).</w:t>
      </w:r>
    </w:p>
    <w:p w:rsidR="00116EC3" w:rsidRPr="009C055F" w:rsidRDefault="00116EC3" w:rsidP="00585CF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1.3.1. Кроме того, Участник настоящим выражает свое согласие:</w:t>
      </w:r>
    </w:p>
    <w:p w:rsidR="00585CF1" w:rsidRPr="006B5CA9" w:rsidRDefault="00585CF1" w:rsidP="00585CF1">
      <w:pPr>
        <w:pStyle w:val="ConsNormal"/>
        <w:widowControl/>
        <w:ind w:firstLine="567"/>
        <w:jc w:val="both"/>
        <w:rPr>
          <w:rFonts w:ascii="Times New Roman" w:hAnsi="Times New Roman"/>
        </w:rPr>
      </w:pPr>
      <w:r w:rsidRPr="009C055F">
        <w:rPr>
          <w:rFonts w:ascii="Times New Roman" w:hAnsi="Times New Roman"/>
        </w:rPr>
        <w:t xml:space="preserve">- </w:t>
      </w:r>
      <w:r w:rsidRPr="006B5CA9">
        <w:rPr>
          <w:rFonts w:ascii="Times New Roman" w:hAnsi="Times New Roman"/>
        </w:rPr>
        <w:t xml:space="preserve">передачу при необходимости кредитной организации (банку) в залог (ипотеку) права аренды земельного участка площадью </w:t>
      </w:r>
      <w:r w:rsidR="00C716A6" w:rsidRPr="006B5CA9">
        <w:rPr>
          <w:rFonts w:ascii="Times New Roman" w:eastAsia="Calibri" w:hAnsi="Times New Roman"/>
        </w:rPr>
        <w:t xml:space="preserve">15 842 </w:t>
      </w:r>
      <w:r w:rsidRPr="006B5CA9">
        <w:rPr>
          <w:rFonts w:ascii="Times New Roman" w:hAnsi="Times New Roman"/>
        </w:rPr>
        <w:t xml:space="preserve">кв.м. с кадастровым номером </w:t>
      </w:r>
      <w:r w:rsidR="00C716A6" w:rsidRPr="006B5CA9">
        <w:rPr>
          <w:rFonts w:ascii="Times New Roman" w:eastAsia="Calibri" w:hAnsi="Times New Roman"/>
        </w:rPr>
        <w:t>21:01:030113:6426</w:t>
      </w:r>
      <w:r w:rsidRPr="006B5CA9">
        <w:rPr>
          <w:rFonts w:ascii="Times New Roman" w:hAnsi="Times New Roman"/>
        </w:rPr>
        <w:t>, на котором ведется строительство Объекта долевого строительства;</w:t>
      </w:r>
    </w:p>
    <w:p w:rsidR="00585CF1" w:rsidRPr="006B5CA9" w:rsidRDefault="00585CF1" w:rsidP="00585CF1">
      <w:pPr>
        <w:pStyle w:val="ConsNormal"/>
        <w:widowControl/>
        <w:ind w:firstLine="567"/>
        <w:jc w:val="both"/>
        <w:rPr>
          <w:rFonts w:ascii="Times New Roman" w:hAnsi="Times New Roman"/>
        </w:rPr>
      </w:pPr>
      <w:r w:rsidRPr="006B5CA9">
        <w:rPr>
          <w:rFonts w:ascii="Times New Roman" w:hAnsi="Times New Roman"/>
        </w:rPr>
        <w:t xml:space="preserve">- передачу при необходимости прав и обязанностей по договору аренды земельного участка площадью </w:t>
      </w:r>
      <w:r w:rsidR="00C716A6" w:rsidRPr="006B5CA9">
        <w:rPr>
          <w:rFonts w:ascii="Times New Roman" w:eastAsia="Calibri" w:hAnsi="Times New Roman"/>
        </w:rPr>
        <w:t xml:space="preserve">15 842 </w:t>
      </w:r>
      <w:r w:rsidRPr="006B5CA9">
        <w:rPr>
          <w:rFonts w:ascii="Times New Roman" w:hAnsi="Times New Roman"/>
        </w:rPr>
        <w:t xml:space="preserve"> кв.м. с кадастровым номером </w:t>
      </w:r>
      <w:r w:rsidR="00C716A6" w:rsidRPr="006B5CA9">
        <w:rPr>
          <w:rFonts w:ascii="Times New Roman" w:eastAsia="Calibri" w:hAnsi="Times New Roman"/>
        </w:rPr>
        <w:t xml:space="preserve">21:01:030113:6426 </w:t>
      </w:r>
      <w:r w:rsidRPr="006B5CA9">
        <w:rPr>
          <w:rFonts w:ascii="Times New Roman" w:hAnsi="Times New Roman"/>
        </w:rPr>
        <w:t>(перенайма) или вновь образованных земельных участков  иному застройщику с условием согласования заключения такого договора с арендодателем земельного участка;</w:t>
      </w:r>
    </w:p>
    <w:p w:rsidR="00585CF1" w:rsidRPr="009C055F" w:rsidRDefault="00585CF1" w:rsidP="00585CF1">
      <w:pPr>
        <w:pStyle w:val="ConsNormal"/>
        <w:widowControl/>
        <w:ind w:firstLine="567"/>
        <w:jc w:val="both"/>
        <w:rPr>
          <w:rFonts w:ascii="Times New Roman" w:hAnsi="Times New Roman"/>
        </w:rPr>
      </w:pPr>
      <w:r w:rsidRPr="006B5CA9">
        <w:rPr>
          <w:rFonts w:ascii="Times New Roman" w:hAnsi="Times New Roman"/>
        </w:rPr>
        <w:t>- залог права аренды данного земельного участка</w:t>
      </w:r>
      <w:r w:rsidRPr="009C055F">
        <w:rPr>
          <w:rFonts w:ascii="Times New Roman" w:hAnsi="Times New Roman"/>
        </w:rPr>
        <w:t xml:space="preserve"> в обеспечение исполнения обязательств Застройщика перед другими лицами по договорам долевого участия в строительстве, которые могут быть заключены Застройщиком в отношении других объектов, строящихся на данном земельном участке;</w:t>
      </w:r>
    </w:p>
    <w:p w:rsidR="00585CF1" w:rsidRPr="009C055F" w:rsidRDefault="00585CF1" w:rsidP="00585CF1">
      <w:pPr>
        <w:pStyle w:val="ConsNormal"/>
        <w:widowControl/>
        <w:ind w:firstLine="567"/>
        <w:jc w:val="both"/>
        <w:rPr>
          <w:rFonts w:ascii="Times New Roman" w:hAnsi="Times New Roman"/>
        </w:rPr>
      </w:pPr>
      <w:r w:rsidRPr="009C055F">
        <w:rPr>
          <w:rFonts w:ascii="Times New Roman" w:hAnsi="Times New Roman"/>
        </w:rPr>
        <w:t>- межевание, изменение границ указанного земельного участка путем их раздела (объединения) на земельные участки меньшего (большего) размера, в случае строительства в соответствии с градостроительным законодательством на данных земельных участках других объектов недвижимости;</w:t>
      </w:r>
    </w:p>
    <w:p w:rsidR="00585CF1" w:rsidRPr="009C055F" w:rsidRDefault="00585CF1" w:rsidP="00585CF1">
      <w:pPr>
        <w:pStyle w:val="ConsNormal"/>
        <w:widowControl/>
        <w:ind w:firstLine="567"/>
        <w:jc w:val="both"/>
        <w:rPr>
          <w:rFonts w:ascii="Times New Roman" w:hAnsi="Times New Roman"/>
        </w:rPr>
      </w:pPr>
      <w:r w:rsidRPr="009C055F">
        <w:rPr>
          <w:rFonts w:ascii="Times New Roman" w:hAnsi="Times New Roman"/>
        </w:rPr>
        <w:t>- межевание земельного участка, а также его разделение на смежные участки, перераспределение, объединение;</w:t>
      </w:r>
    </w:p>
    <w:p w:rsidR="00585CF1" w:rsidRPr="009C055F" w:rsidRDefault="00585CF1" w:rsidP="00585CF1">
      <w:pPr>
        <w:pStyle w:val="ConsNormal"/>
        <w:widowControl/>
        <w:ind w:firstLine="567"/>
        <w:jc w:val="both"/>
        <w:rPr>
          <w:rFonts w:ascii="Times New Roman" w:hAnsi="Times New Roman"/>
        </w:rPr>
      </w:pPr>
      <w:r w:rsidRPr="009C055F">
        <w:rPr>
          <w:rFonts w:ascii="Times New Roman" w:hAnsi="Times New Roman"/>
        </w:rPr>
        <w:t>- изменение вида разрешенного использования земельного участка, при условии, что такое изменение не препятствует строительству многоквартирного жилого дома;</w:t>
      </w:r>
    </w:p>
    <w:p w:rsidR="00585CF1" w:rsidRPr="009C055F" w:rsidRDefault="00585CF1" w:rsidP="00585CF1">
      <w:pPr>
        <w:pStyle w:val="ConsNormal"/>
        <w:widowControl/>
        <w:ind w:firstLine="567"/>
        <w:jc w:val="both"/>
        <w:rPr>
          <w:rFonts w:ascii="Times New Roman" w:hAnsi="Times New Roman"/>
        </w:rPr>
      </w:pPr>
      <w:r w:rsidRPr="009C055F">
        <w:rPr>
          <w:rFonts w:ascii="Times New Roman" w:hAnsi="Times New Roman"/>
        </w:rPr>
        <w:t>- снятие с кадастрового учета земельного участка, а также постановку на кадастровый учет вновь образованных земельных участков;</w:t>
      </w:r>
    </w:p>
    <w:p w:rsidR="00585CF1" w:rsidRPr="009C055F" w:rsidRDefault="00585CF1" w:rsidP="00585CF1">
      <w:pPr>
        <w:pStyle w:val="ConsNormal"/>
        <w:widowControl/>
        <w:ind w:firstLine="567"/>
        <w:rPr>
          <w:rFonts w:ascii="Times New Roman" w:hAnsi="Times New Roman"/>
        </w:rPr>
      </w:pPr>
      <w:r w:rsidRPr="009C055F">
        <w:rPr>
          <w:rFonts w:ascii="Times New Roman" w:hAnsi="Times New Roman"/>
        </w:rPr>
        <w:t>- регистрацию прав Застройщика на вновь образованные земельные участки;</w:t>
      </w:r>
    </w:p>
    <w:p w:rsidR="00585CF1" w:rsidRPr="009C055F" w:rsidRDefault="00585CF1" w:rsidP="00585CF1">
      <w:pPr>
        <w:pStyle w:val="ConsNormal"/>
        <w:widowControl/>
        <w:ind w:firstLine="567"/>
        <w:jc w:val="both"/>
        <w:rPr>
          <w:rFonts w:ascii="Times New Roman" w:hAnsi="Times New Roman"/>
        </w:rPr>
      </w:pPr>
      <w:r w:rsidRPr="009C055F">
        <w:rPr>
          <w:rFonts w:ascii="Times New Roman" w:hAnsi="Times New Roman"/>
        </w:rPr>
        <w:t xml:space="preserve">- образование земельного участка, в отношении которого у участника долевого строительства в соответствии с жилищным законодательством, земельным законодательством возникает в будущем доля в праве общей долевой собственности, из земельного участка, на котором осуществляется строительство.          </w:t>
      </w:r>
    </w:p>
    <w:p w:rsidR="006A7BA2" w:rsidRPr="009C055F" w:rsidRDefault="00116EC3" w:rsidP="005A28B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1.4. Объект долевого строительства передается Участнику Застройщиком по настоящему Договору в состоянии (качественные характе</w:t>
      </w:r>
      <w:r w:rsidR="006A7BA2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ристики), определенном настоящим Договором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Если в </w:t>
      </w:r>
      <w:r w:rsidR="006A7BA2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договоре 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какой-либо вид работ и/или оборудование не указано, оно выполнению и/или установке не подлежит.</w:t>
      </w:r>
    </w:p>
    <w:p w:rsidR="008616A2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1.5. Срок </w:t>
      </w:r>
      <w:r w:rsidR="008616A2" w:rsidRPr="00926E5B">
        <w:rPr>
          <w:rFonts w:ascii="Times New Roman" w:eastAsia="Calibri" w:hAnsi="Times New Roman" w:cs="Times New Roman"/>
          <w:sz w:val="20"/>
          <w:szCs w:val="20"/>
          <w:lang w:eastAsia="ru-RU"/>
        </w:rPr>
        <w:t>завершения строительства Объекта</w:t>
      </w:r>
      <w:r w:rsidR="00585CF1" w:rsidRPr="00926E5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 получения Разрешения на ввод объекта в эксплуатацию</w:t>
      </w:r>
      <w:r w:rsidR="008616A2" w:rsidRPr="00926E5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8E4AA9" w:rsidRPr="00926E5B">
        <w:rPr>
          <w:rFonts w:ascii="Times New Roman" w:eastAsia="Calibri" w:hAnsi="Times New Roman" w:cs="Times New Roman"/>
          <w:sz w:val="20"/>
          <w:szCs w:val="20"/>
          <w:lang w:eastAsia="ru-RU"/>
        </w:rPr>
        <w:t>–</w:t>
      </w:r>
      <w:r w:rsidR="008616A2" w:rsidRPr="00926E5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68483B" w:rsidRPr="00926E5B">
        <w:rPr>
          <w:rFonts w:ascii="Times New Roman" w:eastAsia="Calibri" w:hAnsi="Times New Roman" w:cs="Times New Roman"/>
          <w:sz w:val="20"/>
          <w:szCs w:val="20"/>
          <w:lang w:eastAsia="ru-RU"/>
        </w:rPr>
        <w:t>не позднее 31 декабря</w:t>
      </w:r>
      <w:r w:rsidR="002F135D" w:rsidRPr="00926E5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202</w:t>
      </w:r>
      <w:r w:rsidR="00926E5B" w:rsidRPr="00926E5B">
        <w:rPr>
          <w:rFonts w:ascii="Times New Roman" w:eastAsia="Calibri" w:hAnsi="Times New Roman" w:cs="Times New Roman"/>
          <w:sz w:val="20"/>
          <w:szCs w:val="20"/>
          <w:lang w:eastAsia="ru-RU"/>
        </w:rPr>
        <w:t>4</w:t>
      </w:r>
      <w:r w:rsidR="0048012A" w:rsidRPr="00926E5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года.</w:t>
      </w:r>
    </w:p>
    <w:p w:rsidR="00116EC3" w:rsidRDefault="00E25A4A" w:rsidP="00E25A4A">
      <w:pPr>
        <w:pStyle w:val="ae"/>
        <w:numPr>
          <w:ilvl w:val="1"/>
          <w:numId w:val="4"/>
        </w:numPr>
        <w:tabs>
          <w:tab w:val="left" w:pos="1032"/>
        </w:tabs>
        <w:spacing w:after="0" w:line="215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055F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Срок передачи Застройщиком Объекта долевого строительства Участнику долевого строительства – в течение </w:t>
      </w:r>
      <w:r w:rsidR="003F7819" w:rsidRPr="009C055F">
        <w:rPr>
          <w:rFonts w:ascii="Times New Roman" w:eastAsia="Times New Roman" w:hAnsi="Times New Roman" w:cs="Times New Roman"/>
          <w:sz w:val="20"/>
          <w:szCs w:val="20"/>
        </w:rPr>
        <w:t>шести</w:t>
      </w:r>
      <w:r w:rsidRPr="009C055F">
        <w:rPr>
          <w:rFonts w:ascii="Times New Roman" w:eastAsia="Times New Roman" w:hAnsi="Times New Roman" w:cs="Times New Roman"/>
          <w:sz w:val="20"/>
          <w:szCs w:val="20"/>
        </w:rPr>
        <w:t xml:space="preserve"> месяцев с момента получения Разрешения</w:t>
      </w:r>
      <w:r w:rsidR="0068483B" w:rsidRPr="009C055F">
        <w:rPr>
          <w:rFonts w:ascii="Times New Roman" w:eastAsia="Times New Roman" w:hAnsi="Times New Roman" w:cs="Times New Roman"/>
          <w:sz w:val="20"/>
          <w:szCs w:val="20"/>
        </w:rPr>
        <w:t xml:space="preserve"> на ввод объекта в эксплуатацию.</w:t>
      </w:r>
    </w:p>
    <w:p w:rsidR="00AE43DF" w:rsidRPr="009C055F" w:rsidRDefault="00AE43DF" w:rsidP="00AE43DF">
      <w:pPr>
        <w:pStyle w:val="ae"/>
        <w:tabs>
          <w:tab w:val="left" w:pos="1032"/>
        </w:tabs>
        <w:spacing w:after="0" w:line="215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bookmarkStart w:id="1" w:name="Par115"/>
      <w:bookmarkEnd w:id="1"/>
      <w:r w:rsidRPr="009C055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2. Объем и условия инвестирования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2.1. На момент заключения настоящего Договора Цена Договора соответствует денежной сумме в размере </w:t>
      </w:r>
      <w:r w:rsidR="006B5CA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_____________________</w:t>
      </w:r>
      <w:r w:rsidR="0095225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(</w:t>
      </w:r>
      <w:r w:rsidR="006B5CA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_____________________________</w:t>
      </w:r>
      <w:r w:rsidRPr="009C055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) рублей 00 коп. 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(НДС не облагается).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Цена настоящего договора ("Цена Договора"), подлежащая оплате Участником, определяется как произведение цены 1 кв. м (единицы общей приведенной площади объекта долевого строительства) и общей приведенной площади объекта долевого строительства. 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Цена 1 кв. м площади – </w:t>
      </w:r>
      <w:r w:rsidR="006B5CA9">
        <w:rPr>
          <w:rFonts w:ascii="Times New Roman" w:eastAsia="Calibri" w:hAnsi="Times New Roman" w:cs="Times New Roman"/>
          <w:sz w:val="20"/>
          <w:szCs w:val="20"/>
          <w:lang w:eastAsia="ru-RU"/>
        </w:rPr>
        <w:t>_______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руб.  </w:t>
      </w:r>
      <w:r w:rsidR="00F9620C">
        <w:rPr>
          <w:rFonts w:ascii="Times New Roman" w:eastAsia="Calibri" w:hAnsi="Times New Roman" w:cs="Times New Roman"/>
          <w:sz w:val="20"/>
          <w:szCs w:val="20"/>
          <w:lang w:eastAsia="ru-RU"/>
        </w:rPr>
        <w:t>00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коп. Общая приведенная площадь объекта долевого строительства состоит из суммы общей площади всех помещений объекта долевого строительства, включая площади лоджии, веранды, балкона, терра</w:t>
      </w:r>
      <w:r w:rsidR="006A7BA2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сы с</w:t>
      </w:r>
      <w:r w:rsidR="00E72747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о следующими</w:t>
      </w:r>
      <w:r w:rsidR="006A7BA2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понижающими коэффициентами</w:t>
      </w:r>
      <w:r w:rsidR="00E72747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, установленными федеральным органом исполнительной власти:</w:t>
      </w:r>
    </w:p>
    <w:p w:rsidR="00E72747" w:rsidRPr="009C055F" w:rsidRDefault="00E72747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06"/>
        <w:gridCol w:w="5307"/>
      </w:tblGrid>
      <w:tr w:rsidR="00E72747" w:rsidRPr="009C055F" w:rsidTr="002F135D">
        <w:trPr>
          <w:trHeight w:val="1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47" w:rsidRPr="009C055F" w:rsidRDefault="00E72747" w:rsidP="002F1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 лоджий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47" w:rsidRPr="009C055F" w:rsidRDefault="00E72747" w:rsidP="002F1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E72747" w:rsidRPr="009C055F" w:rsidTr="002F135D">
        <w:trPr>
          <w:trHeight w:val="13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47" w:rsidRPr="009C055F" w:rsidRDefault="00E72747" w:rsidP="002F1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 балконов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47" w:rsidRPr="009C055F" w:rsidRDefault="00E72747" w:rsidP="002F1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E72747" w:rsidRPr="009C055F" w:rsidTr="002F135D">
        <w:trPr>
          <w:trHeight w:val="11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47" w:rsidRPr="009C055F" w:rsidRDefault="00E72747" w:rsidP="002F1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 террас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47" w:rsidRPr="009C055F" w:rsidRDefault="00E72747" w:rsidP="002F1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E72747" w:rsidRPr="009C055F" w:rsidTr="002F135D">
        <w:trPr>
          <w:trHeight w:val="10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47" w:rsidRPr="009C055F" w:rsidRDefault="00E72747" w:rsidP="002F1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 веранд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47" w:rsidRPr="009C055F" w:rsidRDefault="00E72747" w:rsidP="002F1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</w:tbl>
    <w:p w:rsidR="00E72747" w:rsidRPr="009C055F" w:rsidRDefault="00E72747" w:rsidP="002F135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16EC3" w:rsidRPr="009C055F" w:rsidRDefault="00116EC3" w:rsidP="000A374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FF0000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2.2. </w:t>
      </w: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Участник обязуется внести денежные средства в счет уплаты цены настоящего Договора участия в долевом строительстве на специальный </w:t>
      </w:r>
      <w:r w:rsidR="000A3742"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счет </w:t>
      </w:r>
      <w:proofErr w:type="spellStart"/>
      <w:r w:rsidR="000A3742"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эскроу</w:t>
      </w:r>
      <w:proofErr w:type="spellEnd"/>
      <w:r w:rsidR="000A3742"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открываемый в </w:t>
      </w:r>
      <w:r w:rsidR="0094492F"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ПАО Банк </w:t>
      </w:r>
      <w:r w:rsidR="00585CF1"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«Сбербанк России» </w:t>
      </w:r>
      <w:r w:rsidR="007810F3"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="007810F3"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Э</w:t>
      </w:r>
      <w:r w:rsidR="000A3742"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скроу</w:t>
      </w:r>
      <w:proofErr w:type="spellEnd"/>
      <w:r w:rsidR="000A3742"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-агент</w:t>
      </w: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0A3742"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учета и блокирования денежных средств, </w:t>
      </w:r>
      <w:r w:rsidRPr="009C055F">
        <w:rPr>
          <w:rFonts w:ascii="Times New Roman" w:eastAsia="Calibri" w:hAnsi="Times New Roman" w:cs="Times New Roman"/>
          <w:sz w:val="20"/>
          <w:szCs w:val="20"/>
        </w:rPr>
        <w:t>полученных банком от являющего</w:t>
      </w:r>
      <w:r w:rsidR="007810F3" w:rsidRPr="009C055F">
        <w:rPr>
          <w:rFonts w:ascii="Times New Roman" w:eastAsia="Calibri" w:hAnsi="Times New Roman" w:cs="Times New Roman"/>
          <w:sz w:val="20"/>
          <w:szCs w:val="20"/>
        </w:rPr>
        <w:t>ся владельцем счета Участника (Д</w:t>
      </w:r>
      <w:r w:rsidRPr="009C055F">
        <w:rPr>
          <w:rFonts w:ascii="Times New Roman" w:eastAsia="Calibri" w:hAnsi="Times New Roman" w:cs="Times New Roman"/>
          <w:sz w:val="20"/>
          <w:szCs w:val="20"/>
        </w:rPr>
        <w:t xml:space="preserve">епонента) в счет уплаты цены Договора участия в долевом строительстве, </w:t>
      </w: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их перечисления Застройщику </w:t>
      </w:r>
      <w:r w:rsidR="007810F3" w:rsidRPr="009C055F">
        <w:rPr>
          <w:rFonts w:ascii="Times New Roman" w:eastAsia="Calibri" w:hAnsi="Times New Roman" w:cs="Times New Roman"/>
          <w:sz w:val="20"/>
          <w:szCs w:val="20"/>
        </w:rPr>
        <w:t>(Б</w:t>
      </w:r>
      <w:r w:rsidRPr="009C055F">
        <w:rPr>
          <w:rFonts w:ascii="Times New Roman" w:eastAsia="Calibri" w:hAnsi="Times New Roman" w:cs="Times New Roman"/>
          <w:sz w:val="20"/>
          <w:szCs w:val="20"/>
        </w:rPr>
        <w:t>енефициару)</w:t>
      </w:r>
      <w:r w:rsidR="000A3742" w:rsidRPr="009C055F">
        <w:rPr>
          <w:rFonts w:ascii="Times New Roman" w:eastAsia="Calibri" w:hAnsi="Times New Roman" w:cs="Times New Roman"/>
          <w:sz w:val="20"/>
          <w:szCs w:val="20"/>
        </w:rPr>
        <w:t xml:space="preserve"> при возникновении</w:t>
      </w:r>
      <w:r w:rsidR="007810F3" w:rsidRPr="009C055F">
        <w:rPr>
          <w:rFonts w:ascii="Times New Roman" w:eastAsia="Calibri" w:hAnsi="Times New Roman" w:cs="Times New Roman"/>
          <w:sz w:val="20"/>
          <w:szCs w:val="20"/>
        </w:rPr>
        <w:t xml:space="preserve"> условий</w:t>
      </w: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7810F3"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</w:t>
      </w:r>
      <w:proofErr w:type="spellStart"/>
      <w:r w:rsidR="007810F3"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эскроу</w:t>
      </w:r>
      <w:proofErr w:type="spellEnd"/>
      <w:r w:rsidR="007810F3"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заключенным между Бенефициаром, Депонентом и </w:t>
      </w:r>
      <w:proofErr w:type="spellStart"/>
      <w:r w:rsidR="007810F3"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Эскроу</w:t>
      </w:r>
      <w:proofErr w:type="spellEnd"/>
      <w:r w:rsidR="007810F3"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-агентом, с учетом следующего:</w:t>
      </w:r>
    </w:p>
    <w:p w:rsidR="002F135D" w:rsidRPr="009C055F" w:rsidRDefault="002F135D" w:rsidP="002F135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2.2.1.</w:t>
      </w:r>
      <w:r w:rsidRPr="009C05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9C05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Эскроу</w:t>
      </w:r>
      <w:proofErr w:type="spellEnd"/>
      <w:r w:rsidRPr="009C05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-агент</w:t>
      </w: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</w:t>
      </w:r>
      <w:proofErr w:type="spellStart"/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Escrow_Sberbank@sberbank</w:t>
      </w:r>
      <w:proofErr w:type="spellEnd"/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9C055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, номер телефона:8-800-555-55-50.</w:t>
      </w:r>
    </w:p>
    <w:p w:rsidR="00F9620C" w:rsidRPr="00CA54F2" w:rsidRDefault="002F135D" w:rsidP="002F135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Депонент</w:t>
      </w: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6B5CA9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ru-RU" w:bidi="hi-IN"/>
        </w:rPr>
        <w:t>______________</w:t>
      </w:r>
    </w:p>
    <w:p w:rsidR="002F135D" w:rsidRPr="009C055F" w:rsidRDefault="002F135D" w:rsidP="002F135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Бенефициар</w:t>
      </w: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ООО </w:t>
      </w:r>
      <w:r w:rsidRPr="009C055F">
        <w:rPr>
          <w:rFonts w:ascii="Times New Roman" w:hAnsi="Times New Roman" w:cs="Times New Roman"/>
          <w:sz w:val="20"/>
          <w:szCs w:val="20"/>
        </w:rPr>
        <w:t>«Специализированный застройщик</w:t>
      </w:r>
      <w:r w:rsidRPr="009C05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«Группа компаний «Центр»</w:t>
      </w:r>
    </w:p>
    <w:p w:rsidR="00F9620C" w:rsidRDefault="002F135D" w:rsidP="002F135D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Депонируемая сумма</w:t>
      </w: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6B5CA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</w:t>
      </w:r>
    </w:p>
    <w:p w:rsidR="002F135D" w:rsidRPr="009C055F" w:rsidRDefault="002F135D" w:rsidP="002F135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Срок перечисления Депонентом Суммы депонирования: </w:t>
      </w: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течение 5 рабочих дней с момента государственной регистрации настоящего договора.</w:t>
      </w:r>
    </w:p>
    <w:p w:rsidR="002F135D" w:rsidRPr="009C055F" w:rsidRDefault="002F135D" w:rsidP="002F13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Срок условного депонирования денежных средств:</w:t>
      </w: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20723" w:rsidRPr="00926E5B">
        <w:rPr>
          <w:rFonts w:ascii="Times New Roman" w:eastAsia="Times New Roman" w:hAnsi="Times New Roman" w:cs="Times New Roman"/>
          <w:sz w:val="20"/>
          <w:szCs w:val="20"/>
          <w:lang w:eastAsia="ru-RU"/>
        </w:rPr>
        <w:t>30 июня 202</w:t>
      </w:r>
      <w:r w:rsidR="00926E5B" w:rsidRPr="00926E5B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D20723" w:rsidRPr="00926E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  <w:r w:rsidRPr="00926E5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 не более шести месяцев после срока ввода в эксплуатацию Жилого дома.</w:t>
      </w:r>
    </w:p>
    <w:p w:rsidR="002F135D" w:rsidRPr="009C055F" w:rsidRDefault="002F135D" w:rsidP="002F13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Основания перечисления застройщику (бенефициару) депонированной суммы: </w:t>
      </w:r>
    </w:p>
    <w:p w:rsidR="002F135D" w:rsidRPr="009C055F" w:rsidRDefault="002F135D" w:rsidP="002F13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-   разрешение</w:t>
      </w:r>
      <w:r w:rsidR="002F3F0F"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ввод в эксплуатацию Объекта.</w:t>
      </w:r>
    </w:p>
    <w:p w:rsidR="002F135D" w:rsidRPr="009C055F" w:rsidRDefault="002F135D" w:rsidP="002F135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Реквизиты для перечисления депонированной суммы:</w:t>
      </w:r>
    </w:p>
    <w:p w:rsidR="002F135D" w:rsidRPr="009C055F" w:rsidRDefault="002F135D" w:rsidP="002F135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Банк получателя: ЧУВАШСКОЕ ОТДЕЛЕНИЕ №8613 ПАО СБЕРБАНК</w:t>
      </w:r>
    </w:p>
    <w:p w:rsidR="002F135D" w:rsidRPr="009C055F" w:rsidRDefault="002F135D" w:rsidP="002F135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К/счет банка получателя: №30101810300000000609 </w:t>
      </w:r>
    </w:p>
    <w:p w:rsidR="002F135D" w:rsidRPr="009C055F" w:rsidRDefault="002F135D" w:rsidP="002F135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БИК банка получателя: 049706609</w:t>
      </w:r>
    </w:p>
    <w:p w:rsidR="002F135D" w:rsidRPr="009C055F" w:rsidRDefault="002F135D" w:rsidP="002F135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ИНН получателя: 2130200533</w:t>
      </w:r>
    </w:p>
    <w:p w:rsidR="002F135D" w:rsidRPr="009C055F" w:rsidRDefault="002F135D" w:rsidP="002F135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КПП получателя: 213001001</w:t>
      </w:r>
    </w:p>
    <w:p w:rsidR="002F135D" w:rsidRPr="009C055F" w:rsidRDefault="002F135D" w:rsidP="002F135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ОГРН: 1182130004792</w:t>
      </w:r>
    </w:p>
    <w:p w:rsidR="002F135D" w:rsidRPr="009C055F" w:rsidRDefault="002F135D" w:rsidP="002F135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Получатель: ООО «СЗ «ГК «Центр»</w:t>
      </w:r>
    </w:p>
    <w:p w:rsidR="002F135D" w:rsidRPr="00A06152" w:rsidRDefault="002F135D" w:rsidP="00A0615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Счет получателя: </w:t>
      </w:r>
      <w:r w:rsidR="00A06152" w:rsidRPr="00A06152">
        <w:rPr>
          <w:rFonts w:ascii="Times New Roman" w:eastAsia="Calibri" w:hAnsi="Times New Roman" w:cs="Times New Roman"/>
          <w:sz w:val="20"/>
          <w:szCs w:val="20"/>
          <w:lang w:eastAsia="ru-RU"/>
        </w:rPr>
        <w:t>40702810075000006452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</w:p>
    <w:p w:rsidR="002F135D" w:rsidRDefault="002F135D" w:rsidP="002F135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2.2.2. Оплата в размере </w:t>
      </w:r>
      <w:r w:rsidR="006B5CA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</w:t>
      </w: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производится Участником долевого строительства с использованием специального </w:t>
      </w:r>
      <w:proofErr w:type="spellStart"/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эскроу</w:t>
      </w:r>
      <w:proofErr w:type="spellEnd"/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-счета после государственной регистрации настоящего Договора в следующем порядке: </w:t>
      </w:r>
    </w:p>
    <w:p w:rsidR="009C055F" w:rsidRPr="009C055F" w:rsidRDefault="008F1703" w:rsidP="006B5C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0"/>
          <w:szCs w:val="20"/>
        </w:rPr>
      </w:pPr>
      <w:r w:rsidRPr="009C055F"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</w:p>
    <w:p w:rsidR="009C055F" w:rsidRPr="009C055F" w:rsidRDefault="009C055F" w:rsidP="009C055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2.3. Стоимость 1 кв. метра считается неизменной. В связи с тем, что фактическая площадь объекта может отличаться от проектной площади, - общая Цена Договора может изменяться в случаях, предусмотренных пунктами 2.6., 2.7. настоящего Договора.</w:t>
      </w:r>
    </w:p>
    <w:p w:rsidR="0072771D" w:rsidRPr="009C055F" w:rsidRDefault="0072771D" w:rsidP="0072771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2.4. В случае невыполнения в срок, либо ненадлежащего выполнения Участником обязательства, указанного в п. 2.2 Договора, Застройщик вправе в односторонней внесудебном прядке отказаться от исполнения настоящего Договора в соответствии с действующим законодательством Российской Федерации. </w:t>
      </w:r>
    </w:p>
    <w:p w:rsidR="0072771D" w:rsidRPr="009C055F" w:rsidRDefault="0072771D" w:rsidP="0072771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2.</w:t>
      </w:r>
      <w:r w:rsidR="006B5CA9">
        <w:rPr>
          <w:rFonts w:ascii="Times New Roman" w:eastAsia="Calibri" w:hAnsi="Times New Roman" w:cs="Times New Roman"/>
          <w:sz w:val="20"/>
          <w:szCs w:val="20"/>
          <w:lang w:eastAsia="ru-RU"/>
        </w:rPr>
        <w:t>5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. Расходы на первоначальную инвентаризацию Объекта долевого строительства (оформление тех. плана на Жилой дом) несёт Застройщик.</w:t>
      </w:r>
    </w:p>
    <w:p w:rsidR="0072771D" w:rsidRPr="009C055F" w:rsidRDefault="0072771D" w:rsidP="0072771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2.</w:t>
      </w:r>
      <w:r w:rsidR="006B5CA9">
        <w:rPr>
          <w:rFonts w:ascii="Times New Roman" w:eastAsia="Calibri" w:hAnsi="Times New Roman" w:cs="Times New Roman"/>
          <w:sz w:val="20"/>
          <w:szCs w:val="20"/>
          <w:lang w:eastAsia="ru-RU"/>
        </w:rPr>
        <w:t>5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Если фактическая Общая приведенная площадь объекта долевого строительства будет меньше или больше Общей приведенной площади объекта долевого строительства, указанной в пункте 1.2. настоящего Договора, то стороны производят перерасчет Цены Договора пропорционально изменению Общей приведенной площади Объекта долевого строительства. </w:t>
      </w:r>
    </w:p>
    <w:p w:rsidR="0072771D" w:rsidRPr="009C055F" w:rsidRDefault="0072771D" w:rsidP="0072771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Окончательный расчет в соответствии с условиями настоящего Договора осуществляется по результатам обмеров, проводимых органом, осуществляющим технический учет жилищного фонда (далее по тексту - БТИ), после окончания строительства Жилого дома. Застройщик уведомляет Участника о необходимости подписания документа об окончании взаиморасчетов - Акта о взаиморасчетах, оформляемого Застройщиком на основании технического плана, изготовленного БТИ.</w:t>
      </w:r>
    </w:p>
    <w:p w:rsidR="0072771D" w:rsidRPr="009C055F" w:rsidRDefault="0072771D" w:rsidP="0072771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 случае, если в результате строительства фактическая Общая приведенная площадь Объекта долевого строительства уменьшится, - Застройщик вправе получить в счет уплаты цены Договора часть депонируемой суммы, соответствующую фактической Общей приведенной площади объекта долевого строительства, указанной в Акте о взаиморасчетах. </w:t>
      </w:r>
    </w:p>
    <w:p w:rsidR="0072771D" w:rsidRPr="009C055F" w:rsidRDefault="0072771D" w:rsidP="0072771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В случае, если в результате строительства фактическая Общая приведенная площадь Объекта долевого строительства увеличится, - Участник в течение 7 (семи) календарных дней с момента получения соответствующего уведомления от Застройщика обязан: подписать Акт о взаиморасчетах и произвести дополнительное перечисление на расчетный счет денежных средств (за всю площадь, отличную от Общей приведенной площади объекта долевого строительства, указанной в пункте 1.2. настоящего Договора).</w:t>
      </w:r>
    </w:p>
    <w:p w:rsidR="0072771D" w:rsidRPr="009C055F" w:rsidRDefault="0072771D" w:rsidP="0072771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2.</w:t>
      </w:r>
      <w:r w:rsidR="006B5CA9">
        <w:rPr>
          <w:rFonts w:ascii="Times New Roman" w:eastAsia="Calibri" w:hAnsi="Times New Roman" w:cs="Times New Roman"/>
          <w:sz w:val="20"/>
          <w:szCs w:val="20"/>
          <w:lang w:eastAsia="ru-RU"/>
        </w:rPr>
        <w:t>6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. Кроме того, цена Договора, в том числе стоимость 1 кв. м, может быть изменена в случае изменений в Объекте долевого строительства, изменения характеристик и(или) состава, и(или) включения дополнительных опций в Объект, и(или) включения элементов чистовой отделки и(или) в случае прочих изменений в Объекте. В указанных случаях стороны заключают соответствующее соглашение об изменении условий настоящего Договора, в котором предусматривают, в том числе (но не исключительно) состав, характеристики, цену 1 кв. м Объекта долевого строительства.</w:t>
      </w:r>
    </w:p>
    <w:p w:rsidR="009C055F" w:rsidRPr="009C055F" w:rsidRDefault="009C055F" w:rsidP="009C055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3. Права и обязанности сторон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3.1. Застройщик обязуется: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3.1.1. Обеспечить строительно-монтажные и пусконала</w:t>
      </w:r>
      <w:r w:rsidR="008F20CC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дочные работы по строительству Ж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илого дома в объеме, предусмотренном проектно-сметной документацией.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3.1.2. Сообщать Участнику информацию, по требованию последнего, о ходе выполнения ст</w:t>
      </w:r>
      <w:r w:rsidR="008F20CC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роительных работ по возведению Ж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илого дома.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3.1.3. Использовать денежные средства, </w:t>
      </w:r>
      <w:r w:rsidR="00E72747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предназначенные </w:t>
      </w:r>
      <w:r w:rsidR="008F20CC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для строительства Ж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илого дома, в том числе включая, но не ограничиваясь: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3.1.3.1. оплату проектно-изыскательских работ;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3.1.3.2. оплату строительно-монтажных работ;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3.1.3.3. оплату услуг Застройщика, включая, но не ограничиваясь: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- стоимость орга</w:t>
      </w:r>
      <w:r w:rsidR="008F20CC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низации строительного процесса Ж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илого дома;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- стоимость затрат по привлечению денежных средств кредитных организаций и/или третьих лиц, в том числе затрат по оплате сумм за пользование денежными средствами и затрат по погашению заемных средств, по</w:t>
      </w:r>
      <w:r w:rsidR="008F20CC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лученных с целью строительства Ж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илого дома;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- стоимость затрат на оплату рекламы;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- стоимость затрат вознаграждений агентов и т.п.;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3.1.3.4. оплату иных расходов, не противоречащих требованиям Федерального закона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3.1.</w:t>
      </w:r>
      <w:r w:rsidR="00A15312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4. получить разрешение на ввод Жилого дома /секции Ж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илого дома в эксплуатацию.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3.1.5. Обеспечить передачу Объекта долевого строительства Участ</w:t>
      </w:r>
      <w:r w:rsidR="002842F0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нику в срок, согласно пункту 1.6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. настоящего Договора, при условии своевременного и полного выполнения Участником всех своих обязательств по Договору, включая оплату Участником Цены Договора и оплату Участником пеней, штрафов (при наличии основания для их начисления).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После получения Застройщиком разрешения на ввод в эксплуатацию последний направляет Участнику уведомление о готовности Застройщика к передаче Объекта долевого строительства (далее – Уведомление о готовности)</w:t>
      </w:r>
      <w:r w:rsidR="007C358D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 срок не позднее 14 (четырнадцати) календарных дней до планируемой даты передачи Объекта долевого строительства 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 передает Участнику Объект долевого строительства по передаточному акту, при условии полного выполнения Участником всех своих обязательств по Договору, включая оплату Участником Цены Договора и оплату Участником пеней, штрафов (при наличии основания для их начисления).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3.1.6. Обеспечить сохранность </w:t>
      </w:r>
      <w:r w:rsidR="005A28B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Объекта долевого строительства 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до передачи его Участнику.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3.1.7. Инженерные сооружения, коммуникации, ограждающие несущие конструкции иное оборудование и имущество, обслуживающее имущество более, чем одного собственника, принадл</w:t>
      </w:r>
      <w:r w:rsidR="005A28B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ежит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 соответствии со ст</w:t>
      </w:r>
      <w:r w:rsidR="005A28B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атьей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290 Г</w:t>
      </w:r>
      <w:r w:rsidR="005A28B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ражданского кодекса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Р</w:t>
      </w:r>
      <w:r w:rsidR="005A28B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оссийской 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Ф</w:t>
      </w:r>
      <w:r w:rsidR="005A28B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едерации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участникам долевого строительства на пр</w:t>
      </w:r>
      <w:r w:rsidR="005A28B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аве общей долевой собственности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пропорционально занимаемым ими площадям. 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3.2. Застройщик вправе: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3.2.1. Самостоятельно совершать все необходимые действия для выполнения обязательств по настоящему Договору, в том числе привлекать третьих лиц (подрядчиков) для выполнения раб</w:t>
      </w:r>
      <w:r w:rsidR="008F20CC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от по строительству (созданию) Ж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илого дома, заключать любые необходимые</w:t>
      </w:r>
      <w:r w:rsidR="005A28B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сделки и договоры, в том числе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связанные с привлечением денежных средст</w:t>
      </w:r>
      <w:r w:rsidR="008F20CC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в для строительства (создания) Ж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илого дома, вносить изменения в проектную документацию в порядке, установленном действующим законодательством Р</w:t>
      </w:r>
      <w:r w:rsidR="005A28B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оссийской 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Ф</w:t>
      </w:r>
      <w:r w:rsidR="005A28B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едерации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3.2.2. С</w:t>
      </w:r>
      <w:r w:rsidR="008F20CC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амостоятельно вносить в Проект Ж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илого дома и/или Объект долевого строительства архитектурные, структурные изменения, а также заменить строительные материалы или оборудование, указанные в проектной документации, на эквивалентные по качеству строительные материалы или оборудование, при условии, что п</w:t>
      </w:r>
      <w:r w:rsidR="004C3034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 </w:t>
      </w:r>
      <w:r w:rsidR="004C3034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завершении строительства Жилого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дом</w:t>
      </w:r>
      <w:r w:rsidR="004C3034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а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 целом и Объект долевого строительства в частности будут отвечать требованиям проектной документации, настоящему Договору и действующим нормативам.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3.2.3. </w:t>
      </w:r>
      <w:r w:rsidR="0090038B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П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остроить Объект долевого строительств</w:t>
      </w:r>
      <w:r w:rsidR="008F20CC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а, получить разрешение на ввод Жилого дома и/или очереди Ж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илого дома в эксплуатацию, а также вправе передать Объект долевого строительства ранее срока, установленного Договором.</w:t>
      </w:r>
    </w:p>
    <w:p w:rsidR="00116EC3" w:rsidRPr="009C055F" w:rsidRDefault="005A28B6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3.2.4. В силу статьи </w:t>
      </w:r>
      <w:r w:rsidR="00116EC3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36 Жилищного Кодекса не относятся к местам общего по</w:t>
      </w:r>
      <w:r w:rsidR="008F20CC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льзования и к общему имуществу Ж</w:t>
      </w:r>
      <w:r w:rsidR="00116EC3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илого дома нежилые подвальные и чердачные помещения дома, не предназначенные для обслуживания двух и более помещений в доме. Застройщик самостоятельно и по собственному усмотрению владеет, пользуется и распоряжается ими.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3.2.5. </w:t>
      </w:r>
      <w:r w:rsidR="0090038B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В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водить очередность строительства с условием обеспечения соблюдения сроков строительства и передачи объекта долевого строительства Участнику.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3.2.6. </w:t>
      </w:r>
      <w:r w:rsidR="0090038B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Уд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ерживать Объект долевого строительства, подлежащий передаче Участнику</w:t>
      </w:r>
      <w:r w:rsidR="005A28B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,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 не передавать его последнему до момента исполнения Участником своего обязательства по оплате Цены Договора (п.2.2. Договора), в случае, если в срок, предусмотренный Договором для передачи Застройщиком Объекта долевого строительства</w:t>
      </w:r>
      <w:r w:rsidR="005A28B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,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у Участника имеется просроченная задолженность по Договору.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3.2.7. Передать Объект долевого строительства Участнику в одностороннем порядке в случаях, предусмотренных действующим законодательством Р</w:t>
      </w:r>
      <w:r w:rsidR="005A28B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оссийской 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Ф</w:t>
      </w:r>
      <w:r w:rsidR="005A28B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едерации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3.3. Участник вправе: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3.3.1. Получать от Застройщика информацию о ходе строительства и использовании </w:t>
      </w:r>
      <w:r w:rsidR="00E72747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предназначенных для этих целей 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денежных средств</w:t>
      </w:r>
      <w:r w:rsidR="004103C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3.3.2. Получить Объект долевого строительства, определенный условиями настоящего Договора</w:t>
      </w:r>
      <w:r w:rsidR="004103C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,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после полной оплаты его стоимости и выполнения всех своих обязательств по уплате пеней, штрафов (при наличии основания для их начисления).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3.3.3. Требовать расторжения настоящего Договора в случаях и в порядке, предусмотренных действующим законодательством Р</w:t>
      </w:r>
      <w:r w:rsidR="004103C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оссийской 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Ф</w:t>
      </w:r>
      <w:r w:rsidR="004103C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едерации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3.4. Участник обязуется: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3.4.1. </w:t>
      </w:r>
      <w:r w:rsidR="003702C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Внести денежные средства в счет уплаты цены договора участия в долевом строительстве на счет </w:t>
      </w:r>
      <w:proofErr w:type="spellStart"/>
      <w:r w:rsidR="003702C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эскроу</w:t>
      </w:r>
      <w:proofErr w:type="spellEnd"/>
      <w:r w:rsidR="003702C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, открытый в банке, с которым застройщик заключил кредитный договор, в объеме и порядке, определенном настоящим Договором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3.4.2. Сообщать Застройщику о любых изменениях своих реквизитов, в том числе изменения реквизитов банковского счета (при наличии), изменения адреса для направления почтовой корреспонденции и т.д., в срок не позднее пяти дней с момента таких изменений, путем направления в адрес Застройщика соответствующего письменного уведомления. Неисполнение или ненадлежащее исполнение Участником обязанностей, предусмотренных настоящим пунктом Договора, освобождает Застройщика от ответственности за несвоевременное или ненадлежащее исполнение Застройщиком своих обязательств по Договору и/или за причиненные Участнику убытки.</w:t>
      </w:r>
    </w:p>
    <w:p w:rsidR="00116EC3" w:rsidRPr="009C055F" w:rsidRDefault="00116EC3" w:rsidP="00116E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3.4.3. Не позднее 5 (Пяти) дней с момента получения уведомления от Застройщ</w:t>
      </w:r>
      <w:r w:rsidR="008F20CC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ика о завершении строительства Жилого дома и/или секции Ж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илого дома и о готовности Застройщика к передаче Объекта долевого строительства, приступить к приемке Объекта </w:t>
      </w:r>
      <w:r w:rsidR="00A92513">
        <w:rPr>
          <w:rFonts w:ascii="Times New Roman" w:eastAsia="Calibri" w:hAnsi="Times New Roman" w:cs="Times New Roman"/>
          <w:sz w:val="20"/>
          <w:szCs w:val="20"/>
          <w:lang w:eastAsia="ru-RU"/>
        </w:rPr>
        <w:t>долевого строительства</w:t>
      </w:r>
      <w:r w:rsidR="00205BC0" w:rsidRPr="00205BC0">
        <w:rPr>
          <w:rFonts w:ascii="Times New Roman" w:eastAsia="Calibri" w:hAnsi="Times New Roman" w:cs="Times New Roman"/>
          <w:sz w:val="20"/>
          <w:szCs w:val="20"/>
          <w:lang w:eastAsia="ru-RU"/>
        </w:rPr>
        <w:t>/</w:t>
      </w:r>
      <w:r w:rsidRPr="009C055F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B03B25" w:rsidRPr="009C055F" w:rsidRDefault="00B03B25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3.4.4. Участник вправе отказаться о принятия Объекта и подписания Акта приема передачи только в случае, если у него имеются обоснованные претензии к передаваемому Объекту, связанные с существенными недостатками, которые делают Объект непригодным для предусмотренного настоящим Договором использования по назначению. Под существенными недостатками Стороны понимают отступление от условий Договора, от обязательных требований технических регламентов, проектной документации и градостроительных регламентов, от иных обязательных требований.</w:t>
      </w:r>
    </w:p>
    <w:p w:rsidR="00B03B25" w:rsidRPr="009C055F" w:rsidRDefault="00B03B25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При этом Стороны учитывают то</w:t>
      </w:r>
      <w:r w:rsidR="002635C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т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факт, что получение Застройщиком Разрешения на ввод объекта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регламентов и </w:t>
      </w:r>
      <w:proofErr w:type="gramStart"/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проектной документации</w:t>
      </w:r>
      <w:proofErr w:type="gramEnd"/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 иным обязательным требованиям, а также подтверждает отсутствие при создании Объекта каких-либо существенных недостатков.</w:t>
      </w:r>
    </w:p>
    <w:p w:rsidR="00B03B25" w:rsidRPr="009C055F" w:rsidRDefault="00BA28CD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3.4.5. В случае,</w:t>
      </w:r>
      <w:r w:rsidR="00B03B25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если выявленные Участником несоответствия Объекта не относя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тся к существенным недостаткам (п. 3.4.4</w:t>
      </w:r>
      <w:r w:rsidR="00B03B25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Договора), они рассматриваются Сторонами как несущественные недостатки, которые не могут являться препятствием для принятия Участником Объекта и подписания Акта приема передачи в соответствии с условиями настоящего Договора и подлежит устранению Застройщиком в рамках гарантийного срока Объекта, указанного в 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статье 4 настоящего Договора, после передачи Объекта Участнику в соответствии с условиями настоящего Договора.</w:t>
      </w:r>
    </w:p>
    <w:p w:rsidR="00BA28CD" w:rsidRPr="009C055F" w:rsidRDefault="00BA28CD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Отказ Участника от принятия Объекта и подписания Акта приема передачи в соответствии с условиями настоящего Договора в связи с выявленными Участником несущественными недостатками, при условии наличия у Застройщика Разрешения на ввод объекта в эксплуатацию жилого дома и получения Участником Уведомления о готовности от Застройщика согласно п.3.1.5 настоящего Договора, признается Сторонами как уклонение Участника от принятия Объекта и подписания Акта приема передачи.</w:t>
      </w:r>
    </w:p>
    <w:p w:rsidR="00BA28CD" w:rsidRPr="009C055F" w:rsidRDefault="00BA28CD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3.4.6. При уклонении либо при отказе Участника от принятия Объекта (за исключением случая, указанного в п.3.4.4 настоящего Договора) и подписания Акта приема передачи</w:t>
      </w:r>
      <w:r w:rsidR="00A95F6B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Застройщик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по истечении двух месяцев со дня, предусмотренного Договором для передачи Объекта Участнику,</w:t>
      </w:r>
      <w:r w:rsidR="00A95F6B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вправе составить односторонний акт или иной документ о передаче Объекта. Указанные меры могут применяться только в случае, если Застройщик обладает сведениями о получении Участником Уведомления о готовности, либо оператором почтовой связи заказное письмо возвращено с сообщение об отказе Участника от его получения, или в связи с отсутствием Участника по указанному им почтовому адресу.</w:t>
      </w:r>
    </w:p>
    <w:p w:rsidR="00116EC3" w:rsidRPr="009C055F" w:rsidRDefault="00A95F6B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3.4.7. </w:t>
      </w:r>
      <w:r w:rsidR="00116EC3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Риск случайной гибели или случайного повреждения Объекта долевого строительства, а также иные риски, бремя содержания, эксплуатации и обслуживания, расходы на коммунальные услуги и т.п., связанные с Объектом долевого строительства</w:t>
      </w:r>
      <w:r w:rsidR="004103C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,</w:t>
      </w:r>
      <w:r w:rsidR="00116EC3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признаются перешедшими к Участнику в полном объеме с момента составления акта сдачи-приёмки</w:t>
      </w:r>
      <w:r w:rsidR="004103C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,</w:t>
      </w:r>
      <w:r w:rsidR="00116EC3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подписанного Сторонами, либо с момента составления Застройщиком одностороннего акта о передаче Объекта долевого строительства Участнику. 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С момента передачи Объекта долевого строительства, либо с момента составления одностороннего акта о передаче Объекта долевого строительства Участнику, последний самостоятельно несет расходы по эксплуатации Объекта долевого строительства (оплачивает коммунальные услуги, расходы на содержание жилья и иные расходы), за свой счёт устраняет аварии в Объекте долевого строительства, произошедшие не по вине Застройщика, и возмещает причинённые в результате таких аварий убытки. С момента передачи Объекта долевого строительства, либо с момента составления одностороннего акта о передаче Объекта долевого строительства Участнику Застройщик не несет перед Участником никаких об</w:t>
      </w:r>
      <w:r w:rsidR="004103C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язательств, связанных с текущей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эксплуатацией и обслуживанием О</w:t>
      </w:r>
      <w:r w:rsidR="004103C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бъекта долевого строительства.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3.4.</w:t>
      </w:r>
      <w:r w:rsidR="00A95F6B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8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. Совершить все необходимые действия для государственной регистрации настоящего Договора, права собственности на Объект долевого строительства.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3.4.</w:t>
      </w:r>
      <w:r w:rsidR="00A95F6B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9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. С момента передачи Объекта долевого строительства Застройщиком Участнику, Участник обязуется самостоятельно и за свой счет нести расходы по эксплуатации Объекта долевого строительства (в том числе, но не ограничиваясь осуществлять платежи для надлежащего расчета с эксплуатирующими организациями).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В случае передачи Объекта долевого строительства Застройщиком Участнику в одностороннем порядке,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3.4.</w:t>
      </w:r>
      <w:r w:rsidR="00A95F6B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10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него. 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3.4.</w:t>
      </w:r>
      <w:r w:rsidR="00A95F6B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11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. В связи с проектировочными особенностями Жилого дома, Участник не вправе осуществлять перенос, разбор, переделку, переустройство, укрупнение, расширение, монтаж, остекление и иные любые изменения, связанные с реконструкцией фасада Объекта долевого участия, ведущие к нарушению (изменению) архитектурного облика (внешнего вида объекта) и затрагивающие права третьих лиц, такие изменения подлежат обязательному согласованию с другими собственниками помещений Жилого дома, контролирующими службами, обслуживающей организацией в порядке, предусмотренном действующим законодательством Р</w:t>
      </w:r>
      <w:r w:rsidR="004103C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оссийской 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Ф</w:t>
      </w:r>
      <w:r w:rsidR="004103C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едерации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4. Гарантии качества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4.1. Качество Объекта долевого строительства, который будет передан Участнику Застройщиком по настоящему Договору, должно соответствовать условиям настоящего Договора, требованиям СНиП, проектной документации.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4.2. 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</w:t>
      </w:r>
      <w:r w:rsidR="002842F0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,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устанавливается 5 (пять) лет. </w:t>
      </w:r>
      <w:r w:rsidRPr="009C055F">
        <w:rPr>
          <w:rFonts w:ascii="Times New Roman" w:eastAsia="Calibri" w:hAnsi="Times New Roman" w:cs="Times New Roman"/>
          <w:sz w:val="20"/>
          <w:szCs w:val="20"/>
        </w:rPr>
        <w:t>Гарантийный срок на отделочные работы</w:t>
      </w:r>
      <w:r w:rsidR="004103C6" w:rsidRPr="009C055F">
        <w:rPr>
          <w:rFonts w:ascii="Times New Roman" w:eastAsia="Calibri" w:hAnsi="Times New Roman" w:cs="Times New Roman"/>
          <w:sz w:val="20"/>
          <w:szCs w:val="20"/>
        </w:rPr>
        <w:t xml:space="preserve"> в случае, если такие работы предусмотрены договором,</w:t>
      </w:r>
      <w:r w:rsidRPr="009C055F">
        <w:rPr>
          <w:rFonts w:ascii="Times New Roman" w:eastAsia="Calibri" w:hAnsi="Times New Roman" w:cs="Times New Roman"/>
          <w:sz w:val="20"/>
          <w:szCs w:val="20"/>
        </w:rPr>
        <w:t xml:space="preserve"> устанавливается 1 (один) год. Указанные гарантийные сроки исчисляются со дня передачи Объекта долевого строительства.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Гарантийный срок на технологическое и инженерное оборудование, входящее в состав передаваемого участникам долевого строительства объекта долевого строительства, устанавливается 3 (три) года,</w:t>
      </w:r>
      <w:r w:rsidRPr="009C055F">
        <w:rPr>
          <w:rFonts w:ascii="Times New Roman" w:eastAsia="Calibri" w:hAnsi="Times New Roman" w:cs="Times New Roman"/>
          <w:sz w:val="20"/>
          <w:szCs w:val="20"/>
        </w:rPr>
        <w:t xml:space="preserve"> но не более срока, установленного производителем на оборудование и материалы.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:rsidR="00116EC3" w:rsidRPr="009C055F" w:rsidRDefault="00116EC3" w:rsidP="00A95F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Все обнаруженные в течение гарантийного срока недостатки, которые не могли быть выявлены при осмотре Объекта долевого строительства и подписании Акта приема-передачи, должны быть устранены Застройщиком самостоятельно или с привлечением иных лиц в течение 45 календарных дней с момента уведомления Участником об этих недостатках.</w:t>
      </w:r>
      <w:r w:rsidRPr="009C055F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4.3. Застройщик вправе при </w:t>
      </w:r>
      <w:r w:rsidR="00A95F6B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невыполнении Участником п. 3.4.10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. настоящего Договора не исполнять гарантийные обязательства, в порядке, предусмотренном п.7 ст.7 ФЗ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</w:rPr>
        <w:t>4.4. 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</w:t>
      </w:r>
      <w:r w:rsidR="00990590" w:rsidRPr="009C055F">
        <w:rPr>
          <w:rFonts w:ascii="Times New Roman" w:eastAsia="Calibri" w:hAnsi="Times New Roman" w:cs="Times New Roman"/>
          <w:sz w:val="20"/>
          <w:szCs w:val="20"/>
        </w:rPr>
        <w:t>ленной У</w:t>
      </w:r>
      <w:r w:rsidRPr="009C055F">
        <w:rPr>
          <w:rFonts w:ascii="Times New Roman" w:eastAsia="Calibri" w:hAnsi="Times New Roman" w:cs="Times New Roman"/>
          <w:sz w:val="20"/>
          <w:szCs w:val="20"/>
        </w:rPr>
        <w:t>частнику долевого строительства инструкцией по эксплуатации объекта долевого строительства правил и условий эффективно</w:t>
      </w:r>
      <w:r w:rsidR="00990590" w:rsidRPr="009C055F">
        <w:rPr>
          <w:rFonts w:ascii="Times New Roman" w:eastAsia="Calibri" w:hAnsi="Times New Roman" w:cs="Times New Roman"/>
          <w:sz w:val="20"/>
          <w:szCs w:val="20"/>
        </w:rPr>
        <w:t>го и безопасного использования О</w:t>
      </w:r>
      <w:r w:rsidRPr="009C055F">
        <w:rPr>
          <w:rFonts w:ascii="Times New Roman" w:eastAsia="Calibri" w:hAnsi="Times New Roman" w:cs="Times New Roman"/>
          <w:sz w:val="20"/>
          <w:szCs w:val="20"/>
        </w:rPr>
        <w:t>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bookmarkStart w:id="2" w:name="Par179"/>
      <w:bookmarkEnd w:id="2"/>
      <w:r w:rsidRPr="009C055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5. Ответственность сторон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5.1. Сторона договора, имущественные интересы которой нарушены в результате неисполнения или ненадлежащего исполнения обязательств по договору другой стороной, вправе требовать полного возмещения причиненных ей этой стороной убытков.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5.2. По всем вопросам, не нашедшим своего решения в тексте и условиях настоящего Договора, стороны настоящего Договора будут руководствоваться нормами и положениями действующего законодательства Российской Федерации.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5.3. 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размере, установленном действующим законодательством, если иной размер неустойки не установлен настоящим Договором.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5.4. В случае нарушения предусмотренного договором срока передачи Участнику объекта долевого строительства Застройщик несет ответственность согласно действующему законодательству Р</w:t>
      </w:r>
      <w:r w:rsidR="0062608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оссийской 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Ф</w:t>
      </w:r>
      <w:r w:rsidR="0062608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едерации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5.5. Срок выплаты неустойки (пени) за просрочку исполнения обязательства по настоящему Договору в добровольном порядке устанавливается – в течение 30 (тридцати) календарных дней, с момента получения соответствующего требования. Сторона, выдвинувшая требования об уплате неустойки</w:t>
      </w:r>
      <w:r w:rsidR="0062608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,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должна предоставить соответствующий расчет и банковские реквизиты для перечисления денежных средств с указанием получателя.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5.6. При возникновении форс-мажорных обстоятельств, какими являются землетрясение, наводнение, а также забастовки, правительственные постановления и распоряжения государственных органов, ущемляющих интересы сторон, стороны заключают дополнительное соглашение о переносе сроков сдачи Объекта долевого строительства. Если стороны не пришли к приемлемому решению</w:t>
      </w:r>
      <w:r w:rsidR="0062608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,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Договор прекращает свое действие.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bookmarkStart w:id="3" w:name="Par201"/>
      <w:bookmarkStart w:id="4" w:name="Par311"/>
      <w:bookmarkEnd w:id="3"/>
      <w:bookmarkEnd w:id="4"/>
      <w:r w:rsidRPr="009C055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6. Особые условия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6.1. Настоящим Участник уведомлен, что в процессе строительства возможны архитектурные, структурные и иные изменения, замена строительных материалов и оборудования, а также иные модификации, осуществляющиеся путем внесения изменений и (или) корректи</w:t>
      </w:r>
      <w:r w:rsidR="008F20CC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ровок в проектную документацию Ж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илого дома в порядке, предусмотренном действующим законодательством Р</w:t>
      </w:r>
      <w:r w:rsidR="0062608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оссийской 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Ф</w:t>
      </w:r>
      <w:r w:rsidR="0062608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едерации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7. Срок действия Договора. Расторжение Договора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7.1. Настоящий Договор стан</w:t>
      </w:r>
      <w:r w:rsidR="0062608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овится обязательным для Сторон,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вступает в силу и считается заключенным с момента его государственной регистрации и действует до момента исполнения Сторонами всех своих обязательств по Договору. Действие настоящего Договора распространяется на отношения Сторон, возникшие с момента его подписания Сторонами.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7.2. Стороны вправе расторгнуть настоящий договор в порядке и случаях, предусмотренных действующим законодательством Р</w:t>
      </w:r>
      <w:r w:rsidR="0062608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оссийской 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Ф</w:t>
      </w:r>
      <w:r w:rsidR="0062608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едерации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 настоящим договором.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7.3. Прекращение действия настоящего договора влечет за собой прекращение обязательств сторон по нему, но не освобождает Стороны от ответственности за нарушения, если таковые имели место при заключении или исполнении настоящего Договора.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trike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7.4. В случае отказа от исполнения Договора, расторжения настоящего Договора, а также при прочих обстоятельствах, при условии, что такой отказ от Договора либо расторжение Договора произошло по вине Участника (неисполнение /ненадлежащее исполнение Участником своих обязательств по Договору) последний обязан возместить Застройщику расходы, связанные с исполнением настоящего Договора (включая, но, не огр</w:t>
      </w:r>
      <w:r w:rsidR="008F20CC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аничиваясь: расходы на рекламу Ж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илого дома, выплата вознаграждений третьим лицам, государственная пошлина за регистрацию договора, прочие расходы, понесенные с целью заключения настоящего Договора), в сумме равной фактически понесенным расходам Застройщика.</w:t>
      </w:r>
      <w:r w:rsidR="0062608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При этом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Участник не вправе требовать от Застройщика уплаты каких-либо процентов за пользование денежными средствами.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</w:rPr>
        <w:t>В случае, если Застройщик надлежащим образом исполняет свои обязательства перед Участником, Участник не имеет права на односторонний отказ от исполнения настоящего договора во внесудебном порядке.</w:t>
      </w:r>
    </w:p>
    <w:p w:rsidR="00116EC3" w:rsidRPr="009C055F" w:rsidRDefault="00626086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7.5. Указанную</w:t>
      </w:r>
      <w:r w:rsidR="00116EC3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 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пункте 7.4. настоящего договора</w:t>
      </w:r>
      <w:r w:rsidR="00116EC3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сумму Участник обязуется перечислить на расчетный счет Застройщика в течение 10 (Десяти) рабочих дней с момента расторжения настоящего Договора/ отказа от исполнения Договора.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7.6. Уступка Участником права требования по настоящему Договору допускается только после государственной регистрации настоящего Договора, уплаты Участником в соответствии с условиями настоящего Договора в полном объеме обусловл</w:t>
      </w:r>
      <w:r w:rsidR="0062608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енной настоящим Договором цены или перевода долга оставшейся к оплате стоимости договора, 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исключительно с письменного согласия Застройщика и до момента передачи Объекта Участнику в порядке, установленном настоящим Договором и законодательством Российской Федерации. 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Уступка прав требований по настоящему Договору подлежит государственной регистрации в установленном законодательством Российской Федерации порядке.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5" w:name="_GoBack"/>
      <w:bookmarkEnd w:id="5"/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7.7.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Стороны обязуются внести необходимые изменения в Договор, в том числе связанные с изменением параметров Объекта долевого строительства, а также по обоснованному и соответствующему действующему законодательству требованию органа, осуществляющего государственную регистрацию прав на недвижимое имущество и сделок с ним. 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7.8. Уведомление, извещение или сообщение, направленные одной из Сторон в адрес другой Стороны, по реквизитам и адресу, указанным в настоящем Договоре</w:t>
      </w:r>
      <w:r w:rsidR="0062608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,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либо по иным дополнительно заблаговременно письменно сообщённым реквизитам и почтовому адресу, считается отправленным надлежащим образом. Невыполнение Стороной обязанности, указанной в п.7.9. настоящего Договора, лишает её права ссылаться на ненадлежащее уведомление либо неполучение уведомления, извещения или сообщения от другой Стороны.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7.9. В случае изменения реквизитов Стороны Договора обязаны в 5-ти </w:t>
      </w:r>
      <w:proofErr w:type="spellStart"/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дневный</w:t>
      </w:r>
      <w:proofErr w:type="spellEnd"/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срок уведомить об этом друг друга.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7.10. Наименования статей настоящего Договора приведены исключительно для удобства и не влияют на толкование условий Договора.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7.11.</w:t>
      </w:r>
      <w:r w:rsidR="00922A6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Настоящий договор составлен в </w:t>
      </w:r>
      <w:r w:rsidR="008F58D5">
        <w:rPr>
          <w:rFonts w:ascii="Times New Roman" w:eastAsia="Calibri" w:hAnsi="Times New Roman" w:cs="Times New Roman"/>
          <w:sz w:val="20"/>
          <w:szCs w:val="20"/>
          <w:lang w:eastAsia="ru-RU"/>
        </w:rPr>
        <w:t>3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-х экземплярах, имеющих равную юридическую силу, один - для З</w:t>
      </w:r>
      <w:r w:rsidR="005273C9">
        <w:rPr>
          <w:rFonts w:ascii="Times New Roman" w:eastAsia="Calibri" w:hAnsi="Times New Roman" w:cs="Times New Roman"/>
          <w:sz w:val="20"/>
          <w:szCs w:val="20"/>
          <w:lang w:eastAsia="ru-RU"/>
        </w:rPr>
        <w:t>а</w:t>
      </w:r>
      <w:r w:rsidR="008F58D5">
        <w:rPr>
          <w:rFonts w:ascii="Times New Roman" w:eastAsia="Calibri" w:hAnsi="Times New Roman" w:cs="Times New Roman"/>
          <w:sz w:val="20"/>
          <w:szCs w:val="20"/>
          <w:lang w:eastAsia="ru-RU"/>
        </w:rPr>
        <w:t>стройщика, один - для Участника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, один </w:t>
      </w:r>
      <w:r w:rsidR="00A06152">
        <w:rPr>
          <w:rFonts w:ascii="Times New Roman" w:eastAsia="Calibri" w:hAnsi="Times New Roman" w:cs="Times New Roman"/>
          <w:sz w:val="20"/>
          <w:szCs w:val="20"/>
          <w:lang w:eastAsia="ru-RU"/>
        </w:rPr>
        <w:t>–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для</w:t>
      </w:r>
      <w:r w:rsidR="00A06152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</w:t>
      </w:r>
      <w:r w:rsidR="00A0615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ПАО </w:t>
      </w:r>
      <w:r w:rsidR="00A06152" w:rsidRPr="00A06152">
        <w:rPr>
          <w:rFonts w:ascii="Times New Roman" w:eastAsia="Calibri" w:hAnsi="Times New Roman" w:cs="Times New Roman"/>
          <w:sz w:val="20"/>
          <w:szCs w:val="20"/>
          <w:lang w:eastAsia="ru-RU"/>
        </w:rPr>
        <w:t>«Сбербанк России»</w:t>
      </w:r>
      <w:r w:rsidR="006B5CA9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16EC3" w:rsidRPr="009C055F" w:rsidRDefault="00116EC3" w:rsidP="00FA05A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8. Согласие Участника на обработку персональных данных</w:t>
      </w:r>
    </w:p>
    <w:p w:rsidR="00116EC3" w:rsidRPr="009C055F" w:rsidRDefault="00116EC3" w:rsidP="00FA05A2">
      <w:pPr>
        <w:numPr>
          <w:ilvl w:val="1"/>
          <w:numId w:val="2"/>
        </w:numPr>
        <w:tabs>
          <w:tab w:val="left" w:pos="113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Заключая настоящий договор, Участник, являющийся субъектом персональных данных, свободно, своей волей и в своем интересе принимает решение о предоставлении его персональных данных Застройщику и дает согласие на их обработку Застройщиком.</w:t>
      </w:r>
    </w:p>
    <w:p w:rsidR="00116EC3" w:rsidRPr="009C055F" w:rsidRDefault="00116EC3" w:rsidP="00FA05A2">
      <w:pPr>
        <w:numPr>
          <w:ilvl w:val="1"/>
          <w:numId w:val="2"/>
        </w:numPr>
        <w:tabs>
          <w:tab w:val="left" w:pos="113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Целью обработки персональных данных Участника является заключение и исполнение Сторонами настоящего договора, в котором Участник, как субъект персональных данных, является стороной.</w:t>
      </w:r>
    </w:p>
    <w:p w:rsidR="00116EC3" w:rsidRPr="009C055F" w:rsidRDefault="00116EC3" w:rsidP="00FA05A2">
      <w:pPr>
        <w:numPr>
          <w:ilvl w:val="1"/>
          <w:numId w:val="2"/>
        </w:numPr>
        <w:tabs>
          <w:tab w:val="left" w:pos="113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перечень персональных данных Участника, на обработку которых дается согласие субъекта персональных данных, входят:</w:t>
      </w:r>
    </w:p>
    <w:p w:rsidR="00116EC3" w:rsidRPr="009C055F" w:rsidRDefault="00116EC3" w:rsidP="00FA05A2">
      <w:pPr>
        <w:numPr>
          <w:ilvl w:val="2"/>
          <w:numId w:val="2"/>
        </w:numPr>
        <w:tabs>
          <w:tab w:val="left" w:pos="91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отчество, дата рождения Участника;</w:t>
      </w:r>
    </w:p>
    <w:p w:rsidR="00116EC3" w:rsidRPr="009C055F" w:rsidRDefault="00116EC3" w:rsidP="00FA05A2">
      <w:pPr>
        <w:numPr>
          <w:ilvl w:val="2"/>
          <w:numId w:val="2"/>
        </w:numPr>
        <w:tabs>
          <w:tab w:val="left" w:pos="91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адреса места жительства и регистрации по месту жительства Участника;</w:t>
      </w:r>
    </w:p>
    <w:p w:rsidR="00116EC3" w:rsidRPr="009C055F" w:rsidRDefault="00116EC3" w:rsidP="00FA05A2">
      <w:pPr>
        <w:numPr>
          <w:ilvl w:val="2"/>
          <w:numId w:val="2"/>
        </w:numPr>
        <w:tabs>
          <w:tab w:val="left" w:pos="91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документа, удостоверяющего личность Участника;</w:t>
      </w:r>
    </w:p>
    <w:p w:rsidR="00116EC3" w:rsidRPr="009C055F" w:rsidRDefault="00116EC3" w:rsidP="00FA05A2">
      <w:pPr>
        <w:numPr>
          <w:ilvl w:val="2"/>
          <w:numId w:val="2"/>
        </w:numPr>
        <w:tabs>
          <w:tab w:val="left" w:pos="91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контактного телефона Участника;</w:t>
      </w:r>
    </w:p>
    <w:p w:rsidR="00116EC3" w:rsidRPr="009C055F" w:rsidRDefault="00116EC3" w:rsidP="00FA05A2">
      <w:pPr>
        <w:numPr>
          <w:ilvl w:val="2"/>
          <w:numId w:val="2"/>
        </w:numPr>
        <w:tabs>
          <w:tab w:val="left" w:pos="91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 Участника (при наличии).</w:t>
      </w:r>
    </w:p>
    <w:p w:rsidR="00116EC3" w:rsidRPr="009C055F" w:rsidRDefault="00116EC3" w:rsidP="00FA05A2">
      <w:pPr>
        <w:numPr>
          <w:ilvl w:val="1"/>
          <w:numId w:val="2"/>
        </w:numPr>
        <w:tabs>
          <w:tab w:val="left" w:pos="1133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 выражает согласие на передачу его персональных данных лицу, которое будет осуществлять обработку персональных данных Участника по поручению Застройщика.</w:t>
      </w:r>
    </w:p>
    <w:p w:rsidR="00116EC3" w:rsidRPr="009C055F" w:rsidRDefault="00626086" w:rsidP="00FA05A2">
      <w:pPr>
        <w:numPr>
          <w:ilvl w:val="1"/>
          <w:numId w:val="2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16EC3" w:rsidRPr="009C055F">
        <w:rPr>
          <w:rFonts w:ascii="Times New Roman" w:eastAsia="Calibri" w:hAnsi="Times New Roman" w:cs="Times New Roman"/>
          <w:sz w:val="20"/>
          <w:szCs w:val="20"/>
        </w:rPr>
        <w:t>Перечень действий с персональными данными, на совершение которых дается согласие, общее описание способов обработки: сбор, систематизация, накопление, уточнение (обновление, изменение), использование, обезличивание, анализ, блокирование и уничтожение персональных данных, передача (распространение) персональных данных органам государственной власти   и   компетентным   организациям   (Территориальное управление Росреестра), Публично-правовой компании "Фонд защиты прав граждан - участников долевого строительства", и указанным в настоящем договоре третьим лицам по поручению Застройщика для целей заключения настоящего договора и его исполнения, а также для разработки стратегий повышения эффективности продаж квартир в Многоквартирном доме. Способы обработки: автоматизированные и неавтоматизированные.</w:t>
      </w:r>
    </w:p>
    <w:p w:rsidR="00116EC3" w:rsidRPr="009C055F" w:rsidRDefault="00116EC3" w:rsidP="00FA05A2">
      <w:pPr>
        <w:numPr>
          <w:ilvl w:val="1"/>
          <w:numId w:val="2"/>
        </w:numPr>
        <w:tabs>
          <w:tab w:val="left" w:pos="1138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Срок, в течение которого действует согласие Участника на обработку его персональных данных</w:t>
      </w:r>
      <w:r w:rsidR="00626086"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настоящему договору: 7 (семь</w:t>
      </w: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лет) с момента подписания настоящего договора Сторонами.</w:t>
      </w:r>
    </w:p>
    <w:p w:rsidR="00116EC3" w:rsidRPr="009C055F" w:rsidRDefault="00116EC3" w:rsidP="00FA05A2">
      <w:pPr>
        <w:numPr>
          <w:ilvl w:val="1"/>
          <w:numId w:val="2"/>
        </w:numPr>
        <w:tabs>
          <w:tab w:val="left" w:pos="1138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установили, что Участник может отозвать свое согласие на обработку персональных данных в порядке, определенном ФЗ «О персональных данных».</w:t>
      </w:r>
    </w:p>
    <w:p w:rsidR="00116EC3" w:rsidRPr="009C055F" w:rsidRDefault="00116EC3" w:rsidP="00FA05A2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Приложения:</w:t>
      </w:r>
    </w:p>
    <w:p w:rsidR="00626086" w:rsidRPr="009C055F" w:rsidRDefault="00116EC3" w:rsidP="00E72747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План местоположения Объекта долевого строительства на этаже (Приложение №</w:t>
      </w:r>
      <w:r w:rsidR="0062608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1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626086" w:rsidRPr="009C055F" w:rsidRDefault="00626086" w:rsidP="00116EC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16EC3" w:rsidRPr="009C055F" w:rsidRDefault="00116EC3" w:rsidP="00626086">
      <w:pPr>
        <w:pStyle w:val="ae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Реквизиты и подписи сторон.</w:t>
      </w:r>
    </w:p>
    <w:p w:rsidR="00626086" w:rsidRPr="009C055F" w:rsidRDefault="00626086" w:rsidP="00626086">
      <w:pPr>
        <w:pStyle w:val="ae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tbl>
      <w:tblPr>
        <w:tblW w:w="1048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2"/>
        <w:gridCol w:w="4820"/>
      </w:tblGrid>
      <w:tr w:rsidR="00116EC3" w:rsidRPr="009C055F" w:rsidTr="00C77963">
        <w:trPr>
          <w:trHeight w:val="3289"/>
        </w:trPr>
        <w:tc>
          <w:tcPr>
            <w:tcW w:w="5662" w:type="dxa"/>
          </w:tcPr>
          <w:p w:rsidR="00116EC3" w:rsidRPr="009C055F" w:rsidRDefault="00116EC3" w:rsidP="002E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Застройщик: </w:t>
            </w:r>
            <w:r w:rsidR="00561BA9" w:rsidRPr="009C055F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 с ограниченной ответственностью «Специализированный застройщик «</w:t>
            </w:r>
            <w:r w:rsidR="002F135D" w:rsidRPr="009C055F">
              <w:rPr>
                <w:rFonts w:ascii="Times New Roman" w:hAnsi="Times New Roman" w:cs="Times New Roman"/>
                <w:b/>
                <w:sz w:val="20"/>
                <w:szCs w:val="20"/>
              </w:rPr>
              <w:t>Группа компаний</w:t>
            </w:r>
            <w:r w:rsidR="00561BA9" w:rsidRPr="009C05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«ЦЕНТР»</w:t>
            </w:r>
          </w:p>
          <w:p w:rsidR="002F135D" w:rsidRPr="009C055F" w:rsidRDefault="002F135D" w:rsidP="002F1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Адрес: 428003, Чувашская Республика, г.</w:t>
            </w:r>
            <w:r w:rsidR="003914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Чебоксары, </w:t>
            </w:r>
          </w:p>
          <w:p w:rsidR="002F135D" w:rsidRPr="009C055F" w:rsidRDefault="002F135D" w:rsidP="002F1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ул. Б.С. Маркова, дом 8, корпус 3, помещение 1, офис 3</w:t>
            </w:r>
          </w:p>
          <w:p w:rsidR="002F135D" w:rsidRPr="009C055F" w:rsidRDefault="002D0183" w:rsidP="002F1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ОГРН: 11821300</w:t>
            </w:r>
            <w:r w:rsidR="002F135D"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04792</w:t>
            </w:r>
          </w:p>
          <w:p w:rsidR="002F135D" w:rsidRPr="009C055F" w:rsidRDefault="002F135D" w:rsidP="002F1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ИНН получателя: 2130200533</w:t>
            </w:r>
          </w:p>
          <w:p w:rsidR="002F135D" w:rsidRPr="009C055F" w:rsidRDefault="002F135D" w:rsidP="002F1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КПП получателя: 213001001</w:t>
            </w:r>
          </w:p>
          <w:p w:rsidR="002F135D" w:rsidRPr="009C055F" w:rsidRDefault="002F135D" w:rsidP="002F1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Расчетный счет №40702810075000006452</w:t>
            </w:r>
          </w:p>
          <w:p w:rsidR="002F135D" w:rsidRPr="009C055F" w:rsidRDefault="002F135D" w:rsidP="002F1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Чувашском отделении №8613 ПАО Сбербанк, г.</w:t>
            </w:r>
            <w:r w:rsidR="003914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Чебоксары, пр. Московский, дом 3, </w:t>
            </w:r>
          </w:p>
          <w:p w:rsidR="002F135D" w:rsidRPr="009C055F" w:rsidRDefault="002F135D" w:rsidP="002F1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К/счет банка получателя: №30101810300000000609 </w:t>
            </w:r>
          </w:p>
          <w:p w:rsidR="002F135D" w:rsidRPr="009C055F" w:rsidRDefault="002F135D" w:rsidP="002F1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БИК банка получателя: 049706609</w:t>
            </w:r>
          </w:p>
          <w:p w:rsidR="00116EC3" w:rsidRPr="009C055F" w:rsidRDefault="007F191A" w:rsidP="007F191A">
            <w:pPr>
              <w:widowControl w:val="0"/>
              <w:tabs>
                <w:tab w:val="left" w:pos="-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16EC3" w:rsidRPr="009C055F" w:rsidRDefault="00116EC3" w:rsidP="00116E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  <w:r w:rsidR="00591A2A" w:rsidRPr="009C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/_______________________</w:t>
            </w:r>
          </w:p>
          <w:p w:rsidR="00116EC3" w:rsidRPr="009C055F" w:rsidRDefault="00116EC3" w:rsidP="00116E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116EC3" w:rsidRPr="009C055F" w:rsidRDefault="00116EC3" w:rsidP="00391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4" w:hanging="142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Участник: </w:t>
            </w:r>
          </w:p>
          <w:p w:rsidR="00C77963" w:rsidRPr="00B0054E" w:rsidRDefault="00C77963" w:rsidP="00C779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  <w:t xml:space="preserve"> </w:t>
            </w:r>
            <w:r w:rsidR="006B5CA9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  <w:t>ФИО участника</w:t>
            </w:r>
            <w:r w:rsidRPr="00B0054E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  <w:t xml:space="preserve">, </w:t>
            </w:r>
          </w:p>
          <w:p w:rsidR="00C77963" w:rsidRPr="00B0054E" w:rsidRDefault="00C77963" w:rsidP="00C77963">
            <w:pPr>
              <w:pStyle w:val="af6"/>
              <w:jc w:val="both"/>
              <w:rPr>
                <w:rStyle w:val="ab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B0054E">
              <w:rPr>
                <w:rStyle w:val="ab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Адрес: </w:t>
            </w:r>
            <w:r w:rsidR="006B5CA9">
              <w:rPr>
                <w:rStyle w:val="ab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_</w:t>
            </w:r>
            <w:r w:rsidR="00922A6B">
              <w:rPr>
                <w:rStyle w:val="ab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.</w:t>
            </w:r>
          </w:p>
          <w:p w:rsidR="000133EE" w:rsidRDefault="00C77963" w:rsidP="006B5CA9">
            <w:pPr>
              <w:pStyle w:val="af6"/>
              <w:jc w:val="both"/>
              <w:rPr>
                <w:rStyle w:val="ab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B0054E">
              <w:rPr>
                <w:rStyle w:val="ab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Паспорт:  </w:t>
            </w:r>
            <w:r w:rsidR="006B5CA9">
              <w:rPr>
                <w:rStyle w:val="ab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___</w:t>
            </w:r>
          </w:p>
          <w:p w:rsidR="00F13908" w:rsidRDefault="00922A6B" w:rsidP="00C779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Style w:val="ab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т</w:t>
            </w:r>
            <w:r w:rsidR="00C77963">
              <w:rPr>
                <w:rStyle w:val="ab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ел: </w:t>
            </w:r>
            <w:r w:rsidR="006B5CA9">
              <w:rPr>
                <w:rStyle w:val="ab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___</w:t>
            </w:r>
            <w:r w:rsidR="00F13908">
              <w:rPr>
                <w:rStyle w:val="ab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.</w:t>
            </w:r>
          </w:p>
          <w:p w:rsidR="00F13908" w:rsidRDefault="00F13908" w:rsidP="00C779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Style w:val="ab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  <w:p w:rsidR="00C77963" w:rsidRDefault="00C77963" w:rsidP="00C779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</w:p>
          <w:p w:rsidR="006B5CA9" w:rsidRDefault="006B5CA9" w:rsidP="00C779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</w:p>
          <w:p w:rsidR="006B5CA9" w:rsidRDefault="006B5CA9" w:rsidP="00C779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</w:p>
          <w:p w:rsidR="006B5CA9" w:rsidRDefault="006B5CA9" w:rsidP="00C779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</w:p>
          <w:p w:rsidR="006B5CA9" w:rsidRDefault="006B5CA9" w:rsidP="00C779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</w:p>
          <w:p w:rsidR="006B5CA9" w:rsidRDefault="006B5CA9" w:rsidP="00C779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</w:p>
          <w:p w:rsidR="006B5CA9" w:rsidRDefault="006B5CA9" w:rsidP="00C779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</w:p>
          <w:p w:rsidR="00C77963" w:rsidRDefault="00C77963" w:rsidP="00C779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</w:p>
          <w:p w:rsidR="00F13908" w:rsidRPr="00B0054E" w:rsidRDefault="00F13908" w:rsidP="00F13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B0054E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  <w:t xml:space="preserve">_______________________/ </w:t>
            </w:r>
          </w:p>
          <w:p w:rsidR="00C77963" w:rsidRDefault="00C77963" w:rsidP="00C779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</w:p>
          <w:p w:rsidR="00116EC3" w:rsidRPr="009C055F" w:rsidRDefault="00116EC3" w:rsidP="006B5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16EC3" w:rsidRPr="009C055F" w:rsidRDefault="00116EC3" w:rsidP="006260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</w:p>
    <w:sectPr w:rsidR="00116EC3" w:rsidRPr="009C055F" w:rsidSect="008570DB">
      <w:headerReference w:type="default" r:id="rId8"/>
      <w:footerReference w:type="even" r:id="rId9"/>
      <w:pgSz w:w="11907" w:h="16840" w:code="9"/>
      <w:pgMar w:top="709" w:right="567" w:bottom="567" w:left="851" w:header="567" w:footer="267" w:gutter="0"/>
      <w:cols w:space="1701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293" w:rsidRDefault="00702293">
      <w:pPr>
        <w:spacing w:after="0" w:line="240" w:lineRule="auto"/>
      </w:pPr>
      <w:r>
        <w:separator/>
      </w:r>
    </w:p>
  </w:endnote>
  <w:endnote w:type="continuationSeparator" w:id="0">
    <w:p w:rsidR="00702293" w:rsidRDefault="00702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87C" w:rsidRDefault="007371F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16EC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16EC3">
      <w:rPr>
        <w:rStyle w:val="a9"/>
      </w:rPr>
      <w:t>2</w:t>
    </w:r>
    <w:r>
      <w:rPr>
        <w:rStyle w:val="a9"/>
      </w:rPr>
      <w:fldChar w:fldCharType="end"/>
    </w:r>
  </w:p>
  <w:p w:rsidR="000B087C" w:rsidRDefault="00702293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293" w:rsidRDefault="00702293">
      <w:pPr>
        <w:spacing w:after="0" w:line="240" w:lineRule="auto"/>
      </w:pPr>
      <w:r>
        <w:separator/>
      </w:r>
    </w:p>
  </w:footnote>
  <w:footnote w:type="continuationSeparator" w:id="0">
    <w:p w:rsidR="00702293" w:rsidRDefault="00702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87C" w:rsidRDefault="00702293">
    <w:pPr>
      <w:pStyle w:val="a5"/>
      <w:framePr w:wrap="around" w:vAnchor="text" w:hAnchor="margin" w:xAlign="center" w:y="1"/>
      <w:rPr>
        <w:rStyle w:val="a9"/>
      </w:rPr>
    </w:pPr>
  </w:p>
  <w:p w:rsidR="000B087C" w:rsidRDefault="007022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hybridMultilevel"/>
    <w:tmpl w:val="333AB104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4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32E41AB"/>
    <w:multiLevelType w:val="hybridMultilevel"/>
    <w:tmpl w:val="FC862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47784"/>
    <w:multiLevelType w:val="multilevel"/>
    <w:tmpl w:val="8F68F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4111281"/>
    <w:multiLevelType w:val="multilevel"/>
    <w:tmpl w:val="1FE88A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11A"/>
    <w:rsid w:val="00007F62"/>
    <w:rsid w:val="000121AC"/>
    <w:rsid w:val="000133EE"/>
    <w:rsid w:val="00047435"/>
    <w:rsid w:val="0005244D"/>
    <w:rsid w:val="00060A1D"/>
    <w:rsid w:val="000A2C1C"/>
    <w:rsid w:val="000A3742"/>
    <w:rsid w:val="000F3954"/>
    <w:rsid w:val="00102B94"/>
    <w:rsid w:val="001063D5"/>
    <w:rsid w:val="00106BA4"/>
    <w:rsid w:val="0011292F"/>
    <w:rsid w:val="00116902"/>
    <w:rsid w:val="00116EC3"/>
    <w:rsid w:val="00130665"/>
    <w:rsid w:val="001656C6"/>
    <w:rsid w:val="001D6F48"/>
    <w:rsid w:val="001F1280"/>
    <w:rsid w:val="00200DFD"/>
    <w:rsid w:val="00205BC0"/>
    <w:rsid w:val="00207ABA"/>
    <w:rsid w:val="00220C95"/>
    <w:rsid w:val="00240CC8"/>
    <w:rsid w:val="00240D19"/>
    <w:rsid w:val="002635C6"/>
    <w:rsid w:val="0026611A"/>
    <w:rsid w:val="0027656A"/>
    <w:rsid w:val="002842F0"/>
    <w:rsid w:val="002A76DB"/>
    <w:rsid w:val="002B5586"/>
    <w:rsid w:val="002C038F"/>
    <w:rsid w:val="002D0183"/>
    <w:rsid w:val="002D22C8"/>
    <w:rsid w:val="002D4B0A"/>
    <w:rsid w:val="002E36B2"/>
    <w:rsid w:val="002F135D"/>
    <w:rsid w:val="002F3F0F"/>
    <w:rsid w:val="0031354E"/>
    <w:rsid w:val="0032303C"/>
    <w:rsid w:val="0033270C"/>
    <w:rsid w:val="00344CA3"/>
    <w:rsid w:val="00350E82"/>
    <w:rsid w:val="003558C6"/>
    <w:rsid w:val="003619F4"/>
    <w:rsid w:val="003702C6"/>
    <w:rsid w:val="00391412"/>
    <w:rsid w:val="00393A28"/>
    <w:rsid w:val="003B772E"/>
    <w:rsid w:val="003F24CA"/>
    <w:rsid w:val="003F7819"/>
    <w:rsid w:val="00400845"/>
    <w:rsid w:val="0040275F"/>
    <w:rsid w:val="004103C6"/>
    <w:rsid w:val="00455978"/>
    <w:rsid w:val="0048012A"/>
    <w:rsid w:val="00480EEA"/>
    <w:rsid w:val="004B2DC7"/>
    <w:rsid w:val="004C2C46"/>
    <w:rsid w:val="004C3034"/>
    <w:rsid w:val="004F3D85"/>
    <w:rsid w:val="004F6FCC"/>
    <w:rsid w:val="00512882"/>
    <w:rsid w:val="00515653"/>
    <w:rsid w:val="00522CCD"/>
    <w:rsid w:val="005273C9"/>
    <w:rsid w:val="00537069"/>
    <w:rsid w:val="005404C0"/>
    <w:rsid w:val="00547A5C"/>
    <w:rsid w:val="0055361B"/>
    <w:rsid w:val="00553EB6"/>
    <w:rsid w:val="00561BA9"/>
    <w:rsid w:val="00562EA0"/>
    <w:rsid w:val="005707D5"/>
    <w:rsid w:val="00585CF1"/>
    <w:rsid w:val="005901C2"/>
    <w:rsid w:val="00591A2A"/>
    <w:rsid w:val="005A28B6"/>
    <w:rsid w:val="005A513D"/>
    <w:rsid w:val="005C6662"/>
    <w:rsid w:val="005D252E"/>
    <w:rsid w:val="005D67D4"/>
    <w:rsid w:val="005E36C4"/>
    <w:rsid w:val="005F4A19"/>
    <w:rsid w:val="00602B86"/>
    <w:rsid w:val="006050C3"/>
    <w:rsid w:val="00613266"/>
    <w:rsid w:val="00626086"/>
    <w:rsid w:val="0065219F"/>
    <w:rsid w:val="006557B7"/>
    <w:rsid w:val="006670C9"/>
    <w:rsid w:val="006755E8"/>
    <w:rsid w:val="00675E8E"/>
    <w:rsid w:val="0068483B"/>
    <w:rsid w:val="006A7BA2"/>
    <w:rsid w:val="006B228C"/>
    <w:rsid w:val="006B5CA9"/>
    <w:rsid w:val="006C48D0"/>
    <w:rsid w:val="00702293"/>
    <w:rsid w:val="0070364F"/>
    <w:rsid w:val="00705622"/>
    <w:rsid w:val="0071055D"/>
    <w:rsid w:val="00720FE9"/>
    <w:rsid w:val="00723C5E"/>
    <w:rsid w:val="0072771D"/>
    <w:rsid w:val="0073648F"/>
    <w:rsid w:val="007371F8"/>
    <w:rsid w:val="00757C87"/>
    <w:rsid w:val="00757EB4"/>
    <w:rsid w:val="007810F3"/>
    <w:rsid w:val="007818B2"/>
    <w:rsid w:val="00792525"/>
    <w:rsid w:val="007A1BA1"/>
    <w:rsid w:val="007B0ED5"/>
    <w:rsid w:val="007B1068"/>
    <w:rsid w:val="007C358D"/>
    <w:rsid w:val="007F191A"/>
    <w:rsid w:val="00814EDE"/>
    <w:rsid w:val="00817D50"/>
    <w:rsid w:val="0083659B"/>
    <w:rsid w:val="008570DB"/>
    <w:rsid w:val="008616A2"/>
    <w:rsid w:val="00895A16"/>
    <w:rsid w:val="008B1788"/>
    <w:rsid w:val="008C1629"/>
    <w:rsid w:val="008E4AA9"/>
    <w:rsid w:val="008F1703"/>
    <w:rsid w:val="008F20CC"/>
    <w:rsid w:val="008F58D5"/>
    <w:rsid w:val="0090038B"/>
    <w:rsid w:val="00901D45"/>
    <w:rsid w:val="00910B9D"/>
    <w:rsid w:val="00913F81"/>
    <w:rsid w:val="00922A6B"/>
    <w:rsid w:val="00926E5B"/>
    <w:rsid w:val="0094102C"/>
    <w:rsid w:val="00943255"/>
    <w:rsid w:val="0094492F"/>
    <w:rsid w:val="00952258"/>
    <w:rsid w:val="00955CAF"/>
    <w:rsid w:val="00957EF9"/>
    <w:rsid w:val="00967B21"/>
    <w:rsid w:val="00971D52"/>
    <w:rsid w:val="00990590"/>
    <w:rsid w:val="0099092C"/>
    <w:rsid w:val="00994584"/>
    <w:rsid w:val="009B57A4"/>
    <w:rsid w:val="009C055F"/>
    <w:rsid w:val="009C7B43"/>
    <w:rsid w:val="009D24B2"/>
    <w:rsid w:val="009D5338"/>
    <w:rsid w:val="009E0838"/>
    <w:rsid w:val="009F214C"/>
    <w:rsid w:val="00A06152"/>
    <w:rsid w:val="00A13190"/>
    <w:rsid w:val="00A15312"/>
    <w:rsid w:val="00A37C03"/>
    <w:rsid w:val="00A452C1"/>
    <w:rsid w:val="00A541C2"/>
    <w:rsid w:val="00A62D32"/>
    <w:rsid w:val="00A87015"/>
    <w:rsid w:val="00A87857"/>
    <w:rsid w:val="00A92513"/>
    <w:rsid w:val="00A95F6B"/>
    <w:rsid w:val="00AA34EF"/>
    <w:rsid w:val="00AB7E55"/>
    <w:rsid w:val="00AC385A"/>
    <w:rsid w:val="00AD00CE"/>
    <w:rsid w:val="00AE27FF"/>
    <w:rsid w:val="00AE43DF"/>
    <w:rsid w:val="00AE6FED"/>
    <w:rsid w:val="00AF7087"/>
    <w:rsid w:val="00B03B25"/>
    <w:rsid w:val="00B0476E"/>
    <w:rsid w:val="00B12618"/>
    <w:rsid w:val="00B21189"/>
    <w:rsid w:val="00B36533"/>
    <w:rsid w:val="00B50B18"/>
    <w:rsid w:val="00B56464"/>
    <w:rsid w:val="00B57CB3"/>
    <w:rsid w:val="00B60D7A"/>
    <w:rsid w:val="00B760E9"/>
    <w:rsid w:val="00B87A20"/>
    <w:rsid w:val="00B94B0C"/>
    <w:rsid w:val="00B96E58"/>
    <w:rsid w:val="00BA28CD"/>
    <w:rsid w:val="00BA6DB6"/>
    <w:rsid w:val="00BB199B"/>
    <w:rsid w:val="00BC691F"/>
    <w:rsid w:val="00BC70BF"/>
    <w:rsid w:val="00BE163F"/>
    <w:rsid w:val="00BE4E85"/>
    <w:rsid w:val="00BF5A33"/>
    <w:rsid w:val="00C01785"/>
    <w:rsid w:val="00C05135"/>
    <w:rsid w:val="00C10953"/>
    <w:rsid w:val="00C2564C"/>
    <w:rsid w:val="00C40C7C"/>
    <w:rsid w:val="00C445E0"/>
    <w:rsid w:val="00C70A51"/>
    <w:rsid w:val="00C716A6"/>
    <w:rsid w:val="00C77963"/>
    <w:rsid w:val="00C85C14"/>
    <w:rsid w:val="00C94811"/>
    <w:rsid w:val="00CA1B6D"/>
    <w:rsid w:val="00CA54F2"/>
    <w:rsid w:val="00CC2038"/>
    <w:rsid w:val="00CC7456"/>
    <w:rsid w:val="00CE70B9"/>
    <w:rsid w:val="00D00FC2"/>
    <w:rsid w:val="00D032DA"/>
    <w:rsid w:val="00D20723"/>
    <w:rsid w:val="00D31858"/>
    <w:rsid w:val="00D41131"/>
    <w:rsid w:val="00D425BF"/>
    <w:rsid w:val="00D45F9B"/>
    <w:rsid w:val="00D4694C"/>
    <w:rsid w:val="00D5551F"/>
    <w:rsid w:val="00D55DB7"/>
    <w:rsid w:val="00D742CF"/>
    <w:rsid w:val="00D83980"/>
    <w:rsid w:val="00D93939"/>
    <w:rsid w:val="00DB5FF5"/>
    <w:rsid w:val="00DC63A8"/>
    <w:rsid w:val="00DC6891"/>
    <w:rsid w:val="00DD010A"/>
    <w:rsid w:val="00DE14E4"/>
    <w:rsid w:val="00DE7A50"/>
    <w:rsid w:val="00E05D7F"/>
    <w:rsid w:val="00E13D13"/>
    <w:rsid w:val="00E25A4A"/>
    <w:rsid w:val="00E32981"/>
    <w:rsid w:val="00E47277"/>
    <w:rsid w:val="00E72747"/>
    <w:rsid w:val="00EA05A0"/>
    <w:rsid w:val="00EA414C"/>
    <w:rsid w:val="00EB5A87"/>
    <w:rsid w:val="00EC6EFC"/>
    <w:rsid w:val="00ED4F92"/>
    <w:rsid w:val="00EE2655"/>
    <w:rsid w:val="00EE4DE6"/>
    <w:rsid w:val="00F004B2"/>
    <w:rsid w:val="00F077B0"/>
    <w:rsid w:val="00F13908"/>
    <w:rsid w:val="00F169FA"/>
    <w:rsid w:val="00F20A8C"/>
    <w:rsid w:val="00F2571E"/>
    <w:rsid w:val="00F51556"/>
    <w:rsid w:val="00F54400"/>
    <w:rsid w:val="00F76C0C"/>
    <w:rsid w:val="00F93B8A"/>
    <w:rsid w:val="00F9620C"/>
    <w:rsid w:val="00F97D62"/>
    <w:rsid w:val="00FA05A2"/>
    <w:rsid w:val="00FA6C87"/>
    <w:rsid w:val="00FB1B2D"/>
    <w:rsid w:val="00FB61FB"/>
    <w:rsid w:val="00FC62E9"/>
    <w:rsid w:val="00FD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FB3EC-FD72-4071-95AF-87C6C8B6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4B2"/>
  </w:style>
  <w:style w:type="paragraph" w:styleId="4">
    <w:name w:val="heading 4"/>
    <w:basedOn w:val="a"/>
    <w:next w:val="a"/>
    <w:link w:val="40"/>
    <w:uiPriority w:val="9"/>
    <w:unhideWhenUsed/>
    <w:qFormat/>
    <w:rsid w:val="00116E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116EC3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116EC3"/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116EC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header"/>
    <w:basedOn w:val="a"/>
    <w:link w:val="a6"/>
    <w:uiPriority w:val="99"/>
    <w:unhideWhenUsed/>
    <w:rsid w:val="00116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6EC3"/>
  </w:style>
  <w:style w:type="paragraph" w:styleId="a7">
    <w:name w:val="footer"/>
    <w:basedOn w:val="a"/>
    <w:link w:val="a8"/>
    <w:uiPriority w:val="99"/>
    <w:unhideWhenUsed/>
    <w:rsid w:val="00116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6EC3"/>
  </w:style>
  <w:style w:type="character" w:styleId="a9">
    <w:name w:val="page number"/>
    <w:rsid w:val="00116EC3"/>
    <w:rPr>
      <w:rFonts w:ascii="Courier New" w:hAnsi="Courier New"/>
      <w:sz w:val="20"/>
    </w:rPr>
  </w:style>
  <w:style w:type="character" w:styleId="aa">
    <w:name w:val="annotation reference"/>
    <w:rsid w:val="00116EC3"/>
    <w:rPr>
      <w:sz w:val="16"/>
      <w:szCs w:val="16"/>
    </w:rPr>
  </w:style>
  <w:style w:type="character" w:styleId="ab">
    <w:name w:val="Emphasis"/>
    <w:qFormat/>
    <w:rsid w:val="00116EC3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B76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760E9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626086"/>
    <w:pPr>
      <w:ind w:left="720"/>
      <w:contextualSpacing/>
    </w:pPr>
  </w:style>
  <w:style w:type="paragraph" w:styleId="af">
    <w:name w:val="annotation subject"/>
    <w:basedOn w:val="a3"/>
    <w:next w:val="a3"/>
    <w:link w:val="af0"/>
    <w:uiPriority w:val="99"/>
    <w:semiHidden/>
    <w:unhideWhenUsed/>
    <w:rsid w:val="006B228C"/>
    <w:rPr>
      <w:b/>
      <w:bCs/>
    </w:rPr>
  </w:style>
  <w:style w:type="character" w:customStyle="1" w:styleId="af0">
    <w:name w:val="Тема примечания Знак"/>
    <w:basedOn w:val="a4"/>
    <w:link w:val="af"/>
    <w:uiPriority w:val="99"/>
    <w:semiHidden/>
    <w:rsid w:val="006B228C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6B228C"/>
    <w:pPr>
      <w:spacing w:after="0" w:line="240" w:lineRule="auto"/>
    </w:pPr>
  </w:style>
  <w:style w:type="character" w:styleId="af2">
    <w:name w:val="Hyperlink"/>
    <w:basedOn w:val="a0"/>
    <w:uiPriority w:val="99"/>
    <w:unhideWhenUsed/>
    <w:rsid w:val="00537069"/>
    <w:rPr>
      <w:color w:val="0563C1" w:themeColor="hyperlink"/>
      <w:u w:val="single"/>
    </w:rPr>
  </w:style>
  <w:style w:type="character" w:styleId="af3">
    <w:name w:val="Strong"/>
    <w:uiPriority w:val="22"/>
    <w:qFormat/>
    <w:rsid w:val="002F135D"/>
    <w:rPr>
      <w:b/>
      <w:bCs/>
    </w:rPr>
  </w:style>
  <w:style w:type="paragraph" w:customStyle="1" w:styleId="ConsNormal">
    <w:name w:val="ConsNormal"/>
    <w:rsid w:val="00585CF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4">
    <w:name w:val="Normal (Web)"/>
    <w:basedOn w:val="a"/>
    <w:link w:val="af5"/>
    <w:uiPriority w:val="99"/>
    <w:unhideWhenUsed/>
    <w:rsid w:val="009C055F"/>
    <w:pPr>
      <w:spacing w:after="0" w:line="255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бычный (веб) Знак"/>
    <w:link w:val="af4"/>
    <w:uiPriority w:val="99"/>
    <w:locked/>
    <w:rsid w:val="009C055F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uiPriority w:val="1"/>
    <w:qFormat/>
    <w:rsid w:val="009432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8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7B024-FE0C-405F-91B9-6F00AF136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5950</Words>
  <Characters>33921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Демиденко Ольга Федоровна</dc:creator>
  <cp:lastModifiedBy>Elena</cp:lastModifiedBy>
  <cp:revision>7</cp:revision>
  <cp:lastPrinted>2020-12-24T09:23:00Z</cp:lastPrinted>
  <dcterms:created xsi:type="dcterms:W3CDTF">2022-03-16T11:34:00Z</dcterms:created>
  <dcterms:modified xsi:type="dcterms:W3CDTF">2023-01-30T11:05:00Z</dcterms:modified>
</cp:coreProperties>
</file>