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4CDB58" w14:textId="06FCFE85" w:rsidR="005B218B" w:rsidRPr="00D14B4C" w:rsidRDefault="005B218B" w:rsidP="00B50CD5">
      <w:pPr>
        <w:tabs>
          <w:tab w:val="left" w:pos="1260"/>
        </w:tabs>
        <w:rPr>
          <w:rFonts w:eastAsia="Times New Roman"/>
          <w:b/>
          <w:bCs/>
          <w:sz w:val="20"/>
          <w:szCs w:val="20"/>
        </w:rPr>
      </w:pPr>
    </w:p>
    <w:p w14:paraId="32BCF8A7" w14:textId="143FEBF9" w:rsidR="00EA2D66" w:rsidRDefault="00EA2D66" w:rsidP="00B50CD5">
      <w:pPr>
        <w:tabs>
          <w:tab w:val="left" w:pos="1260"/>
        </w:tabs>
        <w:rPr>
          <w:rFonts w:eastAsia="Times New Roman"/>
          <w:b/>
          <w:bCs/>
          <w:sz w:val="20"/>
          <w:szCs w:val="20"/>
        </w:rPr>
      </w:pPr>
    </w:p>
    <w:p w14:paraId="47E3B009" w14:textId="15F7E8E4" w:rsidR="00EA2D66" w:rsidRPr="006C3A5E" w:rsidRDefault="005F2EB7" w:rsidP="005F2EB7">
      <w:pPr>
        <w:tabs>
          <w:tab w:val="left" w:pos="1260"/>
        </w:tabs>
        <w:rPr>
          <w:rFonts w:eastAsia="Times New Roman"/>
          <w:b/>
          <w:bCs/>
          <w:sz w:val="20"/>
          <w:szCs w:val="20"/>
        </w:rPr>
      </w:pPr>
      <w:r w:rsidRPr="006C3A5E">
        <w:rPr>
          <w:noProof/>
          <w:lang w:eastAsia="ru-RU"/>
        </w:rPr>
        <w:drawing>
          <wp:anchor distT="0" distB="0" distL="114300" distR="114300" simplePos="0" relativeHeight="251658240" behindDoc="1" locked="0" layoutInCell="1" allowOverlap="1" wp14:anchorId="5D165582" wp14:editId="44F76AD5">
            <wp:simplePos x="0" y="0"/>
            <wp:positionH relativeFrom="column">
              <wp:posOffset>1788</wp:posOffset>
            </wp:positionH>
            <wp:positionV relativeFrom="paragraph">
              <wp:posOffset>-2026</wp:posOffset>
            </wp:positionV>
            <wp:extent cx="1251234" cy="317133"/>
            <wp:effectExtent l="0" t="0" r="6350" b="6985"/>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251234" cy="317133"/>
                    </a:xfrm>
                    <a:prstGeom prst="rect">
                      <a:avLst/>
                    </a:prstGeom>
                  </pic:spPr>
                </pic:pic>
              </a:graphicData>
            </a:graphic>
            <wp14:sizeRelH relativeFrom="page">
              <wp14:pctWidth>0</wp14:pctWidth>
            </wp14:sizeRelH>
            <wp14:sizeRelV relativeFrom="page">
              <wp14:pctHeight>0</wp14:pctHeight>
            </wp14:sizeRelV>
          </wp:anchor>
        </w:drawing>
      </w:r>
      <w:r w:rsidRPr="006C3A5E">
        <w:rPr>
          <w:rFonts w:eastAsia="Times New Roman"/>
          <w:b/>
          <w:bCs/>
          <w:sz w:val="20"/>
          <w:szCs w:val="20"/>
        </w:rPr>
        <w:t xml:space="preserve">                                                    </w:t>
      </w:r>
      <w:r w:rsidR="001C63E7" w:rsidRPr="006C3A5E">
        <w:rPr>
          <w:rFonts w:eastAsia="Times New Roman"/>
          <w:b/>
          <w:bCs/>
          <w:sz w:val="20"/>
          <w:szCs w:val="20"/>
        </w:rPr>
        <w:t xml:space="preserve">                                       </w:t>
      </w:r>
      <w:r w:rsidR="7D8FD78C" w:rsidRPr="006C3A5E">
        <w:rPr>
          <w:rFonts w:eastAsia="Times New Roman"/>
          <w:b/>
          <w:bCs/>
          <w:sz w:val="20"/>
          <w:szCs w:val="20"/>
        </w:rPr>
        <w:t>Договор уча</w:t>
      </w:r>
      <w:r w:rsidR="00471FCF" w:rsidRPr="006C3A5E">
        <w:rPr>
          <w:rFonts w:eastAsia="Times New Roman"/>
          <w:b/>
          <w:bCs/>
          <w:sz w:val="20"/>
          <w:szCs w:val="20"/>
        </w:rPr>
        <w:t>стия</w:t>
      </w:r>
    </w:p>
    <w:p w14:paraId="672A6659" w14:textId="789D5DC7" w:rsidR="00B85350" w:rsidRPr="006C3A5E" w:rsidRDefault="00471FCF" w:rsidP="7D8FD78C">
      <w:pPr>
        <w:tabs>
          <w:tab w:val="left" w:pos="1260"/>
        </w:tabs>
        <w:ind w:firstLine="567"/>
        <w:jc w:val="center"/>
        <w:rPr>
          <w:rFonts w:eastAsia="Times New Roman"/>
          <w:b/>
          <w:bCs/>
          <w:sz w:val="20"/>
          <w:szCs w:val="20"/>
        </w:rPr>
      </w:pPr>
      <w:r w:rsidRPr="006C3A5E">
        <w:rPr>
          <w:rFonts w:eastAsia="Times New Roman"/>
          <w:b/>
          <w:bCs/>
          <w:sz w:val="20"/>
          <w:szCs w:val="20"/>
        </w:rPr>
        <w:t xml:space="preserve"> в долевом строительстве №АЦ</w:t>
      </w:r>
      <w:r w:rsidR="000D15E2" w:rsidRPr="006C3A5E">
        <w:rPr>
          <w:rFonts w:eastAsia="Times New Roman"/>
          <w:b/>
          <w:bCs/>
          <w:sz w:val="20"/>
          <w:szCs w:val="20"/>
        </w:rPr>
        <w:t>2</w:t>
      </w:r>
      <w:r w:rsidRPr="006C3A5E">
        <w:rPr>
          <w:rFonts w:eastAsia="Times New Roman"/>
          <w:b/>
          <w:bCs/>
          <w:sz w:val="20"/>
          <w:szCs w:val="20"/>
        </w:rPr>
        <w:t xml:space="preserve"> </w:t>
      </w:r>
      <w:r w:rsidR="00B738C4" w:rsidRPr="006C3A5E">
        <w:rPr>
          <w:rFonts w:eastAsia="Times New Roman"/>
          <w:b/>
          <w:bCs/>
          <w:sz w:val="20"/>
          <w:szCs w:val="20"/>
        </w:rPr>
        <w:t>–</w:t>
      </w:r>
    </w:p>
    <w:p w14:paraId="34176C12" w14:textId="77777777" w:rsidR="00B738C4" w:rsidRPr="006C3A5E" w:rsidRDefault="00B738C4" w:rsidP="7D8FD78C">
      <w:pPr>
        <w:tabs>
          <w:tab w:val="left" w:pos="1260"/>
        </w:tabs>
        <w:ind w:firstLine="567"/>
        <w:jc w:val="center"/>
        <w:rPr>
          <w:rFonts w:eastAsia="Times New Roman"/>
          <w:sz w:val="20"/>
          <w:szCs w:val="20"/>
        </w:rPr>
      </w:pPr>
    </w:p>
    <w:p w14:paraId="77286877" w14:textId="5A443EDE" w:rsidR="001875F5" w:rsidRPr="006C3A5E" w:rsidRDefault="7D8FD78C" w:rsidP="007A6CB4">
      <w:pPr>
        <w:pStyle w:val="ac"/>
        <w:ind w:firstLine="0"/>
        <w:rPr>
          <w:sz w:val="20"/>
        </w:rPr>
      </w:pPr>
      <w:r w:rsidRPr="006C3A5E">
        <w:rPr>
          <w:sz w:val="20"/>
        </w:rPr>
        <w:t>г. Екатеринбург</w:t>
      </w:r>
      <w:r w:rsidR="658B4AA8" w:rsidRPr="006C3A5E">
        <w:rPr>
          <w:sz w:val="20"/>
        </w:rPr>
        <w:tab/>
      </w:r>
      <w:r w:rsidR="658B4AA8" w:rsidRPr="006C3A5E">
        <w:rPr>
          <w:sz w:val="20"/>
        </w:rPr>
        <w:tab/>
      </w:r>
      <w:r w:rsidR="658B4AA8" w:rsidRPr="006C3A5E">
        <w:rPr>
          <w:sz w:val="20"/>
        </w:rPr>
        <w:tab/>
      </w:r>
      <w:r w:rsidR="658B4AA8" w:rsidRPr="006C3A5E">
        <w:rPr>
          <w:sz w:val="20"/>
        </w:rPr>
        <w:tab/>
      </w:r>
      <w:r w:rsidRPr="006C3A5E">
        <w:rPr>
          <w:sz w:val="20"/>
        </w:rPr>
        <w:t xml:space="preserve">                                     </w:t>
      </w:r>
      <w:r w:rsidR="00B738C4" w:rsidRPr="006C3A5E">
        <w:rPr>
          <w:sz w:val="20"/>
        </w:rPr>
        <w:t xml:space="preserve">                         </w:t>
      </w:r>
      <w:r w:rsidR="001C63E7" w:rsidRPr="006C3A5E">
        <w:rPr>
          <w:sz w:val="20"/>
        </w:rPr>
        <w:t xml:space="preserve">         </w:t>
      </w:r>
      <w:r w:rsidR="00B738C4" w:rsidRPr="006C3A5E">
        <w:rPr>
          <w:sz w:val="20"/>
        </w:rPr>
        <w:t xml:space="preserve">  </w:t>
      </w:r>
      <w:r w:rsidRPr="006C3A5E">
        <w:rPr>
          <w:sz w:val="20"/>
        </w:rPr>
        <w:t xml:space="preserve">  </w:t>
      </w:r>
      <w:r w:rsidR="007A6CB4" w:rsidRPr="006C3A5E">
        <w:rPr>
          <w:sz w:val="20"/>
        </w:rPr>
        <w:t xml:space="preserve">“ </w:t>
      </w:r>
      <w:r w:rsidR="00900CFB" w:rsidRPr="006C3A5E">
        <w:rPr>
          <w:sz w:val="20"/>
        </w:rPr>
        <w:t xml:space="preserve">    </w:t>
      </w:r>
      <w:r w:rsidR="007A6CB4" w:rsidRPr="006C3A5E">
        <w:rPr>
          <w:sz w:val="20"/>
        </w:rPr>
        <w:t>”</w:t>
      </w:r>
      <w:r w:rsidR="00471FCF" w:rsidRPr="006C3A5E">
        <w:rPr>
          <w:sz w:val="20"/>
        </w:rPr>
        <w:t xml:space="preserve"> ____</w:t>
      </w:r>
      <w:r w:rsidR="007A6CB4" w:rsidRPr="006C3A5E">
        <w:rPr>
          <w:sz w:val="20"/>
        </w:rPr>
        <w:t>_</w:t>
      </w:r>
      <w:r w:rsidR="00471FCF" w:rsidRPr="006C3A5E">
        <w:rPr>
          <w:sz w:val="20"/>
        </w:rPr>
        <w:t>_ 2022</w:t>
      </w:r>
      <w:r w:rsidRPr="006C3A5E">
        <w:rPr>
          <w:sz w:val="20"/>
        </w:rPr>
        <w:t xml:space="preserve"> г.</w:t>
      </w:r>
    </w:p>
    <w:p w14:paraId="16C37523" w14:textId="734217C4" w:rsidR="6236E604" w:rsidRPr="006C3A5E" w:rsidRDefault="6236E604" w:rsidP="7D8FD78C">
      <w:pPr>
        <w:pStyle w:val="ac"/>
        <w:ind w:firstLine="567"/>
        <w:rPr>
          <w:sz w:val="20"/>
        </w:rPr>
      </w:pPr>
    </w:p>
    <w:p w14:paraId="592827B3" w14:textId="08A317F9" w:rsidR="00510B58" w:rsidRPr="006C3A5E" w:rsidRDefault="00BE55BF" w:rsidP="7D8FD78C">
      <w:pPr>
        <w:ind w:right="-57" w:firstLine="567"/>
        <w:contextualSpacing/>
        <w:jc w:val="both"/>
        <w:rPr>
          <w:rFonts w:eastAsia="Times New Roman"/>
          <w:sz w:val="20"/>
          <w:szCs w:val="20"/>
        </w:rPr>
      </w:pPr>
      <w:r w:rsidRPr="006C3A5E">
        <w:rPr>
          <w:rFonts w:eastAsia="Times New Roman"/>
          <w:b/>
          <w:bCs/>
          <w:sz w:val="20"/>
          <w:szCs w:val="20"/>
        </w:rPr>
        <w:t>Общество с ограниченной ответственностью</w:t>
      </w:r>
      <w:r w:rsidR="00343428" w:rsidRPr="006C3A5E">
        <w:rPr>
          <w:rFonts w:eastAsia="Times New Roman"/>
          <w:b/>
          <w:bCs/>
          <w:sz w:val="20"/>
          <w:szCs w:val="20"/>
        </w:rPr>
        <w:t xml:space="preserve"> специализированный застройщик</w:t>
      </w:r>
      <w:r w:rsidRPr="006C3A5E">
        <w:rPr>
          <w:rFonts w:eastAsia="Times New Roman"/>
          <w:b/>
          <w:bCs/>
          <w:sz w:val="20"/>
          <w:szCs w:val="20"/>
        </w:rPr>
        <w:t xml:space="preserve"> «</w:t>
      </w:r>
      <w:r w:rsidR="009D189A" w:rsidRPr="006C3A5E">
        <w:rPr>
          <w:rFonts w:eastAsia="Times New Roman"/>
          <w:b/>
          <w:bCs/>
          <w:sz w:val="20"/>
          <w:szCs w:val="20"/>
        </w:rPr>
        <w:t>СК СОЮЗ</w:t>
      </w:r>
      <w:r w:rsidRPr="006C3A5E">
        <w:rPr>
          <w:rFonts w:eastAsia="Times New Roman"/>
          <w:b/>
          <w:bCs/>
          <w:sz w:val="20"/>
          <w:szCs w:val="20"/>
        </w:rPr>
        <w:t>»</w:t>
      </w:r>
      <w:r w:rsidR="003471F1" w:rsidRPr="006C3A5E">
        <w:rPr>
          <w:rFonts w:eastAsia="Times New Roman"/>
          <w:b/>
          <w:bCs/>
          <w:sz w:val="20"/>
          <w:szCs w:val="20"/>
        </w:rPr>
        <w:t xml:space="preserve"> (ООО СЗ «</w:t>
      </w:r>
      <w:r w:rsidR="009D189A" w:rsidRPr="006C3A5E">
        <w:rPr>
          <w:rFonts w:eastAsia="Times New Roman"/>
          <w:b/>
          <w:bCs/>
          <w:sz w:val="20"/>
          <w:szCs w:val="20"/>
        </w:rPr>
        <w:t>СК СОЮЗ</w:t>
      </w:r>
      <w:r w:rsidR="003471F1" w:rsidRPr="006C3A5E">
        <w:rPr>
          <w:rFonts w:eastAsia="Times New Roman"/>
          <w:b/>
          <w:bCs/>
          <w:sz w:val="20"/>
          <w:szCs w:val="20"/>
        </w:rPr>
        <w:t>»)</w:t>
      </w:r>
      <w:r w:rsidRPr="006C3A5E">
        <w:rPr>
          <w:rFonts w:eastAsia="Times New Roman"/>
          <w:b/>
          <w:bCs/>
          <w:sz w:val="20"/>
          <w:szCs w:val="20"/>
        </w:rPr>
        <w:t>,</w:t>
      </w:r>
      <w:r w:rsidRPr="006C3A5E">
        <w:rPr>
          <w:rFonts w:eastAsia="Times New Roman"/>
          <w:sz w:val="20"/>
          <w:szCs w:val="20"/>
        </w:rPr>
        <w:t xml:space="preserve"> именуемое в дальнейшем «Застройщик», в лице директора Енина Ильи Викторовича, действующего на основании Устава</w:t>
      </w:r>
      <w:r w:rsidRPr="006C3A5E">
        <w:rPr>
          <w:rFonts w:eastAsia="Times New Roman"/>
          <w:sz w:val="20"/>
          <w:szCs w:val="20"/>
          <w:shd w:val="clear" w:color="auto" w:fill="FFFFFF"/>
        </w:rPr>
        <w:t xml:space="preserve">, </w:t>
      </w:r>
      <w:r w:rsidRPr="006C3A5E">
        <w:rPr>
          <w:rFonts w:eastAsia="Times New Roman"/>
          <w:sz w:val="20"/>
          <w:szCs w:val="20"/>
        </w:rPr>
        <w:t>с одной стороны, и</w:t>
      </w:r>
    </w:p>
    <w:p w14:paraId="3285E44D" w14:textId="5BC486B5" w:rsidR="00FE6648" w:rsidRPr="006C3A5E" w:rsidRDefault="000D15E2" w:rsidP="7D8FD78C">
      <w:pPr>
        <w:ind w:right="-57" w:firstLine="567"/>
        <w:jc w:val="both"/>
        <w:rPr>
          <w:rFonts w:eastAsia="Times New Roman"/>
          <w:sz w:val="20"/>
          <w:szCs w:val="20"/>
        </w:rPr>
      </w:pPr>
      <w:r w:rsidRPr="006C3A5E">
        <w:rPr>
          <w:rFonts w:eastAsia="Times New Roman"/>
          <w:b/>
          <w:sz w:val="20"/>
          <w:szCs w:val="20"/>
        </w:rPr>
        <w:t>____________________________</w:t>
      </w:r>
      <w:r w:rsidR="002B7F35" w:rsidRPr="006C3A5E">
        <w:rPr>
          <w:rFonts w:eastAsia="Times New Roman"/>
          <w:sz w:val="20"/>
          <w:szCs w:val="20"/>
        </w:rPr>
        <w:t>,</w:t>
      </w:r>
      <w:r w:rsidR="001B6E2C" w:rsidRPr="006C3A5E">
        <w:rPr>
          <w:rFonts w:eastAsia="Times New Roman"/>
          <w:sz w:val="20"/>
          <w:szCs w:val="20"/>
        </w:rPr>
        <w:t xml:space="preserve"> именуем</w:t>
      </w:r>
      <w:r w:rsidR="005C01A8" w:rsidRPr="006C3A5E">
        <w:rPr>
          <w:rFonts w:eastAsia="Times New Roman"/>
          <w:sz w:val="20"/>
          <w:szCs w:val="20"/>
        </w:rPr>
        <w:t>ый</w:t>
      </w:r>
      <w:r w:rsidR="00AF17C9" w:rsidRPr="006C3A5E">
        <w:rPr>
          <w:rFonts w:eastAsia="Times New Roman"/>
          <w:sz w:val="20"/>
          <w:szCs w:val="20"/>
        </w:rPr>
        <w:t xml:space="preserve"> в дальнейшем «Дольщик»</w:t>
      </w:r>
      <w:r w:rsidR="00E87D8A" w:rsidRPr="006C3A5E">
        <w:rPr>
          <w:rFonts w:eastAsia="Times New Roman"/>
          <w:sz w:val="20"/>
          <w:szCs w:val="20"/>
        </w:rPr>
        <w:t xml:space="preserve"> с другой стороны, </w:t>
      </w:r>
      <w:r w:rsidR="00BE55BF" w:rsidRPr="006C3A5E">
        <w:rPr>
          <w:rFonts w:eastAsia="Times New Roman"/>
          <w:sz w:val="20"/>
          <w:szCs w:val="20"/>
        </w:rPr>
        <w:t xml:space="preserve">вместе именуемые как «Стороны», в соответствии с требованиями Федерального закона от 30 декабря </w:t>
      </w:r>
      <w:smartTag w:uri="urn:schemas-microsoft-com:office:smarttags" w:element="metricconverter">
        <w:smartTagPr>
          <w:attr w:name="ProductID" w:val="2004 г"/>
        </w:smartTagPr>
        <w:r w:rsidR="00BE55BF" w:rsidRPr="006C3A5E">
          <w:rPr>
            <w:rFonts w:eastAsia="Times New Roman"/>
            <w:sz w:val="20"/>
            <w:szCs w:val="20"/>
          </w:rPr>
          <w:t>2004 г</w:t>
        </w:r>
      </w:smartTag>
      <w:r w:rsidR="00BE55BF" w:rsidRPr="006C3A5E">
        <w:rPr>
          <w:rFonts w:eastAsia="Times New Roman"/>
          <w:sz w:val="20"/>
          <w:szCs w:val="20"/>
        </w:rPr>
        <w:t>. №214-ФЗ «Об участии в долевом строительстве многоквартирных домов и иных объектов недвижимости и о внесении изменений в некоторые законодательные акты РФ» заключили настоящий договор (далее именуемый - Договор) о нижеследующем:</w:t>
      </w:r>
    </w:p>
    <w:p w14:paraId="3150C6F4" w14:textId="77777777" w:rsidR="00E21A9F" w:rsidRPr="006C3A5E" w:rsidRDefault="00E21A9F" w:rsidP="7D8FD78C">
      <w:pPr>
        <w:ind w:right="-57" w:firstLine="567"/>
        <w:jc w:val="both"/>
        <w:rPr>
          <w:rFonts w:eastAsia="Times New Roman"/>
          <w:sz w:val="20"/>
          <w:szCs w:val="20"/>
        </w:rPr>
      </w:pPr>
    </w:p>
    <w:p w14:paraId="65C70D62" w14:textId="77777777" w:rsidR="001875F5" w:rsidRPr="006C3A5E" w:rsidRDefault="7D8FD78C" w:rsidP="7D8FD78C">
      <w:pPr>
        <w:ind w:firstLine="567"/>
        <w:jc w:val="center"/>
        <w:rPr>
          <w:rFonts w:eastAsia="Times New Roman"/>
          <w:b/>
          <w:bCs/>
          <w:sz w:val="20"/>
          <w:szCs w:val="20"/>
        </w:rPr>
      </w:pPr>
      <w:r w:rsidRPr="006C3A5E">
        <w:rPr>
          <w:rFonts w:eastAsia="Times New Roman"/>
          <w:b/>
          <w:bCs/>
          <w:sz w:val="20"/>
          <w:szCs w:val="20"/>
        </w:rPr>
        <w:t>1. Предмет договора</w:t>
      </w:r>
    </w:p>
    <w:p w14:paraId="6F1A81E3" w14:textId="35F45110" w:rsidR="007A6CB4" w:rsidRPr="006C3A5E" w:rsidRDefault="7D8FD78C" w:rsidP="007A6CB4">
      <w:pPr>
        <w:pStyle w:val="af6"/>
        <w:numPr>
          <w:ilvl w:val="1"/>
          <w:numId w:val="10"/>
        </w:numPr>
        <w:ind w:left="0" w:firstLine="0"/>
        <w:jc w:val="both"/>
        <w:rPr>
          <w:rFonts w:eastAsia="Times New Roman"/>
          <w:sz w:val="20"/>
          <w:szCs w:val="20"/>
        </w:rPr>
      </w:pPr>
      <w:r w:rsidRPr="006C3A5E">
        <w:rPr>
          <w:rFonts w:eastAsia="Times New Roman"/>
          <w:sz w:val="20"/>
          <w:szCs w:val="20"/>
        </w:rPr>
        <w:t>Застройщик обязуется в предусмотренный Договором срок обеспечить строительство объекта: «</w:t>
      </w:r>
      <w:r w:rsidR="00B738C4" w:rsidRPr="006C3A5E">
        <w:rPr>
          <w:b/>
          <w:bCs/>
          <w:color w:val="000000"/>
          <w:sz w:val="20"/>
          <w:szCs w:val="20"/>
        </w:rPr>
        <w:t xml:space="preserve">Жилой 4-секционный дом (секции </w:t>
      </w:r>
      <w:r w:rsidR="00564074" w:rsidRPr="006C3A5E">
        <w:rPr>
          <w:b/>
          <w:bCs/>
          <w:color w:val="000000"/>
          <w:sz w:val="20"/>
          <w:szCs w:val="20"/>
        </w:rPr>
        <w:t>А, Б, В, Г) переменной этажн</w:t>
      </w:r>
      <w:r w:rsidR="00E87B51" w:rsidRPr="006C3A5E">
        <w:rPr>
          <w:b/>
          <w:bCs/>
          <w:color w:val="000000"/>
          <w:sz w:val="20"/>
          <w:szCs w:val="20"/>
        </w:rPr>
        <w:t xml:space="preserve">ости со встроенными помещениями </w:t>
      </w:r>
      <w:r w:rsidR="00564074" w:rsidRPr="006C3A5E">
        <w:rPr>
          <w:b/>
          <w:bCs/>
          <w:color w:val="000000"/>
          <w:sz w:val="20"/>
          <w:szCs w:val="20"/>
        </w:rPr>
        <w:t>обществе</w:t>
      </w:r>
      <w:r w:rsidR="00900CFB" w:rsidRPr="006C3A5E">
        <w:rPr>
          <w:b/>
          <w:bCs/>
          <w:color w:val="000000"/>
          <w:sz w:val="20"/>
          <w:szCs w:val="20"/>
        </w:rPr>
        <w:t xml:space="preserve">нного назначения на 1-м этаже, с частью </w:t>
      </w:r>
      <w:r w:rsidR="00564074" w:rsidRPr="006C3A5E">
        <w:rPr>
          <w:b/>
          <w:bCs/>
          <w:color w:val="000000"/>
          <w:sz w:val="20"/>
          <w:szCs w:val="20"/>
        </w:rPr>
        <w:t xml:space="preserve">встроенно-пристроенной </w:t>
      </w:r>
      <w:r w:rsidR="00E87B51" w:rsidRPr="006C3A5E">
        <w:rPr>
          <w:b/>
          <w:bCs/>
          <w:color w:val="000000"/>
          <w:sz w:val="20"/>
          <w:szCs w:val="20"/>
        </w:rPr>
        <w:t xml:space="preserve">подземной </w:t>
      </w:r>
      <w:r w:rsidR="00900CFB" w:rsidRPr="006C3A5E">
        <w:rPr>
          <w:b/>
          <w:bCs/>
          <w:color w:val="000000"/>
          <w:sz w:val="20"/>
          <w:szCs w:val="20"/>
        </w:rPr>
        <w:t xml:space="preserve">автостоянки </w:t>
      </w:r>
      <w:r w:rsidR="00564074" w:rsidRPr="006C3A5E">
        <w:rPr>
          <w:b/>
          <w:bCs/>
          <w:color w:val="000000"/>
          <w:sz w:val="20"/>
          <w:szCs w:val="20"/>
        </w:rPr>
        <w:t xml:space="preserve">в районе улиц Очеретина-Краснолесья-Вильгельма де Геннина в Академическом районе города Екатеринбурга. </w:t>
      </w:r>
      <w:r w:rsidR="00790AD2" w:rsidRPr="006C3A5E">
        <w:rPr>
          <w:b/>
          <w:bCs/>
          <w:color w:val="000000"/>
          <w:sz w:val="20"/>
          <w:szCs w:val="20"/>
        </w:rPr>
        <w:t>1</w:t>
      </w:r>
      <w:r w:rsidR="00564074" w:rsidRPr="006C3A5E">
        <w:rPr>
          <w:b/>
          <w:bCs/>
          <w:color w:val="000000"/>
          <w:sz w:val="20"/>
          <w:szCs w:val="20"/>
        </w:rPr>
        <w:t>,2,3</w:t>
      </w:r>
      <w:r w:rsidR="00790AD2" w:rsidRPr="006C3A5E">
        <w:rPr>
          <w:b/>
          <w:bCs/>
          <w:color w:val="000000"/>
          <w:sz w:val="20"/>
          <w:szCs w:val="20"/>
        </w:rPr>
        <w:t xml:space="preserve"> этап</w:t>
      </w:r>
      <w:r w:rsidR="00564074" w:rsidRPr="006C3A5E">
        <w:rPr>
          <w:b/>
          <w:bCs/>
          <w:color w:val="000000"/>
          <w:sz w:val="20"/>
          <w:szCs w:val="20"/>
        </w:rPr>
        <w:t xml:space="preserve"> строительства</w:t>
      </w:r>
      <w:r w:rsidR="005749E4" w:rsidRPr="006C3A5E">
        <w:rPr>
          <w:rFonts w:eastAsia="Times New Roman"/>
          <w:b/>
          <w:bCs/>
          <w:sz w:val="20"/>
          <w:szCs w:val="20"/>
        </w:rPr>
        <w:t>»</w:t>
      </w:r>
      <w:r w:rsidR="000D15E2" w:rsidRPr="006C3A5E">
        <w:rPr>
          <w:rFonts w:eastAsia="Times New Roman"/>
          <w:b/>
          <w:bCs/>
          <w:sz w:val="20"/>
          <w:szCs w:val="20"/>
        </w:rPr>
        <w:t xml:space="preserve"> 2 этап строительства, секции «Б» и «В</w:t>
      </w:r>
      <w:r w:rsidR="002E3130" w:rsidRPr="006C3A5E">
        <w:rPr>
          <w:rFonts w:eastAsia="Times New Roman"/>
          <w:b/>
          <w:bCs/>
          <w:sz w:val="20"/>
          <w:szCs w:val="20"/>
        </w:rPr>
        <w:t>»</w:t>
      </w:r>
      <w:r w:rsidRPr="006C3A5E">
        <w:rPr>
          <w:rFonts w:eastAsia="Times New Roman"/>
          <w:b/>
          <w:bCs/>
          <w:sz w:val="20"/>
          <w:szCs w:val="20"/>
        </w:rPr>
        <w:t>,</w:t>
      </w:r>
      <w:r w:rsidR="00D4181F" w:rsidRPr="006C3A5E">
        <w:rPr>
          <w:rFonts w:eastAsia="Times New Roman"/>
          <w:sz w:val="20"/>
          <w:szCs w:val="20"/>
        </w:rPr>
        <w:t xml:space="preserve"> расположенной</w:t>
      </w:r>
      <w:r w:rsidRPr="006C3A5E">
        <w:rPr>
          <w:rFonts w:eastAsia="Times New Roman"/>
          <w:sz w:val="20"/>
          <w:szCs w:val="20"/>
        </w:rPr>
        <w:t xml:space="preserve"> на земельном участке общей площадью </w:t>
      </w:r>
      <w:r w:rsidR="00A54F95" w:rsidRPr="006C3A5E">
        <w:rPr>
          <w:rFonts w:eastAsia="Times New Roman"/>
          <w:sz w:val="20"/>
          <w:szCs w:val="20"/>
        </w:rPr>
        <w:t>8 514</w:t>
      </w:r>
      <w:r w:rsidRPr="006C3A5E">
        <w:rPr>
          <w:rFonts w:eastAsia="Times New Roman"/>
          <w:sz w:val="20"/>
          <w:szCs w:val="20"/>
        </w:rPr>
        <w:t xml:space="preserve">,00 </w:t>
      </w:r>
      <w:proofErr w:type="spellStart"/>
      <w:r w:rsidRPr="006C3A5E">
        <w:rPr>
          <w:rFonts w:eastAsia="Times New Roman"/>
          <w:sz w:val="20"/>
          <w:szCs w:val="20"/>
        </w:rPr>
        <w:t>кв.м</w:t>
      </w:r>
      <w:proofErr w:type="spellEnd"/>
      <w:r w:rsidRPr="006C3A5E">
        <w:rPr>
          <w:rFonts w:eastAsia="Times New Roman"/>
          <w:sz w:val="20"/>
          <w:szCs w:val="20"/>
        </w:rPr>
        <w:t>. с кадас</w:t>
      </w:r>
      <w:r w:rsidR="00A54F95" w:rsidRPr="006C3A5E">
        <w:rPr>
          <w:rFonts w:eastAsia="Times New Roman"/>
          <w:sz w:val="20"/>
          <w:szCs w:val="20"/>
        </w:rPr>
        <w:t>тровым номером 66:41:0313005:1354</w:t>
      </w:r>
      <w:r w:rsidRPr="006C3A5E">
        <w:rPr>
          <w:rFonts w:eastAsia="Times New Roman"/>
          <w:sz w:val="20"/>
          <w:szCs w:val="20"/>
        </w:rPr>
        <w:t xml:space="preserve"> (далее именуемый – «Объект») и после получения разрешения на ввод Объекта в эксплуатацию в соответствии с действующим законодательством передать Дольщику в </w:t>
      </w:r>
      <w:r w:rsidRPr="006C3A5E">
        <w:rPr>
          <w:rFonts w:eastAsia="Times New Roman"/>
          <w:b/>
          <w:bCs/>
          <w:sz w:val="20"/>
          <w:szCs w:val="20"/>
        </w:rPr>
        <w:t>единоличную</w:t>
      </w:r>
      <w:r w:rsidR="0016282F" w:rsidRPr="006C3A5E">
        <w:rPr>
          <w:rFonts w:eastAsia="Times New Roman"/>
          <w:b/>
          <w:bCs/>
          <w:sz w:val="20"/>
          <w:szCs w:val="20"/>
        </w:rPr>
        <w:t>/совместную</w:t>
      </w:r>
      <w:r w:rsidRPr="006C3A5E">
        <w:rPr>
          <w:rFonts w:eastAsia="Times New Roman"/>
          <w:b/>
          <w:bCs/>
          <w:sz w:val="20"/>
          <w:szCs w:val="20"/>
        </w:rPr>
        <w:t xml:space="preserve"> собственность</w:t>
      </w:r>
      <w:r w:rsidRPr="006C3A5E">
        <w:rPr>
          <w:rFonts w:eastAsia="Times New Roman"/>
          <w:sz w:val="20"/>
          <w:szCs w:val="20"/>
        </w:rPr>
        <w:t xml:space="preserve"> жилое помещение</w:t>
      </w:r>
      <w:r w:rsidR="007A6CB4" w:rsidRPr="006C3A5E">
        <w:rPr>
          <w:rFonts w:eastAsia="Times New Roman"/>
          <w:sz w:val="20"/>
          <w:szCs w:val="20"/>
        </w:rPr>
        <w:t>:</w:t>
      </w:r>
      <w:r w:rsidRPr="006C3A5E">
        <w:rPr>
          <w:rFonts w:eastAsia="Times New Roman"/>
          <w:sz w:val="20"/>
          <w:szCs w:val="20"/>
        </w:rPr>
        <w:t xml:space="preserve"> </w:t>
      </w:r>
    </w:p>
    <w:tbl>
      <w:tblPr>
        <w:tblW w:w="10168" w:type="dxa"/>
        <w:tblInd w:w="30" w:type="dxa"/>
        <w:tblLayout w:type="fixed"/>
        <w:tblLook w:val="0000" w:firstRow="0" w:lastRow="0" w:firstColumn="0" w:lastColumn="0" w:noHBand="0" w:noVBand="0"/>
      </w:tblPr>
      <w:tblGrid>
        <w:gridCol w:w="1380"/>
        <w:gridCol w:w="1134"/>
        <w:gridCol w:w="1134"/>
        <w:gridCol w:w="1533"/>
        <w:gridCol w:w="1701"/>
        <w:gridCol w:w="1418"/>
        <w:gridCol w:w="1868"/>
      </w:tblGrid>
      <w:tr w:rsidR="009D2BE8" w:rsidRPr="006C3A5E" w14:paraId="26532517" w14:textId="1DAA93B3" w:rsidTr="000E6ED9">
        <w:trPr>
          <w:trHeight w:val="1362"/>
        </w:trPr>
        <w:tc>
          <w:tcPr>
            <w:tcW w:w="1380" w:type="dxa"/>
            <w:tcBorders>
              <w:top w:val="single" w:sz="6" w:space="0" w:color="auto"/>
              <w:left w:val="single" w:sz="6" w:space="0" w:color="auto"/>
              <w:bottom w:val="single" w:sz="6" w:space="0" w:color="auto"/>
              <w:right w:val="single" w:sz="6" w:space="0" w:color="auto"/>
            </w:tcBorders>
            <w:shd w:val="clear" w:color="auto" w:fill="FFFFFF" w:themeFill="background1"/>
          </w:tcPr>
          <w:p w14:paraId="66F5C7BD" w14:textId="77777777" w:rsidR="009D2BE8" w:rsidRPr="006C3A5E" w:rsidRDefault="009D2BE8" w:rsidP="00E23E1A">
            <w:pPr>
              <w:jc w:val="center"/>
              <w:rPr>
                <w:rFonts w:eastAsia="Times New Roman"/>
                <w:b/>
                <w:color w:val="000000" w:themeColor="text1"/>
                <w:sz w:val="20"/>
                <w:szCs w:val="20"/>
              </w:rPr>
            </w:pPr>
            <w:r w:rsidRPr="006C3A5E">
              <w:rPr>
                <w:rFonts w:eastAsia="Times New Roman"/>
                <w:b/>
                <w:color w:val="000000" w:themeColor="text1"/>
                <w:sz w:val="20"/>
                <w:szCs w:val="20"/>
              </w:rPr>
              <w:t xml:space="preserve">Проектный </w:t>
            </w:r>
          </w:p>
          <w:p w14:paraId="7DFC9B9C" w14:textId="77777777" w:rsidR="009D2BE8" w:rsidRPr="006C3A5E" w:rsidRDefault="009D2BE8" w:rsidP="00E23E1A">
            <w:pPr>
              <w:jc w:val="center"/>
              <w:rPr>
                <w:rFonts w:eastAsia="Times New Roman"/>
                <w:b/>
                <w:color w:val="000000" w:themeColor="text1"/>
                <w:sz w:val="20"/>
                <w:szCs w:val="20"/>
              </w:rPr>
            </w:pPr>
            <w:r w:rsidRPr="006C3A5E">
              <w:rPr>
                <w:rFonts w:eastAsia="Times New Roman"/>
                <w:b/>
                <w:color w:val="000000" w:themeColor="text1"/>
                <w:sz w:val="20"/>
                <w:szCs w:val="20"/>
              </w:rPr>
              <w:t>(условный)</w:t>
            </w:r>
          </w:p>
          <w:p w14:paraId="5EEABCD6" w14:textId="77777777" w:rsidR="009D2BE8" w:rsidRPr="006C3A5E" w:rsidRDefault="009D2BE8" w:rsidP="00E23E1A">
            <w:pPr>
              <w:jc w:val="center"/>
              <w:rPr>
                <w:rFonts w:eastAsia="Times New Roman"/>
                <w:b/>
                <w:color w:val="000000" w:themeColor="text1"/>
                <w:sz w:val="20"/>
                <w:szCs w:val="20"/>
              </w:rPr>
            </w:pPr>
            <w:r w:rsidRPr="006C3A5E">
              <w:rPr>
                <w:rFonts w:eastAsia="Times New Roman"/>
                <w:b/>
                <w:color w:val="000000" w:themeColor="text1"/>
                <w:sz w:val="20"/>
                <w:szCs w:val="20"/>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14:paraId="6E5B3FAC" w14:textId="77777777" w:rsidR="009D2BE8" w:rsidRPr="006C3A5E" w:rsidRDefault="009D2BE8" w:rsidP="00E23E1A">
            <w:pPr>
              <w:ind w:right="122"/>
              <w:jc w:val="center"/>
              <w:rPr>
                <w:rFonts w:eastAsia="Times New Roman"/>
                <w:b/>
                <w:color w:val="000000" w:themeColor="text1"/>
                <w:sz w:val="20"/>
                <w:szCs w:val="20"/>
              </w:rPr>
            </w:pPr>
            <w:r w:rsidRPr="006C3A5E">
              <w:rPr>
                <w:rFonts w:eastAsia="Times New Roman"/>
                <w:b/>
                <w:color w:val="000000" w:themeColor="text1"/>
                <w:sz w:val="20"/>
                <w:szCs w:val="20"/>
              </w:rPr>
              <w:t>Количество комнат</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14:paraId="3DA692D6" w14:textId="77777777" w:rsidR="009D2BE8" w:rsidRPr="006C3A5E" w:rsidRDefault="009D2BE8" w:rsidP="00E23E1A">
            <w:pPr>
              <w:jc w:val="center"/>
              <w:rPr>
                <w:rFonts w:eastAsia="Times New Roman"/>
                <w:b/>
                <w:color w:val="000000" w:themeColor="text1"/>
                <w:sz w:val="20"/>
                <w:szCs w:val="20"/>
              </w:rPr>
            </w:pPr>
            <w:r w:rsidRPr="006C3A5E">
              <w:rPr>
                <w:rFonts w:eastAsia="Times New Roman"/>
                <w:b/>
                <w:color w:val="000000" w:themeColor="text1"/>
                <w:sz w:val="20"/>
                <w:szCs w:val="20"/>
              </w:rPr>
              <w:t>Этаж</w:t>
            </w:r>
          </w:p>
        </w:tc>
        <w:tc>
          <w:tcPr>
            <w:tcW w:w="1533" w:type="dxa"/>
            <w:tcBorders>
              <w:top w:val="single" w:sz="6" w:space="0" w:color="auto"/>
              <w:left w:val="single" w:sz="6" w:space="0" w:color="auto"/>
              <w:bottom w:val="single" w:sz="6" w:space="0" w:color="auto"/>
              <w:right w:val="single" w:sz="6" w:space="0" w:color="auto"/>
            </w:tcBorders>
            <w:shd w:val="clear" w:color="auto" w:fill="FFFFFF" w:themeFill="background1"/>
          </w:tcPr>
          <w:p w14:paraId="3A5BDE34" w14:textId="249838AE" w:rsidR="009D2BE8" w:rsidRPr="006C3A5E" w:rsidRDefault="009D2BE8" w:rsidP="003A485C">
            <w:pPr>
              <w:jc w:val="center"/>
              <w:rPr>
                <w:rFonts w:eastAsia="Times New Roman"/>
                <w:b/>
                <w:color w:val="000000" w:themeColor="text1"/>
                <w:sz w:val="20"/>
                <w:szCs w:val="20"/>
              </w:rPr>
            </w:pPr>
            <w:r w:rsidRPr="006C3A5E">
              <w:rPr>
                <w:rFonts w:eastAsia="Times New Roman"/>
                <w:b/>
                <w:color w:val="000000" w:themeColor="text1"/>
                <w:sz w:val="20"/>
                <w:szCs w:val="20"/>
              </w:rPr>
              <w:t>Общая (проектная) площадь</w:t>
            </w:r>
            <w:r w:rsidR="00B738C4" w:rsidRPr="006C3A5E">
              <w:rPr>
                <w:rFonts w:eastAsia="Times New Roman"/>
                <w:b/>
                <w:color w:val="000000" w:themeColor="text1"/>
                <w:sz w:val="20"/>
                <w:szCs w:val="20"/>
                <w:vertAlign w:val="superscript"/>
              </w:rPr>
              <w:t xml:space="preserve"> </w:t>
            </w:r>
            <w:r w:rsidRPr="006C3A5E">
              <w:rPr>
                <w:rFonts w:eastAsia="Times New Roman"/>
                <w:b/>
                <w:color w:val="000000" w:themeColor="text1"/>
                <w:sz w:val="20"/>
                <w:szCs w:val="20"/>
              </w:rPr>
              <w:t>с учетом балконов (лоджий)</w:t>
            </w:r>
            <w:r w:rsidR="003A485C" w:rsidRPr="006C3A5E">
              <w:rPr>
                <w:rFonts w:eastAsia="Times New Roman"/>
                <w:b/>
                <w:color w:val="000000" w:themeColor="text1"/>
                <w:sz w:val="20"/>
                <w:szCs w:val="20"/>
              </w:rPr>
              <w:t>, м</w:t>
            </w:r>
            <w:r w:rsidR="003A485C" w:rsidRPr="006C3A5E">
              <w:rPr>
                <w:rFonts w:eastAsia="Times New Roman"/>
                <w:b/>
                <w:color w:val="000000" w:themeColor="text1"/>
                <w:sz w:val="20"/>
                <w:szCs w:val="20"/>
                <w:vertAlign w:val="superscript"/>
              </w:rPr>
              <w:t xml:space="preserve">2  </w:t>
            </w:r>
          </w:p>
        </w:tc>
        <w:tc>
          <w:tcPr>
            <w:tcW w:w="1701" w:type="dxa"/>
            <w:tcBorders>
              <w:top w:val="single" w:sz="6" w:space="0" w:color="auto"/>
              <w:left w:val="single" w:sz="6" w:space="0" w:color="auto"/>
              <w:bottom w:val="single" w:sz="6" w:space="0" w:color="auto"/>
              <w:right w:val="single" w:sz="6" w:space="0" w:color="auto"/>
            </w:tcBorders>
            <w:shd w:val="clear" w:color="auto" w:fill="FFFFFF" w:themeFill="background1"/>
          </w:tcPr>
          <w:p w14:paraId="71684F26" w14:textId="5078C730" w:rsidR="009D2BE8" w:rsidRPr="006C3A5E" w:rsidRDefault="009D2BE8" w:rsidP="00E23E1A">
            <w:pPr>
              <w:ind w:right="94"/>
              <w:jc w:val="center"/>
              <w:rPr>
                <w:rFonts w:eastAsia="Times New Roman"/>
                <w:b/>
                <w:color w:val="000000" w:themeColor="text1"/>
                <w:sz w:val="20"/>
                <w:szCs w:val="20"/>
              </w:rPr>
            </w:pPr>
            <w:r w:rsidRPr="006C3A5E">
              <w:rPr>
                <w:rFonts w:eastAsia="Times New Roman"/>
                <w:b/>
                <w:color w:val="000000" w:themeColor="text1"/>
                <w:sz w:val="20"/>
                <w:szCs w:val="20"/>
              </w:rPr>
              <w:t>Общая (проектная) площадь, без учета балкона</w:t>
            </w:r>
            <w:r w:rsidR="003A485C" w:rsidRPr="006C3A5E">
              <w:rPr>
                <w:rFonts w:eastAsia="Times New Roman"/>
                <w:b/>
                <w:color w:val="000000" w:themeColor="text1"/>
                <w:sz w:val="20"/>
                <w:szCs w:val="20"/>
              </w:rPr>
              <w:t xml:space="preserve"> (лоджии, м</w:t>
            </w:r>
            <w:r w:rsidR="003A485C" w:rsidRPr="006C3A5E">
              <w:rPr>
                <w:rFonts w:eastAsia="Times New Roman"/>
                <w:b/>
                <w:color w:val="000000" w:themeColor="text1"/>
                <w:sz w:val="20"/>
                <w:szCs w:val="20"/>
                <w:vertAlign w:val="superscript"/>
              </w:rPr>
              <w:t>2</w:t>
            </w:r>
            <w:r w:rsidR="003A485C" w:rsidRPr="006C3A5E">
              <w:rPr>
                <w:rFonts w:eastAsia="Times New Roman"/>
                <w:b/>
                <w:color w:val="000000" w:themeColor="text1"/>
                <w:sz w:val="20"/>
                <w:szCs w:val="20"/>
              </w:rPr>
              <w:t>)</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tcPr>
          <w:p w14:paraId="32A2B053" w14:textId="5C1DED10" w:rsidR="009D2BE8" w:rsidRPr="006C3A5E" w:rsidRDefault="009D2BE8" w:rsidP="00E23E1A">
            <w:pPr>
              <w:ind w:right="187"/>
              <w:jc w:val="center"/>
              <w:rPr>
                <w:rFonts w:eastAsia="Times New Roman"/>
                <w:b/>
                <w:color w:val="000000" w:themeColor="text1"/>
                <w:sz w:val="20"/>
                <w:szCs w:val="20"/>
              </w:rPr>
            </w:pPr>
            <w:r w:rsidRPr="006C3A5E">
              <w:rPr>
                <w:rFonts w:eastAsia="Times New Roman"/>
                <w:b/>
                <w:color w:val="000000" w:themeColor="text1"/>
                <w:sz w:val="20"/>
                <w:szCs w:val="20"/>
              </w:rPr>
              <w:t>В том числе площадь жилая, м</w:t>
            </w:r>
            <w:r w:rsidRPr="006C3A5E">
              <w:rPr>
                <w:rFonts w:eastAsia="Times New Roman"/>
                <w:b/>
                <w:color w:val="000000" w:themeColor="text1"/>
                <w:sz w:val="20"/>
                <w:szCs w:val="20"/>
                <w:vertAlign w:val="superscript"/>
              </w:rPr>
              <w:t>2</w:t>
            </w:r>
          </w:p>
        </w:tc>
        <w:tc>
          <w:tcPr>
            <w:tcW w:w="1868" w:type="dxa"/>
            <w:tcBorders>
              <w:top w:val="single" w:sz="6" w:space="0" w:color="auto"/>
              <w:left w:val="single" w:sz="6" w:space="0" w:color="auto"/>
              <w:bottom w:val="single" w:sz="6" w:space="0" w:color="auto"/>
              <w:right w:val="single" w:sz="6" w:space="0" w:color="auto"/>
            </w:tcBorders>
            <w:shd w:val="clear" w:color="auto" w:fill="FFFFFF" w:themeFill="background1"/>
          </w:tcPr>
          <w:p w14:paraId="33F0FB37" w14:textId="54FC7CCB" w:rsidR="009D2BE8" w:rsidRPr="006C3A5E" w:rsidRDefault="009D2BE8" w:rsidP="003A485C">
            <w:pPr>
              <w:ind w:right="187"/>
              <w:jc w:val="center"/>
              <w:rPr>
                <w:rFonts w:eastAsia="Times New Roman"/>
                <w:b/>
                <w:color w:val="000000" w:themeColor="text1"/>
                <w:sz w:val="20"/>
                <w:szCs w:val="20"/>
              </w:rPr>
            </w:pPr>
            <w:r w:rsidRPr="006C3A5E">
              <w:rPr>
                <w:rFonts w:eastAsia="Times New Roman"/>
                <w:b/>
                <w:color w:val="000000" w:themeColor="text1"/>
                <w:sz w:val="20"/>
                <w:szCs w:val="20"/>
              </w:rPr>
              <w:t xml:space="preserve">Площадь балконов </w:t>
            </w:r>
            <w:r w:rsidR="003A485C" w:rsidRPr="006C3A5E">
              <w:rPr>
                <w:rFonts w:eastAsia="Times New Roman"/>
                <w:b/>
                <w:color w:val="000000" w:themeColor="text1"/>
                <w:sz w:val="20"/>
                <w:szCs w:val="20"/>
              </w:rPr>
              <w:t xml:space="preserve">(без учета понижающего </w:t>
            </w:r>
            <w:proofErr w:type="spellStart"/>
            <w:r w:rsidR="003A485C" w:rsidRPr="006C3A5E">
              <w:rPr>
                <w:rFonts w:eastAsia="Times New Roman"/>
                <w:b/>
                <w:color w:val="000000" w:themeColor="text1"/>
                <w:sz w:val="20"/>
                <w:szCs w:val="20"/>
              </w:rPr>
              <w:t>коэфф</w:t>
            </w:r>
            <w:proofErr w:type="spellEnd"/>
            <w:r w:rsidR="003A485C" w:rsidRPr="006C3A5E">
              <w:rPr>
                <w:rFonts w:eastAsia="Times New Roman"/>
                <w:b/>
                <w:color w:val="000000" w:themeColor="text1"/>
                <w:sz w:val="20"/>
                <w:szCs w:val="20"/>
              </w:rPr>
              <w:t>.)</w:t>
            </w:r>
          </w:p>
        </w:tc>
      </w:tr>
      <w:tr w:rsidR="00FC61D9" w:rsidRPr="006C3A5E" w14:paraId="0C93DBD9" w14:textId="3EE247DE" w:rsidTr="000E6ED9">
        <w:trPr>
          <w:trHeight w:val="380"/>
        </w:trPr>
        <w:tc>
          <w:tcPr>
            <w:tcW w:w="1380" w:type="dxa"/>
            <w:tcBorders>
              <w:top w:val="single" w:sz="6" w:space="0" w:color="auto"/>
              <w:left w:val="single" w:sz="6" w:space="0" w:color="auto"/>
              <w:bottom w:val="single" w:sz="6" w:space="0" w:color="auto"/>
              <w:right w:val="single" w:sz="6" w:space="0" w:color="auto"/>
            </w:tcBorders>
            <w:shd w:val="clear" w:color="auto" w:fill="FFFFFF" w:themeFill="background1"/>
          </w:tcPr>
          <w:p w14:paraId="5EC29B07" w14:textId="33BA4C4C" w:rsidR="00FC61D9" w:rsidRPr="006C3A5E" w:rsidRDefault="00FC61D9" w:rsidP="00FC61D9">
            <w:pPr>
              <w:ind w:firstLine="567"/>
              <w:rPr>
                <w:rFonts w:eastAsia="Times New Roman"/>
                <w:color w:val="000000" w:themeColor="text1"/>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14:paraId="6AC233CE" w14:textId="442678B2" w:rsidR="00FC61D9" w:rsidRPr="006C3A5E" w:rsidRDefault="00FC61D9" w:rsidP="00FC61D9">
            <w:pPr>
              <w:ind w:firstLine="567"/>
              <w:rPr>
                <w:rFonts w:eastAsia="Times New Roman"/>
                <w:color w:val="000000" w:themeColor="text1"/>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14:paraId="374A64FD" w14:textId="7356954A" w:rsidR="00FC61D9" w:rsidRPr="006C3A5E" w:rsidRDefault="00FC61D9" w:rsidP="00FC61D9">
            <w:pPr>
              <w:ind w:firstLine="567"/>
              <w:rPr>
                <w:rFonts w:eastAsia="Times New Roman"/>
                <w:color w:val="000000" w:themeColor="text1"/>
                <w:sz w:val="20"/>
                <w:szCs w:val="20"/>
              </w:rPr>
            </w:pPr>
          </w:p>
        </w:tc>
        <w:tc>
          <w:tcPr>
            <w:tcW w:w="1533" w:type="dxa"/>
            <w:tcBorders>
              <w:top w:val="single" w:sz="6" w:space="0" w:color="auto"/>
              <w:left w:val="single" w:sz="6" w:space="0" w:color="auto"/>
              <w:bottom w:val="single" w:sz="6" w:space="0" w:color="auto"/>
              <w:right w:val="single" w:sz="6" w:space="0" w:color="auto"/>
            </w:tcBorders>
            <w:shd w:val="clear" w:color="auto" w:fill="FFFFFF" w:themeFill="background1"/>
          </w:tcPr>
          <w:p w14:paraId="3C11211E" w14:textId="58BE86D9" w:rsidR="00FC61D9" w:rsidRPr="006C3A5E" w:rsidRDefault="00FC61D9" w:rsidP="00FC61D9">
            <w:pPr>
              <w:ind w:firstLine="567"/>
              <w:rPr>
                <w:rFonts w:eastAsia="Times New Roman"/>
                <w:color w:val="000000" w:themeColor="text1"/>
                <w:sz w:val="20"/>
                <w:szCs w:val="20"/>
              </w:rPr>
            </w:pPr>
          </w:p>
        </w:tc>
        <w:tc>
          <w:tcPr>
            <w:tcW w:w="1701" w:type="dxa"/>
            <w:tcBorders>
              <w:top w:val="single" w:sz="6" w:space="0" w:color="auto"/>
              <w:left w:val="single" w:sz="6" w:space="0" w:color="auto"/>
              <w:bottom w:val="single" w:sz="6" w:space="0" w:color="auto"/>
              <w:right w:val="single" w:sz="6" w:space="0" w:color="auto"/>
            </w:tcBorders>
            <w:shd w:val="clear" w:color="auto" w:fill="FFFFFF" w:themeFill="background1"/>
          </w:tcPr>
          <w:p w14:paraId="78304241" w14:textId="7491A19D" w:rsidR="00FC61D9" w:rsidRPr="006C3A5E" w:rsidRDefault="00FC61D9" w:rsidP="00FC61D9">
            <w:pPr>
              <w:ind w:firstLine="567"/>
              <w:rPr>
                <w:rFonts w:eastAsia="Times New Roman"/>
                <w:color w:val="000000" w:themeColor="text1"/>
                <w:sz w:val="20"/>
                <w:szCs w:val="20"/>
              </w:rPr>
            </w:pP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tcPr>
          <w:p w14:paraId="6E6AA6F4" w14:textId="581B9B68" w:rsidR="00FC61D9" w:rsidRPr="006C3A5E" w:rsidRDefault="00FC61D9" w:rsidP="00FC61D9">
            <w:pPr>
              <w:ind w:firstLine="567"/>
              <w:rPr>
                <w:rFonts w:eastAsia="Times New Roman"/>
                <w:color w:val="000000" w:themeColor="text1"/>
                <w:sz w:val="20"/>
                <w:szCs w:val="20"/>
              </w:rPr>
            </w:pPr>
          </w:p>
        </w:tc>
        <w:tc>
          <w:tcPr>
            <w:tcW w:w="1868" w:type="dxa"/>
            <w:tcBorders>
              <w:top w:val="single" w:sz="6" w:space="0" w:color="auto"/>
              <w:left w:val="single" w:sz="6" w:space="0" w:color="auto"/>
              <w:bottom w:val="single" w:sz="6" w:space="0" w:color="auto"/>
              <w:right w:val="single" w:sz="6" w:space="0" w:color="auto"/>
            </w:tcBorders>
            <w:shd w:val="clear" w:color="auto" w:fill="FFFFFF" w:themeFill="background1"/>
          </w:tcPr>
          <w:p w14:paraId="09EBF627" w14:textId="7A2FC8CC" w:rsidR="00FC61D9" w:rsidRPr="006C3A5E" w:rsidRDefault="00FC61D9" w:rsidP="00F202A0">
            <w:pPr>
              <w:ind w:firstLine="567"/>
              <w:rPr>
                <w:rFonts w:eastAsia="Times New Roman"/>
                <w:color w:val="000000" w:themeColor="text1"/>
                <w:sz w:val="20"/>
                <w:szCs w:val="20"/>
              </w:rPr>
            </w:pPr>
          </w:p>
        </w:tc>
      </w:tr>
    </w:tbl>
    <w:p w14:paraId="492FEFB0" w14:textId="710969B8" w:rsidR="007A6CB4" w:rsidRPr="006C3A5E" w:rsidRDefault="7D8FD78C" w:rsidP="002A7C71">
      <w:pPr>
        <w:pStyle w:val="af6"/>
        <w:ind w:left="0"/>
        <w:jc w:val="both"/>
        <w:rPr>
          <w:rFonts w:eastAsia="Times New Roman"/>
          <w:sz w:val="20"/>
          <w:szCs w:val="20"/>
        </w:rPr>
      </w:pPr>
      <w:r w:rsidRPr="006C3A5E">
        <w:rPr>
          <w:rFonts w:eastAsia="Times New Roman"/>
          <w:b/>
          <w:bCs/>
          <w:sz w:val="20"/>
          <w:szCs w:val="20"/>
        </w:rPr>
        <w:t xml:space="preserve"> далее</w:t>
      </w:r>
      <w:r w:rsidRPr="006C3A5E">
        <w:rPr>
          <w:rFonts w:eastAsia="Times New Roman"/>
          <w:sz w:val="20"/>
          <w:szCs w:val="20"/>
        </w:rPr>
        <w:t xml:space="preserve"> именуемое по тексту Договора как «Объект долевого строительства».</w:t>
      </w:r>
    </w:p>
    <w:p w14:paraId="6295371B" w14:textId="4439F128" w:rsidR="00487575" w:rsidRPr="006C3A5E" w:rsidRDefault="7D8FD78C" w:rsidP="002A7C71">
      <w:pPr>
        <w:ind w:firstLine="567"/>
        <w:jc w:val="both"/>
        <w:rPr>
          <w:rFonts w:eastAsia="Times New Roman"/>
          <w:sz w:val="20"/>
          <w:szCs w:val="20"/>
        </w:rPr>
      </w:pPr>
      <w:r w:rsidRPr="006C3A5E">
        <w:rPr>
          <w:rFonts w:eastAsia="Times New Roman"/>
          <w:sz w:val="20"/>
          <w:szCs w:val="20"/>
        </w:rPr>
        <w:t>Общая площадь жилого помещения и площади (соответственно, при их наличии) лоджии, балкона, террасы,</w:t>
      </w:r>
      <w:r w:rsidR="002A7C71" w:rsidRPr="006C3A5E">
        <w:rPr>
          <w:rFonts w:eastAsia="Times New Roman"/>
          <w:sz w:val="20"/>
          <w:szCs w:val="20"/>
        </w:rPr>
        <w:t xml:space="preserve"> </w:t>
      </w:r>
      <w:r w:rsidRPr="006C3A5E">
        <w:rPr>
          <w:rFonts w:eastAsia="Times New Roman"/>
          <w:sz w:val="20"/>
          <w:szCs w:val="20"/>
        </w:rPr>
        <w:t xml:space="preserve">указана в Проектной декларации, опубликованной в соответствии с требованиями действующего законодательства на сайте  </w:t>
      </w:r>
      <w:hyperlink r:id="rId9">
        <w:r w:rsidRPr="006C3A5E">
          <w:rPr>
            <w:rStyle w:val="ae"/>
            <w:rFonts w:eastAsia="Times New Roman"/>
            <w:color w:val="auto"/>
            <w:sz w:val="20"/>
            <w:szCs w:val="20"/>
          </w:rPr>
          <w:t>https://наш.дом.рф</w:t>
        </w:r>
      </w:hyperlink>
      <w:r w:rsidRPr="006C3A5E">
        <w:rPr>
          <w:rFonts w:eastAsia="Times New Roman"/>
          <w:sz w:val="20"/>
          <w:szCs w:val="20"/>
        </w:rPr>
        <w:t>.</w:t>
      </w:r>
    </w:p>
    <w:p w14:paraId="05EAA035" w14:textId="5CBD59B5" w:rsidR="00580FF0" w:rsidRPr="006C3A5E" w:rsidRDefault="7D8FD78C" w:rsidP="7D8FD78C">
      <w:pPr>
        <w:pStyle w:val="af3"/>
        <w:ind w:firstLine="567"/>
        <w:jc w:val="both"/>
        <w:rPr>
          <w:rFonts w:eastAsia="Times New Roman"/>
          <w:sz w:val="20"/>
          <w:szCs w:val="20"/>
        </w:rPr>
      </w:pPr>
      <w:r w:rsidRPr="006C3A5E">
        <w:rPr>
          <w:rFonts w:eastAsia="Times New Roman"/>
          <w:b/>
          <w:bCs/>
          <w:sz w:val="20"/>
          <w:szCs w:val="20"/>
        </w:rPr>
        <w:t xml:space="preserve">1.2. </w:t>
      </w:r>
      <w:r w:rsidRPr="006C3A5E">
        <w:rPr>
          <w:rFonts w:eastAsia="Times New Roman"/>
          <w:sz w:val="20"/>
          <w:szCs w:val="20"/>
        </w:rPr>
        <w:t>Основные характеристики Объекта:</w:t>
      </w:r>
    </w:p>
    <w:p w14:paraId="0D27F73F" w14:textId="2D3AA804" w:rsidR="004E7DF9" w:rsidRPr="006C3A5E" w:rsidRDefault="7D8FD78C" w:rsidP="7D8FD78C">
      <w:pPr>
        <w:pStyle w:val="af3"/>
        <w:ind w:firstLine="567"/>
        <w:jc w:val="both"/>
        <w:rPr>
          <w:rFonts w:eastAsia="Times New Roman"/>
          <w:sz w:val="20"/>
          <w:szCs w:val="20"/>
        </w:rPr>
      </w:pPr>
      <w:r w:rsidRPr="006C3A5E">
        <w:rPr>
          <w:rFonts w:eastAsia="Times New Roman"/>
          <w:sz w:val="20"/>
          <w:szCs w:val="20"/>
        </w:rPr>
        <w:t xml:space="preserve">- общая площадь объекта – </w:t>
      </w:r>
      <w:r w:rsidR="00BD05AE" w:rsidRPr="006C3A5E">
        <w:rPr>
          <w:rFonts w:eastAsia="Times New Roman"/>
          <w:sz w:val="20"/>
          <w:szCs w:val="20"/>
        </w:rPr>
        <w:t>52 732,74</w:t>
      </w:r>
      <w:r w:rsidRPr="006C3A5E">
        <w:rPr>
          <w:rFonts w:eastAsia="Times New Roman"/>
          <w:sz w:val="20"/>
          <w:szCs w:val="20"/>
        </w:rPr>
        <w:t xml:space="preserve"> </w:t>
      </w:r>
      <w:proofErr w:type="spellStart"/>
      <w:r w:rsidRPr="006C3A5E">
        <w:rPr>
          <w:rFonts w:eastAsia="Times New Roman"/>
          <w:sz w:val="20"/>
          <w:szCs w:val="20"/>
        </w:rPr>
        <w:t>кв.м</w:t>
      </w:r>
      <w:proofErr w:type="spellEnd"/>
      <w:r w:rsidRPr="006C3A5E">
        <w:rPr>
          <w:rFonts w:eastAsia="Times New Roman"/>
          <w:sz w:val="20"/>
          <w:szCs w:val="20"/>
        </w:rPr>
        <w:t>.</w:t>
      </w:r>
    </w:p>
    <w:p w14:paraId="3E4C6843" w14:textId="66DA4335" w:rsidR="005749E4" w:rsidRPr="006C3A5E" w:rsidRDefault="00706388" w:rsidP="7D8FD78C">
      <w:pPr>
        <w:pStyle w:val="af3"/>
        <w:ind w:firstLine="567"/>
        <w:jc w:val="both"/>
        <w:rPr>
          <w:rFonts w:eastAsia="Times New Roman"/>
          <w:sz w:val="20"/>
          <w:szCs w:val="20"/>
        </w:rPr>
      </w:pPr>
      <w:r w:rsidRPr="006C3A5E">
        <w:rPr>
          <w:rFonts w:eastAsia="Times New Roman"/>
          <w:sz w:val="20"/>
          <w:szCs w:val="20"/>
        </w:rPr>
        <w:t>- общая площадь секций «Б</w:t>
      </w:r>
      <w:r w:rsidR="005749E4" w:rsidRPr="006C3A5E">
        <w:rPr>
          <w:rFonts w:eastAsia="Times New Roman"/>
          <w:sz w:val="20"/>
          <w:szCs w:val="20"/>
        </w:rPr>
        <w:t>»</w:t>
      </w:r>
      <w:r w:rsidRPr="006C3A5E">
        <w:rPr>
          <w:rFonts w:eastAsia="Times New Roman"/>
          <w:sz w:val="20"/>
          <w:szCs w:val="20"/>
        </w:rPr>
        <w:t xml:space="preserve"> и «В»</w:t>
      </w:r>
      <w:r w:rsidR="005749E4" w:rsidRPr="006C3A5E">
        <w:rPr>
          <w:rFonts w:eastAsia="Times New Roman"/>
          <w:sz w:val="20"/>
          <w:szCs w:val="20"/>
        </w:rPr>
        <w:t xml:space="preserve"> - </w:t>
      </w:r>
      <w:r w:rsidRPr="006C3A5E">
        <w:rPr>
          <w:rFonts w:eastAsia="Times New Roman"/>
          <w:sz w:val="20"/>
          <w:szCs w:val="20"/>
        </w:rPr>
        <w:t>14</w:t>
      </w:r>
      <w:r w:rsidR="0016282F" w:rsidRPr="006C3A5E">
        <w:rPr>
          <w:rFonts w:eastAsia="Times New Roman"/>
          <w:sz w:val="20"/>
          <w:szCs w:val="20"/>
        </w:rPr>
        <w:t> </w:t>
      </w:r>
      <w:r w:rsidRPr="006C3A5E">
        <w:rPr>
          <w:rFonts w:eastAsia="Times New Roman"/>
          <w:sz w:val="20"/>
          <w:szCs w:val="20"/>
        </w:rPr>
        <w:t>485</w:t>
      </w:r>
      <w:r w:rsidR="0016282F" w:rsidRPr="006C3A5E">
        <w:rPr>
          <w:rFonts w:eastAsia="Times New Roman"/>
          <w:sz w:val="20"/>
          <w:szCs w:val="20"/>
        </w:rPr>
        <w:t>,04</w:t>
      </w:r>
      <w:r w:rsidRPr="006C3A5E">
        <w:rPr>
          <w:rFonts w:eastAsia="Times New Roman"/>
          <w:sz w:val="20"/>
          <w:szCs w:val="20"/>
        </w:rPr>
        <w:t xml:space="preserve"> </w:t>
      </w:r>
      <w:r w:rsidR="005749E4" w:rsidRPr="006C3A5E">
        <w:rPr>
          <w:rFonts w:eastAsia="Times New Roman"/>
          <w:sz w:val="20"/>
          <w:szCs w:val="20"/>
        </w:rPr>
        <w:t xml:space="preserve"> </w:t>
      </w:r>
      <w:proofErr w:type="spellStart"/>
      <w:r w:rsidR="005749E4" w:rsidRPr="006C3A5E">
        <w:rPr>
          <w:rFonts w:eastAsia="Times New Roman"/>
          <w:sz w:val="20"/>
          <w:szCs w:val="20"/>
        </w:rPr>
        <w:t>кв.м</w:t>
      </w:r>
      <w:proofErr w:type="spellEnd"/>
      <w:r w:rsidR="005749E4" w:rsidRPr="006C3A5E">
        <w:rPr>
          <w:rFonts w:eastAsia="Times New Roman"/>
          <w:sz w:val="20"/>
          <w:szCs w:val="20"/>
        </w:rPr>
        <w:t>.</w:t>
      </w:r>
    </w:p>
    <w:p w14:paraId="0417C4C2" w14:textId="375DA85D" w:rsidR="004E7DF9" w:rsidRPr="006C3A5E" w:rsidRDefault="7D8FD78C" w:rsidP="7D8FD78C">
      <w:pPr>
        <w:pStyle w:val="af3"/>
        <w:ind w:firstLine="567"/>
        <w:jc w:val="both"/>
        <w:rPr>
          <w:rFonts w:eastAsia="Times New Roman"/>
          <w:sz w:val="20"/>
          <w:szCs w:val="20"/>
        </w:rPr>
      </w:pPr>
      <w:r w:rsidRPr="006C3A5E">
        <w:rPr>
          <w:rFonts w:eastAsia="Times New Roman"/>
          <w:sz w:val="20"/>
          <w:szCs w:val="20"/>
        </w:rPr>
        <w:t>- сейсмостойкость – 6 баллов</w:t>
      </w:r>
    </w:p>
    <w:p w14:paraId="1F10BA66" w14:textId="72B489FE" w:rsidR="00A35272" w:rsidRPr="006C3A5E" w:rsidRDefault="7D8FD78C" w:rsidP="7D8FD78C">
      <w:pPr>
        <w:pStyle w:val="af3"/>
        <w:ind w:firstLine="567"/>
        <w:jc w:val="both"/>
        <w:rPr>
          <w:rFonts w:eastAsia="Times New Roman"/>
          <w:sz w:val="20"/>
          <w:szCs w:val="20"/>
        </w:rPr>
      </w:pPr>
      <w:r w:rsidRPr="006C3A5E">
        <w:rPr>
          <w:rFonts w:eastAsia="Times New Roman"/>
          <w:sz w:val="20"/>
          <w:szCs w:val="20"/>
        </w:rPr>
        <w:t>- класс энергоэффективности – высокий (В</w:t>
      </w:r>
      <w:r w:rsidR="00D6453F" w:rsidRPr="006C3A5E">
        <w:rPr>
          <w:rFonts w:eastAsia="Times New Roman"/>
          <w:sz w:val="20"/>
          <w:szCs w:val="20"/>
        </w:rPr>
        <w:t>+</w:t>
      </w:r>
      <w:r w:rsidRPr="006C3A5E">
        <w:rPr>
          <w:rFonts w:eastAsia="Times New Roman"/>
          <w:sz w:val="20"/>
          <w:szCs w:val="20"/>
        </w:rPr>
        <w:t>)</w:t>
      </w:r>
    </w:p>
    <w:p w14:paraId="705A41F5" w14:textId="00103A9B" w:rsidR="00BD05AE" w:rsidRPr="006C3A5E" w:rsidRDefault="00BD05AE" w:rsidP="00BD05AE">
      <w:pPr>
        <w:ind w:firstLine="567"/>
        <w:jc w:val="both"/>
        <w:rPr>
          <w:sz w:val="20"/>
          <w:szCs w:val="20"/>
        </w:rPr>
      </w:pPr>
      <w:r w:rsidRPr="006C3A5E">
        <w:rPr>
          <w:sz w:val="20"/>
          <w:szCs w:val="20"/>
        </w:rPr>
        <w:t>Проектной документацией предусмотрено строительство</w:t>
      </w:r>
      <w:r w:rsidRPr="006C3A5E">
        <w:rPr>
          <w:rFonts w:eastAsia="Calibri"/>
          <w:sz w:val="20"/>
          <w:szCs w:val="20"/>
        </w:rPr>
        <w:t xml:space="preserve"> жилой застройки, являющейся единым</w:t>
      </w:r>
      <w:r w:rsidRPr="006C3A5E">
        <w:rPr>
          <w:sz w:val="20"/>
          <w:szCs w:val="20"/>
        </w:rPr>
        <w:t xml:space="preserve"> </w:t>
      </w:r>
      <w:r w:rsidRPr="006C3A5E">
        <w:rPr>
          <w:rFonts w:eastAsia="Calibri"/>
          <w:sz w:val="20"/>
          <w:szCs w:val="20"/>
        </w:rPr>
        <w:t>жилым комплексом с помещениями общественного назначения и встроенно-пристроенной подземной автостоянкой.</w:t>
      </w:r>
      <w:r w:rsidRPr="006C3A5E">
        <w:rPr>
          <w:sz w:val="20"/>
          <w:szCs w:val="20"/>
        </w:rPr>
        <w:t xml:space="preserve"> </w:t>
      </w:r>
      <w:r w:rsidRPr="006C3A5E">
        <w:rPr>
          <w:rFonts w:eastAsia="Calibri"/>
          <w:sz w:val="20"/>
          <w:szCs w:val="20"/>
        </w:rPr>
        <w:t xml:space="preserve">Жилая </w:t>
      </w:r>
      <w:r w:rsidR="00925A08" w:rsidRPr="006C3A5E">
        <w:rPr>
          <w:rFonts w:eastAsia="Calibri"/>
          <w:sz w:val="20"/>
          <w:szCs w:val="20"/>
        </w:rPr>
        <w:t>застройка расположена</w:t>
      </w:r>
      <w:r w:rsidRPr="006C3A5E">
        <w:rPr>
          <w:rFonts w:eastAsia="Calibri"/>
          <w:sz w:val="20"/>
          <w:szCs w:val="20"/>
        </w:rPr>
        <w:t xml:space="preserve">, в границах улиц </w:t>
      </w:r>
      <w:r w:rsidR="002E3130" w:rsidRPr="006C3A5E">
        <w:rPr>
          <w:rFonts w:eastAsia="Calibri"/>
          <w:sz w:val="20"/>
          <w:szCs w:val="20"/>
        </w:rPr>
        <w:t xml:space="preserve">Очеретина -  </w:t>
      </w:r>
      <w:r w:rsidR="002E3130" w:rsidRPr="006C3A5E">
        <w:rPr>
          <w:sz w:val="20"/>
          <w:szCs w:val="20"/>
        </w:rPr>
        <w:t xml:space="preserve">Краснолесья - </w:t>
      </w:r>
      <w:r w:rsidR="002E3130" w:rsidRPr="006C3A5E">
        <w:rPr>
          <w:rFonts w:eastAsia="Calibri"/>
          <w:sz w:val="20"/>
          <w:szCs w:val="20"/>
        </w:rPr>
        <w:t xml:space="preserve"> </w:t>
      </w:r>
      <w:r w:rsidRPr="006C3A5E">
        <w:rPr>
          <w:rFonts w:eastAsia="Calibri"/>
          <w:sz w:val="20"/>
          <w:szCs w:val="20"/>
        </w:rPr>
        <w:t>Вильгельма де Генина</w:t>
      </w:r>
      <w:r w:rsidR="002E3130" w:rsidRPr="006C3A5E">
        <w:rPr>
          <w:rFonts w:eastAsia="Calibri"/>
          <w:sz w:val="20"/>
          <w:szCs w:val="20"/>
        </w:rPr>
        <w:t xml:space="preserve"> в Академическом районе города Екатеринбурга</w:t>
      </w:r>
      <w:r w:rsidRPr="006C3A5E">
        <w:rPr>
          <w:sz w:val="20"/>
          <w:szCs w:val="20"/>
        </w:rPr>
        <w:t>.</w:t>
      </w:r>
    </w:p>
    <w:p w14:paraId="23CF3717" w14:textId="345CF4CB" w:rsidR="002E3130" w:rsidRPr="006C3A5E" w:rsidRDefault="002E3130" w:rsidP="7D8FD78C">
      <w:pPr>
        <w:ind w:firstLine="567"/>
        <w:jc w:val="both"/>
        <w:rPr>
          <w:sz w:val="20"/>
          <w:szCs w:val="20"/>
        </w:rPr>
      </w:pPr>
      <w:r w:rsidRPr="006C3A5E">
        <w:rPr>
          <w:sz w:val="20"/>
          <w:szCs w:val="20"/>
        </w:rPr>
        <w:t>Жилой 4-секционный дом (секции А. Б, В, Г) переменной этажности со встроенными помещениями общественного назначения на 1-ом этаже и встроенно-пристроенной подземной автостоянкой:</w:t>
      </w:r>
    </w:p>
    <w:p w14:paraId="6D27EFA7" w14:textId="6EBA2CEE" w:rsidR="002E3130" w:rsidRPr="006C3A5E" w:rsidRDefault="002E3130" w:rsidP="7D8FD78C">
      <w:pPr>
        <w:ind w:firstLine="567"/>
        <w:jc w:val="both"/>
        <w:rPr>
          <w:sz w:val="20"/>
          <w:szCs w:val="20"/>
        </w:rPr>
      </w:pPr>
      <w:r w:rsidRPr="006C3A5E">
        <w:rPr>
          <w:sz w:val="20"/>
          <w:szCs w:val="20"/>
        </w:rPr>
        <w:t>- многоэтажная жилая секция (секция А – №1.1 по ПЗУ) со встроенными помещениями общественного назначения на 1-</w:t>
      </w:r>
      <w:r w:rsidR="00E82851" w:rsidRPr="006C3A5E">
        <w:rPr>
          <w:sz w:val="20"/>
          <w:szCs w:val="20"/>
        </w:rPr>
        <w:t>м этаже</w:t>
      </w:r>
      <w:r w:rsidRPr="006C3A5E">
        <w:rPr>
          <w:sz w:val="20"/>
          <w:szCs w:val="20"/>
        </w:rPr>
        <w:t>, с частью встроенно-пристроенной</w:t>
      </w:r>
      <w:r w:rsidR="00E82851" w:rsidRPr="006C3A5E">
        <w:rPr>
          <w:sz w:val="20"/>
          <w:szCs w:val="20"/>
        </w:rPr>
        <w:t xml:space="preserve"> подземной автостоянкой в осях 13п-15п-19п-9а/</w:t>
      </w:r>
      <w:proofErr w:type="spellStart"/>
      <w:r w:rsidR="00E82851" w:rsidRPr="006C3A5E">
        <w:rPr>
          <w:sz w:val="20"/>
          <w:szCs w:val="20"/>
        </w:rPr>
        <w:t>Аа</w:t>
      </w:r>
      <w:proofErr w:type="spellEnd"/>
      <w:r w:rsidR="00E82851" w:rsidRPr="006C3A5E">
        <w:rPr>
          <w:sz w:val="20"/>
          <w:szCs w:val="20"/>
        </w:rPr>
        <w:t>-</w:t>
      </w:r>
      <w:proofErr w:type="spellStart"/>
      <w:r w:rsidR="00E82851" w:rsidRPr="006C3A5E">
        <w:rPr>
          <w:sz w:val="20"/>
          <w:szCs w:val="20"/>
        </w:rPr>
        <w:t>Кп</w:t>
      </w:r>
      <w:proofErr w:type="spellEnd"/>
      <w:r w:rsidR="00E82851" w:rsidRPr="006C3A5E">
        <w:rPr>
          <w:sz w:val="20"/>
          <w:szCs w:val="20"/>
        </w:rPr>
        <w:t>-Ап (№1.4 по ПЗУ) с пристроенной мусорокамерой (М по ПЗУ) – 1 этап строительства;</w:t>
      </w:r>
    </w:p>
    <w:p w14:paraId="777B9095" w14:textId="379E4AEF" w:rsidR="00E82851" w:rsidRPr="006C3A5E" w:rsidRDefault="00E82851" w:rsidP="7D8FD78C">
      <w:pPr>
        <w:ind w:firstLine="567"/>
        <w:jc w:val="both"/>
        <w:rPr>
          <w:sz w:val="20"/>
          <w:szCs w:val="20"/>
        </w:rPr>
      </w:pPr>
      <w:r w:rsidRPr="006C3A5E">
        <w:rPr>
          <w:sz w:val="20"/>
          <w:szCs w:val="20"/>
        </w:rPr>
        <w:t>- трансформаторная подстанция (№1.7 по ПЗУ) – 1 этап строительства;</w:t>
      </w:r>
    </w:p>
    <w:p w14:paraId="4EAD8B50" w14:textId="4F98BFE3" w:rsidR="00E82851" w:rsidRPr="006C3A5E" w:rsidRDefault="00E82851" w:rsidP="7D8FD78C">
      <w:pPr>
        <w:ind w:firstLine="567"/>
        <w:jc w:val="both"/>
        <w:rPr>
          <w:sz w:val="20"/>
          <w:szCs w:val="20"/>
        </w:rPr>
      </w:pPr>
      <w:r w:rsidRPr="006C3A5E">
        <w:rPr>
          <w:sz w:val="20"/>
          <w:szCs w:val="20"/>
        </w:rPr>
        <w:t>- две секции переменной этажности 3-х секционного жилого дома (секции Б и В - №1.2 по ПЗУ) со встроенными помещениями общественного назначения на 1-ом этаже, с частью встроенно-пристроенной подземной автостоянкой в осях 2а-4п-13п-15п/В-</w:t>
      </w:r>
      <w:proofErr w:type="spellStart"/>
      <w:r w:rsidRPr="006C3A5E">
        <w:rPr>
          <w:sz w:val="20"/>
          <w:szCs w:val="20"/>
        </w:rPr>
        <w:t>Кп</w:t>
      </w:r>
      <w:proofErr w:type="spellEnd"/>
      <w:r w:rsidRPr="006C3A5E">
        <w:rPr>
          <w:sz w:val="20"/>
          <w:szCs w:val="20"/>
        </w:rPr>
        <w:t>-</w:t>
      </w:r>
      <w:proofErr w:type="spellStart"/>
      <w:r w:rsidRPr="006C3A5E">
        <w:rPr>
          <w:sz w:val="20"/>
          <w:szCs w:val="20"/>
        </w:rPr>
        <w:t>Гп</w:t>
      </w:r>
      <w:proofErr w:type="spellEnd"/>
      <w:r w:rsidRPr="006C3A5E">
        <w:rPr>
          <w:sz w:val="20"/>
          <w:szCs w:val="20"/>
        </w:rPr>
        <w:t>-Ап (№1.4 по ПЗУ) – 2 этап строительства;</w:t>
      </w:r>
    </w:p>
    <w:p w14:paraId="32064CB2" w14:textId="36C5155F" w:rsidR="00E82851" w:rsidRPr="006C3A5E" w:rsidRDefault="00E82851" w:rsidP="7D8FD78C">
      <w:pPr>
        <w:ind w:firstLine="567"/>
        <w:jc w:val="both"/>
        <w:rPr>
          <w:sz w:val="20"/>
          <w:szCs w:val="20"/>
        </w:rPr>
      </w:pPr>
      <w:r w:rsidRPr="006C3A5E">
        <w:rPr>
          <w:sz w:val="20"/>
          <w:szCs w:val="20"/>
        </w:rPr>
        <w:t>- многоэтажная жилая секция 3-х секционного жилого дома (секция Г - №1.3. по ПЗУ) со встроенными помещениями общественного назначения на 1-ом этаже. с частью встроенно-пристроенной подземной автостоянкой в осях 2п-4п-13п-15п/В-</w:t>
      </w:r>
      <w:proofErr w:type="spellStart"/>
      <w:r w:rsidRPr="006C3A5E">
        <w:rPr>
          <w:sz w:val="20"/>
          <w:szCs w:val="20"/>
        </w:rPr>
        <w:t>Кп</w:t>
      </w:r>
      <w:proofErr w:type="spellEnd"/>
      <w:r w:rsidRPr="006C3A5E">
        <w:rPr>
          <w:sz w:val="20"/>
          <w:szCs w:val="20"/>
        </w:rPr>
        <w:t>-</w:t>
      </w:r>
      <w:proofErr w:type="spellStart"/>
      <w:r w:rsidRPr="006C3A5E">
        <w:rPr>
          <w:sz w:val="20"/>
          <w:szCs w:val="20"/>
        </w:rPr>
        <w:t>Гп</w:t>
      </w:r>
      <w:proofErr w:type="spellEnd"/>
      <w:r w:rsidRPr="006C3A5E">
        <w:rPr>
          <w:sz w:val="20"/>
          <w:szCs w:val="20"/>
        </w:rPr>
        <w:t>-Ап (№1.4 по ПЗУ) – 3 этап строительства.</w:t>
      </w:r>
    </w:p>
    <w:p w14:paraId="190A68C8" w14:textId="609734BE" w:rsidR="00E36779" w:rsidRPr="006C3A5E" w:rsidRDefault="7D8FD78C" w:rsidP="7D8FD78C">
      <w:pPr>
        <w:ind w:firstLine="567"/>
        <w:jc w:val="both"/>
        <w:rPr>
          <w:rFonts w:eastAsia="Times New Roman"/>
          <w:sz w:val="20"/>
          <w:szCs w:val="20"/>
        </w:rPr>
      </w:pPr>
      <w:r w:rsidRPr="006C3A5E">
        <w:rPr>
          <w:rFonts w:eastAsia="Times New Roman"/>
          <w:sz w:val="20"/>
          <w:szCs w:val="20"/>
        </w:rPr>
        <w:t>Схема расположения Объекта долевого строительства на этаже, с указанием проектных характеристик объекта содержится в Приложении №1 к настоящему договору.</w:t>
      </w:r>
    </w:p>
    <w:p w14:paraId="6C5064DE" w14:textId="7B38DF3A" w:rsidR="008A3B3F" w:rsidRPr="006C3A5E" w:rsidRDefault="7D8FD78C" w:rsidP="7D8FD78C">
      <w:pPr>
        <w:ind w:firstLine="567"/>
        <w:jc w:val="both"/>
        <w:rPr>
          <w:rFonts w:eastAsia="Times New Roman"/>
          <w:sz w:val="20"/>
          <w:szCs w:val="20"/>
        </w:rPr>
      </w:pPr>
      <w:r w:rsidRPr="006C3A5E">
        <w:rPr>
          <w:rFonts w:eastAsia="Times New Roman"/>
          <w:sz w:val="20"/>
          <w:szCs w:val="20"/>
        </w:rPr>
        <w:t>Характеристика (планировка) Объекта долевого строительства, с указанием количества комнат, общей и жилой площади и иных характеристик жилого помещения, подлежащего передаче Дольщику, содержится в Приложении №2 к настоящему договору.</w:t>
      </w:r>
    </w:p>
    <w:p w14:paraId="2B23CD15" w14:textId="77777777" w:rsidR="008A3B3F" w:rsidRPr="006C3A5E" w:rsidRDefault="7D8FD78C" w:rsidP="7D8FD78C">
      <w:pPr>
        <w:ind w:firstLine="567"/>
        <w:jc w:val="both"/>
        <w:rPr>
          <w:rFonts w:eastAsia="Times New Roman"/>
          <w:sz w:val="20"/>
          <w:szCs w:val="20"/>
        </w:rPr>
      </w:pPr>
      <w:r w:rsidRPr="006C3A5E">
        <w:rPr>
          <w:rFonts w:eastAsia="Times New Roman"/>
          <w:sz w:val="20"/>
          <w:szCs w:val="20"/>
        </w:rPr>
        <w:t>Уровень отделки и основные характеристики мест общего пользования, описание инженерных сетей, основные характеристики Объекта указаны в Приложении №3 к настоящему договору.</w:t>
      </w:r>
    </w:p>
    <w:p w14:paraId="5FBCFADA" w14:textId="4FD8B0D3" w:rsidR="00054720" w:rsidRPr="006C3A5E" w:rsidRDefault="7D8FD78C" w:rsidP="7D8FD78C">
      <w:pPr>
        <w:ind w:firstLine="567"/>
        <w:jc w:val="both"/>
        <w:rPr>
          <w:rFonts w:eastAsia="Times New Roman"/>
          <w:sz w:val="20"/>
          <w:szCs w:val="20"/>
        </w:rPr>
      </w:pPr>
      <w:r w:rsidRPr="006C3A5E">
        <w:rPr>
          <w:rFonts w:eastAsia="Times New Roman"/>
          <w:sz w:val="20"/>
          <w:szCs w:val="20"/>
        </w:rPr>
        <w:t>Указанный в настоящем пункте Договора адрес Объекта является строительным адресом Объекта, которому после завершения строительства будет присвоен милицейский адрес, то же касается номера Объекта долевого строительства.</w:t>
      </w:r>
    </w:p>
    <w:p w14:paraId="7580E343" w14:textId="77777777" w:rsidR="00F878CA" w:rsidRPr="006C3A5E" w:rsidRDefault="7D8FD78C" w:rsidP="7D8FD78C">
      <w:pPr>
        <w:ind w:firstLine="567"/>
        <w:jc w:val="both"/>
        <w:rPr>
          <w:rFonts w:eastAsia="Times New Roman"/>
          <w:sz w:val="20"/>
          <w:szCs w:val="20"/>
        </w:rPr>
      </w:pPr>
      <w:r w:rsidRPr="006C3A5E">
        <w:rPr>
          <w:rFonts w:eastAsia="Times New Roman"/>
          <w:sz w:val="20"/>
          <w:szCs w:val="20"/>
        </w:rPr>
        <w:lastRenderedPageBreak/>
        <w:t xml:space="preserve">Стороны согласовали, что общая проектная площадь Объекта долевого строительства, указанная в п.1.1. настоящего договора, в том числе и площади отдельных помещений, расположенных в Объекте долевого строительства, являются проектными (ориентировочными) и могут измениться на момент окончания строительства Объекта, как в большую, так и в меньшую сторону. </w:t>
      </w:r>
    </w:p>
    <w:p w14:paraId="0D434455" w14:textId="7F23F2D7" w:rsidR="0028000F" w:rsidRPr="006C3A5E" w:rsidRDefault="7D8FD78C" w:rsidP="7D8FD78C">
      <w:pPr>
        <w:ind w:firstLine="567"/>
        <w:jc w:val="both"/>
        <w:rPr>
          <w:rFonts w:eastAsia="Times New Roman"/>
          <w:sz w:val="20"/>
          <w:szCs w:val="20"/>
        </w:rPr>
      </w:pPr>
      <w:r w:rsidRPr="006C3A5E">
        <w:rPr>
          <w:rFonts w:eastAsia="Times New Roman"/>
          <w:sz w:val="20"/>
          <w:szCs w:val="20"/>
        </w:rPr>
        <w:t xml:space="preserve">Окончательная площадь Объекта долевого строительства (в </w:t>
      </w:r>
      <w:proofErr w:type="spellStart"/>
      <w:r w:rsidRPr="006C3A5E">
        <w:rPr>
          <w:rFonts w:eastAsia="Times New Roman"/>
          <w:sz w:val="20"/>
          <w:szCs w:val="20"/>
        </w:rPr>
        <w:t>т.ч</w:t>
      </w:r>
      <w:proofErr w:type="spellEnd"/>
      <w:r w:rsidRPr="006C3A5E">
        <w:rPr>
          <w:rFonts w:eastAsia="Times New Roman"/>
          <w:sz w:val="20"/>
          <w:szCs w:val="20"/>
        </w:rPr>
        <w:t>. площади отдельных помещени</w:t>
      </w:r>
      <w:r w:rsidR="00B738C4" w:rsidRPr="006C3A5E">
        <w:rPr>
          <w:rFonts w:eastAsia="Times New Roman"/>
          <w:sz w:val="20"/>
          <w:szCs w:val="20"/>
        </w:rPr>
        <w:t>й) определяе</w:t>
      </w:r>
      <w:r w:rsidRPr="006C3A5E">
        <w:rPr>
          <w:rFonts w:eastAsia="Times New Roman"/>
          <w:sz w:val="20"/>
          <w:szCs w:val="20"/>
        </w:rPr>
        <w:t>тся согласно данных документа, выданного по результатам замеров БТИ, проведенных при вводе Объекта недвижимости в эксплуатацию.</w:t>
      </w:r>
    </w:p>
    <w:p w14:paraId="0AE6EB98" w14:textId="55CAFD04" w:rsidR="00BF0D5E" w:rsidRPr="006C3A5E" w:rsidRDefault="7D8FD78C" w:rsidP="00865ABB">
      <w:pPr>
        <w:shd w:val="clear" w:color="auto" w:fill="FFFFFF" w:themeFill="background1"/>
        <w:ind w:firstLine="567"/>
        <w:jc w:val="both"/>
        <w:rPr>
          <w:rFonts w:eastAsia="Times New Roman"/>
          <w:sz w:val="20"/>
          <w:szCs w:val="20"/>
        </w:rPr>
      </w:pPr>
      <w:r w:rsidRPr="006C3A5E">
        <w:rPr>
          <w:rFonts w:eastAsia="Times New Roman"/>
          <w:b/>
          <w:bCs/>
          <w:sz w:val="20"/>
          <w:szCs w:val="20"/>
        </w:rPr>
        <w:t>1.3.</w:t>
      </w:r>
      <w:r w:rsidRPr="006C3A5E">
        <w:rPr>
          <w:rFonts w:eastAsia="Times New Roman"/>
          <w:sz w:val="20"/>
          <w:szCs w:val="20"/>
        </w:rPr>
        <w:t xml:space="preserve"> </w:t>
      </w:r>
      <w:r w:rsidR="00BF0D5E" w:rsidRPr="006C3A5E">
        <w:rPr>
          <w:color w:val="000000"/>
          <w:sz w:val="20"/>
          <w:szCs w:val="20"/>
        </w:rPr>
        <w:t>Застройщик гарантирует, что он имеет право на привлечение денежных средств граждан для строительства Объекта в соответствии с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«ФЗ-214»), что подтверждается следующим:</w:t>
      </w:r>
    </w:p>
    <w:p w14:paraId="40298FD9" w14:textId="23ABEBA9" w:rsidR="00EF3556" w:rsidRPr="006C3A5E" w:rsidRDefault="00BF0D5E" w:rsidP="00865ABB">
      <w:pPr>
        <w:pStyle w:val="af3"/>
        <w:ind w:firstLine="567"/>
        <w:jc w:val="both"/>
        <w:rPr>
          <w:sz w:val="20"/>
          <w:szCs w:val="20"/>
        </w:rPr>
      </w:pPr>
      <w:r w:rsidRPr="006C3A5E">
        <w:rPr>
          <w:sz w:val="20"/>
          <w:szCs w:val="20"/>
        </w:rPr>
        <w:t xml:space="preserve">- </w:t>
      </w:r>
      <w:r w:rsidR="00EF3556" w:rsidRPr="006C3A5E">
        <w:rPr>
          <w:sz w:val="20"/>
          <w:szCs w:val="20"/>
        </w:rPr>
        <w:t xml:space="preserve">Договором аренды земельного участка №Т-375/1025 от 21 октября 2020г., заключенным между ООО </w:t>
      </w:r>
      <w:r w:rsidR="009335F2" w:rsidRPr="006C3A5E">
        <w:rPr>
          <w:sz w:val="20"/>
          <w:szCs w:val="20"/>
        </w:rPr>
        <w:t>Специализированный застройщик</w:t>
      </w:r>
      <w:r w:rsidR="00EF3556" w:rsidRPr="006C3A5E">
        <w:rPr>
          <w:sz w:val="20"/>
          <w:szCs w:val="20"/>
        </w:rPr>
        <w:t xml:space="preserve"> «ТСК МОНОЛИТ» и Министерством по управлению государственным </w:t>
      </w:r>
      <w:r w:rsidR="00DA7805" w:rsidRPr="006C3A5E">
        <w:rPr>
          <w:sz w:val="20"/>
          <w:szCs w:val="20"/>
        </w:rPr>
        <w:t xml:space="preserve">имуществом Свердловской области, </w:t>
      </w:r>
      <w:r w:rsidR="001A3EEA" w:rsidRPr="006C3A5E">
        <w:rPr>
          <w:sz w:val="20"/>
          <w:szCs w:val="20"/>
        </w:rPr>
        <w:t>з</w:t>
      </w:r>
      <w:r w:rsidR="00EF3556" w:rsidRPr="006C3A5E">
        <w:rPr>
          <w:sz w:val="20"/>
          <w:szCs w:val="20"/>
        </w:rPr>
        <w:t>арегистрированным в Управлении Федеральной службы государственной регистрации, кадастра и картографии по Свердловской области 26.10.2020г. № 66:41:0313005:1354-66/199/2020-2</w:t>
      </w:r>
      <w:r w:rsidR="00DA7805" w:rsidRPr="006C3A5E">
        <w:rPr>
          <w:sz w:val="20"/>
          <w:szCs w:val="20"/>
        </w:rPr>
        <w:t>, земельный участок принадлежит публичному собственнику на основании Выписки из единого государственного реестра прав на недвижимое имущество от 15.10.</w:t>
      </w:r>
      <w:r w:rsidR="001C54F1" w:rsidRPr="006C3A5E">
        <w:rPr>
          <w:sz w:val="20"/>
          <w:szCs w:val="20"/>
        </w:rPr>
        <w:t xml:space="preserve">2020г. № КУВИ-002/2020-29314896, Дополнительным соглашением от 01.04.2022г. к договору аренды земельного участка от 21.10.2020 №Т-375/025, зарегистрированным в Федеральной службе регистрации кадастра и картографии 06.04.2022г. за № 66:41:0313005:1354-66/199/2022-36. </w:t>
      </w:r>
    </w:p>
    <w:p w14:paraId="683F5317" w14:textId="4E67DEE7" w:rsidR="00EF3556" w:rsidRPr="006C3A5E" w:rsidRDefault="00BF0D5E" w:rsidP="001C54F1">
      <w:pPr>
        <w:pStyle w:val="af3"/>
        <w:ind w:firstLine="567"/>
        <w:jc w:val="both"/>
        <w:rPr>
          <w:sz w:val="20"/>
          <w:szCs w:val="20"/>
        </w:rPr>
      </w:pPr>
      <w:r w:rsidRPr="006C3A5E">
        <w:rPr>
          <w:sz w:val="20"/>
          <w:szCs w:val="20"/>
        </w:rPr>
        <w:t xml:space="preserve">- </w:t>
      </w:r>
      <w:r w:rsidR="00EF3556" w:rsidRPr="006C3A5E">
        <w:rPr>
          <w:sz w:val="20"/>
          <w:szCs w:val="20"/>
        </w:rPr>
        <w:t>Договором субаренды земельного участка №Т-375/1025</w:t>
      </w:r>
      <w:r w:rsidR="00DA7805" w:rsidRPr="006C3A5E">
        <w:rPr>
          <w:sz w:val="20"/>
          <w:szCs w:val="20"/>
        </w:rPr>
        <w:t>-1354 от 10 ав</w:t>
      </w:r>
      <w:r w:rsidR="009335F2" w:rsidRPr="006C3A5E">
        <w:rPr>
          <w:sz w:val="20"/>
          <w:szCs w:val="20"/>
        </w:rPr>
        <w:t xml:space="preserve">густа 2021г., заключенным между </w:t>
      </w:r>
      <w:r w:rsidR="00DA7805" w:rsidRPr="006C3A5E">
        <w:rPr>
          <w:sz w:val="20"/>
          <w:szCs w:val="20"/>
        </w:rPr>
        <w:t xml:space="preserve">ООО </w:t>
      </w:r>
      <w:r w:rsidR="009335F2" w:rsidRPr="006C3A5E">
        <w:rPr>
          <w:sz w:val="20"/>
          <w:szCs w:val="20"/>
        </w:rPr>
        <w:t>Специализированный застройщик</w:t>
      </w:r>
      <w:r w:rsidR="00DA7805" w:rsidRPr="006C3A5E">
        <w:rPr>
          <w:sz w:val="20"/>
          <w:szCs w:val="20"/>
        </w:rPr>
        <w:t xml:space="preserve"> «ТСК МОНОЛИТ» и ООО </w:t>
      </w:r>
      <w:r w:rsidR="009335F2" w:rsidRPr="006C3A5E">
        <w:rPr>
          <w:sz w:val="20"/>
          <w:szCs w:val="20"/>
        </w:rPr>
        <w:t>С</w:t>
      </w:r>
      <w:r w:rsidR="00DA7805" w:rsidRPr="006C3A5E">
        <w:rPr>
          <w:sz w:val="20"/>
          <w:szCs w:val="20"/>
        </w:rPr>
        <w:t>пециализированны</w:t>
      </w:r>
      <w:r w:rsidR="009335F2" w:rsidRPr="006C3A5E">
        <w:rPr>
          <w:sz w:val="20"/>
          <w:szCs w:val="20"/>
        </w:rPr>
        <w:t>й</w:t>
      </w:r>
      <w:r w:rsidR="00DA7805" w:rsidRPr="006C3A5E">
        <w:rPr>
          <w:sz w:val="20"/>
          <w:szCs w:val="20"/>
        </w:rPr>
        <w:t xml:space="preserve"> застройщик «СК СОЮЗ» 18 августа 2021г.</w:t>
      </w:r>
      <w:r w:rsidR="009335F2" w:rsidRPr="006C3A5E">
        <w:rPr>
          <w:sz w:val="20"/>
          <w:szCs w:val="20"/>
        </w:rPr>
        <w:t>,</w:t>
      </w:r>
      <w:r w:rsidR="00DA7805" w:rsidRPr="006C3A5E">
        <w:rPr>
          <w:sz w:val="20"/>
          <w:szCs w:val="20"/>
        </w:rPr>
        <w:t xml:space="preserve"> № регистрации права субаренды 6</w:t>
      </w:r>
      <w:r w:rsidR="001C54F1" w:rsidRPr="006C3A5E">
        <w:rPr>
          <w:sz w:val="20"/>
          <w:szCs w:val="20"/>
        </w:rPr>
        <w:t>6:41:0313005:1354-66/199/2021-9, Дополнительным соглашением от 04.05.2022г. к договору субаренды земельного участка от 10.08.2021 №Т-375/025-1354, зарегистрированным в Управлении Федеральной службы регистрации кадастра и картографии по Свердловской области 12.05.2022г. за № 66:41:0313005:1354-66/199/2022-43.</w:t>
      </w:r>
    </w:p>
    <w:p w14:paraId="0D7FE954" w14:textId="7FFF45A5" w:rsidR="00C6600E" w:rsidRPr="006C3A5E" w:rsidRDefault="00DA7805" w:rsidP="00865ABB">
      <w:pPr>
        <w:pStyle w:val="af3"/>
        <w:ind w:firstLine="567"/>
        <w:jc w:val="both"/>
        <w:rPr>
          <w:sz w:val="20"/>
          <w:szCs w:val="20"/>
        </w:rPr>
      </w:pPr>
      <w:r w:rsidRPr="006C3A5E">
        <w:rPr>
          <w:sz w:val="20"/>
          <w:szCs w:val="20"/>
        </w:rPr>
        <w:t>Земельный участок с кад</w:t>
      </w:r>
      <w:r w:rsidR="009335F2" w:rsidRPr="006C3A5E">
        <w:rPr>
          <w:sz w:val="20"/>
          <w:szCs w:val="20"/>
        </w:rPr>
        <w:t xml:space="preserve">астровым </w:t>
      </w:r>
      <w:r w:rsidRPr="006C3A5E">
        <w:rPr>
          <w:sz w:val="20"/>
          <w:szCs w:val="20"/>
        </w:rPr>
        <w:t xml:space="preserve">номером 66:41:0313005:1354, площадью 8514 </w:t>
      </w:r>
      <w:proofErr w:type="spellStart"/>
      <w:r w:rsidRPr="006C3A5E">
        <w:rPr>
          <w:sz w:val="20"/>
          <w:szCs w:val="20"/>
        </w:rPr>
        <w:t>кв.м</w:t>
      </w:r>
      <w:proofErr w:type="spellEnd"/>
      <w:r w:rsidRPr="006C3A5E">
        <w:rPr>
          <w:sz w:val="20"/>
          <w:szCs w:val="20"/>
        </w:rPr>
        <w:t>., местоположение: Свердловская обл., г. Екатеринбург, Верх-Исетский р-он, категория земель: земли населенных пунктов, разрешенное использование: многоэтажная жилая застройка</w:t>
      </w:r>
      <w:r w:rsidR="001A3EEA" w:rsidRPr="006C3A5E">
        <w:rPr>
          <w:sz w:val="20"/>
          <w:szCs w:val="20"/>
        </w:rPr>
        <w:t>, в границах, указанных в выписке из ЕГРН</w:t>
      </w:r>
      <w:r w:rsidRPr="006C3A5E">
        <w:rPr>
          <w:sz w:val="20"/>
          <w:szCs w:val="20"/>
        </w:rPr>
        <w:t>.</w:t>
      </w:r>
    </w:p>
    <w:p w14:paraId="13F1F41E" w14:textId="336D4744" w:rsidR="001875F5" w:rsidRPr="006C3A5E" w:rsidRDefault="7D8FD78C" w:rsidP="00865ABB">
      <w:pPr>
        <w:shd w:val="clear" w:color="auto" w:fill="FFFFFF" w:themeFill="background1"/>
        <w:ind w:firstLine="567"/>
        <w:jc w:val="both"/>
        <w:rPr>
          <w:rFonts w:eastAsia="Times New Roman"/>
          <w:sz w:val="20"/>
          <w:szCs w:val="20"/>
        </w:rPr>
      </w:pPr>
      <w:r w:rsidRPr="006C3A5E">
        <w:rPr>
          <w:rFonts w:eastAsia="Times New Roman"/>
          <w:sz w:val="20"/>
          <w:szCs w:val="20"/>
        </w:rPr>
        <w:t>-</w:t>
      </w:r>
      <w:r w:rsidR="00BF0D5E" w:rsidRPr="006C3A5E">
        <w:rPr>
          <w:rFonts w:eastAsia="Times New Roman"/>
          <w:sz w:val="20"/>
          <w:szCs w:val="20"/>
        </w:rPr>
        <w:t xml:space="preserve"> </w:t>
      </w:r>
      <w:r w:rsidRPr="006C3A5E">
        <w:rPr>
          <w:rFonts w:eastAsia="Times New Roman"/>
          <w:sz w:val="20"/>
          <w:szCs w:val="20"/>
        </w:rPr>
        <w:t>Разрешение</w:t>
      </w:r>
      <w:r w:rsidR="00BF0D5E" w:rsidRPr="006C3A5E">
        <w:rPr>
          <w:rFonts w:eastAsia="Times New Roman"/>
          <w:sz w:val="20"/>
          <w:szCs w:val="20"/>
        </w:rPr>
        <w:t>м</w:t>
      </w:r>
      <w:r w:rsidRPr="006C3A5E">
        <w:rPr>
          <w:rFonts w:eastAsia="Times New Roman"/>
          <w:sz w:val="20"/>
          <w:szCs w:val="20"/>
        </w:rPr>
        <w:t xml:space="preserve"> на ст</w:t>
      </w:r>
      <w:r w:rsidR="001A3EEA" w:rsidRPr="006C3A5E">
        <w:rPr>
          <w:rFonts w:eastAsia="Times New Roman"/>
          <w:sz w:val="20"/>
          <w:szCs w:val="20"/>
        </w:rPr>
        <w:t>роительство №RU 66302000-2412-2021 от 15.11</w:t>
      </w:r>
      <w:r w:rsidRPr="006C3A5E">
        <w:rPr>
          <w:rFonts w:eastAsia="Times New Roman"/>
          <w:sz w:val="20"/>
          <w:szCs w:val="20"/>
        </w:rPr>
        <w:t>.2021г.</w:t>
      </w:r>
      <w:r w:rsidR="001A3EEA" w:rsidRPr="006C3A5E">
        <w:rPr>
          <w:rFonts w:eastAsia="Times New Roman"/>
          <w:sz w:val="20"/>
          <w:szCs w:val="20"/>
        </w:rPr>
        <w:t xml:space="preserve"> (с изменениями, внесенными приказом от 03.12.2021г. №654-П</w:t>
      </w:r>
      <w:r w:rsidR="0083602B" w:rsidRPr="006C3A5E">
        <w:rPr>
          <w:rFonts w:eastAsia="Times New Roman"/>
          <w:sz w:val="20"/>
          <w:szCs w:val="20"/>
        </w:rPr>
        <w:t>,</w:t>
      </w:r>
      <w:r w:rsidR="00E82851" w:rsidRPr="006C3A5E">
        <w:rPr>
          <w:rFonts w:eastAsia="Times New Roman"/>
          <w:sz w:val="20"/>
          <w:szCs w:val="20"/>
        </w:rPr>
        <w:t xml:space="preserve"> приказом от 03.02.2022г. №59-П</w:t>
      </w:r>
      <w:r w:rsidR="001A3EEA" w:rsidRPr="006C3A5E">
        <w:rPr>
          <w:rFonts w:eastAsia="Times New Roman"/>
          <w:sz w:val="20"/>
          <w:szCs w:val="20"/>
        </w:rPr>
        <w:t>).</w:t>
      </w:r>
    </w:p>
    <w:p w14:paraId="21647670" w14:textId="47654DFC" w:rsidR="00362105" w:rsidRPr="006C3A5E" w:rsidRDefault="00BF0D5E" w:rsidP="00865ABB">
      <w:pPr>
        <w:shd w:val="clear" w:color="auto" w:fill="FFFFFF" w:themeFill="background1"/>
        <w:ind w:firstLine="567"/>
        <w:jc w:val="both"/>
        <w:rPr>
          <w:rFonts w:eastAsia="Times New Roman"/>
          <w:sz w:val="20"/>
          <w:szCs w:val="20"/>
        </w:rPr>
      </w:pPr>
      <w:r w:rsidRPr="006C3A5E">
        <w:rPr>
          <w:rFonts w:eastAsia="Times New Roman"/>
          <w:sz w:val="20"/>
          <w:szCs w:val="20"/>
        </w:rPr>
        <w:t>- Проектной декларацией</w:t>
      </w:r>
      <w:r w:rsidR="7D8FD78C" w:rsidRPr="006C3A5E">
        <w:rPr>
          <w:rFonts w:eastAsia="Times New Roman"/>
          <w:sz w:val="20"/>
          <w:szCs w:val="20"/>
        </w:rPr>
        <w:t xml:space="preserve">, размещенной согласно требований законодательства </w:t>
      </w:r>
      <w:r w:rsidR="00070763" w:rsidRPr="006C3A5E">
        <w:rPr>
          <w:rFonts w:eastAsia="Times New Roman"/>
          <w:sz w:val="20"/>
          <w:szCs w:val="20"/>
        </w:rPr>
        <w:t xml:space="preserve">18.02.2022г. </w:t>
      </w:r>
      <w:r w:rsidR="7D8FD78C" w:rsidRPr="006C3A5E">
        <w:rPr>
          <w:rFonts w:eastAsia="Times New Roman"/>
          <w:sz w:val="20"/>
          <w:szCs w:val="20"/>
        </w:rPr>
        <w:t>в Единой информационной системе жилищного строительства (ЕИСЖС)</w:t>
      </w:r>
      <w:r w:rsidR="00865ABB" w:rsidRPr="006C3A5E">
        <w:rPr>
          <w:rFonts w:eastAsia="Times New Roman"/>
          <w:sz w:val="20"/>
          <w:szCs w:val="20"/>
        </w:rPr>
        <w:t xml:space="preserve"> </w:t>
      </w:r>
      <w:r w:rsidR="00070763" w:rsidRPr="006C3A5E">
        <w:rPr>
          <w:rFonts w:eastAsia="Times New Roman"/>
          <w:sz w:val="20"/>
          <w:szCs w:val="20"/>
        </w:rPr>
        <w:t xml:space="preserve">на </w:t>
      </w:r>
      <w:r w:rsidR="00865ABB" w:rsidRPr="006C3A5E">
        <w:rPr>
          <w:rFonts w:eastAsia="Times New Roman"/>
          <w:sz w:val="20"/>
          <w:szCs w:val="20"/>
        </w:rPr>
        <w:t>сайт</w:t>
      </w:r>
      <w:r w:rsidR="00070763" w:rsidRPr="006C3A5E">
        <w:rPr>
          <w:rFonts w:eastAsia="Times New Roman"/>
          <w:sz w:val="20"/>
          <w:szCs w:val="20"/>
        </w:rPr>
        <w:t>е</w:t>
      </w:r>
      <w:r w:rsidR="00865ABB" w:rsidRPr="006C3A5E">
        <w:rPr>
          <w:rFonts w:eastAsia="Times New Roman"/>
          <w:sz w:val="20"/>
          <w:szCs w:val="20"/>
        </w:rPr>
        <w:t>:</w:t>
      </w:r>
      <w:r w:rsidR="7D8FD78C" w:rsidRPr="006C3A5E">
        <w:rPr>
          <w:rFonts w:eastAsia="Times New Roman"/>
          <w:sz w:val="20"/>
          <w:szCs w:val="20"/>
        </w:rPr>
        <w:t xml:space="preserve"> </w:t>
      </w:r>
      <w:r w:rsidR="001A3EEA" w:rsidRPr="006C3A5E">
        <w:rPr>
          <w:rFonts w:eastAsia="Times New Roman"/>
          <w:sz w:val="20"/>
          <w:szCs w:val="20"/>
          <w:lang w:val="en-US"/>
        </w:rPr>
        <w:t>https</w:t>
      </w:r>
      <w:r w:rsidR="00BC6243" w:rsidRPr="006C3A5E">
        <w:rPr>
          <w:rFonts w:eastAsia="Times New Roman"/>
          <w:sz w:val="20"/>
          <w:szCs w:val="20"/>
        </w:rPr>
        <w:t>://</w:t>
      </w:r>
      <w:r w:rsidR="7D8FD78C" w:rsidRPr="006C3A5E">
        <w:rPr>
          <w:rFonts w:eastAsia="Times New Roman"/>
          <w:sz w:val="20"/>
          <w:szCs w:val="20"/>
        </w:rPr>
        <w:t xml:space="preserve">НАШ.ДОМ.РФ и опубликованной на сайте </w:t>
      </w:r>
      <w:r w:rsidR="001A3EEA" w:rsidRPr="006C3A5E">
        <w:rPr>
          <w:rFonts w:eastAsia="Times New Roman"/>
          <w:sz w:val="20"/>
          <w:szCs w:val="20"/>
        </w:rPr>
        <w:t xml:space="preserve">застройщика </w:t>
      </w:r>
      <w:r w:rsidR="001A3EEA" w:rsidRPr="006C3A5E">
        <w:rPr>
          <w:sz w:val="20"/>
          <w:szCs w:val="20"/>
        </w:rPr>
        <w:t>akadem-center.ru</w:t>
      </w:r>
      <w:r w:rsidR="00070763" w:rsidRPr="006C3A5E">
        <w:rPr>
          <w:sz w:val="20"/>
          <w:szCs w:val="20"/>
        </w:rPr>
        <w:t>.</w:t>
      </w:r>
      <w:r w:rsidR="001A3EEA" w:rsidRPr="006C3A5E">
        <w:rPr>
          <w:sz w:val="20"/>
          <w:szCs w:val="20"/>
        </w:rPr>
        <w:t xml:space="preserve"> </w:t>
      </w:r>
      <w:r w:rsidR="7D8FD78C" w:rsidRPr="006C3A5E">
        <w:rPr>
          <w:rFonts w:eastAsia="Times New Roman"/>
          <w:sz w:val="20"/>
          <w:szCs w:val="20"/>
        </w:rPr>
        <w:t>При этом Застройщиком могут вноситься изменения в проектную декларацию в соответствии с действующим законодательством.</w:t>
      </w:r>
    </w:p>
    <w:p w14:paraId="0789E814" w14:textId="4894EE2C" w:rsidR="00BC6243" w:rsidRPr="006C3A5E" w:rsidRDefault="00BC6243" w:rsidP="7D8FD78C">
      <w:pPr>
        <w:shd w:val="clear" w:color="auto" w:fill="FFFFFF" w:themeFill="background1"/>
        <w:ind w:firstLine="567"/>
        <w:jc w:val="both"/>
        <w:rPr>
          <w:rFonts w:eastAsia="Times New Roman"/>
          <w:sz w:val="20"/>
          <w:szCs w:val="20"/>
        </w:rPr>
      </w:pPr>
      <w:r w:rsidRPr="006C3A5E">
        <w:rPr>
          <w:rFonts w:eastAsia="Times New Roman"/>
          <w:sz w:val="20"/>
          <w:szCs w:val="20"/>
        </w:rPr>
        <w:t>Коммерческое обозначение строящегося объекта указано в Проектной декларации и обозначается</w:t>
      </w:r>
      <w:r w:rsidR="00BF0D5E" w:rsidRPr="006C3A5E">
        <w:rPr>
          <w:rFonts w:eastAsia="Times New Roman"/>
          <w:sz w:val="20"/>
          <w:szCs w:val="20"/>
        </w:rPr>
        <w:t>,</w:t>
      </w:r>
      <w:r w:rsidRPr="006C3A5E">
        <w:rPr>
          <w:rFonts w:eastAsia="Times New Roman"/>
          <w:sz w:val="20"/>
          <w:szCs w:val="20"/>
        </w:rPr>
        <w:t xml:space="preserve"> как Жилой комплекс «Академ-Центр» (ЖК «Академ-Центр»).</w:t>
      </w:r>
    </w:p>
    <w:p w14:paraId="02EAD070" w14:textId="58ABD32B" w:rsidR="001875F5" w:rsidRPr="006C3A5E" w:rsidRDefault="7D8FD78C" w:rsidP="7D8FD78C">
      <w:pPr>
        <w:widowControl w:val="0"/>
        <w:shd w:val="clear" w:color="auto" w:fill="FFFFFF" w:themeFill="background1"/>
        <w:tabs>
          <w:tab w:val="left" w:pos="180"/>
        </w:tabs>
        <w:autoSpaceDE w:val="0"/>
        <w:autoSpaceDN w:val="0"/>
        <w:adjustRightInd w:val="0"/>
        <w:ind w:firstLine="567"/>
        <w:jc w:val="both"/>
        <w:rPr>
          <w:rFonts w:eastAsia="Times New Roman"/>
          <w:spacing w:val="-11"/>
          <w:sz w:val="20"/>
          <w:szCs w:val="20"/>
        </w:rPr>
      </w:pPr>
      <w:r w:rsidRPr="006C3A5E">
        <w:rPr>
          <w:rFonts w:eastAsia="Times New Roman"/>
          <w:b/>
          <w:bCs/>
          <w:sz w:val="20"/>
          <w:szCs w:val="20"/>
        </w:rPr>
        <w:t xml:space="preserve">1.4. </w:t>
      </w:r>
      <w:r w:rsidRPr="006C3A5E">
        <w:rPr>
          <w:rFonts w:eastAsia="Times New Roman"/>
          <w:sz w:val="20"/>
          <w:szCs w:val="20"/>
        </w:rPr>
        <w:t>Застройщик осуществляет организацию строительства Объекта путем проведения комплекса мероприятий по правовому, техническому, организационному и финансовому обеспечению строительства.</w:t>
      </w:r>
    </w:p>
    <w:p w14:paraId="5C77FC52" w14:textId="42CFD298" w:rsidR="00F878CA" w:rsidRPr="006C3A5E" w:rsidRDefault="7D8FD78C" w:rsidP="7D8FD78C">
      <w:pPr>
        <w:widowControl w:val="0"/>
        <w:shd w:val="clear" w:color="auto" w:fill="FFFFFF" w:themeFill="background1"/>
        <w:autoSpaceDE w:val="0"/>
        <w:autoSpaceDN w:val="0"/>
        <w:adjustRightInd w:val="0"/>
        <w:ind w:firstLine="567"/>
        <w:jc w:val="both"/>
        <w:rPr>
          <w:rFonts w:eastAsia="Times New Roman"/>
          <w:sz w:val="20"/>
          <w:szCs w:val="20"/>
        </w:rPr>
      </w:pPr>
      <w:r w:rsidRPr="006C3A5E">
        <w:rPr>
          <w:rFonts w:eastAsia="Times New Roman"/>
          <w:b/>
          <w:bCs/>
          <w:sz w:val="20"/>
          <w:szCs w:val="20"/>
        </w:rPr>
        <w:t>1.5.</w:t>
      </w:r>
      <w:r w:rsidRPr="006C3A5E">
        <w:rPr>
          <w:rFonts w:eastAsia="Times New Roman"/>
          <w:sz w:val="20"/>
          <w:szCs w:val="20"/>
        </w:rPr>
        <w:t xml:space="preserve"> Застройщик подтверждает, что наделен правом на привлечение Дольщика</w:t>
      </w:r>
      <w:r w:rsidR="00BF0D5E" w:rsidRPr="006C3A5E">
        <w:rPr>
          <w:rFonts w:eastAsia="Times New Roman"/>
          <w:sz w:val="20"/>
          <w:szCs w:val="20"/>
        </w:rPr>
        <w:t>(</w:t>
      </w:r>
      <w:proofErr w:type="spellStart"/>
      <w:r w:rsidR="00BF0D5E" w:rsidRPr="006C3A5E">
        <w:rPr>
          <w:rFonts w:eastAsia="Times New Roman"/>
          <w:sz w:val="20"/>
          <w:szCs w:val="20"/>
        </w:rPr>
        <w:t>ов</w:t>
      </w:r>
      <w:proofErr w:type="spellEnd"/>
      <w:r w:rsidR="00BF0D5E" w:rsidRPr="006C3A5E">
        <w:rPr>
          <w:rFonts w:eastAsia="Times New Roman"/>
          <w:sz w:val="20"/>
          <w:szCs w:val="20"/>
        </w:rPr>
        <w:t>)</w:t>
      </w:r>
      <w:r w:rsidRPr="006C3A5E">
        <w:rPr>
          <w:rFonts w:eastAsia="Times New Roman"/>
          <w:sz w:val="20"/>
          <w:szCs w:val="20"/>
        </w:rPr>
        <w:t xml:space="preserve"> к участию в финансировании строительства Объекта</w:t>
      </w:r>
      <w:r w:rsidR="005C215B" w:rsidRPr="006C3A5E">
        <w:rPr>
          <w:rFonts w:eastAsia="Times New Roman"/>
          <w:sz w:val="20"/>
          <w:szCs w:val="20"/>
        </w:rPr>
        <w:t xml:space="preserve"> на основании указанных в п. 1.3</w:t>
      </w:r>
      <w:r w:rsidRPr="006C3A5E">
        <w:rPr>
          <w:rFonts w:eastAsia="Times New Roman"/>
          <w:sz w:val="20"/>
          <w:szCs w:val="20"/>
        </w:rPr>
        <w:t>. Договора документов. Застройщик также гарантирует, что им не заключено и не будет</w:t>
      </w:r>
      <w:r w:rsidR="00BF0D5E" w:rsidRPr="006C3A5E">
        <w:rPr>
          <w:rFonts w:eastAsia="Times New Roman"/>
          <w:sz w:val="20"/>
          <w:szCs w:val="20"/>
        </w:rPr>
        <w:t>,</w:t>
      </w:r>
      <w:r w:rsidRPr="006C3A5E">
        <w:rPr>
          <w:rFonts w:eastAsia="Times New Roman"/>
          <w:sz w:val="20"/>
          <w:szCs w:val="20"/>
        </w:rPr>
        <w:t xml:space="preserve"> в период действия Договора, заключено договоров (соглашений) с иными лицами, предусматривающих их право на получение от Застройщика Объекта долевого строительства. </w:t>
      </w:r>
    </w:p>
    <w:p w14:paraId="34566412" w14:textId="61B300EA" w:rsidR="001875F5" w:rsidRPr="006C3A5E" w:rsidRDefault="7D8FD78C" w:rsidP="7D8FD78C">
      <w:pPr>
        <w:widowControl w:val="0"/>
        <w:shd w:val="clear" w:color="auto" w:fill="FFFFFF" w:themeFill="background1"/>
        <w:autoSpaceDE w:val="0"/>
        <w:autoSpaceDN w:val="0"/>
        <w:adjustRightInd w:val="0"/>
        <w:ind w:firstLine="567"/>
        <w:jc w:val="both"/>
        <w:rPr>
          <w:rFonts w:eastAsia="Times New Roman"/>
          <w:sz w:val="20"/>
          <w:szCs w:val="20"/>
        </w:rPr>
      </w:pPr>
      <w:r w:rsidRPr="006C3A5E">
        <w:rPr>
          <w:rFonts w:eastAsia="Times New Roman"/>
          <w:sz w:val="20"/>
          <w:szCs w:val="20"/>
        </w:rPr>
        <w:t>Застройщик информирует, что передаваемый Дольщику Объект долевого строительства на момент заключения настоящего договора не принадлежит третьим лицам, не отчужден, в споре, под запретом (арестом) не состоит.</w:t>
      </w:r>
    </w:p>
    <w:p w14:paraId="76027947" w14:textId="2AA60C9D" w:rsidR="00C0739D" w:rsidRPr="006C3A5E" w:rsidRDefault="003B183C" w:rsidP="7D8FD78C">
      <w:pPr>
        <w:widowControl w:val="0"/>
        <w:shd w:val="clear" w:color="auto" w:fill="FFFFFF" w:themeFill="background1"/>
        <w:autoSpaceDE w:val="0"/>
        <w:autoSpaceDN w:val="0"/>
        <w:adjustRightInd w:val="0"/>
        <w:ind w:firstLine="567"/>
        <w:jc w:val="both"/>
        <w:rPr>
          <w:rFonts w:eastAsia="Times New Roman"/>
          <w:spacing w:val="-11"/>
          <w:sz w:val="20"/>
          <w:szCs w:val="20"/>
        </w:rPr>
      </w:pPr>
      <w:r w:rsidRPr="006C3A5E">
        <w:rPr>
          <w:rFonts w:eastAsia="Times New Roman"/>
          <w:spacing w:val="-1"/>
          <w:sz w:val="20"/>
          <w:szCs w:val="20"/>
          <w:shd w:val="clear" w:color="auto" w:fill="FFFFFF"/>
        </w:rPr>
        <w:t>Дольщик путем подпис</w:t>
      </w:r>
      <w:r w:rsidR="005F75B4" w:rsidRPr="006C3A5E">
        <w:rPr>
          <w:rFonts w:eastAsia="Times New Roman"/>
          <w:spacing w:val="-1"/>
          <w:sz w:val="20"/>
          <w:szCs w:val="20"/>
          <w:shd w:val="clear" w:color="auto" w:fill="FFFFFF"/>
        </w:rPr>
        <w:t>ания настоящего договора выражаю</w:t>
      </w:r>
      <w:r w:rsidRPr="006C3A5E">
        <w:rPr>
          <w:rFonts w:eastAsia="Times New Roman"/>
          <w:spacing w:val="-1"/>
          <w:sz w:val="20"/>
          <w:szCs w:val="20"/>
          <w:shd w:val="clear" w:color="auto" w:fill="FFFFFF"/>
        </w:rPr>
        <w:t>т свое согласие на передачу земельного участка, на котором осуществляется строительство объекта долевого строительства в залог уполномоченному банку, предоставившему целевой кредит на строительство объекта</w:t>
      </w:r>
      <w:r w:rsidR="00BF0D5E" w:rsidRPr="006C3A5E">
        <w:rPr>
          <w:rFonts w:eastAsia="Times New Roman"/>
          <w:spacing w:val="-1"/>
          <w:sz w:val="20"/>
          <w:szCs w:val="20"/>
          <w:shd w:val="clear" w:color="auto" w:fill="FFFFFF"/>
        </w:rPr>
        <w:t>/</w:t>
      </w:r>
      <w:r w:rsidRPr="006C3A5E">
        <w:rPr>
          <w:rFonts w:eastAsia="Times New Roman"/>
          <w:spacing w:val="-1"/>
          <w:sz w:val="20"/>
          <w:szCs w:val="20"/>
          <w:shd w:val="clear" w:color="auto" w:fill="FFFFFF"/>
        </w:rPr>
        <w:t>иных очередей/объектов недвижимости.</w:t>
      </w:r>
    </w:p>
    <w:p w14:paraId="63F24E63" w14:textId="6837781E" w:rsidR="00F878CA" w:rsidRPr="006C3A5E" w:rsidRDefault="004E7DF9" w:rsidP="00485F1D">
      <w:pPr>
        <w:widowControl w:val="0"/>
        <w:shd w:val="clear" w:color="auto" w:fill="FFFFFF" w:themeFill="background1"/>
        <w:autoSpaceDE w:val="0"/>
        <w:autoSpaceDN w:val="0"/>
        <w:adjustRightInd w:val="0"/>
        <w:ind w:firstLine="567"/>
        <w:jc w:val="both"/>
        <w:rPr>
          <w:rFonts w:eastAsia="Times New Roman"/>
          <w:sz w:val="20"/>
          <w:szCs w:val="20"/>
        </w:rPr>
      </w:pPr>
      <w:r w:rsidRPr="006C3A5E">
        <w:rPr>
          <w:rFonts w:eastAsia="Times New Roman"/>
          <w:b/>
          <w:bCs/>
          <w:spacing w:val="-9"/>
          <w:sz w:val="20"/>
          <w:szCs w:val="20"/>
        </w:rPr>
        <w:t>1.6</w:t>
      </w:r>
      <w:r w:rsidR="001875F5" w:rsidRPr="006C3A5E">
        <w:rPr>
          <w:rFonts w:eastAsia="Times New Roman"/>
          <w:b/>
          <w:bCs/>
          <w:spacing w:val="-9"/>
          <w:sz w:val="20"/>
          <w:szCs w:val="20"/>
        </w:rPr>
        <w:t xml:space="preserve">. </w:t>
      </w:r>
      <w:r w:rsidR="001875F5" w:rsidRPr="006C3A5E">
        <w:rPr>
          <w:rFonts w:eastAsia="Times New Roman"/>
          <w:sz w:val="20"/>
          <w:szCs w:val="20"/>
        </w:rPr>
        <w:t>Объект долевого строительства передается Дольщик</w:t>
      </w:r>
      <w:r w:rsidR="00802FF9" w:rsidRPr="006C3A5E">
        <w:rPr>
          <w:rFonts w:eastAsia="Times New Roman"/>
          <w:sz w:val="20"/>
          <w:szCs w:val="20"/>
        </w:rPr>
        <w:t>у</w:t>
      </w:r>
      <w:r w:rsidR="001875F5" w:rsidRPr="006C3A5E">
        <w:rPr>
          <w:rFonts w:eastAsia="Times New Roman"/>
          <w:sz w:val="20"/>
          <w:szCs w:val="20"/>
        </w:rPr>
        <w:t xml:space="preserve"> </w:t>
      </w:r>
      <w:r w:rsidR="00485F1D" w:rsidRPr="006C3A5E">
        <w:rPr>
          <w:rFonts w:eastAsia="Times New Roman"/>
          <w:sz w:val="20"/>
          <w:szCs w:val="20"/>
        </w:rPr>
        <w:t xml:space="preserve">без отделки, </w:t>
      </w:r>
      <w:r w:rsidR="001875F5" w:rsidRPr="006C3A5E">
        <w:rPr>
          <w:rFonts w:eastAsia="Times New Roman"/>
          <w:sz w:val="20"/>
          <w:szCs w:val="20"/>
        </w:rPr>
        <w:t>в состоян</w:t>
      </w:r>
      <w:r w:rsidR="00E8064E" w:rsidRPr="006C3A5E">
        <w:rPr>
          <w:rFonts w:eastAsia="Times New Roman"/>
          <w:sz w:val="20"/>
          <w:szCs w:val="20"/>
        </w:rPr>
        <w:t>ии, определенном в Приложении №</w:t>
      </w:r>
      <w:r w:rsidR="00CB4F0B" w:rsidRPr="006C3A5E">
        <w:rPr>
          <w:rFonts w:eastAsia="Times New Roman"/>
          <w:sz w:val="20"/>
          <w:szCs w:val="20"/>
        </w:rPr>
        <w:t>3</w:t>
      </w:r>
      <w:r w:rsidR="001875F5" w:rsidRPr="006C3A5E">
        <w:rPr>
          <w:rFonts w:eastAsia="Times New Roman"/>
          <w:sz w:val="20"/>
          <w:szCs w:val="20"/>
        </w:rPr>
        <w:t xml:space="preserve"> к Договору</w:t>
      </w:r>
      <w:r w:rsidR="0099481E" w:rsidRPr="006C3A5E">
        <w:rPr>
          <w:rFonts w:eastAsia="Times New Roman"/>
          <w:sz w:val="20"/>
          <w:szCs w:val="20"/>
        </w:rPr>
        <w:t xml:space="preserve"> (Уровень отделки Помещения)</w:t>
      </w:r>
      <w:r w:rsidR="001875F5" w:rsidRPr="006C3A5E">
        <w:rPr>
          <w:rFonts w:eastAsia="Times New Roman"/>
          <w:sz w:val="20"/>
          <w:szCs w:val="20"/>
        </w:rPr>
        <w:t>.</w:t>
      </w:r>
    </w:p>
    <w:p w14:paraId="7BD03D35" w14:textId="77777777" w:rsidR="00F1448B" w:rsidRPr="006C3A5E" w:rsidRDefault="7D8FD78C" w:rsidP="7D8FD78C">
      <w:pPr>
        <w:widowControl w:val="0"/>
        <w:shd w:val="clear" w:color="auto" w:fill="FFFFFF" w:themeFill="background1"/>
        <w:autoSpaceDE w:val="0"/>
        <w:autoSpaceDN w:val="0"/>
        <w:adjustRightInd w:val="0"/>
        <w:ind w:firstLine="567"/>
        <w:jc w:val="both"/>
        <w:rPr>
          <w:rFonts w:eastAsia="Times New Roman"/>
          <w:spacing w:val="-11"/>
          <w:sz w:val="20"/>
          <w:szCs w:val="20"/>
        </w:rPr>
      </w:pPr>
      <w:r w:rsidRPr="006C3A5E">
        <w:rPr>
          <w:rFonts w:eastAsia="Times New Roman"/>
          <w:sz w:val="20"/>
          <w:szCs w:val="20"/>
        </w:rPr>
        <w:t>Отделка помещений общего пользования жилой части, встроенных и встроено-пристроенных помещений общественного назначения и автостоянки – соответственно назначению помещений.</w:t>
      </w:r>
    </w:p>
    <w:p w14:paraId="53985F0F" w14:textId="1996BA1F" w:rsidR="00B656B4" w:rsidRPr="006C3A5E" w:rsidRDefault="7D8FD78C" w:rsidP="7D8FD78C">
      <w:pPr>
        <w:widowControl w:val="0"/>
        <w:shd w:val="clear" w:color="auto" w:fill="FFFFFF" w:themeFill="background1"/>
        <w:autoSpaceDE w:val="0"/>
        <w:autoSpaceDN w:val="0"/>
        <w:adjustRightInd w:val="0"/>
        <w:ind w:firstLine="567"/>
        <w:jc w:val="both"/>
        <w:rPr>
          <w:rFonts w:eastAsia="Times New Roman"/>
          <w:color w:val="C00000"/>
          <w:sz w:val="20"/>
          <w:szCs w:val="20"/>
        </w:rPr>
      </w:pPr>
      <w:r w:rsidRPr="006C3A5E">
        <w:rPr>
          <w:rFonts w:eastAsia="Times New Roman"/>
          <w:b/>
          <w:bCs/>
          <w:sz w:val="20"/>
          <w:szCs w:val="20"/>
        </w:rPr>
        <w:t>1.7.</w:t>
      </w:r>
      <w:r w:rsidRPr="006C3A5E">
        <w:rPr>
          <w:rFonts w:eastAsia="Times New Roman"/>
          <w:sz w:val="20"/>
          <w:szCs w:val="20"/>
        </w:rPr>
        <w:t xml:space="preserve"> Срок получения разрешения на ввод в эксплуатацию </w:t>
      </w:r>
      <w:r w:rsidR="001C54F1" w:rsidRPr="006C3A5E">
        <w:rPr>
          <w:rFonts w:eastAsia="Times New Roman"/>
          <w:sz w:val="20"/>
          <w:szCs w:val="20"/>
        </w:rPr>
        <w:t>2</w:t>
      </w:r>
      <w:r w:rsidR="00014518" w:rsidRPr="006C3A5E">
        <w:rPr>
          <w:rFonts w:eastAsia="Times New Roman"/>
          <w:sz w:val="20"/>
          <w:szCs w:val="20"/>
        </w:rPr>
        <w:t xml:space="preserve"> этапа строительства </w:t>
      </w:r>
      <w:r w:rsidRPr="006C3A5E">
        <w:rPr>
          <w:rFonts w:eastAsia="Times New Roman"/>
          <w:sz w:val="20"/>
          <w:szCs w:val="20"/>
        </w:rPr>
        <w:t>Объекта</w:t>
      </w:r>
      <w:r w:rsidR="001C54F1" w:rsidRPr="006C3A5E">
        <w:rPr>
          <w:rFonts w:eastAsia="Times New Roman"/>
          <w:sz w:val="20"/>
          <w:szCs w:val="20"/>
        </w:rPr>
        <w:t xml:space="preserve"> (секции</w:t>
      </w:r>
      <w:r w:rsidR="00014518" w:rsidRPr="006C3A5E">
        <w:rPr>
          <w:rFonts w:eastAsia="Times New Roman"/>
          <w:sz w:val="20"/>
          <w:szCs w:val="20"/>
        </w:rPr>
        <w:t xml:space="preserve"> </w:t>
      </w:r>
      <w:r w:rsidR="001C54F1" w:rsidRPr="006C3A5E">
        <w:rPr>
          <w:rFonts w:eastAsia="Times New Roman"/>
          <w:sz w:val="20"/>
          <w:szCs w:val="20"/>
        </w:rPr>
        <w:t>Б и В)</w:t>
      </w:r>
      <w:r w:rsidR="00660400" w:rsidRPr="006C3A5E">
        <w:rPr>
          <w:rFonts w:eastAsia="Times New Roman"/>
          <w:sz w:val="20"/>
          <w:szCs w:val="20"/>
        </w:rPr>
        <w:t>–</w:t>
      </w:r>
      <w:r w:rsidRPr="006C3A5E">
        <w:rPr>
          <w:rFonts w:eastAsia="Times New Roman"/>
          <w:sz w:val="20"/>
          <w:szCs w:val="20"/>
        </w:rPr>
        <w:t xml:space="preserve"> </w:t>
      </w:r>
      <w:r w:rsidR="00070763" w:rsidRPr="006C3A5E">
        <w:rPr>
          <w:rFonts w:eastAsia="Times New Roman"/>
          <w:b/>
          <w:sz w:val="20"/>
          <w:szCs w:val="20"/>
        </w:rPr>
        <w:t xml:space="preserve">1 </w:t>
      </w:r>
      <w:r w:rsidR="001C54F1" w:rsidRPr="006C3A5E">
        <w:rPr>
          <w:rFonts w:eastAsia="Times New Roman"/>
          <w:b/>
          <w:sz w:val="20"/>
          <w:szCs w:val="20"/>
        </w:rPr>
        <w:t>квартал 2025</w:t>
      </w:r>
      <w:r w:rsidRPr="006C3A5E">
        <w:rPr>
          <w:rFonts w:eastAsia="Times New Roman"/>
          <w:b/>
          <w:sz w:val="20"/>
          <w:szCs w:val="20"/>
        </w:rPr>
        <w:t xml:space="preserve"> года</w:t>
      </w:r>
      <w:r w:rsidR="00014518" w:rsidRPr="006C3A5E">
        <w:rPr>
          <w:rFonts w:eastAsia="Times New Roman"/>
          <w:sz w:val="20"/>
          <w:szCs w:val="20"/>
        </w:rPr>
        <w:t>.</w:t>
      </w:r>
    </w:p>
    <w:p w14:paraId="2B2F0C79" w14:textId="76CE3A68" w:rsidR="001875F5" w:rsidRPr="006C3A5E" w:rsidRDefault="7D8FD78C" w:rsidP="7D8FD78C">
      <w:pPr>
        <w:widowControl w:val="0"/>
        <w:shd w:val="clear" w:color="auto" w:fill="FFFFFF" w:themeFill="background1"/>
        <w:autoSpaceDE w:val="0"/>
        <w:autoSpaceDN w:val="0"/>
        <w:adjustRightInd w:val="0"/>
        <w:ind w:firstLine="567"/>
        <w:jc w:val="both"/>
        <w:rPr>
          <w:rFonts w:eastAsia="Times New Roman"/>
          <w:sz w:val="20"/>
          <w:szCs w:val="20"/>
        </w:rPr>
      </w:pPr>
      <w:r w:rsidRPr="006C3A5E">
        <w:rPr>
          <w:rFonts w:eastAsia="Times New Roman"/>
          <w:sz w:val="20"/>
          <w:szCs w:val="20"/>
        </w:rPr>
        <w:t xml:space="preserve">Срок передачи Объекта долевого строительства - в течение 90 дней с даты ввода Объекта </w:t>
      </w:r>
      <w:r w:rsidR="00BC6243" w:rsidRPr="006C3A5E">
        <w:rPr>
          <w:rFonts w:eastAsia="Times New Roman"/>
          <w:sz w:val="20"/>
          <w:szCs w:val="20"/>
        </w:rPr>
        <w:t xml:space="preserve">в эксплуатацию, но не позднее </w:t>
      </w:r>
      <w:r w:rsidR="00070763" w:rsidRPr="006C3A5E">
        <w:rPr>
          <w:rFonts w:eastAsia="Times New Roman"/>
          <w:b/>
          <w:sz w:val="20"/>
          <w:szCs w:val="20"/>
        </w:rPr>
        <w:t>30</w:t>
      </w:r>
      <w:r w:rsidRPr="006C3A5E">
        <w:rPr>
          <w:rFonts w:eastAsia="Times New Roman"/>
          <w:b/>
          <w:sz w:val="20"/>
          <w:szCs w:val="20"/>
        </w:rPr>
        <w:t xml:space="preserve"> </w:t>
      </w:r>
      <w:r w:rsidR="004F5A90" w:rsidRPr="006C3A5E">
        <w:rPr>
          <w:rFonts w:eastAsia="Times New Roman"/>
          <w:b/>
          <w:sz w:val="20"/>
          <w:szCs w:val="20"/>
        </w:rPr>
        <w:t>июня</w:t>
      </w:r>
      <w:r w:rsidR="00014518" w:rsidRPr="006C3A5E">
        <w:rPr>
          <w:rFonts w:eastAsia="Times New Roman"/>
          <w:b/>
          <w:sz w:val="20"/>
          <w:szCs w:val="20"/>
        </w:rPr>
        <w:t xml:space="preserve"> 202</w:t>
      </w:r>
      <w:r w:rsidR="0016282F" w:rsidRPr="006C3A5E">
        <w:rPr>
          <w:rFonts w:eastAsia="Times New Roman"/>
          <w:b/>
          <w:sz w:val="20"/>
          <w:szCs w:val="20"/>
        </w:rPr>
        <w:t>5</w:t>
      </w:r>
      <w:r w:rsidRPr="006C3A5E">
        <w:rPr>
          <w:rFonts w:eastAsia="Times New Roman"/>
          <w:sz w:val="20"/>
          <w:szCs w:val="20"/>
        </w:rPr>
        <w:t xml:space="preserve"> г. </w:t>
      </w:r>
      <w:r w:rsidRPr="006C3A5E">
        <w:rPr>
          <w:rFonts w:eastAsia="Times New Roman"/>
          <w:sz w:val="20"/>
          <w:szCs w:val="20"/>
          <w:lang w:eastAsia="ru-RU"/>
        </w:rPr>
        <w:t>при условии надлежащего выполнения Дольщиком своих обязательств по Договору.</w:t>
      </w:r>
    </w:p>
    <w:p w14:paraId="455FE258" w14:textId="77777777" w:rsidR="00294E47" w:rsidRPr="006C3A5E" w:rsidRDefault="7D8FD78C" w:rsidP="7D8FD78C">
      <w:pPr>
        <w:autoSpaceDE w:val="0"/>
        <w:autoSpaceDN w:val="0"/>
        <w:adjustRightInd w:val="0"/>
        <w:ind w:firstLine="567"/>
        <w:jc w:val="both"/>
        <w:rPr>
          <w:rFonts w:eastAsia="Times New Roman"/>
          <w:sz w:val="20"/>
          <w:szCs w:val="20"/>
          <w:lang w:eastAsia="ru-RU"/>
        </w:rPr>
      </w:pPr>
      <w:r w:rsidRPr="006C3A5E">
        <w:rPr>
          <w:rFonts w:eastAsia="Times New Roman"/>
          <w:sz w:val="20"/>
          <w:szCs w:val="20"/>
        </w:rPr>
        <w:t>Вводом в эксплуатацию Стороны договорились считать дату подписания Министерством строительства и развития инфраструктуры Свердловской области разрешения на ввод Объекта в эксплуатацию.</w:t>
      </w:r>
    </w:p>
    <w:p w14:paraId="02D6B4A9" w14:textId="70039288" w:rsidR="00F878CA" w:rsidRPr="006C3A5E" w:rsidRDefault="7D8FD78C" w:rsidP="7D8FD78C">
      <w:pPr>
        <w:pStyle w:val="ConsPlusNormal"/>
        <w:widowControl/>
        <w:ind w:firstLine="567"/>
        <w:jc w:val="both"/>
        <w:rPr>
          <w:rFonts w:ascii="Times New Roman" w:hAnsi="Times New Roman" w:cs="Times New Roman"/>
        </w:rPr>
      </w:pPr>
      <w:r w:rsidRPr="006C3A5E">
        <w:rPr>
          <w:rFonts w:ascii="Times New Roman" w:hAnsi="Times New Roman" w:cs="Times New Roman"/>
          <w:b/>
          <w:bCs/>
        </w:rPr>
        <w:t>1.8.</w:t>
      </w:r>
      <w:r w:rsidRPr="006C3A5E">
        <w:rPr>
          <w:rFonts w:ascii="Times New Roman" w:hAnsi="Times New Roman" w:cs="Times New Roman"/>
        </w:rPr>
        <w:t xml:space="preserve"> В случае, если строительство (создание) Объекта не может быть завершено в предусмотренный Договором срок, Застройщик не позднее чем за 2 (два) месяца до истечения указанного срока обязан направить Дольщику соответствующую информацию и предложение об изменении Договора. </w:t>
      </w:r>
    </w:p>
    <w:p w14:paraId="69005211" w14:textId="6BEA3200" w:rsidR="001875F5" w:rsidRPr="006C3A5E" w:rsidRDefault="7D8FD78C" w:rsidP="7D8FD78C">
      <w:pPr>
        <w:pStyle w:val="ConsPlusNormal"/>
        <w:widowControl/>
        <w:ind w:firstLine="567"/>
        <w:jc w:val="both"/>
        <w:rPr>
          <w:rFonts w:ascii="Times New Roman" w:hAnsi="Times New Roman" w:cs="Times New Roman"/>
          <w:b/>
          <w:bCs/>
        </w:rPr>
      </w:pPr>
      <w:r w:rsidRPr="006C3A5E">
        <w:rPr>
          <w:rFonts w:ascii="Times New Roman" w:hAnsi="Times New Roman" w:cs="Times New Roman"/>
        </w:rPr>
        <w:t xml:space="preserve">Изменение предусмотренного Договором срока передачи Застройщиком Объекта долевого строительства Дольщику осуществляется в порядке, установленном Гражданским кодексом Российской Федерации. </w:t>
      </w:r>
    </w:p>
    <w:p w14:paraId="21283461" w14:textId="1C185787" w:rsidR="00F878CA" w:rsidRPr="006C3A5E" w:rsidRDefault="7D8FD78C" w:rsidP="7D8FD78C">
      <w:pPr>
        <w:autoSpaceDE w:val="0"/>
        <w:autoSpaceDN w:val="0"/>
        <w:adjustRightInd w:val="0"/>
        <w:ind w:firstLine="567"/>
        <w:jc w:val="both"/>
        <w:outlineLvl w:val="0"/>
        <w:rPr>
          <w:rFonts w:eastAsia="Times New Roman"/>
          <w:sz w:val="20"/>
          <w:szCs w:val="20"/>
        </w:rPr>
      </w:pPr>
      <w:r w:rsidRPr="006C3A5E">
        <w:rPr>
          <w:rFonts w:eastAsia="Times New Roman"/>
          <w:b/>
          <w:bCs/>
          <w:sz w:val="20"/>
          <w:szCs w:val="20"/>
        </w:rPr>
        <w:t xml:space="preserve">1.9. </w:t>
      </w:r>
      <w:r w:rsidRPr="006C3A5E">
        <w:rPr>
          <w:rFonts w:eastAsia="Times New Roman"/>
          <w:sz w:val="20"/>
          <w:szCs w:val="20"/>
        </w:rPr>
        <w:t xml:space="preserve">Обязательства Застройщика считаются исполненными с момента подписания акта приема-передачи Объекта долевого строительства или иного документа о передаче Объекта долевого строительства. </w:t>
      </w:r>
    </w:p>
    <w:p w14:paraId="3B300DA6" w14:textId="093597EA" w:rsidR="001875F5" w:rsidRPr="006C3A5E" w:rsidRDefault="7D8FD78C" w:rsidP="7D8FD78C">
      <w:pPr>
        <w:autoSpaceDE w:val="0"/>
        <w:autoSpaceDN w:val="0"/>
        <w:adjustRightInd w:val="0"/>
        <w:ind w:firstLine="567"/>
        <w:jc w:val="both"/>
        <w:outlineLvl w:val="0"/>
        <w:rPr>
          <w:rFonts w:eastAsia="Times New Roman"/>
          <w:sz w:val="20"/>
          <w:szCs w:val="20"/>
        </w:rPr>
      </w:pPr>
      <w:r w:rsidRPr="006C3A5E">
        <w:rPr>
          <w:rFonts w:eastAsia="Times New Roman"/>
          <w:sz w:val="20"/>
          <w:szCs w:val="20"/>
        </w:rPr>
        <w:t xml:space="preserve">При этом акт приема-передачи Объекта долевого строительства подписывается в 4 (четырех) экземплярах: два из которых остается у Застройщика, два передается Дольщику. </w:t>
      </w:r>
    </w:p>
    <w:p w14:paraId="727F1AB4" w14:textId="2AB8EBF2" w:rsidR="001875F5" w:rsidRPr="006C3A5E" w:rsidRDefault="7D8FD78C" w:rsidP="7D8FD78C">
      <w:pPr>
        <w:pStyle w:val="ConsPlusNormal"/>
        <w:widowControl/>
        <w:ind w:firstLine="567"/>
        <w:jc w:val="both"/>
        <w:rPr>
          <w:rFonts w:ascii="Times New Roman" w:hAnsi="Times New Roman" w:cs="Times New Roman"/>
        </w:rPr>
      </w:pPr>
      <w:r w:rsidRPr="006C3A5E">
        <w:rPr>
          <w:rFonts w:ascii="Times New Roman" w:hAnsi="Times New Roman" w:cs="Times New Roman"/>
        </w:rPr>
        <w:lastRenderedPageBreak/>
        <w:t>Обязательства Дольщика считаются исполненными с момента уплаты в полном объеме Цены договора в соответствии с п. 5.1. настоящего договора и подписания акта приема-передачи Объекта долевого строительства.</w:t>
      </w:r>
    </w:p>
    <w:p w14:paraId="39B25F2A" w14:textId="6B300C43" w:rsidR="001875F5" w:rsidRPr="006C3A5E" w:rsidRDefault="7D8FD78C" w:rsidP="7D8FD78C">
      <w:pPr>
        <w:pStyle w:val="ConsPlusNormal"/>
        <w:widowControl/>
        <w:ind w:firstLine="567"/>
        <w:jc w:val="both"/>
        <w:rPr>
          <w:rFonts w:ascii="Times New Roman" w:hAnsi="Times New Roman" w:cs="Times New Roman"/>
        </w:rPr>
      </w:pPr>
      <w:r w:rsidRPr="006C3A5E">
        <w:rPr>
          <w:rFonts w:ascii="Times New Roman" w:hAnsi="Times New Roman" w:cs="Times New Roman"/>
          <w:b/>
          <w:bCs/>
        </w:rPr>
        <w:t>1.10.</w:t>
      </w:r>
      <w:r w:rsidRPr="006C3A5E">
        <w:rPr>
          <w:rFonts w:ascii="Times New Roman" w:hAnsi="Times New Roman" w:cs="Times New Roman"/>
        </w:rPr>
        <w:t xml:space="preserve"> Дольщик путем подписания Договора подтвержда</w:t>
      </w:r>
      <w:r w:rsidR="00E21A9F" w:rsidRPr="006C3A5E">
        <w:rPr>
          <w:rFonts w:ascii="Times New Roman" w:hAnsi="Times New Roman" w:cs="Times New Roman"/>
        </w:rPr>
        <w:t>е</w:t>
      </w:r>
      <w:r w:rsidRPr="006C3A5E">
        <w:rPr>
          <w:rFonts w:ascii="Times New Roman" w:hAnsi="Times New Roman" w:cs="Times New Roman"/>
        </w:rPr>
        <w:t>т, что ознакомил</w:t>
      </w:r>
      <w:r w:rsidR="00E21A9F" w:rsidRPr="006C3A5E">
        <w:rPr>
          <w:rFonts w:ascii="Times New Roman" w:hAnsi="Times New Roman" w:cs="Times New Roman"/>
        </w:rPr>
        <w:t>ся</w:t>
      </w:r>
      <w:r w:rsidRPr="006C3A5E">
        <w:rPr>
          <w:rFonts w:ascii="Times New Roman" w:hAnsi="Times New Roman" w:cs="Times New Roman"/>
        </w:rPr>
        <w:t xml:space="preserve"> с проектной документацией и проектной декларацией Объекта до подписания Договора. </w:t>
      </w:r>
    </w:p>
    <w:p w14:paraId="035A3312" w14:textId="528EC5E1" w:rsidR="001875F5" w:rsidRPr="006C3A5E" w:rsidRDefault="7D8FD78C" w:rsidP="7D8FD78C">
      <w:pPr>
        <w:pStyle w:val="ConsPlusNormal"/>
        <w:widowControl/>
        <w:ind w:firstLine="567"/>
        <w:jc w:val="both"/>
        <w:rPr>
          <w:rFonts w:ascii="Times New Roman" w:hAnsi="Times New Roman" w:cs="Times New Roman"/>
        </w:rPr>
      </w:pPr>
      <w:r w:rsidRPr="006C3A5E">
        <w:rPr>
          <w:rFonts w:ascii="Times New Roman" w:hAnsi="Times New Roman" w:cs="Times New Roman"/>
        </w:rPr>
        <w:t>Дольщик подтверждает, что до заключения Договора получил</w:t>
      </w:r>
      <w:r w:rsidRPr="006C3A5E">
        <w:rPr>
          <w:rFonts w:ascii="Times New Roman" w:hAnsi="Times New Roman" w:cs="Times New Roman"/>
          <w:strike/>
        </w:rPr>
        <w:t>и</w:t>
      </w:r>
      <w:r w:rsidRPr="006C3A5E">
        <w:rPr>
          <w:rFonts w:ascii="Times New Roman" w:hAnsi="Times New Roman" w:cs="Times New Roman"/>
        </w:rPr>
        <w:t xml:space="preserve"> всю необходи</w:t>
      </w:r>
      <w:r w:rsidR="00E21A9F" w:rsidRPr="006C3A5E">
        <w:rPr>
          <w:rFonts w:ascii="Times New Roman" w:hAnsi="Times New Roman" w:cs="Times New Roman"/>
        </w:rPr>
        <w:t>мую, полную и удовлетворяющую его</w:t>
      </w:r>
      <w:r w:rsidRPr="006C3A5E">
        <w:rPr>
          <w:rFonts w:ascii="Times New Roman" w:hAnsi="Times New Roman" w:cs="Times New Roman"/>
        </w:rPr>
        <w:t xml:space="preserve"> информацию, включая, но не ограничиваясь:</w:t>
      </w:r>
    </w:p>
    <w:p w14:paraId="401A0B6F" w14:textId="77777777" w:rsidR="001875F5" w:rsidRPr="006C3A5E" w:rsidRDefault="7D8FD78C" w:rsidP="7D8FD78C">
      <w:pPr>
        <w:numPr>
          <w:ilvl w:val="2"/>
          <w:numId w:val="1"/>
        </w:numPr>
        <w:tabs>
          <w:tab w:val="clear" w:pos="1080"/>
          <w:tab w:val="num" w:pos="142"/>
        </w:tabs>
        <w:ind w:left="0" w:firstLine="567"/>
        <w:jc w:val="both"/>
        <w:rPr>
          <w:rFonts w:eastAsia="Times New Roman"/>
          <w:sz w:val="20"/>
          <w:szCs w:val="20"/>
        </w:rPr>
      </w:pPr>
      <w:r w:rsidRPr="006C3A5E">
        <w:rPr>
          <w:rFonts w:eastAsia="Times New Roman"/>
          <w:sz w:val="20"/>
          <w:szCs w:val="20"/>
        </w:rPr>
        <w:t>о наименовании, адресе и режиме работы Застройщика;</w:t>
      </w:r>
    </w:p>
    <w:p w14:paraId="26A40831" w14:textId="77777777" w:rsidR="001875F5" w:rsidRPr="006C3A5E" w:rsidRDefault="7D8FD78C" w:rsidP="7D8FD78C">
      <w:pPr>
        <w:numPr>
          <w:ilvl w:val="2"/>
          <w:numId w:val="2"/>
        </w:numPr>
        <w:tabs>
          <w:tab w:val="clear" w:pos="1080"/>
          <w:tab w:val="num" w:pos="142"/>
        </w:tabs>
        <w:ind w:left="0" w:firstLine="567"/>
        <w:jc w:val="both"/>
        <w:rPr>
          <w:rFonts w:eastAsia="Times New Roman"/>
          <w:sz w:val="20"/>
          <w:szCs w:val="20"/>
        </w:rPr>
      </w:pPr>
      <w:r w:rsidRPr="006C3A5E">
        <w:rPr>
          <w:rFonts w:eastAsia="Times New Roman"/>
          <w:sz w:val="20"/>
          <w:szCs w:val="20"/>
        </w:rPr>
        <w:t>о полном объеме своих прав и обязанностей по Договору;</w:t>
      </w:r>
    </w:p>
    <w:p w14:paraId="6B74A899" w14:textId="77777777" w:rsidR="007F3982" w:rsidRPr="006C3A5E" w:rsidRDefault="7D8FD78C" w:rsidP="7D8FD78C">
      <w:pPr>
        <w:numPr>
          <w:ilvl w:val="2"/>
          <w:numId w:val="3"/>
        </w:numPr>
        <w:tabs>
          <w:tab w:val="clear" w:pos="1080"/>
          <w:tab w:val="num" w:pos="142"/>
        </w:tabs>
        <w:ind w:left="0" w:firstLine="567"/>
        <w:jc w:val="both"/>
        <w:rPr>
          <w:rFonts w:eastAsia="Times New Roman"/>
          <w:sz w:val="20"/>
          <w:szCs w:val="20"/>
        </w:rPr>
      </w:pPr>
      <w:r w:rsidRPr="006C3A5E">
        <w:rPr>
          <w:rFonts w:eastAsia="Times New Roman"/>
          <w:sz w:val="20"/>
          <w:szCs w:val="20"/>
        </w:rPr>
        <w:t xml:space="preserve">об Объекте, в котором расположен Объект долевого строительства; </w:t>
      </w:r>
    </w:p>
    <w:p w14:paraId="4531852F" w14:textId="77777777" w:rsidR="001875F5" w:rsidRPr="006C3A5E" w:rsidRDefault="7D8FD78C" w:rsidP="7D8FD78C">
      <w:pPr>
        <w:numPr>
          <w:ilvl w:val="2"/>
          <w:numId w:val="3"/>
        </w:numPr>
        <w:tabs>
          <w:tab w:val="clear" w:pos="1080"/>
          <w:tab w:val="num" w:pos="142"/>
        </w:tabs>
        <w:ind w:left="0" w:firstLine="567"/>
        <w:jc w:val="both"/>
        <w:rPr>
          <w:rFonts w:eastAsia="Times New Roman"/>
          <w:sz w:val="20"/>
          <w:szCs w:val="20"/>
        </w:rPr>
      </w:pPr>
      <w:r w:rsidRPr="006C3A5E">
        <w:rPr>
          <w:rFonts w:eastAsia="Times New Roman"/>
          <w:sz w:val="20"/>
          <w:szCs w:val="20"/>
        </w:rPr>
        <w:t>о характеристиках Объекта долевого строительства;</w:t>
      </w:r>
    </w:p>
    <w:p w14:paraId="41A9702C" w14:textId="74D5736B" w:rsidR="001875F5" w:rsidRPr="006C3A5E" w:rsidRDefault="7D8FD78C" w:rsidP="7D8FD78C">
      <w:pPr>
        <w:numPr>
          <w:ilvl w:val="2"/>
          <w:numId w:val="4"/>
        </w:numPr>
        <w:tabs>
          <w:tab w:val="clear" w:pos="1080"/>
          <w:tab w:val="num" w:pos="142"/>
        </w:tabs>
        <w:ind w:left="0" w:firstLine="567"/>
        <w:jc w:val="both"/>
        <w:rPr>
          <w:rFonts w:eastAsia="Times New Roman"/>
          <w:sz w:val="20"/>
          <w:szCs w:val="20"/>
        </w:rPr>
      </w:pPr>
      <w:r w:rsidRPr="006C3A5E">
        <w:rPr>
          <w:rFonts w:eastAsia="Times New Roman"/>
          <w:sz w:val="20"/>
          <w:szCs w:val="20"/>
        </w:rPr>
        <w:t>об установленном действующим законодательством порядке государственной регистрации Договора и права собственности Дольщика на Объект долевого строительства;</w:t>
      </w:r>
    </w:p>
    <w:p w14:paraId="0C3135CB" w14:textId="6310BFD9" w:rsidR="001875F5" w:rsidRPr="006C3A5E" w:rsidRDefault="7D8FD78C" w:rsidP="7D8FD78C">
      <w:pPr>
        <w:numPr>
          <w:ilvl w:val="2"/>
          <w:numId w:val="5"/>
        </w:numPr>
        <w:tabs>
          <w:tab w:val="clear" w:pos="1080"/>
          <w:tab w:val="num" w:pos="142"/>
        </w:tabs>
        <w:ind w:left="0" w:firstLine="567"/>
        <w:jc w:val="both"/>
        <w:rPr>
          <w:rFonts w:eastAsia="Times New Roman"/>
          <w:sz w:val="20"/>
          <w:szCs w:val="20"/>
        </w:rPr>
      </w:pPr>
      <w:r w:rsidRPr="006C3A5E">
        <w:rPr>
          <w:rFonts w:eastAsia="Times New Roman"/>
          <w:sz w:val="20"/>
          <w:szCs w:val="20"/>
        </w:rPr>
        <w:t>о моменте возникновения права собственности Дольщика на Объект долевого строительства и на долю в общем имуществе Объекта;</w:t>
      </w:r>
    </w:p>
    <w:p w14:paraId="7194B0C9" w14:textId="689C9F41" w:rsidR="001875F5" w:rsidRPr="006C3A5E" w:rsidRDefault="7D8FD78C" w:rsidP="7D8FD78C">
      <w:pPr>
        <w:numPr>
          <w:ilvl w:val="2"/>
          <w:numId w:val="6"/>
        </w:numPr>
        <w:tabs>
          <w:tab w:val="clear" w:pos="1080"/>
          <w:tab w:val="num" w:pos="142"/>
        </w:tabs>
        <w:ind w:left="0" w:firstLine="567"/>
        <w:jc w:val="both"/>
        <w:rPr>
          <w:rFonts w:eastAsia="Times New Roman"/>
          <w:sz w:val="20"/>
          <w:szCs w:val="20"/>
        </w:rPr>
      </w:pPr>
      <w:r w:rsidRPr="006C3A5E">
        <w:rPr>
          <w:rFonts w:eastAsia="Times New Roman"/>
          <w:sz w:val="20"/>
          <w:szCs w:val="20"/>
        </w:rPr>
        <w:t>о правовых основан</w:t>
      </w:r>
      <w:r w:rsidR="005C215B" w:rsidRPr="006C3A5E">
        <w:rPr>
          <w:rFonts w:eastAsia="Times New Roman"/>
          <w:sz w:val="20"/>
          <w:szCs w:val="20"/>
        </w:rPr>
        <w:t>иях строительства Объекта (п.1.3</w:t>
      </w:r>
      <w:r w:rsidRPr="006C3A5E">
        <w:rPr>
          <w:rFonts w:eastAsia="Times New Roman"/>
          <w:sz w:val="20"/>
          <w:szCs w:val="20"/>
        </w:rPr>
        <w:t>. Договора);</w:t>
      </w:r>
    </w:p>
    <w:p w14:paraId="4CF6D6A6" w14:textId="35FBA56E" w:rsidR="00122092" w:rsidRPr="006C3A5E" w:rsidRDefault="7D8FD78C" w:rsidP="7D8FD78C">
      <w:pPr>
        <w:numPr>
          <w:ilvl w:val="2"/>
          <w:numId w:val="7"/>
        </w:numPr>
        <w:tabs>
          <w:tab w:val="clear" w:pos="1080"/>
          <w:tab w:val="num" w:pos="142"/>
        </w:tabs>
        <w:ind w:left="0" w:firstLine="567"/>
        <w:jc w:val="both"/>
        <w:rPr>
          <w:rFonts w:eastAsia="Times New Roman"/>
          <w:sz w:val="20"/>
          <w:szCs w:val="20"/>
        </w:rPr>
      </w:pPr>
      <w:r w:rsidRPr="006C3A5E">
        <w:rPr>
          <w:rFonts w:eastAsia="Times New Roman"/>
          <w:sz w:val="20"/>
          <w:szCs w:val="20"/>
        </w:rPr>
        <w:t xml:space="preserve">о переходе на Дольщика бремени содержания Объекта долевого строительства и доли в общем имуществе Объекта. </w:t>
      </w:r>
    </w:p>
    <w:p w14:paraId="22F68B46" w14:textId="276D8A76" w:rsidR="009635C1" w:rsidRPr="006C3A5E" w:rsidRDefault="7D8FD78C" w:rsidP="7D8FD78C">
      <w:pPr>
        <w:ind w:firstLine="567"/>
        <w:jc w:val="both"/>
        <w:rPr>
          <w:rFonts w:eastAsia="Times New Roman"/>
          <w:sz w:val="20"/>
          <w:szCs w:val="20"/>
        </w:rPr>
      </w:pPr>
      <w:r w:rsidRPr="006C3A5E">
        <w:rPr>
          <w:rFonts w:eastAsia="Times New Roman"/>
          <w:b/>
          <w:bCs/>
          <w:sz w:val="20"/>
          <w:szCs w:val="20"/>
        </w:rPr>
        <w:t>1.11</w:t>
      </w:r>
      <w:r w:rsidRPr="006C3A5E">
        <w:rPr>
          <w:rFonts w:eastAsia="Times New Roman"/>
          <w:sz w:val="20"/>
          <w:szCs w:val="20"/>
        </w:rPr>
        <w:t xml:space="preserve">. Стороны допускают возможность корректировки Застройщиком проектно-сметной документации, не затрагивающей конструктивных элементов Объекта долевого строительства, без уведомления Дольщика. </w:t>
      </w:r>
    </w:p>
    <w:p w14:paraId="15A1C1B1" w14:textId="24590C1A" w:rsidR="00122092" w:rsidRPr="006C3A5E" w:rsidRDefault="7D8FD78C" w:rsidP="7D8FD78C">
      <w:pPr>
        <w:ind w:firstLine="567"/>
        <w:jc w:val="both"/>
        <w:rPr>
          <w:rFonts w:eastAsia="Times New Roman"/>
          <w:sz w:val="20"/>
          <w:szCs w:val="20"/>
        </w:rPr>
      </w:pPr>
      <w:r w:rsidRPr="006C3A5E">
        <w:rPr>
          <w:rFonts w:eastAsia="Times New Roman"/>
          <w:sz w:val="20"/>
          <w:szCs w:val="20"/>
        </w:rPr>
        <w:t>В случае, если корректировка проектно-сметной документации затрагивает конструктивные элементы Объекта долевого строительства (перенос несущих стен, установка дополнительных перегородок, дверных и/или оконных проемов, изменение количества помещений в Объекте долевого строительства), Застройщик обязуется известить Дольщика письменно, при этом Сторонами заключается дополнительное соглашение к Договору об изменении технических характеристик Объекта долевого строительства.</w:t>
      </w:r>
    </w:p>
    <w:p w14:paraId="1E399810" w14:textId="7505D7FC" w:rsidR="007872F9" w:rsidRPr="006C3A5E" w:rsidRDefault="7D8FD78C" w:rsidP="7D8FD78C">
      <w:pPr>
        <w:pStyle w:val="ConsPlusNormal"/>
        <w:jc w:val="both"/>
        <w:rPr>
          <w:rFonts w:ascii="Times New Roman" w:hAnsi="Times New Roman" w:cs="Times New Roman"/>
        </w:rPr>
      </w:pPr>
      <w:r w:rsidRPr="006C3A5E">
        <w:rPr>
          <w:rFonts w:ascii="Times New Roman" w:hAnsi="Times New Roman" w:cs="Times New Roman"/>
          <w:b/>
          <w:bCs/>
        </w:rPr>
        <w:t>1.12</w:t>
      </w:r>
      <w:r w:rsidRPr="006C3A5E">
        <w:rPr>
          <w:rFonts w:ascii="Times New Roman" w:hAnsi="Times New Roman" w:cs="Times New Roman"/>
        </w:rPr>
        <w:t>.Подписанием настоящего договора Дольщик счит</w:t>
      </w:r>
      <w:r w:rsidR="00E21A9F" w:rsidRPr="006C3A5E">
        <w:rPr>
          <w:rFonts w:ascii="Times New Roman" w:hAnsi="Times New Roman" w:cs="Times New Roman"/>
        </w:rPr>
        <w:t>ается уведомленными, а также дае</w:t>
      </w:r>
      <w:r w:rsidRPr="006C3A5E">
        <w:rPr>
          <w:rFonts w:ascii="Times New Roman" w:hAnsi="Times New Roman" w:cs="Times New Roman"/>
        </w:rPr>
        <w:t>т согласие на строительство на Земельном участке объектов, относящихся к другим очередям строительства и иных объектов недвижимости, а также уведомлен</w:t>
      </w:r>
      <w:r w:rsidRPr="006C3A5E">
        <w:rPr>
          <w:rFonts w:ascii="Times New Roman" w:hAnsi="Times New Roman" w:cs="Times New Roman"/>
          <w:strike/>
        </w:rPr>
        <w:t>ы</w:t>
      </w:r>
      <w:r w:rsidRPr="006C3A5E">
        <w:rPr>
          <w:rFonts w:ascii="Times New Roman" w:hAnsi="Times New Roman" w:cs="Times New Roman"/>
        </w:rPr>
        <w:t xml:space="preserve"> и в соответствии с п.4 ст.11.2 Земельного кодекса РФ да</w:t>
      </w:r>
      <w:r w:rsidR="00E21A9F" w:rsidRPr="006C3A5E">
        <w:rPr>
          <w:rFonts w:ascii="Times New Roman" w:hAnsi="Times New Roman" w:cs="Times New Roman"/>
        </w:rPr>
        <w:t>е</w:t>
      </w:r>
      <w:r w:rsidRPr="006C3A5E">
        <w:rPr>
          <w:rFonts w:ascii="Times New Roman" w:hAnsi="Times New Roman" w:cs="Times New Roman"/>
        </w:rPr>
        <w:t xml:space="preserve">т согласие на образование в связи с таким строительством новых земельных участков: на раздел, объединение, перераспределение земельных участков или выдел земельных участков, необходимых для размещения объектов долевого строительства, относящихся к другим очередям строительства и других объектов недвижимости, формирование частей земельного участка.  </w:t>
      </w:r>
    </w:p>
    <w:p w14:paraId="7C3BD262" w14:textId="77777777" w:rsidR="0044482B" w:rsidRPr="006C3A5E" w:rsidRDefault="0044482B" w:rsidP="7D8FD78C">
      <w:pPr>
        <w:pStyle w:val="ConsPlusNormal"/>
        <w:jc w:val="both"/>
        <w:rPr>
          <w:rFonts w:ascii="Times New Roman" w:hAnsi="Times New Roman" w:cs="Times New Roman"/>
        </w:rPr>
      </w:pPr>
    </w:p>
    <w:p w14:paraId="64ECB762" w14:textId="425CA876" w:rsidR="001875F5" w:rsidRPr="006C3A5E" w:rsidRDefault="7D8FD78C" w:rsidP="7D8FD78C">
      <w:pPr>
        <w:ind w:firstLine="567"/>
        <w:jc w:val="center"/>
        <w:rPr>
          <w:rFonts w:eastAsia="Times New Roman"/>
          <w:b/>
          <w:bCs/>
          <w:sz w:val="20"/>
          <w:szCs w:val="20"/>
        </w:rPr>
      </w:pPr>
      <w:r w:rsidRPr="006C3A5E">
        <w:rPr>
          <w:rFonts w:eastAsia="Times New Roman"/>
          <w:b/>
          <w:bCs/>
          <w:sz w:val="20"/>
          <w:szCs w:val="20"/>
        </w:rPr>
        <w:t>2. Обязанности Застройщика</w:t>
      </w:r>
    </w:p>
    <w:p w14:paraId="0C060622" w14:textId="77777777" w:rsidR="001875F5" w:rsidRPr="006C3A5E" w:rsidRDefault="7D8FD78C" w:rsidP="7D8FD78C">
      <w:pPr>
        <w:ind w:firstLine="567"/>
        <w:jc w:val="both"/>
        <w:rPr>
          <w:rFonts w:eastAsia="Times New Roman"/>
          <w:sz w:val="20"/>
          <w:szCs w:val="20"/>
        </w:rPr>
      </w:pPr>
      <w:r w:rsidRPr="006C3A5E">
        <w:rPr>
          <w:rFonts w:eastAsia="Times New Roman"/>
          <w:b/>
          <w:bCs/>
          <w:sz w:val="20"/>
          <w:szCs w:val="20"/>
        </w:rPr>
        <w:t>2.1.</w:t>
      </w:r>
      <w:r w:rsidRPr="006C3A5E">
        <w:rPr>
          <w:rFonts w:eastAsia="Times New Roman"/>
          <w:sz w:val="20"/>
          <w:szCs w:val="20"/>
        </w:rPr>
        <w:t xml:space="preserve"> Обеспечить строительство Объекта своими силами и (или) с привлечением других лиц в соответствии с проектной документацией, техническими регламентами и иными обязательными требованиями.</w:t>
      </w:r>
    </w:p>
    <w:p w14:paraId="02586986" w14:textId="0CB9BE1A" w:rsidR="009635C1" w:rsidRPr="006C3A5E" w:rsidRDefault="7D8FD78C" w:rsidP="7D8FD78C">
      <w:pPr>
        <w:ind w:firstLine="567"/>
        <w:jc w:val="both"/>
        <w:rPr>
          <w:rFonts w:eastAsia="Times New Roman"/>
          <w:sz w:val="20"/>
          <w:szCs w:val="20"/>
        </w:rPr>
      </w:pPr>
      <w:r w:rsidRPr="006C3A5E">
        <w:rPr>
          <w:rFonts w:eastAsia="Times New Roman"/>
          <w:b/>
          <w:bCs/>
          <w:sz w:val="20"/>
          <w:szCs w:val="20"/>
        </w:rPr>
        <w:t>2.2.</w:t>
      </w:r>
      <w:r w:rsidRPr="006C3A5E">
        <w:rPr>
          <w:rFonts w:eastAsia="Times New Roman"/>
          <w:sz w:val="20"/>
          <w:szCs w:val="20"/>
        </w:rPr>
        <w:t xml:space="preserve"> После получения в установленном порядке разрешения на ввод Объекта в эксплуатацию передать Дольщику Объект долевого строительства по акту приема-передачи.</w:t>
      </w:r>
    </w:p>
    <w:p w14:paraId="698D9B0E" w14:textId="41EA268A" w:rsidR="001875F5" w:rsidRPr="006C3A5E" w:rsidRDefault="7D8FD78C" w:rsidP="7D8FD78C">
      <w:pPr>
        <w:jc w:val="both"/>
        <w:rPr>
          <w:rFonts w:eastAsia="Times New Roman"/>
          <w:b/>
          <w:bCs/>
          <w:sz w:val="20"/>
          <w:szCs w:val="20"/>
        </w:rPr>
      </w:pPr>
      <w:r w:rsidRPr="006C3A5E">
        <w:rPr>
          <w:rFonts w:eastAsia="Times New Roman"/>
          <w:sz w:val="20"/>
          <w:szCs w:val="20"/>
        </w:rPr>
        <w:t xml:space="preserve">         Обязанность Застройщика по передаче Объекта долевого строительства возникает только после выполнения Дольщиком своих обязательств по оплате Цены договора, согласно раздела 5 Договора. </w:t>
      </w:r>
    </w:p>
    <w:p w14:paraId="78A12122" w14:textId="12860DCC" w:rsidR="001875F5" w:rsidRPr="006C3A5E" w:rsidRDefault="7D8FD78C" w:rsidP="7D8FD78C">
      <w:pPr>
        <w:ind w:firstLine="567"/>
        <w:jc w:val="both"/>
        <w:rPr>
          <w:rFonts w:eastAsia="Times New Roman"/>
          <w:sz w:val="20"/>
          <w:szCs w:val="20"/>
        </w:rPr>
      </w:pPr>
      <w:r w:rsidRPr="006C3A5E">
        <w:rPr>
          <w:rFonts w:eastAsia="Times New Roman"/>
          <w:b/>
          <w:bCs/>
          <w:sz w:val="20"/>
          <w:szCs w:val="20"/>
        </w:rPr>
        <w:t>2.3.</w:t>
      </w:r>
      <w:r w:rsidRPr="006C3A5E">
        <w:rPr>
          <w:rFonts w:eastAsia="Times New Roman"/>
          <w:sz w:val="20"/>
          <w:szCs w:val="20"/>
        </w:rPr>
        <w:t xml:space="preserve"> По требованию Дольщика информировать его о ходе строительства Объекта.</w:t>
      </w:r>
    </w:p>
    <w:p w14:paraId="34A7AFB5" w14:textId="3E912767" w:rsidR="006C0C63" w:rsidRPr="006C3A5E" w:rsidRDefault="5C97E814" w:rsidP="7D8FD78C">
      <w:pPr>
        <w:ind w:firstLine="567"/>
        <w:jc w:val="both"/>
        <w:rPr>
          <w:rFonts w:eastAsia="Times New Roman"/>
          <w:sz w:val="20"/>
          <w:szCs w:val="20"/>
        </w:rPr>
      </w:pPr>
      <w:r w:rsidRPr="006C3A5E">
        <w:rPr>
          <w:rFonts w:eastAsia="Times New Roman"/>
          <w:b/>
          <w:bCs/>
          <w:sz w:val="20"/>
          <w:szCs w:val="20"/>
        </w:rPr>
        <w:t>2.4.</w:t>
      </w:r>
      <w:r w:rsidRPr="006C3A5E">
        <w:rPr>
          <w:rFonts w:eastAsia="Times New Roman"/>
          <w:sz w:val="20"/>
          <w:szCs w:val="20"/>
        </w:rPr>
        <w:t xml:space="preserve"> Передать Дольщику Объект долевого строительства не позднее срока, предусмотренного п.1.7 настоящего договора, после получения разрешения на ввод Объекта в эксплуатацию. </w:t>
      </w:r>
    </w:p>
    <w:p w14:paraId="7808C40A" w14:textId="09C65939" w:rsidR="001875F5" w:rsidRPr="006C3A5E" w:rsidRDefault="7D8FD78C" w:rsidP="7D8FD78C">
      <w:pPr>
        <w:ind w:firstLine="567"/>
        <w:jc w:val="both"/>
        <w:rPr>
          <w:rFonts w:eastAsia="Times New Roman"/>
          <w:sz w:val="20"/>
          <w:szCs w:val="20"/>
        </w:rPr>
      </w:pPr>
      <w:r w:rsidRPr="006C3A5E">
        <w:rPr>
          <w:rFonts w:eastAsia="Times New Roman"/>
          <w:sz w:val="20"/>
          <w:szCs w:val="20"/>
        </w:rPr>
        <w:t xml:space="preserve">Застройщик обязан передать Дольщику инструкцию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 его использования, о сроке службы Объекта долевого строительства и входящих в его состав элементов отделки, систем инженерно-технического обеспечения, конструктивных элементов, изделий. </w:t>
      </w:r>
    </w:p>
    <w:p w14:paraId="4C72300E" w14:textId="6CC70386" w:rsidR="003B183C" w:rsidRPr="006C3A5E" w:rsidRDefault="7D8FD78C" w:rsidP="7D8FD78C">
      <w:pPr>
        <w:ind w:firstLine="567"/>
        <w:jc w:val="both"/>
        <w:rPr>
          <w:rFonts w:eastAsia="Times New Roman"/>
          <w:b/>
          <w:bCs/>
          <w:sz w:val="20"/>
          <w:szCs w:val="20"/>
        </w:rPr>
      </w:pPr>
      <w:r w:rsidRPr="006C3A5E">
        <w:rPr>
          <w:rFonts w:eastAsia="Times New Roman"/>
          <w:b/>
          <w:bCs/>
          <w:sz w:val="20"/>
          <w:szCs w:val="20"/>
        </w:rPr>
        <w:t xml:space="preserve">2.5. </w:t>
      </w:r>
      <w:r w:rsidRPr="006C3A5E">
        <w:rPr>
          <w:rFonts w:eastAsia="Times New Roman"/>
          <w:sz w:val="20"/>
          <w:szCs w:val="20"/>
        </w:rPr>
        <w:t>Застройщик вправе в любое время, без согласования с Дольщиком, передать все свои права и обязанности или часть своих прав и обязанностей на земельный участок, согласно документам, указанным в п.1.2. договора, третьим лицам.</w:t>
      </w:r>
    </w:p>
    <w:p w14:paraId="515268BD" w14:textId="3681C6A2" w:rsidR="7D8FD78C" w:rsidRPr="006C3A5E" w:rsidRDefault="7D8FD78C" w:rsidP="7D8FD78C">
      <w:pPr>
        <w:pStyle w:val="ConsPlusNormal"/>
        <w:ind w:firstLine="567"/>
        <w:jc w:val="both"/>
      </w:pPr>
      <w:r w:rsidRPr="006C3A5E">
        <w:rPr>
          <w:rFonts w:ascii="Times New Roman" w:hAnsi="Times New Roman" w:cs="Times New Roman"/>
          <w:b/>
          <w:bCs/>
        </w:rPr>
        <w:t>2.6</w:t>
      </w:r>
      <w:r w:rsidRPr="006C3A5E">
        <w:rPr>
          <w:rFonts w:ascii="Times New Roman" w:hAnsi="Times New Roman" w:cs="Times New Roman"/>
        </w:rPr>
        <w:t>. После получения в установленном порядке разрешения на ввод Объекта в эксплуатацию в обозначенный срок передать оригинал или нотариально удостоверенную копию данного разрешения в органы, осуществляющие государственную регистрацию прав собственности участников долевого строительства на объекты долевого строительства.</w:t>
      </w:r>
    </w:p>
    <w:p w14:paraId="70D0F389" w14:textId="5321B5F8" w:rsidR="00521217" w:rsidRPr="006C3A5E" w:rsidRDefault="7D8FD78C" w:rsidP="7D8FD78C">
      <w:pPr>
        <w:ind w:firstLine="567"/>
        <w:jc w:val="center"/>
        <w:rPr>
          <w:rFonts w:eastAsia="Times New Roman"/>
          <w:b/>
          <w:bCs/>
          <w:sz w:val="20"/>
          <w:szCs w:val="20"/>
        </w:rPr>
      </w:pPr>
      <w:r w:rsidRPr="006C3A5E">
        <w:rPr>
          <w:rFonts w:eastAsia="Times New Roman"/>
          <w:b/>
          <w:bCs/>
          <w:sz w:val="20"/>
          <w:szCs w:val="20"/>
        </w:rPr>
        <w:t>3.Обязанности Дольщика</w:t>
      </w:r>
    </w:p>
    <w:p w14:paraId="0299E730" w14:textId="0CBD1FE9" w:rsidR="001875F5" w:rsidRPr="006C3A5E" w:rsidRDefault="7D8FD78C" w:rsidP="7D8FD78C">
      <w:pPr>
        <w:ind w:firstLine="567"/>
        <w:rPr>
          <w:rFonts w:eastAsia="Times New Roman"/>
          <w:b/>
          <w:bCs/>
          <w:sz w:val="20"/>
          <w:szCs w:val="20"/>
        </w:rPr>
      </w:pPr>
      <w:r w:rsidRPr="006C3A5E">
        <w:rPr>
          <w:rFonts w:eastAsia="Times New Roman"/>
          <w:b/>
          <w:bCs/>
          <w:sz w:val="20"/>
          <w:szCs w:val="20"/>
        </w:rPr>
        <w:t>3.1. Дольщик обязуется:</w:t>
      </w:r>
    </w:p>
    <w:p w14:paraId="45CF7429" w14:textId="77777777" w:rsidR="001875F5" w:rsidRPr="006C3A5E" w:rsidRDefault="7D8FD78C" w:rsidP="7D8FD78C">
      <w:pPr>
        <w:ind w:firstLine="567"/>
        <w:jc w:val="both"/>
        <w:rPr>
          <w:rFonts w:eastAsia="Times New Roman"/>
          <w:sz w:val="20"/>
          <w:szCs w:val="20"/>
        </w:rPr>
      </w:pPr>
      <w:r w:rsidRPr="006C3A5E">
        <w:rPr>
          <w:rFonts w:eastAsia="Times New Roman"/>
          <w:b/>
          <w:bCs/>
          <w:sz w:val="20"/>
          <w:szCs w:val="20"/>
        </w:rPr>
        <w:t>3.1.1.</w:t>
      </w:r>
      <w:r w:rsidRPr="006C3A5E">
        <w:rPr>
          <w:rFonts w:eastAsia="Times New Roman"/>
          <w:sz w:val="20"/>
          <w:szCs w:val="20"/>
        </w:rPr>
        <w:t xml:space="preserve"> Надлежащим образом исполнять свои обязательства по оплате Объекта долевого строительства в соответствии с разделом 5 «Цена и порядок расчетов по договору» Договора.</w:t>
      </w:r>
    </w:p>
    <w:p w14:paraId="082BDFCB" w14:textId="77777777" w:rsidR="000605D1" w:rsidRPr="006C3A5E" w:rsidRDefault="7D8FD78C" w:rsidP="7D8FD78C">
      <w:pPr>
        <w:ind w:firstLine="567"/>
        <w:jc w:val="both"/>
        <w:rPr>
          <w:rFonts w:eastAsia="Times New Roman"/>
          <w:sz w:val="20"/>
          <w:szCs w:val="20"/>
        </w:rPr>
      </w:pPr>
      <w:r w:rsidRPr="006C3A5E">
        <w:rPr>
          <w:rFonts w:eastAsia="Times New Roman"/>
          <w:b/>
          <w:bCs/>
          <w:sz w:val="20"/>
          <w:szCs w:val="20"/>
        </w:rPr>
        <w:t xml:space="preserve">3.1.2. </w:t>
      </w:r>
      <w:r w:rsidRPr="006C3A5E">
        <w:rPr>
          <w:rFonts w:eastAsia="Times New Roman"/>
          <w:sz w:val="20"/>
          <w:szCs w:val="20"/>
        </w:rPr>
        <w:t>До момента регистрации права собственности на Объект</w:t>
      </w:r>
      <w:r w:rsidRPr="006C3A5E">
        <w:rPr>
          <w:rFonts w:eastAsia="Times New Roman"/>
          <w:b/>
          <w:bCs/>
          <w:sz w:val="20"/>
          <w:szCs w:val="20"/>
        </w:rPr>
        <w:t xml:space="preserve"> </w:t>
      </w:r>
      <w:r w:rsidRPr="006C3A5E">
        <w:rPr>
          <w:rFonts w:eastAsia="Times New Roman"/>
          <w:sz w:val="20"/>
          <w:szCs w:val="20"/>
        </w:rPr>
        <w:t xml:space="preserve">долевого строительства не производить в нем какие-либо перепланировки или переоборудования, в том числе замену строительных конструкций, </w:t>
      </w:r>
      <w:proofErr w:type="spellStart"/>
      <w:r w:rsidRPr="006C3A5E">
        <w:rPr>
          <w:rFonts w:eastAsia="Times New Roman"/>
          <w:sz w:val="20"/>
          <w:szCs w:val="20"/>
        </w:rPr>
        <w:t>санприборов</w:t>
      </w:r>
      <w:proofErr w:type="spellEnd"/>
      <w:r w:rsidRPr="006C3A5E">
        <w:rPr>
          <w:rFonts w:eastAsia="Times New Roman"/>
          <w:sz w:val="20"/>
          <w:szCs w:val="20"/>
        </w:rPr>
        <w:t>, отопительных и электроприборов, замену трубопроводов и электропроводки, изменять проектное направление открывания входных дверей, устанавливать наружные блоки кондиционеров и телеантенн на фасаде и на кровле здания и т.д.</w:t>
      </w:r>
    </w:p>
    <w:p w14:paraId="24115722" w14:textId="549EBFC2" w:rsidR="009635C1" w:rsidRPr="006C3A5E" w:rsidRDefault="7D8FD78C" w:rsidP="7D8FD78C">
      <w:pPr>
        <w:ind w:firstLine="567"/>
        <w:jc w:val="both"/>
        <w:rPr>
          <w:rFonts w:eastAsia="Times New Roman"/>
          <w:sz w:val="20"/>
          <w:szCs w:val="20"/>
        </w:rPr>
      </w:pPr>
      <w:r w:rsidRPr="006C3A5E">
        <w:rPr>
          <w:rFonts w:eastAsia="Times New Roman"/>
          <w:b/>
          <w:bCs/>
          <w:sz w:val="20"/>
          <w:szCs w:val="20"/>
        </w:rPr>
        <w:t>3.1.3.</w:t>
      </w:r>
      <w:r w:rsidRPr="006C3A5E">
        <w:rPr>
          <w:rFonts w:eastAsia="Times New Roman"/>
          <w:sz w:val="20"/>
          <w:szCs w:val="20"/>
        </w:rPr>
        <w:t xml:space="preserve"> В случае нарушения Дольщиком обязательств, предусмотренных п. 3.1.2 настоящего договора, Дольщик оплачивает стоимость восстановительных работ и уплачивают штраф в размере 50 (пятидесяти) % от стоимости этих работ в течение 1 (одного) месяца с момента получения соответствующего требования. </w:t>
      </w:r>
    </w:p>
    <w:p w14:paraId="437B0070" w14:textId="77777777" w:rsidR="004D66CD" w:rsidRPr="006C3A5E" w:rsidRDefault="7D8FD78C" w:rsidP="004D66CD">
      <w:pPr>
        <w:ind w:left="567" w:hanging="567"/>
        <w:jc w:val="both"/>
        <w:rPr>
          <w:rFonts w:eastAsia="Times New Roman"/>
          <w:b/>
          <w:bCs/>
          <w:sz w:val="20"/>
          <w:szCs w:val="20"/>
        </w:rPr>
      </w:pPr>
      <w:r w:rsidRPr="006C3A5E">
        <w:rPr>
          <w:rFonts w:eastAsia="Times New Roman"/>
          <w:sz w:val="20"/>
          <w:szCs w:val="20"/>
        </w:rPr>
        <w:t>При этом согласие Дольщика на проведение Застройщиком восстановительных работ не требуется.</w:t>
      </w:r>
      <w:r w:rsidRPr="006C3A5E">
        <w:rPr>
          <w:rFonts w:eastAsia="Times New Roman"/>
          <w:b/>
          <w:bCs/>
          <w:sz w:val="20"/>
          <w:szCs w:val="20"/>
        </w:rPr>
        <w:t xml:space="preserve"> </w:t>
      </w:r>
    </w:p>
    <w:p w14:paraId="33AD72A9" w14:textId="12618D6B" w:rsidR="001875F5" w:rsidRPr="006C3A5E" w:rsidRDefault="7D8FD78C" w:rsidP="004D66CD">
      <w:pPr>
        <w:ind w:firstLine="567"/>
        <w:jc w:val="both"/>
        <w:rPr>
          <w:rFonts w:eastAsia="Times New Roman"/>
          <w:sz w:val="20"/>
          <w:szCs w:val="20"/>
        </w:rPr>
      </w:pPr>
      <w:r w:rsidRPr="006C3A5E">
        <w:rPr>
          <w:rFonts w:eastAsia="Times New Roman"/>
          <w:b/>
          <w:bCs/>
          <w:sz w:val="20"/>
          <w:szCs w:val="20"/>
        </w:rPr>
        <w:t>3.1.4.</w:t>
      </w:r>
      <w:r w:rsidRPr="006C3A5E">
        <w:rPr>
          <w:rFonts w:eastAsia="Times New Roman"/>
          <w:sz w:val="20"/>
          <w:szCs w:val="20"/>
        </w:rPr>
        <w:t xml:space="preserve"> Совершить действия, связанные с приемкой Объекта долевого строительства и подписанием акта приема-передачи, в сроки и в порядке согласно п.п.4.5. – 4.7. настоящего договора.</w:t>
      </w:r>
    </w:p>
    <w:p w14:paraId="004B9BE7" w14:textId="4DDBC979" w:rsidR="00C0669A" w:rsidRPr="006C3A5E" w:rsidRDefault="7D8FD78C" w:rsidP="7D8FD78C">
      <w:pPr>
        <w:ind w:firstLine="567"/>
        <w:jc w:val="both"/>
        <w:rPr>
          <w:rFonts w:eastAsia="Times New Roman"/>
          <w:sz w:val="20"/>
          <w:szCs w:val="20"/>
        </w:rPr>
      </w:pPr>
      <w:r w:rsidRPr="006C3A5E">
        <w:rPr>
          <w:rFonts w:eastAsia="Times New Roman"/>
          <w:b/>
          <w:bCs/>
          <w:sz w:val="20"/>
          <w:szCs w:val="20"/>
        </w:rPr>
        <w:lastRenderedPageBreak/>
        <w:t>3.1.5.</w:t>
      </w:r>
      <w:r w:rsidRPr="006C3A5E">
        <w:rPr>
          <w:rFonts w:eastAsia="Times New Roman"/>
          <w:sz w:val="20"/>
          <w:szCs w:val="20"/>
        </w:rPr>
        <w:t xml:space="preserve"> С момента подписания акта приема-передачи Объекта долевого строительства, а также составления одностороннего документа о передаче Объекта долевого строительства в том случае, когда составление такого документа предусмотрено настоящим договором и действующим законодательством, в полном объеме нести расходы по содержанию и обслуживанию Объекта долевого строительства и общего имущества Объекта, оплачивать коммунальные услуги.</w:t>
      </w:r>
    </w:p>
    <w:p w14:paraId="230996A9" w14:textId="77777777" w:rsidR="001805F9" w:rsidRPr="006C3A5E" w:rsidRDefault="7D8FD78C" w:rsidP="7D8FD78C">
      <w:pPr>
        <w:ind w:firstLine="567"/>
        <w:jc w:val="both"/>
        <w:rPr>
          <w:rFonts w:eastAsia="Times New Roman"/>
          <w:sz w:val="20"/>
          <w:szCs w:val="20"/>
        </w:rPr>
      </w:pPr>
      <w:r w:rsidRPr="006C3A5E">
        <w:rPr>
          <w:rFonts w:eastAsia="Times New Roman"/>
          <w:b/>
          <w:bCs/>
          <w:sz w:val="20"/>
          <w:szCs w:val="20"/>
        </w:rPr>
        <w:t>3.1.6.</w:t>
      </w:r>
      <w:r w:rsidRPr="006C3A5E">
        <w:rPr>
          <w:rFonts w:eastAsia="Times New Roman"/>
          <w:sz w:val="20"/>
          <w:szCs w:val="20"/>
        </w:rPr>
        <w:t xml:space="preserve"> Не создавать обстоятельств, препятствующих или затрудняющих своевременное окончание строительства, проведения замеров БТИ и ввод Объекта в эксплуатацию.</w:t>
      </w:r>
    </w:p>
    <w:p w14:paraId="12E46CD7" w14:textId="40CC3E25" w:rsidR="009635C1" w:rsidRPr="006C3A5E" w:rsidRDefault="7D8FD78C" w:rsidP="7D8FD78C">
      <w:pPr>
        <w:ind w:firstLine="567"/>
        <w:jc w:val="both"/>
        <w:rPr>
          <w:rFonts w:eastAsia="Times New Roman"/>
          <w:sz w:val="20"/>
          <w:szCs w:val="20"/>
        </w:rPr>
      </w:pPr>
      <w:r w:rsidRPr="006C3A5E">
        <w:rPr>
          <w:rFonts w:eastAsia="Times New Roman"/>
          <w:b/>
          <w:bCs/>
          <w:sz w:val="20"/>
          <w:szCs w:val="20"/>
        </w:rPr>
        <w:t>3.2.</w:t>
      </w:r>
      <w:r w:rsidRPr="006C3A5E">
        <w:rPr>
          <w:rFonts w:eastAsia="Times New Roman"/>
          <w:sz w:val="20"/>
          <w:szCs w:val="20"/>
        </w:rPr>
        <w:t xml:space="preserve"> Дольщик не вправе посещать строящийся Объект без представителя со стороны Застройщика, ответственного за безопасное ведение работ, и без средств индивидуальной защиты. </w:t>
      </w:r>
    </w:p>
    <w:p w14:paraId="514A8E10" w14:textId="2AE224A5" w:rsidR="00C0669A" w:rsidRPr="006C3A5E" w:rsidRDefault="7D8FD78C" w:rsidP="7D8FD78C">
      <w:pPr>
        <w:ind w:firstLine="567"/>
        <w:jc w:val="both"/>
        <w:rPr>
          <w:rFonts w:eastAsia="Times New Roman"/>
          <w:sz w:val="20"/>
          <w:szCs w:val="20"/>
        </w:rPr>
      </w:pPr>
      <w:r w:rsidRPr="006C3A5E">
        <w:rPr>
          <w:rFonts w:eastAsia="Times New Roman"/>
          <w:sz w:val="20"/>
          <w:szCs w:val="20"/>
        </w:rPr>
        <w:t>В противном случае Застройщик не несет ответственность за безопасность Дольщика.</w:t>
      </w:r>
    </w:p>
    <w:p w14:paraId="5C03A73A" w14:textId="43A58AF6" w:rsidR="00930AF7" w:rsidRPr="006C3A5E" w:rsidRDefault="7D8FD78C" w:rsidP="7D8FD78C">
      <w:pPr>
        <w:ind w:firstLine="567"/>
        <w:jc w:val="both"/>
        <w:rPr>
          <w:rFonts w:eastAsia="Times New Roman"/>
          <w:sz w:val="20"/>
          <w:szCs w:val="20"/>
        </w:rPr>
      </w:pPr>
      <w:r w:rsidRPr="006C3A5E">
        <w:rPr>
          <w:rFonts w:eastAsia="Times New Roman"/>
          <w:b/>
          <w:bCs/>
          <w:sz w:val="20"/>
          <w:szCs w:val="20"/>
        </w:rPr>
        <w:t>3.3</w:t>
      </w:r>
      <w:r w:rsidRPr="006C3A5E">
        <w:rPr>
          <w:rFonts w:eastAsia="Times New Roman"/>
          <w:sz w:val="20"/>
          <w:szCs w:val="20"/>
        </w:rPr>
        <w:t>. До приемки Объекта долевого строительства компенсировать Застройщику расходы по содержанию Объекта долевого строительства, понесенные Застройщиком в случае нарушения Дольщиком установленного Договором срока приемки Объекта долевого строительства, в течение 5 (пяти) рабочих дней с момента получения соответствующего счета от Застройщика.</w:t>
      </w:r>
    </w:p>
    <w:p w14:paraId="3C82C898" w14:textId="5396C814" w:rsidR="0019554F" w:rsidRPr="006C3A5E" w:rsidRDefault="7D8FD78C" w:rsidP="7D8FD78C">
      <w:pPr>
        <w:ind w:firstLine="567"/>
        <w:jc w:val="both"/>
        <w:rPr>
          <w:rFonts w:eastAsia="Times New Roman"/>
          <w:sz w:val="20"/>
          <w:szCs w:val="20"/>
        </w:rPr>
      </w:pPr>
      <w:r w:rsidRPr="006C3A5E">
        <w:rPr>
          <w:rFonts w:eastAsia="Times New Roman"/>
          <w:b/>
          <w:bCs/>
          <w:sz w:val="20"/>
          <w:szCs w:val="20"/>
        </w:rPr>
        <w:t>3.4</w:t>
      </w:r>
      <w:r w:rsidRPr="006C3A5E">
        <w:rPr>
          <w:rFonts w:eastAsia="Times New Roman"/>
          <w:sz w:val="20"/>
          <w:szCs w:val="20"/>
        </w:rPr>
        <w:t xml:space="preserve">. В случае нарушения Дольщиком срока приемки Объекта долевого строительства от Застройщика Дольщик уплачивает Застройщику пеню в размере 0,1 % от стоимости Объекта долевого строительств за каждый день, сверх срока, установленного для приемки Объекта долевого строительства, до момента подписания акта приемки-передачи. </w:t>
      </w:r>
    </w:p>
    <w:p w14:paraId="0729620E" w14:textId="64F6C2C5" w:rsidR="0019554F" w:rsidRPr="006C3A5E" w:rsidRDefault="7D8FD78C" w:rsidP="7D8FD78C">
      <w:pPr>
        <w:autoSpaceDE w:val="0"/>
        <w:autoSpaceDN w:val="0"/>
        <w:adjustRightInd w:val="0"/>
        <w:ind w:firstLine="567"/>
        <w:jc w:val="both"/>
        <w:rPr>
          <w:rFonts w:eastAsia="Times New Roman"/>
          <w:sz w:val="20"/>
          <w:szCs w:val="20"/>
          <w:lang w:eastAsia="ru-RU"/>
        </w:rPr>
      </w:pPr>
      <w:r w:rsidRPr="006C3A5E">
        <w:rPr>
          <w:rFonts w:eastAsia="Times New Roman"/>
          <w:b/>
          <w:bCs/>
          <w:sz w:val="20"/>
          <w:szCs w:val="20"/>
        </w:rPr>
        <w:t>3.5.</w:t>
      </w:r>
      <w:r w:rsidRPr="006C3A5E">
        <w:rPr>
          <w:rFonts w:eastAsia="Times New Roman"/>
          <w:sz w:val="20"/>
          <w:szCs w:val="20"/>
        </w:rPr>
        <w:t xml:space="preserve"> Дольщик не имеет права на односторонний отказ от исполнения Договора во внесудебном порядке, если Застройщик надлежащим образом исполняет свои обязательства и соответствует предусмотренным требованиям.</w:t>
      </w:r>
    </w:p>
    <w:p w14:paraId="7089CD2A" w14:textId="2F16E0D7" w:rsidR="0019554F" w:rsidRPr="006C3A5E" w:rsidRDefault="7D8FD78C" w:rsidP="7D8FD78C">
      <w:pPr>
        <w:ind w:firstLine="567"/>
        <w:jc w:val="both"/>
        <w:rPr>
          <w:rFonts w:eastAsia="Times New Roman"/>
          <w:sz w:val="20"/>
          <w:szCs w:val="20"/>
        </w:rPr>
      </w:pPr>
      <w:r w:rsidRPr="006C3A5E">
        <w:rPr>
          <w:rFonts w:eastAsia="Times New Roman"/>
          <w:sz w:val="20"/>
          <w:szCs w:val="20"/>
        </w:rPr>
        <w:t xml:space="preserve">В случае нарушения предусмотренного Договором срока передачи Дольщику Объекта долевого строительства вследствие уклонения Дольщика от подписания передаточного акта Застройщик освобождается от уплаты неустойки (пени) при условии надлежащего исполнения своих обязательств по договору участия в </w:t>
      </w:r>
      <w:r w:rsidR="00112DBA" w:rsidRPr="006C3A5E">
        <w:rPr>
          <w:rFonts w:eastAsia="Times New Roman"/>
          <w:sz w:val="20"/>
          <w:szCs w:val="20"/>
        </w:rPr>
        <w:t xml:space="preserve">долевом </w:t>
      </w:r>
      <w:r w:rsidRPr="006C3A5E">
        <w:rPr>
          <w:rFonts w:eastAsia="Times New Roman"/>
          <w:sz w:val="20"/>
          <w:szCs w:val="20"/>
        </w:rPr>
        <w:t xml:space="preserve">строительстве. </w:t>
      </w:r>
    </w:p>
    <w:p w14:paraId="5683DC58" w14:textId="6FB38FF8" w:rsidR="0028006F" w:rsidRPr="006C3A5E" w:rsidRDefault="7D8FD78C" w:rsidP="7D8FD78C">
      <w:pPr>
        <w:ind w:firstLine="567"/>
        <w:jc w:val="both"/>
        <w:rPr>
          <w:rFonts w:eastAsia="Times New Roman"/>
          <w:sz w:val="20"/>
          <w:szCs w:val="20"/>
        </w:rPr>
      </w:pPr>
      <w:r w:rsidRPr="006C3A5E">
        <w:rPr>
          <w:rFonts w:eastAsia="Times New Roman"/>
          <w:b/>
          <w:bCs/>
          <w:sz w:val="20"/>
          <w:szCs w:val="20"/>
        </w:rPr>
        <w:t xml:space="preserve">3.6. </w:t>
      </w:r>
      <w:r w:rsidRPr="006C3A5E">
        <w:rPr>
          <w:rFonts w:eastAsia="Times New Roman"/>
          <w:sz w:val="20"/>
          <w:szCs w:val="20"/>
        </w:rPr>
        <w:t>В случае необходимости нотариального оформления документов по Объекту долевого строительства, указанное оформление производится за счет средств Дольщика.</w:t>
      </w:r>
    </w:p>
    <w:p w14:paraId="3CF82EEE" w14:textId="457AF172" w:rsidR="005B218B" w:rsidRPr="006C3A5E" w:rsidRDefault="7D8FD78C" w:rsidP="00B97226">
      <w:pPr>
        <w:ind w:firstLine="567"/>
        <w:jc w:val="both"/>
        <w:rPr>
          <w:rFonts w:eastAsia="Times New Roman"/>
          <w:sz w:val="20"/>
          <w:szCs w:val="20"/>
        </w:rPr>
      </w:pPr>
      <w:r w:rsidRPr="006C3A5E">
        <w:rPr>
          <w:rFonts w:eastAsia="Times New Roman"/>
          <w:b/>
          <w:bCs/>
          <w:sz w:val="20"/>
          <w:szCs w:val="20"/>
        </w:rPr>
        <w:t xml:space="preserve">3.7. </w:t>
      </w:r>
      <w:r w:rsidRPr="006C3A5E">
        <w:rPr>
          <w:rFonts w:eastAsia="Times New Roman"/>
          <w:sz w:val="20"/>
          <w:szCs w:val="20"/>
        </w:rPr>
        <w:t>Дольщик обязуется не позднее 3 (трех) рабочих дней с момента регистрации Договора, забрать свой экземпляр зарегистрированного Договора и своевременно приступить к его исполнению.</w:t>
      </w:r>
    </w:p>
    <w:p w14:paraId="188D712B" w14:textId="77777777" w:rsidR="00E80715" w:rsidRPr="006C3A5E" w:rsidRDefault="00E80715" w:rsidP="00B97226">
      <w:pPr>
        <w:ind w:firstLine="567"/>
        <w:jc w:val="both"/>
        <w:rPr>
          <w:rFonts w:eastAsia="Times New Roman"/>
          <w:b/>
          <w:bCs/>
          <w:sz w:val="20"/>
          <w:szCs w:val="20"/>
        </w:rPr>
      </w:pPr>
    </w:p>
    <w:p w14:paraId="1392F8A2" w14:textId="71321C28" w:rsidR="001875F5" w:rsidRPr="006C3A5E" w:rsidRDefault="7D8FD78C" w:rsidP="7D8FD78C">
      <w:pPr>
        <w:ind w:firstLine="567"/>
        <w:jc w:val="center"/>
        <w:rPr>
          <w:rFonts w:eastAsia="Times New Roman"/>
          <w:b/>
          <w:bCs/>
          <w:sz w:val="20"/>
          <w:szCs w:val="20"/>
        </w:rPr>
      </w:pPr>
      <w:r w:rsidRPr="006C3A5E">
        <w:rPr>
          <w:rFonts w:eastAsia="Times New Roman"/>
          <w:b/>
          <w:bCs/>
          <w:sz w:val="20"/>
          <w:szCs w:val="20"/>
        </w:rPr>
        <w:t>4. Передача Объекта долевого строительства</w:t>
      </w:r>
    </w:p>
    <w:p w14:paraId="0F44AAA8" w14:textId="71C98530" w:rsidR="004C6163" w:rsidRPr="006C3A5E" w:rsidRDefault="7D8FD78C" w:rsidP="7D8FD78C">
      <w:pPr>
        <w:autoSpaceDE w:val="0"/>
        <w:autoSpaceDN w:val="0"/>
        <w:adjustRightInd w:val="0"/>
        <w:ind w:firstLine="567"/>
        <w:jc w:val="both"/>
        <w:rPr>
          <w:rFonts w:eastAsia="Times New Roman"/>
          <w:sz w:val="20"/>
          <w:szCs w:val="20"/>
          <w:lang w:eastAsia="ru-RU"/>
        </w:rPr>
      </w:pPr>
      <w:r w:rsidRPr="006C3A5E">
        <w:rPr>
          <w:rFonts w:eastAsia="Times New Roman"/>
          <w:b/>
          <w:bCs/>
          <w:sz w:val="20"/>
          <w:szCs w:val="20"/>
        </w:rPr>
        <w:t>4.1.</w:t>
      </w:r>
      <w:r w:rsidRPr="006C3A5E">
        <w:rPr>
          <w:rFonts w:eastAsia="Times New Roman"/>
          <w:sz w:val="20"/>
          <w:szCs w:val="20"/>
        </w:rPr>
        <w:t xml:space="preserve"> </w:t>
      </w:r>
      <w:r w:rsidRPr="006C3A5E">
        <w:rPr>
          <w:rFonts w:eastAsia="Times New Roman"/>
          <w:sz w:val="20"/>
          <w:szCs w:val="20"/>
          <w:lang w:eastAsia="ru-RU"/>
        </w:rPr>
        <w:t xml:space="preserve">Передача Объекта долевого строительства Застройщиком и принятие его Дольщиком осуществляются по подписываемым Сторонами передаточному акту или иному документу о передаче Объекта долевого строительства. </w:t>
      </w:r>
    </w:p>
    <w:p w14:paraId="52E92E65" w14:textId="77777777" w:rsidR="006115FE" w:rsidRPr="006C3A5E" w:rsidRDefault="7D8FD78C" w:rsidP="7D8FD78C">
      <w:pPr>
        <w:autoSpaceDE w:val="0"/>
        <w:autoSpaceDN w:val="0"/>
        <w:adjustRightInd w:val="0"/>
        <w:ind w:firstLine="567"/>
        <w:jc w:val="both"/>
        <w:rPr>
          <w:rFonts w:eastAsia="Times New Roman"/>
          <w:sz w:val="20"/>
          <w:szCs w:val="20"/>
          <w:lang w:eastAsia="ru-RU"/>
        </w:rPr>
      </w:pPr>
      <w:r w:rsidRPr="006C3A5E">
        <w:rPr>
          <w:rFonts w:eastAsia="Times New Roman"/>
          <w:sz w:val="20"/>
          <w:szCs w:val="20"/>
          <w:lang w:eastAsia="ru-RU"/>
        </w:rPr>
        <w:t xml:space="preserve">В передаточном акте или ином документе о передаче Объекта долевого строительства указываются дата передачи, основные характеристики жилого помещения или нежилого помещения, являющихся объектом долевого строительства, а также иная информация по усмотрению сторон. </w:t>
      </w:r>
    </w:p>
    <w:p w14:paraId="207F00D5" w14:textId="77777777" w:rsidR="001875F5" w:rsidRPr="006C3A5E" w:rsidRDefault="7D8FD78C" w:rsidP="7D8FD78C">
      <w:pPr>
        <w:autoSpaceDE w:val="0"/>
        <w:autoSpaceDN w:val="0"/>
        <w:adjustRightInd w:val="0"/>
        <w:ind w:firstLine="567"/>
        <w:jc w:val="both"/>
        <w:rPr>
          <w:rFonts w:eastAsia="Times New Roman"/>
          <w:b/>
          <w:bCs/>
          <w:sz w:val="20"/>
          <w:szCs w:val="20"/>
        </w:rPr>
      </w:pPr>
      <w:r w:rsidRPr="006C3A5E">
        <w:rPr>
          <w:rFonts w:eastAsia="Times New Roman"/>
          <w:sz w:val="20"/>
          <w:szCs w:val="20"/>
          <w:lang w:eastAsia="ru-RU"/>
        </w:rPr>
        <w:t>К передаточному акту или иному документу о передаче Объекта долевого строительства прилагается инструкция по эксплуатации объекта долевого строительства, которая является неотъемлемой частью передаточного акта или иного документа о передаче Объекта долевого строительства.</w:t>
      </w:r>
    </w:p>
    <w:p w14:paraId="0E34B6C7" w14:textId="34D392AF" w:rsidR="001875F5" w:rsidRPr="006C3A5E" w:rsidRDefault="7D8FD78C" w:rsidP="7D8FD78C">
      <w:pPr>
        <w:autoSpaceDE w:val="0"/>
        <w:autoSpaceDN w:val="0"/>
        <w:adjustRightInd w:val="0"/>
        <w:ind w:firstLine="567"/>
        <w:jc w:val="both"/>
        <w:rPr>
          <w:rFonts w:eastAsia="Times New Roman"/>
          <w:sz w:val="20"/>
          <w:szCs w:val="20"/>
        </w:rPr>
      </w:pPr>
      <w:r w:rsidRPr="006C3A5E">
        <w:rPr>
          <w:rFonts w:eastAsia="Times New Roman"/>
          <w:b/>
          <w:bCs/>
          <w:sz w:val="20"/>
          <w:szCs w:val="20"/>
        </w:rPr>
        <w:t>4.2.</w:t>
      </w:r>
      <w:r w:rsidRPr="006C3A5E">
        <w:rPr>
          <w:rFonts w:eastAsia="Times New Roman"/>
          <w:sz w:val="20"/>
          <w:szCs w:val="20"/>
        </w:rPr>
        <w:t xml:space="preserve"> Передача Объекта долевого строительства осуществляется не ранее получения в установленном порядке разрешения на ввод Объекта в эксплуатацию.</w:t>
      </w:r>
    </w:p>
    <w:p w14:paraId="48B54C58" w14:textId="78F3B197" w:rsidR="001875F5" w:rsidRPr="006C3A5E" w:rsidRDefault="7D8FD78C" w:rsidP="7D8FD78C">
      <w:pPr>
        <w:autoSpaceDE w:val="0"/>
        <w:autoSpaceDN w:val="0"/>
        <w:adjustRightInd w:val="0"/>
        <w:ind w:firstLine="567"/>
        <w:jc w:val="both"/>
        <w:rPr>
          <w:rFonts w:eastAsia="Times New Roman"/>
          <w:sz w:val="20"/>
          <w:szCs w:val="20"/>
        </w:rPr>
      </w:pPr>
      <w:r w:rsidRPr="006C3A5E">
        <w:rPr>
          <w:rFonts w:eastAsia="Times New Roman"/>
          <w:b/>
          <w:bCs/>
          <w:sz w:val="20"/>
          <w:szCs w:val="20"/>
        </w:rPr>
        <w:t>4.3.</w:t>
      </w:r>
      <w:r w:rsidRPr="006C3A5E">
        <w:rPr>
          <w:rFonts w:eastAsia="Times New Roman"/>
          <w:sz w:val="20"/>
          <w:szCs w:val="20"/>
        </w:rPr>
        <w:t xml:space="preserve"> Договором Стороны предусмотрели, что досрочное исполнение Застройщиком обязательства по передаче Объекта долевого строительства допускается, при условии, что Дольщиком исполнены обязательства по оплате в полном объеме.</w:t>
      </w:r>
    </w:p>
    <w:p w14:paraId="2D909FCE" w14:textId="1723AE2C" w:rsidR="006115FE" w:rsidRPr="006C3A5E" w:rsidRDefault="7D8FD78C" w:rsidP="7D8FD78C">
      <w:pPr>
        <w:autoSpaceDE w:val="0"/>
        <w:autoSpaceDN w:val="0"/>
        <w:adjustRightInd w:val="0"/>
        <w:ind w:firstLine="567"/>
        <w:jc w:val="both"/>
        <w:rPr>
          <w:rFonts w:eastAsia="Times New Roman"/>
          <w:sz w:val="20"/>
          <w:szCs w:val="20"/>
        </w:rPr>
      </w:pPr>
      <w:r w:rsidRPr="006C3A5E">
        <w:rPr>
          <w:rFonts w:eastAsia="Times New Roman"/>
          <w:b/>
          <w:bCs/>
          <w:sz w:val="20"/>
          <w:szCs w:val="20"/>
        </w:rPr>
        <w:t>4.4.</w:t>
      </w:r>
      <w:r w:rsidRPr="006C3A5E">
        <w:rPr>
          <w:rFonts w:eastAsia="Times New Roman"/>
          <w:sz w:val="20"/>
          <w:szCs w:val="20"/>
        </w:rPr>
        <w:t xml:space="preserve"> Застройщик в течение 30 (тридцати) рабочих дней с момента получения разрешения на ввод Объекта в эксплуатацию обязуется направить Дольщику сообщение о завершении строительства (создания) Объекта в соответствии с Договором и о готовности Объекта долевого строительства к передаче, а также предупредить Дольщика о необходимости принятия Объекта долевого строительства и о последствиях бездействия Дольщика, предусмотренных пунктом 4.6. настоящего договора. </w:t>
      </w:r>
    </w:p>
    <w:p w14:paraId="4E90046A" w14:textId="1C725934" w:rsidR="001875F5" w:rsidRPr="006C3A5E" w:rsidRDefault="7D8FD78C" w:rsidP="7D8FD78C">
      <w:pPr>
        <w:autoSpaceDE w:val="0"/>
        <w:autoSpaceDN w:val="0"/>
        <w:adjustRightInd w:val="0"/>
        <w:ind w:firstLine="567"/>
        <w:jc w:val="both"/>
        <w:rPr>
          <w:rFonts w:eastAsia="Times New Roman"/>
          <w:sz w:val="20"/>
          <w:szCs w:val="20"/>
        </w:rPr>
      </w:pPr>
      <w:r w:rsidRPr="006C3A5E">
        <w:rPr>
          <w:rFonts w:eastAsia="Times New Roman"/>
          <w:sz w:val="20"/>
          <w:szCs w:val="20"/>
        </w:rPr>
        <w:t>Сообщение должно быть направлено по почте заказным письмом с описью вложения и уведомлением о вручении по указанному Дольщику в настоящем договоре почтовому адресу или вручено Дольщик</w:t>
      </w:r>
      <w:r w:rsidR="006C7D96" w:rsidRPr="006C3A5E">
        <w:rPr>
          <w:rFonts w:eastAsia="Times New Roman"/>
          <w:sz w:val="20"/>
          <w:szCs w:val="20"/>
        </w:rPr>
        <w:t xml:space="preserve">у </w:t>
      </w:r>
      <w:r w:rsidRPr="006C3A5E">
        <w:rPr>
          <w:rFonts w:eastAsia="Times New Roman"/>
          <w:sz w:val="20"/>
          <w:szCs w:val="20"/>
        </w:rPr>
        <w:t xml:space="preserve">лично под расписку. </w:t>
      </w:r>
    </w:p>
    <w:p w14:paraId="009A76EB" w14:textId="43A92FBE" w:rsidR="00291CB2" w:rsidRPr="006C3A5E" w:rsidRDefault="7D8FD78C" w:rsidP="7D8FD78C">
      <w:pPr>
        <w:ind w:firstLine="567"/>
        <w:jc w:val="both"/>
        <w:rPr>
          <w:rFonts w:eastAsia="Times New Roman"/>
          <w:sz w:val="20"/>
          <w:szCs w:val="20"/>
        </w:rPr>
      </w:pPr>
      <w:r w:rsidRPr="006C3A5E">
        <w:rPr>
          <w:rFonts w:eastAsia="Times New Roman"/>
          <w:b/>
          <w:bCs/>
          <w:sz w:val="20"/>
          <w:szCs w:val="20"/>
        </w:rPr>
        <w:t>4.5.</w:t>
      </w:r>
      <w:r w:rsidRPr="006C3A5E">
        <w:rPr>
          <w:rFonts w:eastAsia="Times New Roman"/>
          <w:sz w:val="20"/>
          <w:szCs w:val="20"/>
        </w:rPr>
        <w:t xml:space="preserve"> Дольщик, получивший сообщение Застройщика о завершении строительства (создания) Объекта в соответствии с Договором и о готовности Объекта долевого строительства к передаче, обязан</w:t>
      </w:r>
      <w:r w:rsidRPr="006C3A5E">
        <w:rPr>
          <w:rFonts w:eastAsia="Times New Roman"/>
          <w:strike/>
          <w:sz w:val="20"/>
          <w:szCs w:val="20"/>
        </w:rPr>
        <w:t>ы</w:t>
      </w:r>
      <w:r w:rsidRPr="006C3A5E">
        <w:rPr>
          <w:rFonts w:eastAsia="Times New Roman"/>
          <w:sz w:val="20"/>
          <w:szCs w:val="20"/>
        </w:rPr>
        <w:t xml:space="preserve"> приступить к его принятию в течение 30 (тридцати) дней со дня получения указанного сообщения, а именно: принять Объект долевого строительства по акту приема-передачи или отказаться от подписания акта приема-передачи с предоставлением мотивированного отказа Застройщику в письменной форме.</w:t>
      </w:r>
    </w:p>
    <w:p w14:paraId="311CA8E6" w14:textId="01DFBB9C" w:rsidR="00116182" w:rsidRPr="006C3A5E" w:rsidRDefault="7D8FD78C" w:rsidP="7D8FD78C">
      <w:pPr>
        <w:ind w:firstLine="567"/>
        <w:jc w:val="both"/>
        <w:rPr>
          <w:rFonts w:eastAsia="Times New Roman"/>
          <w:sz w:val="20"/>
          <w:szCs w:val="20"/>
        </w:rPr>
      </w:pPr>
      <w:r w:rsidRPr="006C3A5E">
        <w:rPr>
          <w:rFonts w:eastAsia="Times New Roman"/>
          <w:b/>
          <w:bCs/>
          <w:sz w:val="20"/>
          <w:szCs w:val="20"/>
        </w:rPr>
        <w:t>4.6.</w:t>
      </w:r>
      <w:r w:rsidRPr="006C3A5E">
        <w:rPr>
          <w:rFonts w:eastAsia="Times New Roman"/>
          <w:sz w:val="20"/>
          <w:szCs w:val="20"/>
        </w:rPr>
        <w:t xml:space="preserve"> Дольщик в период с 15 (пятнадцатого) календарного дня по 30 (тридцатый) календарный день с момента получения уведомления Застройщика</w:t>
      </w:r>
      <w:r w:rsidR="00A72CAB" w:rsidRPr="006C3A5E">
        <w:rPr>
          <w:rFonts w:eastAsia="Times New Roman"/>
          <w:sz w:val="20"/>
          <w:szCs w:val="20"/>
        </w:rPr>
        <w:t xml:space="preserve">, </w:t>
      </w:r>
      <w:r w:rsidRPr="006C3A5E">
        <w:rPr>
          <w:rFonts w:eastAsia="Times New Roman"/>
          <w:sz w:val="20"/>
          <w:szCs w:val="20"/>
        </w:rPr>
        <w:t xml:space="preserve">указанного в п.4.5. Договора обязаны осуществить осмотр Объекта долевого строительства, лично или через представителя, которому выдана соответствующая нотариальная доверенность. </w:t>
      </w:r>
    </w:p>
    <w:p w14:paraId="4A6336FD" w14:textId="24A25A08" w:rsidR="000F3DE4" w:rsidRPr="006C3A5E" w:rsidRDefault="7D8FD78C" w:rsidP="7D8FD78C">
      <w:pPr>
        <w:ind w:firstLine="567"/>
        <w:jc w:val="both"/>
        <w:rPr>
          <w:rFonts w:eastAsia="Times New Roman"/>
          <w:sz w:val="20"/>
          <w:szCs w:val="20"/>
        </w:rPr>
      </w:pPr>
      <w:r w:rsidRPr="006C3A5E">
        <w:rPr>
          <w:rFonts w:eastAsia="Times New Roman"/>
          <w:sz w:val="20"/>
          <w:szCs w:val="20"/>
        </w:rPr>
        <w:t>При отсутствии у Дольщика замечаний он</w:t>
      </w:r>
      <w:r w:rsidRPr="006C3A5E">
        <w:rPr>
          <w:rFonts w:eastAsia="Times New Roman"/>
          <w:strike/>
          <w:sz w:val="20"/>
          <w:szCs w:val="20"/>
        </w:rPr>
        <w:t>и</w:t>
      </w:r>
      <w:r w:rsidR="004F7A0F" w:rsidRPr="006C3A5E">
        <w:rPr>
          <w:rFonts w:eastAsia="Times New Roman"/>
          <w:sz w:val="20"/>
          <w:szCs w:val="20"/>
        </w:rPr>
        <w:t xml:space="preserve"> подписывае</w:t>
      </w:r>
      <w:r w:rsidRPr="006C3A5E">
        <w:rPr>
          <w:rFonts w:eastAsia="Times New Roman"/>
          <w:sz w:val="20"/>
          <w:szCs w:val="20"/>
        </w:rPr>
        <w:t>т акт приема-передачи.</w:t>
      </w:r>
    </w:p>
    <w:p w14:paraId="450BBB28" w14:textId="77F1FAD2" w:rsidR="00E77109" w:rsidRPr="006C3A5E" w:rsidRDefault="7D8FD78C" w:rsidP="7D8FD78C">
      <w:pPr>
        <w:ind w:firstLine="567"/>
        <w:jc w:val="both"/>
        <w:rPr>
          <w:rFonts w:eastAsia="Times New Roman"/>
          <w:sz w:val="20"/>
          <w:szCs w:val="20"/>
        </w:rPr>
      </w:pPr>
      <w:r w:rsidRPr="006C3A5E">
        <w:rPr>
          <w:rFonts w:eastAsia="Times New Roman"/>
          <w:sz w:val="20"/>
          <w:szCs w:val="20"/>
        </w:rPr>
        <w:t>При наличии у Дольщика замечаний стороны фиксируют данные замечания в дефектном акте с указанием срока для их устранения и срока повторного осмотра Дольщиком Объекта долевого строительства.</w:t>
      </w:r>
    </w:p>
    <w:p w14:paraId="6A2E741A" w14:textId="17C3E8EF" w:rsidR="00F86355" w:rsidRPr="006C3A5E" w:rsidRDefault="7D8FD78C" w:rsidP="7D8FD78C">
      <w:pPr>
        <w:ind w:firstLine="567"/>
        <w:jc w:val="both"/>
        <w:rPr>
          <w:rFonts w:eastAsia="Times New Roman"/>
          <w:sz w:val="20"/>
          <w:szCs w:val="20"/>
        </w:rPr>
      </w:pPr>
      <w:r w:rsidRPr="006C3A5E">
        <w:rPr>
          <w:rFonts w:eastAsia="Times New Roman"/>
          <w:sz w:val="20"/>
          <w:szCs w:val="20"/>
        </w:rPr>
        <w:t xml:space="preserve">После исправления указанных замечаний или осуществления других действий сторон, направленных на устранение замечаний, стороны фиксируют в дефектном акте (с указанием даты) факт снятия всех замечаний. </w:t>
      </w:r>
    </w:p>
    <w:p w14:paraId="2F6E772D" w14:textId="5B2F3EE0" w:rsidR="00D14C23" w:rsidRPr="006C3A5E" w:rsidRDefault="7D8FD78C" w:rsidP="7D8FD78C">
      <w:pPr>
        <w:ind w:firstLine="567"/>
        <w:jc w:val="both"/>
        <w:rPr>
          <w:rFonts w:eastAsia="Times New Roman"/>
          <w:sz w:val="20"/>
          <w:szCs w:val="20"/>
        </w:rPr>
      </w:pPr>
      <w:r w:rsidRPr="006C3A5E">
        <w:rPr>
          <w:rFonts w:eastAsia="Times New Roman"/>
          <w:sz w:val="20"/>
          <w:szCs w:val="20"/>
        </w:rPr>
        <w:t xml:space="preserve">После подписания дефектного акта со снятием всех замечаний Дольщик подписывает акт приема- передачи Объекта долевого строительства. </w:t>
      </w:r>
    </w:p>
    <w:p w14:paraId="5CA990AA" w14:textId="0EF21545" w:rsidR="00F86355" w:rsidRPr="006C3A5E" w:rsidRDefault="7D8FD78C" w:rsidP="7D8FD78C">
      <w:pPr>
        <w:ind w:firstLine="567"/>
        <w:jc w:val="both"/>
        <w:rPr>
          <w:rFonts w:eastAsia="Times New Roman"/>
          <w:sz w:val="20"/>
          <w:szCs w:val="20"/>
        </w:rPr>
      </w:pPr>
      <w:r w:rsidRPr="006C3A5E">
        <w:rPr>
          <w:rFonts w:eastAsia="Times New Roman"/>
          <w:sz w:val="20"/>
          <w:szCs w:val="20"/>
        </w:rPr>
        <w:t>При этом Дольщик не имеют права отказываться от приёмки Объекта долевого строительства в случае подписания им дефектного акта со снятием всех замечаний.</w:t>
      </w:r>
      <w:r w:rsidR="658B4AA8" w:rsidRPr="006C3A5E">
        <w:rPr>
          <w:sz w:val="20"/>
          <w:szCs w:val="20"/>
        </w:rPr>
        <w:tab/>
      </w:r>
    </w:p>
    <w:p w14:paraId="2D565013" w14:textId="1831FCCA" w:rsidR="00FE6648" w:rsidRPr="006C3A5E" w:rsidRDefault="7D8FD78C" w:rsidP="7D8FD78C">
      <w:pPr>
        <w:ind w:firstLine="567"/>
        <w:jc w:val="both"/>
        <w:rPr>
          <w:rFonts w:eastAsia="Times New Roman"/>
          <w:sz w:val="20"/>
          <w:szCs w:val="20"/>
        </w:rPr>
      </w:pPr>
      <w:r w:rsidRPr="006C3A5E">
        <w:rPr>
          <w:rFonts w:eastAsia="Times New Roman"/>
          <w:sz w:val="20"/>
          <w:szCs w:val="20"/>
        </w:rPr>
        <w:t xml:space="preserve">Неявка Дольщика в срок, указанный в пункте 4.6. настоящего договора, для осуществления осмотра Объекта долевого строительства (равно как и неявка для повторного осмотра Объекта долевого строительства в срок, </w:t>
      </w:r>
      <w:r w:rsidRPr="006C3A5E">
        <w:rPr>
          <w:rFonts w:eastAsia="Times New Roman"/>
          <w:sz w:val="20"/>
          <w:szCs w:val="20"/>
        </w:rPr>
        <w:lastRenderedPageBreak/>
        <w:t>согласованный сторонами в дефектном акте) и/или неподписание Дольщиком акта приема-передачи Объекта долевого строительства считается уклонением Дольщика от принятия Объекта долевого строительства, а также основанием для составления Застройщиком одностороннего акта приема-передачи Объекта долевого строительства.</w:t>
      </w:r>
      <w:r w:rsidR="658B4AA8" w:rsidRPr="006C3A5E">
        <w:rPr>
          <w:sz w:val="20"/>
          <w:szCs w:val="20"/>
        </w:rPr>
        <w:tab/>
      </w:r>
    </w:p>
    <w:p w14:paraId="354A3E0C" w14:textId="3AAFA09A" w:rsidR="00EE27F7" w:rsidRPr="006C3A5E" w:rsidRDefault="7D8FD78C" w:rsidP="7D8FD78C">
      <w:pPr>
        <w:ind w:firstLine="567"/>
        <w:jc w:val="both"/>
        <w:rPr>
          <w:rFonts w:eastAsia="Times New Roman"/>
          <w:sz w:val="20"/>
          <w:szCs w:val="20"/>
        </w:rPr>
      </w:pPr>
      <w:r w:rsidRPr="006C3A5E">
        <w:rPr>
          <w:rFonts w:eastAsia="Times New Roman"/>
          <w:sz w:val="20"/>
          <w:szCs w:val="20"/>
        </w:rPr>
        <w:t>При уклонении Дольщика от принятия Объекта долевого строительства в предусмотренный п.п.4.5., 4.6. срок, или при отказе Дольщика от принятия Объекта долевого строительства, Застройщик по истечении двух месяцев со дня, предусмотренного Договором для передачи Объекта долевого строительства Дольщику, вправе составить односторонний акт или иной документ о передаче Объекта долевого строительства.</w:t>
      </w:r>
    </w:p>
    <w:p w14:paraId="475F19C7" w14:textId="4788BF49" w:rsidR="00123919" w:rsidRPr="006C3A5E" w:rsidRDefault="7D8FD78C" w:rsidP="7D8FD78C">
      <w:pPr>
        <w:ind w:firstLine="567"/>
        <w:jc w:val="both"/>
        <w:rPr>
          <w:rFonts w:eastAsia="Times New Roman"/>
          <w:sz w:val="20"/>
          <w:szCs w:val="20"/>
        </w:rPr>
      </w:pPr>
      <w:r w:rsidRPr="006C3A5E">
        <w:rPr>
          <w:rFonts w:eastAsia="Times New Roman"/>
          <w:sz w:val="20"/>
          <w:szCs w:val="20"/>
        </w:rPr>
        <w:t>Односторонний акт признается действительным, если мотивы Дольщика признаны Застройщиком необоснованными, либо Дольщик отказался от подписания акта приема-передачи Объекта без указания причин.</w:t>
      </w:r>
    </w:p>
    <w:p w14:paraId="5F71CCF2" w14:textId="63FDC1BF" w:rsidR="001875F5" w:rsidRPr="006C3A5E" w:rsidRDefault="7D8FD78C" w:rsidP="7D8FD78C">
      <w:pPr>
        <w:ind w:firstLine="567"/>
        <w:jc w:val="both"/>
        <w:rPr>
          <w:rFonts w:eastAsia="Times New Roman"/>
          <w:sz w:val="20"/>
          <w:szCs w:val="20"/>
        </w:rPr>
      </w:pPr>
      <w:r w:rsidRPr="006C3A5E">
        <w:rPr>
          <w:rFonts w:eastAsia="Times New Roman"/>
          <w:sz w:val="20"/>
          <w:szCs w:val="20"/>
        </w:rPr>
        <w:t xml:space="preserve"> При этом риск случайной гибели Объекта долевого строительства признается перешедшим к Дольщику со дня составления предусмотренных настоящим пунктом Договора одностороннего акта или иного документа о передаче Объекта долевого строительства.</w:t>
      </w:r>
    </w:p>
    <w:p w14:paraId="3468066B" w14:textId="414D23EE" w:rsidR="003770AA" w:rsidRPr="006C3A5E" w:rsidRDefault="7D8FD78C" w:rsidP="7D8FD78C">
      <w:pPr>
        <w:autoSpaceDE w:val="0"/>
        <w:autoSpaceDN w:val="0"/>
        <w:adjustRightInd w:val="0"/>
        <w:ind w:firstLine="567"/>
        <w:jc w:val="both"/>
        <w:rPr>
          <w:rFonts w:eastAsia="Times New Roman"/>
          <w:sz w:val="20"/>
          <w:szCs w:val="20"/>
          <w:lang w:eastAsia="ru-RU"/>
        </w:rPr>
      </w:pPr>
      <w:r w:rsidRPr="006C3A5E">
        <w:rPr>
          <w:rFonts w:eastAsia="Times New Roman"/>
          <w:sz w:val="20"/>
          <w:szCs w:val="20"/>
          <w:lang w:eastAsia="ru-RU"/>
        </w:rPr>
        <w:t xml:space="preserve"> В случае нарушения предусмотренного Договором срока передачи Дольщику Объекта долевого строительства вследствие уклонения Дольщика от подписания передаточного акта или иного документа о передаче Объекта долевого строительства Застройщик освобождается от уплаты Дольщику неустойки (пени) при условии надлежащего исполнения Застройщиком своих обязательств по настоящему договору.</w:t>
      </w:r>
    </w:p>
    <w:p w14:paraId="1299F3C9" w14:textId="77777777" w:rsidR="000B26C8" w:rsidRPr="006C3A5E" w:rsidRDefault="7D8FD78C" w:rsidP="7D8FD78C">
      <w:pPr>
        <w:autoSpaceDE w:val="0"/>
        <w:autoSpaceDN w:val="0"/>
        <w:adjustRightInd w:val="0"/>
        <w:ind w:firstLine="567"/>
        <w:jc w:val="both"/>
        <w:rPr>
          <w:rFonts w:eastAsia="Times New Roman"/>
          <w:sz w:val="20"/>
          <w:szCs w:val="20"/>
          <w:lang w:eastAsia="ar-SA"/>
        </w:rPr>
      </w:pPr>
      <w:r w:rsidRPr="006C3A5E">
        <w:rPr>
          <w:rFonts w:eastAsia="Times New Roman"/>
          <w:sz w:val="20"/>
          <w:szCs w:val="20"/>
          <w:lang w:eastAsia="ar-SA"/>
        </w:rPr>
        <w:t xml:space="preserve">В случае заявления Дольщиком претензий по качеству Объекта, Стороны составляют акт с перечнем замечаний. </w:t>
      </w:r>
    </w:p>
    <w:p w14:paraId="12E73EC3" w14:textId="77777777" w:rsidR="001B3027" w:rsidRPr="006C3A5E" w:rsidRDefault="7D8FD78C" w:rsidP="7D8FD78C">
      <w:pPr>
        <w:autoSpaceDE w:val="0"/>
        <w:autoSpaceDN w:val="0"/>
        <w:adjustRightInd w:val="0"/>
        <w:ind w:firstLine="567"/>
        <w:jc w:val="both"/>
        <w:rPr>
          <w:rFonts w:eastAsia="Times New Roman"/>
          <w:sz w:val="20"/>
          <w:szCs w:val="20"/>
          <w:lang w:eastAsia="ar-SA"/>
        </w:rPr>
      </w:pPr>
      <w:r w:rsidRPr="006C3A5E">
        <w:rPr>
          <w:rFonts w:eastAsia="Times New Roman"/>
          <w:sz w:val="20"/>
          <w:szCs w:val="20"/>
          <w:lang w:eastAsia="ar-SA"/>
        </w:rPr>
        <w:t xml:space="preserve">Застройщик имеет право отказать Дольщику в устранении замечаний в случае их необоснованности или если указанные замечания носят несущественный характер (не препятствуют использованию Квартиры по назначению). </w:t>
      </w:r>
    </w:p>
    <w:p w14:paraId="406DB47D" w14:textId="69A69E8C" w:rsidR="004B4793" w:rsidRPr="006C3A5E" w:rsidRDefault="7D8FD78C" w:rsidP="7D8FD78C">
      <w:pPr>
        <w:autoSpaceDE w:val="0"/>
        <w:autoSpaceDN w:val="0"/>
        <w:adjustRightInd w:val="0"/>
        <w:ind w:firstLine="567"/>
        <w:jc w:val="both"/>
        <w:rPr>
          <w:rFonts w:eastAsia="Times New Roman"/>
          <w:sz w:val="20"/>
          <w:szCs w:val="20"/>
          <w:lang w:eastAsia="ru-RU"/>
        </w:rPr>
      </w:pPr>
      <w:r w:rsidRPr="006C3A5E">
        <w:rPr>
          <w:rFonts w:eastAsia="Times New Roman"/>
          <w:sz w:val="20"/>
          <w:szCs w:val="20"/>
          <w:lang w:eastAsia="ar-SA"/>
        </w:rPr>
        <w:t>Замечания Дольщика, признанные Застройщиком обоснованными и существенными, должны быть устранены Застройщиком в течение 45 (сорока пяти) рабочих дней с момента составления акта, при этом Дольщик не вправе требовать от Застройщика соразмерного уменьшения цены договора и(или) возмещения своих расходов на устранение недостатков</w:t>
      </w:r>
      <w:r w:rsidR="00A72CAB" w:rsidRPr="006C3A5E">
        <w:rPr>
          <w:rFonts w:eastAsia="Times New Roman"/>
          <w:sz w:val="20"/>
          <w:szCs w:val="20"/>
          <w:lang w:eastAsia="ar-SA"/>
        </w:rPr>
        <w:t>.</w:t>
      </w:r>
    </w:p>
    <w:p w14:paraId="15FF9020" w14:textId="77777777" w:rsidR="002C08FE" w:rsidRPr="006C3A5E" w:rsidRDefault="7D8FD78C" w:rsidP="7D8FD78C">
      <w:pPr>
        <w:autoSpaceDE w:val="0"/>
        <w:autoSpaceDN w:val="0"/>
        <w:adjustRightInd w:val="0"/>
        <w:ind w:firstLine="567"/>
        <w:jc w:val="both"/>
        <w:rPr>
          <w:rFonts w:eastAsia="Times New Roman"/>
          <w:sz w:val="20"/>
          <w:szCs w:val="20"/>
        </w:rPr>
      </w:pPr>
      <w:r w:rsidRPr="006C3A5E">
        <w:rPr>
          <w:rFonts w:eastAsia="Times New Roman"/>
          <w:b/>
          <w:bCs/>
          <w:sz w:val="20"/>
          <w:szCs w:val="20"/>
        </w:rPr>
        <w:t xml:space="preserve">4.7. </w:t>
      </w:r>
      <w:r w:rsidRPr="006C3A5E">
        <w:rPr>
          <w:rFonts w:eastAsia="Times New Roman"/>
          <w:sz w:val="20"/>
          <w:szCs w:val="20"/>
        </w:rPr>
        <w:t xml:space="preserve">Застройщик несет ответственность за какое-либо неисполнение или ненадлежащее исполнение своих обязательств по Договору, в том числе в случае просрочки передачи Объекта долевого строительства, за исключением случаев, когда такое неисполнение либо ненадлежащее исполнение обязательств является результатом </w:t>
      </w:r>
      <w:proofErr w:type="spellStart"/>
      <w:r w:rsidRPr="006C3A5E">
        <w:rPr>
          <w:rFonts w:eastAsia="Times New Roman"/>
          <w:sz w:val="20"/>
          <w:szCs w:val="20"/>
        </w:rPr>
        <w:t>неподписания</w:t>
      </w:r>
      <w:proofErr w:type="spellEnd"/>
      <w:r w:rsidRPr="006C3A5E">
        <w:rPr>
          <w:rFonts w:eastAsia="Times New Roman"/>
          <w:sz w:val="20"/>
          <w:szCs w:val="20"/>
        </w:rPr>
        <w:t xml:space="preserve"> и/или невыдачи, не по вине Застройщика, государственным или муниципальным органом Разрешения на ввод Объекта в эксплуатацию; организацией, осуществляющей эксплуатацию сетей инженерно-технического обеспечения - документа, подтверждающего соответствие построенного Объекта техническим условиям. </w:t>
      </w:r>
    </w:p>
    <w:p w14:paraId="3FA58B82" w14:textId="77777777" w:rsidR="002C08FE" w:rsidRPr="006C3A5E" w:rsidRDefault="7D8FD78C" w:rsidP="7D8FD78C">
      <w:pPr>
        <w:autoSpaceDE w:val="0"/>
        <w:autoSpaceDN w:val="0"/>
        <w:adjustRightInd w:val="0"/>
        <w:ind w:firstLine="567"/>
        <w:jc w:val="both"/>
        <w:rPr>
          <w:rFonts w:eastAsia="Times New Roman"/>
          <w:sz w:val="20"/>
          <w:szCs w:val="20"/>
        </w:rPr>
      </w:pPr>
      <w:r w:rsidRPr="006C3A5E">
        <w:rPr>
          <w:rFonts w:eastAsia="Times New Roman"/>
          <w:sz w:val="20"/>
          <w:szCs w:val="20"/>
        </w:rPr>
        <w:t>Указанные факты подтверждаются вступившим в силу решением суда.</w:t>
      </w:r>
    </w:p>
    <w:p w14:paraId="1B83D976" w14:textId="77777777" w:rsidR="001875F5" w:rsidRPr="006C3A5E" w:rsidRDefault="7D8FD78C" w:rsidP="7D8FD78C">
      <w:pPr>
        <w:autoSpaceDE w:val="0"/>
        <w:autoSpaceDN w:val="0"/>
        <w:adjustRightInd w:val="0"/>
        <w:ind w:firstLine="567"/>
        <w:jc w:val="both"/>
        <w:rPr>
          <w:rFonts w:eastAsia="Times New Roman"/>
          <w:sz w:val="20"/>
          <w:szCs w:val="20"/>
        </w:rPr>
      </w:pPr>
      <w:r w:rsidRPr="006C3A5E">
        <w:rPr>
          <w:rFonts w:eastAsia="Times New Roman"/>
          <w:sz w:val="20"/>
          <w:szCs w:val="20"/>
        </w:rPr>
        <w:t xml:space="preserve">При этом Стороны соглашаются и понимают, что для Застройщика такое неподписание и/или невыдача, при отсутствии вины Застройщика, являются чрезвычайным и непредотвратимым обстоятельством. </w:t>
      </w:r>
    </w:p>
    <w:p w14:paraId="52DBA1C5" w14:textId="3685590D" w:rsidR="001875F5" w:rsidRPr="006C3A5E" w:rsidRDefault="005C4201" w:rsidP="7D8FD78C">
      <w:pPr>
        <w:autoSpaceDE w:val="0"/>
        <w:autoSpaceDN w:val="0"/>
        <w:adjustRightInd w:val="0"/>
        <w:ind w:firstLine="567"/>
        <w:jc w:val="both"/>
        <w:rPr>
          <w:rFonts w:eastAsia="Times New Roman"/>
          <w:sz w:val="20"/>
          <w:szCs w:val="20"/>
        </w:rPr>
      </w:pPr>
      <w:r w:rsidRPr="006C3A5E">
        <w:rPr>
          <w:rFonts w:eastAsia="Times New Roman"/>
          <w:b/>
          <w:bCs/>
          <w:sz w:val="20"/>
          <w:szCs w:val="20"/>
        </w:rPr>
        <w:t>4.8</w:t>
      </w:r>
      <w:r w:rsidR="001875F5" w:rsidRPr="006C3A5E">
        <w:rPr>
          <w:rFonts w:eastAsia="Times New Roman"/>
          <w:b/>
          <w:bCs/>
          <w:sz w:val="20"/>
          <w:szCs w:val="20"/>
        </w:rPr>
        <w:t>.</w:t>
      </w:r>
      <w:r w:rsidR="00170427" w:rsidRPr="006C3A5E">
        <w:rPr>
          <w:rFonts w:eastAsia="Times New Roman"/>
          <w:b/>
          <w:bCs/>
          <w:sz w:val="20"/>
          <w:szCs w:val="20"/>
        </w:rPr>
        <w:t xml:space="preserve"> </w:t>
      </w:r>
      <w:r w:rsidR="004C5F0F" w:rsidRPr="006C3A5E">
        <w:rPr>
          <w:rFonts w:eastAsia="Times New Roman"/>
          <w:sz w:val="20"/>
          <w:szCs w:val="20"/>
          <w:shd w:val="clear" w:color="auto" w:fill="FFFFFF"/>
        </w:rPr>
        <w:t>Стороны определили, что существенным изменением проектной документации Объекта, а именно размера передаваемого Дольщик</w:t>
      </w:r>
      <w:r w:rsidR="00E51F51" w:rsidRPr="006C3A5E">
        <w:rPr>
          <w:rFonts w:eastAsia="Times New Roman"/>
          <w:sz w:val="20"/>
          <w:szCs w:val="20"/>
          <w:shd w:val="clear" w:color="auto" w:fill="FFFFFF"/>
        </w:rPr>
        <w:t>у</w:t>
      </w:r>
      <w:r w:rsidR="004C5F0F" w:rsidRPr="006C3A5E">
        <w:rPr>
          <w:rFonts w:eastAsia="Times New Roman"/>
          <w:sz w:val="20"/>
          <w:szCs w:val="20"/>
          <w:shd w:val="clear" w:color="auto" w:fill="FFFFFF"/>
        </w:rPr>
        <w:t xml:space="preserve"> Объекта долевого строительства, Стороны определяют изменение общей площади (за исключением площадей балконов и/или лоджий) Объекта долевого строительства более 5 % от общей площади (за исключением площадей балконов и/или лоджий) Объекта, указанного в п.1.1. Договора</w:t>
      </w:r>
      <w:r w:rsidR="001875F5" w:rsidRPr="006C3A5E">
        <w:rPr>
          <w:rFonts w:eastAsia="Times New Roman"/>
          <w:sz w:val="20"/>
          <w:szCs w:val="20"/>
        </w:rPr>
        <w:t xml:space="preserve">. </w:t>
      </w:r>
    </w:p>
    <w:p w14:paraId="12A20655" w14:textId="77777777" w:rsidR="00B2781E" w:rsidRPr="006C3A5E" w:rsidRDefault="7D8FD78C" w:rsidP="7D8FD78C">
      <w:pPr>
        <w:autoSpaceDE w:val="0"/>
        <w:autoSpaceDN w:val="0"/>
        <w:adjustRightInd w:val="0"/>
        <w:ind w:firstLine="567"/>
        <w:jc w:val="both"/>
        <w:rPr>
          <w:rFonts w:eastAsia="Times New Roman"/>
          <w:sz w:val="20"/>
          <w:szCs w:val="20"/>
        </w:rPr>
      </w:pPr>
      <w:r w:rsidRPr="006C3A5E">
        <w:rPr>
          <w:rFonts w:eastAsia="Times New Roman"/>
          <w:sz w:val="20"/>
          <w:szCs w:val="20"/>
        </w:rPr>
        <w:t xml:space="preserve">Иные несущественные изменения проектной документации Объекта вносятся Застройщиком в одностороннем порядке с соблюдением установленной действующим законодательством процедурой внесения изменений в Проектную документацию и Проектную декларацию. </w:t>
      </w:r>
    </w:p>
    <w:p w14:paraId="68690DE6" w14:textId="78659A34" w:rsidR="00B2658D" w:rsidRPr="006C3A5E" w:rsidRDefault="7D8FD78C" w:rsidP="7D8FD78C">
      <w:pPr>
        <w:autoSpaceDE w:val="0"/>
        <w:autoSpaceDN w:val="0"/>
        <w:adjustRightInd w:val="0"/>
        <w:ind w:firstLine="567"/>
        <w:jc w:val="both"/>
        <w:rPr>
          <w:rFonts w:eastAsia="Times New Roman"/>
          <w:sz w:val="20"/>
          <w:szCs w:val="20"/>
        </w:rPr>
      </w:pPr>
      <w:r w:rsidRPr="006C3A5E">
        <w:rPr>
          <w:rFonts w:eastAsia="Times New Roman"/>
          <w:b/>
          <w:bCs/>
          <w:sz w:val="20"/>
          <w:szCs w:val="20"/>
        </w:rPr>
        <w:t>4.9.</w:t>
      </w:r>
      <w:r w:rsidRPr="006C3A5E">
        <w:rPr>
          <w:rFonts w:eastAsia="Times New Roman"/>
          <w:sz w:val="20"/>
          <w:szCs w:val="20"/>
        </w:rPr>
        <w:t xml:space="preserve"> Подписание Дольщиком акта приема-передачи Объекта долевого строительства или оформление Застройщиком в порядке п. 4.6. Договора одностороннего акта или иного документа о передаче Объекта долевого строительства, является подтверждением Дольщиком надлежащего исполнения Застройщиком всех обязательств по Договору.</w:t>
      </w:r>
    </w:p>
    <w:p w14:paraId="23CD4500" w14:textId="77777777" w:rsidR="00BC4F45" w:rsidRPr="006C3A5E" w:rsidRDefault="7D8FD78C" w:rsidP="7D8FD78C">
      <w:pPr>
        <w:suppressAutoHyphens/>
        <w:ind w:firstLine="567"/>
        <w:jc w:val="both"/>
        <w:rPr>
          <w:rFonts w:eastAsia="Times New Roman"/>
          <w:sz w:val="20"/>
          <w:szCs w:val="20"/>
          <w:lang w:eastAsia="ar-SA"/>
        </w:rPr>
      </w:pPr>
      <w:r w:rsidRPr="006C3A5E">
        <w:rPr>
          <w:rFonts w:eastAsia="Times New Roman"/>
          <w:b/>
          <w:bCs/>
          <w:sz w:val="20"/>
          <w:szCs w:val="20"/>
        </w:rPr>
        <w:t>4.10.</w:t>
      </w:r>
      <w:r w:rsidRPr="006C3A5E">
        <w:rPr>
          <w:rFonts w:eastAsia="Times New Roman"/>
          <w:sz w:val="20"/>
          <w:szCs w:val="20"/>
        </w:rPr>
        <w:t xml:space="preserve"> </w:t>
      </w:r>
      <w:r w:rsidRPr="006C3A5E">
        <w:rPr>
          <w:rFonts w:eastAsia="Times New Roman"/>
          <w:sz w:val="20"/>
          <w:szCs w:val="20"/>
          <w:lang w:eastAsia="ar-SA"/>
        </w:rPr>
        <w:t xml:space="preserve"> Дольщик уведомлен и согласен с тем, что Объект может быть изменен по результатам изменения проектной документации, при этом площадь Объекта может быть увеличена или уменьшена, материал окон и дверей, сантехническое и иное оборудование, форма, вид и размер оконных и балконных проемов в многоквартирном доме и в Объекте долевого строительства могут быть изменены в результате внесения изменений в проектную документацию. </w:t>
      </w:r>
    </w:p>
    <w:p w14:paraId="79426FA7" w14:textId="6BA29C4A" w:rsidR="001F48AF" w:rsidRPr="006C3A5E" w:rsidRDefault="7D8FD78C" w:rsidP="7D8FD78C">
      <w:pPr>
        <w:ind w:firstLine="567"/>
        <w:jc w:val="both"/>
        <w:rPr>
          <w:rFonts w:eastAsia="Times New Roman"/>
          <w:sz w:val="20"/>
          <w:szCs w:val="20"/>
          <w:lang w:eastAsia="ar-SA"/>
        </w:rPr>
      </w:pPr>
      <w:r w:rsidRPr="006C3A5E">
        <w:rPr>
          <w:rFonts w:eastAsia="Times New Roman"/>
          <w:sz w:val="20"/>
          <w:szCs w:val="20"/>
          <w:lang w:eastAsia="ar-SA"/>
        </w:rPr>
        <w:t>Корректировки проектной документации, получившие положительное заключение экспертизы, не считаются недостатком. Корректировки проектной документации, которые не требуют прохождения повторной экспертизы, не приводящие к ухудшению потребительских свойств Объекта долевого строительства, не считаются недостатком.</w:t>
      </w:r>
    </w:p>
    <w:p w14:paraId="188523CF" w14:textId="343E7B28" w:rsidR="7D8FD78C" w:rsidRPr="006C3A5E" w:rsidRDefault="7D8FD78C" w:rsidP="7D8FD78C">
      <w:pPr>
        <w:ind w:firstLine="567"/>
        <w:jc w:val="both"/>
        <w:rPr>
          <w:rFonts w:eastAsia="Times New Roman"/>
          <w:sz w:val="20"/>
          <w:szCs w:val="20"/>
          <w:lang w:eastAsia="ar-SA"/>
        </w:rPr>
      </w:pPr>
    </w:p>
    <w:p w14:paraId="60061E4C" w14:textId="4EC06D29" w:rsidR="001875F5" w:rsidRPr="006C3A5E" w:rsidRDefault="7D8FD78C" w:rsidP="7D8FD78C">
      <w:pPr>
        <w:ind w:firstLine="567"/>
        <w:jc w:val="center"/>
        <w:rPr>
          <w:rFonts w:eastAsia="Times New Roman"/>
          <w:b/>
          <w:bCs/>
          <w:sz w:val="20"/>
          <w:szCs w:val="20"/>
        </w:rPr>
      </w:pPr>
      <w:r w:rsidRPr="006C3A5E">
        <w:rPr>
          <w:rFonts w:eastAsia="Times New Roman"/>
          <w:b/>
          <w:bCs/>
          <w:sz w:val="20"/>
          <w:szCs w:val="20"/>
        </w:rPr>
        <w:t>5. Цена и порядок расчетов по договору.</w:t>
      </w:r>
    </w:p>
    <w:p w14:paraId="187E03A9" w14:textId="548A0508" w:rsidR="005B218B" w:rsidRPr="006C3A5E" w:rsidRDefault="7D8FD78C" w:rsidP="7D8FD78C">
      <w:pPr>
        <w:tabs>
          <w:tab w:val="left" w:pos="1080"/>
          <w:tab w:val="left" w:pos="9498"/>
        </w:tabs>
        <w:ind w:right="16" w:firstLine="567"/>
        <w:jc w:val="both"/>
        <w:rPr>
          <w:rFonts w:eastAsia="Times New Roman"/>
          <w:sz w:val="20"/>
          <w:szCs w:val="20"/>
        </w:rPr>
      </w:pPr>
      <w:r w:rsidRPr="006C3A5E">
        <w:rPr>
          <w:rFonts w:eastAsia="Times New Roman"/>
          <w:b/>
          <w:bCs/>
          <w:sz w:val="20"/>
          <w:szCs w:val="20"/>
        </w:rPr>
        <w:t>5.1.</w:t>
      </w:r>
      <w:r w:rsidRPr="006C3A5E">
        <w:rPr>
          <w:rFonts w:eastAsia="Times New Roman"/>
          <w:sz w:val="20"/>
          <w:szCs w:val="20"/>
        </w:rPr>
        <w:t xml:space="preserve"> Цена Договора – размер денежных средств, подлежащих уплате Дольщиком Застройщику для строительства (создания) Объекта долевого строительства. </w:t>
      </w:r>
    </w:p>
    <w:p w14:paraId="2EDE3589" w14:textId="0D8F14FD" w:rsidR="00CE7E0B" w:rsidRPr="006C3A5E" w:rsidRDefault="7D8FD78C" w:rsidP="00CE7E0B">
      <w:pPr>
        <w:pStyle w:val="af3"/>
        <w:jc w:val="both"/>
        <w:rPr>
          <w:rFonts w:eastAsia="Times New Roman"/>
          <w:b/>
          <w:bCs/>
          <w:sz w:val="20"/>
          <w:szCs w:val="20"/>
        </w:rPr>
      </w:pPr>
      <w:r w:rsidRPr="006C3A5E">
        <w:rPr>
          <w:rFonts w:eastAsia="Times New Roman"/>
          <w:sz w:val="20"/>
          <w:szCs w:val="20"/>
        </w:rPr>
        <w:t xml:space="preserve">Цена Договора составляет </w:t>
      </w:r>
      <w:r w:rsidR="001E23E0" w:rsidRPr="006C3A5E">
        <w:rPr>
          <w:rFonts w:eastAsia="Times New Roman"/>
          <w:b/>
          <w:sz w:val="20"/>
          <w:szCs w:val="20"/>
        </w:rPr>
        <w:t>________________________________</w:t>
      </w:r>
      <w:r w:rsidR="00CE7E0B" w:rsidRPr="006C3A5E">
        <w:rPr>
          <w:sz w:val="20"/>
          <w:szCs w:val="20"/>
        </w:rPr>
        <w:t>,</w:t>
      </w:r>
      <w:r w:rsidRPr="006C3A5E">
        <w:rPr>
          <w:rFonts w:eastAsia="Times New Roman"/>
          <w:sz w:val="20"/>
          <w:szCs w:val="20"/>
        </w:rPr>
        <w:t xml:space="preserve"> исходя из стоимости 1 </w:t>
      </w:r>
      <w:proofErr w:type="spellStart"/>
      <w:r w:rsidRPr="006C3A5E">
        <w:rPr>
          <w:rFonts w:eastAsia="Times New Roman"/>
          <w:sz w:val="20"/>
          <w:szCs w:val="20"/>
        </w:rPr>
        <w:t>кв.м</w:t>
      </w:r>
      <w:proofErr w:type="spellEnd"/>
      <w:r w:rsidRPr="006C3A5E">
        <w:rPr>
          <w:rFonts w:eastAsia="Times New Roman"/>
          <w:sz w:val="20"/>
          <w:szCs w:val="20"/>
        </w:rPr>
        <w:t xml:space="preserve">. Объекта долевого строительства в размере </w:t>
      </w:r>
      <w:r w:rsidR="001E23E0" w:rsidRPr="006C3A5E">
        <w:rPr>
          <w:rFonts w:eastAsia="Times New Roman"/>
          <w:b/>
          <w:sz w:val="20"/>
          <w:szCs w:val="20"/>
        </w:rPr>
        <w:t>_____________________</w:t>
      </w:r>
      <w:r w:rsidR="00CE7E0B" w:rsidRPr="006C3A5E">
        <w:rPr>
          <w:rFonts w:eastAsia="Times New Roman"/>
          <w:b/>
          <w:bCs/>
          <w:sz w:val="20"/>
          <w:szCs w:val="20"/>
        </w:rPr>
        <w:t>.</w:t>
      </w:r>
    </w:p>
    <w:p w14:paraId="632ABB8B" w14:textId="42BB444D" w:rsidR="005D275B" w:rsidRPr="006C3A5E" w:rsidRDefault="001462C6" w:rsidP="00CE7E0B">
      <w:pPr>
        <w:pStyle w:val="af3"/>
        <w:jc w:val="both"/>
        <w:rPr>
          <w:rFonts w:eastAsia="Times New Roman"/>
          <w:b/>
          <w:bCs/>
          <w:sz w:val="20"/>
          <w:szCs w:val="20"/>
        </w:rPr>
      </w:pPr>
      <w:r w:rsidRPr="006C3A5E">
        <w:rPr>
          <w:b/>
          <w:sz w:val="20"/>
          <w:szCs w:val="20"/>
        </w:rPr>
        <w:t xml:space="preserve"> </w:t>
      </w:r>
      <w:r w:rsidR="00CE7E0B" w:rsidRPr="006C3A5E">
        <w:rPr>
          <w:b/>
          <w:sz w:val="20"/>
          <w:szCs w:val="20"/>
        </w:rPr>
        <w:t xml:space="preserve">           </w:t>
      </w:r>
      <w:r w:rsidR="7D8FD78C" w:rsidRPr="006C3A5E">
        <w:rPr>
          <w:rFonts w:eastAsia="Times New Roman"/>
          <w:sz w:val="20"/>
          <w:szCs w:val="20"/>
        </w:rPr>
        <w:t>НДС не облагается в соответствии с подпунктами 22, 23.1. пункта 3 статьи 149 НК РФ.</w:t>
      </w:r>
    </w:p>
    <w:p w14:paraId="09F9E031" w14:textId="7969BFE0" w:rsidR="00697187" w:rsidRPr="006C3A5E" w:rsidRDefault="7D8FD78C" w:rsidP="005D275B">
      <w:pPr>
        <w:tabs>
          <w:tab w:val="left" w:pos="1080"/>
          <w:tab w:val="left" w:pos="9498"/>
        </w:tabs>
        <w:ind w:right="16" w:firstLine="567"/>
        <w:jc w:val="both"/>
        <w:rPr>
          <w:rFonts w:eastAsia="Times New Roman"/>
          <w:b/>
          <w:bCs/>
          <w:sz w:val="20"/>
          <w:szCs w:val="20"/>
        </w:rPr>
      </w:pPr>
      <w:r w:rsidRPr="006C3A5E">
        <w:rPr>
          <w:rFonts w:eastAsia="Times New Roman"/>
          <w:sz w:val="20"/>
          <w:szCs w:val="20"/>
          <w:lang w:eastAsia="ar-SA"/>
        </w:rPr>
        <w:t xml:space="preserve">Цена договора, указанная в п. 5.1 настоящего договора, является фиксированной и может быть пересмотрена только </w:t>
      </w:r>
      <w:r w:rsidR="00BC6243" w:rsidRPr="006C3A5E">
        <w:rPr>
          <w:rFonts w:eastAsia="Times New Roman"/>
          <w:sz w:val="20"/>
          <w:szCs w:val="20"/>
          <w:lang w:eastAsia="ar-SA"/>
        </w:rPr>
        <w:t>в случаях,</w:t>
      </w:r>
      <w:r w:rsidRPr="006C3A5E">
        <w:rPr>
          <w:rFonts w:eastAsia="Times New Roman"/>
          <w:sz w:val="20"/>
          <w:szCs w:val="20"/>
          <w:lang w:eastAsia="ar-SA"/>
        </w:rPr>
        <w:t xml:space="preserve"> прямо установленных ФЗ-214.  </w:t>
      </w:r>
    </w:p>
    <w:p w14:paraId="06B45C61" w14:textId="5E79CBA0" w:rsidR="00027B82" w:rsidRPr="006C3A5E" w:rsidRDefault="7D8FD78C" w:rsidP="7D8FD78C">
      <w:pPr>
        <w:ind w:firstLine="709"/>
        <w:jc w:val="both"/>
        <w:rPr>
          <w:rFonts w:eastAsia="Times New Roman"/>
          <w:sz w:val="20"/>
          <w:szCs w:val="20"/>
        </w:rPr>
      </w:pPr>
      <w:r w:rsidRPr="006C3A5E">
        <w:rPr>
          <w:rFonts w:eastAsia="Times New Roman"/>
          <w:b/>
          <w:bCs/>
          <w:sz w:val="20"/>
          <w:szCs w:val="20"/>
        </w:rPr>
        <w:t>5.2.</w:t>
      </w:r>
      <w:r w:rsidRPr="006C3A5E">
        <w:rPr>
          <w:rFonts w:eastAsia="Times New Roman"/>
          <w:sz w:val="20"/>
          <w:szCs w:val="20"/>
        </w:rPr>
        <w:t xml:space="preserve"> Оплата Цены договора производится Дольщиком</w:t>
      </w:r>
      <w:r w:rsidR="005D275B" w:rsidRPr="006C3A5E">
        <w:rPr>
          <w:rFonts w:eastAsia="Times New Roman"/>
          <w:sz w:val="20"/>
          <w:szCs w:val="20"/>
        </w:rPr>
        <w:t xml:space="preserve"> </w:t>
      </w:r>
      <w:r w:rsidRPr="006C3A5E">
        <w:rPr>
          <w:rFonts w:eastAsia="Times New Roman"/>
          <w:sz w:val="20"/>
          <w:szCs w:val="20"/>
        </w:rPr>
        <w:t>путем внесения денежных средств в счет уплаты цены настоящего Договора участия в долевом строительстве на эскроу-счет, открываемый в ПАО Сбербанк (Эскроу-агент) для учета и блокирования денежных средств, полученных Эскроу-агентом от являющегося владельцем счета Дольщика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14:paraId="7BECB158" w14:textId="03BF22FF" w:rsidR="00027B82" w:rsidRPr="006C3A5E" w:rsidRDefault="7D8FD78C" w:rsidP="7D8FD78C">
      <w:pPr>
        <w:ind w:right="16" w:firstLine="567"/>
        <w:jc w:val="both"/>
        <w:rPr>
          <w:rFonts w:eastAsia="Times New Roman"/>
          <w:sz w:val="20"/>
          <w:szCs w:val="20"/>
        </w:rPr>
      </w:pPr>
      <w:r w:rsidRPr="006C3A5E">
        <w:rPr>
          <w:rFonts w:eastAsia="Times New Roman"/>
          <w:b/>
          <w:bCs/>
          <w:sz w:val="20"/>
          <w:szCs w:val="20"/>
        </w:rPr>
        <w:lastRenderedPageBreak/>
        <w:t>5.3.</w:t>
      </w:r>
      <w:r w:rsidRPr="006C3A5E">
        <w:rPr>
          <w:rFonts w:eastAsia="Times New Roman"/>
          <w:sz w:val="20"/>
          <w:szCs w:val="20"/>
        </w:rPr>
        <w:t xml:space="preserve"> Эскроу-агент: Публичное акционерное общество «Сбербанк России» (сокращенное наименование ПАО Сбербанк), место нахождения: город Москва, адрес: 117997, город Москва, улица Вавилова, дом 19; адрес электронной почты: Escrow_Sberbank@sberbank.ru, номер телефона: 900– для мобильных, 8 (800) 555 55 50 – для мобильных и городских.</w:t>
      </w:r>
    </w:p>
    <w:p w14:paraId="464525EC" w14:textId="097961AB" w:rsidR="00027B82" w:rsidRPr="006C3A5E" w:rsidRDefault="7D8FD78C" w:rsidP="7D8FD78C">
      <w:pPr>
        <w:ind w:right="16" w:firstLine="567"/>
        <w:jc w:val="both"/>
        <w:rPr>
          <w:rFonts w:eastAsia="Times New Roman"/>
          <w:sz w:val="20"/>
          <w:szCs w:val="20"/>
        </w:rPr>
      </w:pPr>
      <w:r w:rsidRPr="006C3A5E">
        <w:rPr>
          <w:rFonts w:eastAsia="Times New Roman"/>
          <w:b/>
          <w:bCs/>
          <w:sz w:val="20"/>
          <w:szCs w:val="20"/>
        </w:rPr>
        <w:t>5.4.</w:t>
      </w:r>
      <w:r w:rsidRPr="006C3A5E">
        <w:rPr>
          <w:rFonts w:eastAsia="Times New Roman"/>
          <w:sz w:val="20"/>
          <w:szCs w:val="20"/>
        </w:rPr>
        <w:t>  Депонент: Дольщик –</w:t>
      </w:r>
      <w:r w:rsidR="00F33D99" w:rsidRPr="006C3A5E">
        <w:rPr>
          <w:rFonts w:eastAsia="Times New Roman"/>
          <w:sz w:val="20"/>
          <w:szCs w:val="20"/>
        </w:rPr>
        <w:t xml:space="preserve"> </w:t>
      </w:r>
      <w:r w:rsidR="001E23E0" w:rsidRPr="006C3A5E">
        <w:rPr>
          <w:rFonts w:eastAsia="Times New Roman"/>
          <w:b/>
          <w:sz w:val="20"/>
          <w:szCs w:val="20"/>
        </w:rPr>
        <w:t>___</w:t>
      </w:r>
      <w:r w:rsidR="00FC115C" w:rsidRPr="006C3A5E">
        <w:rPr>
          <w:rFonts w:eastAsia="Times New Roman"/>
          <w:sz w:val="20"/>
          <w:szCs w:val="20"/>
        </w:rPr>
        <w:t>.</w:t>
      </w:r>
      <w:r w:rsidRPr="006C3A5E">
        <w:rPr>
          <w:rFonts w:eastAsia="Times New Roman"/>
          <w:sz w:val="20"/>
          <w:szCs w:val="20"/>
        </w:rPr>
        <w:t xml:space="preserve">  </w:t>
      </w:r>
    </w:p>
    <w:p w14:paraId="4F4EC780" w14:textId="77777777" w:rsidR="006E4AA4" w:rsidRPr="006C3A5E" w:rsidRDefault="006E4AA4" w:rsidP="006E4AA4">
      <w:pPr>
        <w:ind w:right="16" w:firstLine="567"/>
        <w:jc w:val="both"/>
        <w:rPr>
          <w:rFonts w:eastAsia="Times New Roman"/>
          <w:sz w:val="20"/>
          <w:szCs w:val="20"/>
        </w:rPr>
      </w:pPr>
      <w:r w:rsidRPr="006C3A5E">
        <w:rPr>
          <w:rFonts w:eastAsia="Times New Roman"/>
          <w:b/>
          <w:bCs/>
          <w:sz w:val="20"/>
          <w:szCs w:val="20"/>
        </w:rPr>
        <w:t>5.5</w:t>
      </w:r>
      <w:r w:rsidRPr="006C3A5E">
        <w:rPr>
          <w:rFonts w:eastAsia="Times New Roman"/>
          <w:bCs/>
          <w:sz w:val="20"/>
          <w:szCs w:val="20"/>
        </w:rPr>
        <w:t>.</w:t>
      </w:r>
      <w:r w:rsidRPr="006C3A5E">
        <w:rPr>
          <w:rFonts w:eastAsia="Times New Roman"/>
          <w:sz w:val="20"/>
          <w:szCs w:val="20"/>
        </w:rPr>
        <w:t>  Бенефициар: ООО СПЕЦИАЛИЗИРОВАННЫЙ ЗАСТРОЙЩИК «СК СОЮЗ».</w:t>
      </w:r>
    </w:p>
    <w:p w14:paraId="1C48548A" w14:textId="68F47E10" w:rsidR="006E4AA4" w:rsidRPr="006C3A5E" w:rsidRDefault="006E4AA4" w:rsidP="006E4AA4">
      <w:pPr>
        <w:jc w:val="both"/>
        <w:rPr>
          <w:rFonts w:eastAsia="Calibri"/>
          <w:sz w:val="20"/>
          <w:szCs w:val="20"/>
          <w:lang w:eastAsia="en-US"/>
        </w:rPr>
      </w:pPr>
      <w:r w:rsidRPr="006C3A5E">
        <w:rPr>
          <w:rFonts w:eastAsia="Times New Roman"/>
          <w:bCs/>
          <w:sz w:val="20"/>
          <w:szCs w:val="20"/>
        </w:rPr>
        <w:t xml:space="preserve">          </w:t>
      </w:r>
      <w:r w:rsidRPr="006C3A5E">
        <w:rPr>
          <w:rFonts w:eastAsia="Times New Roman"/>
          <w:b/>
          <w:bCs/>
          <w:sz w:val="20"/>
          <w:szCs w:val="20"/>
        </w:rPr>
        <w:t>5.6.</w:t>
      </w:r>
      <w:r w:rsidRPr="006C3A5E">
        <w:rPr>
          <w:rFonts w:eastAsia="Times New Roman"/>
          <w:sz w:val="20"/>
          <w:szCs w:val="20"/>
        </w:rPr>
        <w:t>  Депонируемая сумма</w:t>
      </w:r>
      <w:r w:rsidRPr="006C3A5E">
        <w:rPr>
          <w:rFonts w:eastAsia="Times New Roman"/>
          <w:b/>
          <w:bCs/>
          <w:sz w:val="20"/>
          <w:szCs w:val="20"/>
        </w:rPr>
        <w:t xml:space="preserve">: </w:t>
      </w:r>
      <w:r w:rsidR="001E23E0" w:rsidRPr="006C3A5E">
        <w:rPr>
          <w:rFonts w:eastAsia="Times New Roman"/>
          <w:b/>
          <w:sz w:val="20"/>
          <w:szCs w:val="20"/>
        </w:rPr>
        <w:t>_____</w:t>
      </w:r>
    </w:p>
    <w:p w14:paraId="244E9A7E" w14:textId="08965D60" w:rsidR="00601DFE" w:rsidRPr="006C3A5E" w:rsidRDefault="006E4AA4" w:rsidP="006E4AA4">
      <w:pPr>
        <w:pStyle w:val="af3"/>
        <w:jc w:val="both"/>
        <w:rPr>
          <w:b/>
          <w:bCs/>
          <w:sz w:val="20"/>
          <w:szCs w:val="20"/>
        </w:rPr>
      </w:pPr>
      <w:r w:rsidRPr="006C3A5E">
        <w:rPr>
          <w:b/>
          <w:bCs/>
          <w:sz w:val="20"/>
          <w:szCs w:val="20"/>
        </w:rPr>
        <w:t xml:space="preserve">          5.7.</w:t>
      </w:r>
      <w:r w:rsidRPr="006C3A5E">
        <w:rPr>
          <w:sz w:val="20"/>
          <w:szCs w:val="20"/>
        </w:rPr>
        <w:t xml:space="preserve">  Срок внесения Депонентом Депонируемой суммы на счет эскроу не позднее </w:t>
      </w:r>
      <w:r w:rsidRPr="006C3A5E">
        <w:rPr>
          <w:b/>
          <w:sz w:val="20"/>
          <w:szCs w:val="20"/>
        </w:rPr>
        <w:t>«</w:t>
      </w:r>
      <w:r w:rsidR="001E23E0" w:rsidRPr="006C3A5E">
        <w:rPr>
          <w:b/>
          <w:sz w:val="20"/>
          <w:szCs w:val="20"/>
        </w:rPr>
        <w:t>___</w:t>
      </w:r>
      <w:r w:rsidRPr="006C3A5E">
        <w:rPr>
          <w:b/>
          <w:sz w:val="20"/>
          <w:szCs w:val="20"/>
        </w:rPr>
        <w:t xml:space="preserve">» </w:t>
      </w:r>
      <w:r w:rsidR="001E23E0" w:rsidRPr="006C3A5E">
        <w:rPr>
          <w:b/>
          <w:sz w:val="20"/>
          <w:szCs w:val="20"/>
        </w:rPr>
        <w:t>_____</w:t>
      </w:r>
      <w:r w:rsidRPr="006C3A5E">
        <w:rPr>
          <w:b/>
          <w:sz w:val="20"/>
          <w:szCs w:val="20"/>
        </w:rPr>
        <w:t xml:space="preserve"> 202</w:t>
      </w:r>
      <w:r w:rsidR="001E23E0" w:rsidRPr="006C3A5E">
        <w:rPr>
          <w:b/>
          <w:sz w:val="20"/>
          <w:szCs w:val="20"/>
        </w:rPr>
        <w:t>_</w:t>
      </w:r>
      <w:r w:rsidRPr="006C3A5E">
        <w:rPr>
          <w:b/>
          <w:bCs/>
          <w:sz w:val="20"/>
          <w:szCs w:val="20"/>
        </w:rPr>
        <w:t xml:space="preserve"> г., </w:t>
      </w:r>
    </w:p>
    <w:p w14:paraId="047269AD" w14:textId="0D0F216D" w:rsidR="006E4AA4" w:rsidRPr="006C3A5E" w:rsidRDefault="006E4AA4" w:rsidP="006E4AA4">
      <w:pPr>
        <w:pStyle w:val="af3"/>
        <w:jc w:val="both"/>
        <w:rPr>
          <w:b/>
          <w:bCs/>
          <w:color w:val="000000"/>
          <w:sz w:val="20"/>
          <w:szCs w:val="20"/>
        </w:rPr>
      </w:pPr>
      <w:r w:rsidRPr="006C3A5E">
        <w:rPr>
          <w:color w:val="000000"/>
          <w:sz w:val="20"/>
          <w:szCs w:val="20"/>
        </w:rPr>
        <w:t>Срок условного депонирования денежных средств - не позднее</w:t>
      </w:r>
      <w:r w:rsidRPr="006C3A5E">
        <w:rPr>
          <w:b/>
          <w:bCs/>
          <w:color w:val="000000"/>
          <w:sz w:val="20"/>
          <w:szCs w:val="20"/>
        </w:rPr>
        <w:t xml:space="preserve"> «</w:t>
      </w:r>
      <w:r w:rsidR="001E23E0" w:rsidRPr="006C3A5E">
        <w:rPr>
          <w:b/>
          <w:bCs/>
          <w:color w:val="000000"/>
          <w:sz w:val="20"/>
          <w:szCs w:val="20"/>
        </w:rPr>
        <w:t>____</w:t>
      </w:r>
      <w:r w:rsidRPr="006C3A5E">
        <w:rPr>
          <w:b/>
          <w:bCs/>
          <w:color w:val="000000"/>
          <w:sz w:val="20"/>
          <w:szCs w:val="20"/>
        </w:rPr>
        <w:t xml:space="preserve">» </w:t>
      </w:r>
      <w:r w:rsidR="001E23E0" w:rsidRPr="006C3A5E">
        <w:rPr>
          <w:b/>
          <w:bCs/>
          <w:color w:val="000000"/>
          <w:sz w:val="20"/>
          <w:szCs w:val="20"/>
        </w:rPr>
        <w:t>_______________ 202__</w:t>
      </w:r>
      <w:r w:rsidRPr="006C3A5E">
        <w:rPr>
          <w:b/>
          <w:bCs/>
          <w:color w:val="000000"/>
          <w:sz w:val="20"/>
          <w:szCs w:val="20"/>
        </w:rPr>
        <w:t xml:space="preserve"> г.</w:t>
      </w:r>
    </w:p>
    <w:p w14:paraId="5771A44A" w14:textId="36FE4BBC" w:rsidR="00027B82" w:rsidRPr="006C3A5E" w:rsidRDefault="006E4AA4" w:rsidP="006E4AA4">
      <w:pPr>
        <w:pStyle w:val="af3"/>
        <w:jc w:val="both"/>
        <w:rPr>
          <w:sz w:val="20"/>
          <w:szCs w:val="20"/>
        </w:rPr>
      </w:pPr>
      <w:r w:rsidRPr="006C3A5E">
        <w:rPr>
          <w:b/>
          <w:bCs/>
          <w:sz w:val="20"/>
          <w:szCs w:val="20"/>
        </w:rPr>
        <w:t xml:space="preserve">         </w:t>
      </w:r>
      <w:r w:rsidR="7D8FD78C" w:rsidRPr="006C3A5E">
        <w:rPr>
          <w:b/>
          <w:bCs/>
          <w:sz w:val="20"/>
          <w:szCs w:val="20"/>
        </w:rPr>
        <w:t>5.8.</w:t>
      </w:r>
      <w:r w:rsidR="7D8FD78C" w:rsidRPr="006C3A5E">
        <w:rPr>
          <w:sz w:val="20"/>
          <w:szCs w:val="20"/>
        </w:rPr>
        <w:t>  В случае нарушения сроков внесения платежей Дольщик уплачивает Застройщику пени в размере, предусмотренном законодательством РФ.</w:t>
      </w:r>
    </w:p>
    <w:p w14:paraId="3DB8847F" w14:textId="16991824" w:rsidR="00027B82" w:rsidRPr="006C3A5E" w:rsidRDefault="006E4AA4" w:rsidP="006E4AA4">
      <w:pPr>
        <w:pStyle w:val="af3"/>
        <w:jc w:val="both"/>
        <w:rPr>
          <w:sz w:val="20"/>
          <w:szCs w:val="20"/>
        </w:rPr>
      </w:pPr>
      <w:r w:rsidRPr="006C3A5E">
        <w:rPr>
          <w:b/>
          <w:bCs/>
          <w:sz w:val="20"/>
          <w:szCs w:val="20"/>
        </w:rPr>
        <w:t xml:space="preserve">         </w:t>
      </w:r>
      <w:r w:rsidR="7D8FD78C" w:rsidRPr="006C3A5E">
        <w:rPr>
          <w:b/>
          <w:bCs/>
          <w:sz w:val="20"/>
          <w:szCs w:val="20"/>
        </w:rPr>
        <w:t>5.9.</w:t>
      </w:r>
      <w:r w:rsidR="7D8FD78C" w:rsidRPr="006C3A5E">
        <w:rPr>
          <w:sz w:val="20"/>
          <w:szCs w:val="20"/>
        </w:rPr>
        <w:t xml:space="preserve"> При нарушении срока внесения платежа Застройщик вправе требовать от Дольщика оплаты неустойки (пени) в размере 1/300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 </w:t>
      </w:r>
    </w:p>
    <w:p w14:paraId="6ABFDF44" w14:textId="5733C39F" w:rsidR="00027B82" w:rsidRPr="006C3A5E" w:rsidRDefault="7D8FD78C" w:rsidP="7D8FD78C">
      <w:pPr>
        <w:autoSpaceDE w:val="0"/>
        <w:autoSpaceDN w:val="0"/>
        <w:adjustRightInd w:val="0"/>
        <w:ind w:right="16" w:firstLine="567"/>
        <w:jc w:val="both"/>
        <w:rPr>
          <w:rFonts w:eastAsia="Times New Roman"/>
          <w:sz w:val="20"/>
          <w:szCs w:val="20"/>
        </w:rPr>
      </w:pPr>
      <w:r w:rsidRPr="006C3A5E">
        <w:rPr>
          <w:rFonts w:eastAsia="Times New Roman"/>
          <w:b/>
          <w:bCs/>
          <w:sz w:val="20"/>
          <w:szCs w:val="20"/>
        </w:rPr>
        <w:t>5.10.</w:t>
      </w:r>
      <w:r w:rsidRPr="006C3A5E">
        <w:rPr>
          <w:rFonts w:eastAsia="Times New Roman"/>
          <w:sz w:val="20"/>
          <w:szCs w:val="20"/>
        </w:rPr>
        <w:t xml:space="preserve"> </w:t>
      </w:r>
      <w:r w:rsidRPr="006C3A5E">
        <w:rPr>
          <w:rFonts w:eastAsia="Times New Roman"/>
          <w:b/>
          <w:bCs/>
          <w:sz w:val="20"/>
          <w:szCs w:val="20"/>
        </w:rPr>
        <w:t xml:space="preserve"> </w:t>
      </w:r>
      <w:r w:rsidRPr="006C3A5E">
        <w:rPr>
          <w:rFonts w:eastAsia="Times New Roman"/>
          <w:sz w:val="20"/>
          <w:szCs w:val="20"/>
        </w:rPr>
        <w:t xml:space="preserve">Оплата Цены Договора производится посредством безналичных расчетов в соответствии с законодательством РФ. При использовании безналичной формы расчетов оплата Цены Договора осуществляется путем перечисления денежных средств на открытый в уполномоченном банке, указанном в </w:t>
      </w:r>
      <w:r w:rsidRPr="006C3A5E">
        <w:rPr>
          <w:rFonts w:eastAsia="Times New Roman"/>
          <w:b/>
          <w:bCs/>
          <w:sz w:val="20"/>
          <w:szCs w:val="20"/>
        </w:rPr>
        <w:t>п. 5.2.</w:t>
      </w:r>
      <w:r w:rsidRPr="006C3A5E">
        <w:rPr>
          <w:rFonts w:eastAsia="Times New Roman"/>
          <w:sz w:val="20"/>
          <w:szCs w:val="20"/>
        </w:rPr>
        <w:t xml:space="preserve"> настоящего договора, счет эскроу. Об изменении своих банковских реквизитов Застройщик обязан незамедлительно письменно уведомить Дольщика.    </w:t>
      </w:r>
    </w:p>
    <w:p w14:paraId="7747DBD4" w14:textId="4ABC1E3F" w:rsidR="009104DB" w:rsidRPr="006C3A5E" w:rsidRDefault="7D8FD78C" w:rsidP="7D8FD78C">
      <w:pPr>
        <w:ind w:firstLine="567"/>
        <w:jc w:val="both"/>
        <w:rPr>
          <w:rFonts w:eastAsia="Times New Roman"/>
          <w:sz w:val="20"/>
          <w:szCs w:val="20"/>
        </w:rPr>
      </w:pPr>
      <w:r w:rsidRPr="006C3A5E">
        <w:rPr>
          <w:rFonts w:eastAsia="Times New Roman"/>
          <w:b/>
          <w:bCs/>
          <w:sz w:val="20"/>
          <w:szCs w:val="20"/>
        </w:rPr>
        <w:t>5.11.</w:t>
      </w:r>
      <w:r w:rsidRPr="006C3A5E">
        <w:rPr>
          <w:rFonts w:eastAsia="Times New Roman"/>
          <w:sz w:val="20"/>
          <w:szCs w:val="20"/>
        </w:rPr>
        <w:t xml:space="preserve"> В указанную сумму включена стоимость строительства Объекта долевого строительства, стоимость строительства общего имущества, предназначенного для обслуживания и использования Объекта, в </w:t>
      </w:r>
      <w:proofErr w:type="spellStart"/>
      <w:r w:rsidRPr="006C3A5E">
        <w:rPr>
          <w:rFonts w:eastAsia="Times New Roman"/>
          <w:sz w:val="20"/>
          <w:szCs w:val="20"/>
        </w:rPr>
        <w:t>т.ч</w:t>
      </w:r>
      <w:proofErr w:type="spellEnd"/>
      <w:r w:rsidRPr="006C3A5E">
        <w:rPr>
          <w:rFonts w:eastAsia="Times New Roman"/>
          <w:sz w:val="20"/>
          <w:szCs w:val="20"/>
        </w:rPr>
        <w:t>. стоимость подготовки исходных данных и технической документации, строительства коммуникаций и других инженерных сооружений, стоимость подготовки площадки строительства, благоустройства прилегающей территории, стоимость природоохранных и иных необходимых работ, расходы на строительство инженерной и социальной инфраструктуры, расходы на выполнение технических условий, оплата за подключение к сетям инженерно-технического обеспечения, прочие расходы Застройщика, связанные с возведением Объекта.</w:t>
      </w:r>
    </w:p>
    <w:p w14:paraId="160F677A" w14:textId="6CBB9CFA" w:rsidR="00966BF6" w:rsidRPr="006C3A5E" w:rsidRDefault="7D8FD78C" w:rsidP="7D8FD78C">
      <w:pPr>
        <w:pStyle w:val="2"/>
        <w:ind w:firstLine="567"/>
        <w:rPr>
          <w:sz w:val="20"/>
        </w:rPr>
      </w:pPr>
      <w:r w:rsidRPr="006C3A5E">
        <w:rPr>
          <w:b/>
          <w:bCs/>
          <w:sz w:val="20"/>
        </w:rPr>
        <w:t>5.12.</w:t>
      </w:r>
      <w:r w:rsidRPr="006C3A5E">
        <w:rPr>
          <w:sz w:val="20"/>
        </w:rPr>
        <w:t xml:space="preserve"> Уплата Цены договора производится после государственной регистрации Договора путем внесения платежей единовременно или в установленный Договором период. </w:t>
      </w:r>
    </w:p>
    <w:p w14:paraId="6C4949DB" w14:textId="7FC18B55" w:rsidR="001875F5" w:rsidRPr="006C3A5E" w:rsidRDefault="7D8FD78C" w:rsidP="7D8FD78C">
      <w:pPr>
        <w:pStyle w:val="2"/>
        <w:ind w:firstLine="567"/>
        <w:rPr>
          <w:sz w:val="20"/>
        </w:rPr>
      </w:pPr>
      <w:r w:rsidRPr="006C3A5E">
        <w:rPr>
          <w:sz w:val="20"/>
        </w:rPr>
        <w:t xml:space="preserve">Оплата Цены договора производится Дольщиком любым не запрещенным законом способом, в </w:t>
      </w:r>
      <w:proofErr w:type="spellStart"/>
      <w:r w:rsidRPr="006C3A5E">
        <w:rPr>
          <w:sz w:val="20"/>
        </w:rPr>
        <w:t>т.ч</w:t>
      </w:r>
      <w:proofErr w:type="spellEnd"/>
      <w:r w:rsidRPr="006C3A5E">
        <w:rPr>
          <w:sz w:val="20"/>
        </w:rPr>
        <w:t>. может производиться зачетом взаимных встречных требований.</w:t>
      </w:r>
    </w:p>
    <w:p w14:paraId="0C68B5E3" w14:textId="0D108AC8" w:rsidR="00EE27F7" w:rsidRPr="006C3A5E" w:rsidRDefault="7D8FD78C" w:rsidP="7D8FD78C">
      <w:pPr>
        <w:shd w:val="clear" w:color="auto" w:fill="FFFFFF" w:themeFill="background1"/>
        <w:ind w:right="-104" w:firstLine="567"/>
        <w:jc w:val="both"/>
        <w:rPr>
          <w:rFonts w:eastAsia="Times New Roman"/>
          <w:sz w:val="20"/>
          <w:szCs w:val="20"/>
        </w:rPr>
      </w:pPr>
      <w:r w:rsidRPr="006C3A5E">
        <w:rPr>
          <w:rFonts w:eastAsia="Times New Roman"/>
          <w:b/>
          <w:bCs/>
          <w:sz w:val="20"/>
          <w:szCs w:val="20"/>
        </w:rPr>
        <w:t xml:space="preserve">5.13. </w:t>
      </w:r>
      <w:r w:rsidRPr="006C3A5E">
        <w:rPr>
          <w:rFonts w:eastAsia="Times New Roman"/>
          <w:sz w:val="20"/>
          <w:szCs w:val="20"/>
        </w:rPr>
        <w:t xml:space="preserve">В случае отклонения фактической площади передаваемого Объекта долевого строительства по данным БТИ от соответствующей проектной площади, указанной в п. 1.1. настоящего договора, более чем на 0,5 </w:t>
      </w:r>
      <w:proofErr w:type="spellStart"/>
      <w:r w:rsidRPr="006C3A5E">
        <w:rPr>
          <w:rFonts w:eastAsia="Times New Roman"/>
          <w:sz w:val="20"/>
          <w:szCs w:val="20"/>
        </w:rPr>
        <w:t>кв.м</w:t>
      </w:r>
      <w:proofErr w:type="spellEnd"/>
      <w:r w:rsidRPr="006C3A5E">
        <w:rPr>
          <w:rFonts w:eastAsia="Times New Roman"/>
          <w:sz w:val="20"/>
          <w:szCs w:val="20"/>
        </w:rPr>
        <w:t xml:space="preserve">.  (ноль целых пять десятых квадратных метра), Стороны осуществляют возврат/доплату денежных средств, исходя из стоимости 1 (одного) квадратного метра, указанного в п.5.1 настоящего Договора. </w:t>
      </w:r>
    </w:p>
    <w:p w14:paraId="7B81ED21" w14:textId="4A11A856" w:rsidR="00EE27F7" w:rsidRPr="006C3A5E" w:rsidRDefault="7D8FD78C" w:rsidP="7D8FD78C">
      <w:pPr>
        <w:shd w:val="clear" w:color="auto" w:fill="FFFFFF" w:themeFill="background1"/>
        <w:ind w:right="-104" w:firstLine="567"/>
        <w:jc w:val="both"/>
        <w:rPr>
          <w:rFonts w:eastAsia="Times New Roman"/>
          <w:sz w:val="20"/>
          <w:szCs w:val="20"/>
        </w:rPr>
      </w:pPr>
      <w:r w:rsidRPr="006C3A5E">
        <w:rPr>
          <w:rFonts w:eastAsia="Times New Roman"/>
          <w:sz w:val="20"/>
          <w:szCs w:val="20"/>
        </w:rPr>
        <w:t xml:space="preserve">При этом Стороны установили, что возврат/доплата производятся за квадратные метры, превышающие установленный настоящим пунктом 0,5 </w:t>
      </w:r>
      <w:proofErr w:type="spellStart"/>
      <w:r w:rsidRPr="006C3A5E">
        <w:rPr>
          <w:rFonts w:eastAsia="Times New Roman"/>
          <w:sz w:val="20"/>
          <w:szCs w:val="20"/>
        </w:rPr>
        <w:t>кв.м</w:t>
      </w:r>
      <w:proofErr w:type="spellEnd"/>
      <w:r w:rsidRPr="006C3A5E">
        <w:rPr>
          <w:rFonts w:eastAsia="Times New Roman"/>
          <w:sz w:val="20"/>
          <w:szCs w:val="20"/>
        </w:rPr>
        <w:t xml:space="preserve">. (ноль целых пять десятых квадратных метра) </w:t>
      </w:r>
      <w:r w:rsidR="005D275B" w:rsidRPr="006C3A5E">
        <w:rPr>
          <w:rFonts w:eastAsia="Times New Roman"/>
          <w:sz w:val="20"/>
          <w:szCs w:val="20"/>
        </w:rPr>
        <w:t xml:space="preserve">и </w:t>
      </w:r>
      <w:r w:rsidRPr="006C3A5E">
        <w:rPr>
          <w:rFonts w:eastAsia="Times New Roman"/>
          <w:sz w:val="20"/>
          <w:szCs w:val="20"/>
        </w:rPr>
        <w:t>осуществляется Дольщиком в течение 10 (десяти) рабочих дней после уведомления его Застройщиком, путем перечисления денежных средств на счет эскроу, а если указанный счет к этому моменту будет закрыт, то на расчетный счет Застройщика, указанный в уведомлении.</w:t>
      </w:r>
    </w:p>
    <w:p w14:paraId="2F70D12E" w14:textId="54C20319" w:rsidR="00135883" w:rsidRPr="006C3A5E" w:rsidRDefault="7D8FD78C" w:rsidP="7D8FD78C">
      <w:pPr>
        <w:shd w:val="clear" w:color="auto" w:fill="FFFFFF" w:themeFill="background1"/>
        <w:ind w:right="-104" w:firstLine="567"/>
        <w:jc w:val="both"/>
        <w:rPr>
          <w:rFonts w:eastAsia="Times New Roman"/>
          <w:sz w:val="20"/>
          <w:szCs w:val="20"/>
        </w:rPr>
      </w:pPr>
      <w:r w:rsidRPr="006C3A5E">
        <w:rPr>
          <w:rFonts w:eastAsia="Times New Roman"/>
          <w:sz w:val="20"/>
          <w:szCs w:val="20"/>
        </w:rPr>
        <w:t xml:space="preserve">В случае возврата части суммы Цены договора по перерасчету, Застройщик производит возврат денежных средств в течение 15 (пятнадцати) рабочих дней с момента получения от Дольщика заявления в письменной форме на возврат денежных средств с обязательным указанием реквизитов для перечисления денежных средств, но в любом случае не ранее подписания акта приема-передачи Объекта долевого строительства. </w:t>
      </w:r>
    </w:p>
    <w:p w14:paraId="7D571486" w14:textId="7CDD3020" w:rsidR="00EE27F7" w:rsidRPr="006C3A5E" w:rsidRDefault="7D8FD78C" w:rsidP="7D8FD78C">
      <w:pPr>
        <w:shd w:val="clear" w:color="auto" w:fill="FFFFFF" w:themeFill="background1"/>
        <w:ind w:right="-104" w:firstLine="567"/>
        <w:jc w:val="both"/>
        <w:rPr>
          <w:rFonts w:eastAsia="Times New Roman"/>
          <w:sz w:val="20"/>
          <w:szCs w:val="20"/>
        </w:rPr>
      </w:pPr>
      <w:r w:rsidRPr="006C3A5E">
        <w:rPr>
          <w:rFonts w:eastAsia="Times New Roman"/>
          <w:sz w:val="20"/>
          <w:szCs w:val="20"/>
        </w:rPr>
        <w:t>В случае доплаты Цены договора по перерасчету Дольщик производит такую доплату до подписания Сторонами акта приема-передачи Объекта долевого строительства.</w:t>
      </w:r>
    </w:p>
    <w:p w14:paraId="092E744C" w14:textId="77777777" w:rsidR="00135883" w:rsidRPr="006C3A5E" w:rsidRDefault="7D8FD78C" w:rsidP="7D8FD78C">
      <w:pPr>
        <w:shd w:val="clear" w:color="auto" w:fill="FFFFFF" w:themeFill="background1"/>
        <w:ind w:right="-104" w:firstLine="567"/>
        <w:jc w:val="both"/>
        <w:rPr>
          <w:rFonts w:eastAsia="Times New Roman"/>
          <w:sz w:val="20"/>
          <w:szCs w:val="20"/>
        </w:rPr>
      </w:pPr>
      <w:r w:rsidRPr="006C3A5E">
        <w:rPr>
          <w:rFonts w:eastAsia="Times New Roman"/>
          <w:sz w:val="20"/>
          <w:szCs w:val="20"/>
        </w:rPr>
        <w:t xml:space="preserve"> Оформление дополнительного соглашения об изменении Цены договора в данном случае не требуется.</w:t>
      </w:r>
    </w:p>
    <w:p w14:paraId="50EB0AF3" w14:textId="60110581" w:rsidR="001875F5" w:rsidRPr="006C3A5E" w:rsidRDefault="7D8FD78C" w:rsidP="7D8FD78C">
      <w:pPr>
        <w:shd w:val="clear" w:color="auto" w:fill="FFFFFF" w:themeFill="background1"/>
        <w:ind w:right="-104" w:firstLine="567"/>
        <w:jc w:val="both"/>
        <w:rPr>
          <w:rFonts w:eastAsia="Times New Roman"/>
          <w:b/>
          <w:bCs/>
          <w:sz w:val="20"/>
          <w:szCs w:val="20"/>
        </w:rPr>
      </w:pPr>
      <w:r w:rsidRPr="006C3A5E">
        <w:rPr>
          <w:rFonts w:eastAsia="Times New Roman"/>
          <w:b/>
          <w:bCs/>
          <w:sz w:val="20"/>
          <w:szCs w:val="20"/>
        </w:rPr>
        <w:t xml:space="preserve">5.14. </w:t>
      </w:r>
      <w:r w:rsidRPr="006C3A5E">
        <w:rPr>
          <w:rFonts w:eastAsia="Times New Roman"/>
          <w:sz w:val="20"/>
          <w:szCs w:val="20"/>
        </w:rPr>
        <w:t>Дольщик вправе производить оплату по Договору ранее сроков, установленных п. 5.7</w:t>
      </w:r>
      <w:r w:rsidRPr="006C3A5E">
        <w:rPr>
          <w:rFonts w:eastAsia="Times New Roman"/>
          <w:b/>
          <w:bCs/>
          <w:sz w:val="20"/>
          <w:szCs w:val="20"/>
        </w:rPr>
        <w:t>.</w:t>
      </w:r>
    </w:p>
    <w:p w14:paraId="2004CF4A" w14:textId="639D2675" w:rsidR="000605D1" w:rsidRPr="006C3A5E" w:rsidRDefault="7D8FD78C" w:rsidP="7D8FD78C">
      <w:pPr>
        <w:pStyle w:val="ConsPlusNormal"/>
        <w:widowControl/>
        <w:ind w:firstLine="567"/>
        <w:jc w:val="both"/>
        <w:rPr>
          <w:rFonts w:ascii="Times New Roman" w:hAnsi="Times New Roman" w:cs="Times New Roman"/>
        </w:rPr>
      </w:pPr>
      <w:r w:rsidRPr="006C3A5E">
        <w:rPr>
          <w:rFonts w:ascii="Times New Roman" w:hAnsi="Times New Roman" w:cs="Times New Roman"/>
          <w:b/>
          <w:bCs/>
        </w:rPr>
        <w:t xml:space="preserve">5.15. </w:t>
      </w:r>
      <w:r w:rsidRPr="006C3A5E">
        <w:rPr>
          <w:rFonts w:ascii="Times New Roman" w:hAnsi="Times New Roman" w:cs="Times New Roman"/>
        </w:rPr>
        <w:t xml:space="preserve">Справка о полной оплате стоимости Объекта долевого строительства выдается Дольщику только после полной оплаты последним Цены договора в полном объеме, </w:t>
      </w:r>
      <w:r w:rsidR="00014518" w:rsidRPr="006C3A5E">
        <w:rPr>
          <w:rFonts w:ascii="Times New Roman" w:hAnsi="Times New Roman" w:cs="Times New Roman"/>
        </w:rPr>
        <w:t>в</w:t>
      </w:r>
      <w:r w:rsidRPr="006C3A5E">
        <w:rPr>
          <w:rFonts w:ascii="Times New Roman" w:hAnsi="Times New Roman" w:cs="Times New Roman"/>
        </w:rPr>
        <w:t xml:space="preserve"> порядке, предусмотренном настоящим договором.</w:t>
      </w:r>
    </w:p>
    <w:p w14:paraId="18479CD4" w14:textId="0B073195" w:rsidR="000605D1" w:rsidRPr="006C3A5E" w:rsidRDefault="7D8FD78C" w:rsidP="7D8FD78C">
      <w:pPr>
        <w:ind w:firstLine="567"/>
        <w:jc w:val="both"/>
        <w:rPr>
          <w:rFonts w:eastAsia="Times New Roman"/>
          <w:sz w:val="20"/>
          <w:szCs w:val="20"/>
        </w:rPr>
      </w:pPr>
      <w:r w:rsidRPr="006C3A5E">
        <w:rPr>
          <w:rFonts w:eastAsia="Times New Roman"/>
          <w:b/>
          <w:bCs/>
          <w:sz w:val="20"/>
          <w:szCs w:val="20"/>
        </w:rPr>
        <w:t xml:space="preserve">5.16. </w:t>
      </w:r>
      <w:r w:rsidRPr="006C3A5E">
        <w:rPr>
          <w:rFonts w:eastAsia="Times New Roman"/>
          <w:sz w:val="20"/>
          <w:szCs w:val="20"/>
        </w:rPr>
        <w:t>В случае возврата Застройщиком Дольщику денежных средств днем оплаты считается день списания денежных средств с расчетного счета Застройщика, день выдачи денежных средств из кассы Застройщика или день зачисления денежных средств на депозит нотариуса по месту нахождения Застройщика.</w:t>
      </w:r>
      <w:r w:rsidR="658B4AA8" w:rsidRPr="006C3A5E">
        <w:rPr>
          <w:sz w:val="20"/>
          <w:szCs w:val="20"/>
        </w:rPr>
        <w:tab/>
      </w:r>
    </w:p>
    <w:p w14:paraId="105F4A64" w14:textId="17980CE2" w:rsidR="00EB7B15" w:rsidRPr="006C3A5E" w:rsidRDefault="7D8FD78C" w:rsidP="7D8FD78C">
      <w:pPr>
        <w:ind w:firstLine="567"/>
        <w:jc w:val="both"/>
        <w:rPr>
          <w:rFonts w:eastAsia="Times New Roman"/>
          <w:sz w:val="20"/>
          <w:szCs w:val="20"/>
        </w:rPr>
      </w:pPr>
      <w:r w:rsidRPr="006C3A5E">
        <w:rPr>
          <w:rFonts w:eastAsia="Times New Roman"/>
          <w:b/>
          <w:bCs/>
          <w:sz w:val="20"/>
          <w:szCs w:val="20"/>
        </w:rPr>
        <w:t>5.17</w:t>
      </w:r>
      <w:r w:rsidRPr="006C3A5E">
        <w:rPr>
          <w:rFonts w:eastAsia="Times New Roman"/>
          <w:sz w:val="20"/>
          <w:szCs w:val="20"/>
        </w:rPr>
        <w:t xml:space="preserve">. Уплата Цены договора производится в полном объеме в срок, указанный в п.5.7. </w:t>
      </w:r>
      <w:r w:rsidR="004658C4" w:rsidRPr="006C3A5E">
        <w:rPr>
          <w:rFonts w:eastAsia="Times New Roman"/>
          <w:sz w:val="20"/>
          <w:szCs w:val="20"/>
        </w:rPr>
        <w:t xml:space="preserve">и 5.18 настоящего </w:t>
      </w:r>
      <w:r w:rsidRPr="006C3A5E">
        <w:rPr>
          <w:rFonts w:eastAsia="Times New Roman"/>
          <w:sz w:val="20"/>
          <w:szCs w:val="20"/>
        </w:rPr>
        <w:t>Договора.</w:t>
      </w:r>
    </w:p>
    <w:p w14:paraId="3BA6DC18" w14:textId="47D6FA94" w:rsidR="000605D1" w:rsidRPr="006C3A5E" w:rsidRDefault="7D8FD78C" w:rsidP="7D8FD78C">
      <w:pPr>
        <w:ind w:firstLine="567"/>
        <w:jc w:val="both"/>
        <w:rPr>
          <w:rFonts w:eastAsia="Times New Roman"/>
          <w:sz w:val="20"/>
          <w:szCs w:val="20"/>
        </w:rPr>
      </w:pPr>
      <w:r w:rsidRPr="006C3A5E">
        <w:rPr>
          <w:rFonts w:eastAsia="Times New Roman"/>
          <w:sz w:val="20"/>
          <w:szCs w:val="20"/>
        </w:rPr>
        <w:t xml:space="preserve">Любое изменение порядка оплаты, за исключением п.5.13, возможно только по соглашению Сторон, о чем заключается соответствующее дополнительное соглашение между Сторонами. </w:t>
      </w:r>
    </w:p>
    <w:p w14:paraId="29D6B04F" w14:textId="21C4807C" w:rsidR="00AD221E" w:rsidRPr="006C3A5E" w:rsidRDefault="004658C4" w:rsidP="00FC799B">
      <w:pPr>
        <w:ind w:firstLine="567"/>
        <w:jc w:val="both"/>
        <w:rPr>
          <w:b/>
          <w:bCs/>
        </w:rPr>
      </w:pPr>
      <w:r w:rsidRPr="006C3A5E">
        <w:rPr>
          <w:b/>
          <w:sz w:val="20"/>
          <w:szCs w:val="20"/>
        </w:rPr>
        <w:t xml:space="preserve">5.18. </w:t>
      </w:r>
      <w:r w:rsidRPr="006C3A5E">
        <w:rPr>
          <w:sz w:val="20"/>
          <w:szCs w:val="20"/>
        </w:rPr>
        <w:t xml:space="preserve">Стороны согласовали, что с момента ввода объекта в эксплуатацию и получением застройщиком Разрешения на ввод в эксплуатацию, согласно п.4.3. Договора, а также при условии длительной рассрочки платежей по Договору, Дольщик обязуется после ввода в эксплуатацию, оплатить цену Договора на расчетный счет, открытый в </w:t>
      </w:r>
      <w:r w:rsidRPr="006C3A5E">
        <w:rPr>
          <w:b/>
          <w:sz w:val="20"/>
          <w:szCs w:val="20"/>
        </w:rPr>
        <w:t xml:space="preserve">Западно-Сибирском отделении </w:t>
      </w:r>
      <w:r w:rsidR="007E5BF6" w:rsidRPr="006C3A5E">
        <w:rPr>
          <w:b/>
          <w:sz w:val="20"/>
          <w:szCs w:val="20"/>
        </w:rPr>
        <w:t>№8647</w:t>
      </w:r>
      <w:r w:rsidR="007E5BF6" w:rsidRPr="006C3A5E">
        <w:rPr>
          <w:sz w:val="20"/>
          <w:szCs w:val="20"/>
        </w:rPr>
        <w:t xml:space="preserve"> </w:t>
      </w:r>
      <w:r w:rsidRPr="006C3A5E">
        <w:rPr>
          <w:b/>
          <w:sz w:val="20"/>
          <w:szCs w:val="20"/>
        </w:rPr>
        <w:t>ПАО СБЕР</w:t>
      </w:r>
      <w:r w:rsidR="007E5BF6" w:rsidRPr="006C3A5E">
        <w:rPr>
          <w:b/>
          <w:sz w:val="20"/>
          <w:szCs w:val="20"/>
        </w:rPr>
        <w:t xml:space="preserve">БАНК </w:t>
      </w:r>
      <w:r w:rsidRPr="006C3A5E">
        <w:rPr>
          <w:b/>
          <w:sz w:val="20"/>
          <w:szCs w:val="20"/>
        </w:rPr>
        <w:t>р/с</w:t>
      </w:r>
      <w:r w:rsidR="00014518" w:rsidRPr="006C3A5E">
        <w:rPr>
          <w:b/>
          <w:sz w:val="20"/>
          <w:szCs w:val="20"/>
        </w:rPr>
        <w:t xml:space="preserve"> </w:t>
      </w:r>
      <w:r w:rsidR="00D0271D" w:rsidRPr="006C3A5E">
        <w:rPr>
          <w:b/>
          <w:sz w:val="20"/>
          <w:szCs w:val="20"/>
        </w:rPr>
        <w:t>40702810067170012419</w:t>
      </w:r>
      <w:r w:rsidR="00B50CD5" w:rsidRPr="006C3A5E">
        <w:rPr>
          <w:b/>
          <w:sz w:val="20"/>
          <w:szCs w:val="20"/>
        </w:rPr>
        <w:t>,</w:t>
      </w:r>
      <w:r w:rsidRPr="006C3A5E">
        <w:rPr>
          <w:b/>
          <w:sz w:val="20"/>
          <w:szCs w:val="20"/>
        </w:rPr>
        <w:t xml:space="preserve"> к/с </w:t>
      </w:r>
      <w:r w:rsidR="00014518" w:rsidRPr="006C3A5E">
        <w:rPr>
          <w:b/>
          <w:sz w:val="20"/>
          <w:szCs w:val="20"/>
        </w:rPr>
        <w:t>30101810800000000651</w:t>
      </w:r>
      <w:r w:rsidRPr="006C3A5E">
        <w:rPr>
          <w:b/>
          <w:sz w:val="20"/>
          <w:szCs w:val="20"/>
        </w:rPr>
        <w:t>, БИК 047102651</w:t>
      </w:r>
      <w:r w:rsidRPr="006C3A5E">
        <w:rPr>
          <w:sz w:val="20"/>
          <w:szCs w:val="20"/>
        </w:rPr>
        <w:t>.</w:t>
      </w:r>
      <w:r w:rsidR="7D8FD78C" w:rsidRPr="006C3A5E">
        <w:rPr>
          <w:b/>
          <w:bCs/>
        </w:rPr>
        <w:t xml:space="preserve"> </w:t>
      </w:r>
    </w:p>
    <w:p w14:paraId="26A67E0F" w14:textId="77777777" w:rsidR="00AD1E6F" w:rsidRPr="006C3A5E" w:rsidRDefault="00AD1E6F" w:rsidP="7D8FD78C">
      <w:pPr>
        <w:pStyle w:val="2"/>
        <w:ind w:firstLine="567"/>
        <w:jc w:val="center"/>
        <w:rPr>
          <w:b/>
          <w:bCs/>
          <w:sz w:val="20"/>
        </w:rPr>
      </w:pPr>
    </w:p>
    <w:p w14:paraId="247CF2DB" w14:textId="362438DE" w:rsidR="001875F5" w:rsidRPr="006C3A5E" w:rsidRDefault="7D8FD78C" w:rsidP="7D8FD78C">
      <w:pPr>
        <w:pStyle w:val="2"/>
        <w:ind w:firstLine="567"/>
        <w:jc w:val="center"/>
        <w:rPr>
          <w:b/>
          <w:bCs/>
          <w:sz w:val="20"/>
        </w:rPr>
      </w:pPr>
      <w:r w:rsidRPr="006C3A5E">
        <w:rPr>
          <w:b/>
          <w:bCs/>
          <w:sz w:val="20"/>
        </w:rPr>
        <w:t>6. Дополнительные условия</w:t>
      </w:r>
    </w:p>
    <w:p w14:paraId="4A6FB500" w14:textId="73BC97C3" w:rsidR="001875F5" w:rsidRPr="006C3A5E" w:rsidRDefault="7D8FD78C" w:rsidP="7D8FD78C">
      <w:pPr>
        <w:ind w:firstLine="567"/>
        <w:jc w:val="both"/>
        <w:rPr>
          <w:rFonts w:eastAsia="Times New Roman"/>
          <w:i/>
          <w:iCs/>
          <w:sz w:val="20"/>
          <w:szCs w:val="20"/>
        </w:rPr>
      </w:pPr>
      <w:r w:rsidRPr="006C3A5E">
        <w:rPr>
          <w:rFonts w:eastAsia="Times New Roman"/>
          <w:b/>
          <w:bCs/>
          <w:sz w:val="20"/>
          <w:szCs w:val="20"/>
        </w:rPr>
        <w:t>6.1</w:t>
      </w:r>
      <w:r w:rsidRPr="006C3A5E">
        <w:rPr>
          <w:rFonts w:eastAsia="Times New Roman"/>
          <w:sz w:val="20"/>
          <w:szCs w:val="20"/>
        </w:rPr>
        <w:t xml:space="preserve">. Регистрация Договора и изменений к Договору осуществляется Сторонами </w:t>
      </w:r>
      <w:r w:rsidR="00D0271D" w:rsidRPr="006C3A5E">
        <w:rPr>
          <w:rFonts w:eastAsia="Times New Roman"/>
          <w:sz w:val="20"/>
          <w:szCs w:val="20"/>
        </w:rPr>
        <w:t>согласно НК РФ</w:t>
      </w:r>
      <w:r w:rsidRPr="006C3A5E">
        <w:rPr>
          <w:rFonts w:eastAsia="Times New Roman"/>
          <w:sz w:val="20"/>
          <w:szCs w:val="20"/>
        </w:rPr>
        <w:t xml:space="preserve">. </w:t>
      </w:r>
    </w:p>
    <w:p w14:paraId="4ECD4A2C" w14:textId="1E164058" w:rsidR="007506B2" w:rsidRPr="006C3A5E" w:rsidRDefault="7D8FD78C" w:rsidP="7D8FD78C">
      <w:pPr>
        <w:ind w:firstLine="567"/>
        <w:jc w:val="both"/>
        <w:rPr>
          <w:rFonts w:eastAsia="Times New Roman"/>
          <w:b/>
          <w:bCs/>
          <w:sz w:val="20"/>
          <w:szCs w:val="20"/>
        </w:rPr>
      </w:pPr>
      <w:r w:rsidRPr="006C3A5E">
        <w:rPr>
          <w:rFonts w:eastAsia="Times New Roman"/>
          <w:b/>
          <w:bCs/>
          <w:sz w:val="20"/>
          <w:szCs w:val="20"/>
        </w:rPr>
        <w:t xml:space="preserve">6.2. </w:t>
      </w:r>
      <w:r w:rsidRPr="006C3A5E">
        <w:rPr>
          <w:rFonts w:eastAsia="Times New Roman"/>
          <w:sz w:val="20"/>
          <w:szCs w:val="20"/>
        </w:rPr>
        <w:t>Перепланировку, переустройство Объекта долевого строительства Дольщик вправе производить только после государственной регистрации права собственности на Объект долевого строительства.</w:t>
      </w:r>
      <w:r w:rsidRPr="006C3A5E">
        <w:rPr>
          <w:rFonts w:eastAsia="Times New Roman"/>
          <w:b/>
          <w:bCs/>
          <w:sz w:val="20"/>
          <w:szCs w:val="20"/>
        </w:rPr>
        <w:t xml:space="preserve"> </w:t>
      </w:r>
    </w:p>
    <w:p w14:paraId="70756BC8" w14:textId="7E6EBE02" w:rsidR="00144A4C" w:rsidRPr="006C3A5E" w:rsidRDefault="7D8FD78C" w:rsidP="7D8FD78C">
      <w:pPr>
        <w:autoSpaceDE w:val="0"/>
        <w:autoSpaceDN w:val="0"/>
        <w:adjustRightInd w:val="0"/>
        <w:ind w:firstLine="567"/>
        <w:jc w:val="both"/>
        <w:rPr>
          <w:rFonts w:eastAsia="Times New Roman"/>
          <w:sz w:val="20"/>
          <w:szCs w:val="20"/>
          <w:lang w:eastAsia="ru-RU"/>
        </w:rPr>
      </w:pPr>
      <w:r w:rsidRPr="006C3A5E">
        <w:rPr>
          <w:rFonts w:eastAsia="Times New Roman"/>
          <w:b/>
          <w:bCs/>
          <w:sz w:val="20"/>
          <w:szCs w:val="20"/>
        </w:rPr>
        <w:t>6.3.</w:t>
      </w:r>
      <w:r w:rsidRPr="006C3A5E">
        <w:rPr>
          <w:rFonts w:eastAsia="Times New Roman"/>
          <w:sz w:val="20"/>
          <w:szCs w:val="20"/>
        </w:rPr>
        <w:t xml:space="preserve"> </w:t>
      </w:r>
      <w:r w:rsidRPr="006C3A5E">
        <w:rPr>
          <w:rFonts w:eastAsia="Times New Roman"/>
          <w:sz w:val="20"/>
          <w:szCs w:val="20"/>
          <w:lang w:eastAsia="ru-RU"/>
        </w:rPr>
        <w:t xml:space="preserve">Уступка Дольщиком прав требований по настоящему договору допускается только после уплаты ими Цены договора или одновременно с переводом долга на Нового Дольщика в порядке, установленном Гражданским </w:t>
      </w:r>
      <w:hyperlink r:id="rId10">
        <w:r w:rsidRPr="006C3A5E">
          <w:rPr>
            <w:rFonts w:eastAsia="Times New Roman"/>
            <w:sz w:val="20"/>
            <w:szCs w:val="20"/>
            <w:lang w:eastAsia="ru-RU"/>
          </w:rPr>
          <w:t>кодексом</w:t>
        </w:r>
      </w:hyperlink>
      <w:r w:rsidRPr="006C3A5E">
        <w:rPr>
          <w:rFonts w:eastAsia="Times New Roman"/>
          <w:sz w:val="20"/>
          <w:szCs w:val="20"/>
          <w:lang w:eastAsia="ru-RU"/>
        </w:rPr>
        <w:t xml:space="preserve"> </w:t>
      </w:r>
      <w:r w:rsidRPr="006C3A5E">
        <w:rPr>
          <w:rFonts w:eastAsia="Times New Roman"/>
          <w:sz w:val="20"/>
          <w:szCs w:val="20"/>
          <w:lang w:eastAsia="ru-RU"/>
        </w:rPr>
        <w:lastRenderedPageBreak/>
        <w:t xml:space="preserve">РФ, </w:t>
      </w:r>
      <w:hyperlink r:id="rId11">
        <w:r w:rsidRPr="006C3A5E">
          <w:rPr>
            <w:rFonts w:eastAsia="Times New Roman"/>
            <w:sz w:val="20"/>
            <w:szCs w:val="20"/>
            <w:lang w:eastAsia="ru-RU"/>
          </w:rPr>
          <w:t>ч. 1 ст. 11</w:t>
        </w:r>
      </w:hyperlink>
      <w:r w:rsidRPr="006C3A5E">
        <w:rPr>
          <w:rFonts w:eastAsia="Times New Roman"/>
          <w:sz w:val="20"/>
          <w:szCs w:val="20"/>
          <w:lang w:eastAsia="ru-RU"/>
        </w:rPr>
        <w:t xml:space="preserve">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5AE8009B" w14:textId="481BE069" w:rsidR="00BB3BC8" w:rsidRPr="006C3A5E" w:rsidRDefault="7D8FD78C" w:rsidP="7D8FD78C">
      <w:pPr>
        <w:autoSpaceDE w:val="0"/>
        <w:autoSpaceDN w:val="0"/>
        <w:adjustRightInd w:val="0"/>
        <w:ind w:firstLine="567"/>
        <w:jc w:val="both"/>
        <w:rPr>
          <w:rFonts w:eastAsia="Times New Roman"/>
          <w:sz w:val="20"/>
          <w:szCs w:val="20"/>
          <w:lang w:eastAsia="ru-RU"/>
        </w:rPr>
      </w:pPr>
      <w:r w:rsidRPr="006C3A5E">
        <w:rPr>
          <w:rFonts w:eastAsia="Times New Roman"/>
          <w:sz w:val="20"/>
          <w:szCs w:val="20"/>
          <w:lang w:eastAsia="ru-RU"/>
        </w:rPr>
        <w:t xml:space="preserve">Уступка прав требования по Договору Дольщиком допускается только при условии соответствующего письменного согласия Застройщика согласно норм </w:t>
      </w:r>
      <w:hyperlink r:id="rId12">
        <w:r w:rsidRPr="006C3A5E">
          <w:rPr>
            <w:rFonts w:eastAsia="Times New Roman"/>
            <w:sz w:val="20"/>
            <w:szCs w:val="20"/>
            <w:lang w:eastAsia="ru-RU"/>
          </w:rPr>
          <w:t>п. 2 ст. 391</w:t>
        </w:r>
      </w:hyperlink>
      <w:r w:rsidRPr="006C3A5E">
        <w:rPr>
          <w:rFonts w:eastAsia="Times New Roman"/>
          <w:sz w:val="20"/>
          <w:szCs w:val="20"/>
          <w:lang w:eastAsia="ru-RU"/>
        </w:rPr>
        <w:t xml:space="preserve"> ГК РФ, </w:t>
      </w:r>
      <w:hyperlink r:id="rId13">
        <w:r w:rsidRPr="006C3A5E">
          <w:rPr>
            <w:rFonts w:eastAsia="Times New Roman"/>
            <w:sz w:val="20"/>
            <w:szCs w:val="20"/>
            <w:lang w:eastAsia="ru-RU"/>
          </w:rPr>
          <w:t>ч. 1 ст. 11</w:t>
        </w:r>
      </w:hyperlink>
      <w:r w:rsidRPr="006C3A5E">
        <w:rPr>
          <w:rFonts w:eastAsia="Times New Roman"/>
          <w:sz w:val="20"/>
          <w:szCs w:val="20"/>
          <w:lang w:eastAsia="ru-RU"/>
        </w:rPr>
        <w:t xml:space="preserve"> Федерального закона от 30.12.2004 N 214-ФЗ.</w:t>
      </w:r>
    </w:p>
    <w:p w14:paraId="2CA6EEC7" w14:textId="3A738132" w:rsidR="00BB3BC8" w:rsidRPr="006C3A5E" w:rsidRDefault="7D8FD78C" w:rsidP="7D8FD78C">
      <w:pPr>
        <w:autoSpaceDE w:val="0"/>
        <w:autoSpaceDN w:val="0"/>
        <w:adjustRightInd w:val="0"/>
        <w:ind w:firstLine="567"/>
        <w:jc w:val="both"/>
        <w:rPr>
          <w:rFonts w:eastAsia="Times New Roman"/>
          <w:sz w:val="20"/>
          <w:szCs w:val="20"/>
          <w:lang w:eastAsia="ru-RU"/>
        </w:rPr>
      </w:pPr>
      <w:r w:rsidRPr="006C3A5E">
        <w:rPr>
          <w:rFonts w:eastAsia="Times New Roman"/>
          <w:sz w:val="20"/>
          <w:szCs w:val="20"/>
          <w:lang w:eastAsia="ru-RU"/>
        </w:rPr>
        <w:t>Уступка Дольщиком прав требований по настоящему договору допускается с момента государственной регистрации Договора до момента подписания Сторонами передаточного акта или иного документа о передаче Объекта долевого строительства (</w:t>
      </w:r>
      <w:hyperlink r:id="rId14">
        <w:r w:rsidRPr="006C3A5E">
          <w:rPr>
            <w:rFonts w:eastAsia="Times New Roman"/>
            <w:sz w:val="20"/>
            <w:szCs w:val="20"/>
            <w:lang w:eastAsia="ru-RU"/>
          </w:rPr>
          <w:t>ч. 2 ст. 11</w:t>
        </w:r>
      </w:hyperlink>
      <w:r w:rsidRPr="006C3A5E">
        <w:rPr>
          <w:rFonts w:eastAsia="Times New Roman"/>
          <w:sz w:val="20"/>
          <w:szCs w:val="20"/>
          <w:lang w:eastAsia="ru-RU"/>
        </w:rPr>
        <w:t xml:space="preserve"> Федерального закона от 30.12.2004 N 214-ФЗ).</w:t>
      </w:r>
    </w:p>
    <w:p w14:paraId="503983D2" w14:textId="69FD87D1" w:rsidR="00BB3BC8" w:rsidRPr="006C3A5E" w:rsidRDefault="7D8FD78C" w:rsidP="7D8FD78C">
      <w:pPr>
        <w:autoSpaceDE w:val="0"/>
        <w:autoSpaceDN w:val="0"/>
        <w:adjustRightInd w:val="0"/>
        <w:ind w:firstLine="567"/>
        <w:jc w:val="both"/>
        <w:rPr>
          <w:rFonts w:eastAsia="Times New Roman"/>
          <w:sz w:val="20"/>
          <w:szCs w:val="20"/>
          <w:lang w:eastAsia="ru-RU"/>
        </w:rPr>
      </w:pPr>
      <w:r w:rsidRPr="006C3A5E">
        <w:rPr>
          <w:rFonts w:eastAsia="Times New Roman"/>
          <w:sz w:val="20"/>
          <w:szCs w:val="20"/>
          <w:lang w:eastAsia="ru-RU"/>
        </w:rPr>
        <w:t xml:space="preserve">Договор уступки прав требований по настоящему договору должен быть зарегистрирован в порядке, который установлен для регистрации договоров </w:t>
      </w:r>
      <w:r w:rsidR="00E23E1A" w:rsidRPr="006C3A5E">
        <w:rPr>
          <w:rFonts w:eastAsia="Times New Roman"/>
          <w:sz w:val="20"/>
          <w:szCs w:val="20"/>
          <w:lang w:eastAsia="ru-RU"/>
        </w:rPr>
        <w:t>участия в долевом</w:t>
      </w:r>
      <w:r w:rsidRPr="006C3A5E">
        <w:rPr>
          <w:rFonts w:eastAsia="Times New Roman"/>
          <w:sz w:val="20"/>
          <w:szCs w:val="20"/>
          <w:lang w:eastAsia="ru-RU"/>
        </w:rPr>
        <w:t xml:space="preserve"> строительств</w:t>
      </w:r>
      <w:r w:rsidR="00E23E1A" w:rsidRPr="006C3A5E">
        <w:rPr>
          <w:rFonts w:eastAsia="Times New Roman"/>
          <w:sz w:val="20"/>
          <w:szCs w:val="20"/>
          <w:lang w:eastAsia="ru-RU"/>
        </w:rPr>
        <w:t>е</w:t>
      </w:r>
      <w:r w:rsidRPr="006C3A5E">
        <w:rPr>
          <w:rFonts w:eastAsia="Times New Roman"/>
          <w:sz w:val="20"/>
          <w:szCs w:val="20"/>
          <w:lang w:eastAsia="ru-RU"/>
        </w:rPr>
        <w:t>.</w:t>
      </w:r>
    </w:p>
    <w:p w14:paraId="194D6113" w14:textId="70E95BD5" w:rsidR="005420D3" w:rsidRPr="006C3A5E" w:rsidRDefault="7D8FD78C" w:rsidP="7D8FD78C">
      <w:pPr>
        <w:pStyle w:val="ConsPlusNormal"/>
        <w:widowControl/>
        <w:ind w:firstLine="567"/>
        <w:jc w:val="both"/>
        <w:rPr>
          <w:rFonts w:ascii="Times New Roman" w:hAnsi="Times New Roman" w:cs="Times New Roman"/>
        </w:rPr>
      </w:pPr>
      <w:r w:rsidRPr="006C3A5E">
        <w:rPr>
          <w:rFonts w:ascii="Times New Roman" w:hAnsi="Times New Roman" w:cs="Times New Roman"/>
        </w:rPr>
        <w:t xml:space="preserve">Договор уступки права и/или перевод долга оформляется силами и за счет Дольщика. </w:t>
      </w:r>
    </w:p>
    <w:p w14:paraId="0E62EEAA" w14:textId="3E5039C3" w:rsidR="00BB3BC8" w:rsidRPr="006C3A5E" w:rsidRDefault="7D8FD78C" w:rsidP="7D8FD78C">
      <w:pPr>
        <w:pStyle w:val="ConsPlusNormal"/>
        <w:widowControl/>
        <w:ind w:firstLine="567"/>
        <w:jc w:val="both"/>
        <w:rPr>
          <w:rFonts w:ascii="Times New Roman" w:hAnsi="Times New Roman" w:cs="Times New Roman"/>
        </w:rPr>
      </w:pPr>
      <w:r w:rsidRPr="006C3A5E">
        <w:rPr>
          <w:rFonts w:ascii="Times New Roman" w:hAnsi="Times New Roman" w:cs="Times New Roman"/>
        </w:rPr>
        <w:t>Договор уступки прав требования и/или перевод</w:t>
      </w:r>
      <w:r w:rsidR="00E23E1A" w:rsidRPr="006C3A5E">
        <w:rPr>
          <w:rFonts w:ascii="Times New Roman" w:hAnsi="Times New Roman" w:cs="Times New Roman"/>
        </w:rPr>
        <w:t>а</w:t>
      </w:r>
      <w:r w:rsidRPr="006C3A5E">
        <w:rPr>
          <w:rFonts w:ascii="Times New Roman" w:hAnsi="Times New Roman" w:cs="Times New Roman"/>
        </w:rPr>
        <w:t xml:space="preserve"> долга должен быть подписан в 4 (четырех) экз., один из которых предоставляется Застройщику.</w:t>
      </w:r>
    </w:p>
    <w:p w14:paraId="79E5BFC8" w14:textId="6189790A" w:rsidR="00BB3BC8" w:rsidRPr="006C3A5E" w:rsidRDefault="7D8FD78C" w:rsidP="7D8FD78C">
      <w:pPr>
        <w:pStyle w:val="ConsPlusNormal"/>
        <w:widowControl/>
        <w:ind w:firstLine="567"/>
        <w:jc w:val="both"/>
        <w:rPr>
          <w:rFonts w:ascii="Times New Roman" w:hAnsi="Times New Roman" w:cs="Times New Roman"/>
        </w:rPr>
      </w:pPr>
      <w:r w:rsidRPr="006C3A5E">
        <w:rPr>
          <w:rFonts w:ascii="Times New Roman" w:hAnsi="Times New Roman" w:cs="Times New Roman"/>
          <w:lang w:eastAsia="zh-CN"/>
        </w:rPr>
        <w:t>После государственной регистрации договора уступки права требования и/или перевода долга по настоящему договору</w:t>
      </w:r>
      <w:r w:rsidRPr="006C3A5E">
        <w:rPr>
          <w:rFonts w:ascii="Times New Roman" w:hAnsi="Times New Roman" w:cs="Times New Roman"/>
        </w:rPr>
        <w:t>, Дольщик обязуется не позднее 3 (трех) рабочих дней с момента государственной регистрации предоставить экземпляр зарегистрированного договора уступки прав требований Застройщику.</w:t>
      </w:r>
    </w:p>
    <w:p w14:paraId="19E08317" w14:textId="19094282" w:rsidR="0017766C" w:rsidRPr="006C3A5E" w:rsidRDefault="7D8FD78C" w:rsidP="7D8FD78C">
      <w:pPr>
        <w:autoSpaceDE w:val="0"/>
        <w:autoSpaceDN w:val="0"/>
        <w:adjustRightInd w:val="0"/>
        <w:ind w:firstLine="567"/>
        <w:jc w:val="both"/>
        <w:rPr>
          <w:rFonts w:eastAsia="Times New Roman"/>
          <w:sz w:val="20"/>
          <w:szCs w:val="20"/>
        </w:rPr>
      </w:pPr>
      <w:r w:rsidRPr="006C3A5E">
        <w:rPr>
          <w:rFonts w:eastAsia="Times New Roman"/>
          <w:b/>
          <w:bCs/>
          <w:sz w:val="20"/>
          <w:szCs w:val="20"/>
        </w:rPr>
        <w:t>6.4.</w:t>
      </w:r>
      <w:r w:rsidRPr="006C3A5E">
        <w:rPr>
          <w:rFonts w:eastAsia="Times New Roman"/>
          <w:sz w:val="20"/>
          <w:szCs w:val="20"/>
        </w:rPr>
        <w:t xml:space="preserve"> Право собственности на Объект долевого строительства возникает у Дольщика с момента государственной регистрации указанного права в установленном действующим законодательством порядке. </w:t>
      </w:r>
    </w:p>
    <w:p w14:paraId="41944760" w14:textId="58C00E17" w:rsidR="00CB4622" w:rsidRPr="006C3A5E" w:rsidRDefault="7D8FD78C" w:rsidP="00EF1C4F">
      <w:pPr>
        <w:autoSpaceDE w:val="0"/>
        <w:autoSpaceDN w:val="0"/>
        <w:adjustRightInd w:val="0"/>
        <w:ind w:firstLine="567"/>
        <w:jc w:val="both"/>
        <w:rPr>
          <w:rFonts w:eastAsia="Times New Roman"/>
          <w:b/>
          <w:bCs/>
          <w:sz w:val="20"/>
          <w:szCs w:val="20"/>
        </w:rPr>
      </w:pPr>
      <w:r w:rsidRPr="006C3A5E">
        <w:rPr>
          <w:rFonts w:eastAsia="Times New Roman"/>
          <w:sz w:val="20"/>
          <w:szCs w:val="20"/>
        </w:rPr>
        <w:t>Право собственности на Объект долевого строительства будет оформляться Дольщиком собственными силами и за свой счет.</w:t>
      </w:r>
    </w:p>
    <w:p w14:paraId="3506FCB7" w14:textId="65A6F4B0" w:rsidR="001875F5" w:rsidRPr="006C3A5E" w:rsidRDefault="7D8FD78C" w:rsidP="7D8FD78C">
      <w:pPr>
        <w:ind w:firstLine="567"/>
        <w:jc w:val="center"/>
        <w:rPr>
          <w:rFonts w:eastAsia="Times New Roman"/>
          <w:b/>
          <w:bCs/>
          <w:sz w:val="20"/>
          <w:szCs w:val="20"/>
        </w:rPr>
      </w:pPr>
      <w:r w:rsidRPr="006C3A5E">
        <w:rPr>
          <w:rFonts w:eastAsia="Times New Roman"/>
          <w:b/>
          <w:bCs/>
          <w:sz w:val="20"/>
          <w:szCs w:val="20"/>
        </w:rPr>
        <w:t>7. Гарантийные обязательства</w:t>
      </w:r>
    </w:p>
    <w:p w14:paraId="28C225D9" w14:textId="77777777" w:rsidR="00487B2B" w:rsidRPr="006C3A5E" w:rsidRDefault="7D8FD78C" w:rsidP="7D8FD78C">
      <w:pPr>
        <w:autoSpaceDE w:val="0"/>
        <w:autoSpaceDN w:val="0"/>
        <w:adjustRightInd w:val="0"/>
        <w:ind w:firstLine="567"/>
        <w:jc w:val="both"/>
        <w:outlineLvl w:val="0"/>
        <w:rPr>
          <w:rFonts w:eastAsia="Times New Roman"/>
          <w:sz w:val="20"/>
          <w:szCs w:val="20"/>
        </w:rPr>
      </w:pPr>
      <w:r w:rsidRPr="006C3A5E">
        <w:rPr>
          <w:rFonts w:eastAsia="Times New Roman"/>
          <w:b/>
          <w:bCs/>
          <w:sz w:val="20"/>
          <w:szCs w:val="20"/>
        </w:rPr>
        <w:t>7.1.</w:t>
      </w:r>
      <w:r w:rsidRPr="006C3A5E">
        <w:rPr>
          <w:rFonts w:eastAsia="Times New Roman"/>
          <w:sz w:val="20"/>
          <w:szCs w:val="20"/>
        </w:rPr>
        <w:t xml:space="preserve"> Гарантийный срок 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составляет 5 (пять) лет.</w:t>
      </w:r>
    </w:p>
    <w:p w14:paraId="384BEF79" w14:textId="26C4C9B4" w:rsidR="001875F5" w:rsidRPr="006C3A5E" w:rsidRDefault="7D8FD78C" w:rsidP="7D8FD78C">
      <w:pPr>
        <w:autoSpaceDE w:val="0"/>
        <w:autoSpaceDN w:val="0"/>
        <w:adjustRightInd w:val="0"/>
        <w:ind w:firstLine="567"/>
        <w:jc w:val="both"/>
        <w:outlineLvl w:val="0"/>
        <w:rPr>
          <w:rFonts w:eastAsia="Times New Roman"/>
          <w:sz w:val="20"/>
          <w:szCs w:val="20"/>
        </w:rPr>
      </w:pPr>
      <w:r w:rsidRPr="006C3A5E">
        <w:rPr>
          <w:rFonts w:eastAsia="Times New Roman"/>
          <w:sz w:val="20"/>
          <w:szCs w:val="20"/>
        </w:rPr>
        <w:t>Указанный гарантийный срок исчисляется с момента подписания акта приема-передачи Объекта.</w:t>
      </w:r>
    </w:p>
    <w:p w14:paraId="6C67ACA5" w14:textId="0F3BCADC" w:rsidR="001875F5" w:rsidRPr="006C3A5E" w:rsidRDefault="7D8FD78C" w:rsidP="7D8FD78C">
      <w:pPr>
        <w:pStyle w:val="ConsPlusNormal"/>
        <w:widowControl/>
        <w:ind w:firstLine="567"/>
        <w:jc w:val="both"/>
        <w:rPr>
          <w:rFonts w:ascii="Times New Roman" w:hAnsi="Times New Roman" w:cs="Times New Roman"/>
        </w:rPr>
      </w:pPr>
      <w:r w:rsidRPr="006C3A5E">
        <w:rPr>
          <w:rFonts w:ascii="Times New Roman" w:hAnsi="Times New Roman" w:cs="Times New Roman"/>
          <w:b/>
          <w:bCs/>
        </w:rPr>
        <w:t>7.2.</w:t>
      </w:r>
      <w:r w:rsidRPr="006C3A5E">
        <w:rPr>
          <w:rFonts w:ascii="Times New Roman" w:hAnsi="Times New Roman" w:cs="Times New Roman"/>
        </w:rPr>
        <w:t xml:space="preserve"> Дольщик вправе предъявить Застройщику требования в связи с ненадлежащим качеством Объекта долевого строительства</w:t>
      </w:r>
      <w:r w:rsidRPr="006C3A5E">
        <w:rPr>
          <w:rFonts w:ascii="Times New Roman" w:hAnsi="Times New Roman" w:cs="Times New Roman"/>
          <w:b/>
          <w:bCs/>
        </w:rPr>
        <w:t xml:space="preserve"> </w:t>
      </w:r>
      <w:r w:rsidRPr="006C3A5E">
        <w:rPr>
          <w:rFonts w:ascii="Times New Roman" w:hAnsi="Times New Roman" w:cs="Times New Roman"/>
        </w:rPr>
        <w:t>при условии, если такое качество выявлено в течение гарантийного срока.</w:t>
      </w:r>
    </w:p>
    <w:p w14:paraId="42115311" w14:textId="667ACC64" w:rsidR="001875F5" w:rsidRPr="006C3A5E" w:rsidRDefault="7D8FD78C" w:rsidP="7D8FD78C">
      <w:pPr>
        <w:pStyle w:val="ConsPlusNormal"/>
        <w:widowControl/>
        <w:ind w:firstLine="567"/>
        <w:jc w:val="both"/>
        <w:rPr>
          <w:rFonts w:ascii="Times New Roman" w:hAnsi="Times New Roman" w:cs="Times New Roman"/>
        </w:rPr>
      </w:pPr>
      <w:r w:rsidRPr="006C3A5E">
        <w:rPr>
          <w:rFonts w:ascii="Times New Roman" w:hAnsi="Times New Roman" w:cs="Times New Roman"/>
          <w:b/>
          <w:bCs/>
        </w:rPr>
        <w:t>7.3.</w:t>
      </w:r>
      <w:r w:rsidRPr="006C3A5E">
        <w:rPr>
          <w:rFonts w:ascii="Times New Roman" w:hAnsi="Times New Roman" w:cs="Times New Roman"/>
        </w:rPr>
        <w:t xml:space="preserve"> Застройщик не несет ответственности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такого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w:t>
      </w:r>
      <w:r w:rsidR="00E23E1A" w:rsidRPr="006C3A5E">
        <w:rPr>
          <w:rFonts w:ascii="Times New Roman" w:hAnsi="Times New Roman" w:cs="Times New Roman"/>
        </w:rPr>
        <w:t>,</w:t>
      </w:r>
      <w:r w:rsidRPr="006C3A5E">
        <w:rPr>
          <w:rFonts w:ascii="Times New Roman" w:hAnsi="Times New Roman" w:cs="Times New Roman"/>
        </w:rPr>
        <w:t xml:space="preserve"> либо вследствие ненадлежащего его ремонта, проведенного самим Дольщиком или привлеченными им третьими лицами.</w:t>
      </w:r>
    </w:p>
    <w:p w14:paraId="4144E369" w14:textId="77777777" w:rsidR="00482A96" w:rsidRPr="006C3A5E" w:rsidRDefault="7D8FD78C" w:rsidP="7D8FD78C">
      <w:pPr>
        <w:ind w:firstLine="567"/>
        <w:jc w:val="both"/>
        <w:rPr>
          <w:rFonts w:eastAsia="Times New Roman"/>
          <w:sz w:val="20"/>
          <w:szCs w:val="20"/>
        </w:rPr>
      </w:pPr>
      <w:r w:rsidRPr="006C3A5E">
        <w:rPr>
          <w:rFonts w:eastAsia="Times New Roman"/>
          <w:b/>
          <w:bCs/>
          <w:sz w:val="20"/>
          <w:szCs w:val="20"/>
        </w:rPr>
        <w:t>7.4.</w:t>
      </w:r>
      <w:r w:rsidRPr="006C3A5E">
        <w:rPr>
          <w:rFonts w:eastAsia="Times New Roman"/>
          <w:sz w:val="20"/>
          <w:szCs w:val="20"/>
        </w:rPr>
        <w:t xml:space="preserve"> Гарантийный срок, установленный в п. 7.1. Договора, распространяется на несущие конструкции здания. </w:t>
      </w:r>
    </w:p>
    <w:p w14:paraId="2C1D6FA1" w14:textId="3468B319" w:rsidR="002C7819" w:rsidRPr="006C3A5E" w:rsidRDefault="7D8FD78C" w:rsidP="7D8FD78C">
      <w:pPr>
        <w:ind w:firstLine="567"/>
        <w:jc w:val="both"/>
        <w:rPr>
          <w:rFonts w:eastAsia="Times New Roman"/>
          <w:sz w:val="20"/>
          <w:szCs w:val="20"/>
        </w:rPr>
      </w:pPr>
      <w:r w:rsidRPr="006C3A5E">
        <w:rPr>
          <w:rFonts w:eastAsia="Times New Roman"/>
          <w:sz w:val="20"/>
          <w:szCs w:val="20"/>
        </w:rPr>
        <w:t>На элементы внутренней отделки гарантийный срок устанавливается в соответствии с требованиями соответствующих технических регламентов (паспортов, серти</w:t>
      </w:r>
      <w:r w:rsidR="001E3151" w:rsidRPr="006C3A5E">
        <w:rPr>
          <w:rFonts w:eastAsia="Times New Roman"/>
          <w:sz w:val="20"/>
          <w:szCs w:val="20"/>
        </w:rPr>
        <w:t>фикатов, ГОСТов, СНиПов и т.п.) и составляет 1 (один) год с момента подписания акта приемки-передачи объекта долевого строительства.</w:t>
      </w:r>
      <w:r w:rsidRPr="006C3A5E">
        <w:rPr>
          <w:rFonts w:eastAsia="Times New Roman"/>
          <w:sz w:val="20"/>
          <w:szCs w:val="20"/>
        </w:rPr>
        <w:t xml:space="preserve"> </w:t>
      </w:r>
    </w:p>
    <w:p w14:paraId="67E5C3A8" w14:textId="5DC43F23" w:rsidR="001875F5" w:rsidRPr="006C3A5E" w:rsidRDefault="7D8FD78C" w:rsidP="7D8FD78C">
      <w:pPr>
        <w:ind w:firstLine="567"/>
        <w:jc w:val="both"/>
        <w:rPr>
          <w:rFonts w:eastAsia="Times New Roman"/>
          <w:sz w:val="20"/>
          <w:szCs w:val="20"/>
        </w:rPr>
      </w:pPr>
      <w:r w:rsidRPr="006C3A5E">
        <w:rPr>
          <w:rFonts w:eastAsia="Times New Roman"/>
          <w:sz w:val="20"/>
          <w:szCs w:val="20"/>
        </w:rPr>
        <w:t>Гарантийный срок материалов, оборудования и комплектующих предметов Объекта долевого строительства, на которые гарантийный срок установлен их изготовителем, соответствует гарантийному сроку, установленному изготовителем, и начинает исчисляться с момента, установленного изготовителем.</w:t>
      </w:r>
    </w:p>
    <w:p w14:paraId="6C84197A" w14:textId="77777777" w:rsidR="00294F92" w:rsidRPr="006C3A5E" w:rsidRDefault="7D8FD78C" w:rsidP="7D8FD78C">
      <w:pPr>
        <w:autoSpaceDE w:val="0"/>
        <w:autoSpaceDN w:val="0"/>
        <w:adjustRightInd w:val="0"/>
        <w:ind w:firstLine="567"/>
        <w:jc w:val="both"/>
        <w:rPr>
          <w:rFonts w:eastAsia="Times New Roman"/>
          <w:sz w:val="20"/>
          <w:szCs w:val="20"/>
        </w:rPr>
      </w:pPr>
      <w:r w:rsidRPr="006C3A5E">
        <w:rPr>
          <w:rFonts w:eastAsia="Times New Roman"/>
          <w:b/>
          <w:bCs/>
          <w:sz w:val="20"/>
          <w:szCs w:val="20"/>
        </w:rPr>
        <w:t>7.5.</w:t>
      </w:r>
      <w:r w:rsidRPr="006C3A5E">
        <w:rPr>
          <w:rFonts w:eastAsia="Times New Roman"/>
          <w:sz w:val="20"/>
          <w:szCs w:val="20"/>
        </w:rPr>
        <w:t xml:space="preserve"> Гарантийный срок на технологическое и инженерное оборудование, входящее в состав объекта долевого строительства, составляет 3 (три) года. </w:t>
      </w:r>
    </w:p>
    <w:p w14:paraId="5586C3D5" w14:textId="77777777" w:rsidR="001875F5" w:rsidRPr="006C3A5E" w:rsidRDefault="7D8FD78C" w:rsidP="7D8FD78C">
      <w:pPr>
        <w:autoSpaceDE w:val="0"/>
        <w:autoSpaceDN w:val="0"/>
        <w:adjustRightInd w:val="0"/>
        <w:ind w:firstLine="567"/>
        <w:jc w:val="both"/>
        <w:rPr>
          <w:rFonts w:eastAsia="Times New Roman"/>
          <w:sz w:val="20"/>
          <w:szCs w:val="20"/>
        </w:rPr>
      </w:pPr>
      <w:r w:rsidRPr="006C3A5E">
        <w:rPr>
          <w:rFonts w:eastAsia="Times New Roman"/>
          <w:sz w:val="20"/>
          <w:szCs w:val="20"/>
        </w:rPr>
        <w:t>Указанный гарантийный срок исчисляется со дня подписания Застройщиком первого передаточного акта или иного документа о передаче любого объекта долевого строительства, расположенного в Объекте.</w:t>
      </w:r>
    </w:p>
    <w:p w14:paraId="3FDD4C47" w14:textId="2B2572EA" w:rsidR="001875F5" w:rsidRPr="006C3A5E" w:rsidRDefault="7D8FD78C" w:rsidP="7D8FD78C">
      <w:pPr>
        <w:autoSpaceDE w:val="0"/>
        <w:autoSpaceDN w:val="0"/>
        <w:adjustRightInd w:val="0"/>
        <w:ind w:firstLine="567"/>
        <w:jc w:val="both"/>
        <w:rPr>
          <w:rFonts w:eastAsia="Times New Roman"/>
          <w:sz w:val="20"/>
          <w:szCs w:val="20"/>
        </w:rPr>
      </w:pPr>
      <w:r w:rsidRPr="006C3A5E">
        <w:rPr>
          <w:rFonts w:eastAsia="Times New Roman"/>
          <w:b/>
          <w:bCs/>
          <w:sz w:val="20"/>
          <w:szCs w:val="20"/>
        </w:rPr>
        <w:t>7.6.</w:t>
      </w:r>
      <w:r w:rsidRPr="006C3A5E">
        <w:rPr>
          <w:rFonts w:eastAsia="Times New Roman"/>
          <w:sz w:val="20"/>
          <w:szCs w:val="20"/>
        </w:rPr>
        <w:t xml:space="preserve"> В случае обнаружения Дольщиком недостатков Объекта долевого строительства, Дольщик имеет право на безвозмездное устранение недостатков за счет Застройщика.</w:t>
      </w:r>
    </w:p>
    <w:p w14:paraId="23A1A7DA" w14:textId="1446B778" w:rsidR="008F2C9E" w:rsidRPr="006C3A5E" w:rsidRDefault="7D8FD78C" w:rsidP="7D8FD78C">
      <w:pPr>
        <w:autoSpaceDE w:val="0"/>
        <w:autoSpaceDN w:val="0"/>
        <w:adjustRightInd w:val="0"/>
        <w:ind w:firstLine="567"/>
        <w:jc w:val="both"/>
        <w:rPr>
          <w:rFonts w:eastAsia="Times New Roman"/>
          <w:sz w:val="20"/>
          <w:szCs w:val="20"/>
        </w:rPr>
      </w:pPr>
      <w:r w:rsidRPr="006C3A5E">
        <w:rPr>
          <w:rFonts w:eastAsia="Times New Roman"/>
          <w:sz w:val="20"/>
          <w:szCs w:val="20"/>
        </w:rPr>
        <w:t>Стороны настоящего договора признают, что незначительные недостатки Объекта долевого строительства (мелкие сколы и царапины на стенах, полу и потолке, окнах, подоконниках, дверях и дверных наличниках, трещины, возникающие по определенным причинам на поверхностях железобетонных стен и плит перекрытий при нормальной эксплуатации здания, помещений и т.д.) не являются дефектами, поскольку их наличие допускается Сторонами,  и не являются препятствием для использования Объекта долевого строительства Дольщиком и не могут быть основанием для отказа Дольщика от принятия Объекта долевого строительства и подписания акта приема-передачи Объекта долевого строительства.</w:t>
      </w:r>
    </w:p>
    <w:p w14:paraId="00DB2A5F" w14:textId="581D01EA" w:rsidR="00187756" w:rsidRPr="006C3A5E" w:rsidRDefault="7D8FD78C" w:rsidP="7D8FD78C">
      <w:pPr>
        <w:pStyle w:val="1"/>
        <w:tabs>
          <w:tab w:val="num" w:pos="720"/>
        </w:tabs>
        <w:rPr>
          <w:sz w:val="20"/>
        </w:rPr>
      </w:pPr>
      <w:r w:rsidRPr="006C3A5E">
        <w:rPr>
          <w:b/>
          <w:bCs/>
          <w:sz w:val="20"/>
        </w:rPr>
        <w:t>7.7.</w:t>
      </w:r>
      <w:r w:rsidRPr="006C3A5E">
        <w:rPr>
          <w:sz w:val="20"/>
        </w:rPr>
        <w:t xml:space="preserve"> При выявлении дефекта Дольщик обязан в течение 5 (пяти) рабочих дней направить Застройщику письменное сообщение. </w:t>
      </w:r>
    </w:p>
    <w:p w14:paraId="7FFC1FD9" w14:textId="77777777" w:rsidR="001875F5" w:rsidRPr="006C3A5E" w:rsidRDefault="7D8FD78C" w:rsidP="7D8FD78C">
      <w:pPr>
        <w:pStyle w:val="1"/>
        <w:tabs>
          <w:tab w:val="num" w:pos="720"/>
        </w:tabs>
        <w:rPr>
          <w:sz w:val="20"/>
        </w:rPr>
      </w:pPr>
      <w:r w:rsidRPr="006C3A5E">
        <w:rPr>
          <w:sz w:val="20"/>
        </w:rPr>
        <w:t>В сообщении должно содержаться описание гарантийного случая.</w:t>
      </w:r>
    </w:p>
    <w:p w14:paraId="47CE5861" w14:textId="4EF0786C" w:rsidR="007A4D19" w:rsidRPr="006C3A5E" w:rsidRDefault="7D8FD78C" w:rsidP="7D8FD78C">
      <w:pPr>
        <w:pStyle w:val="1"/>
        <w:rPr>
          <w:sz w:val="20"/>
        </w:rPr>
      </w:pPr>
      <w:r w:rsidRPr="006C3A5E">
        <w:rPr>
          <w:b/>
          <w:bCs/>
          <w:sz w:val="20"/>
        </w:rPr>
        <w:t>7.8.</w:t>
      </w:r>
      <w:r w:rsidRPr="006C3A5E">
        <w:rPr>
          <w:sz w:val="20"/>
        </w:rPr>
        <w:t xml:space="preserve"> Если того требует характер дефекта, то представитель Застройщика должен прибыть для установления причины дефекта в течение 5 (пяти) рабочих дней с момента получения сообщения от Дольщика.</w:t>
      </w:r>
      <w:bookmarkStart w:id="0" w:name="_Ref183593391"/>
    </w:p>
    <w:p w14:paraId="15CEDCB0" w14:textId="77777777" w:rsidR="001875F5" w:rsidRPr="006C3A5E" w:rsidRDefault="7D8FD78C" w:rsidP="7D8FD78C">
      <w:pPr>
        <w:pStyle w:val="1"/>
        <w:rPr>
          <w:sz w:val="20"/>
        </w:rPr>
      </w:pPr>
      <w:r w:rsidRPr="006C3A5E">
        <w:rPr>
          <w:sz w:val="20"/>
        </w:rPr>
        <w:t xml:space="preserve"> После прибытия представитель Застройщика проводит обследование, и Стороны составляют акт обследования, в котором отражается характер дефекта, его причина и разумные сроки устранения, если ответственность за дефект несет Застройщик.</w:t>
      </w:r>
      <w:bookmarkEnd w:id="0"/>
    </w:p>
    <w:p w14:paraId="455594D4" w14:textId="07D0A7E9" w:rsidR="00A90760" w:rsidRPr="006C3A5E" w:rsidRDefault="7D8FD78C" w:rsidP="7D8FD78C">
      <w:pPr>
        <w:autoSpaceDE w:val="0"/>
        <w:autoSpaceDN w:val="0"/>
        <w:adjustRightInd w:val="0"/>
        <w:ind w:firstLine="567"/>
        <w:jc w:val="both"/>
        <w:rPr>
          <w:rFonts w:eastAsia="Times New Roman"/>
          <w:sz w:val="20"/>
          <w:szCs w:val="20"/>
        </w:rPr>
      </w:pPr>
      <w:r w:rsidRPr="006C3A5E">
        <w:rPr>
          <w:rFonts w:eastAsia="Times New Roman"/>
          <w:b/>
          <w:bCs/>
          <w:sz w:val="20"/>
          <w:szCs w:val="20"/>
        </w:rPr>
        <w:t>7.9.</w:t>
      </w:r>
      <w:r w:rsidRPr="006C3A5E">
        <w:rPr>
          <w:rFonts w:eastAsia="Times New Roman"/>
          <w:sz w:val="20"/>
          <w:szCs w:val="20"/>
        </w:rPr>
        <w:t xml:space="preserve"> Если дефект может привести к ухудшению качества Объекта долевого строительства или Объекта, то Дольщик обязан немедленно письменно сообщить об этом Застройщику. </w:t>
      </w:r>
    </w:p>
    <w:p w14:paraId="539A0F61" w14:textId="4958BA57" w:rsidR="00C12096" w:rsidRPr="006C3A5E" w:rsidRDefault="7D8FD78C" w:rsidP="7D8FD78C">
      <w:pPr>
        <w:autoSpaceDE w:val="0"/>
        <w:autoSpaceDN w:val="0"/>
        <w:adjustRightInd w:val="0"/>
        <w:ind w:firstLine="567"/>
        <w:jc w:val="both"/>
        <w:rPr>
          <w:rFonts w:eastAsia="Times New Roman"/>
          <w:sz w:val="20"/>
          <w:szCs w:val="20"/>
        </w:rPr>
      </w:pPr>
      <w:r w:rsidRPr="006C3A5E">
        <w:rPr>
          <w:rFonts w:eastAsia="Times New Roman"/>
          <w:sz w:val="20"/>
          <w:szCs w:val="20"/>
        </w:rPr>
        <w:t>При отсутствии такого сообщения риск такого ухудшения несет Дольщик.</w:t>
      </w:r>
    </w:p>
    <w:p w14:paraId="1ED3661B" w14:textId="1ABE3FE0" w:rsidR="001E3151" w:rsidRPr="006C3A5E" w:rsidRDefault="001E3151" w:rsidP="001E3151">
      <w:pPr>
        <w:pStyle w:val="ConsPlusNormal"/>
        <w:ind w:firstLine="540"/>
        <w:jc w:val="both"/>
        <w:rPr>
          <w:rFonts w:ascii="Times New Roman" w:hAnsi="Times New Roman" w:cs="Times New Roman"/>
          <w:color w:val="000000"/>
        </w:rPr>
      </w:pPr>
      <w:r w:rsidRPr="006C3A5E">
        <w:rPr>
          <w:rFonts w:ascii="Times New Roman" w:hAnsi="Times New Roman" w:cs="Times New Roman"/>
          <w:b/>
        </w:rPr>
        <w:t>7.10</w:t>
      </w:r>
      <w:r w:rsidRPr="006C3A5E">
        <w:t xml:space="preserve">. </w:t>
      </w:r>
      <w:r w:rsidRPr="006C3A5E">
        <w:rPr>
          <w:rFonts w:ascii="Times New Roman" w:hAnsi="Times New Roman" w:cs="Times New Roman"/>
          <w:color w:val="000000"/>
        </w:rPr>
        <w:t>Все обнаруженные в течение гарантийного срока недостатки, которые не могли быть выявлены при осмотре квартиры и подписании передаточного акта, должны быть устранены Застройщиком самостоятельно или с привлечением иных лиц в 60-дневный срок с момента уведомления его Дольщиком об этих недостатках.</w:t>
      </w:r>
    </w:p>
    <w:p w14:paraId="6BF16EC6" w14:textId="54BBC903" w:rsidR="001E3151" w:rsidRPr="006C3A5E" w:rsidRDefault="001E3151" w:rsidP="7D8FD78C">
      <w:pPr>
        <w:autoSpaceDE w:val="0"/>
        <w:autoSpaceDN w:val="0"/>
        <w:adjustRightInd w:val="0"/>
        <w:ind w:firstLine="567"/>
        <w:jc w:val="both"/>
        <w:rPr>
          <w:rFonts w:eastAsia="Times New Roman"/>
          <w:sz w:val="20"/>
          <w:szCs w:val="20"/>
        </w:rPr>
      </w:pPr>
    </w:p>
    <w:p w14:paraId="3656B9AB" w14:textId="77777777" w:rsidR="00AF17C9" w:rsidRPr="006C3A5E" w:rsidRDefault="00AF17C9" w:rsidP="7D8FD78C">
      <w:pPr>
        <w:autoSpaceDE w:val="0"/>
        <w:autoSpaceDN w:val="0"/>
        <w:adjustRightInd w:val="0"/>
        <w:ind w:firstLine="567"/>
        <w:jc w:val="both"/>
        <w:rPr>
          <w:rFonts w:eastAsia="Times New Roman"/>
          <w:sz w:val="20"/>
          <w:szCs w:val="20"/>
        </w:rPr>
      </w:pPr>
    </w:p>
    <w:p w14:paraId="720BDCCD" w14:textId="77777777" w:rsidR="004D4913" w:rsidRPr="006C3A5E" w:rsidRDefault="7D8FD78C" w:rsidP="7D8FD78C">
      <w:pPr>
        <w:pStyle w:val="a8"/>
        <w:ind w:firstLine="567"/>
        <w:rPr>
          <w:sz w:val="20"/>
        </w:rPr>
      </w:pPr>
      <w:r w:rsidRPr="006C3A5E">
        <w:rPr>
          <w:sz w:val="20"/>
        </w:rPr>
        <w:t>8. Ответственность сторон</w:t>
      </w:r>
    </w:p>
    <w:p w14:paraId="2C5CDD60" w14:textId="77777777" w:rsidR="001875F5" w:rsidRPr="006C3A5E" w:rsidRDefault="7D8FD78C" w:rsidP="7D8FD78C">
      <w:pPr>
        <w:ind w:firstLine="567"/>
        <w:jc w:val="both"/>
        <w:rPr>
          <w:rFonts w:eastAsia="Times New Roman"/>
          <w:sz w:val="20"/>
          <w:szCs w:val="20"/>
        </w:rPr>
      </w:pPr>
      <w:r w:rsidRPr="006C3A5E">
        <w:rPr>
          <w:rFonts w:eastAsia="Times New Roman"/>
          <w:b/>
          <w:bCs/>
          <w:sz w:val="20"/>
          <w:szCs w:val="20"/>
        </w:rPr>
        <w:t xml:space="preserve">8.1. </w:t>
      </w:r>
      <w:r w:rsidRPr="006C3A5E">
        <w:rPr>
          <w:rFonts w:eastAsia="Times New Roman"/>
          <w:sz w:val="20"/>
          <w:szCs w:val="20"/>
        </w:rPr>
        <w:t>За неисполнение или ненадлежащее исполнение обязательств, предусмотренных Договором, Стороны несут ответственность в соответствии с законодательством Российской Федерации.</w:t>
      </w:r>
    </w:p>
    <w:p w14:paraId="68BEDF80" w14:textId="77777777" w:rsidR="001875F5" w:rsidRPr="006C3A5E" w:rsidRDefault="7D8FD78C" w:rsidP="7D8FD78C">
      <w:pPr>
        <w:ind w:firstLine="567"/>
        <w:jc w:val="both"/>
        <w:rPr>
          <w:rFonts w:eastAsia="Times New Roman"/>
          <w:b/>
          <w:bCs/>
          <w:sz w:val="20"/>
          <w:szCs w:val="20"/>
        </w:rPr>
      </w:pPr>
      <w:r w:rsidRPr="006C3A5E">
        <w:rPr>
          <w:rFonts w:eastAsia="Times New Roman"/>
          <w:b/>
          <w:bCs/>
          <w:sz w:val="20"/>
          <w:szCs w:val="20"/>
        </w:rPr>
        <w:t>8.2.</w:t>
      </w:r>
      <w:r w:rsidRPr="006C3A5E">
        <w:rPr>
          <w:rFonts w:eastAsia="Times New Roman"/>
          <w:sz w:val="20"/>
          <w:szCs w:val="20"/>
        </w:rPr>
        <w:t xml:space="preserve"> В случае наступления обстоятельств не зависящих от воли Сторон (форс-мажор), вызванных прямо или косвенно наводнением, пожаром, землетрясением, эпидемией, военными конфликтами, военными переворотами, террористическими актами, гражданскими волнениями, забастовками, предписаниями, приказами или иным административным вмешательством со стороны государственных и/или муниципальных органов, или какими-либо другими постановлениями, административными или правительственными ограничениями, оказывающими влияние на выполнение обязательств Сторонами по настоящему договору, или иными обстоятельствами, вне разумного контроля Сторон, сроки выполнения обязательств по Договору соразмерно отодвигаются на время действия этих обстоятельств. </w:t>
      </w:r>
    </w:p>
    <w:p w14:paraId="60FC822B" w14:textId="77777777" w:rsidR="000926AC" w:rsidRPr="006C3A5E" w:rsidRDefault="7D8FD78C" w:rsidP="7D8FD78C">
      <w:pPr>
        <w:ind w:firstLine="567"/>
        <w:jc w:val="both"/>
        <w:rPr>
          <w:rFonts w:eastAsia="Times New Roman"/>
          <w:sz w:val="20"/>
          <w:szCs w:val="20"/>
        </w:rPr>
      </w:pPr>
      <w:r w:rsidRPr="006C3A5E">
        <w:rPr>
          <w:rFonts w:eastAsia="Times New Roman"/>
          <w:b/>
          <w:bCs/>
          <w:sz w:val="20"/>
          <w:szCs w:val="20"/>
        </w:rPr>
        <w:t xml:space="preserve">8.3. </w:t>
      </w:r>
      <w:r w:rsidRPr="006C3A5E">
        <w:rPr>
          <w:rFonts w:eastAsia="Times New Roman"/>
          <w:sz w:val="20"/>
          <w:szCs w:val="20"/>
        </w:rPr>
        <w:t>Обе Стороны должны немедленно известить друг друга о начале и окончании форс-мажора, препятствующих выполнению обязательств по Договору.</w:t>
      </w:r>
    </w:p>
    <w:p w14:paraId="396F43D5" w14:textId="43090CB7" w:rsidR="000863EA" w:rsidRPr="006C3A5E" w:rsidRDefault="7D8FD78C" w:rsidP="7D8FD78C">
      <w:pPr>
        <w:ind w:firstLine="567"/>
        <w:jc w:val="both"/>
        <w:rPr>
          <w:rFonts w:eastAsia="Times New Roman"/>
          <w:sz w:val="20"/>
          <w:szCs w:val="20"/>
        </w:rPr>
      </w:pPr>
      <w:r w:rsidRPr="006C3A5E">
        <w:rPr>
          <w:rFonts w:eastAsia="Times New Roman"/>
          <w:sz w:val="20"/>
          <w:szCs w:val="20"/>
        </w:rPr>
        <w:t>Сторона, ссылающаяся на форс-мажорные обстоятельства, обязана предоставить для их подтверждения документ компетентного государственного органа</w:t>
      </w:r>
      <w:r w:rsidR="00FF697A" w:rsidRPr="006C3A5E">
        <w:rPr>
          <w:rFonts w:eastAsia="Times New Roman"/>
          <w:sz w:val="20"/>
          <w:szCs w:val="20"/>
        </w:rPr>
        <w:t>,</w:t>
      </w:r>
      <w:r w:rsidRPr="006C3A5E">
        <w:rPr>
          <w:rFonts w:eastAsia="Times New Roman"/>
          <w:sz w:val="20"/>
          <w:szCs w:val="20"/>
        </w:rPr>
        <w:t xml:space="preserve"> либо Уральской Торгово-промышленной палаты. </w:t>
      </w:r>
    </w:p>
    <w:p w14:paraId="4868A3BB" w14:textId="77777777" w:rsidR="001875F5" w:rsidRPr="006C3A5E" w:rsidRDefault="7D8FD78C" w:rsidP="7D8FD78C">
      <w:pPr>
        <w:ind w:firstLine="567"/>
        <w:jc w:val="both"/>
        <w:rPr>
          <w:rFonts w:eastAsia="Times New Roman"/>
          <w:sz w:val="20"/>
          <w:szCs w:val="20"/>
        </w:rPr>
      </w:pPr>
      <w:r w:rsidRPr="006C3A5E">
        <w:rPr>
          <w:rFonts w:eastAsia="Times New Roman"/>
          <w:sz w:val="20"/>
          <w:szCs w:val="20"/>
        </w:rPr>
        <w:t>В этом случае Сторона освобождается от ответственности по Договору.</w:t>
      </w:r>
    </w:p>
    <w:p w14:paraId="43D7DC52" w14:textId="428CD37E" w:rsidR="00EE1280" w:rsidRPr="006C3A5E" w:rsidRDefault="7D8FD78C" w:rsidP="7D8FD78C">
      <w:pPr>
        <w:pStyle w:val="ConsPlusNormal"/>
        <w:widowControl/>
        <w:ind w:firstLine="567"/>
        <w:jc w:val="both"/>
        <w:rPr>
          <w:rFonts w:ascii="Times New Roman" w:hAnsi="Times New Roman" w:cs="Times New Roman"/>
          <w:color w:val="C00000"/>
        </w:rPr>
      </w:pPr>
      <w:r w:rsidRPr="006C3A5E">
        <w:rPr>
          <w:rFonts w:ascii="Times New Roman" w:hAnsi="Times New Roman" w:cs="Times New Roman"/>
          <w:b/>
          <w:bCs/>
        </w:rPr>
        <w:t>8.4.</w:t>
      </w:r>
      <w:r w:rsidRPr="006C3A5E">
        <w:rPr>
          <w:rFonts w:ascii="Times New Roman" w:hAnsi="Times New Roman" w:cs="Times New Roman"/>
        </w:rPr>
        <w:t xml:space="preserve"> В случае нарушения установленного Договором срока внесения платежа Дольщик уплачивает Застройщику неустойку в размере 1/300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r w:rsidR="00014518" w:rsidRPr="006C3A5E">
        <w:rPr>
          <w:rFonts w:ascii="Times New Roman" w:hAnsi="Times New Roman" w:cs="Times New Roman"/>
        </w:rPr>
        <w:t>.</w:t>
      </w:r>
    </w:p>
    <w:p w14:paraId="78DA64CA" w14:textId="7B447AD1" w:rsidR="003D3B45" w:rsidRPr="006C3A5E" w:rsidRDefault="7D8FD78C" w:rsidP="7D8FD78C">
      <w:pPr>
        <w:pStyle w:val="ConsPlusNormal"/>
        <w:widowControl/>
        <w:ind w:firstLine="567"/>
        <w:jc w:val="both"/>
        <w:rPr>
          <w:rFonts w:ascii="Times New Roman" w:hAnsi="Times New Roman" w:cs="Times New Roman"/>
        </w:rPr>
      </w:pPr>
      <w:r w:rsidRPr="006C3A5E">
        <w:rPr>
          <w:rFonts w:ascii="Times New Roman" w:hAnsi="Times New Roman" w:cs="Times New Roman"/>
        </w:rPr>
        <w:t>При этом Дольщик обязуется явиться в отдел продаж Застройщика за получением расчета суммы неустойки.</w:t>
      </w:r>
    </w:p>
    <w:p w14:paraId="56ED6882" w14:textId="092538CC" w:rsidR="00362D37" w:rsidRPr="006C3A5E" w:rsidRDefault="7D8FD78C" w:rsidP="7D8FD78C">
      <w:pPr>
        <w:pStyle w:val="ConsPlusNormal"/>
        <w:widowControl/>
        <w:ind w:firstLine="567"/>
        <w:jc w:val="both"/>
        <w:rPr>
          <w:rFonts w:ascii="Times New Roman" w:hAnsi="Times New Roman" w:cs="Times New Roman"/>
        </w:rPr>
      </w:pPr>
      <w:r w:rsidRPr="006C3A5E">
        <w:rPr>
          <w:rFonts w:ascii="Times New Roman" w:hAnsi="Times New Roman" w:cs="Times New Roman"/>
        </w:rPr>
        <w:t>Сумма следующего платежа состоит из суммы неустойки и последующей части долевого взноса.</w:t>
      </w:r>
    </w:p>
    <w:p w14:paraId="56BDCD09" w14:textId="131D029F" w:rsidR="00362D37" w:rsidRPr="006C3A5E" w:rsidRDefault="7D8FD78C" w:rsidP="7D8FD78C">
      <w:pPr>
        <w:ind w:firstLine="567"/>
        <w:jc w:val="both"/>
        <w:rPr>
          <w:rFonts w:eastAsia="Times New Roman"/>
          <w:b/>
          <w:bCs/>
          <w:sz w:val="20"/>
          <w:szCs w:val="20"/>
          <w:lang w:eastAsia="ar-SA"/>
        </w:rPr>
      </w:pPr>
      <w:r w:rsidRPr="006C3A5E">
        <w:rPr>
          <w:rFonts w:eastAsia="Times New Roman"/>
          <w:b/>
          <w:bCs/>
          <w:sz w:val="20"/>
          <w:szCs w:val="20"/>
          <w:lang w:eastAsia="ru-RU"/>
        </w:rPr>
        <w:t>8.5.</w:t>
      </w:r>
      <w:r w:rsidRPr="006C3A5E">
        <w:rPr>
          <w:rFonts w:eastAsia="Times New Roman"/>
          <w:sz w:val="20"/>
          <w:szCs w:val="20"/>
          <w:lang w:eastAsia="ru-RU"/>
        </w:rPr>
        <w:t xml:space="preserve"> В случае, если в соответствии с договором уплата цены договора должна производиться участником долевого строительства путем внесения платежей в предусмотренный договором период, систематическое нарушение участником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w:t>
      </w:r>
      <w:hyperlink r:id="rId15" w:anchor="dst100250">
        <w:r w:rsidRPr="006C3A5E">
          <w:rPr>
            <w:rFonts w:eastAsia="Times New Roman"/>
            <w:sz w:val="20"/>
            <w:szCs w:val="20"/>
            <w:u w:val="single"/>
            <w:lang w:eastAsia="ru-RU"/>
          </w:rPr>
          <w:t>статьей 9</w:t>
        </w:r>
      </w:hyperlink>
      <w:r w:rsidRPr="006C3A5E">
        <w:rPr>
          <w:rFonts w:eastAsia="Times New Roman"/>
          <w:sz w:val="20"/>
          <w:szCs w:val="20"/>
          <w:lang w:eastAsia="ru-RU"/>
        </w:rPr>
        <w:t xml:space="preserve"> </w:t>
      </w:r>
      <w:r w:rsidRPr="006C3A5E">
        <w:rPr>
          <w:rFonts w:eastAsia="Times New Roman"/>
          <w:sz w:val="20"/>
          <w:szCs w:val="20"/>
          <w:lang w:eastAsia="ar-SA"/>
        </w:rPr>
        <w:t xml:space="preserve">Федерального закона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p>
    <w:p w14:paraId="6CC25F67" w14:textId="766F50A5" w:rsidR="00F25887" w:rsidRPr="006C3A5E" w:rsidRDefault="7D8FD78C" w:rsidP="7D8FD78C">
      <w:pPr>
        <w:pStyle w:val="ConsPlusNormal"/>
        <w:widowControl/>
        <w:ind w:firstLine="567"/>
        <w:jc w:val="both"/>
        <w:rPr>
          <w:rFonts w:ascii="Times New Roman" w:hAnsi="Times New Roman" w:cs="Times New Roman"/>
        </w:rPr>
      </w:pPr>
      <w:r w:rsidRPr="006C3A5E">
        <w:rPr>
          <w:rFonts w:ascii="Times New Roman" w:hAnsi="Times New Roman" w:cs="Times New Roman"/>
          <w:b/>
          <w:bCs/>
        </w:rPr>
        <w:t xml:space="preserve">8.6. </w:t>
      </w:r>
      <w:r w:rsidRPr="006C3A5E">
        <w:rPr>
          <w:rFonts w:ascii="Times New Roman" w:hAnsi="Times New Roman" w:cs="Times New Roman"/>
        </w:rPr>
        <w:t xml:space="preserve">В случае нарушения предусмотренного Договором срока передачи Дольщику Объекта долевого строительства Застройщик уплачивает Дольщику неустойку в размере 1/300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w:t>
      </w:r>
    </w:p>
    <w:p w14:paraId="2C115B70" w14:textId="09032E0E" w:rsidR="001875F5" w:rsidRPr="006C3A5E" w:rsidRDefault="7D8FD78C" w:rsidP="7D8FD78C">
      <w:pPr>
        <w:pStyle w:val="ConsPlusNormal"/>
        <w:widowControl/>
        <w:ind w:firstLine="567"/>
        <w:jc w:val="both"/>
        <w:rPr>
          <w:rFonts w:ascii="Times New Roman" w:hAnsi="Times New Roman" w:cs="Times New Roman"/>
        </w:rPr>
      </w:pPr>
      <w:r w:rsidRPr="006C3A5E">
        <w:rPr>
          <w:rFonts w:ascii="Times New Roman" w:hAnsi="Times New Roman" w:cs="Times New Roman"/>
        </w:rPr>
        <w:t>Если Дольщиком являются граждане, предусмотренная настоящей частью неустойка уплачивается Застройщиком в двойном размере.</w:t>
      </w:r>
    </w:p>
    <w:p w14:paraId="7B141088" w14:textId="09608853" w:rsidR="009D2D5E" w:rsidRPr="006C3A5E" w:rsidRDefault="7D8FD78C" w:rsidP="7D8FD78C">
      <w:pPr>
        <w:pStyle w:val="ConsPlusNormal"/>
        <w:widowControl/>
        <w:ind w:firstLine="567"/>
        <w:jc w:val="both"/>
        <w:rPr>
          <w:rFonts w:ascii="Times New Roman" w:hAnsi="Times New Roman" w:cs="Times New Roman"/>
        </w:rPr>
      </w:pPr>
      <w:r w:rsidRPr="006C3A5E">
        <w:rPr>
          <w:rFonts w:ascii="Times New Roman" w:hAnsi="Times New Roman" w:cs="Times New Roman"/>
          <w:b/>
          <w:bCs/>
        </w:rPr>
        <w:t>8.7</w:t>
      </w:r>
      <w:r w:rsidRPr="006C3A5E">
        <w:rPr>
          <w:rFonts w:ascii="Times New Roman" w:hAnsi="Times New Roman" w:cs="Times New Roman"/>
        </w:rPr>
        <w:t>. После ввода Объекта в эксплуатацию Застройщик не несет ответственность за не предоставление или ненадлежащее предоставление коммунальных услуг эксплуатирующей организацией вследствие того, что эксплуатирующая организация не заключила договоры с поставщиками коммунальных услуг.</w:t>
      </w:r>
    </w:p>
    <w:p w14:paraId="59CF3533" w14:textId="6A5DAF76" w:rsidR="00F25887" w:rsidRPr="006C3A5E" w:rsidRDefault="7D8FD78C" w:rsidP="7D8FD78C">
      <w:pPr>
        <w:pStyle w:val="ConsPlusNormal"/>
        <w:widowControl/>
        <w:ind w:firstLine="567"/>
        <w:jc w:val="both"/>
        <w:rPr>
          <w:rFonts w:ascii="Times New Roman" w:hAnsi="Times New Roman" w:cs="Times New Roman"/>
        </w:rPr>
      </w:pPr>
      <w:r w:rsidRPr="006C3A5E">
        <w:rPr>
          <w:rFonts w:ascii="Times New Roman" w:hAnsi="Times New Roman" w:cs="Times New Roman"/>
          <w:b/>
          <w:bCs/>
        </w:rPr>
        <w:t>8.8.</w:t>
      </w:r>
      <w:r w:rsidRPr="006C3A5E">
        <w:rPr>
          <w:rFonts w:ascii="Times New Roman" w:hAnsi="Times New Roman" w:cs="Times New Roman"/>
        </w:rPr>
        <w:t xml:space="preserve"> В случае если задержка ввода Объекта в эксплуатацию произ</w:t>
      </w:r>
      <w:r w:rsidR="00266DCE" w:rsidRPr="006C3A5E">
        <w:rPr>
          <w:rFonts w:ascii="Times New Roman" w:hAnsi="Times New Roman" w:cs="Times New Roman"/>
        </w:rPr>
        <w:t>ошла по вине Дольщика, последний</w:t>
      </w:r>
      <w:r w:rsidRPr="006C3A5E">
        <w:rPr>
          <w:rFonts w:ascii="Times New Roman" w:hAnsi="Times New Roman" w:cs="Times New Roman"/>
        </w:rPr>
        <w:t xml:space="preserve"> возмеща</w:t>
      </w:r>
      <w:r w:rsidR="00266DCE" w:rsidRPr="006C3A5E">
        <w:rPr>
          <w:rFonts w:ascii="Times New Roman" w:hAnsi="Times New Roman" w:cs="Times New Roman"/>
        </w:rPr>
        <w:t>е</w:t>
      </w:r>
      <w:r w:rsidRPr="006C3A5E">
        <w:rPr>
          <w:rFonts w:ascii="Times New Roman" w:hAnsi="Times New Roman" w:cs="Times New Roman"/>
        </w:rPr>
        <w:t xml:space="preserve">т Застройщику сумму штрафных санкций, выставленных Застройщику другими Дольщиками. </w:t>
      </w:r>
    </w:p>
    <w:p w14:paraId="62E498F1" w14:textId="48827BAE" w:rsidR="00CB4622" w:rsidRPr="006C3A5E" w:rsidRDefault="7D8FD78C" w:rsidP="7D8FD78C">
      <w:pPr>
        <w:pStyle w:val="ConsPlusNormal"/>
        <w:widowControl/>
        <w:ind w:firstLine="567"/>
        <w:jc w:val="both"/>
        <w:rPr>
          <w:rFonts w:ascii="Times New Roman" w:hAnsi="Times New Roman" w:cs="Times New Roman"/>
        </w:rPr>
      </w:pPr>
      <w:r w:rsidRPr="006C3A5E">
        <w:rPr>
          <w:rFonts w:ascii="Times New Roman" w:hAnsi="Times New Roman" w:cs="Times New Roman"/>
        </w:rPr>
        <w:t>Дольщик производит оплату в течение 20 (двадцати) рабочих дней с момента предъявления Застройщиком штрафных санкций.</w:t>
      </w:r>
    </w:p>
    <w:p w14:paraId="2644358D" w14:textId="77777777" w:rsidR="001875F5" w:rsidRPr="006C3A5E" w:rsidRDefault="7D8FD78C" w:rsidP="7D8FD78C">
      <w:pPr>
        <w:pStyle w:val="ConsPlusNormal"/>
        <w:widowControl/>
        <w:ind w:firstLine="567"/>
        <w:jc w:val="center"/>
        <w:rPr>
          <w:rFonts w:ascii="Times New Roman" w:hAnsi="Times New Roman" w:cs="Times New Roman"/>
          <w:b/>
          <w:bCs/>
        </w:rPr>
      </w:pPr>
      <w:r w:rsidRPr="006C3A5E">
        <w:rPr>
          <w:rFonts w:ascii="Times New Roman" w:hAnsi="Times New Roman" w:cs="Times New Roman"/>
          <w:b/>
          <w:bCs/>
        </w:rPr>
        <w:t>9. Расторжение договора</w:t>
      </w:r>
    </w:p>
    <w:p w14:paraId="43BBB50E" w14:textId="1F57C0AE" w:rsidR="001875F5" w:rsidRPr="006C3A5E" w:rsidRDefault="7D8FD78C" w:rsidP="7D8FD78C">
      <w:pPr>
        <w:autoSpaceDE w:val="0"/>
        <w:autoSpaceDN w:val="0"/>
        <w:adjustRightInd w:val="0"/>
        <w:ind w:firstLine="567"/>
        <w:jc w:val="both"/>
        <w:rPr>
          <w:rFonts w:eastAsia="Times New Roman"/>
          <w:sz w:val="20"/>
          <w:szCs w:val="20"/>
        </w:rPr>
      </w:pPr>
      <w:r w:rsidRPr="006C3A5E">
        <w:rPr>
          <w:rFonts w:eastAsia="Times New Roman"/>
          <w:b/>
          <w:bCs/>
          <w:sz w:val="20"/>
          <w:szCs w:val="20"/>
        </w:rPr>
        <w:t xml:space="preserve">9.1. </w:t>
      </w:r>
      <w:r w:rsidRPr="006C3A5E">
        <w:rPr>
          <w:rFonts w:eastAsia="Times New Roman"/>
          <w:sz w:val="20"/>
          <w:szCs w:val="20"/>
        </w:rPr>
        <w:t xml:space="preserve">Если в соответствии с Договором уплата Цены договора должна производиться Дольщиком путем единовременного внесения платежа, просрочка внесения платежа в полном объеме в течение более чем 2 (два) месяца является основанием для одностороннего отказа от исполнения Договора Застройщиком. </w:t>
      </w:r>
    </w:p>
    <w:p w14:paraId="4A295098" w14:textId="36EDFBF9" w:rsidR="001875F5" w:rsidRPr="006C3A5E" w:rsidRDefault="7D8FD78C" w:rsidP="7D8FD78C">
      <w:pPr>
        <w:autoSpaceDE w:val="0"/>
        <w:autoSpaceDN w:val="0"/>
        <w:adjustRightInd w:val="0"/>
        <w:ind w:firstLine="567"/>
        <w:jc w:val="both"/>
        <w:rPr>
          <w:rFonts w:eastAsia="Times New Roman"/>
          <w:sz w:val="20"/>
          <w:szCs w:val="20"/>
        </w:rPr>
      </w:pPr>
      <w:r w:rsidRPr="006C3A5E">
        <w:rPr>
          <w:rFonts w:eastAsia="Times New Roman"/>
          <w:b/>
          <w:bCs/>
          <w:sz w:val="20"/>
          <w:szCs w:val="20"/>
        </w:rPr>
        <w:t>9.2.</w:t>
      </w:r>
      <w:r w:rsidRPr="006C3A5E">
        <w:rPr>
          <w:rFonts w:eastAsia="Times New Roman"/>
          <w:sz w:val="20"/>
          <w:szCs w:val="20"/>
        </w:rPr>
        <w:t xml:space="preserve"> В случае, если в соответствии с Договором уплата Цены договора должна производиться Дольщиком путем внесения платежей в предусмотренный Договором период, систематическое нарушение Дольщиком сроков внесения платежей в полном объеме в соответствии с Графиком оплаты Цены договора, то есть нарушение срока  внесения платежа в полном объеме в соответствии с Графиком оплаты Цены договора более чем 3 (три) раза в течение 12 (двенадцати) месяцев или просрочка внесения платежа в течение более чем 2 (два) месяца, является основанием для одностороннего отказа от исполнения  Договора Застройщиком.</w:t>
      </w:r>
    </w:p>
    <w:p w14:paraId="063FEA45" w14:textId="6443014A" w:rsidR="00DB0FB7" w:rsidRPr="006C3A5E" w:rsidRDefault="7D8FD78C" w:rsidP="7D8FD78C">
      <w:pPr>
        <w:autoSpaceDE w:val="0"/>
        <w:autoSpaceDN w:val="0"/>
        <w:adjustRightInd w:val="0"/>
        <w:ind w:firstLine="567"/>
        <w:jc w:val="both"/>
        <w:rPr>
          <w:rFonts w:eastAsia="Times New Roman"/>
          <w:sz w:val="20"/>
          <w:szCs w:val="20"/>
        </w:rPr>
      </w:pPr>
      <w:r w:rsidRPr="006C3A5E">
        <w:rPr>
          <w:rFonts w:eastAsia="Times New Roman"/>
          <w:b/>
          <w:bCs/>
          <w:sz w:val="20"/>
          <w:szCs w:val="20"/>
        </w:rPr>
        <w:t>9.3.</w:t>
      </w:r>
      <w:r w:rsidRPr="006C3A5E">
        <w:rPr>
          <w:rFonts w:eastAsia="Times New Roman"/>
          <w:sz w:val="20"/>
          <w:szCs w:val="20"/>
        </w:rPr>
        <w:t xml:space="preserve"> В случае наличия оснований, предусмотренных п.п.9.1. и 9.2. Договора, для одностороннего отказа Застройщика от исполнения Договора, Застройщик вправе расторгнуть Договор через 30 (тридцать) дней после направления в письменной форме Дольщику предупреждения о необходимости погашения им задолженности по уплате Цены договора и о последствиях неисполнения такого требования. </w:t>
      </w:r>
    </w:p>
    <w:p w14:paraId="780B8E4C" w14:textId="4D4AADD1" w:rsidR="00DB0FB7" w:rsidRPr="006C3A5E" w:rsidRDefault="7D8FD78C" w:rsidP="7D8FD78C">
      <w:pPr>
        <w:autoSpaceDE w:val="0"/>
        <w:autoSpaceDN w:val="0"/>
        <w:adjustRightInd w:val="0"/>
        <w:ind w:firstLine="567"/>
        <w:jc w:val="both"/>
        <w:rPr>
          <w:rFonts w:eastAsia="Times New Roman"/>
          <w:sz w:val="20"/>
          <w:szCs w:val="20"/>
        </w:rPr>
      </w:pPr>
      <w:r w:rsidRPr="006C3A5E">
        <w:rPr>
          <w:rFonts w:eastAsia="Times New Roman"/>
          <w:sz w:val="20"/>
          <w:szCs w:val="20"/>
        </w:rPr>
        <w:t xml:space="preserve">При неисполнении Дольщиком такого требования, Застройщик имеет право в одностороннем порядке отказаться от исполнения Договора. </w:t>
      </w:r>
    </w:p>
    <w:p w14:paraId="74445B48" w14:textId="3A513B13" w:rsidR="008A377E" w:rsidRPr="006C3A5E" w:rsidRDefault="7D8FD78C" w:rsidP="7D8FD78C">
      <w:pPr>
        <w:autoSpaceDE w:val="0"/>
        <w:autoSpaceDN w:val="0"/>
        <w:adjustRightInd w:val="0"/>
        <w:ind w:firstLine="567"/>
        <w:jc w:val="both"/>
        <w:rPr>
          <w:rFonts w:eastAsia="Times New Roman"/>
          <w:sz w:val="20"/>
          <w:szCs w:val="20"/>
        </w:rPr>
      </w:pPr>
      <w:r w:rsidRPr="006C3A5E">
        <w:rPr>
          <w:rFonts w:eastAsia="Times New Roman"/>
          <w:sz w:val="20"/>
          <w:szCs w:val="20"/>
        </w:rPr>
        <w:t>В случае одностороннего отказа Застройщика от исполнения Договора, Договор считается расторгнутым со дня направления Застройщиком Дольщику уведомления об одностороннем отказе от исполнения Договора.</w:t>
      </w:r>
    </w:p>
    <w:p w14:paraId="14FC6468" w14:textId="77777777" w:rsidR="001875F5" w:rsidRPr="006C3A5E" w:rsidRDefault="7D8FD78C" w:rsidP="7D8FD78C">
      <w:pPr>
        <w:autoSpaceDE w:val="0"/>
        <w:autoSpaceDN w:val="0"/>
        <w:adjustRightInd w:val="0"/>
        <w:ind w:firstLine="567"/>
        <w:jc w:val="both"/>
        <w:rPr>
          <w:rFonts w:eastAsia="Times New Roman"/>
          <w:sz w:val="20"/>
          <w:szCs w:val="20"/>
        </w:rPr>
      </w:pPr>
      <w:r w:rsidRPr="006C3A5E">
        <w:rPr>
          <w:rFonts w:eastAsia="Times New Roman"/>
          <w:sz w:val="20"/>
          <w:szCs w:val="20"/>
        </w:rPr>
        <w:t xml:space="preserve"> Указанное уведомление должно быть направлено по почте заказным письмом с описью вложения.</w:t>
      </w:r>
    </w:p>
    <w:p w14:paraId="1943AD05" w14:textId="27212932" w:rsidR="7662163B" w:rsidRPr="006C3A5E" w:rsidRDefault="7D8FD78C" w:rsidP="7D8FD78C">
      <w:pPr>
        <w:ind w:firstLine="567"/>
        <w:jc w:val="both"/>
        <w:rPr>
          <w:rFonts w:eastAsia="Times New Roman"/>
          <w:sz w:val="20"/>
          <w:szCs w:val="20"/>
        </w:rPr>
      </w:pPr>
      <w:r w:rsidRPr="006C3A5E">
        <w:rPr>
          <w:rFonts w:eastAsia="Times New Roman"/>
          <w:b/>
          <w:bCs/>
          <w:sz w:val="20"/>
          <w:szCs w:val="20"/>
        </w:rPr>
        <w:t>9.4.</w:t>
      </w:r>
      <w:r w:rsidRPr="006C3A5E">
        <w:rPr>
          <w:rFonts w:eastAsia="Times New Roman"/>
          <w:sz w:val="20"/>
          <w:szCs w:val="20"/>
        </w:rPr>
        <w:t xml:space="preserve"> В случае расторжения  или одностороннего отказа  одной из сторон от исполнения настоящего договора, возврат денежных средств, уплаченных Дольщиком по настоящему договору, осуществляется Банком  в порядке, предусмотренном Общими и Индивидуальными условиями счета эскроу, размещенными на сайте </w:t>
      </w:r>
      <w:hyperlink r:id="rId16">
        <w:r w:rsidRPr="006C3A5E">
          <w:rPr>
            <w:rStyle w:val="ae"/>
            <w:rFonts w:eastAsia="Times New Roman"/>
            <w:color w:val="auto"/>
            <w:sz w:val="20"/>
            <w:szCs w:val="20"/>
          </w:rPr>
          <w:t>https://www.sberbank.ru</w:t>
        </w:r>
      </w:hyperlink>
      <w:r w:rsidRPr="006C3A5E">
        <w:rPr>
          <w:rFonts w:eastAsia="Times New Roman"/>
          <w:sz w:val="20"/>
          <w:szCs w:val="20"/>
        </w:rPr>
        <w:t xml:space="preserve"> и в соответствии с Федеральным законом от 30.12.2004 г. №214-ФЗ.</w:t>
      </w:r>
    </w:p>
    <w:p w14:paraId="094135E3" w14:textId="77C75364" w:rsidR="7662163B" w:rsidRPr="006C3A5E" w:rsidRDefault="7D8FD78C" w:rsidP="7D8FD78C">
      <w:pPr>
        <w:ind w:firstLine="567"/>
        <w:jc w:val="both"/>
        <w:rPr>
          <w:rFonts w:eastAsia="Times New Roman"/>
          <w:sz w:val="20"/>
          <w:szCs w:val="20"/>
        </w:rPr>
      </w:pPr>
      <w:r w:rsidRPr="006C3A5E">
        <w:rPr>
          <w:rFonts w:eastAsia="Times New Roman"/>
          <w:b/>
          <w:bCs/>
          <w:sz w:val="20"/>
          <w:szCs w:val="20"/>
        </w:rPr>
        <w:t>9.5.</w:t>
      </w:r>
      <w:r w:rsidRPr="006C3A5E">
        <w:rPr>
          <w:rFonts w:eastAsia="Times New Roman"/>
          <w:sz w:val="20"/>
          <w:szCs w:val="20"/>
        </w:rPr>
        <w:t xml:space="preserve"> При расторжении Договора по любым основаниям, если Дольщиком привлекались заемные средства для оплаты Цены договора, Дольщик обязуется совершить все необходимые действия и предоставить (в том числе в уполномоченные органы) предусмотренные законом документы для снятия соответствующего обременения, </w:t>
      </w:r>
      <w:r w:rsidRPr="006C3A5E">
        <w:rPr>
          <w:rFonts w:eastAsia="Times New Roman"/>
          <w:sz w:val="20"/>
          <w:szCs w:val="20"/>
        </w:rPr>
        <w:lastRenderedPageBreak/>
        <w:t>установленного в пользу финансовой организации или иного займодавца (ипотека), в течение 20 (двадцати) рабочих дней с даты подписания соглашения о расторжении Договора или в такой же срок после расторжения Договора по иным основаниям.</w:t>
      </w:r>
    </w:p>
    <w:p w14:paraId="168BFCD1" w14:textId="7B570625" w:rsidR="7662163B" w:rsidRPr="006C3A5E" w:rsidRDefault="7D8FD78C" w:rsidP="7D8FD78C">
      <w:pPr>
        <w:ind w:firstLine="567"/>
        <w:jc w:val="both"/>
        <w:rPr>
          <w:rFonts w:eastAsia="Times New Roman"/>
          <w:sz w:val="20"/>
          <w:szCs w:val="20"/>
        </w:rPr>
      </w:pPr>
      <w:r w:rsidRPr="006C3A5E">
        <w:rPr>
          <w:rFonts w:eastAsia="Times New Roman"/>
          <w:b/>
          <w:bCs/>
          <w:sz w:val="20"/>
          <w:szCs w:val="20"/>
        </w:rPr>
        <w:t>9.6.</w:t>
      </w:r>
      <w:r w:rsidRPr="006C3A5E">
        <w:rPr>
          <w:rFonts w:eastAsia="Times New Roman"/>
          <w:sz w:val="20"/>
          <w:szCs w:val="20"/>
        </w:rPr>
        <w:t xml:space="preserve"> При расторжении Договора по любым основаниям, если Дольщиком является несовершеннолетний, лицо, действующее, в соответствии с настоящим договором, в интересах несовершеннолетнего, обязано получить письменное согласие органа опеки и попечительства на расторжение Договора и предоставить его Застройщику в течение 10 (десяти) рабочих дней с даты подписания соглашения о расторжении Договора или в такой же срок после расторжения Договора по иным основаниям.</w:t>
      </w:r>
    </w:p>
    <w:p w14:paraId="439CDD4B" w14:textId="6EDDC5B1" w:rsidR="7662163B" w:rsidRPr="006C3A5E" w:rsidRDefault="7D8FD78C" w:rsidP="7D8FD78C">
      <w:pPr>
        <w:ind w:firstLine="567"/>
        <w:jc w:val="both"/>
        <w:rPr>
          <w:rFonts w:eastAsia="Times New Roman"/>
          <w:sz w:val="20"/>
          <w:szCs w:val="20"/>
        </w:rPr>
      </w:pPr>
      <w:r w:rsidRPr="006C3A5E">
        <w:rPr>
          <w:rFonts w:eastAsia="Times New Roman"/>
          <w:b/>
          <w:bCs/>
          <w:sz w:val="20"/>
          <w:szCs w:val="20"/>
        </w:rPr>
        <w:t>9.7.</w:t>
      </w:r>
      <w:r w:rsidRPr="006C3A5E">
        <w:rPr>
          <w:rFonts w:eastAsia="Times New Roman"/>
          <w:sz w:val="20"/>
          <w:szCs w:val="20"/>
        </w:rPr>
        <w:t xml:space="preserve"> При расторжении Договора по любым основаниям, если оплата Цены (части цены) договора производилась средствами (частью средств) материнского (семейного) капитала или в рамках реализации иных жилищных программ (сертификатов), Застройщик возвращает Дольщику денежные средства, уплаченные им в счет Цены договора, за вычетом средств (части средств) материнского (семейного) капитала или полученных в рамках реализации иных жилищных программ (сертификатов). </w:t>
      </w:r>
    </w:p>
    <w:p w14:paraId="72EB12BE" w14:textId="4E486DE0" w:rsidR="7662163B" w:rsidRPr="006C3A5E" w:rsidRDefault="7D8FD78C" w:rsidP="7D8FD78C">
      <w:pPr>
        <w:ind w:firstLine="567"/>
        <w:jc w:val="both"/>
        <w:rPr>
          <w:rFonts w:eastAsia="Times New Roman"/>
          <w:sz w:val="20"/>
          <w:szCs w:val="20"/>
        </w:rPr>
      </w:pPr>
      <w:r w:rsidRPr="006C3A5E">
        <w:rPr>
          <w:rFonts w:eastAsia="Times New Roman"/>
          <w:sz w:val="20"/>
          <w:szCs w:val="20"/>
        </w:rPr>
        <w:t>Средства (часть средств) материнского (семейного) капитала или полученные в рамках реализации иных жилищных программ (сертификатов) подлежат возврату в соответствующий орган / организацию / учреждение, перечислившие Застройщику данные денежные средства.</w:t>
      </w:r>
    </w:p>
    <w:p w14:paraId="3FD15DAD" w14:textId="3FDF4D31" w:rsidR="7662163B" w:rsidRPr="006C3A5E" w:rsidRDefault="7D8FD78C" w:rsidP="7D8FD78C">
      <w:pPr>
        <w:ind w:firstLine="567"/>
        <w:jc w:val="both"/>
        <w:rPr>
          <w:rFonts w:eastAsia="Times New Roman"/>
          <w:sz w:val="20"/>
          <w:szCs w:val="20"/>
        </w:rPr>
      </w:pPr>
      <w:r w:rsidRPr="006C3A5E">
        <w:rPr>
          <w:rFonts w:eastAsia="Times New Roman"/>
          <w:b/>
          <w:bCs/>
          <w:sz w:val="20"/>
          <w:szCs w:val="20"/>
        </w:rPr>
        <w:t>9.8.</w:t>
      </w:r>
      <w:r w:rsidRPr="006C3A5E">
        <w:rPr>
          <w:rFonts w:eastAsia="Times New Roman"/>
          <w:sz w:val="20"/>
          <w:szCs w:val="20"/>
        </w:rPr>
        <w:t xml:space="preserve"> Если расторжение настоящего договора производится по инициативе Дольщика, Дольщик обязуются: </w:t>
      </w:r>
    </w:p>
    <w:p w14:paraId="4E92ABB4" w14:textId="34B3BAFC" w:rsidR="7662163B" w:rsidRPr="006C3A5E" w:rsidRDefault="7D8FD78C" w:rsidP="7D8FD78C">
      <w:pPr>
        <w:ind w:firstLine="567"/>
        <w:jc w:val="both"/>
        <w:rPr>
          <w:rFonts w:eastAsia="Times New Roman"/>
          <w:sz w:val="20"/>
          <w:szCs w:val="20"/>
        </w:rPr>
      </w:pPr>
      <w:r w:rsidRPr="006C3A5E">
        <w:rPr>
          <w:rFonts w:eastAsia="Times New Roman"/>
          <w:sz w:val="20"/>
          <w:szCs w:val="20"/>
        </w:rPr>
        <w:t xml:space="preserve">а) произвести Застройщику компенсацию  расходов по оплате государственной пошлины в связи с регистрацией Договора и в связи с его расторжением, осуществлением такой оплаты, а также расходов, понесенных Застройщиком в связи с ведением переговоров, подготовкой и подписанием документов, формированием пакета документов для государственной регистрации договора, сдачей документов на государственную регистрацию, получением после государственной регистрации, выдачей экземпляров документов Дольщику, и прочие расходы - в общей сумме 10 000 (десять тысяч) руб.; </w:t>
      </w:r>
    </w:p>
    <w:p w14:paraId="6DE852F0" w14:textId="5ADC7569" w:rsidR="008B0577" w:rsidRPr="006C3A5E" w:rsidRDefault="7D8FD78C" w:rsidP="7D8FD78C">
      <w:pPr>
        <w:ind w:firstLine="567"/>
        <w:jc w:val="both"/>
        <w:rPr>
          <w:rFonts w:eastAsia="Times New Roman"/>
          <w:sz w:val="20"/>
          <w:szCs w:val="20"/>
        </w:rPr>
      </w:pPr>
      <w:r w:rsidRPr="006C3A5E">
        <w:rPr>
          <w:rFonts w:eastAsia="Times New Roman"/>
          <w:sz w:val="20"/>
          <w:szCs w:val="20"/>
        </w:rPr>
        <w:t>б) компенсировать Застройщику затраты, связанные с возвратом Дольщику денежных средств в связи с расторжением Договора (в том числе, но не ограничиваясь, комиссия банка в связи с перечислением денежных средств, исходя из тарифов, установленных банком; оплата услуг нотариуса, связанных с внесением денежных средств на депозит и прочее).</w:t>
      </w:r>
    </w:p>
    <w:p w14:paraId="7D49F715" w14:textId="6A22CFFA" w:rsidR="00FD076C" w:rsidRPr="006C3A5E" w:rsidRDefault="7D8FD78C" w:rsidP="7D8FD78C">
      <w:pPr>
        <w:ind w:firstLine="567"/>
        <w:jc w:val="center"/>
        <w:rPr>
          <w:rFonts w:eastAsia="Times New Roman"/>
          <w:b/>
          <w:bCs/>
          <w:sz w:val="20"/>
          <w:szCs w:val="20"/>
        </w:rPr>
      </w:pPr>
      <w:r w:rsidRPr="006C3A5E">
        <w:rPr>
          <w:rFonts w:eastAsia="Times New Roman"/>
          <w:b/>
          <w:bCs/>
          <w:sz w:val="20"/>
          <w:szCs w:val="20"/>
        </w:rPr>
        <w:t>10. Условия привлечения средств Дольщика.</w:t>
      </w:r>
    </w:p>
    <w:p w14:paraId="1299C43A" w14:textId="5D15F300" w:rsidR="006D79BE" w:rsidRPr="006C3A5E" w:rsidRDefault="7D8FD78C" w:rsidP="7D8FD78C">
      <w:pPr>
        <w:ind w:firstLine="567"/>
        <w:jc w:val="both"/>
        <w:rPr>
          <w:rFonts w:eastAsia="Times New Roman"/>
          <w:sz w:val="20"/>
          <w:szCs w:val="20"/>
        </w:rPr>
      </w:pPr>
      <w:r w:rsidRPr="006C3A5E">
        <w:rPr>
          <w:rFonts w:eastAsia="Times New Roman"/>
          <w:b/>
          <w:bCs/>
          <w:sz w:val="20"/>
          <w:szCs w:val="20"/>
        </w:rPr>
        <w:t>10.1.</w:t>
      </w:r>
      <w:r w:rsidRPr="006C3A5E">
        <w:rPr>
          <w:rFonts w:eastAsia="Times New Roman"/>
          <w:sz w:val="20"/>
          <w:szCs w:val="20"/>
        </w:rPr>
        <w:t xml:space="preserve"> В связи с тем, что настоящий Договор заключен с условием привлечения Застройщиком денежных средств Дольщика в случае размещения таких средств на счетах эскроу, требования об обеспечении исполнения обязательств Застройщика по договору, предусмотренные статьями 12.1, 13 – 15 Федерального за</w:t>
      </w:r>
      <w:r w:rsidR="002944CA" w:rsidRPr="006C3A5E">
        <w:rPr>
          <w:rFonts w:eastAsia="Times New Roman"/>
          <w:sz w:val="20"/>
          <w:szCs w:val="20"/>
        </w:rPr>
        <w:t xml:space="preserve">кона № 214-ФЗ от 30.12.2004г., </w:t>
      </w:r>
      <w:r w:rsidRPr="006C3A5E">
        <w:rPr>
          <w:rFonts w:eastAsia="Times New Roman"/>
          <w:sz w:val="20"/>
          <w:szCs w:val="20"/>
        </w:rPr>
        <w:t xml:space="preserve">не применяются (часть 4 статьи 15.4 Федерального закона № 214-ФЗ от 30.12.2004 г.).  </w:t>
      </w:r>
    </w:p>
    <w:p w14:paraId="39B74FF3" w14:textId="77777777" w:rsidR="002944CA" w:rsidRPr="006C3A5E" w:rsidRDefault="002944CA" w:rsidP="7D8FD78C">
      <w:pPr>
        <w:ind w:firstLine="567"/>
        <w:jc w:val="both"/>
        <w:rPr>
          <w:rFonts w:eastAsia="Times New Roman"/>
          <w:b/>
          <w:bCs/>
          <w:sz w:val="20"/>
          <w:szCs w:val="20"/>
        </w:rPr>
      </w:pPr>
    </w:p>
    <w:p w14:paraId="47A1BC1A" w14:textId="77777777" w:rsidR="00333904" w:rsidRPr="006C3A5E" w:rsidRDefault="7D8FD78C" w:rsidP="7D8FD78C">
      <w:pPr>
        <w:autoSpaceDE w:val="0"/>
        <w:autoSpaceDN w:val="0"/>
        <w:adjustRightInd w:val="0"/>
        <w:ind w:firstLine="567"/>
        <w:jc w:val="center"/>
        <w:rPr>
          <w:rFonts w:eastAsia="Times New Roman"/>
          <w:b/>
          <w:bCs/>
          <w:sz w:val="20"/>
          <w:szCs w:val="20"/>
          <w:lang w:eastAsia="ru-RU"/>
        </w:rPr>
      </w:pPr>
      <w:r w:rsidRPr="006C3A5E">
        <w:rPr>
          <w:rFonts w:eastAsia="Times New Roman"/>
          <w:b/>
          <w:bCs/>
          <w:sz w:val="20"/>
          <w:szCs w:val="20"/>
          <w:lang w:eastAsia="ru-RU"/>
        </w:rPr>
        <w:t>11. Правопреемство</w:t>
      </w:r>
    </w:p>
    <w:p w14:paraId="337EB76C" w14:textId="559EDA41" w:rsidR="00291CB2" w:rsidRPr="006C3A5E" w:rsidRDefault="7D8FD78C" w:rsidP="7D8FD78C">
      <w:pPr>
        <w:ind w:firstLine="567"/>
        <w:jc w:val="both"/>
        <w:rPr>
          <w:rFonts w:eastAsia="Times New Roman"/>
          <w:sz w:val="20"/>
          <w:szCs w:val="20"/>
        </w:rPr>
      </w:pPr>
      <w:r w:rsidRPr="006C3A5E">
        <w:rPr>
          <w:rFonts w:eastAsia="Times New Roman"/>
          <w:b/>
          <w:bCs/>
          <w:sz w:val="20"/>
          <w:szCs w:val="20"/>
          <w:lang w:eastAsia="ru-RU"/>
        </w:rPr>
        <w:t>11.1.</w:t>
      </w:r>
      <w:r w:rsidRPr="006C3A5E">
        <w:rPr>
          <w:rFonts w:eastAsia="Times New Roman"/>
          <w:sz w:val="20"/>
          <w:szCs w:val="20"/>
        </w:rPr>
        <w:t xml:space="preserve"> В случае передачи Дольщиком прав и обязанностей по настоящему договору, либо совершение действий, в результате которых возможно возникновение в дальнейшем правопреемство, Дольщик обязан в письменной форме уведомить Застройщика о своем намерении и получить согласие Застройщика на совершение данных действий.</w:t>
      </w:r>
      <w:r w:rsidR="658B4AA8" w:rsidRPr="006C3A5E">
        <w:rPr>
          <w:sz w:val="20"/>
          <w:szCs w:val="20"/>
        </w:rPr>
        <w:tab/>
      </w:r>
    </w:p>
    <w:p w14:paraId="78C6C667" w14:textId="142569E1" w:rsidR="00291CB2" w:rsidRPr="006C3A5E" w:rsidRDefault="7D8FD78C" w:rsidP="7D8FD78C">
      <w:pPr>
        <w:ind w:firstLine="567"/>
        <w:jc w:val="both"/>
        <w:rPr>
          <w:rFonts w:eastAsia="Times New Roman"/>
          <w:sz w:val="20"/>
          <w:szCs w:val="20"/>
        </w:rPr>
      </w:pPr>
      <w:r w:rsidRPr="006C3A5E">
        <w:rPr>
          <w:rFonts w:eastAsia="Times New Roman"/>
          <w:b/>
          <w:bCs/>
          <w:sz w:val="20"/>
          <w:szCs w:val="20"/>
        </w:rPr>
        <w:t>11.2.</w:t>
      </w:r>
      <w:r w:rsidRPr="006C3A5E">
        <w:rPr>
          <w:rFonts w:eastAsia="Times New Roman"/>
          <w:sz w:val="20"/>
          <w:szCs w:val="20"/>
        </w:rPr>
        <w:t xml:space="preserve"> Оформление сделки по передаче прав и обязанностей по настоящему договору (подготовка проекта договора) осуществляется Застройщиком на основании отдельно заключенного договора с Дольщиком и произведенной Дольщиком оплаты по такому договору.</w:t>
      </w:r>
      <w:r w:rsidR="658B4AA8" w:rsidRPr="006C3A5E">
        <w:rPr>
          <w:sz w:val="20"/>
          <w:szCs w:val="20"/>
        </w:rPr>
        <w:tab/>
      </w:r>
    </w:p>
    <w:p w14:paraId="6EE21FD7" w14:textId="77777777" w:rsidR="006B10CE" w:rsidRPr="006C3A5E" w:rsidRDefault="7D8FD78C" w:rsidP="7D8FD78C">
      <w:pPr>
        <w:ind w:firstLine="567"/>
        <w:jc w:val="both"/>
        <w:rPr>
          <w:rFonts w:eastAsia="Times New Roman"/>
          <w:sz w:val="20"/>
          <w:szCs w:val="20"/>
        </w:rPr>
      </w:pPr>
      <w:r w:rsidRPr="006C3A5E">
        <w:rPr>
          <w:rFonts w:eastAsia="Times New Roman"/>
          <w:b/>
          <w:bCs/>
          <w:sz w:val="20"/>
          <w:szCs w:val="20"/>
        </w:rPr>
        <w:t>11.3.</w:t>
      </w:r>
      <w:r w:rsidRPr="006C3A5E">
        <w:rPr>
          <w:rFonts w:eastAsia="Times New Roman"/>
          <w:sz w:val="20"/>
          <w:szCs w:val="20"/>
        </w:rPr>
        <w:t xml:space="preserve"> Соглашение о передаче прав и обязанностей по настоящему договору подлежит государственной регистрации в Органе, осуществляющем государственную регистрацию прав на недвижимое имущество и сделок с ним по Свердловской области, и вступает в силу с момента такой регистрации.</w:t>
      </w:r>
    </w:p>
    <w:p w14:paraId="787A3657" w14:textId="327E5BEB" w:rsidR="00291CB2" w:rsidRPr="006C3A5E" w:rsidRDefault="7D8FD78C" w:rsidP="7D8FD78C">
      <w:pPr>
        <w:ind w:firstLine="567"/>
        <w:jc w:val="both"/>
        <w:rPr>
          <w:rFonts w:eastAsia="Times New Roman"/>
          <w:sz w:val="20"/>
          <w:szCs w:val="20"/>
        </w:rPr>
      </w:pPr>
      <w:r w:rsidRPr="006C3A5E">
        <w:rPr>
          <w:rFonts w:eastAsia="Times New Roman"/>
          <w:sz w:val="20"/>
          <w:szCs w:val="20"/>
        </w:rPr>
        <w:t xml:space="preserve"> Расходы по регистрации берет на себя Дольщик.</w:t>
      </w:r>
      <w:r w:rsidR="658B4AA8" w:rsidRPr="006C3A5E">
        <w:rPr>
          <w:sz w:val="20"/>
          <w:szCs w:val="20"/>
        </w:rPr>
        <w:tab/>
      </w:r>
    </w:p>
    <w:p w14:paraId="4C8D00EA" w14:textId="52B2D5F9" w:rsidR="00F468F4" w:rsidRPr="006C3A5E" w:rsidRDefault="7D8FD78C" w:rsidP="7D8FD78C">
      <w:pPr>
        <w:ind w:firstLine="567"/>
        <w:jc w:val="both"/>
        <w:rPr>
          <w:rFonts w:eastAsia="Times New Roman"/>
          <w:sz w:val="20"/>
          <w:szCs w:val="20"/>
        </w:rPr>
      </w:pPr>
      <w:r w:rsidRPr="006C3A5E">
        <w:rPr>
          <w:rFonts w:eastAsia="Times New Roman"/>
          <w:b/>
          <w:bCs/>
          <w:sz w:val="20"/>
          <w:szCs w:val="20"/>
        </w:rPr>
        <w:t>11.4.</w:t>
      </w:r>
      <w:r w:rsidRPr="006C3A5E">
        <w:rPr>
          <w:rFonts w:eastAsia="Times New Roman"/>
          <w:sz w:val="20"/>
          <w:szCs w:val="20"/>
        </w:rPr>
        <w:t xml:space="preserve"> В том случае, если Дольщик совершит юридические действия по передаче прав и обязанностей самостоятельно, нарушая тем самым условия и договора, Застройщик вправе отказать в признании правопреемства.</w:t>
      </w:r>
    </w:p>
    <w:p w14:paraId="31C78BD2" w14:textId="77777777" w:rsidR="008833B5" w:rsidRPr="006C3A5E" w:rsidRDefault="008833B5" w:rsidP="7D8FD78C">
      <w:pPr>
        <w:ind w:firstLine="567"/>
        <w:jc w:val="both"/>
        <w:rPr>
          <w:rFonts w:eastAsia="Times New Roman"/>
          <w:sz w:val="20"/>
          <w:szCs w:val="20"/>
        </w:rPr>
      </w:pPr>
    </w:p>
    <w:p w14:paraId="52B2A929" w14:textId="77777777" w:rsidR="001875F5" w:rsidRPr="006C3A5E" w:rsidRDefault="7D8FD78C" w:rsidP="7D8FD78C">
      <w:pPr>
        <w:ind w:firstLine="567"/>
        <w:jc w:val="center"/>
        <w:rPr>
          <w:rFonts w:eastAsia="Times New Roman"/>
          <w:b/>
          <w:bCs/>
          <w:sz w:val="20"/>
          <w:szCs w:val="20"/>
        </w:rPr>
      </w:pPr>
      <w:r w:rsidRPr="006C3A5E">
        <w:rPr>
          <w:rFonts w:eastAsia="Times New Roman"/>
          <w:b/>
          <w:bCs/>
          <w:sz w:val="20"/>
          <w:szCs w:val="20"/>
        </w:rPr>
        <w:t>12. Заключительные положения</w:t>
      </w:r>
    </w:p>
    <w:p w14:paraId="4575BFEA" w14:textId="77777777" w:rsidR="00B76591" w:rsidRPr="006C3A5E" w:rsidRDefault="7D8FD78C" w:rsidP="7D8FD78C">
      <w:pPr>
        <w:pStyle w:val="aa"/>
        <w:ind w:firstLine="567"/>
        <w:rPr>
          <w:sz w:val="20"/>
        </w:rPr>
      </w:pPr>
      <w:r w:rsidRPr="006C3A5E">
        <w:rPr>
          <w:b/>
          <w:bCs/>
          <w:sz w:val="20"/>
        </w:rPr>
        <w:t>12.1.</w:t>
      </w:r>
      <w:r w:rsidRPr="006C3A5E">
        <w:rPr>
          <w:sz w:val="20"/>
        </w:rPr>
        <w:t xml:space="preserve"> Договор вступает в силу с момента государственной регистрации и действует до полного исполнения Сторонами обязательств по нему, за исключением случаев расторжения Договора в установленном законом порядке.</w:t>
      </w:r>
    </w:p>
    <w:p w14:paraId="30C9816A" w14:textId="22B2B41C" w:rsidR="001875F5" w:rsidRPr="006C3A5E" w:rsidRDefault="7D8FD78C" w:rsidP="7D8FD78C">
      <w:pPr>
        <w:pStyle w:val="aa"/>
        <w:ind w:firstLine="567"/>
        <w:rPr>
          <w:sz w:val="20"/>
        </w:rPr>
      </w:pPr>
      <w:r w:rsidRPr="006C3A5E">
        <w:rPr>
          <w:sz w:val="20"/>
        </w:rPr>
        <w:t>Расходы по регистрации настоящего Договора распределяются между Дольщиком и Застройщиком согласно законодательства РФ.</w:t>
      </w:r>
    </w:p>
    <w:p w14:paraId="6240027A" w14:textId="7B375DC9" w:rsidR="00122092" w:rsidRPr="006C3A5E" w:rsidRDefault="7D8FD78C" w:rsidP="7D8FD78C">
      <w:pPr>
        <w:pStyle w:val="aa"/>
        <w:ind w:firstLine="567"/>
        <w:rPr>
          <w:sz w:val="20"/>
        </w:rPr>
      </w:pPr>
      <w:r w:rsidRPr="006C3A5E">
        <w:rPr>
          <w:sz w:val="20"/>
        </w:rPr>
        <w:t>Если в течение 5 (пяти) рабочих дней с момента подписания Договора, Дольщиком не будут предприняты действия по регистрации Договора, в том числе действия, указанные выше в настоящем пункте, он считается расторгнутым по истечении 7 (семи) рабочих дней с момента его подписания Сторонами.</w:t>
      </w:r>
    </w:p>
    <w:p w14:paraId="41E63B29" w14:textId="77777777" w:rsidR="001875F5" w:rsidRPr="006C3A5E" w:rsidRDefault="7D8FD78C" w:rsidP="7D8FD78C">
      <w:pPr>
        <w:widowControl w:val="0"/>
        <w:shd w:val="clear" w:color="auto" w:fill="FFFFFF" w:themeFill="background1"/>
        <w:tabs>
          <w:tab w:val="left" w:pos="430"/>
        </w:tabs>
        <w:autoSpaceDE w:val="0"/>
        <w:autoSpaceDN w:val="0"/>
        <w:adjustRightInd w:val="0"/>
        <w:ind w:firstLine="567"/>
        <w:jc w:val="both"/>
        <w:rPr>
          <w:rFonts w:eastAsia="Times New Roman"/>
          <w:sz w:val="20"/>
          <w:szCs w:val="20"/>
        </w:rPr>
      </w:pPr>
      <w:r w:rsidRPr="006C3A5E">
        <w:rPr>
          <w:rFonts w:eastAsia="Times New Roman"/>
          <w:b/>
          <w:bCs/>
          <w:sz w:val="20"/>
          <w:szCs w:val="20"/>
        </w:rPr>
        <w:t>12.2.</w:t>
      </w:r>
      <w:r w:rsidRPr="006C3A5E">
        <w:rPr>
          <w:rFonts w:eastAsia="Times New Roman"/>
          <w:sz w:val="20"/>
          <w:szCs w:val="20"/>
        </w:rPr>
        <w:t xml:space="preserve"> Договор может быть расторгнут только по взаимному соглашению Сторон, за исключением случаев, предусмотренных Договором и законом.</w:t>
      </w:r>
    </w:p>
    <w:p w14:paraId="56E56BCF" w14:textId="53296E4C" w:rsidR="00463A73" w:rsidRPr="006C3A5E" w:rsidRDefault="7D8FD78C" w:rsidP="7D8FD78C">
      <w:pPr>
        <w:widowControl w:val="0"/>
        <w:shd w:val="clear" w:color="auto" w:fill="FFFFFF" w:themeFill="background1"/>
        <w:tabs>
          <w:tab w:val="left" w:pos="430"/>
        </w:tabs>
        <w:autoSpaceDE w:val="0"/>
        <w:autoSpaceDN w:val="0"/>
        <w:adjustRightInd w:val="0"/>
        <w:ind w:right="-104" w:firstLine="567"/>
        <w:jc w:val="both"/>
        <w:rPr>
          <w:rFonts w:eastAsia="Times New Roman"/>
          <w:sz w:val="20"/>
          <w:szCs w:val="20"/>
        </w:rPr>
      </w:pPr>
      <w:r w:rsidRPr="006C3A5E">
        <w:rPr>
          <w:rFonts w:eastAsia="Times New Roman"/>
          <w:b/>
          <w:bCs/>
          <w:sz w:val="20"/>
          <w:szCs w:val="20"/>
        </w:rPr>
        <w:t>12.3.</w:t>
      </w:r>
      <w:r w:rsidRPr="006C3A5E">
        <w:rPr>
          <w:rFonts w:eastAsia="Times New Roman"/>
          <w:sz w:val="20"/>
          <w:szCs w:val="20"/>
        </w:rPr>
        <w:t xml:space="preserve"> Дольщик обязуется в случае изменения реквизитов, указанных в Договоре, в течение 3 (трех) дней с момента их изменения, уведомить об этом Застройщика. </w:t>
      </w:r>
    </w:p>
    <w:p w14:paraId="28D6F902" w14:textId="591CFD1C" w:rsidR="001875F5" w:rsidRPr="006C3A5E" w:rsidRDefault="7D8FD78C" w:rsidP="7D8FD78C">
      <w:pPr>
        <w:widowControl w:val="0"/>
        <w:shd w:val="clear" w:color="auto" w:fill="FFFFFF" w:themeFill="background1"/>
        <w:tabs>
          <w:tab w:val="left" w:pos="430"/>
        </w:tabs>
        <w:autoSpaceDE w:val="0"/>
        <w:autoSpaceDN w:val="0"/>
        <w:adjustRightInd w:val="0"/>
        <w:ind w:right="-104" w:firstLine="567"/>
        <w:jc w:val="both"/>
        <w:rPr>
          <w:rFonts w:eastAsia="Times New Roman"/>
          <w:sz w:val="20"/>
          <w:szCs w:val="20"/>
        </w:rPr>
      </w:pPr>
      <w:r w:rsidRPr="006C3A5E">
        <w:rPr>
          <w:rFonts w:eastAsia="Times New Roman"/>
          <w:sz w:val="20"/>
          <w:szCs w:val="20"/>
        </w:rPr>
        <w:t>В противном случае все письма, направленные Застройщиком Дольщику, считаются отправленными по надлежащему адресу.</w:t>
      </w:r>
    </w:p>
    <w:p w14:paraId="49E489A8" w14:textId="43B3E017" w:rsidR="001702D0" w:rsidRPr="006C3A5E" w:rsidRDefault="7D8FD78C" w:rsidP="7D8FD78C">
      <w:pPr>
        <w:ind w:firstLine="567"/>
        <w:jc w:val="both"/>
        <w:rPr>
          <w:rFonts w:eastAsia="Times New Roman"/>
          <w:sz w:val="20"/>
          <w:szCs w:val="20"/>
        </w:rPr>
      </w:pPr>
      <w:r w:rsidRPr="006C3A5E">
        <w:rPr>
          <w:rFonts w:eastAsia="Times New Roman"/>
          <w:b/>
          <w:bCs/>
          <w:sz w:val="20"/>
          <w:szCs w:val="20"/>
        </w:rPr>
        <w:t>12.4.</w:t>
      </w:r>
      <w:r w:rsidRPr="006C3A5E">
        <w:rPr>
          <w:rFonts w:eastAsia="Times New Roman"/>
          <w:sz w:val="20"/>
          <w:szCs w:val="20"/>
        </w:rPr>
        <w:t xml:space="preserve"> Стороны обязуются хранить в тайне конфиденциальную информацию, представленную каждой из Сторон в связи с настоящим договором, не раскрывать и не разглашать факты и информацию какой-либо третьей стороне без предварительного письменного согласия другой Стороны настоящего договора.</w:t>
      </w:r>
      <w:r w:rsidR="658B4AA8" w:rsidRPr="006C3A5E">
        <w:rPr>
          <w:sz w:val="20"/>
          <w:szCs w:val="20"/>
        </w:rPr>
        <w:tab/>
      </w:r>
    </w:p>
    <w:p w14:paraId="37CA0330" w14:textId="298353E2" w:rsidR="0010093C" w:rsidRPr="006C3A5E" w:rsidRDefault="7D8FD78C" w:rsidP="7D8FD78C">
      <w:pPr>
        <w:ind w:firstLine="567"/>
        <w:jc w:val="both"/>
        <w:rPr>
          <w:rFonts w:eastAsia="Times New Roman"/>
          <w:sz w:val="20"/>
          <w:szCs w:val="20"/>
        </w:rPr>
      </w:pPr>
      <w:r w:rsidRPr="006C3A5E">
        <w:rPr>
          <w:rFonts w:eastAsia="Times New Roman"/>
          <w:b/>
          <w:bCs/>
          <w:sz w:val="20"/>
          <w:szCs w:val="20"/>
        </w:rPr>
        <w:t>12.5.</w:t>
      </w:r>
      <w:r w:rsidRPr="006C3A5E">
        <w:rPr>
          <w:rFonts w:eastAsia="Times New Roman"/>
          <w:sz w:val="20"/>
          <w:szCs w:val="20"/>
        </w:rPr>
        <w:t xml:space="preserve"> Застройщик имеет право осуществлять все действия (операции) с персональными данными Дольщика, полученными при заключении и исполнении Договора, включая сбор, систематизацию, накопление, хранение, уточнение </w:t>
      </w:r>
      <w:r w:rsidRPr="006C3A5E">
        <w:rPr>
          <w:rFonts w:eastAsia="Times New Roman"/>
          <w:sz w:val="20"/>
          <w:szCs w:val="20"/>
        </w:rPr>
        <w:lastRenderedPageBreak/>
        <w:t>(обновление, изменение), использование, передачу (в случаях, предусмотренных действующим законодательством), блокирование, уничтожение.</w:t>
      </w:r>
    </w:p>
    <w:p w14:paraId="341EAFC0" w14:textId="2F0DBFE0" w:rsidR="001A718D" w:rsidRPr="006C3A5E" w:rsidRDefault="7D8FD78C" w:rsidP="7D8FD78C">
      <w:pPr>
        <w:ind w:firstLine="567"/>
        <w:jc w:val="both"/>
        <w:rPr>
          <w:rFonts w:eastAsia="Times New Roman"/>
          <w:sz w:val="20"/>
          <w:szCs w:val="20"/>
        </w:rPr>
      </w:pPr>
      <w:r w:rsidRPr="006C3A5E">
        <w:rPr>
          <w:rFonts w:eastAsia="Times New Roman"/>
          <w:sz w:val="20"/>
          <w:szCs w:val="20"/>
        </w:rPr>
        <w:t>Застройщик вправе обрабатывать персональные данные Дольщика посредством включения их в списки и внесения в электронные базы данных Застройщика.</w:t>
      </w:r>
    </w:p>
    <w:p w14:paraId="21DCF05A" w14:textId="4D53E066" w:rsidR="001A718D" w:rsidRPr="006C3A5E" w:rsidRDefault="7D8FD78C" w:rsidP="7D8FD78C">
      <w:pPr>
        <w:ind w:firstLine="567"/>
        <w:jc w:val="both"/>
        <w:rPr>
          <w:rFonts w:eastAsia="Times New Roman"/>
          <w:sz w:val="20"/>
          <w:szCs w:val="20"/>
        </w:rPr>
      </w:pPr>
      <w:r w:rsidRPr="006C3A5E">
        <w:rPr>
          <w:rFonts w:eastAsia="Times New Roman"/>
          <w:sz w:val="20"/>
          <w:szCs w:val="20"/>
        </w:rPr>
        <w:t xml:space="preserve">Персональные данные Дольщика предоставляются в целях исполнения Договора, а также в целях информирования Дольщика в том числе о других продуктах и услугах Застройщика. </w:t>
      </w:r>
    </w:p>
    <w:p w14:paraId="0CA696CB" w14:textId="788BD665" w:rsidR="0047508B" w:rsidRPr="006C3A5E" w:rsidRDefault="7D8FD78C" w:rsidP="7D8FD78C">
      <w:pPr>
        <w:ind w:firstLine="567"/>
        <w:jc w:val="both"/>
        <w:rPr>
          <w:rFonts w:eastAsia="Times New Roman"/>
          <w:sz w:val="20"/>
          <w:szCs w:val="20"/>
        </w:rPr>
      </w:pPr>
      <w:r w:rsidRPr="006C3A5E">
        <w:rPr>
          <w:rFonts w:eastAsia="Times New Roman"/>
          <w:sz w:val="20"/>
          <w:szCs w:val="20"/>
        </w:rPr>
        <w:t>Согласие предоставляется с момента подписания Дольщиком Договора на весь срок его действия без оформления дополнительных документов.</w:t>
      </w:r>
    </w:p>
    <w:p w14:paraId="27E910A8" w14:textId="0A2DB3EB" w:rsidR="001702D0" w:rsidRPr="006C3A5E" w:rsidRDefault="7D8FD78C" w:rsidP="7D8FD78C">
      <w:pPr>
        <w:ind w:firstLine="567"/>
        <w:jc w:val="both"/>
        <w:rPr>
          <w:rFonts w:eastAsia="Times New Roman"/>
          <w:sz w:val="20"/>
          <w:szCs w:val="20"/>
        </w:rPr>
      </w:pPr>
      <w:r w:rsidRPr="006C3A5E">
        <w:rPr>
          <w:rFonts w:eastAsia="Times New Roman"/>
          <w:sz w:val="20"/>
          <w:szCs w:val="20"/>
        </w:rPr>
        <w:t xml:space="preserve">Дольщик не возражает против получения информационных сообщений от Застройщика на указанный им адрес электронной почты и/или мобильный телефон. </w:t>
      </w:r>
    </w:p>
    <w:p w14:paraId="5A815A89" w14:textId="61813CFC" w:rsidR="00D02FF0" w:rsidRPr="006C3A5E" w:rsidRDefault="7D8FD78C" w:rsidP="7D8FD78C">
      <w:pPr>
        <w:ind w:firstLine="567"/>
        <w:jc w:val="both"/>
        <w:rPr>
          <w:rFonts w:eastAsia="Times New Roman"/>
          <w:sz w:val="20"/>
          <w:szCs w:val="20"/>
        </w:rPr>
      </w:pPr>
      <w:r w:rsidRPr="006C3A5E">
        <w:rPr>
          <w:rFonts w:eastAsia="Times New Roman"/>
          <w:b/>
          <w:bCs/>
          <w:sz w:val="20"/>
          <w:szCs w:val="20"/>
        </w:rPr>
        <w:t>12.6.</w:t>
      </w:r>
      <w:r w:rsidRPr="006C3A5E">
        <w:rPr>
          <w:rFonts w:eastAsia="Times New Roman"/>
          <w:sz w:val="20"/>
          <w:szCs w:val="20"/>
        </w:rPr>
        <w:t xml:space="preserve"> Если Дольщиком является коммерческая организация или индивидуальный предприниматель, то условие о процентах по денежным обязательствам, установленное статьей 317.1 ГК РФ, не применяется к отношениям Сторон по настоящему договору, а также по другим документам, подписанным при исполнении Договора, в связи с ним или на его основании.</w:t>
      </w:r>
    </w:p>
    <w:p w14:paraId="182046BD" w14:textId="47EFC0F8" w:rsidR="002E7D43" w:rsidRPr="006C3A5E" w:rsidRDefault="7D8FD78C" w:rsidP="7D8FD78C">
      <w:pPr>
        <w:ind w:firstLine="567"/>
        <w:jc w:val="both"/>
        <w:rPr>
          <w:rFonts w:eastAsia="Times New Roman"/>
          <w:b/>
          <w:bCs/>
          <w:sz w:val="20"/>
          <w:szCs w:val="20"/>
        </w:rPr>
      </w:pPr>
      <w:r w:rsidRPr="006C3A5E">
        <w:rPr>
          <w:rFonts w:eastAsia="Times New Roman"/>
          <w:b/>
          <w:bCs/>
          <w:sz w:val="20"/>
          <w:szCs w:val="20"/>
        </w:rPr>
        <w:t xml:space="preserve">12.7.  </w:t>
      </w:r>
      <w:r w:rsidRPr="006C3A5E">
        <w:rPr>
          <w:rFonts w:eastAsia="Times New Roman"/>
          <w:sz w:val="20"/>
          <w:szCs w:val="20"/>
        </w:rPr>
        <w:t>Застройщик довел до сведения Дольщика, что при регистрации Объекта долевого строительства площадь Объекта указывается без учета летних помещений, балконов, веранд, террас, лоджий, на основании данных, предоставленных Бюро технической инвентаризации (БТИ).</w:t>
      </w:r>
    </w:p>
    <w:p w14:paraId="4B071F19" w14:textId="170A5F47" w:rsidR="00D02FF0" w:rsidRPr="006C3A5E" w:rsidRDefault="7D8FD78C" w:rsidP="7D8FD78C">
      <w:pPr>
        <w:ind w:firstLine="567"/>
        <w:jc w:val="both"/>
        <w:rPr>
          <w:rFonts w:eastAsia="Times New Roman"/>
          <w:sz w:val="20"/>
          <w:szCs w:val="20"/>
        </w:rPr>
      </w:pPr>
      <w:r w:rsidRPr="006C3A5E">
        <w:rPr>
          <w:rFonts w:eastAsia="Times New Roman"/>
          <w:b/>
          <w:bCs/>
          <w:sz w:val="20"/>
          <w:szCs w:val="20"/>
        </w:rPr>
        <w:t>12.8.</w:t>
      </w:r>
      <w:r w:rsidRPr="006C3A5E">
        <w:rPr>
          <w:rFonts w:eastAsia="Times New Roman"/>
          <w:sz w:val="20"/>
          <w:szCs w:val="20"/>
        </w:rPr>
        <w:t xml:space="preserve"> Настоящий Договор может быть подписан уполномоченными представителями Сторон собственноручно, либо с использованием квалифицированного сертификата электронной подписи (далее - ЭП), созданного и выданного удостоверяющим центром, аккредитация которого действительна на день его выдачи.</w:t>
      </w:r>
    </w:p>
    <w:p w14:paraId="12ACF556" w14:textId="4ED73EF6" w:rsidR="00D02FF0" w:rsidRPr="006C3A5E" w:rsidRDefault="7D8FD78C" w:rsidP="7D8FD78C">
      <w:pPr>
        <w:ind w:firstLine="567"/>
        <w:jc w:val="both"/>
        <w:rPr>
          <w:rFonts w:eastAsia="Times New Roman"/>
          <w:sz w:val="20"/>
          <w:szCs w:val="20"/>
        </w:rPr>
      </w:pPr>
      <w:r w:rsidRPr="006C3A5E">
        <w:rPr>
          <w:rFonts w:eastAsia="Times New Roman"/>
          <w:b/>
          <w:bCs/>
          <w:sz w:val="20"/>
          <w:szCs w:val="20"/>
        </w:rPr>
        <w:t>12.9.</w:t>
      </w:r>
      <w:r w:rsidRPr="006C3A5E">
        <w:rPr>
          <w:rFonts w:eastAsia="Times New Roman"/>
          <w:sz w:val="20"/>
          <w:szCs w:val="20"/>
        </w:rPr>
        <w:t xml:space="preserve"> Настоящий Договор, подписанный с использованием вышеуказанной ЭП, признается электронным документом, равнозначным документу на бумажном носителе, подписанным собственноручной подписью уполномоченного представителя стороны по договору.</w:t>
      </w:r>
    </w:p>
    <w:p w14:paraId="16F3B9B8" w14:textId="640E0C9F" w:rsidR="00D02FF0" w:rsidRPr="006C3A5E" w:rsidRDefault="7D8FD78C" w:rsidP="7D8FD78C">
      <w:pPr>
        <w:ind w:firstLine="567"/>
        <w:jc w:val="both"/>
        <w:rPr>
          <w:rFonts w:eastAsia="Times New Roman"/>
          <w:sz w:val="20"/>
          <w:szCs w:val="20"/>
        </w:rPr>
      </w:pPr>
      <w:r w:rsidRPr="006C3A5E">
        <w:rPr>
          <w:rFonts w:eastAsia="Times New Roman"/>
          <w:b/>
          <w:bCs/>
          <w:sz w:val="20"/>
          <w:szCs w:val="20"/>
        </w:rPr>
        <w:t>12.10.</w:t>
      </w:r>
      <w:r w:rsidRPr="006C3A5E">
        <w:rPr>
          <w:rFonts w:eastAsia="Times New Roman"/>
          <w:sz w:val="20"/>
          <w:szCs w:val="20"/>
        </w:rPr>
        <w:t xml:space="preserve"> В случае оспаривания любой из Сторон действительности ЭП, такая ЭП признается действительной до тех пор, пока решением суда, вступившим в законную силу, не будет установлено иное.</w:t>
      </w:r>
    </w:p>
    <w:p w14:paraId="0C963E7D" w14:textId="5483FDCE" w:rsidR="00D02FF0" w:rsidRPr="006C3A5E" w:rsidRDefault="7D8FD78C" w:rsidP="7D8FD78C">
      <w:pPr>
        <w:ind w:firstLine="567"/>
        <w:jc w:val="both"/>
        <w:rPr>
          <w:rFonts w:eastAsia="Times New Roman"/>
          <w:sz w:val="20"/>
          <w:szCs w:val="20"/>
        </w:rPr>
      </w:pPr>
      <w:r w:rsidRPr="006C3A5E">
        <w:rPr>
          <w:rFonts w:eastAsia="Times New Roman"/>
          <w:b/>
          <w:bCs/>
          <w:sz w:val="20"/>
          <w:szCs w:val="20"/>
        </w:rPr>
        <w:t>12.11.</w:t>
      </w:r>
      <w:r w:rsidRPr="006C3A5E">
        <w:rPr>
          <w:rFonts w:eastAsia="Times New Roman"/>
          <w:sz w:val="20"/>
          <w:szCs w:val="20"/>
        </w:rPr>
        <w:t xml:space="preserve"> Настоящий Договор составлен в письменной форме.</w:t>
      </w:r>
    </w:p>
    <w:p w14:paraId="21970950" w14:textId="1CAF1D3E" w:rsidR="00D02FF0" w:rsidRPr="006C3A5E" w:rsidRDefault="7D8FD78C" w:rsidP="7D8FD78C">
      <w:pPr>
        <w:ind w:firstLine="567"/>
        <w:jc w:val="both"/>
        <w:rPr>
          <w:rFonts w:eastAsia="Times New Roman"/>
          <w:sz w:val="20"/>
          <w:szCs w:val="20"/>
        </w:rPr>
      </w:pPr>
      <w:r w:rsidRPr="006C3A5E">
        <w:rPr>
          <w:rFonts w:eastAsia="Times New Roman"/>
          <w:b/>
          <w:bCs/>
          <w:sz w:val="20"/>
          <w:szCs w:val="20"/>
        </w:rPr>
        <w:t>12.12.</w:t>
      </w:r>
      <w:r w:rsidRPr="006C3A5E">
        <w:rPr>
          <w:rFonts w:eastAsia="Times New Roman"/>
          <w:sz w:val="20"/>
          <w:szCs w:val="20"/>
        </w:rPr>
        <w:t xml:space="preserve"> В случае подписания настоящего Договора собственноручными подписями уполномоченных представителей Сторон настоящий Договор оформляется в 4</w:t>
      </w:r>
      <w:r w:rsidRPr="006C3A5E">
        <w:rPr>
          <w:rFonts w:eastAsia="Times New Roman"/>
          <w:b/>
          <w:bCs/>
          <w:sz w:val="20"/>
          <w:szCs w:val="20"/>
        </w:rPr>
        <w:t xml:space="preserve"> (четырех) экземплярах</w:t>
      </w:r>
      <w:r w:rsidRPr="006C3A5E">
        <w:rPr>
          <w:rFonts w:eastAsia="Times New Roman"/>
          <w:sz w:val="20"/>
          <w:szCs w:val="20"/>
        </w:rPr>
        <w:t>, имеющих равную юридическую силу: один для Дольщика, два - для Застройщика, один - для регистрирующего органа.</w:t>
      </w:r>
    </w:p>
    <w:p w14:paraId="04BAA260" w14:textId="2EE799A1" w:rsidR="00D02FF0" w:rsidRPr="006C3A5E" w:rsidRDefault="7D8FD78C" w:rsidP="7D8FD78C">
      <w:pPr>
        <w:ind w:firstLine="567"/>
        <w:jc w:val="both"/>
        <w:rPr>
          <w:rFonts w:eastAsia="Times New Roman"/>
          <w:sz w:val="20"/>
          <w:szCs w:val="20"/>
        </w:rPr>
      </w:pPr>
      <w:r w:rsidRPr="006C3A5E">
        <w:rPr>
          <w:rFonts w:eastAsia="Times New Roman"/>
          <w:b/>
          <w:bCs/>
          <w:sz w:val="20"/>
          <w:szCs w:val="20"/>
        </w:rPr>
        <w:t>12.13.</w:t>
      </w:r>
      <w:r w:rsidRPr="006C3A5E">
        <w:rPr>
          <w:rFonts w:eastAsia="Times New Roman"/>
          <w:sz w:val="20"/>
          <w:szCs w:val="20"/>
        </w:rPr>
        <w:t xml:space="preserve"> Любые приложения, изменения и дополнения к настоящему Договору действительны и являются неотъемлемой частью настоящего Договора при условии, если они совершены в письменной форме, подписаны надлежащим образом уполномоченными представителями Сторон собственноручно либо с использованием ЭП и зарегистрированы в установленном порядке. Исключение составляют случаи изменения реквизитов Сторон, которые являются действительными при наличии письменного уведомления от соответствующей Стороны.</w:t>
      </w:r>
    </w:p>
    <w:p w14:paraId="62CBA9E1" w14:textId="03819CD8" w:rsidR="002E537B" w:rsidRPr="006C3A5E" w:rsidRDefault="7D8FD78C" w:rsidP="002E537B">
      <w:pPr>
        <w:ind w:firstLine="567"/>
        <w:jc w:val="both"/>
        <w:rPr>
          <w:rFonts w:eastAsia="Times New Roman"/>
          <w:sz w:val="20"/>
          <w:szCs w:val="20"/>
        </w:rPr>
      </w:pPr>
      <w:r w:rsidRPr="006C3A5E">
        <w:rPr>
          <w:rFonts w:eastAsia="Times New Roman"/>
          <w:b/>
          <w:bCs/>
          <w:sz w:val="20"/>
          <w:szCs w:val="20"/>
        </w:rPr>
        <w:t>12.14.</w:t>
      </w:r>
      <w:r w:rsidRPr="006C3A5E">
        <w:rPr>
          <w:rFonts w:eastAsia="Times New Roman"/>
          <w:sz w:val="20"/>
          <w:szCs w:val="20"/>
        </w:rPr>
        <w:t xml:space="preserve"> Стороны прямо договорились, что заключение Договора в виде электронного документа с использованием ЭП, не является препятствием для подписания дополнительных соглашений к договору собственноручными подписями уполномоченных представителей Сторон.</w:t>
      </w:r>
    </w:p>
    <w:p w14:paraId="1A967983" w14:textId="12292C77" w:rsidR="00A852E4" w:rsidRPr="006C3A5E" w:rsidRDefault="08828E57" w:rsidP="7D8FD78C">
      <w:pPr>
        <w:spacing w:after="200"/>
        <w:ind w:firstLine="567"/>
        <w:contextualSpacing/>
        <w:jc w:val="both"/>
        <w:rPr>
          <w:rFonts w:eastAsia="Times New Roman"/>
          <w:sz w:val="20"/>
          <w:szCs w:val="20"/>
        </w:rPr>
      </w:pPr>
      <w:r w:rsidRPr="006C3A5E">
        <w:rPr>
          <w:rFonts w:eastAsia="Times New Roman"/>
          <w:b/>
          <w:bCs/>
          <w:sz w:val="20"/>
          <w:szCs w:val="20"/>
        </w:rPr>
        <w:t>12.15.</w:t>
      </w:r>
      <w:r w:rsidRPr="006C3A5E">
        <w:rPr>
          <w:rFonts w:eastAsia="Times New Roman"/>
          <w:sz w:val="20"/>
          <w:szCs w:val="20"/>
        </w:rPr>
        <w:t xml:space="preserve"> Договор составлен в 2 (Двух) экземплярах, в том числе, один экземпляр </w:t>
      </w:r>
      <w:r w:rsidR="002E537B" w:rsidRPr="006C3A5E">
        <w:rPr>
          <w:rFonts w:eastAsia="Times New Roman"/>
          <w:sz w:val="20"/>
          <w:szCs w:val="20"/>
        </w:rPr>
        <w:t>для Дольщика</w:t>
      </w:r>
      <w:r w:rsidRPr="006C3A5E">
        <w:rPr>
          <w:rFonts w:eastAsia="Times New Roman"/>
          <w:sz w:val="20"/>
          <w:szCs w:val="20"/>
        </w:rPr>
        <w:t>, один экземпляр для Застройщика, состоит из 1</w:t>
      </w:r>
      <w:r w:rsidR="00CF39DF" w:rsidRPr="006C3A5E">
        <w:rPr>
          <w:rFonts w:eastAsia="Times New Roman"/>
          <w:sz w:val="20"/>
          <w:szCs w:val="20"/>
        </w:rPr>
        <w:t>1</w:t>
      </w:r>
      <w:r w:rsidRPr="006C3A5E">
        <w:rPr>
          <w:rFonts w:eastAsia="Times New Roman"/>
          <w:sz w:val="20"/>
          <w:szCs w:val="20"/>
        </w:rPr>
        <w:t xml:space="preserve"> (</w:t>
      </w:r>
      <w:r w:rsidR="00CF39DF" w:rsidRPr="006C3A5E">
        <w:rPr>
          <w:rFonts w:eastAsia="Times New Roman"/>
          <w:sz w:val="20"/>
          <w:szCs w:val="20"/>
        </w:rPr>
        <w:t>Одиннадцати</w:t>
      </w:r>
      <w:r w:rsidRPr="006C3A5E">
        <w:rPr>
          <w:rFonts w:eastAsia="Times New Roman"/>
          <w:sz w:val="20"/>
          <w:szCs w:val="20"/>
        </w:rPr>
        <w:t xml:space="preserve">) страниц, подписанных сторонами и </w:t>
      </w:r>
      <w:r w:rsidRPr="006C3A5E">
        <w:rPr>
          <w:rFonts w:eastAsia="Times New Roman"/>
          <w:b/>
          <w:bCs/>
          <w:sz w:val="20"/>
          <w:szCs w:val="20"/>
        </w:rPr>
        <w:t>Приложений № 1-2-3</w:t>
      </w:r>
      <w:r w:rsidRPr="006C3A5E">
        <w:rPr>
          <w:rFonts w:eastAsia="Times New Roman"/>
          <w:sz w:val="20"/>
          <w:szCs w:val="20"/>
        </w:rPr>
        <w:t>.</w:t>
      </w:r>
    </w:p>
    <w:p w14:paraId="4ACAF75F" w14:textId="77FF5CC2" w:rsidR="001875F5" w:rsidRPr="006C3A5E" w:rsidRDefault="7D8FD78C" w:rsidP="7D8FD78C">
      <w:pPr>
        <w:spacing w:after="200"/>
        <w:ind w:firstLine="567"/>
        <w:contextualSpacing/>
        <w:jc w:val="both"/>
        <w:rPr>
          <w:rFonts w:eastAsia="Times New Roman"/>
          <w:sz w:val="20"/>
          <w:szCs w:val="20"/>
        </w:rPr>
      </w:pPr>
      <w:r w:rsidRPr="006C3A5E">
        <w:rPr>
          <w:rFonts w:eastAsia="Times New Roman"/>
          <w:sz w:val="20"/>
          <w:szCs w:val="20"/>
        </w:rPr>
        <w:t>Договор должен читаться как единое целое и его условия толковаться соответственно. Вышеперечисленные документы должны рассматриваться как взаимодополняющие и взаимопоясняющие, однако в случае возникновения неясностей или противоречий положения Договора всегда будут превалировать над иными документами.</w:t>
      </w:r>
    </w:p>
    <w:p w14:paraId="50702DC4" w14:textId="6344D1B8" w:rsidR="00BD27E5" w:rsidRPr="006C3A5E" w:rsidRDefault="7D8FD78C" w:rsidP="7D8FD78C">
      <w:pPr>
        <w:ind w:firstLine="567"/>
        <w:contextualSpacing/>
        <w:jc w:val="both"/>
        <w:rPr>
          <w:rFonts w:eastAsia="Times New Roman"/>
          <w:sz w:val="20"/>
          <w:szCs w:val="20"/>
        </w:rPr>
      </w:pPr>
      <w:r w:rsidRPr="006C3A5E">
        <w:rPr>
          <w:rFonts w:eastAsia="Times New Roman"/>
          <w:b/>
          <w:bCs/>
          <w:sz w:val="20"/>
          <w:szCs w:val="20"/>
        </w:rPr>
        <w:t>12.16.</w:t>
      </w:r>
      <w:r w:rsidRPr="006C3A5E">
        <w:rPr>
          <w:rFonts w:eastAsia="Times New Roman"/>
          <w:sz w:val="20"/>
          <w:szCs w:val="20"/>
        </w:rPr>
        <w:t xml:space="preserve"> Дольщик обязуется своевременно, т.е. в срок до 5 (пяти) дней в письменном виде уведомить Застройщика о любых изменениях своих данных, указанных в разделе 14 настоящего Договора, в том числе изменении фамилии, места жительства, замене паспорта и иных данных.</w:t>
      </w:r>
      <w:r w:rsidR="001E23E0" w:rsidRPr="006C3A5E">
        <w:rPr>
          <w:rFonts w:eastAsia="Times New Roman"/>
          <w:sz w:val="20"/>
          <w:szCs w:val="20"/>
        </w:rPr>
        <w:t xml:space="preserve"> В случае не уведомления либо несвоевременного уведомления о смене персональных данных, Дольщик оплачивает Застройщику штраф в размере 10 000 руб.</w:t>
      </w:r>
    </w:p>
    <w:p w14:paraId="2C116AEE" w14:textId="77777777" w:rsidR="001875F5" w:rsidRPr="006C3A5E" w:rsidRDefault="7D8FD78C" w:rsidP="7D8FD78C">
      <w:pPr>
        <w:pStyle w:val="aa"/>
        <w:ind w:firstLine="567"/>
        <w:rPr>
          <w:sz w:val="20"/>
        </w:rPr>
      </w:pPr>
      <w:r w:rsidRPr="006C3A5E">
        <w:rPr>
          <w:sz w:val="20"/>
        </w:rPr>
        <w:t>Существенные изменения и дополнения к Договору (предусмотренные законодательством в п.4 ст.4 Федерального закона от 30.12.2004 N 214-ФЗ) действительны, если они совершены в письменной форме, подписаны обеими Сторонами, оформлены в виде дополнительных соглашений, являющихся неотъемлемой частью Договора, и зарегистрированы в установленном законом порядке.</w:t>
      </w:r>
    </w:p>
    <w:p w14:paraId="463FAD4B" w14:textId="5D144FCB" w:rsidR="00172941" w:rsidRPr="006C3A5E" w:rsidRDefault="7D8FD78C" w:rsidP="7D8FD78C">
      <w:pPr>
        <w:pStyle w:val="aa"/>
        <w:ind w:firstLine="567"/>
        <w:rPr>
          <w:sz w:val="20"/>
        </w:rPr>
      </w:pPr>
      <w:r w:rsidRPr="006C3A5E">
        <w:rPr>
          <w:b/>
          <w:bCs/>
          <w:sz w:val="20"/>
        </w:rPr>
        <w:t>12.17.</w:t>
      </w:r>
      <w:r w:rsidRPr="006C3A5E">
        <w:rPr>
          <w:sz w:val="20"/>
        </w:rPr>
        <w:t xml:space="preserve"> Во всем, что не урегулировано Договором, Стороны руководствуются действующим законодательством.</w:t>
      </w:r>
    </w:p>
    <w:p w14:paraId="6F460A1E" w14:textId="0B3BDE19" w:rsidR="002E537B" w:rsidRPr="006C3A5E" w:rsidRDefault="002E537B" w:rsidP="7D8FD78C">
      <w:pPr>
        <w:pStyle w:val="aa"/>
        <w:ind w:firstLine="567"/>
        <w:rPr>
          <w:sz w:val="20"/>
        </w:rPr>
      </w:pPr>
    </w:p>
    <w:p w14:paraId="12C40E72" w14:textId="0884B699" w:rsidR="002E537B" w:rsidRPr="006C3A5E" w:rsidRDefault="002E537B" w:rsidP="002E537B">
      <w:pPr>
        <w:pStyle w:val="aa"/>
        <w:ind w:firstLine="567"/>
        <w:jc w:val="center"/>
        <w:rPr>
          <w:b/>
          <w:sz w:val="20"/>
          <w:shd w:val="clear" w:color="auto" w:fill="FFFFFF"/>
        </w:rPr>
      </w:pPr>
      <w:r w:rsidRPr="006C3A5E">
        <w:rPr>
          <w:b/>
          <w:sz w:val="20"/>
        </w:rPr>
        <w:t xml:space="preserve">13. Соглашение об использовании </w:t>
      </w:r>
      <w:r w:rsidRPr="006C3A5E">
        <w:rPr>
          <w:b/>
          <w:sz w:val="20"/>
          <w:shd w:val="clear" w:color="auto" w:fill="FFFFFF"/>
        </w:rPr>
        <w:t>факсимильного воспроизведения подписей.</w:t>
      </w:r>
    </w:p>
    <w:p w14:paraId="2D9728DB" w14:textId="34D98B1D" w:rsidR="002E537B" w:rsidRPr="006C3A5E" w:rsidRDefault="002E537B" w:rsidP="006667E6">
      <w:pPr>
        <w:ind w:firstLine="567"/>
        <w:jc w:val="both"/>
        <w:rPr>
          <w:sz w:val="20"/>
          <w:szCs w:val="20"/>
        </w:rPr>
      </w:pPr>
      <w:r w:rsidRPr="006C3A5E">
        <w:rPr>
          <w:b/>
          <w:sz w:val="20"/>
          <w:szCs w:val="20"/>
          <w:shd w:val="clear" w:color="auto" w:fill="FFFFFF"/>
        </w:rPr>
        <w:t>13.1</w:t>
      </w:r>
      <w:r w:rsidRPr="006C3A5E">
        <w:rPr>
          <w:sz w:val="20"/>
          <w:szCs w:val="20"/>
          <w:shd w:val="clear" w:color="auto" w:fill="FFFFFF"/>
        </w:rPr>
        <w:t xml:space="preserve">. Стороны допускают </w:t>
      </w:r>
      <w:r w:rsidR="00853C17" w:rsidRPr="006C3A5E">
        <w:rPr>
          <w:sz w:val="20"/>
          <w:szCs w:val="20"/>
          <w:shd w:val="clear" w:color="auto" w:fill="FFFFFF"/>
        </w:rPr>
        <w:t xml:space="preserve">использование </w:t>
      </w:r>
      <w:r w:rsidRPr="006C3A5E">
        <w:rPr>
          <w:sz w:val="20"/>
          <w:szCs w:val="20"/>
          <w:shd w:val="clear" w:color="auto" w:fill="FFFFFF"/>
        </w:rPr>
        <w:t xml:space="preserve">(факсимиле) уполномоченных на заключение сделок лиц с помощью средств механического или иного копирования, а также использовать факсимиле на иных необходимых документах, являющихся обязательными и необходимыми </w:t>
      </w:r>
      <w:r w:rsidR="006667E6" w:rsidRPr="006C3A5E">
        <w:rPr>
          <w:sz w:val="20"/>
          <w:szCs w:val="20"/>
          <w:shd w:val="clear" w:color="auto" w:fill="FFFFFF"/>
        </w:rPr>
        <w:t>при заключении настоящего договора</w:t>
      </w:r>
      <w:r w:rsidRPr="006C3A5E">
        <w:rPr>
          <w:sz w:val="20"/>
          <w:szCs w:val="20"/>
          <w:shd w:val="clear" w:color="auto" w:fill="FFFFFF"/>
        </w:rPr>
        <w:t xml:space="preserve">. </w:t>
      </w:r>
    </w:p>
    <w:p w14:paraId="79F53F95" w14:textId="3136FE28" w:rsidR="002E537B" w:rsidRPr="006C3A5E" w:rsidRDefault="006667E6" w:rsidP="006667E6">
      <w:pPr>
        <w:pStyle w:val="aa"/>
        <w:ind w:firstLine="567"/>
        <w:rPr>
          <w:b/>
          <w:bCs/>
          <w:sz w:val="20"/>
        </w:rPr>
      </w:pPr>
      <w:r w:rsidRPr="006C3A5E">
        <w:rPr>
          <w:b/>
          <w:bCs/>
          <w:sz w:val="20"/>
        </w:rPr>
        <w:t xml:space="preserve">13.2. </w:t>
      </w:r>
      <w:r w:rsidR="00660400" w:rsidRPr="006C3A5E">
        <w:rPr>
          <w:bCs/>
          <w:sz w:val="20"/>
        </w:rPr>
        <w:t>Настоящим пунктом</w:t>
      </w:r>
      <w:r w:rsidR="00660400" w:rsidRPr="006C3A5E">
        <w:rPr>
          <w:b/>
          <w:bCs/>
          <w:sz w:val="20"/>
        </w:rPr>
        <w:t xml:space="preserve"> </w:t>
      </w:r>
      <w:r w:rsidR="00660400" w:rsidRPr="006C3A5E">
        <w:rPr>
          <w:bCs/>
          <w:sz w:val="20"/>
        </w:rPr>
        <w:t>стороны согласовывают использование</w:t>
      </w:r>
      <w:r w:rsidRPr="006C3A5E">
        <w:rPr>
          <w:bCs/>
          <w:sz w:val="20"/>
        </w:rPr>
        <w:t xml:space="preserve"> факси</w:t>
      </w:r>
      <w:r w:rsidR="00660400" w:rsidRPr="006C3A5E">
        <w:rPr>
          <w:bCs/>
          <w:sz w:val="20"/>
        </w:rPr>
        <w:t xml:space="preserve">миле и обязуются настоящий договор </w:t>
      </w:r>
      <w:r w:rsidRPr="006C3A5E">
        <w:rPr>
          <w:bCs/>
          <w:sz w:val="20"/>
        </w:rPr>
        <w:t>подписать подлинными подписями сторон настоящего договора.</w:t>
      </w:r>
    </w:p>
    <w:p w14:paraId="66F44BE6" w14:textId="4F5EDBFD" w:rsidR="002E537B" w:rsidRPr="006C3A5E" w:rsidRDefault="006667E6" w:rsidP="006667E6">
      <w:pPr>
        <w:pStyle w:val="aa"/>
        <w:ind w:firstLine="567"/>
        <w:rPr>
          <w:sz w:val="20"/>
          <w:shd w:val="clear" w:color="auto" w:fill="FFFFFF"/>
        </w:rPr>
      </w:pPr>
      <w:r w:rsidRPr="006C3A5E">
        <w:rPr>
          <w:b/>
          <w:sz w:val="20"/>
          <w:shd w:val="clear" w:color="auto" w:fill="FFFFFF"/>
        </w:rPr>
        <w:t>13.3</w:t>
      </w:r>
      <w:r w:rsidRPr="006C3A5E">
        <w:rPr>
          <w:sz w:val="20"/>
          <w:shd w:val="clear" w:color="auto" w:fill="FFFFFF"/>
        </w:rPr>
        <w:t xml:space="preserve">. </w:t>
      </w:r>
      <w:r w:rsidR="00853C17" w:rsidRPr="006C3A5E">
        <w:rPr>
          <w:sz w:val="20"/>
          <w:shd w:val="clear" w:color="auto" w:fill="FFFFFF"/>
        </w:rPr>
        <w:t xml:space="preserve">После согласования указанного пункта, </w:t>
      </w:r>
      <w:r w:rsidRPr="006C3A5E">
        <w:rPr>
          <w:sz w:val="20"/>
          <w:shd w:val="clear" w:color="auto" w:fill="FFFFFF"/>
        </w:rPr>
        <w:t xml:space="preserve">факсимильная подпись </w:t>
      </w:r>
      <w:r w:rsidR="00853C17" w:rsidRPr="006C3A5E">
        <w:rPr>
          <w:sz w:val="20"/>
          <w:shd w:val="clear" w:color="auto" w:fill="FFFFFF"/>
        </w:rPr>
        <w:t xml:space="preserve">уполномоченных лиц </w:t>
      </w:r>
      <w:r w:rsidRPr="006C3A5E">
        <w:rPr>
          <w:sz w:val="20"/>
          <w:shd w:val="clear" w:color="auto" w:fill="FFFFFF"/>
        </w:rPr>
        <w:t>будет иметь такую же силу, как и подлинная подпись уполномоченного лица.</w:t>
      </w:r>
    </w:p>
    <w:p w14:paraId="052A4D6F" w14:textId="77777777" w:rsidR="0017015B" w:rsidRPr="006C3A5E" w:rsidRDefault="0017015B" w:rsidP="006667E6">
      <w:pPr>
        <w:pStyle w:val="aa"/>
        <w:ind w:firstLine="567"/>
        <w:rPr>
          <w:b/>
          <w:bCs/>
          <w:sz w:val="20"/>
        </w:rPr>
      </w:pPr>
    </w:p>
    <w:p w14:paraId="540D64FC" w14:textId="0754931D" w:rsidR="00172941" w:rsidRPr="006C3A5E" w:rsidRDefault="006667E6" w:rsidP="7D8FD78C">
      <w:pPr>
        <w:pStyle w:val="aa"/>
        <w:ind w:firstLine="567"/>
        <w:jc w:val="center"/>
        <w:rPr>
          <w:b/>
          <w:bCs/>
          <w:sz w:val="20"/>
        </w:rPr>
      </w:pPr>
      <w:r w:rsidRPr="006C3A5E">
        <w:rPr>
          <w:b/>
          <w:bCs/>
          <w:sz w:val="20"/>
        </w:rPr>
        <w:t>14</w:t>
      </w:r>
      <w:r w:rsidR="7D8FD78C" w:rsidRPr="006C3A5E">
        <w:rPr>
          <w:b/>
          <w:bCs/>
          <w:sz w:val="20"/>
        </w:rPr>
        <w:t>. Приложения:</w:t>
      </w:r>
    </w:p>
    <w:p w14:paraId="6A4A94C3" w14:textId="387E621A" w:rsidR="00AF17C9" w:rsidRPr="006C3A5E" w:rsidRDefault="006667E6" w:rsidP="7D8FD78C">
      <w:pPr>
        <w:rPr>
          <w:rFonts w:eastAsia="Times New Roman"/>
          <w:sz w:val="20"/>
          <w:szCs w:val="20"/>
        </w:rPr>
      </w:pPr>
      <w:r w:rsidRPr="006C3A5E">
        <w:rPr>
          <w:rFonts w:eastAsia="Times New Roman"/>
          <w:b/>
          <w:bCs/>
          <w:sz w:val="20"/>
          <w:szCs w:val="20"/>
        </w:rPr>
        <w:t>14</w:t>
      </w:r>
      <w:r w:rsidR="7D8FD78C" w:rsidRPr="006C3A5E">
        <w:rPr>
          <w:rFonts w:eastAsia="Times New Roman"/>
          <w:b/>
          <w:bCs/>
          <w:sz w:val="20"/>
          <w:szCs w:val="20"/>
        </w:rPr>
        <w:t xml:space="preserve">.1. Приложение №1 – </w:t>
      </w:r>
      <w:r w:rsidR="7D8FD78C" w:rsidRPr="006C3A5E">
        <w:rPr>
          <w:rFonts w:eastAsia="Times New Roman"/>
          <w:sz w:val="20"/>
          <w:szCs w:val="20"/>
        </w:rPr>
        <w:t>Схема расположения объекта долевого строительства на этаже.</w:t>
      </w:r>
    </w:p>
    <w:p w14:paraId="0981C4A8" w14:textId="4A71F352" w:rsidR="00F23E56" w:rsidRPr="006C3A5E" w:rsidRDefault="006667E6" w:rsidP="7D8FD78C">
      <w:pPr>
        <w:rPr>
          <w:rFonts w:eastAsia="Times New Roman"/>
          <w:sz w:val="20"/>
          <w:szCs w:val="20"/>
        </w:rPr>
      </w:pPr>
      <w:r w:rsidRPr="006C3A5E">
        <w:rPr>
          <w:rFonts w:eastAsia="Times New Roman"/>
          <w:b/>
          <w:bCs/>
          <w:sz w:val="20"/>
          <w:szCs w:val="20"/>
        </w:rPr>
        <w:t>14</w:t>
      </w:r>
      <w:r w:rsidR="7D8FD78C" w:rsidRPr="006C3A5E">
        <w:rPr>
          <w:rFonts w:eastAsia="Times New Roman"/>
          <w:b/>
          <w:bCs/>
          <w:sz w:val="20"/>
          <w:szCs w:val="20"/>
        </w:rPr>
        <w:t xml:space="preserve">.2. Приложение №2 - </w:t>
      </w:r>
      <w:r w:rsidR="7D8FD78C" w:rsidRPr="006C3A5E">
        <w:rPr>
          <w:rFonts w:eastAsia="Times New Roman"/>
          <w:sz w:val="20"/>
          <w:szCs w:val="20"/>
          <w:lang w:eastAsia="ru-RU"/>
        </w:rPr>
        <w:t xml:space="preserve">Характеристика Объекта долевого строительства. </w:t>
      </w:r>
    </w:p>
    <w:p w14:paraId="57B904AC" w14:textId="27B56DAE" w:rsidR="00FC7CF9" w:rsidRPr="006C3A5E" w:rsidRDefault="006667E6" w:rsidP="7D8FD78C">
      <w:pPr>
        <w:pStyle w:val="aa"/>
        <w:jc w:val="left"/>
        <w:rPr>
          <w:sz w:val="20"/>
        </w:rPr>
      </w:pPr>
      <w:r w:rsidRPr="006C3A5E">
        <w:rPr>
          <w:b/>
          <w:bCs/>
          <w:sz w:val="20"/>
        </w:rPr>
        <w:t>14</w:t>
      </w:r>
      <w:r w:rsidR="7D8FD78C" w:rsidRPr="006C3A5E">
        <w:rPr>
          <w:b/>
          <w:bCs/>
          <w:sz w:val="20"/>
        </w:rPr>
        <w:t xml:space="preserve">.3. Приложение №3 - </w:t>
      </w:r>
      <w:r w:rsidR="7D8FD78C" w:rsidRPr="006C3A5E">
        <w:rPr>
          <w:sz w:val="20"/>
        </w:rPr>
        <w:t>Уровень отделки Помещения.</w:t>
      </w:r>
    </w:p>
    <w:p w14:paraId="344B09A4" w14:textId="77777777" w:rsidR="0017015B" w:rsidRPr="006C3A5E" w:rsidRDefault="0017015B" w:rsidP="7D8FD78C">
      <w:pPr>
        <w:pStyle w:val="aa"/>
        <w:jc w:val="left"/>
        <w:rPr>
          <w:b/>
          <w:bCs/>
          <w:sz w:val="20"/>
        </w:rPr>
      </w:pPr>
    </w:p>
    <w:p w14:paraId="19739A41" w14:textId="77777777" w:rsidR="005F5A75" w:rsidRPr="006C3A5E" w:rsidRDefault="005F5A75" w:rsidP="7D8FD78C">
      <w:pPr>
        <w:pStyle w:val="aa"/>
        <w:jc w:val="center"/>
        <w:rPr>
          <w:b/>
          <w:bCs/>
          <w:sz w:val="20"/>
        </w:rPr>
      </w:pPr>
    </w:p>
    <w:p w14:paraId="1BB5CAB7" w14:textId="77777777" w:rsidR="005F5A75" w:rsidRPr="006C3A5E" w:rsidRDefault="005F5A75" w:rsidP="7D8FD78C">
      <w:pPr>
        <w:pStyle w:val="aa"/>
        <w:jc w:val="center"/>
        <w:rPr>
          <w:b/>
          <w:bCs/>
          <w:sz w:val="20"/>
        </w:rPr>
      </w:pPr>
    </w:p>
    <w:p w14:paraId="2848229A" w14:textId="164622E8" w:rsidR="007B1204" w:rsidRPr="006C3A5E" w:rsidRDefault="006667E6" w:rsidP="7D8FD78C">
      <w:pPr>
        <w:pStyle w:val="aa"/>
        <w:jc w:val="center"/>
        <w:rPr>
          <w:b/>
          <w:bCs/>
          <w:sz w:val="20"/>
        </w:rPr>
      </w:pPr>
      <w:r w:rsidRPr="006C3A5E">
        <w:rPr>
          <w:b/>
          <w:bCs/>
          <w:sz w:val="20"/>
        </w:rPr>
        <w:t>15</w:t>
      </w:r>
      <w:r w:rsidR="4EA994B0" w:rsidRPr="006C3A5E">
        <w:rPr>
          <w:b/>
          <w:bCs/>
          <w:sz w:val="20"/>
        </w:rPr>
        <w:t>. Юридические адреса и реквизиты сторон</w:t>
      </w:r>
    </w:p>
    <w:p w14:paraId="3ED47386" w14:textId="5552D58F" w:rsidR="4EA994B0" w:rsidRPr="006C3A5E" w:rsidRDefault="4EA994B0" w:rsidP="4EA994B0">
      <w:pPr>
        <w:pStyle w:val="aa"/>
        <w:jc w:val="center"/>
        <w:rPr>
          <w:b/>
          <w:bCs/>
          <w:sz w:val="20"/>
        </w:rPr>
      </w:pPr>
    </w:p>
    <w:p w14:paraId="4F77F92C" w14:textId="2E05DB9E" w:rsidR="4EA994B0" w:rsidRPr="006C3A5E" w:rsidRDefault="4EA994B0" w:rsidP="4EA994B0">
      <w:pPr>
        <w:pStyle w:val="aa"/>
        <w:jc w:val="left"/>
        <w:rPr>
          <w:b/>
          <w:bCs/>
          <w:sz w:val="20"/>
        </w:rPr>
      </w:pPr>
      <w:r w:rsidRPr="006C3A5E">
        <w:rPr>
          <w:b/>
          <w:bCs/>
          <w:sz w:val="20"/>
        </w:rPr>
        <w:t>Застройщик</w:t>
      </w:r>
    </w:p>
    <w:tbl>
      <w:tblPr>
        <w:tblW w:w="0" w:type="auto"/>
        <w:tblLayout w:type="fixed"/>
        <w:tblLook w:val="01E0" w:firstRow="1" w:lastRow="1" w:firstColumn="1" w:lastColumn="1" w:noHBand="0" w:noVBand="0"/>
      </w:tblPr>
      <w:tblGrid>
        <w:gridCol w:w="2886"/>
        <w:gridCol w:w="7169"/>
      </w:tblGrid>
      <w:tr w:rsidR="4EA994B0" w:rsidRPr="006C3A5E" w14:paraId="28407CF6" w14:textId="77777777" w:rsidTr="00B92DDF">
        <w:tc>
          <w:tcPr>
            <w:tcW w:w="2886" w:type="dxa"/>
            <w:tcBorders>
              <w:top w:val="single" w:sz="8" w:space="0" w:color="auto"/>
              <w:left w:val="single" w:sz="8" w:space="0" w:color="auto"/>
              <w:bottom w:val="single" w:sz="8" w:space="0" w:color="auto"/>
              <w:right w:val="single" w:sz="8" w:space="0" w:color="auto"/>
            </w:tcBorders>
          </w:tcPr>
          <w:p w14:paraId="012B1E5D" w14:textId="6D513220" w:rsidR="4EA994B0" w:rsidRPr="006C3A5E" w:rsidRDefault="4EA994B0">
            <w:pPr>
              <w:rPr>
                <w:sz w:val="20"/>
                <w:szCs w:val="20"/>
              </w:rPr>
            </w:pPr>
            <w:r w:rsidRPr="006C3A5E">
              <w:rPr>
                <w:rFonts w:eastAsia="Times New Roman"/>
                <w:sz w:val="20"/>
                <w:szCs w:val="20"/>
              </w:rPr>
              <w:t>Наименование предприятия</w:t>
            </w:r>
          </w:p>
        </w:tc>
        <w:tc>
          <w:tcPr>
            <w:tcW w:w="7169" w:type="dxa"/>
            <w:tcBorders>
              <w:top w:val="single" w:sz="8" w:space="0" w:color="auto"/>
              <w:left w:val="single" w:sz="8" w:space="0" w:color="auto"/>
              <w:bottom w:val="single" w:sz="8" w:space="0" w:color="auto"/>
              <w:right w:val="single" w:sz="8" w:space="0" w:color="auto"/>
            </w:tcBorders>
          </w:tcPr>
          <w:p w14:paraId="1FDA3889" w14:textId="5F4EA134" w:rsidR="4EA994B0" w:rsidRPr="006C3A5E" w:rsidRDefault="4EA994B0" w:rsidP="4EA994B0">
            <w:pPr>
              <w:spacing w:line="276" w:lineRule="auto"/>
              <w:rPr>
                <w:sz w:val="20"/>
                <w:szCs w:val="20"/>
              </w:rPr>
            </w:pPr>
            <w:r w:rsidRPr="006C3A5E">
              <w:rPr>
                <w:rFonts w:eastAsia="Times New Roman"/>
                <w:b/>
                <w:bCs/>
                <w:sz w:val="20"/>
                <w:szCs w:val="20"/>
              </w:rPr>
              <w:t>Общество с ограниченной ответственностью СПЕЦИАЛИЗИРОВАННЫЙ ЗАСТРОЙЩИК «СК СОЮЗ»</w:t>
            </w:r>
          </w:p>
        </w:tc>
      </w:tr>
      <w:tr w:rsidR="4EA994B0" w:rsidRPr="006C3A5E" w14:paraId="099A5021" w14:textId="77777777" w:rsidTr="00B92DDF">
        <w:tc>
          <w:tcPr>
            <w:tcW w:w="2886" w:type="dxa"/>
            <w:tcBorders>
              <w:top w:val="single" w:sz="8" w:space="0" w:color="auto"/>
              <w:left w:val="single" w:sz="8" w:space="0" w:color="auto"/>
              <w:bottom w:val="single" w:sz="8" w:space="0" w:color="auto"/>
              <w:right w:val="single" w:sz="8" w:space="0" w:color="auto"/>
            </w:tcBorders>
          </w:tcPr>
          <w:p w14:paraId="5EB9F347" w14:textId="339E8634" w:rsidR="4EA994B0" w:rsidRPr="006C3A5E" w:rsidRDefault="4EA994B0">
            <w:pPr>
              <w:rPr>
                <w:sz w:val="20"/>
                <w:szCs w:val="20"/>
              </w:rPr>
            </w:pPr>
            <w:r w:rsidRPr="006C3A5E">
              <w:rPr>
                <w:rFonts w:eastAsia="Times New Roman"/>
                <w:sz w:val="20"/>
                <w:szCs w:val="20"/>
              </w:rPr>
              <w:t xml:space="preserve">Сокращенное наименование </w:t>
            </w:r>
          </w:p>
        </w:tc>
        <w:tc>
          <w:tcPr>
            <w:tcW w:w="7169" w:type="dxa"/>
            <w:tcBorders>
              <w:top w:val="single" w:sz="8" w:space="0" w:color="auto"/>
              <w:left w:val="single" w:sz="8" w:space="0" w:color="auto"/>
              <w:bottom w:val="single" w:sz="8" w:space="0" w:color="auto"/>
              <w:right w:val="single" w:sz="8" w:space="0" w:color="auto"/>
            </w:tcBorders>
          </w:tcPr>
          <w:p w14:paraId="11831246" w14:textId="2F1482A9" w:rsidR="4EA994B0" w:rsidRPr="006C3A5E" w:rsidRDefault="4EA994B0" w:rsidP="4EA994B0">
            <w:pPr>
              <w:spacing w:line="276" w:lineRule="auto"/>
              <w:rPr>
                <w:sz w:val="20"/>
                <w:szCs w:val="20"/>
              </w:rPr>
            </w:pPr>
            <w:r w:rsidRPr="006C3A5E">
              <w:rPr>
                <w:rFonts w:eastAsia="Times New Roman"/>
                <w:sz w:val="20"/>
                <w:szCs w:val="20"/>
              </w:rPr>
              <w:t>ООО СЗ «СК СОЮЗ»</w:t>
            </w:r>
          </w:p>
        </w:tc>
      </w:tr>
      <w:tr w:rsidR="4EA994B0" w:rsidRPr="006C3A5E" w14:paraId="1D3D8E7A" w14:textId="77777777" w:rsidTr="00B92DDF">
        <w:tc>
          <w:tcPr>
            <w:tcW w:w="2886" w:type="dxa"/>
            <w:tcBorders>
              <w:top w:val="single" w:sz="8" w:space="0" w:color="auto"/>
              <w:left w:val="single" w:sz="8" w:space="0" w:color="auto"/>
              <w:bottom w:val="single" w:sz="8" w:space="0" w:color="auto"/>
              <w:right w:val="single" w:sz="8" w:space="0" w:color="auto"/>
            </w:tcBorders>
          </w:tcPr>
          <w:p w14:paraId="04B8515B" w14:textId="1DFF4F2D" w:rsidR="4EA994B0" w:rsidRPr="006C3A5E" w:rsidRDefault="4EA994B0">
            <w:pPr>
              <w:rPr>
                <w:sz w:val="20"/>
                <w:szCs w:val="20"/>
              </w:rPr>
            </w:pPr>
            <w:r w:rsidRPr="006C3A5E">
              <w:rPr>
                <w:rFonts w:eastAsia="Times New Roman"/>
                <w:sz w:val="20"/>
                <w:szCs w:val="20"/>
              </w:rPr>
              <w:t>ИНН/КПП</w:t>
            </w:r>
          </w:p>
        </w:tc>
        <w:tc>
          <w:tcPr>
            <w:tcW w:w="7169" w:type="dxa"/>
            <w:tcBorders>
              <w:top w:val="single" w:sz="8" w:space="0" w:color="auto"/>
              <w:left w:val="single" w:sz="8" w:space="0" w:color="auto"/>
              <w:bottom w:val="single" w:sz="8" w:space="0" w:color="auto"/>
              <w:right w:val="single" w:sz="8" w:space="0" w:color="auto"/>
            </w:tcBorders>
          </w:tcPr>
          <w:p w14:paraId="67A65E50" w14:textId="647BD3ED" w:rsidR="4EA994B0" w:rsidRPr="006C3A5E" w:rsidRDefault="4EA994B0">
            <w:pPr>
              <w:rPr>
                <w:sz w:val="20"/>
                <w:szCs w:val="20"/>
              </w:rPr>
            </w:pPr>
            <w:r w:rsidRPr="006C3A5E">
              <w:rPr>
                <w:rFonts w:eastAsia="Times New Roman"/>
                <w:sz w:val="20"/>
                <w:szCs w:val="20"/>
              </w:rPr>
              <w:t>6678004243/КПП 667801001</w:t>
            </w:r>
          </w:p>
        </w:tc>
      </w:tr>
      <w:tr w:rsidR="4EA994B0" w:rsidRPr="006C3A5E" w14:paraId="60EF09E8" w14:textId="77777777" w:rsidTr="00B92DDF">
        <w:tc>
          <w:tcPr>
            <w:tcW w:w="2886" w:type="dxa"/>
            <w:tcBorders>
              <w:top w:val="single" w:sz="8" w:space="0" w:color="auto"/>
              <w:left w:val="single" w:sz="8" w:space="0" w:color="auto"/>
              <w:bottom w:val="single" w:sz="8" w:space="0" w:color="auto"/>
              <w:right w:val="single" w:sz="8" w:space="0" w:color="auto"/>
            </w:tcBorders>
          </w:tcPr>
          <w:p w14:paraId="2E545E13" w14:textId="03F6D715" w:rsidR="4EA994B0" w:rsidRPr="006C3A5E" w:rsidRDefault="4EA994B0">
            <w:pPr>
              <w:rPr>
                <w:sz w:val="20"/>
                <w:szCs w:val="20"/>
              </w:rPr>
            </w:pPr>
            <w:r w:rsidRPr="006C3A5E">
              <w:rPr>
                <w:rFonts w:eastAsia="Times New Roman"/>
                <w:sz w:val="20"/>
                <w:szCs w:val="20"/>
              </w:rPr>
              <w:t>ОГРН</w:t>
            </w:r>
          </w:p>
        </w:tc>
        <w:tc>
          <w:tcPr>
            <w:tcW w:w="7169" w:type="dxa"/>
            <w:tcBorders>
              <w:top w:val="single" w:sz="8" w:space="0" w:color="auto"/>
              <w:left w:val="single" w:sz="8" w:space="0" w:color="auto"/>
              <w:bottom w:val="single" w:sz="8" w:space="0" w:color="auto"/>
              <w:right w:val="single" w:sz="8" w:space="0" w:color="auto"/>
            </w:tcBorders>
          </w:tcPr>
          <w:p w14:paraId="5042444A" w14:textId="149AEFB6" w:rsidR="4EA994B0" w:rsidRPr="006C3A5E" w:rsidRDefault="4EA994B0">
            <w:pPr>
              <w:rPr>
                <w:sz w:val="20"/>
                <w:szCs w:val="20"/>
              </w:rPr>
            </w:pPr>
            <w:r w:rsidRPr="006C3A5E">
              <w:rPr>
                <w:rFonts w:eastAsia="Times New Roman"/>
                <w:sz w:val="20"/>
                <w:szCs w:val="20"/>
              </w:rPr>
              <w:t>1116678004178</w:t>
            </w:r>
          </w:p>
        </w:tc>
      </w:tr>
      <w:tr w:rsidR="4EA994B0" w:rsidRPr="006C3A5E" w14:paraId="06F0AFF7" w14:textId="77777777" w:rsidTr="00B92DDF">
        <w:trPr>
          <w:trHeight w:val="390"/>
        </w:trPr>
        <w:tc>
          <w:tcPr>
            <w:tcW w:w="2886" w:type="dxa"/>
            <w:tcBorders>
              <w:top w:val="single" w:sz="8" w:space="0" w:color="auto"/>
              <w:left w:val="single" w:sz="8" w:space="0" w:color="auto"/>
              <w:bottom w:val="single" w:sz="8" w:space="0" w:color="auto"/>
              <w:right w:val="single" w:sz="8" w:space="0" w:color="auto"/>
            </w:tcBorders>
          </w:tcPr>
          <w:p w14:paraId="33D6EB18" w14:textId="35739FB6" w:rsidR="4EA994B0" w:rsidRPr="006C3A5E" w:rsidRDefault="4EA994B0">
            <w:pPr>
              <w:rPr>
                <w:sz w:val="20"/>
                <w:szCs w:val="20"/>
              </w:rPr>
            </w:pPr>
            <w:r w:rsidRPr="006C3A5E">
              <w:rPr>
                <w:rFonts w:eastAsia="Times New Roman"/>
                <w:sz w:val="20"/>
                <w:szCs w:val="20"/>
              </w:rPr>
              <w:t>Юридический адрес</w:t>
            </w:r>
          </w:p>
        </w:tc>
        <w:tc>
          <w:tcPr>
            <w:tcW w:w="7169" w:type="dxa"/>
            <w:tcBorders>
              <w:top w:val="single" w:sz="8" w:space="0" w:color="auto"/>
              <w:left w:val="single" w:sz="8" w:space="0" w:color="auto"/>
              <w:bottom w:val="single" w:sz="8" w:space="0" w:color="auto"/>
              <w:right w:val="single" w:sz="8" w:space="0" w:color="auto"/>
            </w:tcBorders>
          </w:tcPr>
          <w:p w14:paraId="435B927B" w14:textId="437803CE" w:rsidR="4EA994B0" w:rsidRPr="006C3A5E" w:rsidRDefault="4EA994B0">
            <w:pPr>
              <w:rPr>
                <w:sz w:val="20"/>
                <w:szCs w:val="20"/>
              </w:rPr>
            </w:pPr>
            <w:r w:rsidRPr="006C3A5E">
              <w:rPr>
                <w:rFonts w:eastAsia="Times New Roman"/>
                <w:sz w:val="20"/>
                <w:szCs w:val="20"/>
              </w:rPr>
              <w:t>620027, г. Екатеринбург, ул. Шевченко, д.9, оф. 314</w:t>
            </w:r>
          </w:p>
        </w:tc>
      </w:tr>
      <w:tr w:rsidR="4EA994B0" w:rsidRPr="006C3A5E" w14:paraId="3CFBAFB6" w14:textId="77777777" w:rsidTr="00B92DDF">
        <w:tc>
          <w:tcPr>
            <w:tcW w:w="2886" w:type="dxa"/>
            <w:tcBorders>
              <w:top w:val="single" w:sz="8" w:space="0" w:color="auto"/>
              <w:left w:val="single" w:sz="8" w:space="0" w:color="auto"/>
              <w:bottom w:val="single" w:sz="8" w:space="0" w:color="auto"/>
              <w:right w:val="single" w:sz="8" w:space="0" w:color="auto"/>
            </w:tcBorders>
          </w:tcPr>
          <w:p w14:paraId="1012F6C4" w14:textId="1867F364" w:rsidR="4EA994B0" w:rsidRPr="006C3A5E" w:rsidRDefault="4EA994B0">
            <w:pPr>
              <w:rPr>
                <w:sz w:val="20"/>
                <w:szCs w:val="20"/>
              </w:rPr>
            </w:pPr>
            <w:r w:rsidRPr="006C3A5E">
              <w:rPr>
                <w:rFonts w:eastAsia="Times New Roman"/>
                <w:sz w:val="20"/>
                <w:szCs w:val="20"/>
              </w:rPr>
              <w:t>Почтовый адрес</w:t>
            </w:r>
          </w:p>
        </w:tc>
        <w:tc>
          <w:tcPr>
            <w:tcW w:w="7169" w:type="dxa"/>
            <w:tcBorders>
              <w:top w:val="single" w:sz="8" w:space="0" w:color="auto"/>
              <w:left w:val="single" w:sz="8" w:space="0" w:color="auto"/>
              <w:bottom w:val="single" w:sz="8" w:space="0" w:color="auto"/>
              <w:right w:val="single" w:sz="8" w:space="0" w:color="auto"/>
            </w:tcBorders>
          </w:tcPr>
          <w:p w14:paraId="53D79AF0" w14:textId="57E51678" w:rsidR="4EA994B0" w:rsidRPr="006C3A5E" w:rsidRDefault="4EA994B0">
            <w:pPr>
              <w:rPr>
                <w:sz w:val="20"/>
                <w:szCs w:val="20"/>
              </w:rPr>
            </w:pPr>
            <w:r w:rsidRPr="006C3A5E">
              <w:rPr>
                <w:rFonts w:eastAsia="Times New Roman"/>
                <w:sz w:val="20"/>
                <w:szCs w:val="20"/>
              </w:rPr>
              <w:t>620027, г. Екатеринбург, ул. Шевченко, д.9, оф. 314</w:t>
            </w:r>
          </w:p>
        </w:tc>
      </w:tr>
      <w:tr w:rsidR="4EA994B0" w:rsidRPr="006C3A5E" w14:paraId="5BC016C3" w14:textId="77777777" w:rsidTr="00B92DDF">
        <w:tc>
          <w:tcPr>
            <w:tcW w:w="2886" w:type="dxa"/>
            <w:tcBorders>
              <w:top w:val="single" w:sz="8" w:space="0" w:color="auto"/>
              <w:left w:val="single" w:sz="8" w:space="0" w:color="auto"/>
              <w:bottom w:val="single" w:sz="8" w:space="0" w:color="auto"/>
              <w:right w:val="single" w:sz="8" w:space="0" w:color="auto"/>
            </w:tcBorders>
          </w:tcPr>
          <w:p w14:paraId="59A8AED9" w14:textId="5777C8AA" w:rsidR="4EA994B0" w:rsidRPr="006C3A5E" w:rsidRDefault="4EA994B0">
            <w:pPr>
              <w:rPr>
                <w:sz w:val="20"/>
                <w:szCs w:val="20"/>
              </w:rPr>
            </w:pPr>
            <w:r w:rsidRPr="006C3A5E">
              <w:rPr>
                <w:rFonts w:eastAsia="Times New Roman"/>
                <w:sz w:val="20"/>
                <w:szCs w:val="20"/>
              </w:rPr>
              <w:t>Тел./факс</w:t>
            </w:r>
          </w:p>
        </w:tc>
        <w:tc>
          <w:tcPr>
            <w:tcW w:w="7169" w:type="dxa"/>
            <w:tcBorders>
              <w:top w:val="single" w:sz="8" w:space="0" w:color="auto"/>
              <w:left w:val="single" w:sz="8" w:space="0" w:color="auto"/>
              <w:bottom w:val="single" w:sz="8" w:space="0" w:color="auto"/>
              <w:right w:val="single" w:sz="8" w:space="0" w:color="auto"/>
            </w:tcBorders>
          </w:tcPr>
          <w:p w14:paraId="2528B7ED" w14:textId="7B719EA6" w:rsidR="4EA994B0" w:rsidRPr="006C3A5E" w:rsidRDefault="4EA994B0">
            <w:pPr>
              <w:rPr>
                <w:sz w:val="20"/>
                <w:szCs w:val="20"/>
              </w:rPr>
            </w:pPr>
            <w:r w:rsidRPr="006C3A5E">
              <w:rPr>
                <w:rFonts w:eastAsia="Times New Roman"/>
                <w:sz w:val="20"/>
                <w:szCs w:val="20"/>
              </w:rPr>
              <w:t>8 343 287 03 44</w:t>
            </w:r>
          </w:p>
        </w:tc>
      </w:tr>
      <w:tr w:rsidR="4EA994B0" w:rsidRPr="006C3A5E" w14:paraId="4F34E650" w14:textId="77777777" w:rsidTr="00B92DDF">
        <w:tc>
          <w:tcPr>
            <w:tcW w:w="10055" w:type="dxa"/>
            <w:gridSpan w:val="2"/>
            <w:tcBorders>
              <w:top w:val="single" w:sz="8" w:space="0" w:color="auto"/>
              <w:left w:val="single" w:sz="8" w:space="0" w:color="000000" w:themeColor="text1"/>
              <w:bottom w:val="single" w:sz="8" w:space="0" w:color="000000" w:themeColor="text1"/>
              <w:right w:val="single" w:sz="8" w:space="0" w:color="000000" w:themeColor="text1"/>
            </w:tcBorders>
          </w:tcPr>
          <w:p w14:paraId="36BA62D0" w14:textId="3F01FA0F" w:rsidR="4EA994B0" w:rsidRPr="006C3A5E" w:rsidRDefault="4EA994B0" w:rsidP="4EA994B0">
            <w:pPr>
              <w:ind w:firstLine="567"/>
              <w:jc w:val="center"/>
              <w:rPr>
                <w:sz w:val="20"/>
                <w:szCs w:val="20"/>
              </w:rPr>
            </w:pPr>
            <w:r w:rsidRPr="006C3A5E">
              <w:rPr>
                <w:rFonts w:eastAsia="Times New Roman"/>
                <w:i/>
                <w:iCs/>
                <w:sz w:val="20"/>
                <w:szCs w:val="20"/>
              </w:rPr>
              <w:t>Банковские реквизиты:</w:t>
            </w:r>
          </w:p>
        </w:tc>
      </w:tr>
      <w:tr w:rsidR="4EA994B0" w:rsidRPr="006C3A5E" w14:paraId="5817FF9A" w14:textId="77777777" w:rsidTr="00B92DDF">
        <w:tc>
          <w:tcPr>
            <w:tcW w:w="2886" w:type="dxa"/>
            <w:tcBorders>
              <w:top w:val="single" w:sz="8" w:space="0" w:color="000000" w:themeColor="text1"/>
              <w:left w:val="single" w:sz="8" w:space="0" w:color="000000" w:themeColor="text1"/>
              <w:bottom w:val="single" w:sz="8" w:space="0" w:color="000000" w:themeColor="text1"/>
              <w:right w:val="nil"/>
            </w:tcBorders>
          </w:tcPr>
          <w:p w14:paraId="074BF68D" w14:textId="22FE1412" w:rsidR="4EA994B0" w:rsidRPr="006C3A5E" w:rsidRDefault="4EA994B0" w:rsidP="4EA994B0">
            <w:pPr>
              <w:jc w:val="both"/>
              <w:rPr>
                <w:sz w:val="20"/>
                <w:szCs w:val="20"/>
              </w:rPr>
            </w:pPr>
            <w:r w:rsidRPr="006C3A5E">
              <w:rPr>
                <w:rFonts w:eastAsia="Times New Roman"/>
                <w:sz w:val="20"/>
                <w:szCs w:val="20"/>
              </w:rPr>
              <w:t xml:space="preserve">Расчетный счет </w:t>
            </w:r>
          </w:p>
        </w:tc>
        <w:tc>
          <w:tcPr>
            <w:tcW w:w="7169" w:type="dxa"/>
            <w:tcBorders>
              <w:top w:val="nil"/>
              <w:left w:val="single" w:sz="8" w:space="0" w:color="000000" w:themeColor="text1"/>
              <w:bottom w:val="single" w:sz="8" w:space="0" w:color="000000" w:themeColor="text1"/>
              <w:right w:val="single" w:sz="8" w:space="0" w:color="000000" w:themeColor="text1"/>
            </w:tcBorders>
          </w:tcPr>
          <w:p w14:paraId="08ABBDA0" w14:textId="109B1B88" w:rsidR="4EA994B0" w:rsidRPr="006C3A5E" w:rsidRDefault="00D0271D" w:rsidP="4EA994B0">
            <w:pPr>
              <w:jc w:val="both"/>
              <w:rPr>
                <w:sz w:val="20"/>
                <w:szCs w:val="20"/>
              </w:rPr>
            </w:pPr>
            <w:r w:rsidRPr="006C3A5E">
              <w:rPr>
                <w:b/>
                <w:sz w:val="20"/>
                <w:szCs w:val="20"/>
              </w:rPr>
              <w:t>40702810067170012419</w:t>
            </w:r>
          </w:p>
        </w:tc>
      </w:tr>
      <w:tr w:rsidR="4EA994B0" w:rsidRPr="006C3A5E" w14:paraId="6451B7E7" w14:textId="77777777" w:rsidTr="00B92DDF">
        <w:tc>
          <w:tcPr>
            <w:tcW w:w="2886" w:type="dxa"/>
            <w:tcBorders>
              <w:top w:val="single" w:sz="8" w:space="0" w:color="000000" w:themeColor="text1"/>
              <w:left w:val="single" w:sz="8" w:space="0" w:color="000000" w:themeColor="text1"/>
              <w:bottom w:val="single" w:sz="8" w:space="0" w:color="000000" w:themeColor="text1"/>
              <w:right w:val="nil"/>
            </w:tcBorders>
          </w:tcPr>
          <w:p w14:paraId="6E3531CA" w14:textId="4416DC7F" w:rsidR="4EA994B0" w:rsidRPr="006C3A5E" w:rsidRDefault="4EA994B0" w:rsidP="4EA994B0">
            <w:pPr>
              <w:jc w:val="both"/>
              <w:rPr>
                <w:sz w:val="20"/>
                <w:szCs w:val="20"/>
              </w:rPr>
            </w:pPr>
            <w:r w:rsidRPr="006C3A5E">
              <w:rPr>
                <w:rFonts w:eastAsia="Times New Roman"/>
                <w:sz w:val="20"/>
                <w:szCs w:val="20"/>
              </w:rPr>
              <w:t>Банк получателя</w:t>
            </w:r>
          </w:p>
        </w:tc>
        <w:tc>
          <w:tcPr>
            <w:tcW w:w="716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9517F56" w14:textId="582A2BE3" w:rsidR="4EA994B0" w:rsidRPr="006C3A5E" w:rsidRDefault="4EA994B0" w:rsidP="4EA994B0">
            <w:pPr>
              <w:jc w:val="both"/>
              <w:rPr>
                <w:sz w:val="20"/>
                <w:szCs w:val="20"/>
              </w:rPr>
            </w:pPr>
            <w:r w:rsidRPr="006C3A5E">
              <w:rPr>
                <w:rFonts w:eastAsia="Times New Roman"/>
                <w:sz w:val="20"/>
                <w:szCs w:val="20"/>
              </w:rPr>
              <w:t>Западно-Сибирское отделение №8647 ПАО Сбербанк</w:t>
            </w:r>
          </w:p>
        </w:tc>
      </w:tr>
      <w:tr w:rsidR="4EA994B0" w:rsidRPr="006C3A5E" w14:paraId="26803136" w14:textId="77777777" w:rsidTr="00B92DDF">
        <w:tc>
          <w:tcPr>
            <w:tcW w:w="2886" w:type="dxa"/>
            <w:tcBorders>
              <w:top w:val="single" w:sz="8" w:space="0" w:color="000000" w:themeColor="text1"/>
              <w:left w:val="single" w:sz="8" w:space="0" w:color="000000" w:themeColor="text1"/>
              <w:bottom w:val="single" w:sz="8" w:space="0" w:color="000000" w:themeColor="text1"/>
              <w:right w:val="nil"/>
            </w:tcBorders>
          </w:tcPr>
          <w:p w14:paraId="0BF62D8E" w14:textId="7D3ADA48" w:rsidR="4EA994B0" w:rsidRPr="006C3A5E" w:rsidRDefault="4EA994B0" w:rsidP="4EA994B0">
            <w:pPr>
              <w:jc w:val="both"/>
              <w:rPr>
                <w:sz w:val="20"/>
                <w:szCs w:val="20"/>
              </w:rPr>
            </w:pPr>
            <w:r w:rsidRPr="006C3A5E">
              <w:rPr>
                <w:rFonts w:eastAsia="Times New Roman"/>
                <w:sz w:val="20"/>
                <w:szCs w:val="20"/>
              </w:rPr>
              <w:t>Корреспондентский счет</w:t>
            </w:r>
          </w:p>
        </w:tc>
        <w:tc>
          <w:tcPr>
            <w:tcW w:w="716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F5C4E59" w14:textId="371AED5B" w:rsidR="4EA994B0" w:rsidRPr="006C3A5E" w:rsidRDefault="4EA994B0" w:rsidP="4EA994B0">
            <w:pPr>
              <w:jc w:val="both"/>
              <w:rPr>
                <w:sz w:val="20"/>
                <w:szCs w:val="20"/>
              </w:rPr>
            </w:pPr>
            <w:r w:rsidRPr="006C3A5E">
              <w:rPr>
                <w:rFonts w:eastAsia="Times New Roman"/>
                <w:sz w:val="20"/>
                <w:szCs w:val="20"/>
              </w:rPr>
              <w:t>30101810800000000651</w:t>
            </w:r>
          </w:p>
        </w:tc>
      </w:tr>
      <w:tr w:rsidR="4EA994B0" w:rsidRPr="006C3A5E" w14:paraId="27DE8FCA" w14:textId="77777777" w:rsidTr="00B92DDF">
        <w:tc>
          <w:tcPr>
            <w:tcW w:w="2886" w:type="dxa"/>
            <w:tcBorders>
              <w:top w:val="single" w:sz="8" w:space="0" w:color="000000" w:themeColor="text1"/>
              <w:left w:val="single" w:sz="8" w:space="0" w:color="000000" w:themeColor="text1"/>
              <w:bottom w:val="single" w:sz="8" w:space="0" w:color="000000" w:themeColor="text1"/>
              <w:right w:val="nil"/>
            </w:tcBorders>
          </w:tcPr>
          <w:p w14:paraId="049F3EB8" w14:textId="615AA02F" w:rsidR="4EA994B0" w:rsidRPr="006C3A5E" w:rsidRDefault="4EA994B0" w:rsidP="4EA994B0">
            <w:pPr>
              <w:jc w:val="both"/>
              <w:rPr>
                <w:sz w:val="20"/>
                <w:szCs w:val="20"/>
              </w:rPr>
            </w:pPr>
            <w:r w:rsidRPr="006C3A5E">
              <w:rPr>
                <w:rFonts w:eastAsia="Times New Roman"/>
                <w:sz w:val="20"/>
                <w:szCs w:val="20"/>
              </w:rPr>
              <w:t xml:space="preserve">БИК </w:t>
            </w:r>
          </w:p>
        </w:tc>
        <w:tc>
          <w:tcPr>
            <w:tcW w:w="716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A705B58" w14:textId="64E76BBC" w:rsidR="4EA994B0" w:rsidRPr="006C3A5E" w:rsidRDefault="4EA994B0" w:rsidP="4EA994B0">
            <w:pPr>
              <w:jc w:val="both"/>
              <w:rPr>
                <w:sz w:val="20"/>
                <w:szCs w:val="20"/>
              </w:rPr>
            </w:pPr>
            <w:r w:rsidRPr="006C3A5E">
              <w:rPr>
                <w:rFonts w:eastAsia="Times New Roman"/>
                <w:sz w:val="20"/>
                <w:szCs w:val="20"/>
              </w:rPr>
              <w:t>БИК 047102651</w:t>
            </w:r>
          </w:p>
        </w:tc>
      </w:tr>
    </w:tbl>
    <w:p w14:paraId="619D6919" w14:textId="43F6BDC4" w:rsidR="4EA994B0" w:rsidRPr="006C3A5E" w:rsidRDefault="4EA994B0" w:rsidP="4EA994B0">
      <w:pPr>
        <w:pStyle w:val="aa"/>
        <w:jc w:val="left"/>
        <w:rPr>
          <w:b/>
          <w:bCs/>
          <w:sz w:val="20"/>
        </w:rPr>
      </w:pPr>
    </w:p>
    <w:p w14:paraId="40E3F9F6" w14:textId="082149AD" w:rsidR="4EA994B0" w:rsidRPr="006C3A5E" w:rsidRDefault="4EA994B0" w:rsidP="4EA994B0">
      <w:pPr>
        <w:pStyle w:val="aa"/>
        <w:jc w:val="center"/>
        <w:rPr>
          <w:b/>
          <w:bCs/>
          <w:sz w:val="20"/>
        </w:rPr>
      </w:pPr>
    </w:p>
    <w:p w14:paraId="09877673" w14:textId="64EDE391" w:rsidR="4EA994B0" w:rsidRPr="006C3A5E" w:rsidRDefault="4EA994B0" w:rsidP="4EA994B0">
      <w:pPr>
        <w:jc w:val="both"/>
        <w:rPr>
          <w:sz w:val="20"/>
          <w:szCs w:val="20"/>
        </w:rPr>
      </w:pPr>
      <w:r w:rsidRPr="006C3A5E">
        <w:rPr>
          <w:rFonts w:eastAsia="Times New Roman"/>
          <w:b/>
          <w:bCs/>
          <w:sz w:val="20"/>
          <w:szCs w:val="20"/>
        </w:rPr>
        <w:t>Директор __</w:t>
      </w:r>
      <w:r w:rsidR="00DD377D" w:rsidRPr="006C3A5E">
        <w:rPr>
          <w:rFonts w:eastAsia="Times New Roman"/>
          <w:b/>
          <w:bCs/>
          <w:sz w:val="20"/>
          <w:szCs w:val="20"/>
        </w:rPr>
        <w:t>______________________________</w:t>
      </w:r>
      <w:r w:rsidRPr="006C3A5E">
        <w:rPr>
          <w:rFonts w:eastAsia="Times New Roman"/>
          <w:b/>
          <w:bCs/>
          <w:sz w:val="20"/>
          <w:szCs w:val="20"/>
        </w:rPr>
        <w:t xml:space="preserve"> /Енин И.В./ </w:t>
      </w:r>
    </w:p>
    <w:p w14:paraId="43943913" w14:textId="4478368C" w:rsidR="4EA994B0" w:rsidRPr="006C3A5E" w:rsidRDefault="4EA994B0" w:rsidP="4EA994B0">
      <w:pPr>
        <w:rPr>
          <w:sz w:val="20"/>
          <w:szCs w:val="20"/>
        </w:rPr>
      </w:pPr>
      <w:proofErr w:type="spellStart"/>
      <w:r w:rsidRPr="006C3A5E">
        <w:rPr>
          <w:rFonts w:eastAsia="Times New Roman"/>
          <w:b/>
          <w:bCs/>
          <w:sz w:val="20"/>
          <w:szCs w:val="20"/>
        </w:rPr>
        <w:t>м.п</w:t>
      </w:r>
      <w:proofErr w:type="spellEnd"/>
      <w:r w:rsidRPr="006C3A5E">
        <w:rPr>
          <w:rFonts w:eastAsia="Times New Roman"/>
          <w:b/>
          <w:bCs/>
          <w:sz w:val="20"/>
          <w:szCs w:val="20"/>
        </w:rPr>
        <w:t xml:space="preserve">.                                                         </w:t>
      </w:r>
    </w:p>
    <w:p w14:paraId="7A99092B" w14:textId="5BF6BF0F" w:rsidR="4EA994B0" w:rsidRPr="006C3A5E" w:rsidRDefault="4EA994B0" w:rsidP="4EA994B0">
      <w:pPr>
        <w:rPr>
          <w:rFonts w:eastAsia="Times New Roman"/>
          <w:b/>
          <w:bCs/>
          <w:sz w:val="20"/>
          <w:szCs w:val="20"/>
        </w:rPr>
      </w:pPr>
    </w:p>
    <w:p w14:paraId="563D95CB" w14:textId="718120D0" w:rsidR="4EA994B0" w:rsidRPr="006C3A5E" w:rsidRDefault="4EA994B0" w:rsidP="4EA994B0">
      <w:pPr>
        <w:pStyle w:val="aa"/>
        <w:jc w:val="left"/>
        <w:rPr>
          <w:b/>
          <w:bCs/>
          <w:sz w:val="20"/>
        </w:rPr>
      </w:pPr>
      <w:r w:rsidRPr="006C3A5E">
        <w:rPr>
          <w:b/>
          <w:bCs/>
          <w:sz w:val="20"/>
        </w:rPr>
        <w:t>Дольщик</w:t>
      </w:r>
    </w:p>
    <w:p w14:paraId="01D4C7B9" w14:textId="77777777" w:rsidR="00C96E85" w:rsidRPr="006C3A5E" w:rsidRDefault="00C96E85" w:rsidP="4EA994B0">
      <w:pPr>
        <w:pStyle w:val="aa"/>
        <w:jc w:val="left"/>
        <w:rPr>
          <w:b/>
          <w:bCs/>
          <w:sz w:val="20"/>
        </w:rPr>
      </w:pPr>
    </w:p>
    <w:tbl>
      <w:tblPr>
        <w:tblStyle w:val="110"/>
        <w:tblW w:w="10055" w:type="dxa"/>
        <w:tblLayout w:type="fixed"/>
        <w:tblLook w:val="04A0" w:firstRow="1" w:lastRow="0" w:firstColumn="1" w:lastColumn="0" w:noHBand="0" w:noVBand="1"/>
      </w:tblPr>
      <w:tblGrid>
        <w:gridCol w:w="2846"/>
        <w:gridCol w:w="7209"/>
      </w:tblGrid>
      <w:tr w:rsidR="00C96E85" w:rsidRPr="006C3A5E" w14:paraId="5D46B5F4" w14:textId="77777777" w:rsidTr="006916BD">
        <w:tc>
          <w:tcPr>
            <w:tcW w:w="10055" w:type="dxa"/>
            <w:gridSpan w:val="2"/>
            <w:tcBorders>
              <w:top w:val="single" w:sz="8" w:space="0" w:color="auto"/>
              <w:left w:val="single" w:sz="8" w:space="0" w:color="auto"/>
              <w:bottom w:val="single" w:sz="8" w:space="0" w:color="auto"/>
              <w:right w:val="single" w:sz="8" w:space="0" w:color="auto"/>
            </w:tcBorders>
          </w:tcPr>
          <w:p w14:paraId="46D7BBA6" w14:textId="193E3DA2" w:rsidR="00C96E85" w:rsidRPr="006C3A5E" w:rsidRDefault="00C96E85" w:rsidP="00C96E85">
            <w:pPr>
              <w:jc w:val="both"/>
              <w:rPr>
                <w:rFonts w:ascii="Times New Roman" w:eastAsia="Times New Roman" w:hAnsi="Times New Roman"/>
                <w:b/>
                <w:bCs/>
                <w:sz w:val="20"/>
                <w:szCs w:val="20"/>
              </w:rPr>
            </w:pPr>
          </w:p>
        </w:tc>
      </w:tr>
      <w:tr w:rsidR="00C96E85" w:rsidRPr="006C3A5E" w14:paraId="362C03FF" w14:textId="77777777" w:rsidTr="006916BD">
        <w:tc>
          <w:tcPr>
            <w:tcW w:w="2846" w:type="dxa"/>
            <w:tcBorders>
              <w:top w:val="single" w:sz="8" w:space="0" w:color="auto"/>
              <w:left w:val="single" w:sz="8" w:space="0" w:color="auto"/>
              <w:bottom w:val="single" w:sz="8" w:space="0" w:color="auto"/>
              <w:right w:val="single" w:sz="8" w:space="0" w:color="auto"/>
            </w:tcBorders>
          </w:tcPr>
          <w:p w14:paraId="7CBF4BFF" w14:textId="77777777" w:rsidR="00C96E85" w:rsidRPr="006C3A5E" w:rsidRDefault="00C96E85" w:rsidP="00C96E85">
            <w:pPr>
              <w:jc w:val="both"/>
              <w:rPr>
                <w:rFonts w:ascii="Times New Roman" w:hAnsi="Times New Roman"/>
                <w:sz w:val="20"/>
                <w:szCs w:val="20"/>
              </w:rPr>
            </w:pPr>
            <w:r w:rsidRPr="006C3A5E">
              <w:rPr>
                <w:rFonts w:ascii="Times New Roman" w:eastAsia="Times New Roman" w:hAnsi="Times New Roman"/>
                <w:sz w:val="20"/>
                <w:szCs w:val="20"/>
              </w:rPr>
              <w:t>дата рождения</w:t>
            </w:r>
          </w:p>
        </w:tc>
        <w:tc>
          <w:tcPr>
            <w:tcW w:w="7209" w:type="dxa"/>
            <w:tcBorders>
              <w:top w:val="nil"/>
              <w:left w:val="single" w:sz="8" w:space="0" w:color="auto"/>
              <w:bottom w:val="single" w:sz="8" w:space="0" w:color="auto"/>
              <w:right w:val="single" w:sz="8" w:space="0" w:color="auto"/>
            </w:tcBorders>
          </w:tcPr>
          <w:p w14:paraId="51D3673A" w14:textId="5886E10F" w:rsidR="00C96E85" w:rsidRPr="006C3A5E" w:rsidRDefault="00C96E85" w:rsidP="00C96E85">
            <w:pPr>
              <w:jc w:val="both"/>
              <w:rPr>
                <w:rFonts w:ascii="Times New Roman" w:eastAsia="Times New Roman" w:hAnsi="Times New Roman"/>
                <w:sz w:val="20"/>
                <w:szCs w:val="20"/>
              </w:rPr>
            </w:pPr>
          </w:p>
        </w:tc>
      </w:tr>
      <w:tr w:rsidR="00C96E85" w:rsidRPr="006C3A5E" w14:paraId="443CF745" w14:textId="77777777" w:rsidTr="006916BD">
        <w:tc>
          <w:tcPr>
            <w:tcW w:w="2846" w:type="dxa"/>
            <w:tcBorders>
              <w:top w:val="single" w:sz="8" w:space="0" w:color="auto"/>
              <w:left w:val="single" w:sz="8" w:space="0" w:color="auto"/>
              <w:bottom w:val="single" w:sz="8" w:space="0" w:color="auto"/>
              <w:right w:val="single" w:sz="8" w:space="0" w:color="auto"/>
            </w:tcBorders>
          </w:tcPr>
          <w:p w14:paraId="51A22501" w14:textId="77777777" w:rsidR="00C96E85" w:rsidRPr="006C3A5E" w:rsidRDefault="00C96E85" w:rsidP="00C96E85">
            <w:pPr>
              <w:jc w:val="both"/>
              <w:rPr>
                <w:rFonts w:ascii="Times New Roman" w:hAnsi="Times New Roman"/>
                <w:sz w:val="20"/>
                <w:szCs w:val="20"/>
              </w:rPr>
            </w:pPr>
            <w:r w:rsidRPr="006C3A5E">
              <w:rPr>
                <w:rFonts w:ascii="Times New Roman" w:eastAsia="Times New Roman" w:hAnsi="Times New Roman"/>
                <w:sz w:val="20"/>
                <w:szCs w:val="20"/>
              </w:rPr>
              <w:t>место рождения</w:t>
            </w:r>
          </w:p>
        </w:tc>
        <w:tc>
          <w:tcPr>
            <w:tcW w:w="7209" w:type="dxa"/>
            <w:tcBorders>
              <w:top w:val="single" w:sz="8" w:space="0" w:color="auto"/>
              <w:left w:val="single" w:sz="8" w:space="0" w:color="auto"/>
              <w:bottom w:val="single" w:sz="8" w:space="0" w:color="auto"/>
              <w:right w:val="single" w:sz="8" w:space="0" w:color="auto"/>
            </w:tcBorders>
          </w:tcPr>
          <w:p w14:paraId="54726942" w14:textId="5365485E" w:rsidR="00C96E85" w:rsidRPr="006C3A5E" w:rsidRDefault="00C96E85" w:rsidP="00C96E85">
            <w:pPr>
              <w:jc w:val="both"/>
              <w:rPr>
                <w:rFonts w:ascii="Times New Roman" w:eastAsia="Times New Roman" w:hAnsi="Times New Roman"/>
                <w:sz w:val="20"/>
                <w:szCs w:val="20"/>
              </w:rPr>
            </w:pPr>
          </w:p>
        </w:tc>
      </w:tr>
      <w:tr w:rsidR="00C96E85" w:rsidRPr="006C3A5E" w14:paraId="7F35792F" w14:textId="77777777" w:rsidTr="006916BD">
        <w:tc>
          <w:tcPr>
            <w:tcW w:w="2846" w:type="dxa"/>
            <w:tcBorders>
              <w:top w:val="single" w:sz="8" w:space="0" w:color="auto"/>
              <w:left w:val="single" w:sz="8" w:space="0" w:color="auto"/>
              <w:bottom w:val="single" w:sz="8" w:space="0" w:color="auto"/>
              <w:right w:val="single" w:sz="8" w:space="0" w:color="auto"/>
            </w:tcBorders>
          </w:tcPr>
          <w:p w14:paraId="71E6FA4A" w14:textId="77777777" w:rsidR="00C96E85" w:rsidRPr="006C3A5E" w:rsidRDefault="00C96E85" w:rsidP="00C96E85">
            <w:pPr>
              <w:jc w:val="both"/>
              <w:rPr>
                <w:rFonts w:ascii="Times New Roman" w:hAnsi="Times New Roman"/>
                <w:sz w:val="20"/>
                <w:szCs w:val="20"/>
              </w:rPr>
            </w:pPr>
            <w:r w:rsidRPr="006C3A5E">
              <w:rPr>
                <w:rFonts w:ascii="Times New Roman" w:eastAsia="Times New Roman" w:hAnsi="Times New Roman"/>
                <w:sz w:val="20"/>
                <w:szCs w:val="20"/>
              </w:rPr>
              <w:t>паспорт</w:t>
            </w:r>
          </w:p>
        </w:tc>
        <w:tc>
          <w:tcPr>
            <w:tcW w:w="7209" w:type="dxa"/>
            <w:tcBorders>
              <w:top w:val="single" w:sz="8" w:space="0" w:color="auto"/>
              <w:left w:val="single" w:sz="8" w:space="0" w:color="auto"/>
              <w:bottom w:val="single" w:sz="8" w:space="0" w:color="auto"/>
              <w:right w:val="single" w:sz="8" w:space="0" w:color="auto"/>
            </w:tcBorders>
          </w:tcPr>
          <w:p w14:paraId="451CDC1F" w14:textId="3BCF7AEA" w:rsidR="00C96E85" w:rsidRPr="006C3A5E" w:rsidRDefault="00C96E85" w:rsidP="00C96E85">
            <w:pPr>
              <w:jc w:val="both"/>
              <w:rPr>
                <w:rFonts w:ascii="Times New Roman" w:eastAsia="Times New Roman" w:hAnsi="Times New Roman"/>
                <w:sz w:val="20"/>
                <w:szCs w:val="20"/>
              </w:rPr>
            </w:pPr>
          </w:p>
        </w:tc>
      </w:tr>
      <w:tr w:rsidR="00C96E85" w:rsidRPr="006C3A5E" w14:paraId="786348F7" w14:textId="77777777" w:rsidTr="006916BD">
        <w:tc>
          <w:tcPr>
            <w:tcW w:w="2846" w:type="dxa"/>
            <w:tcBorders>
              <w:top w:val="single" w:sz="8" w:space="0" w:color="auto"/>
              <w:left w:val="single" w:sz="8" w:space="0" w:color="auto"/>
              <w:bottom w:val="single" w:sz="8" w:space="0" w:color="auto"/>
              <w:right w:val="single" w:sz="8" w:space="0" w:color="auto"/>
            </w:tcBorders>
          </w:tcPr>
          <w:p w14:paraId="4176FDCE" w14:textId="77777777" w:rsidR="00C96E85" w:rsidRPr="006C3A5E" w:rsidRDefault="00C96E85" w:rsidP="00C96E85">
            <w:pPr>
              <w:jc w:val="both"/>
              <w:rPr>
                <w:rFonts w:ascii="Times New Roman" w:hAnsi="Times New Roman"/>
                <w:sz w:val="20"/>
                <w:szCs w:val="20"/>
              </w:rPr>
            </w:pPr>
            <w:r w:rsidRPr="006C3A5E">
              <w:rPr>
                <w:rFonts w:ascii="Times New Roman" w:eastAsia="Times New Roman" w:hAnsi="Times New Roman"/>
                <w:sz w:val="20"/>
                <w:szCs w:val="20"/>
              </w:rPr>
              <w:t>выдан</w:t>
            </w:r>
          </w:p>
        </w:tc>
        <w:tc>
          <w:tcPr>
            <w:tcW w:w="7209" w:type="dxa"/>
            <w:tcBorders>
              <w:top w:val="single" w:sz="8" w:space="0" w:color="auto"/>
              <w:left w:val="single" w:sz="8" w:space="0" w:color="auto"/>
              <w:bottom w:val="single" w:sz="8" w:space="0" w:color="auto"/>
              <w:right w:val="single" w:sz="8" w:space="0" w:color="auto"/>
            </w:tcBorders>
          </w:tcPr>
          <w:p w14:paraId="0CF399E3" w14:textId="28FA6FFE" w:rsidR="00C96E85" w:rsidRPr="006C3A5E" w:rsidRDefault="00C96E85" w:rsidP="00FF4545">
            <w:pPr>
              <w:jc w:val="both"/>
              <w:rPr>
                <w:rFonts w:ascii="Times New Roman" w:eastAsia="Times New Roman" w:hAnsi="Times New Roman"/>
                <w:sz w:val="20"/>
                <w:szCs w:val="20"/>
              </w:rPr>
            </w:pPr>
          </w:p>
        </w:tc>
      </w:tr>
      <w:tr w:rsidR="00C96E85" w:rsidRPr="006C3A5E" w14:paraId="4C13496E" w14:textId="77777777" w:rsidTr="006916BD">
        <w:tc>
          <w:tcPr>
            <w:tcW w:w="2846" w:type="dxa"/>
            <w:tcBorders>
              <w:top w:val="single" w:sz="8" w:space="0" w:color="auto"/>
              <w:left w:val="single" w:sz="8" w:space="0" w:color="auto"/>
              <w:bottom w:val="single" w:sz="8" w:space="0" w:color="auto"/>
              <w:right w:val="single" w:sz="8" w:space="0" w:color="auto"/>
            </w:tcBorders>
          </w:tcPr>
          <w:p w14:paraId="13F33214" w14:textId="77777777" w:rsidR="00C96E85" w:rsidRPr="006C3A5E" w:rsidRDefault="00C96E85" w:rsidP="00C96E85">
            <w:pPr>
              <w:jc w:val="both"/>
              <w:rPr>
                <w:rFonts w:ascii="Times New Roman" w:hAnsi="Times New Roman"/>
                <w:sz w:val="20"/>
                <w:szCs w:val="20"/>
              </w:rPr>
            </w:pPr>
            <w:r w:rsidRPr="006C3A5E">
              <w:rPr>
                <w:rFonts w:ascii="Times New Roman" w:eastAsia="Times New Roman" w:hAnsi="Times New Roman"/>
                <w:sz w:val="20"/>
                <w:szCs w:val="20"/>
              </w:rPr>
              <w:t>код подразделения</w:t>
            </w:r>
          </w:p>
        </w:tc>
        <w:tc>
          <w:tcPr>
            <w:tcW w:w="7209" w:type="dxa"/>
            <w:tcBorders>
              <w:top w:val="single" w:sz="8" w:space="0" w:color="auto"/>
              <w:left w:val="single" w:sz="8" w:space="0" w:color="auto"/>
              <w:bottom w:val="single" w:sz="8" w:space="0" w:color="auto"/>
              <w:right w:val="single" w:sz="8" w:space="0" w:color="auto"/>
            </w:tcBorders>
          </w:tcPr>
          <w:p w14:paraId="73D4F6F7" w14:textId="5EECEF2C" w:rsidR="00C96E85" w:rsidRPr="006C3A5E" w:rsidRDefault="00C96E85" w:rsidP="00C96E85">
            <w:pPr>
              <w:jc w:val="both"/>
              <w:rPr>
                <w:rFonts w:ascii="Times New Roman" w:eastAsia="Times New Roman" w:hAnsi="Times New Roman"/>
                <w:sz w:val="20"/>
                <w:szCs w:val="20"/>
              </w:rPr>
            </w:pPr>
          </w:p>
        </w:tc>
      </w:tr>
      <w:tr w:rsidR="00C96E85" w:rsidRPr="006C3A5E" w14:paraId="2C936AF7" w14:textId="77777777" w:rsidTr="006916BD">
        <w:tc>
          <w:tcPr>
            <w:tcW w:w="2846" w:type="dxa"/>
            <w:tcBorders>
              <w:top w:val="single" w:sz="8" w:space="0" w:color="auto"/>
              <w:left w:val="single" w:sz="8" w:space="0" w:color="auto"/>
              <w:bottom w:val="single" w:sz="8" w:space="0" w:color="auto"/>
              <w:right w:val="single" w:sz="8" w:space="0" w:color="auto"/>
            </w:tcBorders>
          </w:tcPr>
          <w:p w14:paraId="1AF4E9CA" w14:textId="77777777" w:rsidR="00C96E85" w:rsidRPr="006C3A5E" w:rsidRDefault="00C96E85" w:rsidP="00C96E85">
            <w:pPr>
              <w:jc w:val="both"/>
              <w:rPr>
                <w:rFonts w:ascii="Times New Roman" w:hAnsi="Times New Roman"/>
                <w:sz w:val="20"/>
                <w:szCs w:val="20"/>
              </w:rPr>
            </w:pPr>
            <w:r w:rsidRPr="006C3A5E">
              <w:rPr>
                <w:rFonts w:ascii="Times New Roman" w:eastAsia="Times New Roman" w:hAnsi="Times New Roman"/>
                <w:sz w:val="20"/>
                <w:szCs w:val="20"/>
              </w:rPr>
              <w:t>Зарегистрирован по адресу</w:t>
            </w:r>
          </w:p>
        </w:tc>
        <w:tc>
          <w:tcPr>
            <w:tcW w:w="7209" w:type="dxa"/>
            <w:tcBorders>
              <w:top w:val="single" w:sz="8" w:space="0" w:color="auto"/>
              <w:left w:val="single" w:sz="8" w:space="0" w:color="auto"/>
              <w:bottom w:val="single" w:sz="8" w:space="0" w:color="auto"/>
              <w:right w:val="single" w:sz="8" w:space="0" w:color="auto"/>
            </w:tcBorders>
          </w:tcPr>
          <w:p w14:paraId="40B9A248" w14:textId="77537BEF" w:rsidR="00C96E85" w:rsidRPr="006C3A5E" w:rsidRDefault="00C96E85" w:rsidP="006D6673">
            <w:pPr>
              <w:jc w:val="both"/>
              <w:rPr>
                <w:rFonts w:ascii="Times New Roman" w:eastAsia="Times New Roman" w:hAnsi="Times New Roman"/>
                <w:sz w:val="20"/>
                <w:szCs w:val="20"/>
              </w:rPr>
            </w:pPr>
          </w:p>
        </w:tc>
      </w:tr>
      <w:tr w:rsidR="00C96E85" w:rsidRPr="006C3A5E" w14:paraId="76F35613" w14:textId="77777777" w:rsidTr="006916BD">
        <w:tc>
          <w:tcPr>
            <w:tcW w:w="2846" w:type="dxa"/>
            <w:tcBorders>
              <w:top w:val="single" w:sz="8" w:space="0" w:color="auto"/>
              <w:left w:val="single" w:sz="8" w:space="0" w:color="auto"/>
              <w:bottom w:val="single" w:sz="8" w:space="0" w:color="auto"/>
              <w:right w:val="single" w:sz="8" w:space="0" w:color="auto"/>
            </w:tcBorders>
          </w:tcPr>
          <w:p w14:paraId="2E7B5229" w14:textId="77777777" w:rsidR="00C96E85" w:rsidRPr="006C3A5E" w:rsidRDefault="00C96E85" w:rsidP="00C96E85">
            <w:pPr>
              <w:jc w:val="both"/>
              <w:rPr>
                <w:rFonts w:ascii="Times New Roman" w:hAnsi="Times New Roman"/>
                <w:sz w:val="20"/>
                <w:szCs w:val="20"/>
              </w:rPr>
            </w:pPr>
            <w:r w:rsidRPr="006C3A5E">
              <w:rPr>
                <w:rFonts w:ascii="Times New Roman" w:eastAsia="Times New Roman" w:hAnsi="Times New Roman"/>
                <w:sz w:val="20"/>
                <w:szCs w:val="20"/>
              </w:rPr>
              <w:t>СНИЛС</w:t>
            </w:r>
          </w:p>
        </w:tc>
        <w:tc>
          <w:tcPr>
            <w:tcW w:w="7209" w:type="dxa"/>
            <w:tcBorders>
              <w:top w:val="single" w:sz="8" w:space="0" w:color="auto"/>
              <w:left w:val="single" w:sz="8" w:space="0" w:color="auto"/>
              <w:bottom w:val="single" w:sz="8" w:space="0" w:color="auto"/>
              <w:right w:val="single" w:sz="8" w:space="0" w:color="auto"/>
            </w:tcBorders>
          </w:tcPr>
          <w:p w14:paraId="4C0BACDC" w14:textId="5B80FB91" w:rsidR="00C96E85" w:rsidRPr="006C3A5E" w:rsidRDefault="00C96E85" w:rsidP="00C96E85">
            <w:pPr>
              <w:jc w:val="both"/>
              <w:rPr>
                <w:rFonts w:ascii="Times New Roman" w:eastAsia="Times New Roman" w:hAnsi="Times New Roman"/>
                <w:sz w:val="20"/>
                <w:szCs w:val="20"/>
              </w:rPr>
            </w:pPr>
          </w:p>
        </w:tc>
      </w:tr>
      <w:tr w:rsidR="00C96E85" w:rsidRPr="006C3A5E" w14:paraId="6780BEDC" w14:textId="77777777" w:rsidTr="006916BD">
        <w:tc>
          <w:tcPr>
            <w:tcW w:w="2846" w:type="dxa"/>
            <w:tcBorders>
              <w:top w:val="single" w:sz="8" w:space="0" w:color="auto"/>
              <w:left w:val="single" w:sz="8" w:space="0" w:color="auto"/>
              <w:bottom w:val="single" w:sz="8" w:space="0" w:color="auto"/>
              <w:right w:val="single" w:sz="8" w:space="0" w:color="auto"/>
            </w:tcBorders>
          </w:tcPr>
          <w:p w14:paraId="703A1527" w14:textId="77777777" w:rsidR="00C96E85" w:rsidRPr="006C3A5E" w:rsidRDefault="00C96E85" w:rsidP="00C96E85">
            <w:pPr>
              <w:jc w:val="both"/>
              <w:rPr>
                <w:rFonts w:ascii="Times New Roman" w:hAnsi="Times New Roman"/>
                <w:sz w:val="20"/>
                <w:szCs w:val="20"/>
              </w:rPr>
            </w:pPr>
            <w:r w:rsidRPr="006C3A5E">
              <w:rPr>
                <w:rFonts w:ascii="Times New Roman" w:eastAsia="Times New Roman" w:hAnsi="Times New Roman"/>
                <w:sz w:val="20"/>
                <w:szCs w:val="20"/>
              </w:rPr>
              <w:t>Контактный телефон</w:t>
            </w:r>
          </w:p>
        </w:tc>
        <w:tc>
          <w:tcPr>
            <w:tcW w:w="7209" w:type="dxa"/>
            <w:tcBorders>
              <w:top w:val="single" w:sz="8" w:space="0" w:color="auto"/>
              <w:left w:val="single" w:sz="8" w:space="0" w:color="auto"/>
              <w:bottom w:val="single" w:sz="8" w:space="0" w:color="auto"/>
              <w:right w:val="single" w:sz="8" w:space="0" w:color="auto"/>
            </w:tcBorders>
          </w:tcPr>
          <w:p w14:paraId="7F4A7BEA" w14:textId="495E9AA3" w:rsidR="00C96E85" w:rsidRPr="006C3A5E" w:rsidRDefault="00C96E85" w:rsidP="00C96E85">
            <w:pPr>
              <w:jc w:val="both"/>
              <w:rPr>
                <w:rFonts w:ascii="Times New Roman" w:eastAsia="Times New Roman" w:hAnsi="Times New Roman"/>
                <w:sz w:val="20"/>
                <w:szCs w:val="20"/>
              </w:rPr>
            </w:pPr>
          </w:p>
        </w:tc>
      </w:tr>
      <w:tr w:rsidR="00C96E85" w:rsidRPr="006C3A5E" w14:paraId="1945F2E6" w14:textId="77777777" w:rsidTr="006916BD">
        <w:tc>
          <w:tcPr>
            <w:tcW w:w="2846" w:type="dxa"/>
            <w:tcBorders>
              <w:top w:val="single" w:sz="8" w:space="0" w:color="auto"/>
              <w:left w:val="single" w:sz="8" w:space="0" w:color="auto"/>
              <w:bottom w:val="single" w:sz="8" w:space="0" w:color="auto"/>
              <w:right w:val="single" w:sz="8" w:space="0" w:color="auto"/>
            </w:tcBorders>
          </w:tcPr>
          <w:p w14:paraId="5126EBB1" w14:textId="77777777" w:rsidR="00C96E85" w:rsidRPr="006C3A5E" w:rsidRDefault="00C96E85" w:rsidP="00C96E85">
            <w:pPr>
              <w:jc w:val="both"/>
              <w:rPr>
                <w:rFonts w:ascii="Times New Roman" w:hAnsi="Times New Roman"/>
                <w:sz w:val="20"/>
                <w:szCs w:val="20"/>
              </w:rPr>
            </w:pPr>
            <w:r w:rsidRPr="006C3A5E">
              <w:rPr>
                <w:rFonts w:ascii="Times New Roman" w:eastAsia="Times New Roman" w:hAnsi="Times New Roman"/>
                <w:sz w:val="20"/>
                <w:szCs w:val="20"/>
                <w:lang w:val="en-US"/>
              </w:rPr>
              <w:t>e</w:t>
            </w:r>
            <w:r w:rsidRPr="006C3A5E">
              <w:rPr>
                <w:rFonts w:ascii="Times New Roman" w:eastAsia="Times New Roman" w:hAnsi="Times New Roman"/>
                <w:sz w:val="20"/>
                <w:szCs w:val="20"/>
              </w:rPr>
              <w:t>-</w:t>
            </w:r>
            <w:r w:rsidRPr="006C3A5E">
              <w:rPr>
                <w:rFonts w:ascii="Times New Roman" w:eastAsia="Times New Roman" w:hAnsi="Times New Roman"/>
                <w:sz w:val="20"/>
                <w:szCs w:val="20"/>
                <w:lang w:val="en-US"/>
              </w:rPr>
              <w:t>mail</w:t>
            </w:r>
          </w:p>
        </w:tc>
        <w:tc>
          <w:tcPr>
            <w:tcW w:w="7209" w:type="dxa"/>
            <w:tcBorders>
              <w:top w:val="single" w:sz="8" w:space="0" w:color="auto"/>
              <w:left w:val="single" w:sz="8" w:space="0" w:color="auto"/>
              <w:bottom w:val="single" w:sz="8" w:space="0" w:color="auto"/>
              <w:right w:val="single" w:sz="8" w:space="0" w:color="auto"/>
            </w:tcBorders>
          </w:tcPr>
          <w:p w14:paraId="5D2CC31C" w14:textId="2830E04C" w:rsidR="00C96E85" w:rsidRPr="006C3A5E" w:rsidRDefault="00C96E85" w:rsidP="00C96E85">
            <w:pPr>
              <w:jc w:val="both"/>
              <w:rPr>
                <w:rFonts w:ascii="Times New Roman" w:eastAsia="Times New Roman" w:hAnsi="Times New Roman"/>
                <w:sz w:val="20"/>
                <w:szCs w:val="20"/>
              </w:rPr>
            </w:pPr>
          </w:p>
        </w:tc>
      </w:tr>
    </w:tbl>
    <w:p w14:paraId="2B842059" w14:textId="77777777" w:rsidR="00C96E85" w:rsidRPr="006C3A5E" w:rsidRDefault="00C96E85" w:rsidP="00C96E85">
      <w:pPr>
        <w:rPr>
          <w:rFonts w:eastAsia="Times New Roman"/>
          <w:b/>
          <w:bCs/>
          <w:sz w:val="20"/>
          <w:szCs w:val="20"/>
          <w:lang w:eastAsia="ru-RU"/>
        </w:rPr>
      </w:pPr>
    </w:p>
    <w:p w14:paraId="06D9B20E" w14:textId="2638BF2B" w:rsidR="00C96E85" w:rsidRPr="006C3A5E" w:rsidRDefault="00C96E85" w:rsidP="00C96E85">
      <w:pPr>
        <w:rPr>
          <w:sz w:val="20"/>
          <w:szCs w:val="20"/>
        </w:rPr>
      </w:pPr>
      <w:r w:rsidRPr="006C3A5E">
        <w:rPr>
          <w:rFonts w:eastAsia="Times New Roman"/>
          <w:sz w:val="20"/>
          <w:szCs w:val="20"/>
        </w:rPr>
        <w:t>___________________________________________ /</w:t>
      </w:r>
      <w:r w:rsidR="001E23E0" w:rsidRPr="006C3A5E">
        <w:rPr>
          <w:rFonts w:eastAsia="Times New Roman"/>
          <w:b/>
          <w:sz w:val="20"/>
          <w:szCs w:val="20"/>
        </w:rPr>
        <w:t>__________________</w:t>
      </w:r>
      <w:r w:rsidR="00CA289D" w:rsidRPr="006C3A5E">
        <w:rPr>
          <w:rFonts w:eastAsia="Times New Roman"/>
          <w:b/>
          <w:sz w:val="20"/>
          <w:szCs w:val="20"/>
        </w:rPr>
        <w:t>./</w:t>
      </w:r>
      <w:r w:rsidRPr="006C3A5E">
        <w:rPr>
          <w:rFonts w:eastAsia="Times New Roman"/>
          <w:b/>
          <w:sz w:val="20"/>
          <w:szCs w:val="20"/>
        </w:rPr>
        <w:t xml:space="preserve"> </w:t>
      </w:r>
    </w:p>
    <w:p w14:paraId="64688E37" w14:textId="77777777" w:rsidR="00C96E85" w:rsidRPr="006C3A5E" w:rsidRDefault="00C96E85" w:rsidP="4EA994B0">
      <w:pPr>
        <w:pStyle w:val="aa"/>
        <w:jc w:val="left"/>
        <w:rPr>
          <w:b/>
          <w:bCs/>
          <w:sz w:val="20"/>
        </w:rPr>
      </w:pPr>
    </w:p>
    <w:p w14:paraId="2FC07513" w14:textId="77777777" w:rsidR="00BF425F" w:rsidRPr="006C3A5E" w:rsidRDefault="00BF425F" w:rsidP="4EA994B0">
      <w:pPr>
        <w:pStyle w:val="aa"/>
        <w:jc w:val="left"/>
        <w:rPr>
          <w:b/>
          <w:bCs/>
          <w:sz w:val="20"/>
        </w:rPr>
      </w:pPr>
    </w:p>
    <w:p w14:paraId="2DA616FA" w14:textId="77777777" w:rsidR="00177128" w:rsidRPr="006C3A5E" w:rsidRDefault="00177128" w:rsidP="002E537B">
      <w:pPr>
        <w:pStyle w:val="aa"/>
        <w:suppressAutoHyphens/>
        <w:autoSpaceDE w:val="0"/>
        <w:jc w:val="right"/>
        <w:rPr>
          <w:b/>
          <w:bCs/>
          <w:sz w:val="20"/>
        </w:rPr>
      </w:pPr>
    </w:p>
    <w:p w14:paraId="473A96E8" w14:textId="77777777" w:rsidR="00177128" w:rsidRPr="006C3A5E" w:rsidRDefault="00177128" w:rsidP="002E537B">
      <w:pPr>
        <w:pStyle w:val="aa"/>
        <w:suppressAutoHyphens/>
        <w:autoSpaceDE w:val="0"/>
        <w:jc w:val="right"/>
        <w:rPr>
          <w:b/>
          <w:bCs/>
          <w:sz w:val="20"/>
        </w:rPr>
      </w:pPr>
    </w:p>
    <w:p w14:paraId="2F152940" w14:textId="77777777" w:rsidR="00177128" w:rsidRPr="006C3A5E" w:rsidRDefault="00177128" w:rsidP="002E537B">
      <w:pPr>
        <w:pStyle w:val="aa"/>
        <w:suppressAutoHyphens/>
        <w:autoSpaceDE w:val="0"/>
        <w:jc w:val="right"/>
        <w:rPr>
          <w:b/>
          <w:bCs/>
          <w:sz w:val="20"/>
        </w:rPr>
      </w:pPr>
    </w:p>
    <w:p w14:paraId="50A095DA" w14:textId="77777777" w:rsidR="00177128" w:rsidRPr="006C3A5E" w:rsidRDefault="00177128" w:rsidP="002E537B">
      <w:pPr>
        <w:pStyle w:val="aa"/>
        <w:suppressAutoHyphens/>
        <w:autoSpaceDE w:val="0"/>
        <w:jc w:val="right"/>
        <w:rPr>
          <w:b/>
          <w:bCs/>
          <w:sz w:val="20"/>
        </w:rPr>
      </w:pPr>
    </w:p>
    <w:p w14:paraId="206FB577" w14:textId="77777777" w:rsidR="00177128" w:rsidRPr="006C3A5E" w:rsidRDefault="00177128" w:rsidP="002E537B">
      <w:pPr>
        <w:pStyle w:val="aa"/>
        <w:suppressAutoHyphens/>
        <w:autoSpaceDE w:val="0"/>
        <w:jc w:val="right"/>
        <w:rPr>
          <w:b/>
          <w:bCs/>
          <w:sz w:val="20"/>
        </w:rPr>
      </w:pPr>
    </w:p>
    <w:p w14:paraId="322A343E" w14:textId="77777777" w:rsidR="00177128" w:rsidRPr="006C3A5E" w:rsidRDefault="00177128" w:rsidP="002E537B">
      <w:pPr>
        <w:pStyle w:val="aa"/>
        <w:suppressAutoHyphens/>
        <w:autoSpaceDE w:val="0"/>
        <w:jc w:val="right"/>
        <w:rPr>
          <w:b/>
          <w:bCs/>
          <w:sz w:val="20"/>
        </w:rPr>
      </w:pPr>
    </w:p>
    <w:p w14:paraId="2D58B5B8" w14:textId="77777777" w:rsidR="00177128" w:rsidRPr="006C3A5E" w:rsidRDefault="00177128" w:rsidP="002E537B">
      <w:pPr>
        <w:pStyle w:val="aa"/>
        <w:suppressAutoHyphens/>
        <w:autoSpaceDE w:val="0"/>
        <w:jc w:val="right"/>
        <w:rPr>
          <w:b/>
          <w:bCs/>
          <w:sz w:val="20"/>
        </w:rPr>
      </w:pPr>
    </w:p>
    <w:p w14:paraId="3BC193FA" w14:textId="13797E4A" w:rsidR="00177128" w:rsidRPr="006C3A5E" w:rsidRDefault="00177128" w:rsidP="002E537B">
      <w:pPr>
        <w:pStyle w:val="aa"/>
        <w:suppressAutoHyphens/>
        <w:autoSpaceDE w:val="0"/>
        <w:jc w:val="right"/>
        <w:rPr>
          <w:b/>
          <w:bCs/>
          <w:sz w:val="20"/>
        </w:rPr>
      </w:pPr>
    </w:p>
    <w:p w14:paraId="36EE85CB" w14:textId="1997B7BE" w:rsidR="00B50CD5" w:rsidRPr="006C3A5E" w:rsidRDefault="00B50CD5" w:rsidP="002E537B">
      <w:pPr>
        <w:pStyle w:val="aa"/>
        <w:suppressAutoHyphens/>
        <w:autoSpaceDE w:val="0"/>
        <w:jc w:val="right"/>
        <w:rPr>
          <w:b/>
          <w:bCs/>
          <w:sz w:val="20"/>
        </w:rPr>
      </w:pPr>
    </w:p>
    <w:p w14:paraId="6C70BE33" w14:textId="535E8CAA" w:rsidR="00B50CD5" w:rsidRPr="006C3A5E" w:rsidRDefault="00B50CD5" w:rsidP="002E537B">
      <w:pPr>
        <w:pStyle w:val="aa"/>
        <w:suppressAutoHyphens/>
        <w:autoSpaceDE w:val="0"/>
        <w:jc w:val="right"/>
        <w:rPr>
          <w:b/>
          <w:bCs/>
          <w:sz w:val="20"/>
        </w:rPr>
      </w:pPr>
    </w:p>
    <w:p w14:paraId="6D472C39" w14:textId="512B0B5E" w:rsidR="00B50CD5" w:rsidRPr="006C3A5E" w:rsidRDefault="00B50CD5" w:rsidP="002E537B">
      <w:pPr>
        <w:pStyle w:val="aa"/>
        <w:suppressAutoHyphens/>
        <w:autoSpaceDE w:val="0"/>
        <w:jc w:val="right"/>
        <w:rPr>
          <w:b/>
          <w:bCs/>
          <w:sz w:val="20"/>
        </w:rPr>
      </w:pPr>
    </w:p>
    <w:p w14:paraId="7B6003AA" w14:textId="6AFB098B" w:rsidR="00B50CD5" w:rsidRPr="006C3A5E" w:rsidRDefault="00B50CD5" w:rsidP="002E537B">
      <w:pPr>
        <w:pStyle w:val="aa"/>
        <w:suppressAutoHyphens/>
        <w:autoSpaceDE w:val="0"/>
        <w:jc w:val="right"/>
        <w:rPr>
          <w:b/>
          <w:bCs/>
          <w:sz w:val="20"/>
        </w:rPr>
      </w:pPr>
    </w:p>
    <w:p w14:paraId="3BA9F6C8" w14:textId="2E2EDF50" w:rsidR="00B50CD5" w:rsidRPr="006C3A5E" w:rsidRDefault="00B50CD5" w:rsidP="002E537B">
      <w:pPr>
        <w:pStyle w:val="aa"/>
        <w:suppressAutoHyphens/>
        <w:autoSpaceDE w:val="0"/>
        <w:jc w:val="right"/>
        <w:rPr>
          <w:b/>
          <w:bCs/>
          <w:sz w:val="20"/>
        </w:rPr>
      </w:pPr>
    </w:p>
    <w:p w14:paraId="5739D062" w14:textId="52169254" w:rsidR="00B50CD5" w:rsidRPr="006C3A5E" w:rsidRDefault="00B50CD5" w:rsidP="002E537B">
      <w:pPr>
        <w:pStyle w:val="aa"/>
        <w:suppressAutoHyphens/>
        <w:autoSpaceDE w:val="0"/>
        <w:jc w:val="right"/>
        <w:rPr>
          <w:b/>
          <w:bCs/>
          <w:sz w:val="20"/>
        </w:rPr>
      </w:pPr>
    </w:p>
    <w:p w14:paraId="46F875A2" w14:textId="5C23B157" w:rsidR="00B50CD5" w:rsidRPr="006C3A5E" w:rsidRDefault="00B50CD5" w:rsidP="002E537B">
      <w:pPr>
        <w:pStyle w:val="aa"/>
        <w:suppressAutoHyphens/>
        <w:autoSpaceDE w:val="0"/>
        <w:jc w:val="right"/>
        <w:rPr>
          <w:b/>
          <w:bCs/>
          <w:sz w:val="20"/>
        </w:rPr>
      </w:pPr>
    </w:p>
    <w:p w14:paraId="60574EDD" w14:textId="6C5C9291" w:rsidR="00B50CD5" w:rsidRPr="006C3A5E" w:rsidRDefault="00B50CD5" w:rsidP="002E537B">
      <w:pPr>
        <w:pStyle w:val="aa"/>
        <w:suppressAutoHyphens/>
        <w:autoSpaceDE w:val="0"/>
        <w:jc w:val="right"/>
        <w:rPr>
          <w:b/>
          <w:bCs/>
          <w:sz w:val="20"/>
        </w:rPr>
      </w:pPr>
    </w:p>
    <w:p w14:paraId="366FC7E0" w14:textId="546104B1" w:rsidR="00B50CD5" w:rsidRPr="006C3A5E" w:rsidRDefault="00B50CD5" w:rsidP="002E537B">
      <w:pPr>
        <w:pStyle w:val="aa"/>
        <w:suppressAutoHyphens/>
        <w:autoSpaceDE w:val="0"/>
        <w:jc w:val="right"/>
        <w:rPr>
          <w:b/>
          <w:bCs/>
          <w:sz w:val="20"/>
        </w:rPr>
      </w:pPr>
    </w:p>
    <w:p w14:paraId="28FDDBEF" w14:textId="6092A507" w:rsidR="00B50CD5" w:rsidRPr="006C3A5E" w:rsidRDefault="00B50CD5" w:rsidP="002E537B">
      <w:pPr>
        <w:pStyle w:val="aa"/>
        <w:suppressAutoHyphens/>
        <w:autoSpaceDE w:val="0"/>
        <w:jc w:val="right"/>
        <w:rPr>
          <w:b/>
          <w:bCs/>
          <w:sz w:val="20"/>
        </w:rPr>
      </w:pPr>
    </w:p>
    <w:p w14:paraId="74D1F653" w14:textId="7CB6C7B4" w:rsidR="00B50CD5" w:rsidRPr="006C3A5E" w:rsidRDefault="00B50CD5" w:rsidP="002E537B">
      <w:pPr>
        <w:pStyle w:val="aa"/>
        <w:suppressAutoHyphens/>
        <w:autoSpaceDE w:val="0"/>
        <w:jc w:val="right"/>
        <w:rPr>
          <w:b/>
          <w:bCs/>
          <w:sz w:val="20"/>
        </w:rPr>
      </w:pPr>
    </w:p>
    <w:p w14:paraId="2746D6C4" w14:textId="1798C399" w:rsidR="00177128" w:rsidRPr="006C3A5E" w:rsidRDefault="00177128" w:rsidP="00B50CD5">
      <w:pPr>
        <w:pStyle w:val="aa"/>
        <w:suppressAutoHyphens/>
        <w:autoSpaceDE w:val="0"/>
        <w:rPr>
          <w:b/>
          <w:bCs/>
          <w:sz w:val="20"/>
        </w:rPr>
      </w:pPr>
    </w:p>
    <w:p w14:paraId="5A94949B" w14:textId="457F6E31" w:rsidR="00B50CD5" w:rsidRPr="006C3A5E" w:rsidRDefault="00B50CD5" w:rsidP="00B50CD5">
      <w:pPr>
        <w:pStyle w:val="aa"/>
        <w:suppressAutoHyphens/>
        <w:autoSpaceDE w:val="0"/>
        <w:rPr>
          <w:b/>
          <w:bCs/>
          <w:sz w:val="20"/>
        </w:rPr>
      </w:pPr>
    </w:p>
    <w:p w14:paraId="38D8D911" w14:textId="6E6AE1AB" w:rsidR="00B50CD5" w:rsidRPr="006C3A5E" w:rsidRDefault="00B50CD5" w:rsidP="00B50CD5">
      <w:pPr>
        <w:pStyle w:val="aa"/>
        <w:suppressAutoHyphens/>
        <w:autoSpaceDE w:val="0"/>
        <w:rPr>
          <w:b/>
          <w:bCs/>
          <w:sz w:val="20"/>
        </w:rPr>
      </w:pPr>
    </w:p>
    <w:p w14:paraId="15604606" w14:textId="0D1456DE" w:rsidR="00485F1D" w:rsidRPr="006C3A5E" w:rsidRDefault="00485F1D" w:rsidP="00B50CD5">
      <w:pPr>
        <w:pStyle w:val="aa"/>
        <w:suppressAutoHyphens/>
        <w:autoSpaceDE w:val="0"/>
        <w:rPr>
          <w:b/>
          <w:bCs/>
          <w:sz w:val="20"/>
        </w:rPr>
      </w:pPr>
    </w:p>
    <w:p w14:paraId="60554BED" w14:textId="73398FA2" w:rsidR="00485F1D" w:rsidRPr="006C3A5E" w:rsidRDefault="00485F1D" w:rsidP="00B50CD5">
      <w:pPr>
        <w:pStyle w:val="aa"/>
        <w:suppressAutoHyphens/>
        <w:autoSpaceDE w:val="0"/>
        <w:rPr>
          <w:b/>
          <w:bCs/>
          <w:sz w:val="20"/>
        </w:rPr>
      </w:pPr>
    </w:p>
    <w:p w14:paraId="02482E12" w14:textId="29D442D1" w:rsidR="00485F1D" w:rsidRPr="006C3A5E" w:rsidRDefault="00485F1D" w:rsidP="00B50CD5">
      <w:pPr>
        <w:pStyle w:val="aa"/>
        <w:suppressAutoHyphens/>
        <w:autoSpaceDE w:val="0"/>
        <w:rPr>
          <w:b/>
          <w:bCs/>
          <w:sz w:val="20"/>
        </w:rPr>
      </w:pPr>
    </w:p>
    <w:p w14:paraId="54FF7423" w14:textId="77777777" w:rsidR="00A41D04" w:rsidRPr="006C3A5E" w:rsidRDefault="00A41D04" w:rsidP="002E537B">
      <w:pPr>
        <w:pStyle w:val="aa"/>
        <w:suppressAutoHyphens/>
        <w:autoSpaceDE w:val="0"/>
        <w:jc w:val="right"/>
        <w:rPr>
          <w:b/>
          <w:bCs/>
          <w:sz w:val="20"/>
        </w:rPr>
      </w:pPr>
    </w:p>
    <w:p w14:paraId="20177600" w14:textId="77777777" w:rsidR="00FC115A" w:rsidRPr="006C3A5E" w:rsidRDefault="00FC115A" w:rsidP="002E537B">
      <w:pPr>
        <w:pStyle w:val="aa"/>
        <w:suppressAutoHyphens/>
        <w:autoSpaceDE w:val="0"/>
        <w:jc w:val="right"/>
        <w:rPr>
          <w:b/>
          <w:bCs/>
          <w:sz w:val="20"/>
        </w:rPr>
      </w:pPr>
    </w:p>
    <w:p w14:paraId="321939E4" w14:textId="4B6FA759" w:rsidR="00F75199" w:rsidRPr="006C3A5E" w:rsidRDefault="4EA994B0" w:rsidP="002E537B">
      <w:pPr>
        <w:pStyle w:val="aa"/>
        <w:suppressAutoHyphens/>
        <w:autoSpaceDE w:val="0"/>
        <w:jc w:val="right"/>
        <w:rPr>
          <w:sz w:val="20"/>
          <w:lang w:eastAsia="ar-SA"/>
        </w:rPr>
      </w:pPr>
      <w:r w:rsidRPr="006C3A5E">
        <w:rPr>
          <w:b/>
          <w:bCs/>
          <w:sz w:val="20"/>
        </w:rPr>
        <w:t>Приложение № 1</w:t>
      </w:r>
    </w:p>
    <w:p w14:paraId="75861AF0" w14:textId="027E1620" w:rsidR="00F75199" w:rsidRPr="006C3A5E" w:rsidRDefault="7D8FD78C" w:rsidP="7D8FD78C">
      <w:pPr>
        <w:pStyle w:val="ConsPlusNonformat"/>
        <w:ind w:firstLine="567"/>
        <w:jc w:val="right"/>
        <w:rPr>
          <w:rFonts w:ascii="Times New Roman" w:eastAsia="Times New Roman" w:hAnsi="Times New Roman" w:cs="Times New Roman"/>
        </w:rPr>
      </w:pPr>
      <w:r w:rsidRPr="006C3A5E">
        <w:rPr>
          <w:rFonts w:ascii="Times New Roman" w:eastAsia="Times New Roman" w:hAnsi="Times New Roman" w:cs="Times New Roman"/>
        </w:rPr>
        <w:t>к договору участия в долевом строительстве</w:t>
      </w:r>
      <w:r w:rsidR="002E537B" w:rsidRPr="006C3A5E">
        <w:rPr>
          <w:rFonts w:ascii="Times New Roman" w:eastAsia="Times New Roman" w:hAnsi="Times New Roman" w:cs="Times New Roman"/>
          <w:b/>
          <w:bCs/>
        </w:rPr>
        <w:t xml:space="preserve"> №АЦ</w:t>
      </w:r>
      <w:r w:rsidR="001E23E0" w:rsidRPr="006C3A5E">
        <w:rPr>
          <w:rFonts w:ascii="Times New Roman" w:eastAsia="Times New Roman" w:hAnsi="Times New Roman" w:cs="Times New Roman"/>
          <w:b/>
          <w:bCs/>
        </w:rPr>
        <w:t>2</w:t>
      </w:r>
      <w:r w:rsidR="00233F0C" w:rsidRPr="006C3A5E">
        <w:rPr>
          <w:rFonts w:ascii="Times New Roman" w:eastAsia="Times New Roman" w:hAnsi="Times New Roman" w:cs="Times New Roman"/>
          <w:b/>
          <w:bCs/>
        </w:rPr>
        <w:t>-</w:t>
      </w:r>
      <w:r w:rsidR="001E23E0" w:rsidRPr="006C3A5E">
        <w:rPr>
          <w:rFonts w:ascii="Times New Roman" w:eastAsia="Times New Roman" w:hAnsi="Times New Roman" w:cs="Times New Roman"/>
          <w:b/>
          <w:bCs/>
        </w:rPr>
        <w:t>___</w:t>
      </w:r>
    </w:p>
    <w:p w14:paraId="281B2B33" w14:textId="487C077B" w:rsidR="00F75199" w:rsidRPr="006C3A5E" w:rsidRDefault="002E537B" w:rsidP="7D8FD78C">
      <w:pPr>
        <w:ind w:firstLine="567"/>
        <w:jc w:val="right"/>
        <w:rPr>
          <w:rFonts w:eastAsia="Times New Roman"/>
          <w:sz w:val="20"/>
          <w:szCs w:val="20"/>
        </w:rPr>
      </w:pPr>
      <w:r w:rsidRPr="006C3A5E">
        <w:rPr>
          <w:rFonts w:eastAsia="Times New Roman"/>
          <w:sz w:val="20"/>
          <w:szCs w:val="20"/>
        </w:rPr>
        <w:t xml:space="preserve"> от «» _______202</w:t>
      </w:r>
      <w:r w:rsidR="00DD377D" w:rsidRPr="006C3A5E">
        <w:rPr>
          <w:rFonts w:eastAsia="Times New Roman"/>
          <w:sz w:val="20"/>
          <w:szCs w:val="20"/>
        </w:rPr>
        <w:t>2</w:t>
      </w:r>
      <w:r w:rsidR="7D8FD78C" w:rsidRPr="006C3A5E">
        <w:rPr>
          <w:rFonts w:eastAsia="Times New Roman"/>
          <w:sz w:val="20"/>
          <w:szCs w:val="20"/>
        </w:rPr>
        <w:t xml:space="preserve"> г.</w:t>
      </w:r>
    </w:p>
    <w:p w14:paraId="07459315" w14:textId="77777777" w:rsidR="00F75199" w:rsidRPr="006C3A5E" w:rsidRDefault="00F75199" w:rsidP="7D8FD78C">
      <w:pPr>
        <w:ind w:firstLine="567"/>
        <w:jc w:val="right"/>
        <w:rPr>
          <w:rFonts w:eastAsia="Times New Roman"/>
          <w:sz w:val="20"/>
          <w:szCs w:val="20"/>
        </w:rPr>
      </w:pPr>
    </w:p>
    <w:p w14:paraId="6537F28F" w14:textId="77777777" w:rsidR="00F75199" w:rsidRPr="006C3A5E" w:rsidRDefault="00F75199" w:rsidP="7D8FD78C">
      <w:pPr>
        <w:ind w:firstLine="567"/>
        <w:jc w:val="center"/>
        <w:rPr>
          <w:rFonts w:eastAsia="Times New Roman"/>
          <w:b/>
          <w:bCs/>
          <w:sz w:val="20"/>
          <w:szCs w:val="20"/>
        </w:rPr>
      </w:pPr>
    </w:p>
    <w:p w14:paraId="19733D68" w14:textId="7EA0D880" w:rsidR="00F75199" w:rsidRPr="006C3A5E" w:rsidRDefault="7D8FD78C" w:rsidP="7D8FD78C">
      <w:pPr>
        <w:ind w:firstLine="567"/>
        <w:jc w:val="center"/>
        <w:rPr>
          <w:rFonts w:eastAsia="Times New Roman"/>
          <w:b/>
          <w:bCs/>
          <w:sz w:val="20"/>
          <w:szCs w:val="20"/>
        </w:rPr>
      </w:pPr>
      <w:r w:rsidRPr="006C3A5E">
        <w:rPr>
          <w:rFonts w:eastAsia="Times New Roman"/>
          <w:b/>
          <w:bCs/>
          <w:sz w:val="20"/>
          <w:szCs w:val="20"/>
        </w:rPr>
        <w:t>Схема расположения объекта долевого строительства на этаже.</w:t>
      </w:r>
    </w:p>
    <w:p w14:paraId="7B9EACFE" w14:textId="39BDD25A" w:rsidR="00D16388" w:rsidRPr="006C3A5E" w:rsidRDefault="00D16388" w:rsidP="7D8FD78C">
      <w:pPr>
        <w:ind w:firstLine="567"/>
        <w:jc w:val="center"/>
        <w:rPr>
          <w:rFonts w:eastAsia="Times New Roman"/>
          <w:b/>
          <w:bCs/>
          <w:sz w:val="20"/>
          <w:szCs w:val="20"/>
        </w:rPr>
      </w:pPr>
    </w:p>
    <w:p w14:paraId="423B967E" w14:textId="0EAF52C5" w:rsidR="00D16388" w:rsidRPr="006C3A5E" w:rsidRDefault="00D16388" w:rsidP="7D8FD78C">
      <w:pPr>
        <w:ind w:firstLine="567"/>
        <w:jc w:val="center"/>
        <w:rPr>
          <w:rFonts w:eastAsia="Times New Roman"/>
          <w:b/>
          <w:bCs/>
          <w:sz w:val="20"/>
          <w:szCs w:val="20"/>
        </w:rPr>
      </w:pPr>
    </w:p>
    <w:p w14:paraId="77070D9B" w14:textId="3848193F" w:rsidR="000A37AB" w:rsidRPr="006C3A5E" w:rsidRDefault="000A37AB" w:rsidP="7D8FD78C">
      <w:pPr>
        <w:ind w:firstLine="567"/>
        <w:jc w:val="center"/>
        <w:rPr>
          <w:rFonts w:eastAsia="Times New Roman"/>
          <w:b/>
          <w:bCs/>
          <w:sz w:val="20"/>
          <w:szCs w:val="20"/>
        </w:rPr>
      </w:pPr>
    </w:p>
    <w:p w14:paraId="7D6146D5" w14:textId="26A96B3F" w:rsidR="00697187" w:rsidRPr="006C3A5E" w:rsidRDefault="00697187" w:rsidP="7D8FD78C">
      <w:pPr>
        <w:jc w:val="center"/>
        <w:rPr>
          <w:rFonts w:eastAsia="Times New Roman"/>
          <w:sz w:val="20"/>
          <w:szCs w:val="20"/>
        </w:rPr>
      </w:pPr>
    </w:p>
    <w:p w14:paraId="444E96F0" w14:textId="7908F599" w:rsidR="00697187" w:rsidRPr="006C3A5E" w:rsidRDefault="00697187" w:rsidP="7D8FD78C">
      <w:pPr>
        <w:ind w:firstLine="567"/>
        <w:jc w:val="center"/>
        <w:rPr>
          <w:rFonts w:eastAsia="Times New Roman"/>
          <w:sz w:val="20"/>
          <w:szCs w:val="20"/>
        </w:rPr>
      </w:pPr>
    </w:p>
    <w:p w14:paraId="6D700808" w14:textId="63B1DF07" w:rsidR="00697187" w:rsidRPr="006C3A5E" w:rsidRDefault="00697187" w:rsidP="7D8FD78C">
      <w:pPr>
        <w:ind w:firstLine="567"/>
        <w:jc w:val="center"/>
        <w:rPr>
          <w:rFonts w:eastAsia="Times New Roman"/>
          <w:sz w:val="20"/>
          <w:szCs w:val="20"/>
        </w:rPr>
      </w:pPr>
    </w:p>
    <w:p w14:paraId="1A7ECB19" w14:textId="6428C5A7" w:rsidR="00697187" w:rsidRPr="006C3A5E" w:rsidRDefault="00697187" w:rsidP="7D8FD78C">
      <w:pPr>
        <w:ind w:firstLine="567"/>
        <w:jc w:val="center"/>
        <w:rPr>
          <w:rFonts w:eastAsia="Times New Roman"/>
          <w:sz w:val="20"/>
          <w:szCs w:val="20"/>
        </w:rPr>
      </w:pPr>
    </w:p>
    <w:p w14:paraId="0B338EF5" w14:textId="5B5002B4" w:rsidR="00697187" w:rsidRPr="006C3A5E" w:rsidRDefault="00697187" w:rsidP="7D8FD78C">
      <w:pPr>
        <w:ind w:firstLine="567"/>
        <w:jc w:val="center"/>
        <w:rPr>
          <w:rFonts w:eastAsia="Times New Roman"/>
          <w:sz w:val="20"/>
          <w:szCs w:val="20"/>
        </w:rPr>
      </w:pPr>
    </w:p>
    <w:p w14:paraId="7FF008BF" w14:textId="3AFFE37B" w:rsidR="00697187" w:rsidRPr="006C3A5E" w:rsidRDefault="00697187" w:rsidP="7D8FD78C">
      <w:pPr>
        <w:ind w:firstLine="567"/>
        <w:jc w:val="center"/>
        <w:rPr>
          <w:rFonts w:eastAsia="Times New Roman"/>
          <w:sz w:val="20"/>
          <w:szCs w:val="20"/>
        </w:rPr>
      </w:pPr>
    </w:p>
    <w:p w14:paraId="05C6B722" w14:textId="7D6193B0" w:rsidR="00697187" w:rsidRPr="006C3A5E" w:rsidRDefault="00697187" w:rsidP="7D8FD78C">
      <w:pPr>
        <w:ind w:firstLine="567"/>
        <w:jc w:val="center"/>
        <w:rPr>
          <w:rFonts w:eastAsia="Times New Roman"/>
          <w:sz w:val="20"/>
          <w:szCs w:val="20"/>
        </w:rPr>
      </w:pPr>
    </w:p>
    <w:p w14:paraId="236BD454" w14:textId="77777777" w:rsidR="00697187" w:rsidRPr="006C3A5E" w:rsidRDefault="00697187" w:rsidP="7D8FD78C">
      <w:pPr>
        <w:ind w:firstLine="567"/>
        <w:jc w:val="center"/>
        <w:rPr>
          <w:rFonts w:eastAsia="Times New Roman"/>
          <w:sz w:val="20"/>
          <w:szCs w:val="20"/>
        </w:rPr>
      </w:pPr>
    </w:p>
    <w:p w14:paraId="02F2C34E" w14:textId="77777777" w:rsidR="00AB312B" w:rsidRPr="006C3A5E" w:rsidRDefault="00AB312B" w:rsidP="7D8FD78C">
      <w:pPr>
        <w:ind w:firstLine="567"/>
        <w:jc w:val="center"/>
        <w:rPr>
          <w:rFonts w:eastAsia="Times New Roman"/>
          <w:sz w:val="20"/>
          <w:szCs w:val="20"/>
        </w:rPr>
      </w:pPr>
    </w:p>
    <w:p w14:paraId="50B75DB6" w14:textId="15951849" w:rsidR="00F75199" w:rsidRPr="006C3A5E" w:rsidRDefault="008A5E61" w:rsidP="7D8FD78C">
      <w:pPr>
        <w:rPr>
          <w:rFonts w:eastAsia="Times New Roman"/>
          <w:b/>
          <w:bCs/>
          <w:sz w:val="20"/>
          <w:szCs w:val="20"/>
        </w:rPr>
      </w:pPr>
      <w:r w:rsidRPr="006C3A5E">
        <w:rPr>
          <w:rFonts w:eastAsia="Times New Roman"/>
          <w:b/>
          <w:bCs/>
          <w:sz w:val="20"/>
          <w:szCs w:val="20"/>
        </w:rPr>
        <w:t>За</w:t>
      </w:r>
      <w:r w:rsidR="48F2E3AE" w:rsidRPr="006C3A5E">
        <w:rPr>
          <w:rFonts w:eastAsia="Times New Roman"/>
          <w:b/>
          <w:bCs/>
          <w:sz w:val="20"/>
          <w:szCs w:val="20"/>
        </w:rPr>
        <w:t>стройщик:</w:t>
      </w:r>
      <w:r w:rsidR="00F75199" w:rsidRPr="006C3A5E">
        <w:rPr>
          <w:sz w:val="20"/>
          <w:szCs w:val="20"/>
        </w:rPr>
        <w:tab/>
      </w:r>
      <w:r w:rsidR="00F75199" w:rsidRPr="006C3A5E">
        <w:rPr>
          <w:sz w:val="20"/>
          <w:szCs w:val="20"/>
        </w:rPr>
        <w:tab/>
      </w:r>
      <w:r w:rsidR="00F75199" w:rsidRPr="006C3A5E">
        <w:rPr>
          <w:sz w:val="20"/>
          <w:szCs w:val="20"/>
        </w:rPr>
        <w:tab/>
      </w:r>
      <w:r w:rsidR="00F75199" w:rsidRPr="006C3A5E">
        <w:rPr>
          <w:sz w:val="20"/>
          <w:szCs w:val="20"/>
        </w:rPr>
        <w:tab/>
      </w:r>
      <w:r w:rsidR="00F75199" w:rsidRPr="006C3A5E">
        <w:rPr>
          <w:sz w:val="20"/>
          <w:szCs w:val="20"/>
        </w:rPr>
        <w:tab/>
      </w:r>
      <w:r w:rsidR="00F75199" w:rsidRPr="006C3A5E">
        <w:rPr>
          <w:sz w:val="20"/>
          <w:szCs w:val="20"/>
        </w:rPr>
        <w:tab/>
      </w:r>
      <w:r w:rsidR="48F2E3AE" w:rsidRPr="006C3A5E">
        <w:rPr>
          <w:rFonts w:eastAsia="Times New Roman"/>
          <w:sz w:val="20"/>
          <w:szCs w:val="20"/>
        </w:rPr>
        <w:t xml:space="preserve">       </w:t>
      </w:r>
      <w:r w:rsidR="48F2E3AE" w:rsidRPr="006C3A5E">
        <w:rPr>
          <w:rFonts w:eastAsia="Times New Roman"/>
          <w:b/>
          <w:bCs/>
          <w:sz w:val="20"/>
          <w:szCs w:val="20"/>
        </w:rPr>
        <w:t>Дольщик:</w:t>
      </w:r>
    </w:p>
    <w:p w14:paraId="7194DBDC" w14:textId="77777777" w:rsidR="00F75199" w:rsidRPr="006C3A5E" w:rsidRDefault="00F75199" w:rsidP="7D8FD78C">
      <w:pPr>
        <w:ind w:firstLine="567"/>
        <w:rPr>
          <w:rFonts w:eastAsia="Times New Roman"/>
          <w:sz w:val="20"/>
          <w:szCs w:val="20"/>
        </w:rPr>
      </w:pPr>
    </w:p>
    <w:p w14:paraId="6796E9AB" w14:textId="6345DBA1" w:rsidR="008A5E61" w:rsidRPr="006C3A5E" w:rsidRDefault="7D8FD78C" w:rsidP="008A5E61">
      <w:pPr>
        <w:spacing w:after="200" w:line="276" w:lineRule="auto"/>
        <w:rPr>
          <w:rFonts w:eastAsia="Times New Roman"/>
          <w:color w:val="000000"/>
          <w:sz w:val="20"/>
          <w:szCs w:val="20"/>
          <w:lang w:eastAsia="en-US"/>
        </w:rPr>
      </w:pPr>
      <w:r w:rsidRPr="006C3A5E">
        <w:rPr>
          <w:rFonts w:eastAsia="Times New Roman"/>
          <w:sz w:val="20"/>
          <w:szCs w:val="20"/>
        </w:rPr>
        <w:t>_________________/</w:t>
      </w:r>
      <w:r w:rsidRPr="006C3A5E">
        <w:rPr>
          <w:rFonts w:eastAsia="Times New Roman"/>
          <w:b/>
          <w:bCs/>
          <w:sz w:val="20"/>
          <w:szCs w:val="20"/>
        </w:rPr>
        <w:t>Енин И.В</w:t>
      </w:r>
      <w:r w:rsidRPr="006C3A5E">
        <w:rPr>
          <w:rFonts w:eastAsia="Times New Roman"/>
          <w:sz w:val="20"/>
          <w:szCs w:val="20"/>
        </w:rPr>
        <w:t>./</w:t>
      </w:r>
      <w:r w:rsidR="00F75199" w:rsidRPr="006C3A5E">
        <w:rPr>
          <w:sz w:val="20"/>
          <w:szCs w:val="20"/>
        </w:rPr>
        <w:tab/>
      </w:r>
      <w:r w:rsidR="00F75199" w:rsidRPr="006C3A5E">
        <w:rPr>
          <w:sz w:val="20"/>
          <w:szCs w:val="20"/>
        </w:rPr>
        <w:tab/>
      </w:r>
      <w:r w:rsidR="00F75199" w:rsidRPr="006C3A5E">
        <w:rPr>
          <w:sz w:val="20"/>
          <w:szCs w:val="20"/>
        </w:rPr>
        <w:tab/>
      </w:r>
      <w:r w:rsidRPr="006C3A5E">
        <w:rPr>
          <w:rFonts w:eastAsia="Times New Roman"/>
          <w:sz w:val="20"/>
          <w:szCs w:val="20"/>
        </w:rPr>
        <w:t xml:space="preserve">      </w:t>
      </w:r>
      <w:r w:rsidRPr="006C3A5E">
        <w:rPr>
          <w:rFonts w:eastAsia="Times New Roman"/>
          <w:b/>
          <w:bCs/>
          <w:sz w:val="20"/>
          <w:szCs w:val="20"/>
        </w:rPr>
        <w:t xml:space="preserve"> ______________/</w:t>
      </w:r>
      <w:r w:rsidR="001E23E0" w:rsidRPr="006C3A5E">
        <w:rPr>
          <w:rFonts w:eastAsia="Times New Roman"/>
          <w:b/>
          <w:sz w:val="20"/>
          <w:szCs w:val="20"/>
        </w:rPr>
        <w:t>_________________________</w:t>
      </w:r>
      <w:r w:rsidR="0043673B" w:rsidRPr="006C3A5E">
        <w:rPr>
          <w:rFonts w:eastAsia="Times New Roman"/>
          <w:b/>
          <w:sz w:val="20"/>
          <w:szCs w:val="20"/>
        </w:rPr>
        <w:t xml:space="preserve">./ </w:t>
      </w:r>
      <w:r w:rsidR="006B059B" w:rsidRPr="006C3A5E">
        <w:t xml:space="preserve"> </w:t>
      </w:r>
      <w:r w:rsidR="008A5E61" w:rsidRPr="006C3A5E">
        <w:rPr>
          <w:rFonts w:eastAsia="Times New Roman"/>
          <w:b/>
          <w:color w:val="000000"/>
          <w:sz w:val="20"/>
          <w:szCs w:val="20"/>
          <w:lang w:eastAsia="en-US"/>
        </w:rPr>
        <w:t xml:space="preserve"> </w:t>
      </w:r>
    </w:p>
    <w:p w14:paraId="04CED2D2" w14:textId="55FD4D30" w:rsidR="006D1916" w:rsidRPr="006C3A5E" w:rsidRDefault="00C2157B" w:rsidP="7D8FD78C">
      <w:pPr>
        <w:rPr>
          <w:rFonts w:eastAsia="Times New Roman"/>
          <w:b/>
          <w:bCs/>
          <w:sz w:val="20"/>
          <w:szCs w:val="20"/>
        </w:rPr>
      </w:pPr>
      <w:r w:rsidRPr="006C3A5E">
        <w:rPr>
          <w:sz w:val="20"/>
          <w:szCs w:val="20"/>
        </w:rPr>
        <w:t xml:space="preserve"> </w:t>
      </w:r>
    </w:p>
    <w:p w14:paraId="768A7C58" w14:textId="77777777" w:rsidR="00FF7ABB" w:rsidRPr="006C3A5E" w:rsidRDefault="00FF7ABB" w:rsidP="7D8FD78C">
      <w:pPr>
        <w:rPr>
          <w:rFonts w:eastAsia="Times New Roman"/>
          <w:b/>
          <w:bCs/>
          <w:sz w:val="20"/>
          <w:szCs w:val="20"/>
        </w:rPr>
      </w:pPr>
    </w:p>
    <w:p w14:paraId="769D0D3C" w14:textId="746B02AC" w:rsidR="006D1916" w:rsidRPr="006C3A5E" w:rsidRDefault="7D8FD78C" w:rsidP="7D8FD78C">
      <w:pPr>
        <w:rPr>
          <w:rFonts w:eastAsia="Times New Roman"/>
          <w:sz w:val="20"/>
          <w:szCs w:val="20"/>
        </w:rPr>
      </w:pPr>
      <w:r w:rsidRPr="006C3A5E">
        <w:rPr>
          <w:rFonts w:eastAsia="Times New Roman"/>
          <w:b/>
          <w:bCs/>
          <w:sz w:val="20"/>
          <w:szCs w:val="20"/>
        </w:rPr>
        <w:t xml:space="preserve">                                                                                                 </w:t>
      </w:r>
    </w:p>
    <w:p w14:paraId="3510413D" w14:textId="00A5A4D6" w:rsidR="005308BB" w:rsidRPr="006C3A5E" w:rsidRDefault="005308BB" w:rsidP="7D8FD78C">
      <w:pPr>
        <w:suppressAutoHyphens/>
        <w:autoSpaceDE w:val="0"/>
        <w:ind w:firstLine="567"/>
        <w:jc w:val="center"/>
        <w:rPr>
          <w:rFonts w:eastAsia="Times New Roman"/>
          <w:b/>
          <w:bCs/>
          <w:sz w:val="20"/>
          <w:szCs w:val="20"/>
        </w:rPr>
      </w:pPr>
    </w:p>
    <w:p w14:paraId="43AD6E95" w14:textId="1EBAFA44" w:rsidR="009512D8" w:rsidRPr="006C3A5E" w:rsidRDefault="009512D8" w:rsidP="7D8FD78C">
      <w:pPr>
        <w:suppressAutoHyphens/>
        <w:autoSpaceDE w:val="0"/>
        <w:ind w:firstLine="567"/>
        <w:jc w:val="right"/>
        <w:rPr>
          <w:rFonts w:eastAsia="Times New Roman"/>
          <w:b/>
          <w:bCs/>
          <w:sz w:val="20"/>
          <w:szCs w:val="20"/>
        </w:rPr>
      </w:pPr>
    </w:p>
    <w:p w14:paraId="493DF6EB" w14:textId="7256E408" w:rsidR="00D91B53" w:rsidRPr="006C3A5E" w:rsidRDefault="00DD377D" w:rsidP="7D8FD78C">
      <w:pPr>
        <w:suppressAutoHyphens/>
        <w:autoSpaceDE w:val="0"/>
        <w:ind w:firstLine="567"/>
        <w:jc w:val="right"/>
        <w:rPr>
          <w:rFonts w:eastAsia="Times New Roman"/>
          <w:b/>
          <w:bCs/>
          <w:sz w:val="20"/>
          <w:szCs w:val="20"/>
        </w:rPr>
      </w:pPr>
      <w:r w:rsidRPr="006C3A5E">
        <w:rPr>
          <w:rFonts w:eastAsia="Times New Roman"/>
          <w:b/>
          <w:bCs/>
          <w:sz w:val="20"/>
          <w:szCs w:val="20"/>
        </w:rPr>
        <w:t>П</w:t>
      </w:r>
      <w:r w:rsidR="7D8FD78C" w:rsidRPr="006C3A5E">
        <w:rPr>
          <w:rFonts w:eastAsia="Times New Roman"/>
          <w:b/>
          <w:bCs/>
          <w:sz w:val="20"/>
          <w:szCs w:val="20"/>
        </w:rPr>
        <w:t>риложение № 2</w:t>
      </w:r>
    </w:p>
    <w:p w14:paraId="52BFFF7C" w14:textId="38DD4B1C" w:rsidR="00D91B53" w:rsidRPr="006C3A5E" w:rsidRDefault="7D8FD78C" w:rsidP="7D8FD78C">
      <w:pPr>
        <w:pStyle w:val="ConsPlusNonformat"/>
        <w:ind w:firstLine="567"/>
        <w:jc w:val="right"/>
        <w:rPr>
          <w:rFonts w:ascii="Times New Roman" w:eastAsia="Times New Roman" w:hAnsi="Times New Roman" w:cs="Times New Roman"/>
        </w:rPr>
      </w:pPr>
      <w:r w:rsidRPr="006C3A5E">
        <w:rPr>
          <w:rFonts w:ascii="Times New Roman" w:eastAsia="Times New Roman" w:hAnsi="Times New Roman" w:cs="Times New Roman"/>
        </w:rPr>
        <w:t xml:space="preserve">к договору участия в долевом строительстве </w:t>
      </w:r>
      <w:r w:rsidR="002E537B" w:rsidRPr="006C3A5E">
        <w:rPr>
          <w:rFonts w:ascii="Times New Roman" w:eastAsia="Times New Roman" w:hAnsi="Times New Roman" w:cs="Times New Roman"/>
          <w:b/>
          <w:bCs/>
        </w:rPr>
        <w:t>№АЦ</w:t>
      </w:r>
      <w:r w:rsidR="001E23E0" w:rsidRPr="006C3A5E">
        <w:rPr>
          <w:rFonts w:ascii="Times New Roman" w:eastAsia="Times New Roman" w:hAnsi="Times New Roman" w:cs="Times New Roman"/>
          <w:b/>
          <w:bCs/>
        </w:rPr>
        <w:t>2</w:t>
      </w:r>
      <w:r w:rsidRPr="006C3A5E">
        <w:rPr>
          <w:rFonts w:ascii="Times New Roman" w:eastAsia="Times New Roman" w:hAnsi="Times New Roman" w:cs="Times New Roman"/>
          <w:b/>
          <w:bCs/>
        </w:rPr>
        <w:t>-</w:t>
      </w:r>
      <w:r w:rsidR="001E23E0" w:rsidRPr="006C3A5E">
        <w:rPr>
          <w:rFonts w:ascii="Times New Roman" w:eastAsia="Times New Roman" w:hAnsi="Times New Roman" w:cs="Times New Roman"/>
          <w:b/>
          <w:bCs/>
        </w:rPr>
        <w:t>____</w:t>
      </w:r>
    </w:p>
    <w:p w14:paraId="5428B0B0" w14:textId="1CBE5C1C" w:rsidR="00D91B53" w:rsidRPr="006C3A5E" w:rsidRDefault="002E537B" w:rsidP="7D8FD78C">
      <w:pPr>
        <w:ind w:firstLine="567"/>
        <w:jc w:val="right"/>
        <w:rPr>
          <w:rFonts w:eastAsia="Times New Roman"/>
          <w:sz w:val="20"/>
          <w:szCs w:val="20"/>
        </w:rPr>
      </w:pPr>
      <w:r w:rsidRPr="006C3A5E">
        <w:rPr>
          <w:rFonts w:eastAsia="Times New Roman"/>
          <w:sz w:val="20"/>
          <w:szCs w:val="20"/>
        </w:rPr>
        <w:t xml:space="preserve">  от «» _____ 2022</w:t>
      </w:r>
      <w:r w:rsidR="7D8FD78C" w:rsidRPr="006C3A5E">
        <w:rPr>
          <w:rFonts w:eastAsia="Times New Roman"/>
          <w:sz w:val="20"/>
          <w:szCs w:val="20"/>
        </w:rPr>
        <w:t xml:space="preserve"> г.</w:t>
      </w:r>
    </w:p>
    <w:p w14:paraId="54E11D2A" w14:textId="77777777" w:rsidR="00D91AC2" w:rsidRPr="006C3A5E" w:rsidRDefault="00D91AC2" w:rsidP="7D8FD78C">
      <w:pPr>
        <w:ind w:firstLine="567"/>
        <w:jc w:val="right"/>
        <w:rPr>
          <w:rFonts w:eastAsia="Times New Roman"/>
          <w:b/>
          <w:bCs/>
          <w:sz w:val="20"/>
          <w:szCs w:val="20"/>
        </w:rPr>
      </w:pPr>
    </w:p>
    <w:p w14:paraId="72E9D9F2" w14:textId="77777777" w:rsidR="005308BB" w:rsidRPr="006C3A5E" w:rsidRDefault="005308BB" w:rsidP="7D8FD78C">
      <w:pPr>
        <w:ind w:firstLine="567"/>
        <w:jc w:val="center"/>
        <w:rPr>
          <w:rFonts w:eastAsia="Times New Roman"/>
          <w:b/>
          <w:bCs/>
          <w:sz w:val="20"/>
          <w:szCs w:val="20"/>
          <w:lang w:eastAsia="ru-RU"/>
        </w:rPr>
      </w:pPr>
    </w:p>
    <w:p w14:paraId="3AECCE30" w14:textId="77777777" w:rsidR="005308BB" w:rsidRPr="006C3A5E" w:rsidRDefault="005308BB" w:rsidP="7D8FD78C">
      <w:pPr>
        <w:ind w:firstLine="567"/>
        <w:jc w:val="center"/>
        <w:rPr>
          <w:rFonts w:eastAsia="Times New Roman"/>
          <w:b/>
          <w:bCs/>
          <w:sz w:val="20"/>
          <w:szCs w:val="20"/>
          <w:lang w:eastAsia="ru-RU"/>
        </w:rPr>
      </w:pPr>
    </w:p>
    <w:p w14:paraId="299F472E" w14:textId="32532630" w:rsidR="004B2349" w:rsidRPr="006C3A5E" w:rsidRDefault="7D8FD78C" w:rsidP="7D8FD78C">
      <w:pPr>
        <w:ind w:firstLine="567"/>
        <w:jc w:val="center"/>
        <w:rPr>
          <w:rFonts w:eastAsia="Times New Roman"/>
          <w:b/>
          <w:bCs/>
          <w:sz w:val="20"/>
          <w:szCs w:val="20"/>
        </w:rPr>
      </w:pPr>
      <w:r w:rsidRPr="006C3A5E">
        <w:rPr>
          <w:rFonts w:eastAsia="Times New Roman"/>
          <w:b/>
          <w:bCs/>
          <w:sz w:val="20"/>
          <w:szCs w:val="20"/>
          <w:lang w:eastAsia="ru-RU"/>
        </w:rPr>
        <w:t>Характеристика Объекта долевого строительства.</w:t>
      </w:r>
    </w:p>
    <w:p w14:paraId="31126E5D" w14:textId="77777777" w:rsidR="00D06E5B" w:rsidRPr="006C3A5E" w:rsidRDefault="00D06E5B" w:rsidP="7D8FD78C">
      <w:pPr>
        <w:ind w:firstLine="567"/>
        <w:rPr>
          <w:rFonts w:eastAsia="Times New Roman"/>
          <w:sz w:val="20"/>
          <w:szCs w:val="20"/>
        </w:rPr>
      </w:pPr>
    </w:p>
    <w:p w14:paraId="7D34F5C7" w14:textId="77777777" w:rsidR="00C55BA9" w:rsidRPr="006C3A5E" w:rsidRDefault="00C55BA9" w:rsidP="7D8FD78C">
      <w:pPr>
        <w:ind w:firstLine="567"/>
        <w:rPr>
          <w:rFonts w:eastAsia="Times New Roman"/>
          <w:sz w:val="20"/>
          <w:szCs w:val="20"/>
        </w:rPr>
      </w:pPr>
    </w:p>
    <w:tbl>
      <w:tblPr>
        <w:tblW w:w="10168" w:type="dxa"/>
        <w:tblInd w:w="30" w:type="dxa"/>
        <w:tblLayout w:type="fixed"/>
        <w:tblLook w:val="0000" w:firstRow="0" w:lastRow="0" w:firstColumn="0" w:lastColumn="0" w:noHBand="0" w:noVBand="0"/>
      </w:tblPr>
      <w:tblGrid>
        <w:gridCol w:w="1380"/>
        <w:gridCol w:w="1134"/>
        <w:gridCol w:w="992"/>
        <w:gridCol w:w="1843"/>
        <w:gridCol w:w="1675"/>
        <w:gridCol w:w="1727"/>
        <w:gridCol w:w="1417"/>
      </w:tblGrid>
      <w:tr w:rsidR="002E537B" w:rsidRPr="006C3A5E" w14:paraId="0BD6D29D" w14:textId="77777777" w:rsidTr="00DD377D">
        <w:trPr>
          <w:trHeight w:val="1115"/>
        </w:trPr>
        <w:tc>
          <w:tcPr>
            <w:tcW w:w="1380" w:type="dxa"/>
            <w:tcBorders>
              <w:top w:val="single" w:sz="6" w:space="0" w:color="auto"/>
              <w:left w:val="single" w:sz="6" w:space="0" w:color="auto"/>
              <w:bottom w:val="single" w:sz="6" w:space="0" w:color="auto"/>
              <w:right w:val="single" w:sz="6" w:space="0" w:color="auto"/>
            </w:tcBorders>
            <w:shd w:val="clear" w:color="auto" w:fill="FFFFFF" w:themeFill="background1"/>
          </w:tcPr>
          <w:p w14:paraId="6298D7D1" w14:textId="77777777" w:rsidR="002E537B" w:rsidRPr="006C3A5E" w:rsidRDefault="002E537B" w:rsidP="00E23E1A">
            <w:pPr>
              <w:jc w:val="center"/>
              <w:rPr>
                <w:rFonts w:eastAsia="Times New Roman"/>
                <w:b/>
                <w:color w:val="000000" w:themeColor="text1"/>
                <w:sz w:val="20"/>
                <w:szCs w:val="20"/>
              </w:rPr>
            </w:pPr>
            <w:r w:rsidRPr="006C3A5E">
              <w:rPr>
                <w:rFonts w:eastAsia="Times New Roman"/>
                <w:b/>
                <w:color w:val="000000" w:themeColor="text1"/>
                <w:sz w:val="20"/>
                <w:szCs w:val="20"/>
              </w:rPr>
              <w:t xml:space="preserve">Проектный </w:t>
            </w:r>
          </w:p>
          <w:p w14:paraId="1C9C4665" w14:textId="77777777" w:rsidR="002E537B" w:rsidRPr="006C3A5E" w:rsidRDefault="002E537B" w:rsidP="00E23E1A">
            <w:pPr>
              <w:jc w:val="center"/>
              <w:rPr>
                <w:rFonts w:eastAsia="Times New Roman"/>
                <w:b/>
                <w:color w:val="000000" w:themeColor="text1"/>
                <w:sz w:val="20"/>
                <w:szCs w:val="20"/>
              </w:rPr>
            </w:pPr>
            <w:r w:rsidRPr="006C3A5E">
              <w:rPr>
                <w:rFonts w:eastAsia="Times New Roman"/>
                <w:b/>
                <w:color w:val="000000" w:themeColor="text1"/>
                <w:sz w:val="20"/>
                <w:szCs w:val="20"/>
              </w:rPr>
              <w:t>(условный)</w:t>
            </w:r>
          </w:p>
          <w:p w14:paraId="32453F86" w14:textId="77777777" w:rsidR="002E537B" w:rsidRPr="006C3A5E" w:rsidRDefault="002E537B" w:rsidP="00E23E1A">
            <w:pPr>
              <w:jc w:val="center"/>
              <w:rPr>
                <w:rFonts w:eastAsia="Times New Roman"/>
                <w:b/>
                <w:color w:val="000000" w:themeColor="text1"/>
                <w:sz w:val="20"/>
                <w:szCs w:val="20"/>
              </w:rPr>
            </w:pPr>
            <w:r w:rsidRPr="006C3A5E">
              <w:rPr>
                <w:rFonts w:eastAsia="Times New Roman"/>
                <w:b/>
                <w:color w:val="000000" w:themeColor="text1"/>
                <w:sz w:val="20"/>
                <w:szCs w:val="20"/>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14:paraId="25A2BF50" w14:textId="77777777" w:rsidR="002E537B" w:rsidRPr="006C3A5E" w:rsidRDefault="002E537B" w:rsidP="00E23E1A">
            <w:pPr>
              <w:ind w:right="122"/>
              <w:jc w:val="center"/>
              <w:rPr>
                <w:rFonts w:eastAsia="Times New Roman"/>
                <w:b/>
                <w:color w:val="000000" w:themeColor="text1"/>
                <w:sz w:val="20"/>
                <w:szCs w:val="20"/>
              </w:rPr>
            </w:pPr>
            <w:r w:rsidRPr="006C3A5E">
              <w:rPr>
                <w:rFonts w:eastAsia="Times New Roman"/>
                <w:b/>
                <w:color w:val="000000" w:themeColor="text1"/>
                <w:sz w:val="20"/>
                <w:szCs w:val="20"/>
              </w:rPr>
              <w:t>Количество комнат</w:t>
            </w: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tcPr>
          <w:p w14:paraId="6F922C69" w14:textId="77777777" w:rsidR="002E537B" w:rsidRPr="006C3A5E" w:rsidRDefault="002E537B" w:rsidP="00E23E1A">
            <w:pPr>
              <w:jc w:val="center"/>
              <w:rPr>
                <w:rFonts w:eastAsia="Times New Roman"/>
                <w:b/>
                <w:color w:val="000000" w:themeColor="text1"/>
                <w:sz w:val="20"/>
                <w:szCs w:val="20"/>
              </w:rPr>
            </w:pPr>
            <w:r w:rsidRPr="006C3A5E">
              <w:rPr>
                <w:rFonts w:eastAsia="Times New Roman"/>
                <w:b/>
                <w:color w:val="000000" w:themeColor="text1"/>
                <w:sz w:val="20"/>
                <w:szCs w:val="20"/>
              </w:rPr>
              <w:t>Этаж</w:t>
            </w:r>
          </w:p>
        </w:tc>
        <w:tc>
          <w:tcPr>
            <w:tcW w:w="1843" w:type="dxa"/>
            <w:tcBorders>
              <w:top w:val="single" w:sz="6" w:space="0" w:color="auto"/>
              <w:left w:val="single" w:sz="6" w:space="0" w:color="auto"/>
              <w:bottom w:val="single" w:sz="6" w:space="0" w:color="auto"/>
              <w:right w:val="single" w:sz="6" w:space="0" w:color="auto"/>
            </w:tcBorders>
            <w:shd w:val="clear" w:color="auto" w:fill="FFFFFF" w:themeFill="background1"/>
          </w:tcPr>
          <w:p w14:paraId="55BEBBDE" w14:textId="77777777" w:rsidR="002E537B" w:rsidRPr="006C3A5E" w:rsidRDefault="002E537B" w:rsidP="00E23E1A">
            <w:pPr>
              <w:jc w:val="center"/>
              <w:rPr>
                <w:rFonts w:eastAsia="Times New Roman"/>
                <w:b/>
                <w:color w:val="000000" w:themeColor="text1"/>
                <w:sz w:val="20"/>
                <w:szCs w:val="20"/>
              </w:rPr>
            </w:pPr>
            <w:r w:rsidRPr="006C3A5E">
              <w:rPr>
                <w:rFonts w:eastAsia="Times New Roman"/>
                <w:b/>
                <w:color w:val="000000" w:themeColor="text1"/>
                <w:sz w:val="20"/>
                <w:szCs w:val="20"/>
              </w:rPr>
              <w:t>Общая (проектная) площадь, м</w:t>
            </w:r>
            <w:r w:rsidRPr="006C3A5E">
              <w:rPr>
                <w:rFonts w:eastAsia="Times New Roman"/>
                <w:b/>
                <w:color w:val="000000" w:themeColor="text1"/>
                <w:sz w:val="20"/>
                <w:szCs w:val="20"/>
                <w:vertAlign w:val="superscript"/>
              </w:rPr>
              <w:t xml:space="preserve">2 </w:t>
            </w:r>
            <w:r w:rsidRPr="006C3A5E">
              <w:rPr>
                <w:rFonts w:eastAsia="Times New Roman"/>
                <w:b/>
                <w:color w:val="000000" w:themeColor="text1"/>
                <w:sz w:val="20"/>
                <w:szCs w:val="20"/>
              </w:rPr>
              <w:t>с учетом балконов (лоджий)</w:t>
            </w:r>
          </w:p>
        </w:tc>
        <w:tc>
          <w:tcPr>
            <w:tcW w:w="1675" w:type="dxa"/>
            <w:tcBorders>
              <w:top w:val="single" w:sz="6" w:space="0" w:color="auto"/>
              <w:left w:val="single" w:sz="6" w:space="0" w:color="auto"/>
              <w:bottom w:val="single" w:sz="6" w:space="0" w:color="auto"/>
              <w:right w:val="single" w:sz="6" w:space="0" w:color="auto"/>
            </w:tcBorders>
            <w:shd w:val="clear" w:color="auto" w:fill="FFFFFF" w:themeFill="background1"/>
          </w:tcPr>
          <w:p w14:paraId="113A1A14" w14:textId="57F04089" w:rsidR="002E537B" w:rsidRPr="006C3A5E" w:rsidRDefault="002E537B" w:rsidP="00E23E1A">
            <w:pPr>
              <w:ind w:right="94"/>
              <w:jc w:val="center"/>
              <w:rPr>
                <w:rFonts w:eastAsia="Times New Roman"/>
                <w:b/>
                <w:color w:val="000000" w:themeColor="text1"/>
                <w:sz w:val="20"/>
                <w:szCs w:val="20"/>
              </w:rPr>
            </w:pPr>
            <w:r w:rsidRPr="006C3A5E">
              <w:rPr>
                <w:rFonts w:eastAsia="Times New Roman"/>
                <w:b/>
                <w:color w:val="000000" w:themeColor="text1"/>
                <w:sz w:val="20"/>
                <w:szCs w:val="20"/>
              </w:rPr>
              <w:t>Общая (проектная) площадь, без учета балкона</w:t>
            </w:r>
            <w:r w:rsidR="003A485C" w:rsidRPr="006C3A5E">
              <w:rPr>
                <w:rFonts w:eastAsia="Times New Roman"/>
                <w:b/>
                <w:color w:val="000000" w:themeColor="text1"/>
                <w:sz w:val="20"/>
                <w:szCs w:val="20"/>
              </w:rPr>
              <w:t xml:space="preserve"> (лоджии)</w:t>
            </w:r>
          </w:p>
        </w:tc>
        <w:tc>
          <w:tcPr>
            <w:tcW w:w="1727" w:type="dxa"/>
            <w:tcBorders>
              <w:top w:val="single" w:sz="6" w:space="0" w:color="auto"/>
              <w:left w:val="single" w:sz="6" w:space="0" w:color="auto"/>
              <w:bottom w:val="single" w:sz="6" w:space="0" w:color="auto"/>
              <w:right w:val="single" w:sz="6" w:space="0" w:color="auto"/>
            </w:tcBorders>
            <w:shd w:val="clear" w:color="auto" w:fill="FFFFFF" w:themeFill="background1"/>
          </w:tcPr>
          <w:p w14:paraId="7D07305A" w14:textId="77777777" w:rsidR="002E537B" w:rsidRPr="006C3A5E" w:rsidRDefault="002E537B" w:rsidP="00E23E1A">
            <w:pPr>
              <w:ind w:right="187"/>
              <w:jc w:val="center"/>
              <w:rPr>
                <w:rFonts w:eastAsia="Times New Roman"/>
                <w:b/>
                <w:color w:val="000000" w:themeColor="text1"/>
                <w:sz w:val="20"/>
                <w:szCs w:val="20"/>
              </w:rPr>
            </w:pPr>
            <w:r w:rsidRPr="006C3A5E">
              <w:rPr>
                <w:rFonts w:eastAsia="Times New Roman"/>
                <w:b/>
                <w:color w:val="000000" w:themeColor="text1"/>
                <w:sz w:val="20"/>
                <w:szCs w:val="20"/>
              </w:rPr>
              <w:t>В том числе площадь жилая, м</w:t>
            </w:r>
            <w:r w:rsidRPr="006C3A5E">
              <w:rPr>
                <w:rFonts w:eastAsia="Times New Roman"/>
                <w:b/>
                <w:color w:val="000000" w:themeColor="text1"/>
                <w:sz w:val="20"/>
                <w:szCs w:val="20"/>
                <w:vertAlign w:val="superscript"/>
              </w:rPr>
              <w:t>2</w:t>
            </w: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14:paraId="2AF4C92F" w14:textId="12A8F9DF" w:rsidR="002E537B" w:rsidRPr="006C3A5E" w:rsidRDefault="002E537B" w:rsidP="003A485C">
            <w:pPr>
              <w:ind w:right="187"/>
              <w:jc w:val="center"/>
              <w:rPr>
                <w:rFonts w:eastAsia="Times New Roman"/>
                <w:b/>
                <w:color w:val="000000" w:themeColor="text1"/>
                <w:sz w:val="20"/>
                <w:szCs w:val="20"/>
              </w:rPr>
            </w:pPr>
            <w:r w:rsidRPr="006C3A5E">
              <w:rPr>
                <w:rFonts w:eastAsia="Times New Roman"/>
                <w:b/>
                <w:color w:val="000000" w:themeColor="text1"/>
                <w:sz w:val="20"/>
                <w:szCs w:val="20"/>
              </w:rPr>
              <w:t xml:space="preserve">Площадь балконов (лоджий) </w:t>
            </w:r>
            <w:r w:rsidR="003A485C" w:rsidRPr="006C3A5E">
              <w:rPr>
                <w:rFonts w:eastAsia="Times New Roman"/>
                <w:b/>
                <w:color w:val="000000" w:themeColor="text1"/>
                <w:sz w:val="20"/>
                <w:szCs w:val="20"/>
              </w:rPr>
              <w:t xml:space="preserve">без учета понижающего </w:t>
            </w:r>
            <w:proofErr w:type="spellStart"/>
            <w:r w:rsidR="003A485C" w:rsidRPr="006C3A5E">
              <w:rPr>
                <w:rFonts w:eastAsia="Times New Roman"/>
                <w:b/>
                <w:color w:val="000000" w:themeColor="text1"/>
                <w:sz w:val="20"/>
                <w:szCs w:val="20"/>
              </w:rPr>
              <w:t>коэфф</w:t>
            </w:r>
            <w:proofErr w:type="spellEnd"/>
            <w:r w:rsidR="003A485C" w:rsidRPr="006C3A5E">
              <w:rPr>
                <w:rFonts w:eastAsia="Times New Roman"/>
                <w:b/>
                <w:color w:val="000000" w:themeColor="text1"/>
                <w:sz w:val="20"/>
                <w:szCs w:val="20"/>
              </w:rPr>
              <w:t>.</w:t>
            </w:r>
          </w:p>
        </w:tc>
      </w:tr>
      <w:tr w:rsidR="00F122BC" w:rsidRPr="006C3A5E" w14:paraId="4BB0FCD5" w14:textId="77777777" w:rsidTr="00DD377D">
        <w:trPr>
          <w:trHeight w:val="526"/>
        </w:trPr>
        <w:tc>
          <w:tcPr>
            <w:tcW w:w="1380" w:type="dxa"/>
            <w:tcBorders>
              <w:top w:val="single" w:sz="6" w:space="0" w:color="auto"/>
              <w:left w:val="single" w:sz="6" w:space="0" w:color="auto"/>
              <w:bottom w:val="single" w:sz="6" w:space="0" w:color="auto"/>
              <w:right w:val="single" w:sz="6" w:space="0" w:color="auto"/>
            </w:tcBorders>
            <w:shd w:val="clear" w:color="auto" w:fill="FFFFFF" w:themeFill="background1"/>
          </w:tcPr>
          <w:p w14:paraId="4B5A8FE6" w14:textId="0505A81A" w:rsidR="00F122BC" w:rsidRPr="006C3A5E" w:rsidRDefault="00F122BC" w:rsidP="00F122BC">
            <w:pPr>
              <w:ind w:firstLine="567"/>
              <w:rPr>
                <w:rFonts w:eastAsia="Times New Roman"/>
                <w:color w:val="000000" w:themeColor="text1"/>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14:paraId="6C4F539A" w14:textId="5857B127" w:rsidR="00F122BC" w:rsidRPr="006C3A5E" w:rsidRDefault="00F122BC" w:rsidP="00F122BC">
            <w:pPr>
              <w:ind w:firstLine="567"/>
              <w:rPr>
                <w:rFonts w:eastAsia="Times New Roman"/>
                <w:color w:val="000000" w:themeColor="text1"/>
                <w:sz w:val="20"/>
                <w:szCs w:val="20"/>
              </w:rPr>
            </w:pP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tcPr>
          <w:p w14:paraId="3A472E1C" w14:textId="5E7B7459" w:rsidR="00F122BC" w:rsidRPr="006C3A5E" w:rsidRDefault="00F122BC" w:rsidP="00F122BC">
            <w:pPr>
              <w:ind w:firstLine="567"/>
              <w:rPr>
                <w:rFonts w:eastAsia="Times New Roman"/>
                <w:color w:val="000000" w:themeColor="text1"/>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FFFFFF" w:themeFill="background1"/>
          </w:tcPr>
          <w:p w14:paraId="57C0C90E" w14:textId="3C68E92D" w:rsidR="00F122BC" w:rsidRPr="006C3A5E" w:rsidRDefault="00F122BC" w:rsidP="00F122BC">
            <w:pPr>
              <w:ind w:firstLine="567"/>
              <w:rPr>
                <w:rFonts w:eastAsia="Times New Roman"/>
                <w:color w:val="000000" w:themeColor="text1"/>
                <w:sz w:val="20"/>
                <w:szCs w:val="20"/>
              </w:rPr>
            </w:pPr>
          </w:p>
        </w:tc>
        <w:tc>
          <w:tcPr>
            <w:tcW w:w="1675" w:type="dxa"/>
            <w:tcBorders>
              <w:top w:val="single" w:sz="6" w:space="0" w:color="auto"/>
              <w:left w:val="single" w:sz="6" w:space="0" w:color="auto"/>
              <w:bottom w:val="single" w:sz="6" w:space="0" w:color="auto"/>
              <w:right w:val="single" w:sz="6" w:space="0" w:color="auto"/>
            </w:tcBorders>
            <w:shd w:val="clear" w:color="auto" w:fill="FFFFFF" w:themeFill="background1"/>
          </w:tcPr>
          <w:p w14:paraId="19EDF29C" w14:textId="564CF646" w:rsidR="00F122BC" w:rsidRPr="006C3A5E" w:rsidRDefault="00F122BC" w:rsidP="00F122BC">
            <w:pPr>
              <w:ind w:firstLine="567"/>
              <w:rPr>
                <w:rFonts w:eastAsia="Times New Roman"/>
                <w:color w:val="000000" w:themeColor="text1"/>
                <w:sz w:val="20"/>
                <w:szCs w:val="20"/>
              </w:rPr>
            </w:pPr>
          </w:p>
        </w:tc>
        <w:tc>
          <w:tcPr>
            <w:tcW w:w="1727" w:type="dxa"/>
            <w:tcBorders>
              <w:top w:val="single" w:sz="6" w:space="0" w:color="auto"/>
              <w:left w:val="single" w:sz="6" w:space="0" w:color="auto"/>
              <w:bottom w:val="single" w:sz="6" w:space="0" w:color="auto"/>
              <w:right w:val="single" w:sz="6" w:space="0" w:color="auto"/>
            </w:tcBorders>
            <w:shd w:val="clear" w:color="auto" w:fill="FFFFFF" w:themeFill="background1"/>
          </w:tcPr>
          <w:p w14:paraId="5880F9F3" w14:textId="59754738" w:rsidR="00F122BC" w:rsidRPr="006C3A5E" w:rsidRDefault="00F122BC" w:rsidP="00F122BC">
            <w:pPr>
              <w:ind w:firstLine="567"/>
              <w:rPr>
                <w:rFonts w:eastAsia="Times New Roman"/>
                <w:color w:val="000000" w:themeColor="text1"/>
                <w:sz w:val="20"/>
                <w:szCs w:val="20"/>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14:paraId="6701D0B7" w14:textId="0A18A9C4" w:rsidR="00F122BC" w:rsidRPr="006C3A5E" w:rsidRDefault="00F122BC" w:rsidP="001E23E0">
            <w:pPr>
              <w:ind w:firstLine="567"/>
              <w:rPr>
                <w:rFonts w:eastAsia="Times New Roman"/>
                <w:color w:val="000000" w:themeColor="text1"/>
                <w:sz w:val="20"/>
                <w:szCs w:val="20"/>
              </w:rPr>
            </w:pPr>
          </w:p>
        </w:tc>
      </w:tr>
    </w:tbl>
    <w:p w14:paraId="0B4020A7" w14:textId="77777777" w:rsidR="00A9462A" w:rsidRPr="006C3A5E" w:rsidRDefault="00A9462A" w:rsidP="7D8FD78C">
      <w:pPr>
        <w:ind w:firstLine="567"/>
        <w:rPr>
          <w:rFonts w:eastAsia="Times New Roman"/>
          <w:b/>
          <w:bCs/>
          <w:sz w:val="20"/>
          <w:szCs w:val="20"/>
        </w:rPr>
      </w:pPr>
    </w:p>
    <w:p w14:paraId="1D7B270A" w14:textId="77777777" w:rsidR="00A9462A" w:rsidRPr="006C3A5E" w:rsidRDefault="00A9462A" w:rsidP="7D8FD78C">
      <w:pPr>
        <w:ind w:firstLine="567"/>
        <w:rPr>
          <w:rFonts w:eastAsia="Times New Roman"/>
          <w:b/>
          <w:bCs/>
          <w:sz w:val="20"/>
          <w:szCs w:val="20"/>
        </w:rPr>
      </w:pPr>
    </w:p>
    <w:p w14:paraId="1E2F2C6E" w14:textId="58A105A3" w:rsidR="005308BB" w:rsidRPr="006C3A5E" w:rsidRDefault="005308BB" w:rsidP="7D8FD78C">
      <w:pPr>
        <w:ind w:firstLine="567"/>
        <w:jc w:val="center"/>
        <w:rPr>
          <w:rFonts w:eastAsia="Times New Roman"/>
          <w:noProof/>
          <w:sz w:val="20"/>
          <w:szCs w:val="20"/>
          <w:lang w:eastAsia="ru-RU"/>
        </w:rPr>
      </w:pPr>
    </w:p>
    <w:p w14:paraId="34622D69" w14:textId="0776CB69" w:rsidR="005308BB" w:rsidRPr="006C3A5E" w:rsidRDefault="005308BB" w:rsidP="7D8FD78C">
      <w:pPr>
        <w:jc w:val="center"/>
        <w:rPr>
          <w:noProof/>
          <w:sz w:val="20"/>
          <w:szCs w:val="20"/>
          <w:lang w:eastAsia="ru-RU"/>
        </w:rPr>
      </w:pPr>
    </w:p>
    <w:p w14:paraId="5CE52429" w14:textId="4A6528C9" w:rsidR="002E537B" w:rsidRPr="006C3A5E" w:rsidRDefault="002E537B" w:rsidP="7D8FD78C">
      <w:pPr>
        <w:jc w:val="center"/>
        <w:rPr>
          <w:noProof/>
          <w:sz w:val="20"/>
          <w:szCs w:val="20"/>
          <w:lang w:eastAsia="ru-RU"/>
        </w:rPr>
      </w:pPr>
    </w:p>
    <w:p w14:paraId="3F899937" w14:textId="78CC6201" w:rsidR="002E537B" w:rsidRPr="006C3A5E" w:rsidRDefault="002E537B" w:rsidP="7D8FD78C">
      <w:pPr>
        <w:jc w:val="center"/>
        <w:rPr>
          <w:noProof/>
          <w:sz w:val="20"/>
          <w:szCs w:val="20"/>
          <w:lang w:eastAsia="ru-RU"/>
        </w:rPr>
      </w:pPr>
    </w:p>
    <w:p w14:paraId="53D8A883" w14:textId="620721AB" w:rsidR="002E537B" w:rsidRPr="006C3A5E" w:rsidRDefault="002E537B" w:rsidP="7D8FD78C">
      <w:pPr>
        <w:jc w:val="center"/>
        <w:rPr>
          <w:noProof/>
          <w:sz w:val="20"/>
          <w:szCs w:val="20"/>
          <w:lang w:eastAsia="ru-RU"/>
        </w:rPr>
      </w:pPr>
    </w:p>
    <w:p w14:paraId="46A39442" w14:textId="339531AF" w:rsidR="002E537B" w:rsidRPr="006C3A5E" w:rsidRDefault="002E537B" w:rsidP="7D8FD78C">
      <w:pPr>
        <w:jc w:val="center"/>
        <w:rPr>
          <w:noProof/>
          <w:sz w:val="20"/>
          <w:szCs w:val="20"/>
          <w:lang w:eastAsia="ru-RU"/>
        </w:rPr>
      </w:pPr>
    </w:p>
    <w:p w14:paraId="7D9FD89E" w14:textId="353ED9ED" w:rsidR="002E537B" w:rsidRPr="006C3A5E" w:rsidRDefault="002E537B" w:rsidP="7D8FD78C">
      <w:pPr>
        <w:jc w:val="center"/>
        <w:rPr>
          <w:noProof/>
          <w:sz w:val="20"/>
          <w:szCs w:val="20"/>
          <w:lang w:eastAsia="ru-RU"/>
        </w:rPr>
      </w:pPr>
    </w:p>
    <w:p w14:paraId="473B1B8F" w14:textId="57DA75FA" w:rsidR="002E537B" w:rsidRPr="006C3A5E" w:rsidRDefault="002E537B" w:rsidP="7D8FD78C">
      <w:pPr>
        <w:jc w:val="center"/>
        <w:rPr>
          <w:noProof/>
          <w:sz w:val="20"/>
          <w:szCs w:val="20"/>
          <w:lang w:eastAsia="ru-RU"/>
        </w:rPr>
      </w:pPr>
    </w:p>
    <w:p w14:paraId="72ECEB35" w14:textId="79A0B22F" w:rsidR="002E537B" w:rsidRPr="006C3A5E" w:rsidRDefault="002E537B" w:rsidP="7D8FD78C">
      <w:pPr>
        <w:jc w:val="center"/>
        <w:rPr>
          <w:noProof/>
          <w:sz w:val="20"/>
          <w:szCs w:val="20"/>
          <w:lang w:eastAsia="ru-RU"/>
        </w:rPr>
      </w:pPr>
    </w:p>
    <w:p w14:paraId="24E0B67A" w14:textId="5453FAF1" w:rsidR="002E537B" w:rsidRPr="006C3A5E" w:rsidRDefault="002E537B" w:rsidP="7D8FD78C">
      <w:pPr>
        <w:jc w:val="center"/>
        <w:rPr>
          <w:noProof/>
          <w:sz w:val="20"/>
          <w:szCs w:val="20"/>
          <w:lang w:eastAsia="ru-RU"/>
        </w:rPr>
      </w:pPr>
    </w:p>
    <w:p w14:paraId="34CECEA3" w14:textId="4C896F06" w:rsidR="002E537B" w:rsidRPr="006C3A5E" w:rsidRDefault="002E537B" w:rsidP="7D8FD78C">
      <w:pPr>
        <w:jc w:val="center"/>
        <w:rPr>
          <w:noProof/>
          <w:sz w:val="20"/>
          <w:szCs w:val="20"/>
          <w:lang w:eastAsia="ru-RU"/>
        </w:rPr>
      </w:pPr>
    </w:p>
    <w:p w14:paraId="6EA1D7DD" w14:textId="062D5BFA" w:rsidR="002E537B" w:rsidRPr="006C3A5E" w:rsidRDefault="002E537B" w:rsidP="7D8FD78C">
      <w:pPr>
        <w:jc w:val="center"/>
        <w:rPr>
          <w:noProof/>
          <w:sz w:val="20"/>
          <w:szCs w:val="20"/>
          <w:lang w:eastAsia="ru-RU"/>
        </w:rPr>
      </w:pPr>
    </w:p>
    <w:p w14:paraId="451B07E8" w14:textId="310050E2" w:rsidR="003470DE" w:rsidRPr="006C3A5E" w:rsidRDefault="00981CC1" w:rsidP="7D8FD78C">
      <w:pPr>
        <w:rPr>
          <w:rFonts w:eastAsia="Times New Roman"/>
          <w:b/>
          <w:bCs/>
          <w:sz w:val="20"/>
          <w:szCs w:val="20"/>
        </w:rPr>
      </w:pPr>
      <w:r w:rsidRPr="006C3A5E">
        <w:rPr>
          <w:rFonts w:eastAsia="Times New Roman"/>
          <w:b/>
          <w:bCs/>
          <w:sz w:val="20"/>
          <w:szCs w:val="20"/>
        </w:rPr>
        <w:t>За</w:t>
      </w:r>
      <w:r w:rsidR="48F2E3AE" w:rsidRPr="006C3A5E">
        <w:rPr>
          <w:rFonts w:eastAsia="Times New Roman"/>
          <w:b/>
          <w:bCs/>
          <w:sz w:val="20"/>
          <w:szCs w:val="20"/>
        </w:rPr>
        <w:t>стройщик:</w:t>
      </w:r>
      <w:r w:rsidR="003470DE" w:rsidRPr="006C3A5E">
        <w:rPr>
          <w:sz w:val="20"/>
          <w:szCs w:val="20"/>
        </w:rPr>
        <w:tab/>
      </w:r>
      <w:r w:rsidR="003470DE" w:rsidRPr="006C3A5E">
        <w:rPr>
          <w:sz w:val="20"/>
          <w:szCs w:val="20"/>
        </w:rPr>
        <w:tab/>
      </w:r>
      <w:r w:rsidR="003470DE" w:rsidRPr="006C3A5E">
        <w:rPr>
          <w:sz w:val="20"/>
          <w:szCs w:val="20"/>
        </w:rPr>
        <w:tab/>
      </w:r>
      <w:r w:rsidR="003470DE" w:rsidRPr="006C3A5E">
        <w:rPr>
          <w:sz w:val="20"/>
          <w:szCs w:val="20"/>
        </w:rPr>
        <w:tab/>
      </w:r>
      <w:r w:rsidR="003470DE" w:rsidRPr="006C3A5E">
        <w:rPr>
          <w:sz w:val="20"/>
          <w:szCs w:val="20"/>
        </w:rPr>
        <w:tab/>
      </w:r>
      <w:r w:rsidR="003470DE" w:rsidRPr="006C3A5E">
        <w:rPr>
          <w:sz w:val="20"/>
          <w:szCs w:val="20"/>
        </w:rPr>
        <w:tab/>
      </w:r>
      <w:r w:rsidR="48F2E3AE" w:rsidRPr="006C3A5E">
        <w:rPr>
          <w:rFonts w:eastAsia="Times New Roman"/>
          <w:sz w:val="20"/>
          <w:szCs w:val="20"/>
        </w:rPr>
        <w:t xml:space="preserve">       </w:t>
      </w:r>
      <w:r w:rsidR="48F2E3AE" w:rsidRPr="006C3A5E">
        <w:rPr>
          <w:rFonts w:eastAsia="Times New Roman"/>
          <w:b/>
          <w:bCs/>
          <w:sz w:val="20"/>
          <w:szCs w:val="20"/>
        </w:rPr>
        <w:t>Дольщик:</w:t>
      </w:r>
    </w:p>
    <w:p w14:paraId="390B3AA7" w14:textId="77777777" w:rsidR="003470DE" w:rsidRPr="006C3A5E" w:rsidRDefault="003470DE" w:rsidP="7D8FD78C">
      <w:pPr>
        <w:ind w:firstLine="567"/>
        <w:rPr>
          <w:rFonts w:eastAsia="Times New Roman"/>
          <w:sz w:val="20"/>
          <w:szCs w:val="20"/>
        </w:rPr>
      </w:pPr>
    </w:p>
    <w:p w14:paraId="3E497680" w14:textId="375F923E" w:rsidR="00981CC1" w:rsidRPr="006C3A5E" w:rsidRDefault="7D8FD78C" w:rsidP="0043673B">
      <w:pPr>
        <w:spacing w:after="200" w:line="276" w:lineRule="auto"/>
        <w:rPr>
          <w:rFonts w:eastAsia="Times New Roman"/>
          <w:color w:val="000000"/>
          <w:sz w:val="20"/>
          <w:szCs w:val="20"/>
          <w:lang w:eastAsia="en-US"/>
        </w:rPr>
      </w:pPr>
      <w:r w:rsidRPr="006C3A5E">
        <w:rPr>
          <w:rFonts w:eastAsia="Times New Roman"/>
          <w:sz w:val="20"/>
          <w:szCs w:val="20"/>
        </w:rPr>
        <w:t>_________________/</w:t>
      </w:r>
      <w:r w:rsidRPr="006C3A5E">
        <w:rPr>
          <w:rFonts w:eastAsia="Times New Roman"/>
          <w:b/>
          <w:bCs/>
          <w:sz w:val="20"/>
          <w:szCs w:val="20"/>
        </w:rPr>
        <w:t>Енин И.В</w:t>
      </w:r>
      <w:r w:rsidRPr="006C3A5E">
        <w:rPr>
          <w:rFonts w:eastAsia="Times New Roman"/>
          <w:sz w:val="20"/>
          <w:szCs w:val="20"/>
        </w:rPr>
        <w:t>./</w:t>
      </w:r>
      <w:r w:rsidR="003470DE" w:rsidRPr="006C3A5E">
        <w:rPr>
          <w:sz w:val="20"/>
          <w:szCs w:val="20"/>
        </w:rPr>
        <w:tab/>
      </w:r>
      <w:r w:rsidR="003470DE" w:rsidRPr="006C3A5E">
        <w:rPr>
          <w:sz w:val="20"/>
          <w:szCs w:val="20"/>
        </w:rPr>
        <w:tab/>
      </w:r>
      <w:r w:rsidR="003470DE" w:rsidRPr="006C3A5E">
        <w:rPr>
          <w:sz w:val="20"/>
          <w:szCs w:val="20"/>
        </w:rPr>
        <w:tab/>
      </w:r>
      <w:r w:rsidRPr="006C3A5E">
        <w:rPr>
          <w:rFonts w:eastAsia="Times New Roman"/>
          <w:sz w:val="20"/>
          <w:szCs w:val="20"/>
        </w:rPr>
        <w:t xml:space="preserve">      </w:t>
      </w:r>
      <w:r w:rsidRPr="006C3A5E">
        <w:rPr>
          <w:rFonts w:eastAsia="Times New Roman"/>
          <w:b/>
          <w:bCs/>
          <w:sz w:val="20"/>
          <w:szCs w:val="20"/>
        </w:rPr>
        <w:t xml:space="preserve"> </w:t>
      </w:r>
      <w:r w:rsidRPr="006C3A5E">
        <w:rPr>
          <w:rFonts w:eastAsia="Times New Roman"/>
          <w:bCs/>
          <w:sz w:val="20"/>
          <w:szCs w:val="20"/>
        </w:rPr>
        <w:t>______________</w:t>
      </w:r>
      <w:r w:rsidR="00FF7E4F" w:rsidRPr="006C3A5E">
        <w:rPr>
          <w:rFonts w:eastAsia="Times New Roman"/>
          <w:bCs/>
          <w:sz w:val="20"/>
          <w:szCs w:val="20"/>
        </w:rPr>
        <w:t>/</w:t>
      </w:r>
      <w:r w:rsidR="00981CC1" w:rsidRPr="006C3A5E">
        <w:rPr>
          <w:rFonts w:eastAsia="Times New Roman"/>
          <w:b/>
          <w:color w:val="000000"/>
          <w:sz w:val="20"/>
          <w:szCs w:val="20"/>
          <w:lang w:eastAsia="en-US"/>
        </w:rPr>
        <w:t xml:space="preserve"> </w:t>
      </w:r>
      <w:r w:rsidR="001E23E0" w:rsidRPr="006C3A5E">
        <w:rPr>
          <w:rFonts w:eastAsia="Times New Roman"/>
          <w:b/>
          <w:sz w:val="20"/>
          <w:szCs w:val="20"/>
        </w:rPr>
        <w:t>________________</w:t>
      </w:r>
      <w:r w:rsidR="0043673B" w:rsidRPr="006C3A5E">
        <w:rPr>
          <w:rFonts w:eastAsia="Times New Roman"/>
          <w:b/>
          <w:sz w:val="20"/>
          <w:szCs w:val="20"/>
        </w:rPr>
        <w:t>./</w:t>
      </w:r>
    </w:p>
    <w:p w14:paraId="7ED5FDAB" w14:textId="3D0143F3" w:rsidR="003470DE" w:rsidRPr="006C3A5E" w:rsidRDefault="003470DE" w:rsidP="7D8FD78C">
      <w:pPr>
        <w:rPr>
          <w:rFonts w:eastAsia="Times New Roman"/>
          <w:bCs/>
          <w:sz w:val="20"/>
          <w:szCs w:val="20"/>
        </w:rPr>
      </w:pPr>
    </w:p>
    <w:p w14:paraId="727183A0" w14:textId="77777777" w:rsidR="003470DE" w:rsidRPr="006C3A5E" w:rsidRDefault="003470DE" w:rsidP="7D8FD78C">
      <w:pPr>
        <w:rPr>
          <w:rFonts w:eastAsia="Times New Roman"/>
          <w:b/>
          <w:bCs/>
          <w:sz w:val="20"/>
          <w:szCs w:val="20"/>
        </w:rPr>
      </w:pPr>
    </w:p>
    <w:p w14:paraId="1D42A6FD" w14:textId="225B5638" w:rsidR="003D21FA" w:rsidRPr="006C3A5E" w:rsidRDefault="7D8FD78C" w:rsidP="7D8FD78C">
      <w:pPr>
        <w:rPr>
          <w:rFonts w:eastAsia="Times New Roman"/>
          <w:b/>
          <w:bCs/>
          <w:sz w:val="20"/>
          <w:szCs w:val="20"/>
        </w:rPr>
      </w:pPr>
      <w:r w:rsidRPr="006C3A5E">
        <w:rPr>
          <w:rFonts w:eastAsia="Times New Roman"/>
          <w:b/>
          <w:bCs/>
          <w:sz w:val="20"/>
          <w:szCs w:val="20"/>
        </w:rPr>
        <w:t xml:space="preserve">                                                                                                 </w:t>
      </w:r>
    </w:p>
    <w:p w14:paraId="7631E291" w14:textId="5DF96B60" w:rsidR="00B50CD5" w:rsidRPr="006C3A5E" w:rsidRDefault="00B50CD5" w:rsidP="00B50CD5">
      <w:pPr>
        <w:suppressAutoHyphens/>
        <w:autoSpaceDE w:val="0"/>
        <w:ind w:firstLine="567"/>
        <w:jc w:val="center"/>
        <w:rPr>
          <w:rFonts w:eastAsia="Times New Roman"/>
          <w:sz w:val="20"/>
          <w:szCs w:val="20"/>
        </w:rPr>
      </w:pPr>
    </w:p>
    <w:p w14:paraId="422FA2D6" w14:textId="4E9CC84C" w:rsidR="00B50CD5" w:rsidRPr="006C3A5E" w:rsidRDefault="00B50CD5" w:rsidP="7D8FD78C">
      <w:pPr>
        <w:suppressAutoHyphens/>
        <w:autoSpaceDE w:val="0"/>
        <w:ind w:firstLine="567"/>
        <w:jc w:val="right"/>
        <w:rPr>
          <w:rFonts w:eastAsia="Times New Roman"/>
          <w:b/>
          <w:bCs/>
          <w:sz w:val="20"/>
          <w:szCs w:val="20"/>
        </w:rPr>
      </w:pPr>
    </w:p>
    <w:p w14:paraId="7410AB72" w14:textId="77777777" w:rsidR="00923623" w:rsidRPr="006C3A5E" w:rsidRDefault="00923623" w:rsidP="7D8FD78C">
      <w:pPr>
        <w:suppressAutoHyphens/>
        <w:autoSpaceDE w:val="0"/>
        <w:ind w:firstLine="567"/>
        <w:jc w:val="right"/>
        <w:rPr>
          <w:rFonts w:eastAsia="Times New Roman"/>
          <w:b/>
          <w:bCs/>
          <w:sz w:val="18"/>
          <w:szCs w:val="18"/>
        </w:rPr>
      </w:pPr>
    </w:p>
    <w:p w14:paraId="7E71942E" w14:textId="77777777" w:rsidR="00923623" w:rsidRPr="006C3A5E" w:rsidRDefault="00923623" w:rsidP="7D8FD78C">
      <w:pPr>
        <w:suppressAutoHyphens/>
        <w:autoSpaceDE w:val="0"/>
        <w:ind w:firstLine="567"/>
        <w:jc w:val="right"/>
        <w:rPr>
          <w:rFonts w:eastAsia="Times New Roman"/>
          <w:b/>
          <w:bCs/>
          <w:sz w:val="18"/>
          <w:szCs w:val="18"/>
        </w:rPr>
      </w:pPr>
    </w:p>
    <w:p w14:paraId="7547BC84" w14:textId="3044C4CF" w:rsidR="000F0F18" w:rsidRPr="006C3A5E" w:rsidRDefault="7D8FD78C" w:rsidP="7D8FD78C">
      <w:pPr>
        <w:suppressAutoHyphens/>
        <w:autoSpaceDE w:val="0"/>
        <w:ind w:firstLine="567"/>
        <w:jc w:val="right"/>
        <w:rPr>
          <w:rFonts w:eastAsia="Times New Roman"/>
          <w:b/>
          <w:bCs/>
          <w:sz w:val="18"/>
          <w:szCs w:val="18"/>
        </w:rPr>
      </w:pPr>
      <w:r w:rsidRPr="006C3A5E">
        <w:rPr>
          <w:rFonts w:eastAsia="Times New Roman"/>
          <w:b/>
          <w:bCs/>
          <w:sz w:val="18"/>
          <w:szCs w:val="18"/>
        </w:rPr>
        <w:t>Приложение № 3</w:t>
      </w:r>
    </w:p>
    <w:p w14:paraId="3A10B471" w14:textId="2C54A29D" w:rsidR="00286FAB" w:rsidRPr="006C3A5E" w:rsidRDefault="7D8FD78C" w:rsidP="7D8FD78C">
      <w:pPr>
        <w:widowControl w:val="0"/>
        <w:suppressAutoHyphens/>
        <w:autoSpaceDE w:val="0"/>
        <w:ind w:firstLine="567"/>
        <w:jc w:val="right"/>
        <w:rPr>
          <w:rFonts w:eastAsia="Times New Roman"/>
          <w:b/>
          <w:bCs/>
          <w:sz w:val="18"/>
          <w:szCs w:val="18"/>
        </w:rPr>
      </w:pPr>
      <w:r w:rsidRPr="006C3A5E">
        <w:rPr>
          <w:rFonts w:eastAsia="Times New Roman"/>
          <w:sz w:val="18"/>
          <w:szCs w:val="18"/>
          <w:lang w:eastAsia="ar-SA"/>
        </w:rPr>
        <w:t xml:space="preserve">к договору участия в долевом строительстве </w:t>
      </w:r>
      <w:r w:rsidR="002E537B" w:rsidRPr="006C3A5E">
        <w:rPr>
          <w:rFonts w:eastAsia="Times New Roman"/>
          <w:b/>
          <w:bCs/>
          <w:sz w:val="18"/>
          <w:szCs w:val="18"/>
        </w:rPr>
        <w:t>№АЦ</w:t>
      </w:r>
      <w:r w:rsidR="00BF09B2" w:rsidRPr="006C3A5E">
        <w:rPr>
          <w:rFonts w:eastAsia="Times New Roman"/>
          <w:b/>
          <w:bCs/>
          <w:sz w:val="18"/>
          <w:szCs w:val="18"/>
        </w:rPr>
        <w:t>2</w:t>
      </w:r>
      <w:r w:rsidRPr="006C3A5E">
        <w:rPr>
          <w:rFonts w:eastAsia="Times New Roman"/>
          <w:b/>
          <w:bCs/>
          <w:sz w:val="18"/>
          <w:szCs w:val="18"/>
        </w:rPr>
        <w:t>-</w:t>
      </w:r>
      <w:r w:rsidR="00BF09B2" w:rsidRPr="006C3A5E">
        <w:rPr>
          <w:rFonts w:eastAsia="Times New Roman"/>
          <w:b/>
          <w:bCs/>
          <w:sz w:val="18"/>
          <w:szCs w:val="18"/>
        </w:rPr>
        <w:t>____</w:t>
      </w:r>
    </w:p>
    <w:p w14:paraId="2120A76C" w14:textId="707B23AA" w:rsidR="000F0F18" w:rsidRPr="006C3A5E" w:rsidRDefault="002E537B" w:rsidP="7D8FD78C">
      <w:pPr>
        <w:widowControl w:val="0"/>
        <w:suppressAutoHyphens/>
        <w:autoSpaceDE w:val="0"/>
        <w:ind w:firstLine="567"/>
        <w:jc w:val="right"/>
        <w:rPr>
          <w:rFonts w:eastAsia="Times New Roman"/>
          <w:sz w:val="18"/>
          <w:szCs w:val="18"/>
        </w:rPr>
      </w:pPr>
      <w:r w:rsidRPr="006C3A5E">
        <w:rPr>
          <w:rFonts w:eastAsia="Times New Roman"/>
          <w:sz w:val="18"/>
          <w:szCs w:val="18"/>
        </w:rPr>
        <w:t>от «» _______2022</w:t>
      </w:r>
      <w:r w:rsidR="7D8FD78C" w:rsidRPr="006C3A5E">
        <w:rPr>
          <w:rFonts w:eastAsia="Times New Roman"/>
          <w:sz w:val="18"/>
          <w:szCs w:val="18"/>
        </w:rPr>
        <w:t>г.</w:t>
      </w:r>
    </w:p>
    <w:p w14:paraId="338783C1" w14:textId="0F4625C1" w:rsidR="003202C3" w:rsidRPr="006C3A5E" w:rsidRDefault="7D8FD78C" w:rsidP="00D4181F">
      <w:pPr>
        <w:ind w:firstLine="567"/>
        <w:jc w:val="center"/>
        <w:rPr>
          <w:rFonts w:eastAsia="Times New Roman"/>
          <w:b/>
          <w:bCs/>
          <w:sz w:val="18"/>
          <w:szCs w:val="18"/>
        </w:rPr>
      </w:pPr>
      <w:r w:rsidRPr="006C3A5E">
        <w:rPr>
          <w:rFonts w:eastAsia="Times New Roman"/>
          <w:b/>
          <w:bCs/>
          <w:sz w:val="18"/>
          <w:szCs w:val="18"/>
        </w:rPr>
        <w:t>Уровень отделки и основные характеристики квартиры и мест общего пользования в доме, описание инженерных сетей, основные характеристики многоквартирного дома</w:t>
      </w:r>
      <w:r w:rsidR="00D4181F" w:rsidRPr="006C3A5E">
        <w:rPr>
          <w:rFonts w:eastAsia="Times New Roman"/>
          <w:b/>
          <w:bCs/>
          <w:sz w:val="18"/>
          <w:szCs w:val="18"/>
        </w:rPr>
        <w:t xml:space="preserve">. </w:t>
      </w:r>
      <w:r w:rsidR="003202C3" w:rsidRPr="006C3A5E">
        <w:rPr>
          <w:b/>
          <w:bCs/>
          <w:color w:val="000000"/>
          <w:sz w:val="18"/>
          <w:szCs w:val="18"/>
        </w:rPr>
        <w:t>1,2,3 этап строительства</w:t>
      </w:r>
      <w:r w:rsidR="003202C3" w:rsidRPr="006C3A5E">
        <w:rPr>
          <w:rFonts w:eastAsia="Times New Roman"/>
          <w:b/>
          <w:bCs/>
          <w:sz w:val="18"/>
          <w:szCs w:val="18"/>
        </w:rPr>
        <w:t>»,</w:t>
      </w:r>
    </w:p>
    <w:p w14:paraId="0768A906" w14:textId="69C5B4E3" w:rsidR="000F0F18" w:rsidRPr="006C3A5E" w:rsidRDefault="00BF09B2" w:rsidP="00D4181F">
      <w:pPr>
        <w:ind w:firstLine="567"/>
        <w:jc w:val="center"/>
        <w:rPr>
          <w:rFonts w:eastAsia="Times New Roman"/>
          <w:b/>
          <w:bCs/>
          <w:sz w:val="18"/>
          <w:szCs w:val="18"/>
        </w:rPr>
      </w:pPr>
      <w:r w:rsidRPr="006C3A5E">
        <w:rPr>
          <w:rFonts w:eastAsia="Times New Roman"/>
          <w:b/>
          <w:bCs/>
          <w:sz w:val="18"/>
          <w:szCs w:val="18"/>
        </w:rPr>
        <w:t xml:space="preserve"> 2 этап строительства, секции «Б</w:t>
      </w:r>
      <w:r w:rsidR="003202C3" w:rsidRPr="006C3A5E">
        <w:rPr>
          <w:rFonts w:eastAsia="Times New Roman"/>
          <w:b/>
          <w:bCs/>
          <w:sz w:val="18"/>
          <w:szCs w:val="18"/>
        </w:rPr>
        <w:t>»</w:t>
      </w:r>
      <w:r w:rsidRPr="006C3A5E">
        <w:rPr>
          <w:rFonts w:eastAsia="Times New Roman"/>
          <w:b/>
          <w:bCs/>
          <w:sz w:val="18"/>
          <w:szCs w:val="18"/>
        </w:rPr>
        <w:t xml:space="preserve"> и «В»</w:t>
      </w:r>
      <w:r w:rsidR="003202C3" w:rsidRPr="006C3A5E">
        <w:rPr>
          <w:rFonts w:eastAsia="Times New Roman"/>
          <w:b/>
          <w:bCs/>
          <w:sz w:val="18"/>
          <w:szCs w:val="18"/>
        </w:rPr>
        <w:t>.</w:t>
      </w: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7"/>
        <w:gridCol w:w="898"/>
        <w:gridCol w:w="786"/>
        <w:gridCol w:w="1756"/>
        <w:gridCol w:w="1646"/>
        <w:gridCol w:w="1359"/>
        <w:gridCol w:w="1503"/>
        <w:gridCol w:w="1674"/>
      </w:tblGrid>
      <w:tr w:rsidR="006F31B0" w:rsidRPr="006C3A5E" w14:paraId="6533F6B5" w14:textId="77777777" w:rsidTr="006E2C4A">
        <w:tc>
          <w:tcPr>
            <w:tcW w:w="897" w:type="dxa"/>
            <w:shd w:val="clear" w:color="auto" w:fill="auto"/>
          </w:tcPr>
          <w:p w14:paraId="2F807E3B" w14:textId="77777777" w:rsidR="006F31B0" w:rsidRPr="006C3A5E" w:rsidRDefault="006F31B0" w:rsidP="006F31B0">
            <w:pPr>
              <w:jc w:val="center"/>
              <w:rPr>
                <w:rFonts w:eastAsia="Times New Roman"/>
                <w:sz w:val="18"/>
                <w:szCs w:val="18"/>
              </w:rPr>
            </w:pPr>
            <w:r w:rsidRPr="006C3A5E">
              <w:rPr>
                <w:rFonts w:eastAsia="Times New Roman"/>
                <w:sz w:val="18"/>
                <w:szCs w:val="18"/>
              </w:rPr>
              <w:t>Вид</w:t>
            </w:r>
          </w:p>
        </w:tc>
        <w:tc>
          <w:tcPr>
            <w:tcW w:w="898" w:type="dxa"/>
            <w:shd w:val="clear" w:color="auto" w:fill="auto"/>
          </w:tcPr>
          <w:p w14:paraId="6F777B04" w14:textId="77777777" w:rsidR="006F31B0" w:rsidRPr="006C3A5E" w:rsidRDefault="006F31B0" w:rsidP="006F31B0">
            <w:pPr>
              <w:jc w:val="center"/>
              <w:rPr>
                <w:rFonts w:eastAsia="Times New Roman"/>
                <w:sz w:val="18"/>
                <w:szCs w:val="18"/>
              </w:rPr>
            </w:pPr>
            <w:r w:rsidRPr="006C3A5E">
              <w:rPr>
                <w:rFonts w:eastAsia="Times New Roman"/>
                <w:sz w:val="18"/>
                <w:szCs w:val="18"/>
              </w:rPr>
              <w:t>Назначение</w:t>
            </w:r>
          </w:p>
        </w:tc>
        <w:tc>
          <w:tcPr>
            <w:tcW w:w="786" w:type="dxa"/>
            <w:shd w:val="clear" w:color="auto" w:fill="auto"/>
          </w:tcPr>
          <w:p w14:paraId="55B743A2" w14:textId="77777777" w:rsidR="006F31B0" w:rsidRPr="006C3A5E" w:rsidRDefault="006F31B0" w:rsidP="006F31B0">
            <w:pPr>
              <w:jc w:val="center"/>
              <w:rPr>
                <w:rFonts w:eastAsia="Times New Roman"/>
                <w:sz w:val="18"/>
                <w:szCs w:val="18"/>
              </w:rPr>
            </w:pPr>
            <w:r w:rsidRPr="006C3A5E">
              <w:rPr>
                <w:rFonts w:eastAsia="Times New Roman"/>
                <w:sz w:val="18"/>
                <w:szCs w:val="18"/>
              </w:rPr>
              <w:t>Этажность</w:t>
            </w:r>
          </w:p>
        </w:tc>
        <w:tc>
          <w:tcPr>
            <w:tcW w:w="1756" w:type="dxa"/>
            <w:shd w:val="clear" w:color="auto" w:fill="auto"/>
          </w:tcPr>
          <w:p w14:paraId="72AA8F5D" w14:textId="77777777" w:rsidR="006F31B0" w:rsidRPr="006C3A5E" w:rsidRDefault="006F31B0" w:rsidP="006F31B0">
            <w:pPr>
              <w:jc w:val="center"/>
              <w:rPr>
                <w:rFonts w:eastAsia="Times New Roman"/>
                <w:sz w:val="18"/>
                <w:szCs w:val="18"/>
              </w:rPr>
            </w:pPr>
            <w:r w:rsidRPr="006C3A5E">
              <w:rPr>
                <w:rFonts w:eastAsia="Times New Roman"/>
                <w:sz w:val="18"/>
                <w:szCs w:val="18"/>
              </w:rPr>
              <w:t>Общая площадь многоквартирного дома</w:t>
            </w:r>
          </w:p>
        </w:tc>
        <w:tc>
          <w:tcPr>
            <w:tcW w:w="1646" w:type="dxa"/>
            <w:shd w:val="clear" w:color="auto" w:fill="auto"/>
          </w:tcPr>
          <w:p w14:paraId="144AEA1C" w14:textId="77777777" w:rsidR="006F31B0" w:rsidRPr="006C3A5E" w:rsidRDefault="006F31B0" w:rsidP="006F31B0">
            <w:pPr>
              <w:jc w:val="center"/>
              <w:rPr>
                <w:rFonts w:eastAsia="Times New Roman"/>
                <w:sz w:val="18"/>
                <w:szCs w:val="18"/>
              </w:rPr>
            </w:pPr>
            <w:r w:rsidRPr="006C3A5E">
              <w:rPr>
                <w:rFonts w:eastAsia="Times New Roman"/>
                <w:sz w:val="18"/>
                <w:szCs w:val="18"/>
              </w:rPr>
              <w:t>Материал наружных стен</w:t>
            </w:r>
          </w:p>
        </w:tc>
        <w:tc>
          <w:tcPr>
            <w:tcW w:w="1359" w:type="dxa"/>
            <w:shd w:val="clear" w:color="auto" w:fill="auto"/>
          </w:tcPr>
          <w:p w14:paraId="1903E973" w14:textId="77777777" w:rsidR="006F31B0" w:rsidRPr="006C3A5E" w:rsidRDefault="006F31B0" w:rsidP="006F31B0">
            <w:pPr>
              <w:jc w:val="center"/>
              <w:rPr>
                <w:rFonts w:eastAsia="Times New Roman"/>
                <w:sz w:val="18"/>
                <w:szCs w:val="18"/>
              </w:rPr>
            </w:pPr>
            <w:r w:rsidRPr="006C3A5E">
              <w:rPr>
                <w:rFonts w:eastAsia="Times New Roman"/>
                <w:sz w:val="18"/>
                <w:szCs w:val="18"/>
              </w:rPr>
              <w:t>Материал поэтажных перекрытий</w:t>
            </w:r>
          </w:p>
        </w:tc>
        <w:tc>
          <w:tcPr>
            <w:tcW w:w="1503" w:type="dxa"/>
            <w:shd w:val="clear" w:color="auto" w:fill="auto"/>
          </w:tcPr>
          <w:p w14:paraId="461F99DF" w14:textId="77777777" w:rsidR="006F31B0" w:rsidRPr="006C3A5E" w:rsidRDefault="006F31B0" w:rsidP="006F31B0">
            <w:pPr>
              <w:jc w:val="center"/>
              <w:rPr>
                <w:rFonts w:eastAsia="Times New Roman"/>
                <w:sz w:val="18"/>
                <w:szCs w:val="18"/>
              </w:rPr>
            </w:pPr>
            <w:r w:rsidRPr="006C3A5E">
              <w:rPr>
                <w:rFonts w:eastAsia="Times New Roman"/>
                <w:sz w:val="18"/>
                <w:szCs w:val="18"/>
              </w:rPr>
              <w:t>Класс энергоэффективности</w:t>
            </w:r>
          </w:p>
        </w:tc>
        <w:tc>
          <w:tcPr>
            <w:tcW w:w="1674" w:type="dxa"/>
            <w:shd w:val="clear" w:color="auto" w:fill="auto"/>
          </w:tcPr>
          <w:p w14:paraId="455EE996" w14:textId="77777777" w:rsidR="006F31B0" w:rsidRPr="006C3A5E" w:rsidRDefault="006F31B0" w:rsidP="006F31B0">
            <w:pPr>
              <w:ind w:right="-108"/>
              <w:jc w:val="center"/>
              <w:rPr>
                <w:rFonts w:eastAsia="Times New Roman"/>
                <w:sz w:val="18"/>
                <w:szCs w:val="18"/>
              </w:rPr>
            </w:pPr>
            <w:r w:rsidRPr="006C3A5E">
              <w:rPr>
                <w:rFonts w:eastAsia="Times New Roman"/>
                <w:sz w:val="18"/>
                <w:szCs w:val="18"/>
              </w:rPr>
              <w:t>Класс сейсмостойкости</w:t>
            </w:r>
          </w:p>
        </w:tc>
      </w:tr>
      <w:tr w:rsidR="006F31B0" w:rsidRPr="006C3A5E" w14:paraId="2613127D" w14:textId="77777777" w:rsidTr="006E2C4A">
        <w:trPr>
          <w:trHeight w:val="403"/>
        </w:trPr>
        <w:tc>
          <w:tcPr>
            <w:tcW w:w="897" w:type="dxa"/>
            <w:shd w:val="clear" w:color="auto" w:fill="auto"/>
          </w:tcPr>
          <w:p w14:paraId="158C6814" w14:textId="77777777" w:rsidR="006F31B0" w:rsidRPr="006C3A5E" w:rsidRDefault="006F31B0" w:rsidP="006F31B0">
            <w:pPr>
              <w:jc w:val="center"/>
              <w:rPr>
                <w:rFonts w:eastAsia="Times New Roman"/>
                <w:sz w:val="18"/>
                <w:szCs w:val="18"/>
                <w:lang w:eastAsia="ru-RU"/>
              </w:rPr>
            </w:pPr>
            <w:r w:rsidRPr="006C3A5E">
              <w:rPr>
                <w:rFonts w:eastAsia="Times New Roman"/>
                <w:sz w:val="18"/>
                <w:szCs w:val="18"/>
                <w:lang w:eastAsia="ru-RU"/>
              </w:rPr>
              <w:t>Многоквартирный дом</w:t>
            </w:r>
          </w:p>
        </w:tc>
        <w:tc>
          <w:tcPr>
            <w:tcW w:w="898" w:type="dxa"/>
            <w:shd w:val="clear" w:color="auto" w:fill="auto"/>
          </w:tcPr>
          <w:p w14:paraId="46819770" w14:textId="77777777" w:rsidR="006F31B0" w:rsidRPr="006C3A5E" w:rsidRDefault="006F31B0" w:rsidP="006F31B0">
            <w:pPr>
              <w:jc w:val="center"/>
              <w:rPr>
                <w:rFonts w:eastAsia="Times New Roman"/>
                <w:sz w:val="18"/>
                <w:szCs w:val="18"/>
                <w:lang w:eastAsia="ru-RU"/>
              </w:rPr>
            </w:pPr>
            <w:r w:rsidRPr="006C3A5E">
              <w:rPr>
                <w:rFonts w:eastAsia="Times New Roman"/>
                <w:sz w:val="18"/>
                <w:szCs w:val="18"/>
                <w:lang w:eastAsia="ru-RU"/>
              </w:rPr>
              <w:t>Жилое</w:t>
            </w:r>
          </w:p>
        </w:tc>
        <w:tc>
          <w:tcPr>
            <w:tcW w:w="786" w:type="dxa"/>
            <w:shd w:val="clear" w:color="auto" w:fill="auto"/>
          </w:tcPr>
          <w:p w14:paraId="33DDB780" w14:textId="77777777" w:rsidR="006F31B0" w:rsidRPr="006C3A5E" w:rsidRDefault="00BF09B2" w:rsidP="006F31B0">
            <w:pPr>
              <w:jc w:val="center"/>
              <w:rPr>
                <w:rFonts w:eastAsia="Times New Roman"/>
                <w:sz w:val="18"/>
                <w:szCs w:val="18"/>
                <w:lang w:eastAsia="ru-RU"/>
              </w:rPr>
            </w:pPr>
            <w:r w:rsidRPr="006C3A5E">
              <w:rPr>
                <w:rFonts w:eastAsia="Times New Roman"/>
                <w:sz w:val="18"/>
                <w:szCs w:val="18"/>
                <w:lang w:eastAsia="ru-RU"/>
              </w:rPr>
              <w:t>«Б» -14</w:t>
            </w:r>
          </w:p>
          <w:p w14:paraId="749B8B29" w14:textId="5EC39795" w:rsidR="00BF09B2" w:rsidRPr="006C3A5E" w:rsidRDefault="00BF09B2" w:rsidP="006F31B0">
            <w:pPr>
              <w:jc w:val="center"/>
              <w:rPr>
                <w:rFonts w:eastAsia="Times New Roman"/>
                <w:sz w:val="18"/>
                <w:szCs w:val="18"/>
                <w:lang w:val="en-US" w:eastAsia="ru-RU"/>
              </w:rPr>
            </w:pPr>
            <w:r w:rsidRPr="006C3A5E">
              <w:rPr>
                <w:rFonts w:eastAsia="Times New Roman"/>
                <w:sz w:val="18"/>
                <w:szCs w:val="18"/>
                <w:lang w:eastAsia="ru-RU"/>
              </w:rPr>
              <w:t>«В»-17</w:t>
            </w:r>
          </w:p>
        </w:tc>
        <w:tc>
          <w:tcPr>
            <w:tcW w:w="1756" w:type="dxa"/>
            <w:shd w:val="clear" w:color="auto" w:fill="auto"/>
          </w:tcPr>
          <w:p w14:paraId="0E369E2E" w14:textId="0FA73D9D" w:rsidR="006F31B0" w:rsidRPr="006C3A5E" w:rsidRDefault="00BF09B2" w:rsidP="006F31B0">
            <w:pPr>
              <w:jc w:val="center"/>
              <w:rPr>
                <w:rFonts w:eastAsia="Times New Roman"/>
                <w:sz w:val="18"/>
                <w:szCs w:val="18"/>
                <w:lang w:eastAsia="ru-RU"/>
              </w:rPr>
            </w:pPr>
            <w:r w:rsidRPr="006C3A5E">
              <w:rPr>
                <w:rFonts w:eastAsia="Times New Roman"/>
                <w:sz w:val="18"/>
                <w:szCs w:val="18"/>
                <w:lang w:eastAsia="ru-RU"/>
              </w:rPr>
              <w:t>14 485,04</w:t>
            </w:r>
          </w:p>
        </w:tc>
        <w:tc>
          <w:tcPr>
            <w:tcW w:w="1646" w:type="dxa"/>
            <w:shd w:val="clear" w:color="auto" w:fill="auto"/>
          </w:tcPr>
          <w:p w14:paraId="605F0EF8" w14:textId="77777777" w:rsidR="006F31B0" w:rsidRPr="006C3A5E" w:rsidRDefault="006F31B0" w:rsidP="006F31B0">
            <w:pPr>
              <w:jc w:val="center"/>
              <w:rPr>
                <w:rFonts w:eastAsia="Times New Roman"/>
                <w:sz w:val="18"/>
                <w:szCs w:val="18"/>
                <w:lang w:eastAsia="ru-RU"/>
              </w:rPr>
            </w:pPr>
            <w:r w:rsidRPr="006C3A5E">
              <w:rPr>
                <w:rFonts w:eastAsia="Times New Roman"/>
                <w:sz w:val="18"/>
                <w:szCs w:val="18"/>
                <w:lang w:eastAsia="ru-RU"/>
              </w:rPr>
              <w:t>Монолитный железобетонный каркас и стены из мелкоштучных каменных материалов</w:t>
            </w:r>
          </w:p>
        </w:tc>
        <w:tc>
          <w:tcPr>
            <w:tcW w:w="1359" w:type="dxa"/>
            <w:shd w:val="clear" w:color="auto" w:fill="auto"/>
          </w:tcPr>
          <w:p w14:paraId="39CE2C24" w14:textId="77777777" w:rsidR="006F31B0" w:rsidRPr="006C3A5E" w:rsidRDefault="006F31B0" w:rsidP="006F31B0">
            <w:pPr>
              <w:jc w:val="center"/>
              <w:rPr>
                <w:rFonts w:eastAsia="Times New Roman"/>
                <w:sz w:val="18"/>
                <w:szCs w:val="18"/>
                <w:lang w:eastAsia="ru-RU"/>
              </w:rPr>
            </w:pPr>
            <w:r w:rsidRPr="006C3A5E">
              <w:rPr>
                <w:rFonts w:eastAsia="Times New Roman"/>
                <w:sz w:val="18"/>
                <w:szCs w:val="18"/>
                <w:lang w:eastAsia="ru-RU"/>
              </w:rPr>
              <w:t>Монолитные железобетонные</w:t>
            </w:r>
          </w:p>
        </w:tc>
        <w:tc>
          <w:tcPr>
            <w:tcW w:w="1503" w:type="dxa"/>
            <w:shd w:val="clear" w:color="auto" w:fill="auto"/>
          </w:tcPr>
          <w:p w14:paraId="35803812" w14:textId="77777777" w:rsidR="006F31B0" w:rsidRPr="006C3A5E" w:rsidRDefault="006F31B0" w:rsidP="006F31B0">
            <w:pPr>
              <w:jc w:val="center"/>
              <w:rPr>
                <w:rFonts w:eastAsia="Times New Roman"/>
                <w:sz w:val="18"/>
                <w:szCs w:val="18"/>
                <w:lang w:eastAsia="ru-RU"/>
              </w:rPr>
            </w:pPr>
            <w:r w:rsidRPr="006C3A5E">
              <w:rPr>
                <w:rFonts w:eastAsia="Times New Roman"/>
                <w:sz w:val="18"/>
                <w:szCs w:val="18"/>
                <w:lang w:eastAsia="ru-RU"/>
              </w:rPr>
              <w:t>Высокий «В+»</w:t>
            </w:r>
          </w:p>
        </w:tc>
        <w:tc>
          <w:tcPr>
            <w:tcW w:w="1674" w:type="dxa"/>
            <w:shd w:val="clear" w:color="auto" w:fill="auto"/>
          </w:tcPr>
          <w:p w14:paraId="12F3DFF6" w14:textId="5B5346FF" w:rsidR="006F31B0" w:rsidRPr="006C3A5E" w:rsidRDefault="006F31B0" w:rsidP="006F31B0">
            <w:pPr>
              <w:jc w:val="center"/>
              <w:rPr>
                <w:rFonts w:eastAsia="Times New Roman"/>
                <w:sz w:val="18"/>
                <w:szCs w:val="18"/>
                <w:lang w:eastAsia="ru-RU"/>
              </w:rPr>
            </w:pPr>
            <w:r w:rsidRPr="006C3A5E">
              <w:rPr>
                <w:rFonts w:eastAsia="Times New Roman"/>
                <w:sz w:val="18"/>
                <w:szCs w:val="18"/>
                <w:lang w:eastAsia="ru-RU"/>
              </w:rPr>
              <w:t>Высокий (6 баллов)</w:t>
            </w:r>
          </w:p>
          <w:p w14:paraId="30E3968B" w14:textId="77777777" w:rsidR="006F31B0" w:rsidRPr="006C3A5E" w:rsidRDefault="006F31B0" w:rsidP="006F31B0">
            <w:pPr>
              <w:jc w:val="center"/>
              <w:rPr>
                <w:rFonts w:eastAsia="Times New Roman"/>
                <w:sz w:val="18"/>
                <w:szCs w:val="18"/>
                <w:lang w:val="en-US" w:eastAsia="ru-RU"/>
              </w:rPr>
            </w:pPr>
          </w:p>
        </w:tc>
      </w:tr>
    </w:tbl>
    <w:p w14:paraId="44B8FD88" w14:textId="77777777" w:rsidR="006F31B0" w:rsidRPr="006C3A5E" w:rsidRDefault="006F31B0" w:rsidP="006F31B0">
      <w:pPr>
        <w:ind w:firstLine="567"/>
        <w:jc w:val="center"/>
        <w:rPr>
          <w:rFonts w:eastAsia="Times New Roman"/>
          <w:b/>
          <w:bCs/>
          <w:sz w:val="18"/>
          <w:szCs w:val="18"/>
        </w:rPr>
      </w:pPr>
      <w:r w:rsidRPr="006C3A5E">
        <w:rPr>
          <w:rFonts w:eastAsia="Times New Roman"/>
          <w:b/>
          <w:bCs/>
          <w:sz w:val="18"/>
          <w:szCs w:val="18"/>
        </w:rPr>
        <w:t>Уровень отделки и основные характеристики квартиры</w:t>
      </w:r>
    </w:p>
    <w:tbl>
      <w:tblPr>
        <w:tblW w:w="10533" w:type="dxa"/>
        <w:tblInd w:w="94" w:type="dxa"/>
        <w:tblLayout w:type="fixed"/>
        <w:tblLook w:val="04A0" w:firstRow="1" w:lastRow="0" w:firstColumn="1" w:lastColumn="0" w:noHBand="0" w:noVBand="1"/>
      </w:tblPr>
      <w:tblGrid>
        <w:gridCol w:w="1602"/>
        <w:gridCol w:w="2835"/>
        <w:gridCol w:w="2240"/>
        <w:gridCol w:w="2296"/>
        <w:gridCol w:w="1560"/>
      </w:tblGrid>
      <w:tr w:rsidR="006F31B0" w:rsidRPr="006C3A5E" w14:paraId="2D114FFE" w14:textId="77777777" w:rsidTr="006E2C4A">
        <w:trPr>
          <w:trHeight w:val="220"/>
        </w:trPr>
        <w:tc>
          <w:tcPr>
            <w:tcW w:w="16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E3261F" w14:textId="77777777" w:rsidR="006F31B0" w:rsidRPr="006C3A5E" w:rsidRDefault="006F31B0" w:rsidP="006F31B0">
            <w:pPr>
              <w:jc w:val="center"/>
              <w:rPr>
                <w:rFonts w:eastAsia="Times New Roman"/>
                <w:sz w:val="18"/>
                <w:szCs w:val="18"/>
                <w:lang w:eastAsia="en-US"/>
              </w:rPr>
            </w:pPr>
            <w:r w:rsidRPr="006C3A5E">
              <w:rPr>
                <w:rFonts w:eastAsia="Times New Roman"/>
                <w:sz w:val="18"/>
                <w:szCs w:val="18"/>
                <w:lang w:eastAsia="en-US"/>
              </w:rPr>
              <w:t>Помещения квартиры</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303A3354" w14:textId="77777777" w:rsidR="006F31B0" w:rsidRPr="006C3A5E" w:rsidRDefault="006F31B0" w:rsidP="006F31B0">
            <w:pPr>
              <w:jc w:val="center"/>
              <w:rPr>
                <w:rFonts w:eastAsia="Times New Roman"/>
                <w:sz w:val="18"/>
                <w:szCs w:val="18"/>
                <w:lang w:eastAsia="en-US"/>
              </w:rPr>
            </w:pPr>
            <w:r w:rsidRPr="006C3A5E">
              <w:rPr>
                <w:rFonts w:eastAsia="Times New Roman"/>
                <w:sz w:val="18"/>
                <w:szCs w:val="18"/>
                <w:lang w:eastAsia="en-US"/>
              </w:rPr>
              <w:t>Стены</w:t>
            </w:r>
          </w:p>
        </w:tc>
        <w:tc>
          <w:tcPr>
            <w:tcW w:w="2240" w:type="dxa"/>
            <w:tcBorders>
              <w:top w:val="single" w:sz="4" w:space="0" w:color="auto"/>
              <w:left w:val="nil"/>
              <w:bottom w:val="single" w:sz="4" w:space="0" w:color="auto"/>
              <w:right w:val="single" w:sz="4" w:space="0" w:color="auto"/>
            </w:tcBorders>
            <w:shd w:val="clear" w:color="auto" w:fill="auto"/>
            <w:vAlign w:val="center"/>
            <w:hideMark/>
          </w:tcPr>
          <w:p w14:paraId="43CFDC9B" w14:textId="77777777" w:rsidR="006F31B0" w:rsidRPr="006C3A5E" w:rsidRDefault="006F31B0" w:rsidP="006F31B0">
            <w:pPr>
              <w:jc w:val="center"/>
              <w:rPr>
                <w:rFonts w:eastAsia="Times New Roman"/>
                <w:sz w:val="18"/>
                <w:szCs w:val="18"/>
                <w:lang w:eastAsia="en-US"/>
              </w:rPr>
            </w:pPr>
            <w:r w:rsidRPr="006C3A5E">
              <w:rPr>
                <w:rFonts w:eastAsia="Times New Roman"/>
                <w:sz w:val="18"/>
                <w:szCs w:val="18"/>
                <w:lang w:eastAsia="en-US"/>
              </w:rPr>
              <w:t>Пол</w:t>
            </w:r>
          </w:p>
        </w:tc>
        <w:tc>
          <w:tcPr>
            <w:tcW w:w="2296" w:type="dxa"/>
            <w:tcBorders>
              <w:top w:val="single" w:sz="4" w:space="0" w:color="auto"/>
              <w:left w:val="nil"/>
              <w:bottom w:val="single" w:sz="4" w:space="0" w:color="auto"/>
              <w:right w:val="single" w:sz="4" w:space="0" w:color="auto"/>
            </w:tcBorders>
            <w:shd w:val="clear" w:color="auto" w:fill="auto"/>
            <w:vAlign w:val="center"/>
            <w:hideMark/>
          </w:tcPr>
          <w:p w14:paraId="184EFDE7" w14:textId="77777777" w:rsidR="006F31B0" w:rsidRPr="006C3A5E" w:rsidRDefault="006F31B0" w:rsidP="006F31B0">
            <w:pPr>
              <w:jc w:val="center"/>
              <w:rPr>
                <w:rFonts w:eastAsia="Times New Roman"/>
                <w:sz w:val="18"/>
                <w:szCs w:val="18"/>
                <w:lang w:eastAsia="en-US"/>
              </w:rPr>
            </w:pPr>
            <w:r w:rsidRPr="006C3A5E">
              <w:rPr>
                <w:rFonts w:eastAsia="Times New Roman"/>
                <w:sz w:val="18"/>
                <w:szCs w:val="18"/>
                <w:lang w:eastAsia="en-US"/>
              </w:rPr>
              <w:t>Потолок</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296F475C" w14:textId="77777777" w:rsidR="006F31B0" w:rsidRPr="006C3A5E" w:rsidRDefault="006F31B0" w:rsidP="006F31B0">
            <w:pPr>
              <w:jc w:val="center"/>
              <w:rPr>
                <w:rFonts w:eastAsia="Times New Roman"/>
                <w:sz w:val="18"/>
                <w:szCs w:val="18"/>
                <w:lang w:eastAsia="en-US"/>
              </w:rPr>
            </w:pPr>
            <w:r w:rsidRPr="006C3A5E">
              <w:rPr>
                <w:rFonts w:eastAsia="Times New Roman"/>
                <w:sz w:val="18"/>
                <w:szCs w:val="18"/>
                <w:lang w:eastAsia="en-US"/>
              </w:rPr>
              <w:t>Дверь</w:t>
            </w:r>
          </w:p>
        </w:tc>
      </w:tr>
      <w:tr w:rsidR="006F31B0" w:rsidRPr="006C3A5E" w14:paraId="2C2CFE64" w14:textId="77777777" w:rsidTr="006E2C4A">
        <w:trPr>
          <w:trHeight w:val="387"/>
        </w:trPr>
        <w:tc>
          <w:tcPr>
            <w:tcW w:w="1602" w:type="dxa"/>
            <w:tcBorders>
              <w:top w:val="nil"/>
              <w:left w:val="single" w:sz="4" w:space="0" w:color="auto"/>
              <w:bottom w:val="single" w:sz="4" w:space="0" w:color="auto"/>
              <w:right w:val="single" w:sz="4" w:space="0" w:color="auto"/>
            </w:tcBorders>
            <w:shd w:val="clear" w:color="auto" w:fill="auto"/>
            <w:vAlign w:val="center"/>
            <w:hideMark/>
          </w:tcPr>
          <w:p w14:paraId="0C368643" w14:textId="77777777" w:rsidR="006F31B0" w:rsidRPr="006C3A5E" w:rsidRDefault="006F31B0" w:rsidP="006F31B0">
            <w:pPr>
              <w:jc w:val="center"/>
              <w:rPr>
                <w:rFonts w:eastAsia="Times New Roman"/>
                <w:sz w:val="18"/>
                <w:szCs w:val="18"/>
                <w:lang w:eastAsia="en-US"/>
              </w:rPr>
            </w:pPr>
            <w:r w:rsidRPr="006C3A5E">
              <w:rPr>
                <w:rFonts w:eastAsia="Times New Roman"/>
                <w:sz w:val="18"/>
                <w:szCs w:val="18"/>
                <w:lang w:eastAsia="en-US"/>
              </w:rPr>
              <w:t>Коридор</w:t>
            </w:r>
          </w:p>
        </w:tc>
        <w:tc>
          <w:tcPr>
            <w:tcW w:w="2835" w:type="dxa"/>
            <w:tcBorders>
              <w:top w:val="nil"/>
              <w:left w:val="nil"/>
              <w:bottom w:val="single" w:sz="4" w:space="0" w:color="auto"/>
              <w:right w:val="single" w:sz="4" w:space="0" w:color="auto"/>
            </w:tcBorders>
            <w:shd w:val="clear" w:color="auto" w:fill="auto"/>
            <w:vAlign w:val="center"/>
            <w:hideMark/>
          </w:tcPr>
          <w:p w14:paraId="22C97AA7" w14:textId="77777777" w:rsidR="006F31B0" w:rsidRPr="006C3A5E" w:rsidRDefault="006F31B0" w:rsidP="006F31B0">
            <w:pPr>
              <w:jc w:val="center"/>
              <w:rPr>
                <w:rFonts w:eastAsia="Times New Roman"/>
                <w:sz w:val="18"/>
                <w:szCs w:val="18"/>
                <w:lang w:eastAsia="en-US"/>
              </w:rPr>
            </w:pPr>
            <w:r w:rsidRPr="006C3A5E">
              <w:rPr>
                <w:rFonts w:eastAsia="Times New Roman"/>
                <w:sz w:val="18"/>
                <w:szCs w:val="18"/>
                <w:lang w:eastAsia="en-US"/>
              </w:rPr>
              <w:t>Штукатурка</w:t>
            </w:r>
          </w:p>
        </w:tc>
        <w:tc>
          <w:tcPr>
            <w:tcW w:w="2240" w:type="dxa"/>
            <w:tcBorders>
              <w:top w:val="nil"/>
              <w:left w:val="nil"/>
              <w:bottom w:val="single" w:sz="4" w:space="0" w:color="auto"/>
              <w:right w:val="single" w:sz="4" w:space="0" w:color="auto"/>
            </w:tcBorders>
            <w:shd w:val="clear" w:color="auto" w:fill="auto"/>
            <w:vAlign w:val="center"/>
            <w:hideMark/>
          </w:tcPr>
          <w:p w14:paraId="267328FE" w14:textId="77777777" w:rsidR="006F31B0" w:rsidRPr="006C3A5E" w:rsidRDefault="006F31B0" w:rsidP="006F31B0">
            <w:pPr>
              <w:jc w:val="center"/>
              <w:rPr>
                <w:rFonts w:eastAsia="Times New Roman"/>
                <w:sz w:val="18"/>
                <w:szCs w:val="18"/>
                <w:lang w:eastAsia="en-US"/>
              </w:rPr>
            </w:pPr>
            <w:r w:rsidRPr="006C3A5E">
              <w:rPr>
                <w:rFonts w:eastAsia="Times New Roman"/>
                <w:sz w:val="18"/>
                <w:szCs w:val="18"/>
                <w:lang w:eastAsia="en-US"/>
              </w:rPr>
              <w:t>Цементно-песчаная стяжка, звукоизоляция</w:t>
            </w:r>
          </w:p>
        </w:tc>
        <w:tc>
          <w:tcPr>
            <w:tcW w:w="2296" w:type="dxa"/>
            <w:tcBorders>
              <w:top w:val="nil"/>
              <w:left w:val="nil"/>
              <w:bottom w:val="single" w:sz="4" w:space="0" w:color="auto"/>
              <w:right w:val="single" w:sz="4" w:space="0" w:color="auto"/>
            </w:tcBorders>
            <w:shd w:val="clear" w:color="auto" w:fill="auto"/>
            <w:vAlign w:val="center"/>
          </w:tcPr>
          <w:p w14:paraId="2AF86753" w14:textId="211A749B" w:rsidR="006F31B0" w:rsidRPr="006C3A5E" w:rsidRDefault="006F31B0" w:rsidP="006F31B0">
            <w:pPr>
              <w:jc w:val="center"/>
              <w:rPr>
                <w:rFonts w:eastAsia="Times New Roman"/>
                <w:sz w:val="18"/>
                <w:szCs w:val="18"/>
                <w:lang w:eastAsia="en-US"/>
              </w:rPr>
            </w:pPr>
            <w:r w:rsidRPr="006C3A5E">
              <w:rPr>
                <w:rFonts w:eastAsia="Times New Roman"/>
                <w:sz w:val="18"/>
                <w:szCs w:val="18"/>
                <w:lang w:eastAsia="en-US"/>
              </w:rPr>
              <w:t>Монолитный железобетон</w:t>
            </w:r>
            <w:r w:rsidR="00D4181F" w:rsidRPr="006C3A5E">
              <w:rPr>
                <w:rFonts w:eastAsia="Times New Roman"/>
                <w:sz w:val="18"/>
                <w:szCs w:val="18"/>
                <w:lang w:eastAsia="en-US"/>
              </w:rPr>
              <w:t>, высотой не менее 2,7 м.</w:t>
            </w:r>
          </w:p>
        </w:tc>
        <w:tc>
          <w:tcPr>
            <w:tcW w:w="1560" w:type="dxa"/>
            <w:tcBorders>
              <w:top w:val="nil"/>
              <w:left w:val="nil"/>
              <w:bottom w:val="single" w:sz="4" w:space="0" w:color="auto"/>
              <w:right w:val="single" w:sz="4" w:space="0" w:color="auto"/>
            </w:tcBorders>
            <w:shd w:val="clear" w:color="auto" w:fill="auto"/>
            <w:vAlign w:val="center"/>
            <w:hideMark/>
          </w:tcPr>
          <w:p w14:paraId="16A0A6D5" w14:textId="77777777" w:rsidR="006F31B0" w:rsidRPr="006C3A5E" w:rsidRDefault="006F31B0" w:rsidP="006F31B0">
            <w:pPr>
              <w:jc w:val="center"/>
              <w:rPr>
                <w:rFonts w:eastAsia="Times New Roman"/>
                <w:sz w:val="18"/>
                <w:szCs w:val="18"/>
                <w:lang w:eastAsia="en-US"/>
              </w:rPr>
            </w:pPr>
            <w:r w:rsidRPr="006C3A5E">
              <w:rPr>
                <w:rFonts w:eastAsia="Times New Roman"/>
                <w:sz w:val="18"/>
                <w:szCs w:val="18"/>
                <w:lang w:eastAsia="en-US"/>
              </w:rPr>
              <w:t>Металлическая сейф дверь</w:t>
            </w:r>
          </w:p>
        </w:tc>
      </w:tr>
      <w:tr w:rsidR="006F31B0" w:rsidRPr="006C3A5E" w14:paraId="6BF3918E" w14:textId="77777777" w:rsidTr="006E2C4A">
        <w:trPr>
          <w:trHeight w:val="195"/>
        </w:trPr>
        <w:tc>
          <w:tcPr>
            <w:tcW w:w="1602" w:type="dxa"/>
            <w:tcBorders>
              <w:top w:val="nil"/>
              <w:left w:val="single" w:sz="4" w:space="0" w:color="auto"/>
              <w:bottom w:val="single" w:sz="4" w:space="0" w:color="auto"/>
              <w:right w:val="single" w:sz="4" w:space="0" w:color="auto"/>
            </w:tcBorders>
            <w:shd w:val="clear" w:color="auto" w:fill="auto"/>
            <w:vAlign w:val="center"/>
            <w:hideMark/>
          </w:tcPr>
          <w:p w14:paraId="552800F8" w14:textId="77777777" w:rsidR="006F31B0" w:rsidRPr="006C3A5E" w:rsidRDefault="006F31B0" w:rsidP="006F31B0">
            <w:pPr>
              <w:jc w:val="center"/>
              <w:rPr>
                <w:rFonts w:eastAsia="Times New Roman"/>
                <w:sz w:val="18"/>
                <w:szCs w:val="18"/>
                <w:lang w:eastAsia="en-US"/>
              </w:rPr>
            </w:pPr>
            <w:r w:rsidRPr="006C3A5E">
              <w:rPr>
                <w:rFonts w:eastAsia="Times New Roman"/>
                <w:sz w:val="18"/>
                <w:szCs w:val="18"/>
                <w:lang w:eastAsia="en-US"/>
              </w:rPr>
              <w:t>Комната</w:t>
            </w:r>
          </w:p>
        </w:tc>
        <w:tc>
          <w:tcPr>
            <w:tcW w:w="2835" w:type="dxa"/>
            <w:tcBorders>
              <w:top w:val="nil"/>
              <w:left w:val="nil"/>
              <w:bottom w:val="single" w:sz="4" w:space="0" w:color="auto"/>
              <w:right w:val="single" w:sz="4" w:space="0" w:color="auto"/>
            </w:tcBorders>
            <w:shd w:val="clear" w:color="auto" w:fill="auto"/>
            <w:vAlign w:val="center"/>
            <w:hideMark/>
          </w:tcPr>
          <w:p w14:paraId="7AB9FE3C" w14:textId="77777777" w:rsidR="006F31B0" w:rsidRPr="006C3A5E" w:rsidRDefault="006F31B0" w:rsidP="006F31B0">
            <w:pPr>
              <w:jc w:val="center"/>
              <w:rPr>
                <w:rFonts w:eastAsia="Times New Roman"/>
                <w:sz w:val="18"/>
                <w:szCs w:val="18"/>
                <w:lang w:eastAsia="en-US"/>
              </w:rPr>
            </w:pPr>
            <w:r w:rsidRPr="006C3A5E">
              <w:rPr>
                <w:rFonts w:eastAsia="Times New Roman"/>
                <w:sz w:val="18"/>
                <w:szCs w:val="18"/>
                <w:lang w:eastAsia="en-US"/>
              </w:rPr>
              <w:t>Штукатурка</w:t>
            </w:r>
          </w:p>
        </w:tc>
        <w:tc>
          <w:tcPr>
            <w:tcW w:w="2240" w:type="dxa"/>
            <w:tcBorders>
              <w:top w:val="nil"/>
              <w:left w:val="nil"/>
              <w:bottom w:val="single" w:sz="4" w:space="0" w:color="auto"/>
              <w:right w:val="single" w:sz="4" w:space="0" w:color="auto"/>
            </w:tcBorders>
            <w:shd w:val="clear" w:color="auto" w:fill="auto"/>
            <w:vAlign w:val="center"/>
            <w:hideMark/>
          </w:tcPr>
          <w:p w14:paraId="4C5B4353" w14:textId="77777777" w:rsidR="006F31B0" w:rsidRPr="006C3A5E" w:rsidRDefault="006F31B0" w:rsidP="006F31B0">
            <w:pPr>
              <w:jc w:val="center"/>
              <w:rPr>
                <w:rFonts w:eastAsia="Times New Roman"/>
                <w:sz w:val="18"/>
                <w:szCs w:val="18"/>
                <w:lang w:eastAsia="en-US"/>
              </w:rPr>
            </w:pPr>
            <w:r w:rsidRPr="006C3A5E">
              <w:rPr>
                <w:rFonts w:eastAsia="Times New Roman"/>
                <w:sz w:val="18"/>
                <w:szCs w:val="18"/>
                <w:lang w:eastAsia="en-US"/>
              </w:rPr>
              <w:t>Цементно-песчаная стяжка, звукоизоляция</w:t>
            </w:r>
          </w:p>
        </w:tc>
        <w:tc>
          <w:tcPr>
            <w:tcW w:w="2296" w:type="dxa"/>
            <w:tcBorders>
              <w:top w:val="nil"/>
              <w:left w:val="nil"/>
              <w:bottom w:val="single" w:sz="4" w:space="0" w:color="auto"/>
              <w:right w:val="single" w:sz="4" w:space="0" w:color="auto"/>
            </w:tcBorders>
            <w:shd w:val="clear" w:color="auto" w:fill="auto"/>
            <w:vAlign w:val="center"/>
          </w:tcPr>
          <w:p w14:paraId="6432A6FC" w14:textId="47053C11" w:rsidR="006F31B0" w:rsidRPr="006C3A5E" w:rsidRDefault="006F31B0" w:rsidP="006F31B0">
            <w:pPr>
              <w:jc w:val="center"/>
              <w:rPr>
                <w:rFonts w:eastAsia="Times New Roman"/>
                <w:sz w:val="18"/>
                <w:szCs w:val="18"/>
                <w:lang w:eastAsia="en-US"/>
              </w:rPr>
            </w:pPr>
            <w:r w:rsidRPr="006C3A5E">
              <w:rPr>
                <w:rFonts w:eastAsia="Times New Roman"/>
                <w:sz w:val="18"/>
                <w:szCs w:val="18"/>
                <w:lang w:eastAsia="en-US"/>
              </w:rPr>
              <w:t>Монолитный железобетон</w:t>
            </w:r>
            <w:r w:rsidR="00D4181F" w:rsidRPr="006C3A5E">
              <w:rPr>
                <w:rFonts w:eastAsia="Times New Roman"/>
                <w:sz w:val="18"/>
                <w:szCs w:val="18"/>
                <w:lang w:eastAsia="en-US"/>
              </w:rPr>
              <w:t xml:space="preserve"> высотой не менее 2,7 м.</w:t>
            </w:r>
          </w:p>
        </w:tc>
        <w:tc>
          <w:tcPr>
            <w:tcW w:w="1560" w:type="dxa"/>
            <w:tcBorders>
              <w:top w:val="nil"/>
              <w:left w:val="nil"/>
              <w:bottom w:val="single" w:sz="4" w:space="0" w:color="auto"/>
              <w:right w:val="single" w:sz="4" w:space="0" w:color="auto"/>
            </w:tcBorders>
            <w:shd w:val="clear" w:color="auto" w:fill="auto"/>
            <w:vAlign w:val="center"/>
            <w:hideMark/>
          </w:tcPr>
          <w:p w14:paraId="063CF79A" w14:textId="77777777" w:rsidR="006F31B0" w:rsidRPr="006C3A5E" w:rsidRDefault="006F31B0" w:rsidP="006F31B0">
            <w:pPr>
              <w:jc w:val="center"/>
              <w:rPr>
                <w:rFonts w:eastAsia="Times New Roman"/>
                <w:sz w:val="18"/>
                <w:szCs w:val="18"/>
                <w:lang w:eastAsia="en-US"/>
              </w:rPr>
            </w:pPr>
            <w:r w:rsidRPr="006C3A5E">
              <w:rPr>
                <w:rFonts w:eastAsia="Times New Roman"/>
                <w:sz w:val="18"/>
                <w:szCs w:val="18"/>
                <w:lang w:eastAsia="en-US"/>
              </w:rPr>
              <w:t>Нет</w:t>
            </w:r>
          </w:p>
        </w:tc>
      </w:tr>
      <w:tr w:rsidR="006F31B0" w:rsidRPr="006C3A5E" w14:paraId="379D3B99" w14:textId="77777777" w:rsidTr="006E2C4A">
        <w:trPr>
          <w:trHeight w:val="255"/>
        </w:trPr>
        <w:tc>
          <w:tcPr>
            <w:tcW w:w="1602" w:type="dxa"/>
            <w:tcBorders>
              <w:top w:val="nil"/>
              <w:left w:val="single" w:sz="4" w:space="0" w:color="auto"/>
              <w:bottom w:val="single" w:sz="4" w:space="0" w:color="auto"/>
              <w:right w:val="single" w:sz="4" w:space="0" w:color="auto"/>
            </w:tcBorders>
            <w:shd w:val="clear" w:color="auto" w:fill="auto"/>
            <w:vAlign w:val="center"/>
            <w:hideMark/>
          </w:tcPr>
          <w:p w14:paraId="7A23E0C7" w14:textId="77777777" w:rsidR="006F31B0" w:rsidRPr="006C3A5E" w:rsidRDefault="006F31B0" w:rsidP="006F31B0">
            <w:pPr>
              <w:jc w:val="center"/>
              <w:rPr>
                <w:rFonts w:eastAsia="Times New Roman"/>
                <w:sz w:val="18"/>
                <w:szCs w:val="18"/>
                <w:lang w:eastAsia="en-US"/>
              </w:rPr>
            </w:pPr>
            <w:r w:rsidRPr="006C3A5E">
              <w:rPr>
                <w:rFonts w:eastAsia="Times New Roman"/>
                <w:sz w:val="18"/>
                <w:szCs w:val="18"/>
                <w:lang w:eastAsia="en-US"/>
              </w:rPr>
              <w:t>Ванная</w:t>
            </w:r>
          </w:p>
        </w:tc>
        <w:tc>
          <w:tcPr>
            <w:tcW w:w="2835" w:type="dxa"/>
            <w:tcBorders>
              <w:top w:val="nil"/>
              <w:left w:val="nil"/>
              <w:bottom w:val="single" w:sz="4" w:space="0" w:color="auto"/>
              <w:right w:val="single" w:sz="4" w:space="0" w:color="auto"/>
            </w:tcBorders>
            <w:shd w:val="clear" w:color="auto" w:fill="auto"/>
            <w:vAlign w:val="center"/>
            <w:hideMark/>
          </w:tcPr>
          <w:p w14:paraId="1A080D48" w14:textId="2A8D9B40" w:rsidR="006F31B0" w:rsidRPr="006C3A5E" w:rsidRDefault="00D0271D" w:rsidP="006F31B0">
            <w:pPr>
              <w:jc w:val="center"/>
              <w:rPr>
                <w:rFonts w:eastAsia="Times New Roman"/>
                <w:sz w:val="18"/>
                <w:szCs w:val="18"/>
                <w:lang w:eastAsia="en-US"/>
              </w:rPr>
            </w:pPr>
            <w:r w:rsidRPr="006C3A5E">
              <w:rPr>
                <w:rFonts w:eastAsia="Times New Roman"/>
                <w:sz w:val="18"/>
                <w:szCs w:val="18"/>
                <w:lang w:eastAsia="en-US"/>
              </w:rPr>
              <w:t>цементно-песчаная штукатурка</w:t>
            </w:r>
          </w:p>
          <w:p w14:paraId="41F237FB" w14:textId="16A21B69" w:rsidR="006F31B0" w:rsidRPr="006C3A5E" w:rsidRDefault="006F31B0" w:rsidP="006F31B0">
            <w:pPr>
              <w:jc w:val="center"/>
              <w:rPr>
                <w:rFonts w:eastAsia="Times New Roman"/>
                <w:sz w:val="18"/>
                <w:szCs w:val="18"/>
                <w:lang w:eastAsia="en-US"/>
              </w:rPr>
            </w:pPr>
          </w:p>
        </w:tc>
        <w:tc>
          <w:tcPr>
            <w:tcW w:w="2240" w:type="dxa"/>
            <w:tcBorders>
              <w:top w:val="nil"/>
              <w:left w:val="nil"/>
              <w:bottom w:val="single" w:sz="4" w:space="0" w:color="auto"/>
              <w:right w:val="single" w:sz="4" w:space="0" w:color="auto"/>
            </w:tcBorders>
            <w:shd w:val="clear" w:color="auto" w:fill="auto"/>
            <w:vAlign w:val="center"/>
            <w:hideMark/>
          </w:tcPr>
          <w:p w14:paraId="045A7433" w14:textId="77777777" w:rsidR="006F31B0" w:rsidRPr="006C3A5E" w:rsidRDefault="006F31B0" w:rsidP="006F31B0">
            <w:pPr>
              <w:jc w:val="center"/>
              <w:rPr>
                <w:rFonts w:eastAsia="Times New Roman"/>
                <w:sz w:val="18"/>
                <w:szCs w:val="18"/>
                <w:lang w:eastAsia="en-US"/>
              </w:rPr>
            </w:pPr>
            <w:r w:rsidRPr="006C3A5E">
              <w:rPr>
                <w:rFonts w:eastAsia="Times New Roman"/>
                <w:sz w:val="18"/>
                <w:szCs w:val="18"/>
                <w:lang w:eastAsia="en-US"/>
              </w:rPr>
              <w:t>Цементно-песчаная стяжка, гидроизоляция</w:t>
            </w:r>
          </w:p>
        </w:tc>
        <w:tc>
          <w:tcPr>
            <w:tcW w:w="2296" w:type="dxa"/>
            <w:tcBorders>
              <w:top w:val="nil"/>
              <w:left w:val="nil"/>
              <w:bottom w:val="single" w:sz="4" w:space="0" w:color="auto"/>
              <w:right w:val="single" w:sz="4" w:space="0" w:color="auto"/>
            </w:tcBorders>
            <w:shd w:val="clear" w:color="auto" w:fill="auto"/>
            <w:vAlign w:val="center"/>
          </w:tcPr>
          <w:p w14:paraId="1D287E1B" w14:textId="1586FF3E" w:rsidR="006F31B0" w:rsidRPr="006C3A5E" w:rsidRDefault="006F31B0" w:rsidP="006F31B0">
            <w:pPr>
              <w:jc w:val="center"/>
              <w:rPr>
                <w:rFonts w:eastAsia="Times New Roman"/>
                <w:sz w:val="18"/>
                <w:szCs w:val="18"/>
                <w:lang w:eastAsia="en-US"/>
              </w:rPr>
            </w:pPr>
            <w:r w:rsidRPr="006C3A5E">
              <w:rPr>
                <w:rFonts w:eastAsia="Times New Roman"/>
                <w:sz w:val="18"/>
                <w:szCs w:val="18"/>
                <w:lang w:eastAsia="en-US"/>
              </w:rPr>
              <w:t>Монолитный железобетон</w:t>
            </w:r>
            <w:r w:rsidR="00D4181F" w:rsidRPr="006C3A5E">
              <w:rPr>
                <w:rFonts w:eastAsia="Times New Roman"/>
                <w:sz w:val="18"/>
                <w:szCs w:val="18"/>
                <w:lang w:eastAsia="en-US"/>
              </w:rPr>
              <w:t xml:space="preserve"> высотой не менее 2,7 м.</w:t>
            </w:r>
          </w:p>
        </w:tc>
        <w:tc>
          <w:tcPr>
            <w:tcW w:w="1560" w:type="dxa"/>
            <w:tcBorders>
              <w:top w:val="nil"/>
              <w:left w:val="nil"/>
              <w:bottom w:val="single" w:sz="4" w:space="0" w:color="auto"/>
              <w:right w:val="single" w:sz="4" w:space="0" w:color="auto"/>
            </w:tcBorders>
            <w:shd w:val="clear" w:color="auto" w:fill="auto"/>
            <w:vAlign w:val="center"/>
            <w:hideMark/>
          </w:tcPr>
          <w:p w14:paraId="357A806A" w14:textId="77777777" w:rsidR="006F31B0" w:rsidRPr="006C3A5E" w:rsidRDefault="006F31B0" w:rsidP="006F31B0">
            <w:pPr>
              <w:jc w:val="center"/>
              <w:rPr>
                <w:rFonts w:eastAsia="Times New Roman"/>
                <w:sz w:val="18"/>
                <w:szCs w:val="18"/>
                <w:lang w:eastAsia="en-US"/>
              </w:rPr>
            </w:pPr>
            <w:r w:rsidRPr="006C3A5E">
              <w:rPr>
                <w:rFonts w:eastAsia="Times New Roman"/>
                <w:sz w:val="18"/>
                <w:szCs w:val="18"/>
                <w:lang w:eastAsia="en-US"/>
              </w:rPr>
              <w:t>Нет</w:t>
            </w:r>
          </w:p>
        </w:tc>
      </w:tr>
      <w:tr w:rsidR="006F31B0" w:rsidRPr="006C3A5E" w14:paraId="76B6A773" w14:textId="77777777" w:rsidTr="006E2C4A">
        <w:trPr>
          <w:trHeight w:val="70"/>
        </w:trPr>
        <w:tc>
          <w:tcPr>
            <w:tcW w:w="1602" w:type="dxa"/>
            <w:tcBorders>
              <w:top w:val="nil"/>
              <w:left w:val="single" w:sz="4" w:space="0" w:color="auto"/>
              <w:bottom w:val="single" w:sz="4" w:space="0" w:color="auto"/>
              <w:right w:val="single" w:sz="4" w:space="0" w:color="auto"/>
            </w:tcBorders>
            <w:shd w:val="clear" w:color="auto" w:fill="auto"/>
            <w:vAlign w:val="center"/>
            <w:hideMark/>
          </w:tcPr>
          <w:p w14:paraId="2604354D" w14:textId="77777777" w:rsidR="006F31B0" w:rsidRPr="006C3A5E" w:rsidRDefault="006F31B0" w:rsidP="006F31B0">
            <w:pPr>
              <w:jc w:val="center"/>
              <w:rPr>
                <w:rFonts w:eastAsia="Times New Roman"/>
                <w:sz w:val="18"/>
                <w:szCs w:val="18"/>
                <w:lang w:eastAsia="en-US"/>
              </w:rPr>
            </w:pPr>
            <w:r w:rsidRPr="006C3A5E">
              <w:rPr>
                <w:rFonts w:eastAsia="Times New Roman"/>
                <w:sz w:val="18"/>
                <w:szCs w:val="18"/>
                <w:lang w:eastAsia="en-US"/>
              </w:rPr>
              <w:t>С/У</w:t>
            </w:r>
          </w:p>
        </w:tc>
        <w:tc>
          <w:tcPr>
            <w:tcW w:w="2835" w:type="dxa"/>
            <w:tcBorders>
              <w:top w:val="nil"/>
              <w:left w:val="nil"/>
              <w:bottom w:val="single" w:sz="4" w:space="0" w:color="auto"/>
              <w:right w:val="single" w:sz="4" w:space="0" w:color="auto"/>
            </w:tcBorders>
            <w:shd w:val="clear" w:color="auto" w:fill="auto"/>
            <w:vAlign w:val="center"/>
            <w:hideMark/>
          </w:tcPr>
          <w:p w14:paraId="332CA5E0" w14:textId="77777777" w:rsidR="003B70D0" w:rsidRPr="006C3A5E" w:rsidRDefault="003B70D0" w:rsidP="006F31B0">
            <w:pPr>
              <w:jc w:val="center"/>
              <w:rPr>
                <w:rFonts w:eastAsia="Times New Roman"/>
                <w:sz w:val="18"/>
                <w:szCs w:val="18"/>
                <w:lang w:eastAsia="en-US"/>
              </w:rPr>
            </w:pPr>
          </w:p>
          <w:p w14:paraId="1851F8AC" w14:textId="39A3DBC4" w:rsidR="006F31B0" w:rsidRPr="006C3A5E" w:rsidRDefault="003B70D0" w:rsidP="006F31B0">
            <w:pPr>
              <w:jc w:val="center"/>
              <w:rPr>
                <w:rFonts w:eastAsia="Times New Roman"/>
                <w:sz w:val="18"/>
                <w:szCs w:val="18"/>
                <w:lang w:eastAsia="en-US"/>
              </w:rPr>
            </w:pPr>
            <w:r w:rsidRPr="006C3A5E">
              <w:rPr>
                <w:rFonts w:eastAsia="Times New Roman"/>
                <w:sz w:val="18"/>
                <w:szCs w:val="18"/>
                <w:lang w:eastAsia="en-US"/>
              </w:rPr>
              <w:t>цементно-песчаная штукатурка</w:t>
            </w:r>
            <w:r w:rsidR="006F31B0" w:rsidRPr="006C3A5E">
              <w:rPr>
                <w:rFonts w:eastAsia="Times New Roman"/>
                <w:sz w:val="18"/>
                <w:szCs w:val="18"/>
                <w:lang w:eastAsia="en-US"/>
              </w:rPr>
              <w:t>.</w:t>
            </w:r>
          </w:p>
          <w:p w14:paraId="1BBD9256" w14:textId="6EE54616" w:rsidR="006F31B0" w:rsidRPr="006C3A5E" w:rsidRDefault="006F31B0" w:rsidP="006F31B0">
            <w:pPr>
              <w:jc w:val="center"/>
              <w:rPr>
                <w:rFonts w:eastAsia="Times New Roman"/>
                <w:sz w:val="18"/>
                <w:szCs w:val="18"/>
                <w:lang w:eastAsia="en-US"/>
              </w:rPr>
            </w:pPr>
          </w:p>
        </w:tc>
        <w:tc>
          <w:tcPr>
            <w:tcW w:w="2240" w:type="dxa"/>
            <w:tcBorders>
              <w:top w:val="nil"/>
              <w:left w:val="nil"/>
              <w:bottom w:val="single" w:sz="4" w:space="0" w:color="auto"/>
              <w:right w:val="single" w:sz="4" w:space="0" w:color="auto"/>
            </w:tcBorders>
            <w:shd w:val="clear" w:color="auto" w:fill="auto"/>
            <w:vAlign w:val="center"/>
            <w:hideMark/>
          </w:tcPr>
          <w:p w14:paraId="52A3BB64" w14:textId="77777777" w:rsidR="006F31B0" w:rsidRPr="006C3A5E" w:rsidRDefault="006F31B0" w:rsidP="006F31B0">
            <w:pPr>
              <w:jc w:val="center"/>
              <w:rPr>
                <w:rFonts w:eastAsia="Times New Roman"/>
                <w:sz w:val="18"/>
                <w:szCs w:val="18"/>
                <w:lang w:eastAsia="en-US"/>
              </w:rPr>
            </w:pPr>
            <w:r w:rsidRPr="006C3A5E">
              <w:rPr>
                <w:rFonts w:eastAsia="Times New Roman"/>
                <w:sz w:val="18"/>
                <w:szCs w:val="18"/>
                <w:lang w:eastAsia="en-US"/>
              </w:rPr>
              <w:t>Цементно-песчаная стяжка, гидроизоляция</w:t>
            </w:r>
          </w:p>
        </w:tc>
        <w:tc>
          <w:tcPr>
            <w:tcW w:w="2296" w:type="dxa"/>
            <w:tcBorders>
              <w:top w:val="nil"/>
              <w:left w:val="nil"/>
              <w:bottom w:val="single" w:sz="4" w:space="0" w:color="auto"/>
              <w:right w:val="single" w:sz="4" w:space="0" w:color="auto"/>
            </w:tcBorders>
            <w:shd w:val="clear" w:color="auto" w:fill="auto"/>
            <w:vAlign w:val="center"/>
          </w:tcPr>
          <w:p w14:paraId="6E58D679" w14:textId="4189ECBF" w:rsidR="006F31B0" w:rsidRPr="006C3A5E" w:rsidRDefault="006F31B0" w:rsidP="006F31B0">
            <w:pPr>
              <w:jc w:val="center"/>
              <w:rPr>
                <w:rFonts w:eastAsia="Times New Roman"/>
                <w:sz w:val="18"/>
                <w:szCs w:val="18"/>
                <w:lang w:eastAsia="en-US"/>
              </w:rPr>
            </w:pPr>
            <w:r w:rsidRPr="006C3A5E">
              <w:rPr>
                <w:rFonts w:eastAsia="Times New Roman"/>
                <w:sz w:val="18"/>
                <w:szCs w:val="18"/>
                <w:lang w:eastAsia="en-US"/>
              </w:rPr>
              <w:t>Монолитный железобетон</w:t>
            </w:r>
            <w:r w:rsidR="00D4181F" w:rsidRPr="006C3A5E">
              <w:rPr>
                <w:rFonts w:eastAsia="Times New Roman"/>
                <w:sz w:val="18"/>
                <w:szCs w:val="18"/>
                <w:lang w:eastAsia="en-US"/>
              </w:rPr>
              <w:t xml:space="preserve"> высотой не менее 2,7 м.</w:t>
            </w:r>
          </w:p>
        </w:tc>
        <w:tc>
          <w:tcPr>
            <w:tcW w:w="1560" w:type="dxa"/>
            <w:tcBorders>
              <w:top w:val="nil"/>
              <w:left w:val="nil"/>
              <w:bottom w:val="single" w:sz="4" w:space="0" w:color="auto"/>
              <w:right w:val="single" w:sz="4" w:space="0" w:color="auto"/>
            </w:tcBorders>
            <w:shd w:val="clear" w:color="auto" w:fill="auto"/>
            <w:vAlign w:val="center"/>
            <w:hideMark/>
          </w:tcPr>
          <w:p w14:paraId="6128D66B" w14:textId="77777777" w:rsidR="006F31B0" w:rsidRPr="006C3A5E" w:rsidRDefault="006F31B0" w:rsidP="006F31B0">
            <w:pPr>
              <w:jc w:val="center"/>
              <w:rPr>
                <w:rFonts w:eastAsia="Times New Roman"/>
                <w:sz w:val="18"/>
                <w:szCs w:val="18"/>
                <w:lang w:eastAsia="en-US"/>
              </w:rPr>
            </w:pPr>
            <w:r w:rsidRPr="006C3A5E">
              <w:rPr>
                <w:rFonts w:eastAsia="Times New Roman"/>
                <w:sz w:val="18"/>
                <w:szCs w:val="18"/>
                <w:lang w:eastAsia="en-US"/>
              </w:rPr>
              <w:t>Нет</w:t>
            </w:r>
          </w:p>
        </w:tc>
      </w:tr>
      <w:tr w:rsidR="006F31B0" w:rsidRPr="006C3A5E" w14:paraId="721907CA" w14:textId="77777777" w:rsidTr="006E2C4A">
        <w:trPr>
          <w:trHeight w:val="156"/>
        </w:trPr>
        <w:tc>
          <w:tcPr>
            <w:tcW w:w="1602" w:type="dxa"/>
            <w:tcBorders>
              <w:top w:val="nil"/>
              <w:left w:val="single" w:sz="4" w:space="0" w:color="auto"/>
              <w:bottom w:val="single" w:sz="4" w:space="0" w:color="auto"/>
              <w:right w:val="single" w:sz="4" w:space="0" w:color="auto"/>
            </w:tcBorders>
            <w:shd w:val="clear" w:color="auto" w:fill="auto"/>
            <w:vAlign w:val="center"/>
            <w:hideMark/>
          </w:tcPr>
          <w:p w14:paraId="5842EC26" w14:textId="77777777" w:rsidR="006F31B0" w:rsidRPr="006C3A5E" w:rsidRDefault="006F31B0" w:rsidP="006F31B0">
            <w:pPr>
              <w:jc w:val="center"/>
              <w:rPr>
                <w:rFonts w:eastAsia="Times New Roman"/>
                <w:sz w:val="18"/>
                <w:szCs w:val="18"/>
                <w:lang w:eastAsia="en-US"/>
              </w:rPr>
            </w:pPr>
            <w:r w:rsidRPr="006C3A5E">
              <w:rPr>
                <w:rFonts w:eastAsia="Times New Roman"/>
                <w:sz w:val="18"/>
                <w:szCs w:val="18"/>
                <w:lang w:eastAsia="en-US"/>
              </w:rPr>
              <w:t>Кухня</w:t>
            </w:r>
          </w:p>
        </w:tc>
        <w:tc>
          <w:tcPr>
            <w:tcW w:w="2835" w:type="dxa"/>
            <w:tcBorders>
              <w:top w:val="nil"/>
              <w:left w:val="nil"/>
              <w:bottom w:val="single" w:sz="4" w:space="0" w:color="auto"/>
              <w:right w:val="single" w:sz="4" w:space="0" w:color="auto"/>
            </w:tcBorders>
            <w:shd w:val="clear" w:color="auto" w:fill="auto"/>
            <w:vAlign w:val="center"/>
            <w:hideMark/>
          </w:tcPr>
          <w:p w14:paraId="1A6A53EF" w14:textId="77777777" w:rsidR="006F31B0" w:rsidRPr="006C3A5E" w:rsidRDefault="006F31B0" w:rsidP="006F31B0">
            <w:pPr>
              <w:jc w:val="center"/>
              <w:rPr>
                <w:rFonts w:eastAsia="Times New Roman"/>
                <w:sz w:val="18"/>
                <w:szCs w:val="18"/>
                <w:lang w:eastAsia="en-US"/>
              </w:rPr>
            </w:pPr>
            <w:r w:rsidRPr="006C3A5E">
              <w:rPr>
                <w:rFonts w:eastAsia="Times New Roman"/>
                <w:sz w:val="18"/>
                <w:szCs w:val="18"/>
                <w:lang w:eastAsia="en-US"/>
              </w:rPr>
              <w:t>Штукатурка</w:t>
            </w:r>
          </w:p>
        </w:tc>
        <w:tc>
          <w:tcPr>
            <w:tcW w:w="2240" w:type="dxa"/>
            <w:tcBorders>
              <w:top w:val="nil"/>
              <w:left w:val="nil"/>
              <w:bottom w:val="single" w:sz="4" w:space="0" w:color="auto"/>
              <w:right w:val="single" w:sz="4" w:space="0" w:color="auto"/>
            </w:tcBorders>
            <w:shd w:val="clear" w:color="auto" w:fill="auto"/>
            <w:vAlign w:val="center"/>
            <w:hideMark/>
          </w:tcPr>
          <w:p w14:paraId="7C22C167" w14:textId="77777777" w:rsidR="006F31B0" w:rsidRPr="006C3A5E" w:rsidRDefault="006F31B0" w:rsidP="006F31B0">
            <w:pPr>
              <w:jc w:val="center"/>
              <w:rPr>
                <w:rFonts w:eastAsia="Times New Roman"/>
                <w:sz w:val="18"/>
                <w:szCs w:val="18"/>
                <w:lang w:eastAsia="en-US"/>
              </w:rPr>
            </w:pPr>
            <w:r w:rsidRPr="006C3A5E">
              <w:rPr>
                <w:rFonts w:eastAsia="Times New Roman"/>
                <w:sz w:val="18"/>
                <w:szCs w:val="18"/>
                <w:lang w:eastAsia="en-US"/>
              </w:rPr>
              <w:t>Цементно-песчаная стяжка</w:t>
            </w:r>
          </w:p>
        </w:tc>
        <w:tc>
          <w:tcPr>
            <w:tcW w:w="2296" w:type="dxa"/>
            <w:tcBorders>
              <w:top w:val="nil"/>
              <w:left w:val="nil"/>
              <w:bottom w:val="single" w:sz="4" w:space="0" w:color="auto"/>
              <w:right w:val="single" w:sz="4" w:space="0" w:color="auto"/>
            </w:tcBorders>
            <w:shd w:val="clear" w:color="auto" w:fill="auto"/>
            <w:vAlign w:val="center"/>
          </w:tcPr>
          <w:p w14:paraId="5C62747E" w14:textId="31D2FC26" w:rsidR="006F31B0" w:rsidRPr="006C3A5E" w:rsidRDefault="006F31B0" w:rsidP="006F31B0">
            <w:pPr>
              <w:jc w:val="center"/>
              <w:rPr>
                <w:rFonts w:eastAsia="Times New Roman"/>
                <w:sz w:val="18"/>
                <w:szCs w:val="18"/>
                <w:lang w:eastAsia="en-US"/>
              </w:rPr>
            </w:pPr>
            <w:r w:rsidRPr="006C3A5E">
              <w:rPr>
                <w:rFonts w:eastAsia="Times New Roman"/>
                <w:sz w:val="18"/>
                <w:szCs w:val="18"/>
                <w:lang w:eastAsia="en-US"/>
              </w:rPr>
              <w:t>Монолитный железобетон</w:t>
            </w:r>
            <w:r w:rsidR="00D4181F" w:rsidRPr="006C3A5E">
              <w:rPr>
                <w:rFonts w:eastAsia="Times New Roman"/>
                <w:sz w:val="18"/>
                <w:szCs w:val="18"/>
                <w:lang w:eastAsia="en-US"/>
              </w:rPr>
              <w:t xml:space="preserve"> высотой не менее 2,7 м.</w:t>
            </w:r>
          </w:p>
        </w:tc>
        <w:tc>
          <w:tcPr>
            <w:tcW w:w="1560" w:type="dxa"/>
            <w:tcBorders>
              <w:top w:val="nil"/>
              <w:left w:val="nil"/>
              <w:bottom w:val="single" w:sz="4" w:space="0" w:color="auto"/>
              <w:right w:val="single" w:sz="4" w:space="0" w:color="auto"/>
            </w:tcBorders>
            <w:shd w:val="clear" w:color="auto" w:fill="auto"/>
            <w:vAlign w:val="center"/>
            <w:hideMark/>
          </w:tcPr>
          <w:p w14:paraId="481BEB27" w14:textId="77777777" w:rsidR="006F31B0" w:rsidRPr="006C3A5E" w:rsidRDefault="006F31B0" w:rsidP="006F31B0">
            <w:pPr>
              <w:jc w:val="center"/>
              <w:rPr>
                <w:rFonts w:eastAsia="Times New Roman"/>
                <w:sz w:val="18"/>
                <w:szCs w:val="18"/>
                <w:lang w:eastAsia="en-US"/>
              </w:rPr>
            </w:pPr>
            <w:r w:rsidRPr="006C3A5E">
              <w:rPr>
                <w:rFonts w:eastAsia="Times New Roman"/>
                <w:sz w:val="18"/>
                <w:szCs w:val="18"/>
                <w:lang w:eastAsia="en-US"/>
              </w:rPr>
              <w:t>Нет</w:t>
            </w:r>
          </w:p>
        </w:tc>
      </w:tr>
      <w:tr w:rsidR="006F31B0" w:rsidRPr="006C3A5E" w14:paraId="2CF27792" w14:textId="77777777" w:rsidTr="006E2C4A">
        <w:tblPrEx>
          <w:tblLook w:val="01E0" w:firstRow="1" w:lastRow="1" w:firstColumn="1" w:lastColumn="1" w:noHBand="0" w:noVBand="0"/>
        </w:tblPrEx>
        <w:trPr>
          <w:trHeight w:val="70"/>
        </w:trPr>
        <w:tc>
          <w:tcPr>
            <w:tcW w:w="1602" w:type="dxa"/>
            <w:vAlign w:val="center"/>
          </w:tcPr>
          <w:p w14:paraId="454CBB4E" w14:textId="77777777" w:rsidR="006F31B0" w:rsidRPr="006C3A5E" w:rsidRDefault="006F31B0" w:rsidP="006F31B0">
            <w:pPr>
              <w:tabs>
                <w:tab w:val="center" w:pos="4677"/>
                <w:tab w:val="right" w:pos="9355"/>
              </w:tabs>
              <w:ind w:firstLine="567"/>
              <w:rPr>
                <w:rFonts w:eastAsia="Times New Roman"/>
                <w:sz w:val="18"/>
                <w:szCs w:val="18"/>
                <w:u w:val="single"/>
                <w:lang w:eastAsia="ru-RU"/>
              </w:rPr>
            </w:pPr>
          </w:p>
        </w:tc>
        <w:tc>
          <w:tcPr>
            <w:tcW w:w="8931" w:type="dxa"/>
            <w:gridSpan w:val="4"/>
            <w:vAlign w:val="center"/>
          </w:tcPr>
          <w:p w14:paraId="2BBA80F8" w14:textId="77777777" w:rsidR="006F31B0" w:rsidRPr="006C3A5E" w:rsidRDefault="006F31B0" w:rsidP="006F31B0">
            <w:pPr>
              <w:tabs>
                <w:tab w:val="center" w:pos="4677"/>
                <w:tab w:val="right" w:pos="9355"/>
              </w:tabs>
              <w:ind w:firstLine="567"/>
              <w:rPr>
                <w:rFonts w:eastAsia="Times New Roman"/>
                <w:sz w:val="18"/>
                <w:szCs w:val="18"/>
                <w:lang w:eastAsia="ru-RU"/>
              </w:rPr>
            </w:pPr>
          </w:p>
        </w:tc>
      </w:tr>
      <w:tr w:rsidR="006F31B0" w:rsidRPr="006C3A5E" w14:paraId="7FC9D5CF" w14:textId="77777777" w:rsidTr="006E2C4A">
        <w:tblPrEx>
          <w:tblLook w:val="01E0" w:firstRow="1" w:lastRow="1" w:firstColumn="1" w:lastColumn="1" w:noHBand="0" w:noVBand="0"/>
        </w:tblPrEx>
        <w:trPr>
          <w:trHeight w:val="247"/>
        </w:trPr>
        <w:tc>
          <w:tcPr>
            <w:tcW w:w="1602" w:type="dxa"/>
            <w:vAlign w:val="center"/>
          </w:tcPr>
          <w:p w14:paraId="6CE1EED5" w14:textId="77777777" w:rsidR="006F31B0" w:rsidRPr="006C3A5E" w:rsidRDefault="006F31B0" w:rsidP="006F31B0">
            <w:pPr>
              <w:tabs>
                <w:tab w:val="center" w:pos="4677"/>
                <w:tab w:val="right" w:pos="9355"/>
              </w:tabs>
              <w:rPr>
                <w:rFonts w:eastAsia="Times New Roman"/>
                <w:sz w:val="18"/>
                <w:szCs w:val="18"/>
                <w:u w:val="single"/>
                <w:lang w:eastAsia="ru-RU"/>
              </w:rPr>
            </w:pPr>
            <w:r w:rsidRPr="006C3A5E">
              <w:rPr>
                <w:rFonts w:eastAsia="Times New Roman"/>
                <w:sz w:val="18"/>
                <w:szCs w:val="18"/>
                <w:u w:val="single"/>
                <w:lang w:eastAsia="ru-RU"/>
              </w:rPr>
              <w:t>Лоджии</w:t>
            </w:r>
          </w:p>
        </w:tc>
        <w:tc>
          <w:tcPr>
            <w:tcW w:w="8931" w:type="dxa"/>
            <w:gridSpan w:val="4"/>
            <w:vAlign w:val="center"/>
          </w:tcPr>
          <w:p w14:paraId="32945691" w14:textId="77777777" w:rsidR="006F31B0" w:rsidRPr="006C3A5E" w:rsidRDefault="006F31B0" w:rsidP="006F31B0">
            <w:pPr>
              <w:tabs>
                <w:tab w:val="center" w:pos="4677"/>
                <w:tab w:val="right" w:pos="9355"/>
              </w:tabs>
              <w:rPr>
                <w:rFonts w:eastAsia="Times New Roman"/>
                <w:sz w:val="18"/>
                <w:szCs w:val="18"/>
                <w:lang w:eastAsia="ru-RU"/>
              </w:rPr>
            </w:pPr>
            <w:r w:rsidRPr="006C3A5E">
              <w:rPr>
                <w:rFonts w:eastAsia="Times New Roman"/>
                <w:sz w:val="18"/>
                <w:szCs w:val="18"/>
                <w:lang w:eastAsia="ru-RU"/>
              </w:rPr>
              <w:t>- остекление по проекту (алюминиевый профиль с раздвижным открыванием), пол монолитный железобетон.</w:t>
            </w:r>
          </w:p>
        </w:tc>
      </w:tr>
      <w:tr w:rsidR="006F31B0" w:rsidRPr="006C3A5E" w14:paraId="458500EB" w14:textId="77777777" w:rsidTr="006E2C4A">
        <w:tblPrEx>
          <w:tblLook w:val="01E0" w:firstRow="1" w:lastRow="1" w:firstColumn="1" w:lastColumn="1" w:noHBand="0" w:noVBand="0"/>
        </w:tblPrEx>
        <w:trPr>
          <w:trHeight w:val="136"/>
        </w:trPr>
        <w:tc>
          <w:tcPr>
            <w:tcW w:w="1602" w:type="dxa"/>
            <w:vAlign w:val="center"/>
          </w:tcPr>
          <w:p w14:paraId="7D1C5DEE" w14:textId="77777777" w:rsidR="006F31B0" w:rsidRPr="006C3A5E" w:rsidRDefault="006F31B0" w:rsidP="006F31B0">
            <w:pPr>
              <w:tabs>
                <w:tab w:val="center" w:pos="4677"/>
                <w:tab w:val="right" w:pos="9355"/>
              </w:tabs>
              <w:rPr>
                <w:rFonts w:eastAsia="Times New Roman"/>
                <w:sz w:val="18"/>
                <w:szCs w:val="18"/>
                <w:u w:val="single"/>
                <w:lang w:eastAsia="ru-RU"/>
              </w:rPr>
            </w:pPr>
            <w:r w:rsidRPr="006C3A5E">
              <w:rPr>
                <w:rFonts w:eastAsia="Times New Roman"/>
                <w:sz w:val="18"/>
                <w:szCs w:val="18"/>
                <w:u w:val="single"/>
                <w:lang w:eastAsia="ru-RU"/>
              </w:rPr>
              <w:t>Окна</w:t>
            </w:r>
          </w:p>
        </w:tc>
        <w:tc>
          <w:tcPr>
            <w:tcW w:w="8931" w:type="dxa"/>
            <w:gridSpan w:val="4"/>
            <w:vAlign w:val="center"/>
          </w:tcPr>
          <w:p w14:paraId="444C7DDB" w14:textId="3FE72890" w:rsidR="006F31B0" w:rsidRPr="006C3A5E" w:rsidRDefault="006F31B0" w:rsidP="003B70D0">
            <w:pPr>
              <w:tabs>
                <w:tab w:val="center" w:pos="4677"/>
                <w:tab w:val="right" w:pos="9355"/>
              </w:tabs>
              <w:rPr>
                <w:rFonts w:eastAsia="Times New Roman"/>
                <w:sz w:val="18"/>
                <w:szCs w:val="18"/>
                <w:lang w:eastAsia="ru-RU"/>
              </w:rPr>
            </w:pPr>
            <w:r w:rsidRPr="006C3A5E">
              <w:rPr>
                <w:rFonts w:eastAsia="Times New Roman"/>
                <w:sz w:val="18"/>
                <w:szCs w:val="18"/>
                <w:lang w:eastAsia="ru-RU"/>
              </w:rPr>
              <w:t>- двухкамерные стеклопакеты</w:t>
            </w:r>
            <w:r w:rsidR="003B70D0" w:rsidRPr="006C3A5E">
              <w:rPr>
                <w:rFonts w:eastAsia="Times New Roman"/>
                <w:sz w:val="18"/>
                <w:szCs w:val="18"/>
                <w:lang w:eastAsia="ru-RU"/>
              </w:rPr>
              <w:t xml:space="preserve"> откосы из</w:t>
            </w:r>
            <w:r w:rsidRPr="006C3A5E">
              <w:rPr>
                <w:rFonts w:eastAsia="Times New Roman"/>
                <w:sz w:val="18"/>
                <w:szCs w:val="18"/>
                <w:lang w:eastAsia="ru-RU"/>
              </w:rPr>
              <w:t xml:space="preserve"> </w:t>
            </w:r>
            <w:r w:rsidR="003B70D0" w:rsidRPr="006C3A5E">
              <w:rPr>
                <w:rFonts w:eastAsia="Times New Roman"/>
                <w:sz w:val="18"/>
                <w:szCs w:val="18"/>
                <w:lang w:eastAsia="ru-RU"/>
              </w:rPr>
              <w:t>сэндвич-панелей</w:t>
            </w:r>
            <w:r w:rsidRPr="006C3A5E">
              <w:rPr>
                <w:rFonts w:eastAsia="Times New Roman"/>
                <w:sz w:val="18"/>
                <w:szCs w:val="18"/>
                <w:lang w:eastAsia="ru-RU"/>
              </w:rPr>
              <w:t>.</w:t>
            </w:r>
          </w:p>
        </w:tc>
      </w:tr>
      <w:tr w:rsidR="006F31B0" w:rsidRPr="006C3A5E" w14:paraId="3002CBC3" w14:textId="77777777" w:rsidTr="006E2C4A">
        <w:tblPrEx>
          <w:tblLook w:val="01E0" w:firstRow="1" w:lastRow="1" w:firstColumn="1" w:lastColumn="1" w:noHBand="0" w:noVBand="0"/>
        </w:tblPrEx>
        <w:trPr>
          <w:trHeight w:val="492"/>
        </w:trPr>
        <w:tc>
          <w:tcPr>
            <w:tcW w:w="1602" w:type="dxa"/>
          </w:tcPr>
          <w:p w14:paraId="1A81005B" w14:textId="77777777" w:rsidR="006F31B0" w:rsidRPr="006C3A5E" w:rsidRDefault="006F31B0" w:rsidP="006F31B0">
            <w:pPr>
              <w:tabs>
                <w:tab w:val="center" w:pos="4677"/>
                <w:tab w:val="right" w:pos="9355"/>
              </w:tabs>
              <w:rPr>
                <w:rFonts w:eastAsia="Times New Roman"/>
                <w:sz w:val="18"/>
                <w:szCs w:val="18"/>
                <w:u w:val="single"/>
                <w:lang w:eastAsia="ru-RU"/>
              </w:rPr>
            </w:pPr>
            <w:r w:rsidRPr="006C3A5E">
              <w:rPr>
                <w:rFonts w:eastAsia="Times New Roman"/>
                <w:sz w:val="18"/>
                <w:szCs w:val="18"/>
                <w:u w:val="single"/>
                <w:lang w:eastAsia="ru-RU"/>
              </w:rPr>
              <w:t>Сантехника</w:t>
            </w:r>
          </w:p>
        </w:tc>
        <w:tc>
          <w:tcPr>
            <w:tcW w:w="8931" w:type="dxa"/>
            <w:gridSpan w:val="4"/>
            <w:vAlign w:val="center"/>
          </w:tcPr>
          <w:p w14:paraId="61F75363" w14:textId="77777777" w:rsidR="006F31B0" w:rsidRPr="006C3A5E" w:rsidRDefault="006F31B0" w:rsidP="006F31B0">
            <w:pPr>
              <w:tabs>
                <w:tab w:val="center" w:pos="4677"/>
                <w:tab w:val="right" w:pos="9355"/>
              </w:tabs>
              <w:rPr>
                <w:rFonts w:eastAsia="Times New Roman"/>
                <w:sz w:val="18"/>
                <w:szCs w:val="18"/>
                <w:lang w:eastAsia="ru-RU"/>
              </w:rPr>
            </w:pPr>
            <w:r w:rsidRPr="006C3A5E">
              <w:rPr>
                <w:rFonts w:eastAsia="Times New Roman"/>
                <w:sz w:val="18"/>
                <w:szCs w:val="18"/>
                <w:lang w:eastAsia="ru-RU"/>
              </w:rPr>
              <w:t>- без установки ванны,</w:t>
            </w:r>
          </w:p>
          <w:p w14:paraId="6846DCDF" w14:textId="77777777" w:rsidR="006F31B0" w:rsidRPr="006C3A5E" w:rsidRDefault="006F31B0" w:rsidP="006F31B0">
            <w:pPr>
              <w:tabs>
                <w:tab w:val="center" w:pos="4677"/>
                <w:tab w:val="right" w:pos="9355"/>
              </w:tabs>
              <w:rPr>
                <w:rFonts w:eastAsia="Times New Roman"/>
                <w:sz w:val="18"/>
                <w:szCs w:val="18"/>
                <w:lang w:eastAsia="ru-RU"/>
              </w:rPr>
            </w:pPr>
            <w:r w:rsidRPr="006C3A5E">
              <w:rPr>
                <w:rFonts w:eastAsia="Times New Roman"/>
                <w:sz w:val="18"/>
                <w:szCs w:val="18"/>
                <w:lang w:eastAsia="ru-RU"/>
              </w:rPr>
              <w:t>- унитаз (устанавливаются только в одном С/У или ванной),</w:t>
            </w:r>
          </w:p>
          <w:p w14:paraId="01944409" w14:textId="77777777" w:rsidR="006F31B0" w:rsidRPr="006C3A5E" w:rsidRDefault="006F31B0" w:rsidP="006F31B0">
            <w:pPr>
              <w:tabs>
                <w:tab w:val="center" w:pos="4677"/>
                <w:tab w:val="right" w:pos="9355"/>
              </w:tabs>
              <w:rPr>
                <w:rFonts w:eastAsia="Times New Roman"/>
                <w:sz w:val="18"/>
                <w:szCs w:val="18"/>
                <w:lang w:eastAsia="ru-RU"/>
              </w:rPr>
            </w:pPr>
            <w:r w:rsidRPr="006C3A5E">
              <w:rPr>
                <w:rFonts w:eastAsia="Times New Roman"/>
                <w:sz w:val="18"/>
                <w:szCs w:val="18"/>
                <w:lang w:eastAsia="ru-RU"/>
              </w:rPr>
              <w:t>- раковина (устанавливается на кухне).</w:t>
            </w:r>
          </w:p>
        </w:tc>
      </w:tr>
      <w:tr w:rsidR="006F31B0" w:rsidRPr="006C3A5E" w14:paraId="0AEB495C" w14:textId="77777777" w:rsidTr="006E2C4A">
        <w:tblPrEx>
          <w:tblLook w:val="01E0" w:firstRow="1" w:lastRow="1" w:firstColumn="1" w:lastColumn="1" w:noHBand="0" w:noVBand="0"/>
        </w:tblPrEx>
        <w:trPr>
          <w:trHeight w:val="732"/>
        </w:trPr>
        <w:tc>
          <w:tcPr>
            <w:tcW w:w="1602" w:type="dxa"/>
            <w:vMerge w:val="restart"/>
          </w:tcPr>
          <w:p w14:paraId="764FBE0C" w14:textId="77777777" w:rsidR="006F31B0" w:rsidRPr="006C3A5E" w:rsidRDefault="006F31B0" w:rsidP="006F31B0">
            <w:pPr>
              <w:tabs>
                <w:tab w:val="center" w:pos="4677"/>
                <w:tab w:val="right" w:pos="9355"/>
              </w:tabs>
              <w:rPr>
                <w:rFonts w:eastAsia="Times New Roman"/>
                <w:sz w:val="18"/>
                <w:szCs w:val="18"/>
                <w:u w:val="single"/>
                <w:lang w:eastAsia="ru-RU"/>
              </w:rPr>
            </w:pPr>
            <w:r w:rsidRPr="006C3A5E">
              <w:rPr>
                <w:rFonts w:eastAsia="Times New Roman"/>
                <w:sz w:val="18"/>
                <w:szCs w:val="18"/>
                <w:u w:val="single"/>
                <w:lang w:eastAsia="ru-RU"/>
              </w:rPr>
              <w:t>Инженерные системы</w:t>
            </w:r>
          </w:p>
        </w:tc>
        <w:tc>
          <w:tcPr>
            <w:tcW w:w="8931" w:type="dxa"/>
            <w:gridSpan w:val="4"/>
            <w:vAlign w:val="center"/>
          </w:tcPr>
          <w:p w14:paraId="6C3ABF44" w14:textId="77777777" w:rsidR="006F31B0" w:rsidRPr="006C3A5E" w:rsidRDefault="006F31B0" w:rsidP="006F31B0">
            <w:pPr>
              <w:tabs>
                <w:tab w:val="center" w:pos="4677"/>
                <w:tab w:val="right" w:pos="9355"/>
              </w:tabs>
              <w:contextualSpacing/>
              <w:rPr>
                <w:rFonts w:eastAsia="Times New Roman"/>
                <w:i/>
                <w:iCs/>
                <w:sz w:val="18"/>
                <w:szCs w:val="18"/>
                <w:u w:val="single"/>
                <w:lang w:eastAsia="ru-RU"/>
              </w:rPr>
            </w:pPr>
            <w:r w:rsidRPr="006C3A5E">
              <w:rPr>
                <w:rFonts w:eastAsia="Times New Roman"/>
                <w:i/>
                <w:iCs/>
                <w:sz w:val="18"/>
                <w:szCs w:val="18"/>
                <w:u w:val="single"/>
                <w:lang w:eastAsia="ru-RU"/>
              </w:rPr>
              <w:t>Электрика</w:t>
            </w:r>
            <w:r w:rsidRPr="006C3A5E">
              <w:rPr>
                <w:rFonts w:eastAsia="Times New Roman"/>
                <w:i/>
                <w:iCs/>
                <w:sz w:val="18"/>
                <w:szCs w:val="18"/>
                <w:lang w:eastAsia="ru-RU"/>
              </w:rPr>
              <w:t xml:space="preserve"> (по проекту):</w:t>
            </w:r>
          </w:p>
          <w:p w14:paraId="24C88153" w14:textId="77777777" w:rsidR="006F31B0" w:rsidRPr="006C3A5E" w:rsidRDefault="006F31B0" w:rsidP="006F31B0">
            <w:pPr>
              <w:tabs>
                <w:tab w:val="center" w:pos="4677"/>
                <w:tab w:val="right" w:pos="9355"/>
              </w:tabs>
              <w:rPr>
                <w:rFonts w:eastAsia="Times New Roman"/>
                <w:sz w:val="18"/>
                <w:szCs w:val="18"/>
                <w:lang w:eastAsia="ru-RU"/>
              </w:rPr>
            </w:pPr>
            <w:r w:rsidRPr="006C3A5E">
              <w:rPr>
                <w:rFonts w:eastAsia="Times New Roman"/>
                <w:sz w:val="18"/>
                <w:szCs w:val="18"/>
                <w:lang w:eastAsia="ru-RU"/>
              </w:rPr>
              <w:t>- выполнение электрической разводки по квартире с установкой розеток и выключателей,</w:t>
            </w:r>
          </w:p>
          <w:p w14:paraId="3B161D1A" w14:textId="77777777" w:rsidR="006F31B0" w:rsidRPr="006C3A5E" w:rsidRDefault="006F31B0" w:rsidP="006F31B0">
            <w:pPr>
              <w:tabs>
                <w:tab w:val="center" w:pos="4677"/>
                <w:tab w:val="right" w:pos="9355"/>
              </w:tabs>
              <w:rPr>
                <w:rFonts w:eastAsia="Times New Roman"/>
                <w:sz w:val="18"/>
                <w:szCs w:val="18"/>
                <w:lang w:eastAsia="ru-RU"/>
              </w:rPr>
            </w:pPr>
            <w:r w:rsidRPr="006C3A5E">
              <w:rPr>
                <w:rFonts w:eastAsia="Times New Roman"/>
                <w:sz w:val="18"/>
                <w:szCs w:val="18"/>
                <w:lang w:eastAsia="ru-RU"/>
              </w:rPr>
              <w:t>- светильники не устанавливаются,</w:t>
            </w:r>
          </w:p>
          <w:p w14:paraId="5A674104" w14:textId="77777777" w:rsidR="006F31B0" w:rsidRPr="006C3A5E" w:rsidRDefault="006F31B0" w:rsidP="006F31B0">
            <w:pPr>
              <w:tabs>
                <w:tab w:val="center" w:pos="4677"/>
                <w:tab w:val="right" w:pos="9355"/>
              </w:tabs>
              <w:rPr>
                <w:rFonts w:eastAsia="Times New Roman"/>
                <w:sz w:val="18"/>
                <w:szCs w:val="18"/>
                <w:lang w:eastAsia="ru-RU"/>
              </w:rPr>
            </w:pPr>
            <w:r w:rsidRPr="006C3A5E">
              <w:rPr>
                <w:rFonts w:eastAsia="Times New Roman"/>
                <w:sz w:val="18"/>
                <w:szCs w:val="18"/>
                <w:lang w:eastAsia="ru-RU"/>
              </w:rPr>
              <w:t>- электроплита не устанавливается,</w:t>
            </w:r>
          </w:p>
          <w:p w14:paraId="463616BC" w14:textId="77777777" w:rsidR="006F31B0" w:rsidRPr="006C3A5E" w:rsidRDefault="006F31B0" w:rsidP="006F31B0">
            <w:pPr>
              <w:tabs>
                <w:tab w:val="center" w:pos="4677"/>
                <w:tab w:val="right" w:pos="9355"/>
              </w:tabs>
              <w:rPr>
                <w:rFonts w:eastAsia="Times New Roman"/>
                <w:sz w:val="18"/>
                <w:szCs w:val="18"/>
                <w:lang w:eastAsia="ru-RU"/>
              </w:rPr>
            </w:pPr>
            <w:r w:rsidRPr="006C3A5E">
              <w:rPr>
                <w:rFonts w:eastAsia="Times New Roman"/>
                <w:sz w:val="18"/>
                <w:szCs w:val="18"/>
                <w:lang w:eastAsia="ru-RU"/>
              </w:rPr>
              <w:t xml:space="preserve">- устанавливается кнопка дверного звонка, </w:t>
            </w:r>
          </w:p>
          <w:p w14:paraId="241313CC" w14:textId="77777777" w:rsidR="006F31B0" w:rsidRPr="006C3A5E" w:rsidRDefault="006F31B0" w:rsidP="006F31B0">
            <w:pPr>
              <w:tabs>
                <w:tab w:val="center" w:pos="4677"/>
                <w:tab w:val="right" w:pos="9355"/>
              </w:tabs>
              <w:rPr>
                <w:rFonts w:eastAsia="Times New Roman"/>
                <w:sz w:val="18"/>
                <w:szCs w:val="18"/>
                <w:lang w:eastAsia="ru-RU"/>
              </w:rPr>
            </w:pPr>
            <w:r w:rsidRPr="006C3A5E">
              <w:rPr>
                <w:rFonts w:eastAsia="Times New Roman"/>
                <w:sz w:val="18"/>
                <w:szCs w:val="18"/>
                <w:lang w:eastAsia="ru-RU"/>
              </w:rPr>
              <w:t>- электрический полотенцесушитель не устанавливается.</w:t>
            </w:r>
          </w:p>
        </w:tc>
      </w:tr>
      <w:tr w:rsidR="006F31B0" w:rsidRPr="006C3A5E" w14:paraId="197129D7" w14:textId="77777777" w:rsidTr="006E2C4A">
        <w:tblPrEx>
          <w:tblLook w:val="01E0" w:firstRow="1" w:lastRow="1" w:firstColumn="1" w:lastColumn="1" w:noHBand="0" w:noVBand="0"/>
        </w:tblPrEx>
        <w:trPr>
          <w:trHeight w:val="732"/>
        </w:trPr>
        <w:tc>
          <w:tcPr>
            <w:tcW w:w="1602" w:type="dxa"/>
            <w:vMerge/>
            <w:vAlign w:val="center"/>
          </w:tcPr>
          <w:p w14:paraId="7F6A1680" w14:textId="77777777" w:rsidR="006F31B0" w:rsidRPr="006C3A5E" w:rsidRDefault="006F31B0" w:rsidP="006F31B0">
            <w:pPr>
              <w:tabs>
                <w:tab w:val="center" w:pos="4677"/>
                <w:tab w:val="right" w:pos="9355"/>
              </w:tabs>
              <w:ind w:firstLine="567"/>
              <w:rPr>
                <w:rFonts w:eastAsia="Times New Roman"/>
                <w:sz w:val="18"/>
                <w:szCs w:val="18"/>
                <w:lang w:eastAsia="ru-RU"/>
              </w:rPr>
            </w:pPr>
          </w:p>
        </w:tc>
        <w:tc>
          <w:tcPr>
            <w:tcW w:w="8931" w:type="dxa"/>
            <w:gridSpan w:val="4"/>
            <w:vAlign w:val="center"/>
          </w:tcPr>
          <w:p w14:paraId="23EE22AA" w14:textId="77777777" w:rsidR="006F31B0" w:rsidRPr="006C3A5E" w:rsidRDefault="006F31B0" w:rsidP="006F31B0">
            <w:pPr>
              <w:tabs>
                <w:tab w:val="center" w:pos="4677"/>
                <w:tab w:val="right" w:pos="9355"/>
              </w:tabs>
              <w:contextualSpacing/>
              <w:rPr>
                <w:rFonts w:eastAsia="Times New Roman"/>
                <w:i/>
                <w:iCs/>
                <w:sz w:val="18"/>
                <w:szCs w:val="18"/>
                <w:u w:val="single"/>
                <w:lang w:eastAsia="ru-RU"/>
              </w:rPr>
            </w:pPr>
            <w:r w:rsidRPr="006C3A5E">
              <w:rPr>
                <w:rFonts w:eastAsia="Times New Roman"/>
                <w:i/>
                <w:iCs/>
                <w:sz w:val="18"/>
                <w:szCs w:val="18"/>
                <w:u w:val="single"/>
                <w:lang w:eastAsia="ru-RU"/>
              </w:rPr>
              <w:t>Слаботочные сети</w:t>
            </w:r>
            <w:r w:rsidRPr="006C3A5E">
              <w:rPr>
                <w:rFonts w:eastAsia="Times New Roman"/>
                <w:i/>
                <w:iCs/>
                <w:sz w:val="18"/>
                <w:szCs w:val="18"/>
                <w:lang w:eastAsia="ru-RU"/>
              </w:rPr>
              <w:t xml:space="preserve"> (по проекту):</w:t>
            </w:r>
          </w:p>
          <w:p w14:paraId="01B49879" w14:textId="77777777" w:rsidR="006F31B0" w:rsidRPr="006C3A5E" w:rsidRDefault="006F31B0" w:rsidP="006F31B0">
            <w:pPr>
              <w:tabs>
                <w:tab w:val="center" w:pos="4677"/>
                <w:tab w:val="right" w:pos="9355"/>
              </w:tabs>
              <w:contextualSpacing/>
              <w:rPr>
                <w:rFonts w:eastAsia="Times New Roman"/>
                <w:sz w:val="18"/>
                <w:szCs w:val="18"/>
                <w:lang w:eastAsia="ru-RU"/>
              </w:rPr>
            </w:pPr>
            <w:r w:rsidRPr="006C3A5E">
              <w:rPr>
                <w:rFonts w:eastAsia="Times New Roman"/>
                <w:sz w:val="18"/>
                <w:szCs w:val="18"/>
                <w:lang w:eastAsia="ru-RU"/>
              </w:rPr>
              <w:t>- телевидение, интернет – подводка до квартирного щита (ниши),</w:t>
            </w:r>
          </w:p>
          <w:p w14:paraId="0849FCBA" w14:textId="77777777" w:rsidR="006F31B0" w:rsidRPr="006C3A5E" w:rsidRDefault="006F31B0" w:rsidP="006F31B0">
            <w:pPr>
              <w:tabs>
                <w:tab w:val="center" w:pos="4677"/>
                <w:tab w:val="right" w:pos="9355"/>
              </w:tabs>
              <w:contextualSpacing/>
              <w:rPr>
                <w:rFonts w:eastAsia="Times New Roman"/>
                <w:sz w:val="18"/>
                <w:szCs w:val="18"/>
                <w:lang w:eastAsia="ru-RU"/>
              </w:rPr>
            </w:pPr>
            <w:r w:rsidRPr="006C3A5E">
              <w:rPr>
                <w:rFonts w:eastAsia="Times New Roman"/>
                <w:sz w:val="18"/>
                <w:szCs w:val="18"/>
                <w:lang w:eastAsia="ru-RU"/>
              </w:rPr>
              <w:t>- входной видеодомофон устанавливается на двери подъезда, аудио трубка устанавливается в квартире.</w:t>
            </w:r>
          </w:p>
        </w:tc>
      </w:tr>
      <w:tr w:rsidR="006F31B0" w:rsidRPr="006C3A5E" w14:paraId="5D09120D" w14:textId="77777777" w:rsidTr="006E2C4A">
        <w:tblPrEx>
          <w:tblLook w:val="01E0" w:firstRow="1" w:lastRow="1" w:firstColumn="1" w:lastColumn="1" w:noHBand="0" w:noVBand="0"/>
        </w:tblPrEx>
        <w:trPr>
          <w:trHeight w:val="439"/>
        </w:trPr>
        <w:tc>
          <w:tcPr>
            <w:tcW w:w="1602" w:type="dxa"/>
            <w:vMerge/>
            <w:vAlign w:val="center"/>
          </w:tcPr>
          <w:p w14:paraId="255EE567" w14:textId="77777777" w:rsidR="006F31B0" w:rsidRPr="006C3A5E" w:rsidRDefault="006F31B0" w:rsidP="006F31B0">
            <w:pPr>
              <w:tabs>
                <w:tab w:val="center" w:pos="4677"/>
                <w:tab w:val="right" w:pos="9355"/>
              </w:tabs>
              <w:ind w:firstLine="567"/>
              <w:rPr>
                <w:rFonts w:eastAsia="Times New Roman"/>
                <w:sz w:val="18"/>
                <w:szCs w:val="18"/>
                <w:lang w:eastAsia="ru-RU"/>
              </w:rPr>
            </w:pPr>
          </w:p>
        </w:tc>
        <w:tc>
          <w:tcPr>
            <w:tcW w:w="8931" w:type="dxa"/>
            <w:gridSpan w:val="4"/>
            <w:vAlign w:val="center"/>
          </w:tcPr>
          <w:p w14:paraId="449375E0" w14:textId="77777777" w:rsidR="006F31B0" w:rsidRPr="006C3A5E" w:rsidRDefault="006F31B0" w:rsidP="006F31B0">
            <w:pPr>
              <w:tabs>
                <w:tab w:val="center" w:pos="4677"/>
                <w:tab w:val="right" w:pos="9355"/>
              </w:tabs>
              <w:contextualSpacing/>
              <w:rPr>
                <w:rFonts w:eastAsia="Times New Roman"/>
                <w:i/>
                <w:iCs/>
                <w:sz w:val="18"/>
                <w:szCs w:val="18"/>
                <w:u w:val="single"/>
                <w:lang w:eastAsia="ru-RU"/>
              </w:rPr>
            </w:pPr>
            <w:r w:rsidRPr="006C3A5E">
              <w:rPr>
                <w:rFonts w:eastAsia="Times New Roman"/>
                <w:i/>
                <w:iCs/>
                <w:sz w:val="18"/>
                <w:szCs w:val="18"/>
                <w:u w:val="single"/>
                <w:lang w:eastAsia="ru-RU"/>
              </w:rPr>
              <w:t>Отопление</w:t>
            </w:r>
            <w:r w:rsidRPr="006C3A5E">
              <w:rPr>
                <w:rFonts w:eastAsia="Times New Roman"/>
                <w:i/>
                <w:iCs/>
                <w:sz w:val="18"/>
                <w:szCs w:val="18"/>
                <w:lang w:eastAsia="ru-RU"/>
              </w:rPr>
              <w:t xml:space="preserve"> (по проекту):</w:t>
            </w:r>
          </w:p>
          <w:p w14:paraId="681DDF36" w14:textId="60939765" w:rsidR="006F31B0" w:rsidRPr="006C3A5E" w:rsidRDefault="006F31B0" w:rsidP="00D0271D">
            <w:pPr>
              <w:tabs>
                <w:tab w:val="center" w:pos="4677"/>
                <w:tab w:val="right" w:pos="9355"/>
              </w:tabs>
              <w:contextualSpacing/>
              <w:rPr>
                <w:rFonts w:eastAsia="Times New Roman"/>
                <w:sz w:val="18"/>
                <w:szCs w:val="18"/>
                <w:lang w:eastAsia="ru-RU"/>
              </w:rPr>
            </w:pPr>
            <w:r w:rsidRPr="006C3A5E">
              <w:rPr>
                <w:rFonts w:eastAsia="Times New Roman"/>
                <w:sz w:val="18"/>
                <w:szCs w:val="18"/>
                <w:lang w:eastAsia="ru-RU"/>
              </w:rPr>
              <w:t xml:space="preserve">- металлические конвекторы с </w:t>
            </w:r>
            <w:r w:rsidR="00D0271D" w:rsidRPr="006C3A5E">
              <w:rPr>
                <w:rFonts w:eastAsia="Times New Roman"/>
                <w:sz w:val="18"/>
                <w:szCs w:val="18"/>
                <w:lang w:eastAsia="ru-RU"/>
              </w:rPr>
              <w:t>установкой термоголовок</w:t>
            </w:r>
            <w:r w:rsidRPr="006C3A5E">
              <w:rPr>
                <w:rFonts w:eastAsia="Times New Roman"/>
                <w:sz w:val="18"/>
                <w:szCs w:val="18"/>
                <w:lang w:eastAsia="ru-RU"/>
              </w:rPr>
              <w:t xml:space="preserve"> </w:t>
            </w:r>
            <w:r w:rsidR="00D0271D" w:rsidRPr="006C3A5E">
              <w:rPr>
                <w:rFonts w:eastAsia="Times New Roman"/>
                <w:sz w:val="18"/>
                <w:szCs w:val="18"/>
                <w:lang w:eastAsia="ru-RU"/>
              </w:rPr>
              <w:t>(передача термоголовок осуществляется застройщиком при сдаче объекта</w:t>
            </w:r>
            <w:r w:rsidRPr="006C3A5E">
              <w:rPr>
                <w:rFonts w:eastAsia="Times New Roman"/>
                <w:sz w:val="18"/>
                <w:szCs w:val="18"/>
                <w:lang w:eastAsia="ru-RU"/>
              </w:rPr>
              <w:t>).</w:t>
            </w:r>
          </w:p>
        </w:tc>
      </w:tr>
      <w:tr w:rsidR="006F31B0" w:rsidRPr="006C3A5E" w14:paraId="2A4B43F9" w14:textId="77777777" w:rsidTr="006E2C4A">
        <w:tblPrEx>
          <w:tblLook w:val="01E0" w:firstRow="1" w:lastRow="1" w:firstColumn="1" w:lastColumn="1" w:noHBand="0" w:noVBand="0"/>
        </w:tblPrEx>
        <w:trPr>
          <w:trHeight w:val="389"/>
        </w:trPr>
        <w:tc>
          <w:tcPr>
            <w:tcW w:w="1602" w:type="dxa"/>
            <w:vMerge/>
            <w:vAlign w:val="center"/>
          </w:tcPr>
          <w:p w14:paraId="40066B18" w14:textId="77777777" w:rsidR="006F31B0" w:rsidRPr="006C3A5E" w:rsidRDefault="006F31B0" w:rsidP="006F31B0">
            <w:pPr>
              <w:tabs>
                <w:tab w:val="center" w:pos="4677"/>
                <w:tab w:val="right" w:pos="9355"/>
              </w:tabs>
              <w:ind w:firstLine="567"/>
              <w:rPr>
                <w:rFonts w:eastAsia="Times New Roman"/>
                <w:sz w:val="18"/>
                <w:szCs w:val="18"/>
                <w:lang w:eastAsia="ru-RU"/>
              </w:rPr>
            </w:pPr>
          </w:p>
        </w:tc>
        <w:tc>
          <w:tcPr>
            <w:tcW w:w="8931" w:type="dxa"/>
            <w:gridSpan w:val="4"/>
            <w:vAlign w:val="center"/>
          </w:tcPr>
          <w:p w14:paraId="5147408C" w14:textId="77777777" w:rsidR="006F31B0" w:rsidRPr="006C3A5E" w:rsidRDefault="006F31B0" w:rsidP="006F31B0">
            <w:pPr>
              <w:tabs>
                <w:tab w:val="center" w:pos="4677"/>
                <w:tab w:val="right" w:pos="9355"/>
              </w:tabs>
              <w:contextualSpacing/>
              <w:rPr>
                <w:rFonts w:eastAsia="Times New Roman"/>
                <w:i/>
                <w:iCs/>
                <w:sz w:val="18"/>
                <w:szCs w:val="18"/>
                <w:u w:val="single"/>
                <w:lang w:eastAsia="ru-RU"/>
              </w:rPr>
            </w:pPr>
            <w:r w:rsidRPr="006C3A5E">
              <w:rPr>
                <w:rFonts w:eastAsia="Times New Roman"/>
                <w:i/>
                <w:iCs/>
                <w:sz w:val="18"/>
                <w:szCs w:val="18"/>
                <w:u w:val="single"/>
                <w:lang w:eastAsia="ru-RU"/>
              </w:rPr>
              <w:t>Пожарная сигнализация:</w:t>
            </w:r>
          </w:p>
          <w:p w14:paraId="358429FB" w14:textId="77777777" w:rsidR="006F31B0" w:rsidRPr="006C3A5E" w:rsidRDefault="006F31B0" w:rsidP="006F31B0">
            <w:pPr>
              <w:tabs>
                <w:tab w:val="center" w:pos="4677"/>
                <w:tab w:val="right" w:pos="9355"/>
              </w:tabs>
              <w:rPr>
                <w:rFonts w:eastAsia="Times New Roman"/>
                <w:sz w:val="18"/>
                <w:szCs w:val="18"/>
                <w:lang w:eastAsia="ru-RU"/>
              </w:rPr>
            </w:pPr>
            <w:r w:rsidRPr="006C3A5E">
              <w:rPr>
                <w:rFonts w:eastAsia="Times New Roman"/>
                <w:sz w:val="18"/>
                <w:szCs w:val="18"/>
                <w:lang w:eastAsia="ru-RU"/>
              </w:rPr>
              <w:t>- по проекту.</w:t>
            </w:r>
          </w:p>
        </w:tc>
      </w:tr>
      <w:tr w:rsidR="006F31B0" w:rsidRPr="006C3A5E" w14:paraId="3DF2CC26" w14:textId="77777777" w:rsidTr="006E2C4A">
        <w:tblPrEx>
          <w:tblLook w:val="01E0" w:firstRow="1" w:lastRow="1" w:firstColumn="1" w:lastColumn="1" w:noHBand="0" w:noVBand="0"/>
        </w:tblPrEx>
        <w:trPr>
          <w:trHeight w:val="495"/>
        </w:trPr>
        <w:tc>
          <w:tcPr>
            <w:tcW w:w="1602" w:type="dxa"/>
            <w:vMerge/>
            <w:vAlign w:val="center"/>
          </w:tcPr>
          <w:p w14:paraId="247B6D5E" w14:textId="77777777" w:rsidR="006F31B0" w:rsidRPr="006C3A5E" w:rsidRDefault="006F31B0" w:rsidP="006F31B0">
            <w:pPr>
              <w:tabs>
                <w:tab w:val="center" w:pos="4677"/>
                <w:tab w:val="right" w:pos="9355"/>
              </w:tabs>
              <w:ind w:firstLine="567"/>
              <w:rPr>
                <w:rFonts w:eastAsia="Times New Roman"/>
                <w:sz w:val="18"/>
                <w:szCs w:val="18"/>
                <w:lang w:eastAsia="ru-RU"/>
              </w:rPr>
            </w:pPr>
          </w:p>
        </w:tc>
        <w:tc>
          <w:tcPr>
            <w:tcW w:w="8931" w:type="dxa"/>
            <w:gridSpan w:val="4"/>
            <w:vAlign w:val="center"/>
          </w:tcPr>
          <w:p w14:paraId="2E1F74AF" w14:textId="77777777" w:rsidR="006F31B0" w:rsidRPr="006C3A5E" w:rsidRDefault="006F31B0" w:rsidP="006F31B0">
            <w:pPr>
              <w:tabs>
                <w:tab w:val="center" w:pos="4677"/>
                <w:tab w:val="right" w:pos="9355"/>
              </w:tabs>
              <w:contextualSpacing/>
              <w:rPr>
                <w:rFonts w:eastAsia="Times New Roman"/>
                <w:i/>
                <w:iCs/>
                <w:sz w:val="18"/>
                <w:szCs w:val="18"/>
                <w:u w:val="single"/>
                <w:lang w:eastAsia="ru-RU"/>
              </w:rPr>
            </w:pPr>
            <w:r w:rsidRPr="006C3A5E">
              <w:rPr>
                <w:rFonts w:eastAsia="Times New Roman"/>
                <w:i/>
                <w:iCs/>
                <w:sz w:val="18"/>
                <w:szCs w:val="18"/>
                <w:u w:val="single"/>
                <w:lang w:eastAsia="ru-RU"/>
              </w:rPr>
              <w:t>Вентиляция:</w:t>
            </w:r>
          </w:p>
          <w:p w14:paraId="07CC26A2" w14:textId="77777777" w:rsidR="006F31B0" w:rsidRPr="006C3A5E" w:rsidRDefault="006F31B0" w:rsidP="006F31B0">
            <w:pPr>
              <w:tabs>
                <w:tab w:val="center" w:pos="4677"/>
                <w:tab w:val="right" w:pos="9355"/>
              </w:tabs>
              <w:rPr>
                <w:rFonts w:eastAsia="Times New Roman"/>
                <w:sz w:val="18"/>
                <w:szCs w:val="18"/>
                <w:lang w:eastAsia="ru-RU"/>
              </w:rPr>
            </w:pPr>
            <w:r w:rsidRPr="006C3A5E">
              <w:rPr>
                <w:rFonts w:eastAsia="Times New Roman"/>
                <w:sz w:val="18"/>
                <w:szCs w:val="18"/>
                <w:lang w:eastAsia="ru-RU"/>
              </w:rPr>
              <w:t>- по проекту.</w:t>
            </w:r>
          </w:p>
        </w:tc>
      </w:tr>
      <w:tr w:rsidR="006F31B0" w:rsidRPr="006C3A5E" w14:paraId="6BB46F25" w14:textId="77777777" w:rsidTr="006E2C4A">
        <w:tblPrEx>
          <w:tblLook w:val="01E0" w:firstRow="1" w:lastRow="1" w:firstColumn="1" w:lastColumn="1" w:noHBand="0" w:noVBand="0"/>
        </w:tblPrEx>
        <w:trPr>
          <w:trHeight w:val="417"/>
        </w:trPr>
        <w:tc>
          <w:tcPr>
            <w:tcW w:w="1602" w:type="dxa"/>
            <w:vMerge/>
            <w:vAlign w:val="center"/>
          </w:tcPr>
          <w:p w14:paraId="268EA998" w14:textId="77777777" w:rsidR="006F31B0" w:rsidRPr="006C3A5E" w:rsidRDefault="006F31B0" w:rsidP="006F31B0">
            <w:pPr>
              <w:tabs>
                <w:tab w:val="center" w:pos="4677"/>
                <w:tab w:val="right" w:pos="9355"/>
              </w:tabs>
              <w:ind w:firstLine="567"/>
              <w:rPr>
                <w:rFonts w:eastAsia="Times New Roman"/>
                <w:sz w:val="18"/>
                <w:szCs w:val="18"/>
                <w:lang w:eastAsia="ru-RU"/>
              </w:rPr>
            </w:pPr>
          </w:p>
        </w:tc>
        <w:tc>
          <w:tcPr>
            <w:tcW w:w="8931" w:type="dxa"/>
            <w:gridSpan w:val="4"/>
            <w:vAlign w:val="center"/>
          </w:tcPr>
          <w:p w14:paraId="4A0CF340" w14:textId="77777777" w:rsidR="006F31B0" w:rsidRPr="006C3A5E" w:rsidRDefault="006F31B0" w:rsidP="006F31B0">
            <w:pPr>
              <w:tabs>
                <w:tab w:val="center" w:pos="4677"/>
                <w:tab w:val="right" w:pos="9355"/>
              </w:tabs>
              <w:contextualSpacing/>
              <w:rPr>
                <w:rFonts w:eastAsia="Times New Roman"/>
                <w:i/>
                <w:iCs/>
                <w:sz w:val="18"/>
                <w:szCs w:val="18"/>
                <w:u w:val="single"/>
                <w:lang w:eastAsia="ru-RU"/>
              </w:rPr>
            </w:pPr>
            <w:r w:rsidRPr="006C3A5E">
              <w:rPr>
                <w:rFonts w:eastAsia="Times New Roman"/>
                <w:i/>
                <w:iCs/>
                <w:sz w:val="18"/>
                <w:szCs w:val="18"/>
                <w:u w:val="single"/>
                <w:lang w:eastAsia="ru-RU"/>
              </w:rPr>
              <w:t>Водоснабжение и канализация:</w:t>
            </w:r>
          </w:p>
          <w:p w14:paraId="6DDCBF94" w14:textId="77777777" w:rsidR="006F31B0" w:rsidRPr="006C3A5E" w:rsidRDefault="006F31B0" w:rsidP="006F31B0">
            <w:pPr>
              <w:tabs>
                <w:tab w:val="center" w:pos="4677"/>
                <w:tab w:val="right" w:pos="9355"/>
              </w:tabs>
              <w:rPr>
                <w:rFonts w:eastAsia="Times New Roman"/>
                <w:sz w:val="18"/>
                <w:szCs w:val="18"/>
                <w:lang w:eastAsia="ru-RU"/>
              </w:rPr>
            </w:pPr>
            <w:r w:rsidRPr="006C3A5E">
              <w:rPr>
                <w:rFonts w:eastAsia="Times New Roman"/>
                <w:sz w:val="18"/>
                <w:szCs w:val="18"/>
                <w:lang w:eastAsia="ru-RU"/>
              </w:rPr>
              <w:t>- по проекту,</w:t>
            </w:r>
          </w:p>
          <w:p w14:paraId="48AE8F18" w14:textId="6793FD08" w:rsidR="006F31B0" w:rsidRPr="006C3A5E" w:rsidRDefault="006F31B0" w:rsidP="00485F1D">
            <w:pPr>
              <w:tabs>
                <w:tab w:val="center" w:pos="4677"/>
                <w:tab w:val="right" w:pos="9355"/>
              </w:tabs>
              <w:rPr>
                <w:rFonts w:eastAsia="Times New Roman"/>
                <w:sz w:val="18"/>
                <w:szCs w:val="18"/>
                <w:lang w:eastAsia="ru-RU"/>
              </w:rPr>
            </w:pPr>
            <w:r w:rsidRPr="006C3A5E">
              <w:rPr>
                <w:rFonts w:eastAsia="Times New Roman"/>
                <w:sz w:val="18"/>
                <w:szCs w:val="18"/>
                <w:lang w:eastAsia="ru-RU"/>
              </w:rPr>
              <w:t>- стояки, проходящие в квартире, обшиваются гипсокартоном.</w:t>
            </w:r>
          </w:p>
        </w:tc>
      </w:tr>
      <w:tr w:rsidR="006F31B0" w:rsidRPr="006C3A5E" w14:paraId="31D04475" w14:textId="77777777" w:rsidTr="006E2C4A">
        <w:tblPrEx>
          <w:tblLook w:val="01E0" w:firstRow="1" w:lastRow="1" w:firstColumn="1" w:lastColumn="1" w:noHBand="0" w:noVBand="0"/>
        </w:tblPrEx>
        <w:trPr>
          <w:trHeight w:val="417"/>
        </w:trPr>
        <w:tc>
          <w:tcPr>
            <w:tcW w:w="1602" w:type="dxa"/>
          </w:tcPr>
          <w:p w14:paraId="0418E012" w14:textId="77777777" w:rsidR="006F31B0" w:rsidRPr="006C3A5E" w:rsidRDefault="006F31B0" w:rsidP="006F31B0">
            <w:pPr>
              <w:tabs>
                <w:tab w:val="center" w:pos="4677"/>
                <w:tab w:val="right" w:pos="9355"/>
              </w:tabs>
              <w:rPr>
                <w:rFonts w:eastAsia="Times New Roman"/>
                <w:sz w:val="18"/>
                <w:szCs w:val="18"/>
                <w:u w:val="single"/>
                <w:lang w:eastAsia="ru-RU"/>
              </w:rPr>
            </w:pPr>
            <w:r w:rsidRPr="006C3A5E">
              <w:rPr>
                <w:rFonts w:eastAsia="Times New Roman"/>
                <w:sz w:val="18"/>
                <w:szCs w:val="18"/>
                <w:u w:val="single"/>
                <w:lang w:eastAsia="ru-RU"/>
              </w:rPr>
              <w:t>Приборы учета</w:t>
            </w:r>
          </w:p>
        </w:tc>
        <w:tc>
          <w:tcPr>
            <w:tcW w:w="8931" w:type="dxa"/>
            <w:gridSpan w:val="4"/>
            <w:vAlign w:val="center"/>
          </w:tcPr>
          <w:p w14:paraId="4958CF4E" w14:textId="77777777" w:rsidR="006F31B0" w:rsidRPr="006C3A5E" w:rsidRDefault="006F31B0" w:rsidP="006F31B0">
            <w:pPr>
              <w:tabs>
                <w:tab w:val="center" w:pos="4677"/>
                <w:tab w:val="right" w:pos="9355"/>
              </w:tabs>
              <w:rPr>
                <w:rFonts w:eastAsia="Times New Roman"/>
                <w:sz w:val="18"/>
                <w:szCs w:val="18"/>
                <w:lang w:eastAsia="ru-RU"/>
              </w:rPr>
            </w:pPr>
            <w:r w:rsidRPr="006C3A5E">
              <w:rPr>
                <w:rFonts w:eastAsia="Times New Roman"/>
                <w:sz w:val="18"/>
                <w:szCs w:val="18"/>
                <w:lang w:eastAsia="ru-RU"/>
              </w:rPr>
              <w:t>- поквартирные счетчики (устанавливаются в этажных щитках) электроэнергии - двухтарифные, ХВС, ГВС, отопление.</w:t>
            </w:r>
          </w:p>
          <w:p w14:paraId="6F15C916" w14:textId="77777777" w:rsidR="006F31B0" w:rsidRPr="006C3A5E" w:rsidRDefault="006F31B0" w:rsidP="006F31B0">
            <w:pPr>
              <w:tabs>
                <w:tab w:val="center" w:pos="4677"/>
                <w:tab w:val="right" w:pos="9355"/>
              </w:tabs>
              <w:rPr>
                <w:rFonts w:eastAsia="Times New Roman"/>
                <w:sz w:val="18"/>
                <w:szCs w:val="18"/>
                <w:lang w:eastAsia="ru-RU"/>
              </w:rPr>
            </w:pPr>
            <w:r w:rsidRPr="006C3A5E">
              <w:rPr>
                <w:rFonts w:eastAsia="Times New Roman"/>
                <w:sz w:val="18"/>
                <w:szCs w:val="18"/>
                <w:lang w:eastAsia="ru-RU"/>
              </w:rPr>
              <w:t>- общедомовые узлы учета.</w:t>
            </w:r>
          </w:p>
        </w:tc>
      </w:tr>
      <w:tr w:rsidR="006F31B0" w:rsidRPr="006C3A5E" w14:paraId="107D0900" w14:textId="77777777" w:rsidTr="006E2C4A">
        <w:tblPrEx>
          <w:tblLook w:val="01E0" w:firstRow="1" w:lastRow="1" w:firstColumn="1" w:lastColumn="1" w:noHBand="0" w:noVBand="0"/>
        </w:tblPrEx>
        <w:trPr>
          <w:trHeight w:val="80"/>
        </w:trPr>
        <w:tc>
          <w:tcPr>
            <w:tcW w:w="1602" w:type="dxa"/>
            <w:vAlign w:val="center"/>
          </w:tcPr>
          <w:p w14:paraId="1DDF12E6" w14:textId="77777777" w:rsidR="006F31B0" w:rsidRPr="006C3A5E" w:rsidRDefault="006F31B0" w:rsidP="006F31B0">
            <w:pPr>
              <w:tabs>
                <w:tab w:val="center" w:pos="4677"/>
                <w:tab w:val="right" w:pos="9355"/>
              </w:tabs>
              <w:rPr>
                <w:rFonts w:eastAsia="Times New Roman"/>
                <w:sz w:val="18"/>
                <w:szCs w:val="18"/>
                <w:u w:val="single"/>
                <w:lang w:eastAsia="ru-RU"/>
              </w:rPr>
            </w:pPr>
            <w:r w:rsidRPr="006C3A5E">
              <w:rPr>
                <w:rFonts w:eastAsia="Times New Roman"/>
                <w:sz w:val="18"/>
                <w:szCs w:val="18"/>
                <w:u w:val="single"/>
                <w:lang w:eastAsia="ru-RU"/>
              </w:rPr>
              <w:t>Лифт</w:t>
            </w:r>
          </w:p>
        </w:tc>
        <w:tc>
          <w:tcPr>
            <w:tcW w:w="8931" w:type="dxa"/>
            <w:gridSpan w:val="4"/>
            <w:vAlign w:val="center"/>
          </w:tcPr>
          <w:p w14:paraId="11E4C598" w14:textId="77777777" w:rsidR="006F31B0" w:rsidRPr="006C3A5E" w:rsidRDefault="006F31B0" w:rsidP="006F31B0">
            <w:pPr>
              <w:tabs>
                <w:tab w:val="center" w:pos="4677"/>
                <w:tab w:val="right" w:pos="9355"/>
              </w:tabs>
              <w:jc w:val="both"/>
              <w:rPr>
                <w:rFonts w:eastAsia="Times New Roman"/>
                <w:sz w:val="18"/>
                <w:szCs w:val="18"/>
                <w:lang w:eastAsia="ru-RU"/>
              </w:rPr>
            </w:pPr>
            <w:r w:rsidRPr="006C3A5E">
              <w:rPr>
                <w:rFonts w:eastAsia="Times New Roman"/>
                <w:sz w:val="18"/>
                <w:szCs w:val="18"/>
                <w:lang w:eastAsia="ru-RU"/>
              </w:rPr>
              <w:t>- по проекту.</w:t>
            </w:r>
          </w:p>
        </w:tc>
      </w:tr>
    </w:tbl>
    <w:p w14:paraId="54340926" w14:textId="38FFACFB" w:rsidR="002E537B" w:rsidRPr="006C3A5E" w:rsidRDefault="00BF09B2" w:rsidP="00BF09B2">
      <w:pPr>
        <w:ind w:left="1416"/>
        <w:rPr>
          <w:rFonts w:eastAsia="Times New Roman"/>
          <w:b/>
          <w:bCs/>
          <w:sz w:val="18"/>
          <w:szCs w:val="18"/>
        </w:rPr>
      </w:pPr>
      <w:r w:rsidRPr="006C3A5E">
        <w:rPr>
          <w:rFonts w:eastAsia="Times New Roman"/>
          <w:b/>
          <w:bCs/>
          <w:sz w:val="18"/>
          <w:szCs w:val="18"/>
          <w:lang w:eastAsia="ru-RU"/>
        </w:rPr>
        <w:t xml:space="preserve">        </w:t>
      </w:r>
      <w:r w:rsidR="006F31B0" w:rsidRPr="006C3A5E">
        <w:rPr>
          <w:rFonts w:eastAsia="Times New Roman"/>
          <w:b/>
          <w:bCs/>
          <w:sz w:val="18"/>
          <w:szCs w:val="18"/>
          <w:lang w:eastAsia="ru-RU"/>
        </w:rPr>
        <w:t>Места общего пользования – чистовая отделка по проекту</w:t>
      </w:r>
    </w:p>
    <w:p w14:paraId="52244151" w14:textId="77777777" w:rsidR="002E537B" w:rsidRPr="006C3A5E" w:rsidRDefault="002E537B" w:rsidP="7D8FD78C">
      <w:pPr>
        <w:ind w:firstLine="567"/>
        <w:jc w:val="center"/>
        <w:rPr>
          <w:rFonts w:eastAsia="Times New Roman"/>
          <w:b/>
          <w:bCs/>
          <w:sz w:val="18"/>
          <w:szCs w:val="18"/>
        </w:rPr>
      </w:pPr>
    </w:p>
    <w:p w14:paraId="0B1D5786" w14:textId="29B6CFFE" w:rsidR="002E537B" w:rsidRPr="006C3A5E" w:rsidRDefault="006F31B0" w:rsidP="006F31B0">
      <w:pPr>
        <w:ind w:firstLine="567"/>
        <w:rPr>
          <w:rFonts w:eastAsia="Times New Roman"/>
          <w:b/>
          <w:bCs/>
          <w:sz w:val="18"/>
          <w:szCs w:val="18"/>
        </w:rPr>
      </w:pPr>
      <w:r w:rsidRPr="006C3A5E">
        <w:rPr>
          <w:rFonts w:eastAsia="Times New Roman"/>
          <w:b/>
          <w:bCs/>
          <w:sz w:val="18"/>
          <w:szCs w:val="18"/>
        </w:rPr>
        <w:t>Застройщик:</w:t>
      </w:r>
      <w:r w:rsidRPr="006C3A5E">
        <w:rPr>
          <w:rFonts w:eastAsia="Times New Roman"/>
          <w:b/>
          <w:bCs/>
          <w:sz w:val="18"/>
          <w:szCs w:val="18"/>
        </w:rPr>
        <w:tab/>
      </w:r>
      <w:r w:rsidRPr="006C3A5E">
        <w:rPr>
          <w:rFonts w:eastAsia="Times New Roman"/>
          <w:b/>
          <w:bCs/>
          <w:sz w:val="18"/>
          <w:szCs w:val="18"/>
        </w:rPr>
        <w:tab/>
      </w:r>
      <w:r w:rsidRPr="006C3A5E">
        <w:rPr>
          <w:rFonts w:eastAsia="Times New Roman"/>
          <w:b/>
          <w:bCs/>
          <w:sz w:val="18"/>
          <w:szCs w:val="18"/>
        </w:rPr>
        <w:tab/>
      </w:r>
      <w:r w:rsidRPr="006C3A5E">
        <w:rPr>
          <w:rFonts w:eastAsia="Times New Roman"/>
          <w:b/>
          <w:bCs/>
          <w:sz w:val="18"/>
          <w:szCs w:val="18"/>
        </w:rPr>
        <w:tab/>
      </w:r>
      <w:r w:rsidRPr="006C3A5E">
        <w:rPr>
          <w:rFonts w:eastAsia="Times New Roman"/>
          <w:b/>
          <w:bCs/>
          <w:sz w:val="18"/>
          <w:szCs w:val="18"/>
        </w:rPr>
        <w:tab/>
      </w:r>
      <w:r w:rsidRPr="006C3A5E">
        <w:rPr>
          <w:rFonts w:eastAsia="Times New Roman"/>
          <w:b/>
          <w:bCs/>
          <w:sz w:val="18"/>
          <w:szCs w:val="18"/>
        </w:rPr>
        <w:tab/>
      </w:r>
      <w:r w:rsidRPr="006C3A5E">
        <w:rPr>
          <w:rFonts w:eastAsia="Times New Roman"/>
          <w:b/>
          <w:bCs/>
          <w:sz w:val="18"/>
          <w:szCs w:val="18"/>
        </w:rPr>
        <w:tab/>
        <w:t>Дольщик:</w:t>
      </w:r>
    </w:p>
    <w:p w14:paraId="71FA675D" w14:textId="08F6F3D9" w:rsidR="00A843B5" w:rsidRPr="00BF425F" w:rsidRDefault="006F31B0" w:rsidP="0043673B">
      <w:pPr>
        <w:spacing w:after="200" w:line="276" w:lineRule="auto"/>
        <w:rPr>
          <w:rFonts w:eastAsia="Times New Roman"/>
          <w:color w:val="000000"/>
          <w:sz w:val="20"/>
          <w:szCs w:val="20"/>
          <w:lang w:eastAsia="en-US"/>
        </w:rPr>
      </w:pPr>
      <w:r w:rsidRPr="006C3A5E">
        <w:rPr>
          <w:rFonts w:eastAsia="Times New Roman"/>
          <w:b/>
          <w:bCs/>
          <w:sz w:val="18"/>
          <w:szCs w:val="18"/>
        </w:rPr>
        <w:t>_______________________</w:t>
      </w:r>
      <w:r w:rsidRPr="006C3A5E">
        <w:rPr>
          <w:rFonts w:eastAsia="Times New Roman"/>
          <w:b/>
          <w:bCs/>
          <w:sz w:val="18"/>
          <w:szCs w:val="18"/>
        </w:rPr>
        <w:tab/>
      </w:r>
      <w:r w:rsidR="00A843B5" w:rsidRPr="006C3A5E">
        <w:rPr>
          <w:rFonts w:eastAsia="Times New Roman"/>
          <w:b/>
          <w:bCs/>
          <w:sz w:val="18"/>
          <w:szCs w:val="18"/>
        </w:rPr>
        <w:t>/</w:t>
      </w:r>
      <w:r w:rsidR="00A843B5" w:rsidRPr="006C3A5E">
        <w:rPr>
          <w:rFonts w:eastAsia="Times New Roman"/>
          <w:b/>
          <w:bCs/>
          <w:sz w:val="20"/>
          <w:szCs w:val="20"/>
        </w:rPr>
        <w:t>Енин И.В</w:t>
      </w:r>
      <w:r w:rsidR="00A843B5" w:rsidRPr="006C3A5E">
        <w:rPr>
          <w:rFonts w:eastAsia="Times New Roman"/>
          <w:sz w:val="20"/>
          <w:szCs w:val="20"/>
        </w:rPr>
        <w:t>./</w:t>
      </w:r>
      <w:r w:rsidR="00A843B5" w:rsidRPr="006C3A5E">
        <w:rPr>
          <w:sz w:val="20"/>
          <w:szCs w:val="20"/>
        </w:rPr>
        <w:tab/>
      </w:r>
      <w:r w:rsidRPr="006C3A5E">
        <w:rPr>
          <w:rFonts w:eastAsia="Times New Roman"/>
          <w:b/>
          <w:bCs/>
          <w:sz w:val="18"/>
          <w:szCs w:val="18"/>
        </w:rPr>
        <w:tab/>
      </w:r>
      <w:r w:rsidRPr="006C3A5E">
        <w:rPr>
          <w:rFonts w:eastAsia="Times New Roman"/>
          <w:b/>
          <w:bCs/>
          <w:sz w:val="18"/>
          <w:szCs w:val="18"/>
        </w:rPr>
        <w:tab/>
        <w:t>________________________</w:t>
      </w:r>
      <w:r w:rsidR="00A843B5" w:rsidRPr="006C3A5E">
        <w:rPr>
          <w:rFonts w:eastAsia="Times New Roman"/>
          <w:b/>
          <w:bCs/>
          <w:sz w:val="18"/>
          <w:szCs w:val="18"/>
        </w:rPr>
        <w:t>/</w:t>
      </w:r>
      <w:r w:rsidR="00A843B5" w:rsidRPr="006C3A5E">
        <w:rPr>
          <w:rFonts w:eastAsia="Times New Roman"/>
          <w:b/>
          <w:color w:val="000000"/>
          <w:sz w:val="20"/>
          <w:szCs w:val="20"/>
          <w:lang w:eastAsia="en-US"/>
        </w:rPr>
        <w:t xml:space="preserve"> </w:t>
      </w:r>
      <w:r w:rsidR="00BF09B2" w:rsidRPr="006C3A5E">
        <w:rPr>
          <w:rFonts w:eastAsia="Times New Roman"/>
          <w:b/>
          <w:sz w:val="20"/>
          <w:szCs w:val="20"/>
        </w:rPr>
        <w:t>________________</w:t>
      </w:r>
      <w:r w:rsidR="0043673B" w:rsidRPr="006C3A5E">
        <w:rPr>
          <w:rFonts w:eastAsia="Times New Roman"/>
          <w:b/>
          <w:sz w:val="20"/>
          <w:szCs w:val="20"/>
        </w:rPr>
        <w:t>./</w:t>
      </w:r>
    </w:p>
    <w:p w14:paraId="091792A8" w14:textId="3C20A0CB" w:rsidR="002E537B" w:rsidRPr="00D14B4C" w:rsidRDefault="002E537B" w:rsidP="00B50CD5">
      <w:pPr>
        <w:ind w:firstLine="567"/>
        <w:rPr>
          <w:rFonts w:eastAsia="Times New Roman"/>
          <w:b/>
          <w:bCs/>
          <w:sz w:val="18"/>
          <w:szCs w:val="18"/>
        </w:rPr>
      </w:pPr>
    </w:p>
    <w:p w14:paraId="6C489784" w14:textId="78139560" w:rsidR="00632CB8" w:rsidRPr="00D14B4C" w:rsidRDefault="00632CB8" w:rsidP="7D8FD78C">
      <w:pPr>
        <w:rPr>
          <w:rFonts w:eastAsia="Times New Roman"/>
          <w:sz w:val="20"/>
          <w:szCs w:val="20"/>
          <w:lang w:eastAsia="ar-SA"/>
        </w:rPr>
      </w:pPr>
      <w:bookmarkStart w:id="1" w:name="_GoBack"/>
      <w:bookmarkEnd w:id="1"/>
    </w:p>
    <w:sectPr w:rsidR="00632CB8" w:rsidRPr="00D14B4C" w:rsidSect="00EA2D66">
      <w:headerReference w:type="even" r:id="rId17"/>
      <w:footerReference w:type="even" r:id="rId18"/>
      <w:footerReference w:type="default" r:id="rId19"/>
      <w:pgSz w:w="11906" w:h="16838" w:code="9"/>
      <w:pgMar w:top="284" w:right="567" w:bottom="284" w:left="964" w:header="720" w:footer="720" w:gutter="5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A52500" w14:textId="77777777" w:rsidR="006C3A5E" w:rsidRDefault="006C3A5E">
      <w:r>
        <w:separator/>
      </w:r>
    </w:p>
  </w:endnote>
  <w:endnote w:type="continuationSeparator" w:id="0">
    <w:p w14:paraId="2384B1BA" w14:textId="77777777" w:rsidR="006C3A5E" w:rsidRDefault="006C3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0002AFF" w:usb1="C000247B" w:usb2="00000009" w:usb3="00000000" w:csb0="000001FF" w:csb1="00000000"/>
  </w:font>
  <w:font w:name="Yu Mincho">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28121" w14:textId="77777777" w:rsidR="006C3A5E" w:rsidRDefault="006C3A5E" w:rsidP="00106B21">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4C529ED" w14:textId="77777777" w:rsidR="006C3A5E" w:rsidRDefault="006C3A5E" w:rsidP="007A7D5E">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C7B5B" w14:textId="39B94461" w:rsidR="006C3A5E" w:rsidRDefault="006C3A5E" w:rsidP="006B0A57">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573312">
      <w:rPr>
        <w:rStyle w:val="a5"/>
        <w:noProof/>
      </w:rPr>
      <w:t>1</w:t>
    </w:r>
    <w:r>
      <w:rPr>
        <w:rStyle w:val="a5"/>
      </w:rPr>
      <w:fldChar w:fldCharType="end"/>
    </w:r>
  </w:p>
  <w:p w14:paraId="38645DC7" w14:textId="77777777" w:rsidR="006C3A5E" w:rsidRDefault="006C3A5E" w:rsidP="005264BD">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F4C848" w14:textId="77777777" w:rsidR="006C3A5E" w:rsidRDefault="006C3A5E">
      <w:r>
        <w:separator/>
      </w:r>
    </w:p>
  </w:footnote>
  <w:footnote w:type="continuationSeparator" w:id="0">
    <w:p w14:paraId="4278A278" w14:textId="77777777" w:rsidR="006C3A5E" w:rsidRDefault="006C3A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13A5F" w14:textId="77777777" w:rsidR="006C3A5E" w:rsidRDefault="006C3A5E" w:rsidP="007A7D5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526770CE" w14:textId="77777777" w:rsidR="006C3A5E" w:rsidRDefault="006C3A5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77623"/>
    <w:multiLevelType w:val="multilevel"/>
    <w:tmpl w:val="F3EC6DFE"/>
    <w:lvl w:ilvl="0">
      <w:start w:val="1"/>
      <w:numFmt w:val="decimal"/>
      <w:lvlText w:val="%1."/>
      <w:lvlJc w:val="left"/>
      <w:pPr>
        <w:ind w:left="405" w:hanging="405"/>
      </w:pPr>
      <w:rPr>
        <w:rFonts w:hint="default"/>
        <w:b/>
      </w:rPr>
    </w:lvl>
    <w:lvl w:ilvl="1">
      <w:start w:val="1"/>
      <w:numFmt w:val="decimal"/>
      <w:lvlText w:val="%1.%2."/>
      <w:lvlJc w:val="left"/>
      <w:pPr>
        <w:ind w:left="972" w:hanging="405"/>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1" w15:restartNumberingAfterBreak="0">
    <w:nsid w:val="0CD319D6"/>
    <w:multiLevelType w:val="multilevel"/>
    <w:tmpl w:val="B3A07E8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0362DF"/>
    <w:multiLevelType w:val="multilevel"/>
    <w:tmpl w:val="A89ABF1E"/>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15:restartNumberingAfterBreak="0">
    <w:nsid w:val="18CE5995"/>
    <w:multiLevelType w:val="multilevel"/>
    <w:tmpl w:val="FD82E9F6"/>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15:restartNumberingAfterBreak="0">
    <w:nsid w:val="2D2C2B31"/>
    <w:multiLevelType w:val="multilevel"/>
    <w:tmpl w:val="4902237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15:restartNumberingAfterBreak="0">
    <w:nsid w:val="343B7A3D"/>
    <w:multiLevelType w:val="multilevel"/>
    <w:tmpl w:val="8A402846"/>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 w15:restartNumberingAfterBreak="0">
    <w:nsid w:val="36A4637C"/>
    <w:multiLevelType w:val="multilevel"/>
    <w:tmpl w:val="D58876AE"/>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15:restartNumberingAfterBreak="0">
    <w:nsid w:val="47BB1512"/>
    <w:multiLevelType w:val="multilevel"/>
    <w:tmpl w:val="2B7CB39A"/>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 w15:restartNumberingAfterBreak="0">
    <w:nsid w:val="4BFE134A"/>
    <w:multiLevelType w:val="multilevel"/>
    <w:tmpl w:val="E88CF792"/>
    <w:lvl w:ilvl="0">
      <w:start w:val="1"/>
      <w:numFmt w:val="decimal"/>
      <w:lvlText w:val="%1."/>
      <w:lvlJc w:val="left"/>
      <w:pPr>
        <w:ind w:left="480" w:hanging="480"/>
      </w:pPr>
      <w:rPr>
        <w:rFonts w:hint="default"/>
      </w:rPr>
    </w:lvl>
    <w:lvl w:ilvl="1">
      <w:start w:val="11"/>
      <w:numFmt w:val="decimal"/>
      <w:lvlText w:val="%1.%2."/>
      <w:lvlJc w:val="left"/>
      <w:pPr>
        <w:ind w:left="1331" w:hanging="48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67D4053B"/>
    <w:multiLevelType w:val="multilevel"/>
    <w:tmpl w:val="A5EAA8FC"/>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9"/>
  </w:num>
  <w:num w:numId="2">
    <w:abstractNumId w:val="4"/>
  </w:num>
  <w:num w:numId="3">
    <w:abstractNumId w:val="3"/>
  </w:num>
  <w:num w:numId="4">
    <w:abstractNumId w:val="2"/>
  </w:num>
  <w:num w:numId="5">
    <w:abstractNumId w:val="5"/>
  </w:num>
  <w:num w:numId="6">
    <w:abstractNumId w:val="6"/>
  </w:num>
  <w:num w:numId="7">
    <w:abstractNumId w:val="7"/>
  </w:num>
  <w:num w:numId="8">
    <w:abstractNumId w:val="1"/>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5F5"/>
    <w:rsid w:val="0000165D"/>
    <w:rsid w:val="000022DC"/>
    <w:rsid w:val="00002402"/>
    <w:rsid w:val="00002416"/>
    <w:rsid w:val="00002B59"/>
    <w:rsid w:val="00002B89"/>
    <w:rsid w:val="00002DAC"/>
    <w:rsid w:val="0000379C"/>
    <w:rsid w:val="000043C0"/>
    <w:rsid w:val="00004862"/>
    <w:rsid w:val="00006833"/>
    <w:rsid w:val="00006AB4"/>
    <w:rsid w:val="000072EB"/>
    <w:rsid w:val="000074B7"/>
    <w:rsid w:val="00007F85"/>
    <w:rsid w:val="00011EA5"/>
    <w:rsid w:val="000128F7"/>
    <w:rsid w:val="000134A9"/>
    <w:rsid w:val="00013A8E"/>
    <w:rsid w:val="00013A99"/>
    <w:rsid w:val="00013CB8"/>
    <w:rsid w:val="000141EF"/>
    <w:rsid w:val="00014518"/>
    <w:rsid w:val="00014844"/>
    <w:rsid w:val="00014F3F"/>
    <w:rsid w:val="00015262"/>
    <w:rsid w:val="000166D1"/>
    <w:rsid w:val="0001762D"/>
    <w:rsid w:val="00017BB3"/>
    <w:rsid w:val="000206E0"/>
    <w:rsid w:val="00021726"/>
    <w:rsid w:val="00021C7B"/>
    <w:rsid w:val="000232A9"/>
    <w:rsid w:val="00024D8B"/>
    <w:rsid w:val="00025D57"/>
    <w:rsid w:val="00026E6D"/>
    <w:rsid w:val="0002722D"/>
    <w:rsid w:val="00027B82"/>
    <w:rsid w:val="000301B8"/>
    <w:rsid w:val="000316F4"/>
    <w:rsid w:val="00032D6F"/>
    <w:rsid w:val="000347A1"/>
    <w:rsid w:val="00034E34"/>
    <w:rsid w:val="0003600F"/>
    <w:rsid w:val="0003781D"/>
    <w:rsid w:val="00040F2A"/>
    <w:rsid w:val="00041244"/>
    <w:rsid w:val="0004201F"/>
    <w:rsid w:val="000424A5"/>
    <w:rsid w:val="0004251A"/>
    <w:rsid w:val="000425C2"/>
    <w:rsid w:val="0004286E"/>
    <w:rsid w:val="00043273"/>
    <w:rsid w:val="00043C5D"/>
    <w:rsid w:val="00043F15"/>
    <w:rsid w:val="00044701"/>
    <w:rsid w:val="000451D1"/>
    <w:rsid w:val="0004692D"/>
    <w:rsid w:val="000479AF"/>
    <w:rsid w:val="00047AA6"/>
    <w:rsid w:val="00050771"/>
    <w:rsid w:val="00051455"/>
    <w:rsid w:val="00051E38"/>
    <w:rsid w:val="00054720"/>
    <w:rsid w:val="00054970"/>
    <w:rsid w:val="00056ABA"/>
    <w:rsid w:val="00060142"/>
    <w:rsid w:val="000605D1"/>
    <w:rsid w:val="00061194"/>
    <w:rsid w:val="00061410"/>
    <w:rsid w:val="00061E48"/>
    <w:rsid w:val="000634F9"/>
    <w:rsid w:val="000636D9"/>
    <w:rsid w:val="00063EFE"/>
    <w:rsid w:val="00065023"/>
    <w:rsid w:val="000657DB"/>
    <w:rsid w:val="0006583E"/>
    <w:rsid w:val="000665A8"/>
    <w:rsid w:val="00066EF0"/>
    <w:rsid w:val="00067DD1"/>
    <w:rsid w:val="000705CF"/>
    <w:rsid w:val="00070707"/>
    <w:rsid w:val="00070763"/>
    <w:rsid w:val="00070904"/>
    <w:rsid w:val="00070FEB"/>
    <w:rsid w:val="000726AF"/>
    <w:rsid w:val="000728D0"/>
    <w:rsid w:val="000736E5"/>
    <w:rsid w:val="00073786"/>
    <w:rsid w:val="0007495F"/>
    <w:rsid w:val="00075E36"/>
    <w:rsid w:val="00077ACA"/>
    <w:rsid w:val="00077D73"/>
    <w:rsid w:val="00081210"/>
    <w:rsid w:val="000825B3"/>
    <w:rsid w:val="00082F45"/>
    <w:rsid w:val="00083090"/>
    <w:rsid w:val="00083A83"/>
    <w:rsid w:val="00084808"/>
    <w:rsid w:val="00084842"/>
    <w:rsid w:val="000857AE"/>
    <w:rsid w:val="00085CE2"/>
    <w:rsid w:val="000863EA"/>
    <w:rsid w:val="00086BA9"/>
    <w:rsid w:val="00087007"/>
    <w:rsid w:val="00087823"/>
    <w:rsid w:val="000909DC"/>
    <w:rsid w:val="00090A0B"/>
    <w:rsid w:val="0009124D"/>
    <w:rsid w:val="000917C5"/>
    <w:rsid w:val="000921B0"/>
    <w:rsid w:val="000926AC"/>
    <w:rsid w:val="00092C56"/>
    <w:rsid w:val="00093595"/>
    <w:rsid w:val="00093AA0"/>
    <w:rsid w:val="00094D8A"/>
    <w:rsid w:val="00094F5D"/>
    <w:rsid w:val="00095AE9"/>
    <w:rsid w:val="00096788"/>
    <w:rsid w:val="000A0A70"/>
    <w:rsid w:val="000A37AB"/>
    <w:rsid w:val="000A3EC0"/>
    <w:rsid w:val="000A525F"/>
    <w:rsid w:val="000A5470"/>
    <w:rsid w:val="000A5E92"/>
    <w:rsid w:val="000A5FE0"/>
    <w:rsid w:val="000B163B"/>
    <w:rsid w:val="000B2482"/>
    <w:rsid w:val="000B26C8"/>
    <w:rsid w:val="000B26EA"/>
    <w:rsid w:val="000B2A40"/>
    <w:rsid w:val="000B2D11"/>
    <w:rsid w:val="000B2E66"/>
    <w:rsid w:val="000B2EDF"/>
    <w:rsid w:val="000B351D"/>
    <w:rsid w:val="000B52D8"/>
    <w:rsid w:val="000B6615"/>
    <w:rsid w:val="000C12C1"/>
    <w:rsid w:val="000C1876"/>
    <w:rsid w:val="000C1B6B"/>
    <w:rsid w:val="000C20AB"/>
    <w:rsid w:val="000C28DC"/>
    <w:rsid w:val="000C3E0D"/>
    <w:rsid w:val="000C3E88"/>
    <w:rsid w:val="000C4E1F"/>
    <w:rsid w:val="000C5365"/>
    <w:rsid w:val="000C5372"/>
    <w:rsid w:val="000C75C5"/>
    <w:rsid w:val="000D04F3"/>
    <w:rsid w:val="000D099A"/>
    <w:rsid w:val="000D122A"/>
    <w:rsid w:val="000D15E2"/>
    <w:rsid w:val="000D268F"/>
    <w:rsid w:val="000D3587"/>
    <w:rsid w:val="000D6D81"/>
    <w:rsid w:val="000D72FC"/>
    <w:rsid w:val="000E0287"/>
    <w:rsid w:val="000E15E5"/>
    <w:rsid w:val="000E1774"/>
    <w:rsid w:val="000E2648"/>
    <w:rsid w:val="000E3FAD"/>
    <w:rsid w:val="000E4044"/>
    <w:rsid w:val="000E62A3"/>
    <w:rsid w:val="000E6E70"/>
    <w:rsid w:val="000E6ECF"/>
    <w:rsid w:val="000E6ED9"/>
    <w:rsid w:val="000E7305"/>
    <w:rsid w:val="000F0F18"/>
    <w:rsid w:val="000F1531"/>
    <w:rsid w:val="000F1D8D"/>
    <w:rsid w:val="000F263A"/>
    <w:rsid w:val="000F2E4A"/>
    <w:rsid w:val="000F3142"/>
    <w:rsid w:val="000F385B"/>
    <w:rsid w:val="000F3DE4"/>
    <w:rsid w:val="000F48EB"/>
    <w:rsid w:val="000F4FE9"/>
    <w:rsid w:val="000F7159"/>
    <w:rsid w:val="0010093C"/>
    <w:rsid w:val="0010129A"/>
    <w:rsid w:val="00104DD2"/>
    <w:rsid w:val="00105A91"/>
    <w:rsid w:val="00105D25"/>
    <w:rsid w:val="00105FEF"/>
    <w:rsid w:val="00106B21"/>
    <w:rsid w:val="00106CD3"/>
    <w:rsid w:val="00106EEF"/>
    <w:rsid w:val="00106F5C"/>
    <w:rsid w:val="00107BBE"/>
    <w:rsid w:val="001103B0"/>
    <w:rsid w:val="00110511"/>
    <w:rsid w:val="00110BC4"/>
    <w:rsid w:val="00111F42"/>
    <w:rsid w:val="001123E3"/>
    <w:rsid w:val="0011241D"/>
    <w:rsid w:val="00112DBA"/>
    <w:rsid w:val="00113082"/>
    <w:rsid w:val="00113D13"/>
    <w:rsid w:val="001147DA"/>
    <w:rsid w:val="001147E4"/>
    <w:rsid w:val="00114B65"/>
    <w:rsid w:val="00114C5B"/>
    <w:rsid w:val="00116182"/>
    <w:rsid w:val="00117242"/>
    <w:rsid w:val="0011728E"/>
    <w:rsid w:val="00117C03"/>
    <w:rsid w:val="00117CB5"/>
    <w:rsid w:val="00120167"/>
    <w:rsid w:val="001202D3"/>
    <w:rsid w:val="0012061E"/>
    <w:rsid w:val="001216CB"/>
    <w:rsid w:val="00121742"/>
    <w:rsid w:val="00122092"/>
    <w:rsid w:val="001237C5"/>
    <w:rsid w:val="00123919"/>
    <w:rsid w:val="00124173"/>
    <w:rsid w:val="00124AA7"/>
    <w:rsid w:val="0012589E"/>
    <w:rsid w:val="00125A28"/>
    <w:rsid w:val="00126AEC"/>
    <w:rsid w:val="00126B1A"/>
    <w:rsid w:val="00130FB1"/>
    <w:rsid w:val="00131473"/>
    <w:rsid w:val="001317AB"/>
    <w:rsid w:val="00131B75"/>
    <w:rsid w:val="001323C4"/>
    <w:rsid w:val="0013526C"/>
    <w:rsid w:val="00135883"/>
    <w:rsid w:val="00136A40"/>
    <w:rsid w:val="00137B38"/>
    <w:rsid w:val="00137CA9"/>
    <w:rsid w:val="00137F68"/>
    <w:rsid w:val="00140648"/>
    <w:rsid w:val="001410AE"/>
    <w:rsid w:val="00141437"/>
    <w:rsid w:val="001417DC"/>
    <w:rsid w:val="0014235D"/>
    <w:rsid w:val="0014279F"/>
    <w:rsid w:val="00144A4C"/>
    <w:rsid w:val="00145776"/>
    <w:rsid w:val="00145E8A"/>
    <w:rsid w:val="001462C6"/>
    <w:rsid w:val="0014670A"/>
    <w:rsid w:val="00146BBC"/>
    <w:rsid w:val="00146C6F"/>
    <w:rsid w:val="00147540"/>
    <w:rsid w:val="00147997"/>
    <w:rsid w:val="001502AB"/>
    <w:rsid w:val="00150935"/>
    <w:rsid w:val="00150F02"/>
    <w:rsid w:val="0015121F"/>
    <w:rsid w:val="001515E3"/>
    <w:rsid w:val="001520D2"/>
    <w:rsid w:val="00153200"/>
    <w:rsid w:val="00153E96"/>
    <w:rsid w:val="0015431C"/>
    <w:rsid w:val="00154F59"/>
    <w:rsid w:val="00155996"/>
    <w:rsid w:val="00156F62"/>
    <w:rsid w:val="0015727A"/>
    <w:rsid w:val="00157506"/>
    <w:rsid w:val="00157DCB"/>
    <w:rsid w:val="0016053A"/>
    <w:rsid w:val="001619A7"/>
    <w:rsid w:val="0016282F"/>
    <w:rsid w:val="00163258"/>
    <w:rsid w:val="00163597"/>
    <w:rsid w:val="00163B5F"/>
    <w:rsid w:val="00164431"/>
    <w:rsid w:val="00164B31"/>
    <w:rsid w:val="00165363"/>
    <w:rsid w:val="0017015B"/>
    <w:rsid w:val="001702D0"/>
    <w:rsid w:val="00170427"/>
    <w:rsid w:val="00171A91"/>
    <w:rsid w:val="00172941"/>
    <w:rsid w:val="00172B83"/>
    <w:rsid w:val="00172CCD"/>
    <w:rsid w:val="00175B50"/>
    <w:rsid w:val="00175C27"/>
    <w:rsid w:val="00177128"/>
    <w:rsid w:val="0017766C"/>
    <w:rsid w:val="0017775B"/>
    <w:rsid w:val="001805F9"/>
    <w:rsid w:val="001809DB"/>
    <w:rsid w:val="00181F10"/>
    <w:rsid w:val="001820AE"/>
    <w:rsid w:val="001823D6"/>
    <w:rsid w:val="00183819"/>
    <w:rsid w:val="001843FE"/>
    <w:rsid w:val="00184893"/>
    <w:rsid w:val="001875F5"/>
    <w:rsid w:val="00187756"/>
    <w:rsid w:val="00187C89"/>
    <w:rsid w:val="001906DE"/>
    <w:rsid w:val="00192445"/>
    <w:rsid w:val="001929E4"/>
    <w:rsid w:val="00193AD9"/>
    <w:rsid w:val="00193B39"/>
    <w:rsid w:val="00193CF4"/>
    <w:rsid w:val="00194676"/>
    <w:rsid w:val="0019517B"/>
    <w:rsid w:val="0019554F"/>
    <w:rsid w:val="001964E4"/>
    <w:rsid w:val="001A02DD"/>
    <w:rsid w:val="001A18E2"/>
    <w:rsid w:val="001A2899"/>
    <w:rsid w:val="001A32EC"/>
    <w:rsid w:val="001A3BCE"/>
    <w:rsid w:val="001A3EEA"/>
    <w:rsid w:val="001A58A3"/>
    <w:rsid w:val="001A58D2"/>
    <w:rsid w:val="001A718D"/>
    <w:rsid w:val="001A7D55"/>
    <w:rsid w:val="001A7EB8"/>
    <w:rsid w:val="001B20C5"/>
    <w:rsid w:val="001B2789"/>
    <w:rsid w:val="001B2DC4"/>
    <w:rsid w:val="001B3027"/>
    <w:rsid w:val="001B3C38"/>
    <w:rsid w:val="001B3EE8"/>
    <w:rsid w:val="001B4564"/>
    <w:rsid w:val="001B4804"/>
    <w:rsid w:val="001B6D65"/>
    <w:rsid w:val="001B6E2C"/>
    <w:rsid w:val="001C06D2"/>
    <w:rsid w:val="001C33F0"/>
    <w:rsid w:val="001C3604"/>
    <w:rsid w:val="001C39EC"/>
    <w:rsid w:val="001C3C43"/>
    <w:rsid w:val="001C3F59"/>
    <w:rsid w:val="001C46AC"/>
    <w:rsid w:val="001C4BFF"/>
    <w:rsid w:val="001C5482"/>
    <w:rsid w:val="001C54F1"/>
    <w:rsid w:val="001C553C"/>
    <w:rsid w:val="001C55E2"/>
    <w:rsid w:val="001C5C38"/>
    <w:rsid w:val="001C5FD3"/>
    <w:rsid w:val="001C63E7"/>
    <w:rsid w:val="001C6A1E"/>
    <w:rsid w:val="001C6F1D"/>
    <w:rsid w:val="001C7187"/>
    <w:rsid w:val="001D037A"/>
    <w:rsid w:val="001D0437"/>
    <w:rsid w:val="001D0618"/>
    <w:rsid w:val="001D0D06"/>
    <w:rsid w:val="001D13E2"/>
    <w:rsid w:val="001D1C1A"/>
    <w:rsid w:val="001D1E97"/>
    <w:rsid w:val="001D3537"/>
    <w:rsid w:val="001D411B"/>
    <w:rsid w:val="001D429D"/>
    <w:rsid w:val="001D5758"/>
    <w:rsid w:val="001D60C1"/>
    <w:rsid w:val="001D6C50"/>
    <w:rsid w:val="001D7358"/>
    <w:rsid w:val="001E106C"/>
    <w:rsid w:val="001E1660"/>
    <w:rsid w:val="001E183A"/>
    <w:rsid w:val="001E2024"/>
    <w:rsid w:val="001E236D"/>
    <w:rsid w:val="001E23E0"/>
    <w:rsid w:val="001E2AAE"/>
    <w:rsid w:val="001E2C8C"/>
    <w:rsid w:val="001E3151"/>
    <w:rsid w:val="001E3AD3"/>
    <w:rsid w:val="001E451B"/>
    <w:rsid w:val="001E550E"/>
    <w:rsid w:val="001E5D78"/>
    <w:rsid w:val="001E7B35"/>
    <w:rsid w:val="001F00D7"/>
    <w:rsid w:val="001F11AE"/>
    <w:rsid w:val="001F21B0"/>
    <w:rsid w:val="001F39CB"/>
    <w:rsid w:val="001F4182"/>
    <w:rsid w:val="001F42E9"/>
    <w:rsid w:val="001F48AF"/>
    <w:rsid w:val="001F48DA"/>
    <w:rsid w:val="001F511A"/>
    <w:rsid w:val="001F54BE"/>
    <w:rsid w:val="001F560C"/>
    <w:rsid w:val="001F5D8D"/>
    <w:rsid w:val="001F670E"/>
    <w:rsid w:val="001F710F"/>
    <w:rsid w:val="00200448"/>
    <w:rsid w:val="00200A60"/>
    <w:rsid w:val="002012A6"/>
    <w:rsid w:val="002015B6"/>
    <w:rsid w:val="0020166D"/>
    <w:rsid w:val="00201692"/>
    <w:rsid w:val="00202EBC"/>
    <w:rsid w:val="00203B7B"/>
    <w:rsid w:val="00204CCB"/>
    <w:rsid w:val="00206AF8"/>
    <w:rsid w:val="00206B2A"/>
    <w:rsid w:val="00207292"/>
    <w:rsid w:val="0020777A"/>
    <w:rsid w:val="00210453"/>
    <w:rsid w:val="00211C0A"/>
    <w:rsid w:val="002121EC"/>
    <w:rsid w:val="002128AA"/>
    <w:rsid w:val="00212D91"/>
    <w:rsid w:val="002142B7"/>
    <w:rsid w:val="002144F2"/>
    <w:rsid w:val="00215B07"/>
    <w:rsid w:val="00215B83"/>
    <w:rsid w:val="002171C2"/>
    <w:rsid w:val="002171E4"/>
    <w:rsid w:val="00220800"/>
    <w:rsid w:val="00220922"/>
    <w:rsid w:val="00221306"/>
    <w:rsid w:val="00221956"/>
    <w:rsid w:val="00221AF6"/>
    <w:rsid w:val="00221CA3"/>
    <w:rsid w:val="00222805"/>
    <w:rsid w:val="00222CEE"/>
    <w:rsid w:val="00222D23"/>
    <w:rsid w:val="002238B4"/>
    <w:rsid w:val="00224158"/>
    <w:rsid w:val="002243B4"/>
    <w:rsid w:val="00224B39"/>
    <w:rsid w:val="00225797"/>
    <w:rsid w:val="002261D2"/>
    <w:rsid w:val="00226853"/>
    <w:rsid w:val="00227E46"/>
    <w:rsid w:val="002303C7"/>
    <w:rsid w:val="00230F4D"/>
    <w:rsid w:val="0023101E"/>
    <w:rsid w:val="00231A02"/>
    <w:rsid w:val="00231AC4"/>
    <w:rsid w:val="002325DC"/>
    <w:rsid w:val="00232608"/>
    <w:rsid w:val="00233F0C"/>
    <w:rsid w:val="002340AE"/>
    <w:rsid w:val="002347B6"/>
    <w:rsid w:val="00234D45"/>
    <w:rsid w:val="002357A5"/>
    <w:rsid w:val="0023592D"/>
    <w:rsid w:val="00236693"/>
    <w:rsid w:val="00237AF7"/>
    <w:rsid w:val="0024010D"/>
    <w:rsid w:val="00241691"/>
    <w:rsid w:val="002417CF"/>
    <w:rsid w:val="00241AC9"/>
    <w:rsid w:val="00241D1A"/>
    <w:rsid w:val="0024265E"/>
    <w:rsid w:val="002431B7"/>
    <w:rsid w:val="00243737"/>
    <w:rsid w:val="00244067"/>
    <w:rsid w:val="00244529"/>
    <w:rsid w:val="00244963"/>
    <w:rsid w:val="00244BF1"/>
    <w:rsid w:val="00246281"/>
    <w:rsid w:val="00246A5D"/>
    <w:rsid w:val="00246EA3"/>
    <w:rsid w:val="00247E69"/>
    <w:rsid w:val="00250775"/>
    <w:rsid w:val="00252345"/>
    <w:rsid w:val="00253786"/>
    <w:rsid w:val="00254405"/>
    <w:rsid w:val="00254776"/>
    <w:rsid w:val="00254AFE"/>
    <w:rsid w:val="00255292"/>
    <w:rsid w:val="002554C1"/>
    <w:rsid w:val="00255B3D"/>
    <w:rsid w:val="002565DC"/>
    <w:rsid w:val="0025685F"/>
    <w:rsid w:val="00256ACE"/>
    <w:rsid w:val="00257615"/>
    <w:rsid w:val="002612E5"/>
    <w:rsid w:val="00261862"/>
    <w:rsid w:val="00262581"/>
    <w:rsid w:val="00262A32"/>
    <w:rsid w:val="00262D64"/>
    <w:rsid w:val="00265599"/>
    <w:rsid w:val="0026639F"/>
    <w:rsid w:val="00266DCE"/>
    <w:rsid w:val="00267D37"/>
    <w:rsid w:val="00267E1E"/>
    <w:rsid w:val="00270043"/>
    <w:rsid w:val="0027238A"/>
    <w:rsid w:val="002729FA"/>
    <w:rsid w:val="00272BB6"/>
    <w:rsid w:val="00272FA7"/>
    <w:rsid w:val="002737E2"/>
    <w:rsid w:val="00273ACA"/>
    <w:rsid w:val="002744F7"/>
    <w:rsid w:val="0027529E"/>
    <w:rsid w:val="00275563"/>
    <w:rsid w:val="00277516"/>
    <w:rsid w:val="00277628"/>
    <w:rsid w:val="00277B5C"/>
    <w:rsid w:val="00277CE1"/>
    <w:rsid w:val="0028000F"/>
    <w:rsid w:val="0028006F"/>
    <w:rsid w:val="002808E0"/>
    <w:rsid w:val="00280A04"/>
    <w:rsid w:val="00282C06"/>
    <w:rsid w:val="002831EC"/>
    <w:rsid w:val="002843EC"/>
    <w:rsid w:val="00285A89"/>
    <w:rsid w:val="002862E5"/>
    <w:rsid w:val="00286E22"/>
    <w:rsid w:val="00286F9B"/>
    <w:rsid w:val="00286FAB"/>
    <w:rsid w:val="002871D6"/>
    <w:rsid w:val="0028758F"/>
    <w:rsid w:val="00287999"/>
    <w:rsid w:val="00290D46"/>
    <w:rsid w:val="00291154"/>
    <w:rsid w:val="00291675"/>
    <w:rsid w:val="00291CB2"/>
    <w:rsid w:val="00291D29"/>
    <w:rsid w:val="0029230E"/>
    <w:rsid w:val="00292848"/>
    <w:rsid w:val="0029365D"/>
    <w:rsid w:val="00293CA0"/>
    <w:rsid w:val="002944CA"/>
    <w:rsid w:val="00294E47"/>
    <w:rsid w:val="00294F92"/>
    <w:rsid w:val="00295DA5"/>
    <w:rsid w:val="002965BD"/>
    <w:rsid w:val="0029702F"/>
    <w:rsid w:val="00297614"/>
    <w:rsid w:val="00297EB7"/>
    <w:rsid w:val="002A0AB0"/>
    <w:rsid w:val="002A132E"/>
    <w:rsid w:val="002A19C4"/>
    <w:rsid w:val="002A2499"/>
    <w:rsid w:val="002A40B3"/>
    <w:rsid w:val="002A4AEB"/>
    <w:rsid w:val="002A57CE"/>
    <w:rsid w:val="002A7C71"/>
    <w:rsid w:val="002B03F6"/>
    <w:rsid w:val="002B075D"/>
    <w:rsid w:val="002B090C"/>
    <w:rsid w:val="002B0931"/>
    <w:rsid w:val="002B11CE"/>
    <w:rsid w:val="002B1FBA"/>
    <w:rsid w:val="002B201E"/>
    <w:rsid w:val="002B2395"/>
    <w:rsid w:val="002B2793"/>
    <w:rsid w:val="002B294D"/>
    <w:rsid w:val="002B3493"/>
    <w:rsid w:val="002B3F97"/>
    <w:rsid w:val="002B5D84"/>
    <w:rsid w:val="002B68E4"/>
    <w:rsid w:val="002B6A94"/>
    <w:rsid w:val="002B7486"/>
    <w:rsid w:val="002B7753"/>
    <w:rsid w:val="002B7F35"/>
    <w:rsid w:val="002C0594"/>
    <w:rsid w:val="002C061A"/>
    <w:rsid w:val="002C08FE"/>
    <w:rsid w:val="002C0ABB"/>
    <w:rsid w:val="002C1E61"/>
    <w:rsid w:val="002C32C1"/>
    <w:rsid w:val="002C36CC"/>
    <w:rsid w:val="002C3B0E"/>
    <w:rsid w:val="002C3B75"/>
    <w:rsid w:val="002C45E3"/>
    <w:rsid w:val="002C4D4C"/>
    <w:rsid w:val="002C6C76"/>
    <w:rsid w:val="002C7615"/>
    <w:rsid w:val="002C7819"/>
    <w:rsid w:val="002C7A9F"/>
    <w:rsid w:val="002C7FB9"/>
    <w:rsid w:val="002D0186"/>
    <w:rsid w:val="002D05CA"/>
    <w:rsid w:val="002D1BEA"/>
    <w:rsid w:val="002D2B58"/>
    <w:rsid w:val="002D2D9F"/>
    <w:rsid w:val="002D3434"/>
    <w:rsid w:val="002D3991"/>
    <w:rsid w:val="002D45D8"/>
    <w:rsid w:val="002D4892"/>
    <w:rsid w:val="002D5180"/>
    <w:rsid w:val="002D5C33"/>
    <w:rsid w:val="002D67E2"/>
    <w:rsid w:val="002D7DE4"/>
    <w:rsid w:val="002D7F8D"/>
    <w:rsid w:val="002D7FB9"/>
    <w:rsid w:val="002D7FD7"/>
    <w:rsid w:val="002E0959"/>
    <w:rsid w:val="002E175C"/>
    <w:rsid w:val="002E1A2C"/>
    <w:rsid w:val="002E3130"/>
    <w:rsid w:val="002E3218"/>
    <w:rsid w:val="002E3EA9"/>
    <w:rsid w:val="002E4539"/>
    <w:rsid w:val="002E537B"/>
    <w:rsid w:val="002E569D"/>
    <w:rsid w:val="002E5C98"/>
    <w:rsid w:val="002E5D57"/>
    <w:rsid w:val="002E69B3"/>
    <w:rsid w:val="002E6C96"/>
    <w:rsid w:val="002E740E"/>
    <w:rsid w:val="002E7553"/>
    <w:rsid w:val="002E7D43"/>
    <w:rsid w:val="002F0C55"/>
    <w:rsid w:val="002F0DF5"/>
    <w:rsid w:val="002F10F3"/>
    <w:rsid w:val="002F2ED4"/>
    <w:rsid w:val="002F2F5D"/>
    <w:rsid w:val="002F2FF0"/>
    <w:rsid w:val="002F43C7"/>
    <w:rsid w:val="002F6884"/>
    <w:rsid w:val="00300D9D"/>
    <w:rsid w:val="00302190"/>
    <w:rsid w:val="0030299F"/>
    <w:rsid w:val="00303971"/>
    <w:rsid w:val="00303DE0"/>
    <w:rsid w:val="003043E0"/>
    <w:rsid w:val="00305CA1"/>
    <w:rsid w:val="00305E2C"/>
    <w:rsid w:val="00310830"/>
    <w:rsid w:val="00310F6A"/>
    <w:rsid w:val="0031170B"/>
    <w:rsid w:val="00312117"/>
    <w:rsid w:val="00312338"/>
    <w:rsid w:val="0031274E"/>
    <w:rsid w:val="00312FC0"/>
    <w:rsid w:val="003168B1"/>
    <w:rsid w:val="003169AE"/>
    <w:rsid w:val="00316DA8"/>
    <w:rsid w:val="003177DF"/>
    <w:rsid w:val="003202C3"/>
    <w:rsid w:val="00320CBD"/>
    <w:rsid w:val="0032208F"/>
    <w:rsid w:val="0032243D"/>
    <w:rsid w:val="0032349F"/>
    <w:rsid w:val="003238F3"/>
    <w:rsid w:val="00323C1C"/>
    <w:rsid w:val="0032437F"/>
    <w:rsid w:val="0032496D"/>
    <w:rsid w:val="00325301"/>
    <w:rsid w:val="00326271"/>
    <w:rsid w:val="00326CD8"/>
    <w:rsid w:val="00330139"/>
    <w:rsid w:val="00330221"/>
    <w:rsid w:val="00333797"/>
    <w:rsid w:val="0033383C"/>
    <w:rsid w:val="00333904"/>
    <w:rsid w:val="00334C04"/>
    <w:rsid w:val="003351D5"/>
    <w:rsid w:val="00335B0A"/>
    <w:rsid w:val="00336648"/>
    <w:rsid w:val="0033758B"/>
    <w:rsid w:val="003375ED"/>
    <w:rsid w:val="00340D39"/>
    <w:rsid w:val="003410D8"/>
    <w:rsid w:val="00341880"/>
    <w:rsid w:val="00343428"/>
    <w:rsid w:val="00344AE5"/>
    <w:rsid w:val="003458B9"/>
    <w:rsid w:val="00346E6D"/>
    <w:rsid w:val="003470A4"/>
    <w:rsid w:val="003470DE"/>
    <w:rsid w:val="003471F1"/>
    <w:rsid w:val="003476EC"/>
    <w:rsid w:val="00347ACF"/>
    <w:rsid w:val="00350A1B"/>
    <w:rsid w:val="00350D84"/>
    <w:rsid w:val="00351153"/>
    <w:rsid w:val="00351D26"/>
    <w:rsid w:val="00352EBE"/>
    <w:rsid w:val="003532BB"/>
    <w:rsid w:val="003551D8"/>
    <w:rsid w:val="00355774"/>
    <w:rsid w:val="00357909"/>
    <w:rsid w:val="00357BB7"/>
    <w:rsid w:val="0036103F"/>
    <w:rsid w:val="00361A8D"/>
    <w:rsid w:val="00361D9E"/>
    <w:rsid w:val="00362105"/>
    <w:rsid w:val="00362D37"/>
    <w:rsid w:val="00363F30"/>
    <w:rsid w:val="00364232"/>
    <w:rsid w:val="0036433C"/>
    <w:rsid w:val="0036561B"/>
    <w:rsid w:val="00365809"/>
    <w:rsid w:val="0036635C"/>
    <w:rsid w:val="003675CC"/>
    <w:rsid w:val="00370457"/>
    <w:rsid w:val="00371E3E"/>
    <w:rsid w:val="0037408F"/>
    <w:rsid w:val="00374868"/>
    <w:rsid w:val="00375527"/>
    <w:rsid w:val="00375D74"/>
    <w:rsid w:val="00376E27"/>
    <w:rsid w:val="003770AA"/>
    <w:rsid w:val="00377541"/>
    <w:rsid w:val="00377B3E"/>
    <w:rsid w:val="00380220"/>
    <w:rsid w:val="00380E47"/>
    <w:rsid w:val="00381019"/>
    <w:rsid w:val="0038125D"/>
    <w:rsid w:val="003817CC"/>
    <w:rsid w:val="00382273"/>
    <w:rsid w:val="003823DE"/>
    <w:rsid w:val="00382713"/>
    <w:rsid w:val="0038287A"/>
    <w:rsid w:val="003831A7"/>
    <w:rsid w:val="003833BA"/>
    <w:rsid w:val="00383686"/>
    <w:rsid w:val="003840A4"/>
    <w:rsid w:val="0038410F"/>
    <w:rsid w:val="00385461"/>
    <w:rsid w:val="0038594C"/>
    <w:rsid w:val="00385BB8"/>
    <w:rsid w:val="003866F5"/>
    <w:rsid w:val="00387468"/>
    <w:rsid w:val="0038765E"/>
    <w:rsid w:val="00391466"/>
    <w:rsid w:val="00391554"/>
    <w:rsid w:val="003937BC"/>
    <w:rsid w:val="00393A78"/>
    <w:rsid w:val="00395004"/>
    <w:rsid w:val="00396953"/>
    <w:rsid w:val="003A038F"/>
    <w:rsid w:val="003A0706"/>
    <w:rsid w:val="003A13D3"/>
    <w:rsid w:val="003A1EAD"/>
    <w:rsid w:val="003A4561"/>
    <w:rsid w:val="003A485C"/>
    <w:rsid w:val="003A4AC6"/>
    <w:rsid w:val="003A52B2"/>
    <w:rsid w:val="003A59E5"/>
    <w:rsid w:val="003A5C89"/>
    <w:rsid w:val="003A703A"/>
    <w:rsid w:val="003B183C"/>
    <w:rsid w:val="003B1E36"/>
    <w:rsid w:val="003B24BD"/>
    <w:rsid w:val="003B27F0"/>
    <w:rsid w:val="003B49A7"/>
    <w:rsid w:val="003B4BFA"/>
    <w:rsid w:val="003B5733"/>
    <w:rsid w:val="003B5D32"/>
    <w:rsid w:val="003B70D0"/>
    <w:rsid w:val="003B72EA"/>
    <w:rsid w:val="003B75B7"/>
    <w:rsid w:val="003B775E"/>
    <w:rsid w:val="003C1B1E"/>
    <w:rsid w:val="003C1D15"/>
    <w:rsid w:val="003C1E80"/>
    <w:rsid w:val="003C31D7"/>
    <w:rsid w:val="003C4087"/>
    <w:rsid w:val="003C44DE"/>
    <w:rsid w:val="003C454E"/>
    <w:rsid w:val="003C47D6"/>
    <w:rsid w:val="003C6A87"/>
    <w:rsid w:val="003C6C9A"/>
    <w:rsid w:val="003C6E58"/>
    <w:rsid w:val="003D0F6E"/>
    <w:rsid w:val="003D149D"/>
    <w:rsid w:val="003D16FD"/>
    <w:rsid w:val="003D21FA"/>
    <w:rsid w:val="003D3B45"/>
    <w:rsid w:val="003D41DA"/>
    <w:rsid w:val="003D4BA9"/>
    <w:rsid w:val="003D54E7"/>
    <w:rsid w:val="003D6F74"/>
    <w:rsid w:val="003D7234"/>
    <w:rsid w:val="003D7E18"/>
    <w:rsid w:val="003E0C97"/>
    <w:rsid w:val="003E0E4F"/>
    <w:rsid w:val="003E1AF8"/>
    <w:rsid w:val="003E2254"/>
    <w:rsid w:val="003E2A33"/>
    <w:rsid w:val="003E345F"/>
    <w:rsid w:val="003E37A1"/>
    <w:rsid w:val="003E4638"/>
    <w:rsid w:val="003E4E76"/>
    <w:rsid w:val="003E5905"/>
    <w:rsid w:val="003E5B70"/>
    <w:rsid w:val="003E66CD"/>
    <w:rsid w:val="003F0EFF"/>
    <w:rsid w:val="003F1D19"/>
    <w:rsid w:val="003F1EBF"/>
    <w:rsid w:val="003F30B9"/>
    <w:rsid w:val="003F4D7F"/>
    <w:rsid w:val="003F58FE"/>
    <w:rsid w:val="003F5D09"/>
    <w:rsid w:val="003F66E8"/>
    <w:rsid w:val="003F6991"/>
    <w:rsid w:val="003F6C56"/>
    <w:rsid w:val="003F6DAC"/>
    <w:rsid w:val="003F7577"/>
    <w:rsid w:val="003F7AB3"/>
    <w:rsid w:val="003F7C37"/>
    <w:rsid w:val="00400450"/>
    <w:rsid w:val="00400EB5"/>
    <w:rsid w:val="00401320"/>
    <w:rsid w:val="004033BD"/>
    <w:rsid w:val="00404B0A"/>
    <w:rsid w:val="00404C25"/>
    <w:rsid w:val="00406BE6"/>
    <w:rsid w:val="004070AF"/>
    <w:rsid w:val="004070F6"/>
    <w:rsid w:val="0040747B"/>
    <w:rsid w:val="00412431"/>
    <w:rsid w:val="004127F5"/>
    <w:rsid w:val="004144CD"/>
    <w:rsid w:val="004151B4"/>
    <w:rsid w:val="0041583F"/>
    <w:rsid w:val="00415A0E"/>
    <w:rsid w:val="00415E13"/>
    <w:rsid w:val="004165FA"/>
    <w:rsid w:val="0042015B"/>
    <w:rsid w:val="004208BD"/>
    <w:rsid w:val="0042099E"/>
    <w:rsid w:val="00420F22"/>
    <w:rsid w:val="0042310F"/>
    <w:rsid w:val="00423FB0"/>
    <w:rsid w:val="00423FCA"/>
    <w:rsid w:val="00427A7A"/>
    <w:rsid w:val="00427D52"/>
    <w:rsid w:val="00430047"/>
    <w:rsid w:val="00430D01"/>
    <w:rsid w:val="00431FCE"/>
    <w:rsid w:val="00432572"/>
    <w:rsid w:val="004325BD"/>
    <w:rsid w:val="0043268A"/>
    <w:rsid w:val="00433AF4"/>
    <w:rsid w:val="00433C4A"/>
    <w:rsid w:val="00433DEF"/>
    <w:rsid w:val="00434321"/>
    <w:rsid w:val="00434D0F"/>
    <w:rsid w:val="00435888"/>
    <w:rsid w:val="004360F7"/>
    <w:rsid w:val="004363C0"/>
    <w:rsid w:val="0043673B"/>
    <w:rsid w:val="00437074"/>
    <w:rsid w:val="0043728B"/>
    <w:rsid w:val="00442161"/>
    <w:rsid w:val="0044278E"/>
    <w:rsid w:val="004430FD"/>
    <w:rsid w:val="00443B63"/>
    <w:rsid w:val="004446C1"/>
    <w:rsid w:val="0044482B"/>
    <w:rsid w:val="004448A2"/>
    <w:rsid w:val="00445E6B"/>
    <w:rsid w:val="00446984"/>
    <w:rsid w:val="00446D26"/>
    <w:rsid w:val="0044703C"/>
    <w:rsid w:val="004470B1"/>
    <w:rsid w:val="004475CB"/>
    <w:rsid w:val="0044768D"/>
    <w:rsid w:val="00447E57"/>
    <w:rsid w:val="00450FCC"/>
    <w:rsid w:val="00451AC7"/>
    <w:rsid w:val="00452404"/>
    <w:rsid w:val="0045343B"/>
    <w:rsid w:val="0045650F"/>
    <w:rsid w:val="00456C08"/>
    <w:rsid w:val="00457847"/>
    <w:rsid w:val="004578F1"/>
    <w:rsid w:val="00457965"/>
    <w:rsid w:val="00460563"/>
    <w:rsid w:val="00461054"/>
    <w:rsid w:val="00461ACB"/>
    <w:rsid w:val="00461C4D"/>
    <w:rsid w:val="00461CFD"/>
    <w:rsid w:val="00461FB7"/>
    <w:rsid w:val="0046263C"/>
    <w:rsid w:val="00462B93"/>
    <w:rsid w:val="00463A73"/>
    <w:rsid w:val="004648DA"/>
    <w:rsid w:val="004652D8"/>
    <w:rsid w:val="00465375"/>
    <w:rsid w:val="004653AB"/>
    <w:rsid w:val="004658C4"/>
    <w:rsid w:val="00467B42"/>
    <w:rsid w:val="0047009D"/>
    <w:rsid w:val="00470CB4"/>
    <w:rsid w:val="004719A9"/>
    <w:rsid w:val="00471FCF"/>
    <w:rsid w:val="00472FD5"/>
    <w:rsid w:val="004735D8"/>
    <w:rsid w:val="0047508B"/>
    <w:rsid w:val="00475A37"/>
    <w:rsid w:val="00475B68"/>
    <w:rsid w:val="004767AD"/>
    <w:rsid w:val="00476DB8"/>
    <w:rsid w:val="0047752C"/>
    <w:rsid w:val="00477A87"/>
    <w:rsid w:val="004808EC"/>
    <w:rsid w:val="00480EB8"/>
    <w:rsid w:val="00482071"/>
    <w:rsid w:val="00482A96"/>
    <w:rsid w:val="00485F1D"/>
    <w:rsid w:val="00487575"/>
    <w:rsid w:val="004877E3"/>
    <w:rsid w:val="00487B2B"/>
    <w:rsid w:val="00487E45"/>
    <w:rsid w:val="00487F19"/>
    <w:rsid w:val="004915A4"/>
    <w:rsid w:val="004918CF"/>
    <w:rsid w:val="004934C9"/>
    <w:rsid w:val="00493FB2"/>
    <w:rsid w:val="00494705"/>
    <w:rsid w:val="0049472C"/>
    <w:rsid w:val="004948E0"/>
    <w:rsid w:val="0049597C"/>
    <w:rsid w:val="0049722A"/>
    <w:rsid w:val="004A1193"/>
    <w:rsid w:val="004A1262"/>
    <w:rsid w:val="004A150A"/>
    <w:rsid w:val="004A1F42"/>
    <w:rsid w:val="004A2DF9"/>
    <w:rsid w:val="004A36AD"/>
    <w:rsid w:val="004A3AAC"/>
    <w:rsid w:val="004A3EB8"/>
    <w:rsid w:val="004A470B"/>
    <w:rsid w:val="004A4C4B"/>
    <w:rsid w:val="004A54CB"/>
    <w:rsid w:val="004A5E7B"/>
    <w:rsid w:val="004A7287"/>
    <w:rsid w:val="004A74C9"/>
    <w:rsid w:val="004B0E1F"/>
    <w:rsid w:val="004B0E7A"/>
    <w:rsid w:val="004B10C4"/>
    <w:rsid w:val="004B2349"/>
    <w:rsid w:val="004B2568"/>
    <w:rsid w:val="004B29A1"/>
    <w:rsid w:val="004B46B7"/>
    <w:rsid w:val="004B4793"/>
    <w:rsid w:val="004B4A29"/>
    <w:rsid w:val="004B596E"/>
    <w:rsid w:val="004B678B"/>
    <w:rsid w:val="004B71CB"/>
    <w:rsid w:val="004C0130"/>
    <w:rsid w:val="004C0278"/>
    <w:rsid w:val="004C0427"/>
    <w:rsid w:val="004C042A"/>
    <w:rsid w:val="004C09CA"/>
    <w:rsid w:val="004C17EF"/>
    <w:rsid w:val="004C1A63"/>
    <w:rsid w:val="004C2785"/>
    <w:rsid w:val="004C34AD"/>
    <w:rsid w:val="004C3612"/>
    <w:rsid w:val="004C3DBB"/>
    <w:rsid w:val="004C3E35"/>
    <w:rsid w:val="004C3F66"/>
    <w:rsid w:val="004C473F"/>
    <w:rsid w:val="004C5F0F"/>
    <w:rsid w:val="004C6163"/>
    <w:rsid w:val="004C70FD"/>
    <w:rsid w:val="004C7BF8"/>
    <w:rsid w:val="004D124C"/>
    <w:rsid w:val="004D1C21"/>
    <w:rsid w:val="004D1E6B"/>
    <w:rsid w:val="004D445C"/>
    <w:rsid w:val="004D484F"/>
    <w:rsid w:val="004D4913"/>
    <w:rsid w:val="004D4CD1"/>
    <w:rsid w:val="004D5D0E"/>
    <w:rsid w:val="004D60B9"/>
    <w:rsid w:val="004D62DA"/>
    <w:rsid w:val="004D66CD"/>
    <w:rsid w:val="004D6F74"/>
    <w:rsid w:val="004D7A46"/>
    <w:rsid w:val="004D7D58"/>
    <w:rsid w:val="004E092B"/>
    <w:rsid w:val="004E39C9"/>
    <w:rsid w:val="004E4350"/>
    <w:rsid w:val="004E48C1"/>
    <w:rsid w:val="004E533D"/>
    <w:rsid w:val="004E57C7"/>
    <w:rsid w:val="004E5DEC"/>
    <w:rsid w:val="004E67BD"/>
    <w:rsid w:val="004E73E0"/>
    <w:rsid w:val="004E7DF9"/>
    <w:rsid w:val="004F0DED"/>
    <w:rsid w:val="004F13A9"/>
    <w:rsid w:val="004F1696"/>
    <w:rsid w:val="004F23DB"/>
    <w:rsid w:val="004F4B3A"/>
    <w:rsid w:val="004F5A90"/>
    <w:rsid w:val="004F5C3C"/>
    <w:rsid w:val="004F72DD"/>
    <w:rsid w:val="004F7A0F"/>
    <w:rsid w:val="004F7DFA"/>
    <w:rsid w:val="005001A3"/>
    <w:rsid w:val="00500699"/>
    <w:rsid w:val="005012A8"/>
    <w:rsid w:val="00501463"/>
    <w:rsid w:val="00501961"/>
    <w:rsid w:val="0050205E"/>
    <w:rsid w:val="0050282F"/>
    <w:rsid w:val="00503353"/>
    <w:rsid w:val="005036FF"/>
    <w:rsid w:val="00504664"/>
    <w:rsid w:val="005055E0"/>
    <w:rsid w:val="00506995"/>
    <w:rsid w:val="005069C1"/>
    <w:rsid w:val="00507135"/>
    <w:rsid w:val="00507628"/>
    <w:rsid w:val="005106E0"/>
    <w:rsid w:val="00510999"/>
    <w:rsid w:val="00510B58"/>
    <w:rsid w:val="00510D0E"/>
    <w:rsid w:val="0051125B"/>
    <w:rsid w:val="00511FAC"/>
    <w:rsid w:val="00513500"/>
    <w:rsid w:val="00514C25"/>
    <w:rsid w:val="00514D3B"/>
    <w:rsid w:val="00514DDC"/>
    <w:rsid w:val="005150F4"/>
    <w:rsid w:val="005156B2"/>
    <w:rsid w:val="005177B6"/>
    <w:rsid w:val="00517DC9"/>
    <w:rsid w:val="00520210"/>
    <w:rsid w:val="00521217"/>
    <w:rsid w:val="00521D33"/>
    <w:rsid w:val="00522A87"/>
    <w:rsid w:val="00523981"/>
    <w:rsid w:val="005264BD"/>
    <w:rsid w:val="00526EB3"/>
    <w:rsid w:val="005272F6"/>
    <w:rsid w:val="00527AE6"/>
    <w:rsid w:val="005308BB"/>
    <w:rsid w:val="00531CA3"/>
    <w:rsid w:val="00532068"/>
    <w:rsid w:val="005320E7"/>
    <w:rsid w:val="005332D7"/>
    <w:rsid w:val="00533846"/>
    <w:rsid w:val="00536B8C"/>
    <w:rsid w:val="005370CA"/>
    <w:rsid w:val="00537AC5"/>
    <w:rsid w:val="0054060C"/>
    <w:rsid w:val="005407FA"/>
    <w:rsid w:val="00541C8A"/>
    <w:rsid w:val="00541E9E"/>
    <w:rsid w:val="005420D3"/>
    <w:rsid w:val="00542AE4"/>
    <w:rsid w:val="00542D53"/>
    <w:rsid w:val="00542E94"/>
    <w:rsid w:val="005430F8"/>
    <w:rsid w:val="005431B5"/>
    <w:rsid w:val="00543453"/>
    <w:rsid w:val="005436C7"/>
    <w:rsid w:val="0054401F"/>
    <w:rsid w:val="0054402F"/>
    <w:rsid w:val="00544336"/>
    <w:rsid w:val="00544491"/>
    <w:rsid w:val="00545000"/>
    <w:rsid w:val="00546BD7"/>
    <w:rsid w:val="00546ECC"/>
    <w:rsid w:val="00547180"/>
    <w:rsid w:val="005471A4"/>
    <w:rsid w:val="00547C0E"/>
    <w:rsid w:val="00550D6A"/>
    <w:rsid w:val="00551568"/>
    <w:rsid w:val="00551EEA"/>
    <w:rsid w:val="00552AB6"/>
    <w:rsid w:val="0055474D"/>
    <w:rsid w:val="00555101"/>
    <w:rsid w:val="00555B50"/>
    <w:rsid w:val="00556AD3"/>
    <w:rsid w:val="00557809"/>
    <w:rsid w:val="005579AE"/>
    <w:rsid w:val="00557B06"/>
    <w:rsid w:val="00560062"/>
    <w:rsid w:val="005612AD"/>
    <w:rsid w:val="00562425"/>
    <w:rsid w:val="00562642"/>
    <w:rsid w:val="005635B3"/>
    <w:rsid w:val="00564074"/>
    <w:rsid w:val="0056452B"/>
    <w:rsid w:val="00564CE9"/>
    <w:rsid w:val="00565014"/>
    <w:rsid w:val="00566CD9"/>
    <w:rsid w:val="0056753E"/>
    <w:rsid w:val="005702F3"/>
    <w:rsid w:val="005706B7"/>
    <w:rsid w:val="00570D03"/>
    <w:rsid w:val="00571614"/>
    <w:rsid w:val="0057202C"/>
    <w:rsid w:val="0057292F"/>
    <w:rsid w:val="00572ED2"/>
    <w:rsid w:val="00573312"/>
    <w:rsid w:val="00573BAF"/>
    <w:rsid w:val="00573CBA"/>
    <w:rsid w:val="00573D22"/>
    <w:rsid w:val="00573F64"/>
    <w:rsid w:val="0057409C"/>
    <w:rsid w:val="005749E4"/>
    <w:rsid w:val="00574A36"/>
    <w:rsid w:val="00575578"/>
    <w:rsid w:val="005763D4"/>
    <w:rsid w:val="0057696E"/>
    <w:rsid w:val="00577209"/>
    <w:rsid w:val="00577C3C"/>
    <w:rsid w:val="0058045A"/>
    <w:rsid w:val="00580A98"/>
    <w:rsid w:val="00580CC1"/>
    <w:rsid w:val="00580DCC"/>
    <w:rsid w:val="00580FF0"/>
    <w:rsid w:val="005841F4"/>
    <w:rsid w:val="00584776"/>
    <w:rsid w:val="00590027"/>
    <w:rsid w:val="00590F08"/>
    <w:rsid w:val="00590FCA"/>
    <w:rsid w:val="00591112"/>
    <w:rsid w:val="005914BE"/>
    <w:rsid w:val="00591EE8"/>
    <w:rsid w:val="00592C4C"/>
    <w:rsid w:val="00593D87"/>
    <w:rsid w:val="005949D5"/>
    <w:rsid w:val="00594C6A"/>
    <w:rsid w:val="00595E98"/>
    <w:rsid w:val="0059605D"/>
    <w:rsid w:val="00596B9D"/>
    <w:rsid w:val="005A2D4C"/>
    <w:rsid w:val="005A3CD1"/>
    <w:rsid w:val="005A3F56"/>
    <w:rsid w:val="005A587A"/>
    <w:rsid w:val="005A67A5"/>
    <w:rsid w:val="005A6802"/>
    <w:rsid w:val="005A703B"/>
    <w:rsid w:val="005A77C5"/>
    <w:rsid w:val="005A77F4"/>
    <w:rsid w:val="005B060D"/>
    <w:rsid w:val="005B218B"/>
    <w:rsid w:val="005B2672"/>
    <w:rsid w:val="005B50BC"/>
    <w:rsid w:val="005B5321"/>
    <w:rsid w:val="005B7DBB"/>
    <w:rsid w:val="005C00FE"/>
    <w:rsid w:val="005C01A8"/>
    <w:rsid w:val="005C095F"/>
    <w:rsid w:val="005C0F7D"/>
    <w:rsid w:val="005C2029"/>
    <w:rsid w:val="005C215B"/>
    <w:rsid w:val="005C26A4"/>
    <w:rsid w:val="005C2A97"/>
    <w:rsid w:val="005C4201"/>
    <w:rsid w:val="005C4466"/>
    <w:rsid w:val="005C5593"/>
    <w:rsid w:val="005C5D1E"/>
    <w:rsid w:val="005C62E9"/>
    <w:rsid w:val="005C7088"/>
    <w:rsid w:val="005D0D42"/>
    <w:rsid w:val="005D275B"/>
    <w:rsid w:val="005D3221"/>
    <w:rsid w:val="005D4ADE"/>
    <w:rsid w:val="005D67A7"/>
    <w:rsid w:val="005D6D51"/>
    <w:rsid w:val="005D6D68"/>
    <w:rsid w:val="005E0727"/>
    <w:rsid w:val="005E08C9"/>
    <w:rsid w:val="005E1562"/>
    <w:rsid w:val="005E168E"/>
    <w:rsid w:val="005E21C6"/>
    <w:rsid w:val="005E42C7"/>
    <w:rsid w:val="005E4524"/>
    <w:rsid w:val="005E4532"/>
    <w:rsid w:val="005E4B62"/>
    <w:rsid w:val="005E4D8A"/>
    <w:rsid w:val="005E7F53"/>
    <w:rsid w:val="005F0A3F"/>
    <w:rsid w:val="005F140D"/>
    <w:rsid w:val="005F2391"/>
    <w:rsid w:val="005F2CAB"/>
    <w:rsid w:val="005F2EB7"/>
    <w:rsid w:val="005F36C8"/>
    <w:rsid w:val="005F3B85"/>
    <w:rsid w:val="005F44DF"/>
    <w:rsid w:val="005F4FBE"/>
    <w:rsid w:val="005F5A75"/>
    <w:rsid w:val="005F5C42"/>
    <w:rsid w:val="005F6678"/>
    <w:rsid w:val="005F75B4"/>
    <w:rsid w:val="005F7768"/>
    <w:rsid w:val="005F7F18"/>
    <w:rsid w:val="00600276"/>
    <w:rsid w:val="006008CB"/>
    <w:rsid w:val="0060148D"/>
    <w:rsid w:val="00601726"/>
    <w:rsid w:val="00601DFE"/>
    <w:rsid w:val="0060286D"/>
    <w:rsid w:val="006062C9"/>
    <w:rsid w:val="00606A14"/>
    <w:rsid w:val="00607EB9"/>
    <w:rsid w:val="006107A7"/>
    <w:rsid w:val="00611170"/>
    <w:rsid w:val="006115FE"/>
    <w:rsid w:val="00611DD9"/>
    <w:rsid w:val="00614B13"/>
    <w:rsid w:val="0061517A"/>
    <w:rsid w:val="006152B2"/>
    <w:rsid w:val="00616464"/>
    <w:rsid w:val="006165FC"/>
    <w:rsid w:val="006171C0"/>
    <w:rsid w:val="00617717"/>
    <w:rsid w:val="00617BB9"/>
    <w:rsid w:val="00620441"/>
    <w:rsid w:val="006207D5"/>
    <w:rsid w:val="00620E2C"/>
    <w:rsid w:val="00620EBB"/>
    <w:rsid w:val="00621854"/>
    <w:rsid w:val="00621F4B"/>
    <w:rsid w:val="0062212E"/>
    <w:rsid w:val="00622F79"/>
    <w:rsid w:val="00624023"/>
    <w:rsid w:val="0062611E"/>
    <w:rsid w:val="006278BF"/>
    <w:rsid w:val="0063001D"/>
    <w:rsid w:val="00630124"/>
    <w:rsid w:val="006302FA"/>
    <w:rsid w:val="00630D4D"/>
    <w:rsid w:val="0063145D"/>
    <w:rsid w:val="00631D0C"/>
    <w:rsid w:val="006320E2"/>
    <w:rsid w:val="00632617"/>
    <w:rsid w:val="00632B14"/>
    <w:rsid w:val="00632CB8"/>
    <w:rsid w:val="00633181"/>
    <w:rsid w:val="006337A7"/>
    <w:rsid w:val="006338C4"/>
    <w:rsid w:val="006339FD"/>
    <w:rsid w:val="00634389"/>
    <w:rsid w:val="006346AA"/>
    <w:rsid w:val="00634926"/>
    <w:rsid w:val="00635D7C"/>
    <w:rsid w:val="00637FF2"/>
    <w:rsid w:val="00640A97"/>
    <w:rsid w:val="00641178"/>
    <w:rsid w:val="00644B8F"/>
    <w:rsid w:val="006453EF"/>
    <w:rsid w:val="00645C19"/>
    <w:rsid w:val="00646BB6"/>
    <w:rsid w:val="0064793E"/>
    <w:rsid w:val="00650836"/>
    <w:rsid w:val="00650C94"/>
    <w:rsid w:val="00651265"/>
    <w:rsid w:val="00651498"/>
    <w:rsid w:val="0065248A"/>
    <w:rsid w:val="00652507"/>
    <w:rsid w:val="00652AA3"/>
    <w:rsid w:val="00652FBA"/>
    <w:rsid w:val="00653090"/>
    <w:rsid w:val="0065356A"/>
    <w:rsid w:val="006543AA"/>
    <w:rsid w:val="00654DE2"/>
    <w:rsid w:val="00655388"/>
    <w:rsid w:val="00655AEF"/>
    <w:rsid w:val="00655E25"/>
    <w:rsid w:val="006566B0"/>
    <w:rsid w:val="00660400"/>
    <w:rsid w:val="00660D6B"/>
    <w:rsid w:val="006622A8"/>
    <w:rsid w:val="00663C8E"/>
    <w:rsid w:val="006667E6"/>
    <w:rsid w:val="00667C88"/>
    <w:rsid w:val="006702B8"/>
    <w:rsid w:val="00670B19"/>
    <w:rsid w:val="00671348"/>
    <w:rsid w:val="006717CF"/>
    <w:rsid w:val="006728C9"/>
    <w:rsid w:val="006729E2"/>
    <w:rsid w:val="00673688"/>
    <w:rsid w:val="00674AD5"/>
    <w:rsid w:val="00674B7B"/>
    <w:rsid w:val="006756D4"/>
    <w:rsid w:val="006757BF"/>
    <w:rsid w:val="006760C3"/>
    <w:rsid w:val="00676D0E"/>
    <w:rsid w:val="00677A71"/>
    <w:rsid w:val="00677E4A"/>
    <w:rsid w:val="00680DEB"/>
    <w:rsid w:val="00680F1E"/>
    <w:rsid w:val="00683164"/>
    <w:rsid w:val="00683233"/>
    <w:rsid w:val="006841B3"/>
    <w:rsid w:val="00684FDC"/>
    <w:rsid w:val="00686107"/>
    <w:rsid w:val="00686404"/>
    <w:rsid w:val="00687154"/>
    <w:rsid w:val="00687392"/>
    <w:rsid w:val="00690DE6"/>
    <w:rsid w:val="006916BD"/>
    <w:rsid w:val="00691E8F"/>
    <w:rsid w:val="00692067"/>
    <w:rsid w:val="00692B45"/>
    <w:rsid w:val="00693595"/>
    <w:rsid w:val="00693EFB"/>
    <w:rsid w:val="006947B7"/>
    <w:rsid w:val="006953DE"/>
    <w:rsid w:val="00697187"/>
    <w:rsid w:val="006972B3"/>
    <w:rsid w:val="006A0113"/>
    <w:rsid w:val="006A0154"/>
    <w:rsid w:val="006A037B"/>
    <w:rsid w:val="006A08BA"/>
    <w:rsid w:val="006A1146"/>
    <w:rsid w:val="006A3569"/>
    <w:rsid w:val="006A4412"/>
    <w:rsid w:val="006A4743"/>
    <w:rsid w:val="006A7653"/>
    <w:rsid w:val="006A79DF"/>
    <w:rsid w:val="006A7BBA"/>
    <w:rsid w:val="006B059B"/>
    <w:rsid w:val="006B0A57"/>
    <w:rsid w:val="006B0C8F"/>
    <w:rsid w:val="006B10CE"/>
    <w:rsid w:val="006B10E3"/>
    <w:rsid w:val="006B1BB7"/>
    <w:rsid w:val="006B2E58"/>
    <w:rsid w:val="006B3A0B"/>
    <w:rsid w:val="006B3B12"/>
    <w:rsid w:val="006B3C8E"/>
    <w:rsid w:val="006B5641"/>
    <w:rsid w:val="006B73B3"/>
    <w:rsid w:val="006B73DB"/>
    <w:rsid w:val="006C002D"/>
    <w:rsid w:val="006C0C63"/>
    <w:rsid w:val="006C27CC"/>
    <w:rsid w:val="006C2E92"/>
    <w:rsid w:val="006C3A5E"/>
    <w:rsid w:val="006C4744"/>
    <w:rsid w:val="006C4C07"/>
    <w:rsid w:val="006C59DF"/>
    <w:rsid w:val="006C72B8"/>
    <w:rsid w:val="006C7D96"/>
    <w:rsid w:val="006D001C"/>
    <w:rsid w:val="006D0821"/>
    <w:rsid w:val="006D10D0"/>
    <w:rsid w:val="006D1163"/>
    <w:rsid w:val="006D12F1"/>
    <w:rsid w:val="006D1916"/>
    <w:rsid w:val="006D2516"/>
    <w:rsid w:val="006D25B3"/>
    <w:rsid w:val="006D2E5B"/>
    <w:rsid w:val="006D41E7"/>
    <w:rsid w:val="006D6673"/>
    <w:rsid w:val="006D79BE"/>
    <w:rsid w:val="006E0400"/>
    <w:rsid w:val="006E10BE"/>
    <w:rsid w:val="006E1653"/>
    <w:rsid w:val="006E1B0C"/>
    <w:rsid w:val="006E2C4A"/>
    <w:rsid w:val="006E38F3"/>
    <w:rsid w:val="006E4AA4"/>
    <w:rsid w:val="006E4E03"/>
    <w:rsid w:val="006E4FC4"/>
    <w:rsid w:val="006E5485"/>
    <w:rsid w:val="006E5D45"/>
    <w:rsid w:val="006E6B30"/>
    <w:rsid w:val="006E732B"/>
    <w:rsid w:val="006E7394"/>
    <w:rsid w:val="006F035E"/>
    <w:rsid w:val="006F1922"/>
    <w:rsid w:val="006F29A7"/>
    <w:rsid w:val="006F31B0"/>
    <w:rsid w:val="006F3C68"/>
    <w:rsid w:val="006F4422"/>
    <w:rsid w:val="006F45B4"/>
    <w:rsid w:val="006F5323"/>
    <w:rsid w:val="006F5F22"/>
    <w:rsid w:val="006F63F7"/>
    <w:rsid w:val="006F6C58"/>
    <w:rsid w:val="006F714D"/>
    <w:rsid w:val="00701582"/>
    <w:rsid w:val="00702785"/>
    <w:rsid w:val="00703C28"/>
    <w:rsid w:val="00703CE3"/>
    <w:rsid w:val="00704EE4"/>
    <w:rsid w:val="0070528A"/>
    <w:rsid w:val="00706388"/>
    <w:rsid w:val="00706444"/>
    <w:rsid w:val="00706DAC"/>
    <w:rsid w:val="00707A46"/>
    <w:rsid w:val="00707EC0"/>
    <w:rsid w:val="0071023E"/>
    <w:rsid w:val="00710A36"/>
    <w:rsid w:val="00711540"/>
    <w:rsid w:val="007116F3"/>
    <w:rsid w:val="00711BF9"/>
    <w:rsid w:val="007124FC"/>
    <w:rsid w:val="00712644"/>
    <w:rsid w:val="00712DA1"/>
    <w:rsid w:val="00713008"/>
    <w:rsid w:val="0071312A"/>
    <w:rsid w:val="00713C0D"/>
    <w:rsid w:val="007140E1"/>
    <w:rsid w:val="0071442A"/>
    <w:rsid w:val="00715BAC"/>
    <w:rsid w:val="007171CE"/>
    <w:rsid w:val="0071765A"/>
    <w:rsid w:val="00717E02"/>
    <w:rsid w:val="007216E3"/>
    <w:rsid w:val="0072290B"/>
    <w:rsid w:val="007232A3"/>
    <w:rsid w:val="007239A5"/>
    <w:rsid w:val="00723CC5"/>
    <w:rsid w:val="00725B55"/>
    <w:rsid w:val="00725C45"/>
    <w:rsid w:val="00726191"/>
    <w:rsid w:val="0072651F"/>
    <w:rsid w:val="00732D54"/>
    <w:rsid w:val="0073339F"/>
    <w:rsid w:val="007337E9"/>
    <w:rsid w:val="007358E7"/>
    <w:rsid w:val="007369F8"/>
    <w:rsid w:val="0073756A"/>
    <w:rsid w:val="00737B8F"/>
    <w:rsid w:val="00740019"/>
    <w:rsid w:val="007407E9"/>
    <w:rsid w:val="00741797"/>
    <w:rsid w:val="00741FE2"/>
    <w:rsid w:val="00743D3F"/>
    <w:rsid w:val="00743E11"/>
    <w:rsid w:val="0074410E"/>
    <w:rsid w:val="00745118"/>
    <w:rsid w:val="00746C5B"/>
    <w:rsid w:val="00746CAD"/>
    <w:rsid w:val="007506B2"/>
    <w:rsid w:val="00750D51"/>
    <w:rsid w:val="00751337"/>
    <w:rsid w:val="00751687"/>
    <w:rsid w:val="00751BB7"/>
    <w:rsid w:val="00751DAA"/>
    <w:rsid w:val="00752CD3"/>
    <w:rsid w:val="00753EB3"/>
    <w:rsid w:val="00754F73"/>
    <w:rsid w:val="007559E3"/>
    <w:rsid w:val="007568A5"/>
    <w:rsid w:val="0075734A"/>
    <w:rsid w:val="00757FBE"/>
    <w:rsid w:val="00760491"/>
    <w:rsid w:val="00760EF7"/>
    <w:rsid w:val="00762841"/>
    <w:rsid w:val="00762C1C"/>
    <w:rsid w:val="00762C32"/>
    <w:rsid w:val="00764C6F"/>
    <w:rsid w:val="00765488"/>
    <w:rsid w:val="00765B45"/>
    <w:rsid w:val="00766ECF"/>
    <w:rsid w:val="00767584"/>
    <w:rsid w:val="00767CA3"/>
    <w:rsid w:val="00767FF9"/>
    <w:rsid w:val="00770ACB"/>
    <w:rsid w:val="00772EFE"/>
    <w:rsid w:val="00773491"/>
    <w:rsid w:val="00773792"/>
    <w:rsid w:val="00773E96"/>
    <w:rsid w:val="00774A69"/>
    <w:rsid w:val="00775640"/>
    <w:rsid w:val="00776800"/>
    <w:rsid w:val="00777388"/>
    <w:rsid w:val="007800A7"/>
    <w:rsid w:val="00780B9C"/>
    <w:rsid w:val="00780C1A"/>
    <w:rsid w:val="00782C03"/>
    <w:rsid w:val="0078378C"/>
    <w:rsid w:val="0078401A"/>
    <w:rsid w:val="007840C9"/>
    <w:rsid w:val="0078497D"/>
    <w:rsid w:val="00785111"/>
    <w:rsid w:val="007852A9"/>
    <w:rsid w:val="007872F9"/>
    <w:rsid w:val="00787391"/>
    <w:rsid w:val="007873D2"/>
    <w:rsid w:val="00787570"/>
    <w:rsid w:val="00787F40"/>
    <w:rsid w:val="00790AD2"/>
    <w:rsid w:val="00791145"/>
    <w:rsid w:val="00792E85"/>
    <w:rsid w:val="00793422"/>
    <w:rsid w:val="00793447"/>
    <w:rsid w:val="00793D45"/>
    <w:rsid w:val="0079509E"/>
    <w:rsid w:val="0079565B"/>
    <w:rsid w:val="00795BBD"/>
    <w:rsid w:val="00795F9D"/>
    <w:rsid w:val="0079674B"/>
    <w:rsid w:val="007971EA"/>
    <w:rsid w:val="007972B4"/>
    <w:rsid w:val="00797B00"/>
    <w:rsid w:val="007A24A5"/>
    <w:rsid w:val="007A2F10"/>
    <w:rsid w:val="007A3751"/>
    <w:rsid w:val="007A3934"/>
    <w:rsid w:val="007A45E1"/>
    <w:rsid w:val="007A4AAB"/>
    <w:rsid w:val="007A4BD2"/>
    <w:rsid w:val="007A4D19"/>
    <w:rsid w:val="007A546A"/>
    <w:rsid w:val="007A607C"/>
    <w:rsid w:val="007A6CB4"/>
    <w:rsid w:val="007A7160"/>
    <w:rsid w:val="007A78B4"/>
    <w:rsid w:val="007A7D5E"/>
    <w:rsid w:val="007A7E6C"/>
    <w:rsid w:val="007B10B9"/>
    <w:rsid w:val="007B10BF"/>
    <w:rsid w:val="007B1204"/>
    <w:rsid w:val="007B122C"/>
    <w:rsid w:val="007B222F"/>
    <w:rsid w:val="007B2B4B"/>
    <w:rsid w:val="007B3042"/>
    <w:rsid w:val="007B44B5"/>
    <w:rsid w:val="007B45E4"/>
    <w:rsid w:val="007B4C85"/>
    <w:rsid w:val="007B4CB2"/>
    <w:rsid w:val="007B5FAC"/>
    <w:rsid w:val="007B654D"/>
    <w:rsid w:val="007B6F33"/>
    <w:rsid w:val="007B75B2"/>
    <w:rsid w:val="007B7D91"/>
    <w:rsid w:val="007C055C"/>
    <w:rsid w:val="007C0A51"/>
    <w:rsid w:val="007C198C"/>
    <w:rsid w:val="007C2C37"/>
    <w:rsid w:val="007C30C1"/>
    <w:rsid w:val="007C3779"/>
    <w:rsid w:val="007C4C9B"/>
    <w:rsid w:val="007C5585"/>
    <w:rsid w:val="007C73B7"/>
    <w:rsid w:val="007C7C3F"/>
    <w:rsid w:val="007D0CEC"/>
    <w:rsid w:val="007D1024"/>
    <w:rsid w:val="007D116F"/>
    <w:rsid w:val="007D1DC3"/>
    <w:rsid w:val="007D1FA1"/>
    <w:rsid w:val="007D43EF"/>
    <w:rsid w:val="007D4D34"/>
    <w:rsid w:val="007D63F7"/>
    <w:rsid w:val="007D6909"/>
    <w:rsid w:val="007D7294"/>
    <w:rsid w:val="007D7C56"/>
    <w:rsid w:val="007E3038"/>
    <w:rsid w:val="007E384C"/>
    <w:rsid w:val="007E39C7"/>
    <w:rsid w:val="007E43CF"/>
    <w:rsid w:val="007E4DCF"/>
    <w:rsid w:val="007E545E"/>
    <w:rsid w:val="007E5BF6"/>
    <w:rsid w:val="007E5FDC"/>
    <w:rsid w:val="007E60EA"/>
    <w:rsid w:val="007E767F"/>
    <w:rsid w:val="007E7D42"/>
    <w:rsid w:val="007F1A4F"/>
    <w:rsid w:val="007F2268"/>
    <w:rsid w:val="007F241E"/>
    <w:rsid w:val="007F2953"/>
    <w:rsid w:val="007F332C"/>
    <w:rsid w:val="007F33FF"/>
    <w:rsid w:val="007F365F"/>
    <w:rsid w:val="007F3982"/>
    <w:rsid w:val="007F4A9F"/>
    <w:rsid w:val="007F4BA5"/>
    <w:rsid w:val="007F52AA"/>
    <w:rsid w:val="007F5338"/>
    <w:rsid w:val="007F540E"/>
    <w:rsid w:val="007F6584"/>
    <w:rsid w:val="007F67C9"/>
    <w:rsid w:val="007F710B"/>
    <w:rsid w:val="007F71F0"/>
    <w:rsid w:val="007F7B8D"/>
    <w:rsid w:val="007F7D6F"/>
    <w:rsid w:val="00800762"/>
    <w:rsid w:val="00801CB4"/>
    <w:rsid w:val="00801F4F"/>
    <w:rsid w:val="00802881"/>
    <w:rsid w:val="00802FF9"/>
    <w:rsid w:val="0080320C"/>
    <w:rsid w:val="00803DED"/>
    <w:rsid w:val="008040CE"/>
    <w:rsid w:val="00804D83"/>
    <w:rsid w:val="00805058"/>
    <w:rsid w:val="008053DF"/>
    <w:rsid w:val="00805B8E"/>
    <w:rsid w:val="00806058"/>
    <w:rsid w:val="00807553"/>
    <w:rsid w:val="00807E76"/>
    <w:rsid w:val="00807EE0"/>
    <w:rsid w:val="00816081"/>
    <w:rsid w:val="008161C5"/>
    <w:rsid w:val="00816884"/>
    <w:rsid w:val="00817981"/>
    <w:rsid w:val="00817AD5"/>
    <w:rsid w:val="00817F29"/>
    <w:rsid w:val="00820ED9"/>
    <w:rsid w:val="008219F3"/>
    <w:rsid w:val="008244A7"/>
    <w:rsid w:val="00825E09"/>
    <w:rsid w:val="0082601A"/>
    <w:rsid w:val="00826368"/>
    <w:rsid w:val="00826C49"/>
    <w:rsid w:val="008275A3"/>
    <w:rsid w:val="00827F4D"/>
    <w:rsid w:val="008306D6"/>
    <w:rsid w:val="008306EB"/>
    <w:rsid w:val="00830B39"/>
    <w:rsid w:val="00830FA1"/>
    <w:rsid w:val="00832B36"/>
    <w:rsid w:val="00833671"/>
    <w:rsid w:val="00833C73"/>
    <w:rsid w:val="0083413D"/>
    <w:rsid w:val="00834B67"/>
    <w:rsid w:val="00835A98"/>
    <w:rsid w:val="0083602B"/>
    <w:rsid w:val="0083683C"/>
    <w:rsid w:val="00836AFF"/>
    <w:rsid w:val="00836D2F"/>
    <w:rsid w:val="00837447"/>
    <w:rsid w:val="00837B2D"/>
    <w:rsid w:val="00840069"/>
    <w:rsid w:val="008401E0"/>
    <w:rsid w:val="008403FD"/>
    <w:rsid w:val="00840BEB"/>
    <w:rsid w:val="00841D0F"/>
    <w:rsid w:val="00842566"/>
    <w:rsid w:val="008427F5"/>
    <w:rsid w:val="00842AAC"/>
    <w:rsid w:val="00843AB9"/>
    <w:rsid w:val="00843BC4"/>
    <w:rsid w:val="00845090"/>
    <w:rsid w:val="00845531"/>
    <w:rsid w:val="00845ADF"/>
    <w:rsid w:val="00846302"/>
    <w:rsid w:val="0084799C"/>
    <w:rsid w:val="00847F39"/>
    <w:rsid w:val="00850FEF"/>
    <w:rsid w:val="008511DC"/>
    <w:rsid w:val="00851C58"/>
    <w:rsid w:val="00851F78"/>
    <w:rsid w:val="00852A55"/>
    <w:rsid w:val="00852F1E"/>
    <w:rsid w:val="0085395D"/>
    <w:rsid w:val="00853C17"/>
    <w:rsid w:val="008548B7"/>
    <w:rsid w:val="00854A5D"/>
    <w:rsid w:val="0085513F"/>
    <w:rsid w:val="00855196"/>
    <w:rsid w:val="00856B25"/>
    <w:rsid w:val="00857023"/>
    <w:rsid w:val="0085708F"/>
    <w:rsid w:val="00857DF6"/>
    <w:rsid w:val="008602F8"/>
    <w:rsid w:val="00860A4A"/>
    <w:rsid w:val="00860DF4"/>
    <w:rsid w:val="00861BC0"/>
    <w:rsid w:val="00862835"/>
    <w:rsid w:val="008642C8"/>
    <w:rsid w:val="0086493F"/>
    <w:rsid w:val="00864F9C"/>
    <w:rsid w:val="0086505E"/>
    <w:rsid w:val="00865ABB"/>
    <w:rsid w:val="008668EA"/>
    <w:rsid w:val="00866ED0"/>
    <w:rsid w:val="00867BE1"/>
    <w:rsid w:val="00867F91"/>
    <w:rsid w:val="0087002D"/>
    <w:rsid w:val="00870C6D"/>
    <w:rsid w:val="00870EC8"/>
    <w:rsid w:val="0087189B"/>
    <w:rsid w:val="0087195B"/>
    <w:rsid w:val="00871D3A"/>
    <w:rsid w:val="00872137"/>
    <w:rsid w:val="0087358A"/>
    <w:rsid w:val="008744B1"/>
    <w:rsid w:val="0087453A"/>
    <w:rsid w:val="00874B51"/>
    <w:rsid w:val="00875BB6"/>
    <w:rsid w:val="00876AE7"/>
    <w:rsid w:val="0087741D"/>
    <w:rsid w:val="00877428"/>
    <w:rsid w:val="008777BD"/>
    <w:rsid w:val="00877D62"/>
    <w:rsid w:val="00880788"/>
    <w:rsid w:val="0088214E"/>
    <w:rsid w:val="00882B72"/>
    <w:rsid w:val="0088320E"/>
    <w:rsid w:val="008833B5"/>
    <w:rsid w:val="00883EC1"/>
    <w:rsid w:val="00884051"/>
    <w:rsid w:val="008844F2"/>
    <w:rsid w:val="00885134"/>
    <w:rsid w:val="008870E5"/>
    <w:rsid w:val="00887348"/>
    <w:rsid w:val="008907EA"/>
    <w:rsid w:val="00890886"/>
    <w:rsid w:val="00891D67"/>
    <w:rsid w:val="008938FD"/>
    <w:rsid w:val="00894435"/>
    <w:rsid w:val="0089448B"/>
    <w:rsid w:val="008944B2"/>
    <w:rsid w:val="0089590B"/>
    <w:rsid w:val="00895C0F"/>
    <w:rsid w:val="0089638A"/>
    <w:rsid w:val="00896A22"/>
    <w:rsid w:val="008971DF"/>
    <w:rsid w:val="008978D0"/>
    <w:rsid w:val="008A0DFA"/>
    <w:rsid w:val="008A1508"/>
    <w:rsid w:val="008A377E"/>
    <w:rsid w:val="008A3B3F"/>
    <w:rsid w:val="008A5E61"/>
    <w:rsid w:val="008A6153"/>
    <w:rsid w:val="008A78A0"/>
    <w:rsid w:val="008A7F24"/>
    <w:rsid w:val="008B051E"/>
    <w:rsid w:val="008B0577"/>
    <w:rsid w:val="008B066B"/>
    <w:rsid w:val="008B07A5"/>
    <w:rsid w:val="008B09EA"/>
    <w:rsid w:val="008B0AD6"/>
    <w:rsid w:val="008B15EE"/>
    <w:rsid w:val="008B16A1"/>
    <w:rsid w:val="008B22CE"/>
    <w:rsid w:val="008B3ED3"/>
    <w:rsid w:val="008B41F9"/>
    <w:rsid w:val="008B447C"/>
    <w:rsid w:val="008B4567"/>
    <w:rsid w:val="008B4B75"/>
    <w:rsid w:val="008B4F6F"/>
    <w:rsid w:val="008B591A"/>
    <w:rsid w:val="008B5E0B"/>
    <w:rsid w:val="008B6257"/>
    <w:rsid w:val="008B685E"/>
    <w:rsid w:val="008B6E7E"/>
    <w:rsid w:val="008C049D"/>
    <w:rsid w:val="008C04A9"/>
    <w:rsid w:val="008C08B2"/>
    <w:rsid w:val="008C208E"/>
    <w:rsid w:val="008C2A6E"/>
    <w:rsid w:val="008C3FF7"/>
    <w:rsid w:val="008C4AE1"/>
    <w:rsid w:val="008C4D20"/>
    <w:rsid w:val="008C5F5B"/>
    <w:rsid w:val="008D01AC"/>
    <w:rsid w:val="008D1A9E"/>
    <w:rsid w:val="008D20E5"/>
    <w:rsid w:val="008D227D"/>
    <w:rsid w:val="008D2C9E"/>
    <w:rsid w:val="008D3373"/>
    <w:rsid w:val="008D4C6A"/>
    <w:rsid w:val="008D5322"/>
    <w:rsid w:val="008D5E2F"/>
    <w:rsid w:val="008D61FE"/>
    <w:rsid w:val="008D648F"/>
    <w:rsid w:val="008D652C"/>
    <w:rsid w:val="008D728C"/>
    <w:rsid w:val="008E0CB7"/>
    <w:rsid w:val="008E1803"/>
    <w:rsid w:val="008E1EEE"/>
    <w:rsid w:val="008E30F3"/>
    <w:rsid w:val="008E3BAA"/>
    <w:rsid w:val="008E3C44"/>
    <w:rsid w:val="008E3D7D"/>
    <w:rsid w:val="008E4AE5"/>
    <w:rsid w:val="008E7226"/>
    <w:rsid w:val="008F0825"/>
    <w:rsid w:val="008F0E56"/>
    <w:rsid w:val="008F113C"/>
    <w:rsid w:val="008F1A8C"/>
    <w:rsid w:val="008F1DFD"/>
    <w:rsid w:val="008F2C9E"/>
    <w:rsid w:val="008F31F8"/>
    <w:rsid w:val="008F3E0B"/>
    <w:rsid w:val="008F4C3B"/>
    <w:rsid w:val="008F5774"/>
    <w:rsid w:val="008F65D2"/>
    <w:rsid w:val="008F7432"/>
    <w:rsid w:val="00900CFB"/>
    <w:rsid w:val="00900EF8"/>
    <w:rsid w:val="00901137"/>
    <w:rsid w:val="00902ADC"/>
    <w:rsid w:val="00902F36"/>
    <w:rsid w:val="00903053"/>
    <w:rsid w:val="0090502C"/>
    <w:rsid w:val="00905767"/>
    <w:rsid w:val="009060E1"/>
    <w:rsid w:val="009104CF"/>
    <w:rsid w:val="009104DB"/>
    <w:rsid w:val="009112FE"/>
    <w:rsid w:val="0091134A"/>
    <w:rsid w:val="00911B0B"/>
    <w:rsid w:val="009127F5"/>
    <w:rsid w:val="00913998"/>
    <w:rsid w:val="009142D7"/>
    <w:rsid w:val="009149FC"/>
    <w:rsid w:val="00916048"/>
    <w:rsid w:val="00916E29"/>
    <w:rsid w:val="00917EF3"/>
    <w:rsid w:val="00920211"/>
    <w:rsid w:val="00922E0B"/>
    <w:rsid w:val="00923623"/>
    <w:rsid w:val="00925437"/>
    <w:rsid w:val="00925A08"/>
    <w:rsid w:val="00926009"/>
    <w:rsid w:val="009262AC"/>
    <w:rsid w:val="0092669A"/>
    <w:rsid w:val="00927392"/>
    <w:rsid w:val="00930AF7"/>
    <w:rsid w:val="00931607"/>
    <w:rsid w:val="009335F2"/>
    <w:rsid w:val="00933AD3"/>
    <w:rsid w:val="00933B19"/>
    <w:rsid w:val="009343D6"/>
    <w:rsid w:val="0093455C"/>
    <w:rsid w:val="0093466D"/>
    <w:rsid w:val="00935B53"/>
    <w:rsid w:val="00935E4C"/>
    <w:rsid w:val="009415E4"/>
    <w:rsid w:val="0094200C"/>
    <w:rsid w:val="00942131"/>
    <w:rsid w:val="00943E88"/>
    <w:rsid w:val="009440D5"/>
    <w:rsid w:val="00944FC4"/>
    <w:rsid w:val="009451FC"/>
    <w:rsid w:val="00945601"/>
    <w:rsid w:val="0094649F"/>
    <w:rsid w:val="00946C67"/>
    <w:rsid w:val="00946C79"/>
    <w:rsid w:val="00947DB8"/>
    <w:rsid w:val="00950826"/>
    <w:rsid w:val="00950B7D"/>
    <w:rsid w:val="009512D8"/>
    <w:rsid w:val="009524C1"/>
    <w:rsid w:val="00952C60"/>
    <w:rsid w:val="009534B1"/>
    <w:rsid w:val="00953E54"/>
    <w:rsid w:val="00955287"/>
    <w:rsid w:val="009552F1"/>
    <w:rsid w:val="0095597F"/>
    <w:rsid w:val="009564F9"/>
    <w:rsid w:val="009568C4"/>
    <w:rsid w:val="00957071"/>
    <w:rsid w:val="009571B3"/>
    <w:rsid w:val="009573A3"/>
    <w:rsid w:val="00957A35"/>
    <w:rsid w:val="0096093B"/>
    <w:rsid w:val="009619E6"/>
    <w:rsid w:val="0096356C"/>
    <w:rsid w:val="009635C1"/>
    <w:rsid w:val="00963924"/>
    <w:rsid w:val="00963B13"/>
    <w:rsid w:val="00963BBA"/>
    <w:rsid w:val="00965A4D"/>
    <w:rsid w:val="00965D7F"/>
    <w:rsid w:val="00965FD3"/>
    <w:rsid w:val="00966B19"/>
    <w:rsid w:val="00966B36"/>
    <w:rsid w:val="00966BF6"/>
    <w:rsid w:val="00967477"/>
    <w:rsid w:val="00967D46"/>
    <w:rsid w:val="0097464B"/>
    <w:rsid w:val="00974ADD"/>
    <w:rsid w:val="00974E83"/>
    <w:rsid w:val="009754D5"/>
    <w:rsid w:val="00981CC1"/>
    <w:rsid w:val="00981FC4"/>
    <w:rsid w:val="0098293F"/>
    <w:rsid w:val="00982A3F"/>
    <w:rsid w:val="00982D7F"/>
    <w:rsid w:val="009840BD"/>
    <w:rsid w:val="00984D25"/>
    <w:rsid w:val="0098501A"/>
    <w:rsid w:val="00985411"/>
    <w:rsid w:val="0098571C"/>
    <w:rsid w:val="00986F7A"/>
    <w:rsid w:val="0098731F"/>
    <w:rsid w:val="0099054E"/>
    <w:rsid w:val="009908BC"/>
    <w:rsid w:val="00990BDF"/>
    <w:rsid w:val="0099127E"/>
    <w:rsid w:val="00991592"/>
    <w:rsid w:val="00992B5E"/>
    <w:rsid w:val="00993299"/>
    <w:rsid w:val="0099481E"/>
    <w:rsid w:val="0099500C"/>
    <w:rsid w:val="00995BAD"/>
    <w:rsid w:val="00995F8F"/>
    <w:rsid w:val="00996CCF"/>
    <w:rsid w:val="00997A09"/>
    <w:rsid w:val="00997CB5"/>
    <w:rsid w:val="00997F48"/>
    <w:rsid w:val="009A0559"/>
    <w:rsid w:val="009A09F9"/>
    <w:rsid w:val="009A14E9"/>
    <w:rsid w:val="009A1A5E"/>
    <w:rsid w:val="009A1E7B"/>
    <w:rsid w:val="009A2654"/>
    <w:rsid w:val="009A2EE1"/>
    <w:rsid w:val="009A3A07"/>
    <w:rsid w:val="009A40BF"/>
    <w:rsid w:val="009B02B5"/>
    <w:rsid w:val="009B0C4B"/>
    <w:rsid w:val="009B202E"/>
    <w:rsid w:val="009B2AC5"/>
    <w:rsid w:val="009B3856"/>
    <w:rsid w:val="009B3FBD"/>
    <w:rsid w:val="009B4B94"/>
    <w:rsid w:val="009B531E"/>
    <w:rsid w:val="009B5A37"/>
    <w:rsid w:val="009B5E50"/>
    <w:rsid w:val="009B62B3"/>
    <w:rsid w:val="009B71A4"/>
    <w:rsid w:val="009B730E"/>
    <w:rsid w:val="009B7922"/>
    <w:rsid w:val="009B7B25"/>
    <w:rsid w:val="009B7ED3"/>
    <w:rsid w:val="009C011E"/>
    <w:rsid w:val="009C137A"/>
    <w:rsid w:val="009C19E2"/>
    <w:rsid w:val="009C2048"/>
    <w:rsid w:val="009C34FF"/>
    <w:rsid w:val="009C4D11"/>
    <w:rsid w:val="009C6C93"/>
    <w:rsid w:val="009C7943"/>
    <w:rsid w:val="009D0362"/>
    <w:rsid w:val="009D189A"/>
    <w:rsid w:val="009D2BE8"/>
    <w:rsid w:val="009D2D5E"/>
    <w:rsid w:val="009D3555"/>
    <w:rsid w:val="009D3DC1"/>
    <w:rsid w:val="009D628F"/>
    <w:rsid w:val="009D6EF6"/>
    <w:rsid w:val="009D7B4D"/>
    <w:rsid w:val="009E0F36"/>
    <w:rsid w:val="009E18DD"/>
    <w:rsid w:val="009E1C7C"/>
    <w:rsid w:val="009E1DDD"/>
    <w:rsid w:val="009E50F3"/>
    <w:rsid w:val="009E6B3D"/>
    <w:rsid w:val="009F16AC"/>
    <w:rsid w:val="009F58AE"/>
    <w:rsid w:val="009F5EBD"/>
    <w:rsid w:val="009F6239"/>
    <w:rsid w:val="009F7024"/>
    <w:rsid w:val="009F7498"/>
    <w:rsid w:val="00A00772"/>
    <w:rsid w:val="00A00A30"/>
    <w:rsid w:val="00A04051"/>
    <w:rsid w:val="00A0519B"/>
    <w:rsid w:val="00A067A9"/>
    <w:rsid w:val="00A06974"/>
    <w:rsid w:val="00A070CE"/>
    <w:rsid w:val="00A07594"/>
    <w:rsid w:val="00A077CB"/>
    <w:rsid w:val="00A11C1A"/>
    <w:rsid w:val="00A13C01"/>
    <w:rsid w:val="00A145E9"/>
    <w:rsid w:val="00A1494B"/>
    <w:rsid w:val="00A154B3"/>
    <w:rsid w:val="00A15CCE"/>
    <w:rsid w:val="00A15FEC"/>
    <w:rsid w:val="00A16148"/>
    <w:rsid w:val="00A16D02"/>
    <w:rsid w:val="00A1720B"/>
    <w:rsid w:val="00A17BB8"/>
    <w:rsid w:val="00A17CC6"/>
    <w:rsid w:val="00A2024E"/>
    <w:rsid w:val="00A20B5A"/>
    <w:rsid w:val="00A21644"/>
    <w:rsid w:val="00A2279B"/>
    <w:rsid w:val="00A230BE"/>
    <w:rsid w:val="00A24199"/>
    <w:rsid w:val="00A2425C"/>
    <w:rsid w:val="00A24461"/>
    <w:rsid w:val="00A2638E"/>
    <w:rsid w:val="00A26860"/>
    <w:rsid w:val="00A30025"/>
    <w:rsid w:val="00A318B2"/>
    <w:rsid w:val="00A324BC"/>
    <w:rsid w:val="00A33354"/>
    <w:rsid w:val="00A3340F"/>
    <w:rsid w:val="00A33A03"/>
    <w:rsid w:val="00A33EC8"/>
    <w:rsid w:val="00A33FCB"/>
    <w:rsid w:val="00A35272"/>
    <w:rsid w:val="00A37996"/>
    <w:rsid w:val="00A37B0E"/>
    <w:rsid w:val="00A37EC9"/>
    <w:rsid w:val="00A40757"/>
    <w:rsid w:val="00A407B2"/>
    <w:rsid w:val="00A41318"/>
    <w:rsid w:val="00A41D04"/>
    <w:rsid w:val="00A424BF"/>
    <w:rsid w:val="00A43FA4"/>
    <w:rsid w:val="00A44025"/>
    <w:rsid w:val="00A44122"/>
    <w:rsid w:val="00A44873"/>
    <w:rsid w:val="00A45618"/>
    <w:rsid w:val="00A4586F"/>
    <w:rsid w:val="00A45938"/>
    <w:rsid w:val="00A45A56"/>
    <w:rsid w:val="00A45BC8"/>
    <w:rsid w:val="00A46492"/>
    <w:rsid w:val="00A4793E"/>
    <w:rsid w:val="00A47AD5"/>
    <w:rsid w:val="00A47F90"/>
    <w:rsid w:val="00A511F2"/>
    <w:rsid w:val="00A51655"/>
    <w:rsid w:val="00A5170D"/>
    <w:rsid w:val="00A51AE1"/>
    <w:rsid w:val="00A51DE7"/>
    <w:rsid w:val="00A5289B"/>
    <w:rsid w:val="00A545AB"/>
    <w:rsid w:val="00A54F95"/>
    <w:rsid w:val="00A55146"/>
    <w:rsid w:val="00A5515B"/>
    <w:rsid w:val="00A558E2"/>
    <w:rsid w:val="00A55B8E"/>
    <w:rsid w:val="00A563F4"/>
    <w:rsid w:val="00A56579"/>
    <w:rsid w:val="00A56C23"/>
    <w:rsid w:val="00A57983"/>
    <w:rsid w:val="00A57DAD"/>
    <w:rsid w:val="00A615DB"/>
    <w:rsid w:val="00A6178C"/>
    <w:rsid w:val="00A61E5E"/>
    <w:rsid w:val="00A63060"/>
    <w:rsid w:val="00A63265"/>
    <w:rsid w:val="00A63371"/>
    <w:rsid w:val="00A635F7"/>
    <w:rsid w:val="00A6410F"/>
    <w:rsid w:val="00A65919"/>
    <w:rsid w:val="00A66DB3"/>
    <w:rsid w:val="00A70C31"/>
    <w:rsid w:val="00A71245"/>
    <w:rsid w:val="00A71B2C"/>
    <w:rsid w:val="00A71CCA"/>
    <w:rsid w:val="00A71E41"/>
    <w:rsid w:val="00A71F60"/>
    <w:rsid w:val="00A7241D"/>
    <w:rsid w:val="00A72476"/>
    <w:rsid w:val="00A725BB"/>
    <w:rsid w:val="00A72CAB"/>
    <w:rsid w:val="00A73E39"/>
    <w:rsid w:val="00A73F46"/>
    <w:rsid w:val="00A749D4"/>
    <w:rsid w:val="00A74F14"/>
    <w:rsid w:val="00A74F4F"/>
    <w:rsid w:val="00A75B58"/>
    <w:rsid w:val="00A75F59"/>
    <w:rsid w:val="00A76041"/>
    <w:rsid w:val="00A761D2"/>
    <w:rsid w:val="00A76C82"/>
    <w:rsid w:val="00A77187"/>
    <w:rsid w:val="00A776D3"/>
    <w:rsid w:val="00A77836"/>
    <w:rsid w:val="00A80C68"/>
    <w:rsid w:val="00A829C9"/>
    <w:rsid w:val="00A83175"/>
    <w:rsid w:val="00A843B5"/>
    <w:rsid w:val="00A845F2"/>
    <w:rsid w:val="00A84C17"/>
    <w:rsid w:val="00A852E4"/>
    <w:rsid w:val="00A90760"/>
    <w:rsid w:val="00A90995"/>
    <w:rsid w:val="00A92683"/>
    <w:rsid w:val="00A939CB"/>
    <w:rsid w:val="00A93AB0"/>
    <w:rsid w:val="00A93B34"/>
    <w:rsid w:val="00A9462A"/>
    <w:rsid w:val="00A94656"/>
    <w:rsid w:val="00A94F75"/>
    <w:rsid w:val="00A955F4"/>
    <w:rsid w:val="00AA0325"/>
    <w:rsid w:val="00AA14E9"/>
    <w:rsid w:val="00AA2527"/>
    <w:rsid w:val="00AA2DAE"/>
    <w:rsid w:val="00AA4649"/>
    <w:rsid w:val="00AA4BA1"/>
    <w:rsid w:val="00AA52D4"/>
    <w:rsid w:val="00AA6234"/>
    <w:rsid w:val="00AA646B"/>
    <w:rsid w:val="00AA7638"/>
    <w:rsid w:val="00AA7A95"/>
    <w:rsid w:val="00AB133C"/>
    <w:rsid w:val="00AB2DC9"/>
    <w:rsid w:val="00AB312B"/>
    <w:rsid w:val="00AB38B3"/>
    <w:rsid w:val="00AB42EC"/>
    <w:rsid w:val="00AB5406"/>
    <w:rsid w:val="00AB57C1"/>
    <w:rsid w:val="00AB5F81"/>
    <w:rsid w:val="00AB6324"/>
    <w:rsid w:val="00AB727C"/>
    <w:rsid w:val="00AB7FD7"/>
    <w:rsid w:val="00AC066F"/>
    <w:rsid w:val="00AC109D"/>
    <w:rsid w:val="00AC1C05"/>
    <w:rsid w:val="00AC27E9"/>
    <w:rsid w:val="00AC42FA"/>
    <w:rsid w:val="00AC471E"/>
    <w:rsid w:val="00AC4BA1"/>
    <w:rsid w:val="00AC5797"/>
    <w:rsid w:val="00AC7BBA"/>
    <w:rsid w:val="00AC7BC1"/>
    <w:rsid w:val="00AD1103"/>
    <w:rsid w:val="00AD14E6"/>
    <w:rsid w:val="00AD1E6F"/>
    <w:rsid w:val="00AD221E"/>
    <w:rsid w:val="00AD281E"/>
    <w:rsid w:val="00AD37A0"/>
    <w:rsid w:val="00AD4086"/>
    <w:rsid w:val="00AD40A5"/>
    <w:rsid w:val="00AD46C0"/>
    <w:rsid w:val="00AD4DAB"/>
    <w:rsid w:val="00AD4FE3"/>
    <w:rsid w:val="00AD5BAE"/>
    <w:rsid w:val="00AD5F5C"/>
    <w:rsid w:val="00AD604E"/>
    <w:rsid w:val="00AD6FAB"/>
    <w:rsid w:val="00AD7163"/>
    <w:rsid w:val="00AD7AA0"/>
    <w:rsid w:val="00AE16D6"/>
    <w:rsid w:val="00AE1D8E"/>
    <w:rsid w:val="00AE22D6"/>
    <w:rsid w:val="00AE2920"/>
    <w:rsid w:val="00AE3DB7"/>
    <w:rsid w:val="00AE3DF1"/>
    <w:rsid w:val="00AE3F0A"/>
    <w:rsid w:val="00AE43F0"/>
    <w:rsid w:val="00AE457D"/>
    <w:rsid w:val="00AE6BF7"/>
    <w:rsid w:val="00AF0203"/>
    <w:rsid w:val="00AF086B"/>
    <w:rsid w:val="00AF17C9"/>
    <w:rsid w:val="00AF2421"/>
    <w:rsid w:val="00AF3482"/>
    <w:rsid w:val="00AF55CC"/>
    <w:rsid w:val="00AF5C8A"/>
    <w:rsid w:val="00AF5CC2"/>
    <w:rsid w:val="00AF67AD"/>
    <w:rsid w:val="00AF741A"/>
    <w:rsid w:val="00AF7648"/>
    <w:rsid w:val="00AF7D06"/>
    <w:rsid w:val="00B00553"/>
    <w:rsid w:val="00B005B4"/>
    <w:rsid w:val="00B0172C"/>
    <w:rsid w:val="00B01874"/>
    <w:rsid w:val="00B02322"/>
    <w:rsid w:val="00B037FE"/>
    <w:rsid w:val="00B05969"/>
    <w:rsid w:val="00B05AAA"/>
    <w:rsid w:val="00B06112"/>
    <w:rsid w:val="00B073B0"/>
    <w:rsid w:val="00B102A0"/>
    <w:rsid w:val="00B11620"/>
    <w:rsid w:val="00B137CE"/>
    <w:rsid w:val="00B13FE7"/>
    <w:rsid w:val="00B14143"/>
    <w:rsid w:val="00B14470"/>
    <w:rsid w:val="00B157B7"/>
    <w:rsid w:val="00B15981"/>
    <w:rsid w:val="00B200B3"/>
    <w:rsid w:val="00B2023E"/>
    <w:rsid w:val="00B20811"/>
    <w:rsid w:val="00B2186F"/>
    <w:rsid w:val="00B21F9A"/>
    <w:rsid w:val="00B22BD0"/>
    <w:rsid w:val="00B23488"/>
    <w:rsid w:val="00B23924"/>
    <w:rsid w:val="00B25DDD"/>
    <w:rsid w:val="00B2658D"/>
    <w:rsid w:val="00B26B27"/>
    <w:rsid w:val="00B26C31"/>
    <w:rsid w:val="00B2781E"/>
    <w:rsid w:val="00B27C40"/>
    <w:rsid w:val="00B305B2"/>
    <w:rsid w:val="00B3107A"/>
    <w:rsid w:val="00B325D8"/>
    <w:rsid w:val="00B32872"/>
    <w:rsid w:val="00B33A5B"/>
    <w:rsid w:val="00B3408B"/>
    <w:rsid w:val="00B34336"/>
    <w:rsid w:val="00B349FD"/>
    <w:rsid w:val="00B351BB"/>
    <w:rsid w:val="00B3662D"/>
    <w:rsid w:val="00B404B4"/>
    <w:rsid w:val="00B407B4"/>
    <w:rsid w:val="00B40F14"/>
    <w:rsid w:val="00B41340"/>
    <w:rsid w:val="00B42003"/>
    <w:rsid w:val="00B426D0"/>
    <w:rsid w:val="00B4405A"/>
    <w:rsid w:val="00B46832"/>
    <w:rsid w:val="00B47AC9"/>
    <w:rsid w:val="00B5006A"/>
    <w:rsid w:val="00B50414"/>
    <w:rsid w:val="00B50CD5"/>
    <w:rsid w:val="00B56A92"/>
    <w:rsid w:val="00B57B16"/>
    <w:rsid w:val="00B57C4F"/>
    <w:rsid w:val="00B57FD2"/>
    <w:rsid w:val="00B62683"/>
    <w:rsid w:val="00B63115"/>
    <w:rsid w:val="00B63973"/>
    <w:rsid w:val="00B65494"/>
    <w:rsid w:val="00B656B4"/>
    <w:rsid w:val="00B66080"/>
    <w:rsid w:val="00B6663D"/>
    <w:rsid w:val="00B70746"/>
    <w:rsid w:val="00B70D38"/>
    <w:rsid w:val="00B70EA5"/>
    <w:rsid w:val="00B72B1F"/>
    <w:rsid w:val="00B72D50"/>
    <w:rsid w:val="00B738C4"/>
    <w:rsid w:val="00B73A3D"/>
    <w:rsid w:val="00B73BAB"/>
    <w:rsid w:val="00B74006"/>
    <w:rsid w:val="00B74EBA"/>
    <w:rsid w:val="00B76591"/>
    <w:rsid w:val="00B76FF0"/>
    <w:rsid w:val="00B77795"/>
    <w:rsid w:val="00B77E50"/>
    <w:rsid w:val="00B80CB0"/>
    <w:rsid w:val="00B811B2"/>
    <w:rsid w:val="00B81AAD"/>
    <w:rsid w:val="00B81B73"/>
    <w:rsid w:val="00B828CB"/>
    <w:rsid w:val="00B82C30"/>
    <w:rsid w:val="00B83B28"/>
    <w:rsid w:val="00B84246"/>
    <w:rsid w:val="00B84550"/>
    <w:rsid w:val="00B85350"/>
    <w:rsid w:val="00B8686D"/>
    <w:rsid w:val="00B87631"/>
    <w:rsid w:val="00B879CD"/>
    <w:rsid w:val="00B87D33"/>
    <w:rsid w:val="00B903B6"/>
    <w:rsid w:val="00B913F2"/>
    <w:rsid w:val="00B9253F"/>
    <w:rsid w:val="00B92DDF"/>
    <w:rsid w:val="00B936D1"/>
    <w:rsid w:val="00B93B31"/>
    <w:rsid w:val="00B9421D"/>
    <w:rsid w:val="00B9484D"/>
    <w:rsid w:val="00B94C24"/>
    <w:rsid w:val="00B94FB5"/>
    <w:rsid w:val="00B957BB"/>
    <w:rsid w:val="00B95E33"/>
    <w:rsid w:val="00B9661B"/>
    <w:rsid w:val="00B97226"/>
    <w:rsid w:val="00B97E09"/>
    <w:rsid w:val="00BA00BC"/>
    <w:rsid w:val="00BA0560"/>
    <w:rsid w:val="00BA06A4"/>
    <w:rsid w:val="00BA1946"/>
    <w:rsid w:val="00BA27D1"/>
    <w:rsid w:val="00BA2C65"/>
    <w:rsid w:val="00BA3211"/>
    <w:rsid w:val="00BA327F"/>
    <w:rsid w:val="00BA4AED"/>
    <w:rsid w:val="00BA5F85"/>
    <w:rsid w:val="00BA613C"/>
    <w:rsid w:val="00BA651B"/>
    <w:rsid w:val="00BA7125"/>
    <w:rsid w:val="00BB0B1B"/>
    <w:rsid w:val="00BB20CF"/>
    <w:rsid w:val="00BB2337"/>
    <w:rsid w:val="00BB2B44"/>
    <w:rsid w:val="00BB2C0C"/>
    <w:rsid w:val="00BB2F59"/>
    <w:rsid w:val="00BB3445"/>
    <w:rsid w:val="00BB3854"/>
    <w:rsid w:val="00BB3BC8"/>
    <w:rsid w:val="00BB3E0D"/>
    <w:rsid w:val="00BB4065"/>
    <w:rsid w:val="00BB451B"/>
    <w:rsid w:val="00BB5DD0"/>
    <w:rsid w:val="00BB5ECD"/>
    <w:rsid w:val="00BB5F30"/>
    <w:rsid w:val="00BB7BC8"/>
    <w:rsid w:val="00BB7C1A"/>
    <w:rsid w:val="00BC1523"/>
    <w:rsid w:val="00BC1939"/>
    <w:rsid w:val="00BC2049"/>
    <w:rsid w:val="00BC20B6"/>
    <w:rsid w:val="00BC2D5B"/>
    <w:rsid w:val="00BC3039"/>
    <w:rsid w:val="00BC35FA"/>
    <w:rsid w:val="00BC3DD2"/>
    <w:rsid w:val="00BC4F45"/>
    <w:rsid w:val="00BC54D5"/>
    <w:rsid w:val="00BC56AB"/>
    <w:rsid w:val="00BC6243"/>
    <w:rsid w:val="00BC75E2"/>
    <w:rsid w:val="00BD05AE"/>
    <w:rsid w:val="00BD06E2"/>
    <w:rsid w:val="00BD14F5"/>
    <w:rsid w:val="00BD27E5"/>
    <w:rsid w:val="00BD2FE2"/>
    <w:rsid w:val="00BD3EE6"/>
    <w:rsid w:val="00BD42DD"/>
    <w:rsid w:val="00BD4311"/>
    <w:rsid w:val="00BD600F"/>
    <w:rsid w:val="00BD7FB6"/>
    <w:rsid w:val="00BE0135"/>
    <w:rsid w:val="00BE0437"/>
    <w:rsid w:val="00BE180F"/>
    <w:rsid w:val="00BE2079"/>
    <w:rsid w:val="00BE2C26"/>
    <w:rsid w:val="00BE3539"/>
    <w:rsid w:val="00BE444E"/>
    <w:rsid w:val="00BE5311"/>
    <w:rsid w:val="00BE55BF"/>
    <w:rsid w:val="00BE5744"/>
    <w:rsid w:val="00BE57D8"/>
    <w:rsid w:val="00BE664C"/>
    <w:rsid w:val="00BE697B"/>
    <w:rsid w:val="00BE7615"/>
    <w:rsid w:val="00BE7D91"/>
    <w:rsid w:val="00BF0809"/>
    <w:rsid w:val="00BF09B2"/>
    <w:rsid w:val="00BF0D5E"/>
    <w:rsid w:val="00BF0D76"/>
    <w:rsid w:val="00BF1865"/>
    <w:rsid w:val="00BF1AF1"/>
    <w:rsid w:val="00BF2DF7"/>
    <w:rsid w:val="00BF425F"/>
    <w:rsid w:val="00BF468D"/>
    <w:rsid w:val="00BF4C38"/>
    <w:rsid w:val="00BF4D13"/>
    <w:rsid w:val="00BF4DCE"/>
    <w:rsid w:val="00BF4E66"/>
    <w:rsid w:val="00BF512C"/>
    <w:rsid w:val="00BF5989"/>
    <w:rsid w:val="00BF71D7"/>
    <w:rsid w:val="00BF7D37"/>
    <w:rsid w:val="00C007F0"/>
    <w:rsid w:val="00C00ADA"/>
    <w:rsid w:val="00C02E34"/>
    <w:rsid w:val="00C03091"/>
    <w:rsid w:val="00C0460B"/>
    <w:rsid w:val="00C061E1"/>
    <w:rsid w:val="00C0669A"/>
    <w:rsid w:val="00C0739D"/>
    <w:rsid w:val="00C12096"/>
    <w:rsid w:val="00C1219C"/>
    <w:rsid w:val="00C128EA"/>
    <w:rsid w:val="00C147AE"/>
    <w:rsid w:val="00C1506C"/>
    <w:rsid w:val="00C15E55"/>
    <w:rsid w:val="00C169AA"/>
    <w:rsid w:val="00C1716B"/>
    <w:rsid w:val="00C17501"/>
    <w:rsid w:val="00C177DB"/>
    <w:rsid w:val="00C17A13"/>
    <w:rsid w:val="00C17BA4"/>
    <w:rsid w:val="00C206AA"/>
    <w:rsid w:val="00C2157B"/>
    <w:rsid w:val="00C24726"/>
    <w:rsid w:val="00C265FE"/>
    <w:rsid w:val="00C26678"/>
    <w:rsid w:val="00C27428"/>
    <w:rsid w:val="00C30260"/>
    <w:rsid w:val="00C312D8"/>
    <w:rsid w:val="00C33214"/>
    <w:rsid w:val="00C352B2"/>
    <w:rsid w:val="00C353B4"/>
    <w:rsid w:val="00C35DDC"/>
    <w:rsid w:val="00C369ED"/>
    <w:rsid w:val="00C36C2B"/>
    <w:rsid w:val="00C36E89"/>
    <w:rsid w:val="00C40171"/>
    <w:rsid w:val="00C40F22"/>
    <w:rsid w:val="00C418F3"/>
    <w:rsid w:val="00C434D6"/>
    <w:rsid w:val="00C43BF2"/>
    <w:rsid w:val="00C44211"/>
    <w:rsid w:val="00C443A4"/>
    <w:rsid w:val="00C444AA"/>
    <w:rsid w:val="00C459FB"/>
    <w:rsid w:val="00C45BEF"/>
    <w:rsid w:val="00C4607E"/>
    <w:rsid w:val="00C4688A"/>
    <w:rsid w:val="00C51A42"/>
    <w:rsid w:val="00C51B2E"/>
    <w:rsid w:val="00C54AFC"/>
    <w:rsid w:val="00C54C98"/>
    <w:rsid w:val="00C54D45"/>
    <w:rsid w:val="00C553B6"/>
    <w:rsid w:val="00C55BA9"/>
    <w:rsid w:val="00C55E65"/>
    <w:rsid w:val="00C57090"/>
    <w:rsid w:val="00C5766C"/>
    <w:rsid w:val="00C603EA"/>
    <w:rsid w:val="00C60DC9"/>
    <w:rsid w:val="00C62869"/>
    <w:rsid w:val="00C62E22"/>
    <w:rsid w:val="00C6396A"/>
    <w:rsid w:val="00C63DFE"/>
    <w:rsid w:val="00C641C5"/>
    <w:rsid w:val="00C65595"/>
    <w:rsid w:val="00C65856"/>
    <w:rsid w:val="00C6600E"/>
    <w:rsid w:val="00C67582"/>
    <w:rsid w:val="00C709C8"/>
    <w:rsid w:val="00C7204D"/>
    <w:rsid w:val="00C72927"/>
    <w:rsid w:val="00C73EBB"/>
    <w:rsid w:val="00C74EE5"/>
    <w:rsid w:val="00C7602E"/>
    <w:rsid w:val="00C8023A"/>
    <w:rsid w:val="00C81226"/>
    <w:rsid w:val="00C831BC"/>
    <w:rsid w:val="00C832D4"/>
    <w:rsid w:val="00C83A16"/>
    <w:rsid w:val="00C8450D"/>
    <w:rsid w:val="00C847DE"/>
    <w:rsid w:val="00C847F8"/>
    <w:rsid w:val="00C84A36"/>
    <w:rsid w:val="00C8700D"/>
    <w:rsid w:val="00C87DF8"/>
    <w:rsid w:val="00C90E80"/>
    <w:rsid w:val="00C90FCC"/>
    <w:rsid w:val="00C91AAA"/>
    <w:rsid w:val="00C91B74"/>
    <w:rsid w:val="00C91C70"/>
    <w:rsid w:val="00C92086"/>
    <w:rsid w:val="00C93DC8"/>
    <w:rsid w:val="00C940D9"/>
    <w:rsid w:val="00C948DA"/>
    <w:rsid w:val="00C94B66"/>
    <w:rsid w:val="00C95530"/>
    <w:rsid w:val="00C96D5D"/>
    <w:rsid w:val="00C96E85"/>
    <w:rsid w:val="00CA0B27"/>
    <w:rsid w:val="00CA0BCA"/>
    <w:rsid w:val="00CA0F29"/>
    <w:rsid w:val="00CA1481"/>
    <w:rsid w:val="00CA179E"/>
    <w:rsid w:val="00CA1E72"/>
    <w:rsid w:val="00CA2067"/>
    <w:rsid w:val="00CA289D"/>
    <w:rsid w:val="00CA397F"/>
    <w:rsid w:val="00CA4CFB"/>
    <w:rsid w:val="00CA54BC"/>
    <w:rsid w:val="00CA575F"/>
    <w:rsid w:val="00CA5D28"/>
    <w:rsid w:val="00CA6829"/>
    <w:rsid w:val="00CA7712"/>
    <w:rsid w:val="00CA7AA8"/>
    <w:rsid w:val="00CB0B3D"/>
    <w:rsid w:val="00CB16E6"/>
    <w:rsid w:val="00CB3293"/>
    <w:rsid w:val="00CB383F"/>
    <w:rsid w:val="00CB3A19"/>
    <w:rsid w:val="00CB441E"/>
    <w:rsid w:val="00CB460F"/>
    <w:rsid w:val="00CB4622"/>
    <w:rsid w:val="00CB4856"/>
    <w:rsid w:val="00CB4F0B"/>
    <w:rsid w:val="00CB51C3"/>
    <w:rsid w:val="00CB51D3"/>
    <w:rsid w:val="00CB527F"/>
    <w:rsid w:val="00CB78FE"/>
    <w:rsid w:val="00CB7AE8"/>
    <w:rsid w:val="00CB7F33"/>
    <w:rsid w:val="00CC061F"/>
    <w:rsid w:val="00CC0BDD"/>
    <w:rsid w:val="00CC0CAD"/>
    <w:rsid w:val="00CC0F64"/>
    <w:rsid w:val="00CC1A89"/>
    <w:rsid w:val="00CC21C4"/>
    <w:rsid w:val="00CC2320"/>
    <w:rsid w:val="00CC299B"/>
    <w:rsid w:val="00CC302E"/>
    <w:rsid w:val="00CC46AD"/>
    <w:rsid w:val="00CC7530"/>
    <w:rsid w:val="00CC75AA"/>
    <w:rsid w:val="00CD0A3E"/>
    <w:rsid w:val="00CD23BF"/>
    <w:rsid w:val="00CD2911"/>
    <w:rsid w:val="00CD3184"/>
    <w:rsid w:val="00CD3BB9"/>
    <w:rsid w:val="00CD495F"/>
    <w:rsid w:val="00CD4CCB"/>
    <w:rsid w:val="00CD5037"/>
    <w:rsid w:val="00CD50AF"/>
    <w:rsid w:val="00CD54C0"/>
    <w:rsid w:val="00CD59D1"/>
    <w:rsid w:val="00CD5A91"/>
    <w:rsid w:val="00CD5A98"/>
    <w:rsid w:val="00CD5C4C"/>
    <w:rsid w:val="00CD6C8A"/>
    <w:rsid w:val="00CD71AC"/>
    <w:rsid w:val="00CD78F5"/>
    <w:rsid w:val="00CD7F40"/>
    <w:rsid w:val="00CE0F7A"/>
    <w:rsid w:val="00CE129C"/>
    <w:rsid w:val="00CE1962"/>
    <w:rsid w:val="00CE1DAF"/>
    <w:rsid w:val="00CE34FA"/>
    <w:rsid w:val="00CE3928"/>
    <w:rsid w:val="00CE3BB4"/>
    <w:rsid w:val="00CE3C27"/>
    <w:rsid w:val="00CE3F7E"/>
    <w:rsid w:val="00CE3F82"/>
    <w:rsid w:val="00CE56DA"/>
    <w:rsid w:val="00CE5761"/>
    <w:rsid w:val="00CE5933"/>
    <w:rsid w:val="00CE6074"/>
    <w:rsid w:val="00CE619E"/>
    <w:rsid w:val="00CE7263"/>
    <w:rsid w:val="00CE7AEB"/>
    <w:rsid w:val="00CE7E03"/>
    <w:rsid w:val="00CE7E0B"/>
    <w:rsid w:val="00CF0426"/>
    <w:rsid w:val="00CF0D27"/>
    <w:rsid w:val="00CF1316"/>
    <w:rsid w:val="00CF19B4"/>
    <w:rsid w:val="00CF1EE3"/>
    <w:rsid w:val="00CF243C"/>
    <w:rsid w:val="00CF35FB"/>
    <w:rsid w:val="00CF39DF"/>
    <w:rsid w:val="00CF3BD3"/>
    <w:rsid w:val="00CF4855"/>
    <w:rsid w:val="00CF61E3"/>
    <w:rsid w:val="00CF76B5"/>
    <w:rsid w:val="00CF7BB8"/>
    <w:rsid w:val="00D01671"/>
    <w:rsid w:val="00D0271D"/>
    <w:rsid w:val="00D02FF0"/>
    <w:rsid w:val="00D0431E"/>
    <w:rsid w:val="00D04D49"/>
    <w:rsid w:val="00D04DE7"/>
    <w:rsid w:val="00D0538C"/>
    <w:rsid w:val="00D0554A"/>
    <w:rsid w:val="00D05A07"/>
    <w:rsid w:val="00D05DF3"/>
    <w:rsid w:val="00D06C7E"/>
    <w:rsid w:val="00D06E5B"/>
    <w:rsid w:val="00D07C1B"/>
    <w:rsid w:val="00D10304"/>
    <w:rsid w:val="00D1054B"/>
    <w:rsid w:val="00D10712"/>
    <w:rsid w:val="00D1090C"/>
    <w:rsid w:val="00D10F10"/>
    <w:rsid w:val="00D116D9"/>
    <w:rsid w:val="00D12D34"/>
    <w:rsid w:val="00D13235"/>
    <w:rsid w:val="00D14072"/>
    <w:rsid w:val="00D14B4C"/>
    <w:rsid w:val="00D14BC3"/>
    <w:rsid w:val="00D14C23"/>
    <w:rsid w:val="00D157E2"/>
    <w:rsid w:val="00D15FAF"/>
    <w:rsid w:val="00D16025"/>
    <w:rsid w:val="00D16388"/>
    <w:rsid w:val="00D16949"/>
    <w:rsid w:val="00D17857"/>
    <w:rsid w:val="00D20AEE"/>
    <w:rsid w:val="00D20BA2"/>
    <w:rsid w:val="00D20F68"/>
    <w:rsid w:val="00D21767"/>
    <w:rsid w:val="00D254E6"/>
    <w:rsid w:val="00D25D67"/>
    <w:rsid w:val="00D2623C"/>
    <w:rsid w:val="00D26F65"/>
    <w:rsid w:val="00D2714B"/>
    <w:rsid w:val="00D27EEE"/>
    <w:rsid w:val="00D30339"/>
    <w:rsid w:val="00D3218A"/>
    <w:rsid w:val="00D336C4"/>
    <w:rsid w:val="00D350C1"/>
    <w:rsid w:val="00D37011"/>
    <w:rsid w:val="00D405B4"/>
    <w:rsid w:val="00D4181F"/>
    <w:rsid w:val="00D41AB1"/>
    <w:rsid w:val="00D42C7A"/>
    <w:rsid w:val="00D43FE4"/>
    <w:rsid w:val="00D44D2A"/>
    <w:rsid w:val="00D46315"/>
    <w:rsid w:val="00D46444"/>
    <w:rsid w:val="00D50030"/>
    <w:rsid w:val="00D506CB"/>
    <w:rsid w:val="00D50E2E"/>
    <w:rsid w:val="00D50E9D"/>
    <w:rsid w:val="00D5133F"/>
    <w:rsid w:val="00D51D69"/>
    <w:rsid w:val="00D52447"/>
    <w:rsid w:val="00D53015"/>
    <w:rsid w:val="00D53B50"/>
    <w:rsid w:val="00D53ECE"/>
    <w:rsid w:val="00D53FD8"/>
    <w:rsid w:val="00D540A4"/>
    <w:rsid w:val="00D5658A"/>
    <w:rsid w:val="00D56A9C"/>
    <w:rsid w:val="00D57E01"/>
    <w:rsid w:val="00D605BE"/>
    <w:rsid w:val="00D60C5A"/>
    <w:rsid w:val="00D61151"/>
    <w:rsid w:val="00D615E9"/>
    <w:rsid w:val="00D61E97"/>
    <w:rsid w:val="00D62AF7"/>
    <w:rsid w:val="00D62FA2"/>
    <w:rsid w:val="00D634EE"/>
    <w:rsid w:val="00D6453F"/>
    <w:rsid w:val="00D65799"/>
    <w:rsid w:val="00D66A29"/>
    <w:rsid w:val="00D66E9F"/>
    <w:rsid w:val="00D713DD"/>
    <w:rsid w:val="00D7310E"/>
    <w:rsid w:val="00D77176"/>
    <w:rsid w:val="00D7737B"/>
    <w:rsid w:val="00D77E46"/>
    <w:rsid w:val="00D77ECA"/>
    <w:rsid w:val="00D8042C"/>
    <w:rsid w:val="00D80922"/>
    <w:rsid w:val="00D826A8"/>
    <w:rsid w:val="00D82F6D"/>
    <w:rsid w:val="00D836C5"/>
    <w:rsid w:val="00D84DE1"/>
    <w:rsid w:val="00D85DF5"/>
    <w:rsid w:val="00D8604D"/>
    <w:rsid w:val="00D861B9"/>
    <w:rsid w:val="00D8772A"/>
    <w:rsid w:val="00D9029A"/>
    <w:rsid w:val="00D906FE"/>
    <w:rsid w:val="00D91AC2"/>
    <w:rsid w:val="00D91B53"/>
    <w:rsid w:val="00D93634"/>
    <w:rsid w:val="00D9436C"/>
    <w:rsid w:val="00D94FC1"/>
    <w:rsid w:val="00D955AE"/>
    <w:rsid w:val="00D95E93"/>
    <w:rsid w:val="00D97CD3"/>
    <w:rsid w:val="00DA0BE8"/>
    <w:rsid w:val="00DA1628"/>
    <w:rsid w:val="00DA1714"/>
    <w:rsid w:val="00DA1B1F"/>
    <w:rsid w:val="00DA2668"/>
    <w:rsid w:val="00DA27EF"/>
    <w:rsid w:val="00DA2DA2"/>
    <w:rsid w:val="00DA2DDB"/>
    <w:rsid w:val="00DA49A3"/>
    <w:rsid w:val="00DA508D"/>
    <w:rsid w:val="00DA5A6B"/>
    <w:rsid w:val="00DA6544"/>
    <w:rsid w:val="00DA66AE"/>
    <w:rsid w:val="00DA6999"/>
    <w:rsid w:val="00DA7805"/>
    <w:rsid w:val="00DAFF38"/>
    <w:rsid w:val="00DB0525"/>
    <w:rsid w:val="00DB0FB7"/>
    <w:rsid w:val="00DB1079"/>
    <w:rsid w:val="00DB3875"/>
    <w:rsid w:val="00DB4198"/>
    <w:rsid w:val="00DB4750"/>
    <w:rsid w:val="00DB4AC4"/>
    <w:rsid w:val="00DB548F"/>
    <w:rsid w:val="00DB5E5D"/>
    <w:rsid w:val="00DB6CB9"/>
    <w:rsid w:val="00DB7B54"/>
    <w:rsid w:val="00DC230F"/>
    <w:rsid w:val="00DC39D9"/>
    <w:rsid w:val="00DC40EB"/>
    <w:rsid w:val="00DC5999"/>
    <w:rsid w:val="00DC6012"/>
    <w:rsid w:val="00DC62B5"/>
    <w:rsid w:val="00DC6B11"/>
    <w:rsid w:val="00DC748B"/>
    <w:rsid w:val="00DC7575"/>
    <w:rsid w:val="00DC7D83"/>
    <w:rsid w:val="00DD1083"/>
    <w:rsid w:val="00DD12B6"/>
    <w:rsid w:val="00DD131F"/>
    <w:rsid w:val="00DD22BB"/>
    <w:rsid w:val="00DD297D"/>
    <w:rsid w:val="00DD2B5C"/>
    <w:rsid w:val="00DD360B"/>
    <w:rsid w:val="00DD377D"/>
    <w:rsid w:val="00DD407D"/>
    <w:rsid w:val="00DD515B"/>
    <w:rsid w:val="00DD556D"/>
    <w:rsid w:val="00DD58E4"/>
    <w:rsid w:val="00DD5BA7"/>
    <w:rsid w:val="00DD76BE"/>
    <w:rsid w:val="00DD7983"/>
    <w:rsid w:val="00DD79C3"/>
    <w:rsid w:val="00DD7A11"/>
    <w:rsid w:val="00DE0047"/>
    <w:rsid w:val="00DE0126"/>
    <w:rsid w:val="00DE0460"/>
    <w:rsid w:val="00DE10BF"/>
    <w:rsid w:val="00DE2006"/>
    <w:rsid w:val="00DE3F02"/>
    <w:rsid w:val="00DE4E3B"/>
    <w:rsid w:val="00DE7568"/>
    <w:rsid w:val="00DE783B"/>
    <w:rsid w:val="00DF08AD"/>
    <w:rsid w:val="00DF194F"/>
    <w:rsid w:val="00DF46DC"/>
    <w:rsid w:val="00DF59DD"/>
    <w:rsid w:val="00DF6B69"/>
    <w:rsid w:val="00DF6D18"/>
    <w:rsid w:val="00DF718C"/>
    <w:rsid w:val="00E009CF"/>
    <w:rsid w:val="00E00AB3"/>
    <w:rsid w:val="00E024F8"/>
    <w:rsid w:val="00E02530"/>
    <w:rsid w:val="00E02AD9"/>
    <w:rsid w:val="00E03162"/>
    <w:rsid w:val="00E03B6D"/>
    <w:rsid w:val="00E03F59"/>
    <w:rsid w:val="00E044EB"/>
    <w:rsid w:val="00E04BB8"/>
    <w:rsid w:val="00E04FE0"/>
    <w:rsid w:val="00E056D4"/>
    <w:rsid w:val="00E0767B"/>
    <w:rsid w:val="00E07713"/>
    <w:rsid w:val="00E07871"/>
    <w:rsid w:val="00E10A75"/>
    <w:rsid w:val="00E11293"/>
    <w:rsid w:val="00E12433"/>
    <w:rsid w:val="00E1280D"/>
    <w:rsid w:val="00E12970"/>
    <w:rsid w:val="00E1410C"/>
    <w:rsid w:val="00E145B6"/>
    <w:rsid w:val="00E14682"/>
    <w:rsid w:val="00E14959"/>
    <w:rsid w:val="00E15928"/>
    <w:rsid w:val="00E17204"/>
    <w:rsid w:val="00E17D91"/>
    <w:rsid w:val="00E21A9F"/>
    <w:rsid w:val="00E220E0"/>
    <w:rsid w:val="00E22A9D"/>
    <w:rsid w:val="00E23994"/>
    <w:rsid w:val="00E23E1A"/>
    <w:rsid w:val="00E2543A"/>
    <w:rsid w:val="00E2630A"/>
    <w:rsid w:val="00E2643C"/>
    <w:rsid w:val="00E27EB7"/>
    <w:rsid w:val="00E27F3A"/>
    <w:rsid w:val="00E301F4"/>
    <w:rsid w:val="00E315B0"/>
    <w:rsid w:val="00E3184F"/>
    <w:rsid w:val="00E319E1"/>
    <w:rsid w:val="00E31B09"/>
    <w:rsid w:val="00E32E81"/>
    <w:rsid w:val="00E33024"/>
    <w:rsid w:val="00E341D1"/>
    <w:rsid w:val="00E3522F"/>
    <w:rsid w:val="00E35EB7"/>
    <w:rsid w:val="00E36779"/>
    <w:rsid w:val="00E373BA"/>
    <w:rsid w:val="00E40F23"/>
    <w:rsid w:val="00E4104C"/>
    <w:rsid w:val="00E41ABE"/>
    <w:rsid w:val="00E426E8"/>
    <w:rsid w:val="00E42E4D"/>
    <w:rsid w:val="00E42F29"/>
    <w:rsid w:val="00E4412F"/>
    <w:rsid w:val="00E463C5"/>
    <w:rsid w:val="00E46B70"/>
    <w:rsid w:val="00E4712C"/>
    <w:rsid w:val="00E51114"/>
    <w:rsid w:val="00E51930"/>
    <w:rsid w:val="00E51962"/>
    <w:rsid w:val="00E51CC0"/>
    <w:rsid w:val="00E51F51"/>
    <w:rsid w:val="00E5273D"/>
    <w:rsid w:val="00E52D59"/>
    <w:rsid w:val="00E53AE5"/>
    <w:rsid w:val="00E54A88"/>
    <w:rsid w:val="00E55A1A"/>
    <w:rsid w:val="00E55CF6"/>
    <w:rsid w:val="00E5625C"/>
    <w:rsid w:val="00E565BA"/>
    <w:rsid w:val="00E56826"/>
    <w:rsid w:val="00E56D95"/>
    <w:rsid w:val="00E570A1"/>
    <w:rsid w:val="00E618E0"/>
    <w:rsid w:val="00E621A0"/>
    <w:rsid w:val="00E642FD"/>
    <w:rsid w:val="00E647CE"/>
    <w:rsid w:val="00E6537A"/>
    <w:rsid w:val="00E65B50"/>
    <w:rsid w:val="00E65EA5"/>
    <w:rsid w:val="00E662E7"/>
    <w:rsid w:val="00E669D3"/>
    <w:rsid w:val="00E707C0"/>
    <w:rsid w:val="00E70AFD"/>
    <w:rsid w:val="00E71135"/>
    <w:rsid w:val="00E734EF"/>
    <w:rsid w:val="00E736D3"/>
    <w:rsid w:val="00E74092"/>
    <w:rsid w:val="00E7504D"/>
    <w:rsid w:val="00E7512F"/>
    <w:rsid w:val="00E765F5"/>
    <w:rsid w:val="00E77109"/>
    <w:rsid w:val="00E77510"/>
    <w:rsid w:val="00E8064E"/>
    <w:rsid w:val="00E80715"/>
    <w:rsid w:val="00E80D67"/>
    <w:rsid w:val="00E816E6"/>
    <w:rsid w:val="00E822CD"/>
    <w:rsid w:val="00E82851"/>
    <w:rsid w:val="00E82880"/>
    <w:rsid w:val="00E832FE"/>
    <w:rsid w:val="00E843C6"/>
    <w:rsid w:val="00E859AA"/>
    <w:rsid w:val="00E85A91"/>
    <w:rsid w:val="00E86635"/>
    <w:rsid w:val="00E86AA9"/>
    <w:rsid w:val="00E87318"/>
    <w:rsid w:val="00E87B51"/>
    <w:rsid w:val="00E87BB4"/>
    <w:rsid w:val="00E87D4E"/>
    <w:rsid w:val="00E87D8A"/>
    <w:rsid w:val="00E90C87"/>
    <w:rsid w:val="00E90F28"/>
    <w:rsid w:val="00E9153A"/>
    <w:rsid w:val="00E916BB"/>
    <w:rsid w:val="00E93077"/>
    <w:rsid w:val="00E934F4"/>
    <w:rsid w:val="00E9352A"/>
    <w:rsid w:val="00E9504F"/>
    <w:rsid w:val="00E9514D"/>
    <w:rsid w:val="00E95D6A"/>
    <w:rsid w:val="00E95EC3"/>
    <w:rsid w:val="00E9659D"/>
    <w:rsid w:val="00E96931"/>
    <w:rsid w:val="00EA0B78"/>
    <w:rsid w:val="00EA0DB5"/>
    <w:rsid w:val="00EA2D66"/>
    <w:rsid w:val="00EA48E2"/>
    <w:rsid w:val="00EA55C5"/>
    <w:rsid w:val="00EA6EF3"/>
    <w:rsid w:val="00EB0061"/>
    <w:rsid w:val="00EB136D"/>
    <w:rsid w:val="00EB153D"/>
    <w:rsid w:val="00EB288B"/>
    <w:rsid w:val="00EB368A"/>
    <w:rsid w:val="00EB399E"/>
    <w:rsid w:val="00EB4613"/>
    <w:rsid w:val="00EB4BDF"/>
    <w:rsid w:val="00EB4F05"/>
    <w:rsid w:val="00EB6237"/>
    <w:rsid w:val="00EB7B15"/>
    <w:rsid w:val="00EB7BFD"/>
    <w:rsid w:val="00EC0C06"/>
    <w:rsid w:val="00EC2F38"/>
    <w:rsid w:val="00EC4175"/>
    <w:rsid w:val="00EC4572"/>
    <w:rsid w:val="00EC4AAB"/>
    <w:rsid w:val="00EC5744"/>
    <w:rsid w:val="00EC57CD"/>
    <w:rsid w:val="00EC792C"/>
    <w:rsid w:val="00ED2766"/>
    <w:rsid w:val="00ED2EA2"/>
    <w:rsid w:val="00EE03F3"/>
    <w:rsid w:val="00EE05AB"/>
    <w:rsid w:val="00EE1280"/>
    <w:rsid w:val="00EE2584"/>
    <w:rsid w:val="00EE27F7"/>
    <w:rsid w:val="00EE4805"/>
    <w:rsid w:val="00EE4C78"/>
    <w:rsid w:val="00EE4EFD"/>
    <w:rsid w:val="00EE6B5A"/>
    <w:rsid w:val="00EF04B3"/>
    <w:rsid w:val="00EF0841"/>
    <w:rsid w:val="00EF0E56"/>
    <w:rsid w:val="00EF1C4F"/>
    <w:rsid w:val="00EF316E"/>
    <w:rsid w:val="00EF3556"/>
    <w:rsid w:val="00EF3C93"/>
    <w:rsid w:val="00EF3F76"/>
    <w:rsid w:val="00EF4D36"/>
    <w:rsid w:val="00EF6C70"/>
    <w:rsid w:val="00EF719D"/>
    <w:rsid w:val="00EF76C7"/>
    <w:rsid w:val="00EF7E09"/>
    <w:rsid w:val="00F00C0D"/>
    <w:rsid w:val="00F0165A"/>
    <w:rsid w:val="00F01698"/>
    <w:rsid w:val="00F02694"/>
    <w:rsid w:val="00F027B3"/>
    <w:rsid w:val="00F04CE9"/>
    <w:rsid w:val="00F05ADA"/>
    <w:rsid w:val="00F0732A"/>
    <w:rsid w:val="00F10F87"/>
    <w:rsid w:val="00F122BC"/>
    <w:rsid w:val="00F130B1"/>
    <w:rsid w:val="00F13675"/>
    <w:rsid w:val="00F1448B"/>
    <w:rsid w:val="00F158E3"/>
    <w:rsid w:val="00F15FD4"/>
    <w:rsid w:val="00F16CF3"/>
    <w:rsid w:val="00F1715B"/>
    <w:rsid w:val="00F201A1"/>
    <w:rsid w:val="00F202A0"/>
    <w:rsid w:val="00F20741"/>
    <w:rsid w:val="00F217CB"/>
    <w:rsid w:val="00F21C1A"/>
    <w:rsid w:val="00F222FD"/>
    <w:rsid w:val="00F2240F"/>
    <w:rsid w:val="00F23E56"/>
    <w:rsid w:val="00F241C9"/>
    <w:rsid w:val="00F24323"/>
    <w:rsid w:val="00F24EC7"/>
    <w:rsid w:val="00F25887"/>
    <w:rsid w:val="00F25D9F"/>
    <w:rsid w:val="00F26C00"/>
    <w:rsid w:val="00F27F64"/>
    <w:rsid w:val="00F30B5E"/>
    <w:rsid w:val="00F33D99"/>
    <w:rsid w:val="00F34E1D"/>
    <w:rsid w:val="00F354F5"/>
    <w:rsid w:val="00F355D5"/>
    <w:rsid w:val="00F355FC"/>
    <w:rsid w:val="00F35DB5"/>
    <w:rsid w:val="00F35DCF"/>
    <w:rsid w:val="00F36C93"/>
    <w:rsid w:val="00F3766D"/>
    <w:rsid w:val="00F4063A"/>
    <w:rsid w:val="00F406EC"/>
    <w:rsid w:val="00F41033"/>
    <w:rsid w:val="00F415E3"/>
    <w:rsid w:val="00F41CA9"/>
    <w:rsid w:val="00F42039"/>
    <w:rsid w:val="00F42F51"/>
    <w:rsid w:val="00F43A9A"/>
    <w:rsid w:val="00F43C0C"/>
    <w:rsid w:val="00F44AC5"/>
    <w:rsid w:val="00F45264"/>
    <w:rsid w:val="00F45A7B"/>
    <w:rsid w:val="00F468F4"/>
    <w:rsid w:val="00F46D0F"/>
    <w:rsid w:val="00F47691"/>
    <w:rsid w:val="00F503BC"/>
    <w:rsid w:val="00F51AC4"/>
    <w:rsid w:val="00F51AEE"/>
    <w:rsid w:val="00F53F06"/>
    <w:rsid w:val="00F54928"/>
    <w:rsid w:val="00F55215"/>
    <w:rsid w:val="00F553DC"/>
    <w:rsid w:val="00F574C8"/>
    <w:rsid w:val="00F5756E"/>
    <w:rsid w:val="00F6046C"/>
    <w:rsid w:val="00F6061A"/>
    <w:rsid w:val="00F60DC6"/>
    <w:rsid w:val="00F60F97"/>
    <w:rsid w:val="00F62218"/>
    <w:rsid w:val="00F62975"/>
    <w:rsid w:val="00F63E17"/>
    <w:rsid w:val="00F6487A"/>
    <w:rsid w:val="00F650CB"/>
    <w:rsid w:val="00F654A5"/>
    <w:rsid w:val="00F65802"/>
    <w:rsid w:val="00F6595D"/>
    <w:rsid w:val="00F662B6"/>
    <w:rsid w:val="00F6640F"/>
    <w:rsid w:val="00F673F3"/>
    <w:rsid w:val="00F70462"/>
    <w:rsid w:val="00F70DA1"/>
    <w:rsid w:val="00F71081"/>
    <w:rsid w:val="00F7128B"/>
    <w:rsid w:val="00F71CC3"/>
    <w:rsid w:val="00F71EF9"/>
    <w:rsid w:val="00F731DB"/>
    <w:rsid w:val="00F733D1"/>
    <w:rsid w:val="00F734BC"/>
    <w:rsid w:val="00F75199"/>
    <w:rsid w:val="00F75D5E"/>
    <w:rsid w:val="00F77A3B"/>
    <w:rsid w:val="00F77E80"/>
    <w:rsid w:val="00F81210"/>
    <w:rsid w:val="00F818E8"/>
    <w:rsid w:val="00F83479"/>
    <w:rsid w:val="00F83978"/>
    <w:rsid w:val="00F8473B"/>
    <w:rsid w:val="00F85409"/>
    <w:rsid w:val="00F85770"/>
    <w:rsid w:val="00F86355"/>
    <w:rsid w:val="00F86666"/>
    <w:rsid w:val="00F8710B"/>
    <w:rsid w:val="00F87547"/>
    <w:rsid w:val="00F875EA"/>
    <w:rsid w:val="00F878CA"/>
    <w:rsid w:val="00F91AF6"/>
    <w:rsid w:val="00F93959"/>
    <w:rsid w:val="00F94701"/>
    <w:rsid w:val="00F950FE"/>
    <w:rsid w:val="00F95B4A"/>
    <w:rsid w:val="00F95BFF"/>
    <w:rsid w:val="00F960A8"/>
    <w:rsid w:val="00F9616B"/>
    <w:rsid w:val="00F96CA8"/>
    <w:rsid w:val="00FA0BE4"/>
    <w:rsid w:val="00FA214F"/>
    <w:rsid w:val="00FA24EB"/>
    <w:rsid w:val="00FA35AF"/>
    <w:rsid w:val="00FA38E1"/>
    <w:rsid w:val="00FA7716"/>
    <w:rsid w:val="00FA77E1"/>
    <w:rsid w:val="00FA7A21"/>
    <w:rsid w:val="00FA7E53"/>
    <w:rsid w:val="00FB0E49"/>
    <w:rsid w:val="00FB18BC"/>
    <w:rsid w:val="00FB1C51"/>
    <w:rsid w:val="00FB3176"/>
    <w:rsid w:val="00FB429F"/>
    <w:rsid w:val="00FB5561"/>
    <w:rsid w:val="00FB645C"/>
    <w:rsid w:val="00FB6790"/>
    <w:rsid w:val="00FC0BC1"/>
    <w:rsid w:val="00FC115A"/>
    <w:rsid w:val="00FC115C"/>
    <w:rsid w:val="00FC176D"/>
    <w:rsid w:val="00FC238E"/>
    <w:rsid w:val="00FC2D4F"/>
    <w:rsid w:val="00FC37C6"/>
    <w:rsid w:val="00FC3C24"/>
    <w:rsid w:val="00FC40BD"/>
    <w:rsid w:val="00FC40D0"/>
    <w:rsid w:val="00FC4BC4"/>
    <w:rsid w:val="00FC51F3"/>
    <w:rsid w:val="00FC5F76"/>
    <w:rsid w:val="00FC61D9"/>
    <w:rsid w:val="00FC661F"/>
    <w:rsid w:val="00FC6730"/>
    <w:rsid w:val="00FC675C"/>
    <w:rsid w:val="00FC72E5"/>
    <w:rsid w:val="00FC738E"/>
    <w:rsid w:val="00FC77AB"/>
    <w:rsid w:val="00FC799B"/>
    <w:rsid w:val="00FC7CF9"/>
    <w:rsid w:val="00FD076C"/>
    <w:rsid w:val="00FD0B06"/>
    <w:rsid w:val="00FD0CC4"/>
    <w:rsid w:val="00FD17EC"/>
    <w:rsid w:val="00FD204B"/>
    <w:rsid w:val="00FD261F"/>
    <w:rsid w:val="00FD3824"/>
    <w:rsid w:val="00FD3BF7"/>
    <w:rsid w:val="00FD3C32"/>
    <w:rsid w:val="00FD4680"/>
    <w:rsid w:val="00FD5001"/>
    <w:rsid w:val="00FD58FB"/>
    <w:rsid w:val="00FD6AE1"/>
    <w:rsid w:val="00FE06DB"/>
    <w:rsid w:val="00FE1219"/>
    <w:rsid w:val="00FE193C"/>
    <w:rsid w:val="00FE1B14"/>
    <w:rsid w:val="00FE1DAD"/>
    <w:rsid w:val="00FE1E27"/>
    <w:rsid w:val="00FE219C"/>
    <w:rsid w:val="00FE3130"/>
    <w:rsid w:val="00FE3772"/>
    <w:rsid w:val="00FE384F"/>
    <w:rsid w:val="00FE3E37"/>
    <w:rsid w:val="00FE423C"/>
    <w:rsid w:val="00FE5501"/>
    <w:rsid w:val="00FE581B"/>
    <w:rsid w:val="00FE5AB8"/>
    <w:rsid w:val="00FE6648"/>
    <w:rsid w:val="00FF3144"/>
    <w:rsid w:val="00FF3698"/>
    <w:rsid w:val="00FF3871"/>
    <w:rsid w:val="00FF4545"/>
    <w:rsid w:val="00FF4AB2"/>
    <w:rsid w:val="00FF505D"/>
    <w:rsid w:val="00FF697A"/>
    <w:rsid w:val="00FF6C3E"/>
    <w:rsid w:val="00FF6CA4"/>
    <w:rsid w:val="00FF7A8A"/>
    <w:rsid w:val="00FF7ABB"/>
    <w:rsid w:val="00FF7E4F"/>
    <w:rsid w:val="08828E57"/>
    <w:rsid w:val="11804BE3"/>
    <w:rsid w:val="14EE8CD6"/>
    <w:rsid w:val="3B9332E5"/>
    <w:rsid w:val="3BFF4BD2"/>
    <w:rsid w:val="3ED73D61"/>
    <w:rsid w:val="48F2E3AE"/>
    <w:rsid w:val="4EA994B0"/>
    <w:rsid w:val="5731182C"/>
    <w:rsid w:val="5C97E814"/>
    <w:rsid w:val="6236E604"/>
    <w:rsid w:val="63D8C72E"/>
    <w:rsid w:val="658B4AA8"/>
    <w:rsid w:val="6A860253"/>
    <w:rsid w:val="6E9B595F"/>
    <w:rsid w:val="6FCAD7B3"/>
    <w:rsid w:val="718E3D1A"/>
    <w:rsid w:val="7662163B"/>
    <w:rsid w:val="7A8C199A"/>
    <w:rsid w:val="7C7C481A"/>
    <w:rsid w:val="7D8FD78C"/>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4337"/>
    <o:shapelayout v:ext="edit">
      <o:idmap v:ext="edit" data="1"/>
    </o:shapelayout>
  </w:shapeDefaults>
  <w:decimalSymbol w:val=","/>
  <w:listSeparator w:val=";"/>
  <w14:docId w14:val="3630375B"/>
  <w15:docId w15:val="{B03DAB4D-3FBB-43E5-B715-7A007FE0B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4926"/>
    <w:rPr>
      <w:rFonts w:eastAsia="SimSu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75F5"/>
    <w:pPr>
      <w:widowControl w:val="0"/>
      <w:autoSpaceDE w:val="0"/>
      <w:autoSpaceDN w:val="0"/>
      <w:adjustRightInd w:val="0"/>
      <w:ind w:firstLine="720"/>
    </w:pPr>
    <w:rPr>
      <w:rFonts w:ascii="Arial" w:hAnsi="Arial" w:cs="Arial"/>
      <w:lang w:eastAsia="ru-RU"/>
    </w:rPr>
  </w:style>
  <w:style w:type="paragraph" w:styleId="a3">
    <w:name w:val="header"/>
    <w:basedOn w:val="a"/>
    <w:link w:val="a4"/>
    <w:rsid w:val="001875F5"/>
    <w:pPr>
      <w:tabs>
        <w:tab w:val="center" w:pos="4677"/>
        <w:tab w:val="right" w:pos="9355"/>
      </w:tabs>
    </w:pPr>
  </w:style>
  <w:style w:type="character" w:customStyle="1" w:styleId="a4">
    <w:name w:val="Верхний колонтитул Знак"/>
    <w:link w:val="a3"/>
    <w:semiHidden/>
    <w:locked/>
    <w:rsid w:val="001875F5"/>
    <w:rPr>
      <w:rFonts w:eastAsia="SimSun"/>
      <w:sz w:val="24"/>
      <w:szCs w:val="24"/>
      <w:lang w:val="ru-RU" w:eastAsia="zh-CN" w:bidi="ar-SA"/>
    </w:rPr>
  </w:style>
  <w:style w:type="character" w:styleId="a5">
    <w:name w:val="page number"/>
    <w:rsid w:val="001875F5"/>
    <w:rPr>
      <w:rFonts w:cs="Times New Roman"/>
    </w:rPr>
  </w:style>
  <w:style w:type="paragraph" w:styleId="a6">
    <w:name w:val="footer"/>
    <w:basedOn w:val="a"/>
    <w:link w:val="a7"/>
    <w:rsid w:val="001875F5"/>
    <w:pPr>
      <w:tabs>
        <w:tab w:val="center" w:pos="4677"/>
        <w:tab w:val="right" w:pos="9355"/>
      </w:tabs>
    </w:pPr>
  </w:style>
  <w:style w:type="character" w:customStyle="1" w:styleId="a7">
    <w:name w:val="Нижний колонтитул Знак"/>
    <w:link w:val="a6"/>
    <w:locked/>
    <w:rsid w:val="001875F5"/>
    <w:rPr>
      <w:rFonts w:eastAsia="SimSun"/>
      <w:sz w:val="24"/>
      <w:szCs w:val="24"/>
      <w:lang w:val="ru-RU" w:eastAsia="zh-CN" w:bidi="ar-SA"/>
    </w:rPr>
  </w:style>
  <w:style w:type="paragraph" w:styleId="a8">
    <w:name w:val="Title"/>
    <w:basedOn w:val="a"/>
    <w:link w:val="a9"/>
    <w:qFormat/>
    <w:rsid w:val="001875F5"/>
    <w:pPr>
      <w:jc w:val="center"/>
    </w:pPr>
    <w:rPr>
      <w:rFonts w:eastAsia="Times New Roman"/>
      <w:b/>
      <w:sz w:val="28"/>
      <w:szCs w:val="20"/>
      <w:lang w:eastAsia="ru-RU"/>
    </w:rPr>
  </w:style>
  <w:style w:type="character" w:customStyle="1" w:styleId="a9">
    <w:name w:val="Заголовок Знак"/>
    <w:link w:val="a8"/>
    <w:locked/>
    <w:rsid w:val="001875F5"/>
    <w:rPr>
      <w:b/>
      <w:sz w:val="28"/>
      <w:lang w:val="ru-RU" w:eastAsia="ru-RU" w:bidi="ar-SA"/>
    </w:rPr>
  </w:style>
  <w:style w:type="paragraph" w:styleId="aa">
    <w:name w:val="Body Text"/>
    <w:basedOn w:val="a"/>
    <w:link w:val="ab"/>
    <w:rsid w:val="001875F5"/>
    <w:pPr>
      <w:jc w:val="both"/>
    </w:pPr>
    <w:rPr>
      <w:rFonts w:eastAsia="Times New Roman"/>
      <w:szCs w:val="20"/>
      <w:lang w:eastAsia="ru-RU"/>
    </w:rPr>
  </w:style>
  <w:style w:type="character" w:customStyle="1" w:styleId="ab">
    <w:name w:val="Основной текст Знак"/>
    <w:link w:val="aa"/>
    <w:locked/>
    <w:rsid w:val="001875F5"/>
    <w:rPr>
      <w:sz w:val="24"/>
      <w:lang w:val="ru-RU" w:eastAsia="ru-RU" w:bidi="ar-SA"/>
    </w:rPr>
  </w:style>
  <w:style w:type="paragraph" w:styleId="ac">
    <w:name w:val="Body Text Indent"/>
    <w:basedOn w:val="a"/>
    <w:link w:val="ad"/>
    <w:rsid w:val="001875F5"/>
    <w:pPr>
      <w:ind w:firstLine="708"/>
    </w:pPr>
    <w:rPr>
      <w:rFonts w:eastAsia="Times New Roman"/>
      <w:szCs w:val="20"/>
      <w:lang w:eastAsia="ru-RU"/>
    </w:rPr>
  </w:style>
  <w:style w:type="character" w:customStyle="1" w:styleId="ad">
    <w:name w:val="Основной текст с отступом Знак"/>
    <w:link w:val="ac"/>
    <w:semiHidden/>
    <w:locked/>
    <w:rsid w:val="001875F5"/>
    <w:rPr>
      <w:sz w:val="24"/>
      <w:lang w:val="ru-RU" w:eastAsia="ru-RU" w:bidi="ar-SA"/>
    </w:rPr>
  </w:style>
  <w:style w:type="paragraph" w:styleId="2">
    <w:name w:val="Body Text Indent 2"/>
    <w:basedOn w:val="a"/>
    <w:link w:val="20"/>
    <w:rsid w:val="001875F5"/>
    <w:pPr>
      <w:ind w:firstLine="284"/>
      <w:jc w:val="both"/>
    </w:pPr>
    <w:rPr>
      <w:rFonts w:eastAsia="Times New Roman"/>
      <w:szCs w:val="20"/>
      <w:lang w:eastAsia="ru-RU"/>
    </w:rPr>
  </w:style>
  <w:style w:type="character" w:customStyle="1" w:styleId="20">
    <w:name w:val="Основной текст с отступом 2 Знак"/>
    <w:link w:val="2"/>
    <w:locked/>
    <w:rsid w:val="001875F5"/>
    <w:rPr>
      <w:sz w:val="24"/>
      <w:lang w:val="ru-RU" w:eastAsia="ru-RU" w:bidi="ar-SA"/>
    </w:rPr>
  </w:style>
  <w:style w:type="paragraph" w:styleId="3">
    <w:name w:val="Body Text Indent 3"/>
    <w:basedOn w:val="a"/>
    <w:link w:val="30"/>
    <w:rsid w:val="001875F5"/>
    <w:pPr>
      <w:ind w:right="-30" w:firstLine="283"/>
      <w:jc w:val="both"/>
    </w:pPr>
    <w:rPr>
      <w:rFonts w:eastAsia="Times New Roman"/>
      <w:szCs w:val="20"/>
      <w:lang w:eastAsia="ru-RU"/>
    </w:rPr>
  </w:style>
  <w:style w:type="character" w:customStyle="1" w:styleId="30">
    <w:name w:val="Основной текст с отступом 3 Знак"/>
    <w:link w:val="3"/>
    <w:locked/>
    <w:rsid w:val="001875F5"/>
    <w:rPr>
      <w:sz w:val="24"/>
      <w:lang w:val="ru-RU" w:eastAsia="ru-RU" w:bidi="ar-SA"/>
    </w:rPr>
  </w:style>
  <w:style w:type="paragraph" w:customStyle="1" w:styleId="1">
    <w:name w:val="Стиль1"/>
    <w:basedOn w:val="a"/>
    <w:rsid w:val="001875F5"/>
    <w:pPr>
      <w:ind w:firstLine="567"/>
      <w:jc w:val="both"/>
    </w:pPr>
    <w:rPr>
      <w:rFonts w:eastAsia="Times New Roman"/>
      <w:szCs w:val="20"/>
      <w:lang w:eastAsia="ru-RU"/>
    </w:rPr>
  </w:style>
  <w:style w:type="character" w:styleId="ae">
    <w:name w:val="Hyperlink"/>
    <w:rsid w:val="00CF0426"/>
    <w:rPr>
      <w:color w:val="0000FF"/>
      <w:u w:val="single"/>
    </w:rPr>
  </w:style>
  <w:style w:type="paragraph" w:styleId="af">
    <w:name w:val="Normal (Web)"/>
    <w:basedOn w:val="a"/>
    <w:uiPriority w:val="99"/>
    <w:rsid w:val="002871D6"/>
    <w:pPr>
      <w:spacing w:before="100" w:beforeAutospacing="1" w:after="100" w:afterAutospacing="1"/>
    </w:pPr>
    <w:rPr>
      <w:rFonts w:eastAsia="Times New Roman"/>
      <w:lang w:eastAsia="ru-RU"/>
    </w:rPr>
  </w:style>
  <w:style w:type="paragraph" w:styleId="af0">
    <w:name w:val="Balloon Text"/>
    <w:basedOn w:val="a"/>
    <w:semiHidden/>
    <w:rsid w:val="0088214E"/>
    <w:rPr>
      <w:rFonts w:ascii="Tahoma" w:hAnsi="Tahoma" w:cs="Tahoma"/>
      <w:sz w:val="16"/>
      <w:szCs w:val="16"/>
    </w:rPr>
  </w:style>
  <w:style w:type="paragraph" w:styleId="af1">
    <w:name w:val="Revision"/>
    <w:hidden/>
    <w:uiPriority w:val="99"/>
    <w:semiHidden/>
    <w:rsid w:val="00430047"/>
    <w:rPr>
      <w:rFonts w:eastAsia="SimSun"/>
      <w:sz w:val="24"/>
      <w:szCs w:val="24"/>
      <w:lang w:eastAsia="zh-CN"/>
    </w:rPr>
  </w:style>
  <w:style w:type="paragraph" w:customStyle="1" w:styleId="af2">
    <w:name w:val="Основной текст с отступо"/>
    <w:basedOn w:val="a"/>
    <w:rsid w:val="001B4564"/>
    <w:pPr>
      <w:autoSpaceDE w:val="0"/>
      <w:autoSpaceDN w:val="0"/>
      <w:ind w:firstLine="851"/>
    </w:pPr>
    <w:rPr>
      <w:rFonts w:ascii="Courier New" w:eastAsia="Calibri" w:hAnsi="Courier New" w:cs="Courier New"/>
      <w:sz w:val="20"/>
      <w:szCs w:val="20"/>
      <w:lang w:eastAsia="ru-RU"/>
    </w:rPr>
  </w:style>
  <w:style w:type="paragraph" w:styleId="af3">
    <w:name w:val="No Spacing"/>
    <w:link w:val="af4"/>
    <w:uiPriority w:val="1"/>
    <w:qFormat/>
    <w:rsid w:val="006A08BA"/>
    <w:rPr>
      <w:rFonts w:eastAsia="Calibri"/>
      <w:sz w:val="22"/>
      <w:szCs w:val="22"/>
      <w:lang w:eastAsia="en-US"/>
    </w:rPr>
  </w:style>
  <w:style w:type="paragraph" w:customStyle="1" w:styleId="ConsPlusCell">
    <w:name w:val="ConsPlusCell"/>
    <w:rsid w:val="003E2A33"/>
    <w:pPr>
      <w:widowControl w:val="0"/>
      <w:autoSpaceDE w:val="0"/>
      <w:autoSpaceDN w:val="0"/>
      <w:adjustRightInd w:val="0"/>
    </w:pPr>
    <w:rPr>
      <w:rFonts w:ascii="Arial" w:hAnsi="Arial" w:cs="Arial"/>
      <w:lang w:eastAsia="ru-RU"/>
    </w:rPr>
  </w:style>
  <w:style w:type="character" w:customStyle="1" w:styleId="af4">
    <w:name w:val="Без интервала Знак"/>
    <w:link w:val="af3"/>
    <w:uiPriority w:val="99"/>
    <w:rsid w:val="006A08BA"/>
    <w:rPr>
      <w:rFonts w:eastAsia="Calibri"/>
      <w:sz w:val="22"/>
      <w:szCs w:val="22"/>
      <w:lang w:eastAsia="en-US"/>
    </w:rPr>
  </w:style>
  <w:style w:type="paragraph" w:customStyle="1" w:styleId="ConsPlusNonformat">
    <w:name w:val="ConsPlusNonformat"/>
    <w:rsid w:val="00D91B53"/>
    <w:pPr>
      <w:widowControl w:val="0"/>
      <w:suppressAutoHyphens/>
      <w:autoSpaceDE w:val="0"/>
    </w:pPr>
    <w:rPr>
      <w:rFonts w:ascii="Courier New" w:eastAsia="Arial" w:hAnsi="Courier New" w:cs="Courier New"/>
      <w:lang w:eastAsia="ar-SA"/>
    </w:rPr>
  </w:style>
  <w:style w:type="table" w:styleId="af5">
    <w:name w:val="Table Grid"/>
    <w:basedOn w:val="a1"/>
    <w:uiPriority w:val="59"/>
    <w:rsid w:val="00D91B5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mi-callto">
    <w:name w:val="wmi-callto"/>
    <w:rsid w:val="006D1916"/>
  </w:style>
  <w:style w:type="paragraph" w:styleId="af6">
    <w:name w:val="List Paragraph"/>
    <w:basedOn w:val="a"/>
    <w:uiPriority w:val="34"/>
    <w:qFormat/>
    <w:rsid w:val="00E707C0"/>
    <w:pPr>
      <w:ind w:left="720"/>
      <w:contextualSpacing/>
    </w:pPr>
  </w:style>
  <w:style w:type="character" w:customStyle="1" w:styleId="21">
    <w:name w:val="Основной текст (2) + Полужирный"/>
    <w:basedOn w:val="a0"/>
    <w:rsid w:val="009D189A"/>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10">
    <w:name w:val="Неразрешенное упоминание1"/>
    <w:basedOn w:val="a0"/>
    <w:uiPriority w:val="99"/>
    <w:semiHidden/>
    <w:unhideWhenUsed/>
    <w:rsid w:val="00B4405A"/>
    <w:rPr>
      <w:color w:val="605E5C"/>
      <w:shd w:val="clear" w:color="auto" w:fill="E1DFDD"/>
    </w:rPr>
  </w:style>
  <w:style w:type="table" w:customStyle="1" w:styleId="11">
    <w:name w:val="Сетка таблицы1"/>
    <w:basedOn w:val="a1"/>
    <w:next w:val="af5"/>
    <w:uiPriority w:val="59"/>
    <w:rsid w:val="00BF425F"/>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next w:val="af5"/>
    <w:uiPriority w:val="59"/>
    <w:rsid w:val="00C96E8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894496">
      <w:bodyDiv w:val="1"/>
      <w:marLeft w:val="0"/>
      <w:marRight w:val="0"/>
      <w:marTop w:val="0"/>
      <w:marBottom w:val="0"/>
      <w:divBdr>
        <w:top w:val="none" w:sz="0" w:space="0" w:color="auto"/>
        <w:left w:val="none" w:sz="0" w:space="0" w:color="auto"/>
        <w:bottom w:val="none" w:sz="0" w:space="0" w:color="auto"/>
        <w:right w:val="none" w:sz="0" w:space="0" w:color="auto"/>
      </w:divBdr>
    </w:div>
    <w:div w:id="439300874">
      <w:bodyDiv w:val="1"/>
      <w:marLeft w:val="0"/>
      <w:marRight w:val="0"/>
      <w:marTop w:val="0"/>
      <w:marBottom w:val="0"/>
      <w:divBdr>
        <w:top w:val="none" w:sz="0" w:space="0" w:color="auto"/>
        <w:left w:val="none" w:sz="0" w:space="0" w:color="auto"/>
        <w:bottom w:val="none" w:sz="0" w:space="0" w:color="auto"/>
        <w:right w:val="none" w:sz="0" w:space="0" w:color="auto"/>
      </w:divBdr>
    </w:div>
    <w:div w:id="459374573">
      <w:bodyDiv w:val="1"/>
      <w:marLeft w:val="0"/>
      <w:marRight w:val="0"/>
      <w:marTop w:val="0"/>
      <w:marBottom w:val="0"/>
      <w:divBdr>
        <w:top w:val="none" w:sz="0" w:space="0" w:color="auto"/>
        <w:left w:val="none" w:sz="0" w:space="0" w:color="auto"/>
        <w:bottom w:val="none" w:sz="0" w:space="0" w:color="auto"/>
        <w:right w:val="none" w:sz="0" w:space="0" w:color="auto"/>
      </w:divBdr>
    </w:div>
    <w:div w:id="466704903">
      <w:bodyDiv w:val="1"/>
      <w:marLeft w:val="0"/>
      <w:marRight w:val="0"/>
      <w:marTop w:val="0"/>
      <w:marBottom w:val="0"/>
      <w:divBdr>
        <w:top w:val="none" w:sz="0" w:space="0" w:color="auto"/>
        <w:left w:val="none" w:sz="0" w:space="0" w:color="auto"/>
        <w:bottom w:val="none" w:sz="0" w:space="0" w:color="auto"/>
        <w:right w:val="none" w:sz="0" w:space="0" w:color="auto"/>
      </w:divBdr>
    </w:div>
    <w:div w:id="915162973">
      <w:bodyDiv w:val="1"/>
      <w:marLeft w:val="0"/>
      <w:marRight w:val="0"/>
      <w:marTop w:val="0"/>
      <w:marBottom w:val="0"/>
      <w:divBdr>
        <w:top w:val="none" w:sz="0" w:space="0" w:color="auto"/>
        <w:left w:val="none" w:sz="0" w:space="0" w:color="auto"/>
        <w:bottom w:val="none" w:sz="0" w:space="0" w:color="auto"/>
        <w:right w:val="none" w:sz="0" w:space="0" w:color="auto"/>
      </w:divBdr>
    </w:div>
    <w:div w:id="1013073074">
      <w:bodyDiv w:val="1"/>
      <w:marLeft w:val="0"/>
      <w:marRight w:val="0"/>
      <w:marTop w:val="0"/>
      <w:marBottom w:val="0"/>
      <w:divBdr>
        <w:top w:val="none" w:sz="0" w:space="0" w:color="auto"/>
        <w:left w:val="none" w:sz="0" w:space="0" w:color="auto"/>
        <w:bottom w:val="none" w:sz="0" w:space="0" w:color="auto"/>
        <w:right w:val="none" w:sz="0" w:space="0" w:color="auto"/>
      </w:divBdr>
    </w:div>
    <w:div w:id="1028994158">
      <w:bodyDiv w:val="1"/>
      <w:marLeft w:val="0"/>
      <w:marRight w:val="0"/>
      <w:marTop w:val="0"/>
      <w:marBottom w:val="0"/>
      <w:divBdr>
        <w:top w:val="none" w:sz="0" w:space="0" w:color="auto"/>
        <w:left w:val="none" w:sz="0" w:space="0" w:color="auto"/>
        <w:bottom w:val="none" w:sz="0" w:space="0" w:color="auto"/>
        <w:right w:val="none" w:sz="0" w:space="0" w:color="auto"/>
      </w:divBdr>
    </w:div>
    <w:div w:id="1268386498">
      <w:bodyDiv w:val="1"/>
      <w:marLeft w:val="0"/>
      <w:marRight w:val="0"/>
      <w:marTop w:val="0"/>
      <w:marBottom w:val="0"/>
      <w:divBdr>
        <w:top w:val="none" w:sz="0" w:space="0" w:color="auto"/>
        <w:left w:val="none" w:sz="0" w:space="0" w:color="auto"/>
        <w:bottom w:val="none" w:sz="0" w:space="0" w:color="auto"/>
        <w:right w:val="none" w:sz="0" w:space="0" w:color="auto"/>
      </w:divBdr>
    </w:div>
    <w:div w:id="1361781233">
      <w:bodyDiv w:val="1"/>
      <w:marLeft w:val="0"/>
      <w:marRight w:val="0"/>
      <w:marTop w:val="0"/>
      <w:marBottom w:val="0"/>
      <w:divBdr>
        <w:top w:val="none" w:sz="0" w:space="0" w:color="auto"/>
        <w:left w:val="none" w:sz="0" w:space="0" w:color="auto"/>
        <w:bottom w:val="none" w:sz="0" w:space="0" w:color="auto"/>
        <w:right w:val="none" w:sz="0" w:space="0" w:color="auto"/>
      </w:divBdr>
    </w:div>
    <w:div w:id="1395663766">
      <w:bodyDiv w:val="1"/>
      <w:marLeft w:val="0"/>
      <w:marRight w:val="0"/>
      <w:marTop w:val="0"/>
      <w:marBottom w:val="0"/>
      <w:divBdr>
        <w:top w:val="none" w:sz="0" w:space="0" w:color="auto"/>
        <w:left w:val="none" w:sz="0" w:space="0" w:color="auto"/>
        <w:bottom w:val="none" w:sz="0" w:space="0" w:color="auto"/>
        <w:right w:val="none" w:sz="0" w:space="0" w:color="auto"/>
      </w:divBdr>
    </w:div>
    <w:div w:id="1443305882">
      <w:bodyDiv w:val="1"/>
      <w:marLeft w:val="0"/>
      <w:marRight w:val="0"/>
      <w:marTop w:val="0"/>
      <w:marBottom w:val="0"/>
      <w:divBdr>
        <w:top w:val="none" w:sz="0" w:space="0" w:color="auto"/>
        <w:left w:val="none" w:sz="0" w:space="0" w:color="auto"/>
        <w:bottom w:val="none" w:sz="0" w:space="0" w:color="auto"/>
        <w:right w:val="none" w:sz="0" w:space="0" w:color="auto"/>
      </w:divBdr>
    </w:div>
    <w:div w:id="1510635907">
      <w:bodyDiv w:val="1"/>
      <w:marLeft w:val="0"/>
      <w:marRight w:val="0"/>
      <w:marTop w:val="0"/>
      <w:marBottom w:val="0"/>
      <w:divBdr>
        <w:top w:val="none" w:sz="0" w:space="0" w:color="auto"/>
        <w:left w:val="none" w:sz="0" w:space="0" w:color="auto"/>
        <w:bottom w:val="none" w:sz="0" w:space="0" w:color="auto"/>
        <w:right w:val="none" w:sz="0" w:space="0" w:color="auto"/>
      </w:divBdr>
    </w:div>
    <w:div w:id="1553273681">
      <w:bodyDiv w:val="1"/>
      <w:marLeft w:val="0"/>
      <w:marRight w:val="0"/>
      <w:marTop w:val="0"/>
      <w:marBottom w:val="0"/>
      <w:divBdr>
        <w:top w:val="none" w:sz="0" w:space="0" w:color="auto"/>
        <w:left w:val="none" w:sz="0" w:space="0" w:color="auto"/>
        <w:bottom w:val="none" w:sz="0" w:space="0" w:color="auto"/>
        <w:right w:val="none" w:sz="0" w:space="0" w:color="auto"/>
      </w:divBdr>
    </w:div>
    <w:div w:id="1677927267">
      <w:bodyDiv w:val="1"/>
      <w:marLeft w:val="0"/>
      <w:marRight w:val="0"/>
      <w:marTop w:val="0"/>
      <w:marBottom w:val="0"/>
      <w:divBdr>
        <w:top w:val="none" w:sz="0" w:space="0" w:color="auto"/>
        <w:left w:val="none" w:sz="0" w:space="0" w:color="auto"/>
        <w:bottom w:val="none" w:sz="0" w:space="0" w:color="auto"/>
        <w:right w:val="none" w:sz="0" w:space="0" w:color="auto"/>
      </w:divBdr>
    </w:div>
    <w:div w:id="1786532661">
      <w:bodyDiv w:val="1"/>
      <w:marLeft w:val="0"/>
      <w:marRight w:val="0"/>
      <w:marTop w:val="0"/>
      <w:marBottom w:val="0"/>
      <w:divBdr>
        <w:top w:val="none" w:sz="0" w:space="0" w:color="auto"/>
        <w:left w:val="none" w:sz="0" w:space="0" w:color="auto"/>
        <w:bottom w:val="none" w:sz="0" w:space="0" w:color="auto"/>
        <w:right w:val="none" w:sz="0" w:space="0" w:color="auto"/>
      </w:divBdr>
    </w:div>
    <w:div w:id="2085956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onsultantplus://offline/ref=F130FF9CCD0C9258F87F9D257167DC02A3F3484DA1C6BA3F902A56C403964BA05613E7EFFF751EC1lB77K"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consultantplus://offline/ref=F130FF9CCD0C9258F87F9D257167DC02A3F34940ACC1BA3F902A56C403964BA05613E7EFFE76l17B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sberbank.ru/ru/person/paymentsandremittances/escrow?tab=doc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sultantplus://offline/ref=8DA0DA46FEA6C29C8AAD2D709F74B399F3026EB86BBBAA38A16212474CC2F90E152BDAD7E9829B0FrC6DK" TargetMode="External"/><Relationship Id="rId5" Type="http://schemas.openxmlformats.org/officeDocument/2006/relationships/webSettings" Target="webSettings.xml"/><Relationship Id="rId15" Type="http://schemas.openxmlformats.org/officeDocument/2006/relationships/hyperlink" Target="http://www.consultant.ru/document/cons_doc_LAW_286984/ec477af1fa0c9ca283f1c6b7e9262650fdc94940/" TargetMode="External"/><Relationship Id="rId10" Type="http://schemas.openxmlformats.org/officeDocument/2006/relationships/hyperlink" Target="http://consultantplus://offline/ref=8DA0DA46FEA6C29C8AAD2D709F74B399F3026FB566BCAA38A16212474CC2F90E152BDAD7E9839300rC6FK"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1085;&#1072;&#1096;.&#1076;&#1086;&#1084;.&#1088;&#1092;" TargetMode="External"/><Relationship Id="rId14" Type="http://schemas.openxmlformats.org/officeDocument/2006/relationships/hyperlink" Target="http://consultantplus://offline/ref=A3C0AEE6567A0682B4567966BB9C3B96CBFAF1463DA2C23481B891FBE795F641A46B30FB5FB9BE0A7871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023CEB-0483-40D3-86BF-D3024E5E1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13</Pages>
  <Words>7417</Words>
  <Characters>55162</Characters>
  <Application>Microsoft Office Word</Application>
  <DocSecurity>0</DocSecurity>
  <Lines>459</Lines>
  <Paragraphs>124</Paragraphs>
  <ScaleCrop>false</ScaleCrop>
  <HeadingPairs>
    <vt:vector size="2" baseType="variant">
      <vt:variant>
        <vt:lpstr>Название</vt:lpstr>
      </vt:variant>
      <vt:variant>
        <vt:i4>1</vt:i4>
      </vt:variant>
    </vt:vector>
  </HeadingPairs>
  <TitlesOfParts>
    <vt:vector size="1" baseType="lpstr">
      <vt:lpstr>Договор участия в долевом строительстве</vt:lpstr>
    </vt:vector>
  </TitlesOfParts>
  <Company>Home</Company>
  <LinksUpToDate>false</LinksUpToDate>
  <CharactersWithSpaces>62455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участия в долевом строительстве</dc:title>
  <dc:subject/>
  <dc:creator>luchikhina</dc:creator>
  <cp:keywords/>
  <dc:description/>
  <cp:lastModifiedBy>Вера Белобородова</cp:lastModifiedBy>
  <cp:revision>6</cp:revision>
  <cp:lastPrinted>2022-09-01T12:00:00Z</cp:lastPrinted>
  <dcterms:created xsi:type="dcterms:W3CDTF">2022-09-01T09:47:00Z</dcterms:created>
  <dcterms:modified xsi:type="dcterms:W3CDTF">2023-02-08T11:16:00Z</dcterms:modified>
</cp:coreProperties>
</file>