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CD2BC5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CD2BC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5D23A6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</w:t>
      </w:r>
      <w:r w:rsidR="001C720F" w:rsidRPr="00636F03">
        <w:rPr>
          <w:rFonts w:ascii="Arial Narrow" w:hAnsi="Arial Narrow"/>
          <w:b/>
          <w:sz w:val="24"/>
          <w:szCs w:val="24"/>
        </w:rPr>
        <w:t xml:space="preserve">дома № </w:t>
      </w:r>
      <w:r w:rsidR="004D5E9F">
        <w:rPr>
          <w:rFonts w:ascii="Arial Narrow" w:hAnsi="Arial Narrow"/>
          <w:b/>
          <w:sz w:val="24"/>
          <w:szCs w:val="24"/>
        </w:rPr>
        <w:t>5</w:t>
      </w:r>
      <w:r w:rsidR="00B86764">
        <w:rPr>
          <w:rFonts w:ascii="Arial Narrow" w:hAnsi="Arial Narrow"/>
          <w:b/>
          <w:sz w:val="24"/>
          <w:szCs w:val="24"/>
        </w:rPr>
        <w:t xml:space="preserve"> по ПЗУ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</w:t>
      </w:r>
      <w:r w:rsidR="00B86764" w:rsidRPr="00B86764">
        <w:rPr>
          <w:rFonts w:ascii="Arial Narrow" w:hAnsi="Arial Narrow"/>
          <w:b/>
          <w:sz w:val="24"/>
          <w:szCs w:val="24"/>
        </w:rPr>
        <w:t xml:space="preserve"> </w:t>
      </w:r>
      <w:r w:rsidR="00B86764">
        <w:rPr>
          <w:rFonts w:ascii="Arial Narrow" w:hAnsi="Arial Narrow"/>
          <w:b/>
          <w:sz w:val="24"/>
          <w:szCs w:val="24"/>
        </w:rPr>
        <w:t>Артиллерийская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  <w:r w:rsidR="005D23A6">
        <w:rPr>
          <w:rFonts w:ascii="Arial Narrow" w:hAnsi="Arial Narrow"/>
          <w:b/>
          <w:sz w:val="24"/>
          <w:szCs w:val="24"/>
        </w:rPr>
        <w:t>(</w:t>
      </w:r>
      <w:r w:rsidR="00B86764">
        <w:rPr>
          <w:rFonts w:ascii="Arial Narrow" w:hAnsi="Arial Narrow"/>
          <w:b/>
          <w:sz w:val="24"/>
          <w:szCs w:val="24"/>
        </w:rPr>
        <w:t xml:space="preserve">Нахимовский квартал </w:t>
      </w:r>
      <w:r w:rsidR="00B86764">
        <w:rPr>
          <w:rFonts w:ascii="Arial Narrow" w:hAnsi="Arial Narrow"/>
          <w:b/>
          <w:sz w:val="24"/>
          <w:szCs w:val="24"/>
          <w:lang w:val="en-US"/>
        </w:rPr>
        <w:t>II</w:t>
      </w:r>
      <w:r w:rsidR="005D23A6">
        <w:rPr>
          <w:rFonts w:ascii="Arial Narrow" w:hAnsi="Arial Narrow"/>
          <w:b/>
          <w:sz w:val="24"/>
          <w:szCs w:val="24"/>
        </w:rPr>
        <w:t>)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B86764" w:rsidRPr="00B86764">
        <w:rPr>
          <w:rFonts w:ascii="Arial Narrow" w:hAnsi="Arial Narrow"/>
          <w:b/>
          <w:sz w:val="24"/>
          <w:szCs w:val="24"/>
        </w:rPr>
        <w:t>535-</w:t>
      </w:r>
      <w:r w:rsidR="00B86764">
        <w:rPr>
          <w:rFonts w:ascii="Arial Narrow" w:hAnsi="Arial Narrow"/>
          <w:b/>
          <w:sz w:val="24"/>
          <w:szCs w:val="24"/>
        </w:rPr>
        <w:t>Строй</w:t>
      </w:r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 w:rsidR="00B86764">
        <w:rPr>
          <w:rFonts w:ascii="Arial Narrow" w:hAnsi="Arial Narrow"/>
          <w:sz w:val="24"/>
          <w:szCs w:val="24"/>
        </w:rPr>
        <w:t>3906396050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 w:rsidR="00B86764">
        <w:rPr>
          <w:rFonts w:ascii="Arial Narrow" w:hAnsi="Arial Narrow"/>
          <w:sz w:val="24"/>
          <w:szCs w:val="24"/>
        </w:rPr>
        <w:t>1203900013569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EB0091">
        <w:rPr>
          <w:rFonts w:ascii="Arial Narrow" w:hAnsi="Arial Narrow"/>
          <w:sz w:val="24"/>
          <w:szCs w:val="24"/>
        </w:rPr>
        <w:t xml:space="preserve">Елены Валерьевны </w:t>
      </w:r>
      <w:proofErr w:type="spellStart"/>
      <w:r w:rsidR="00636F03">
        <w:rPr>
          <w:rFonts w:ascii="Arial Narrow" w:hAnsi="Arial Narrow"/>
          <w:sz w:val="24"/>
          <w:szCs w:val="24"/>
        </w:rPr>
        <w:t>Каржавых</w:t>
      </w:r>
      <w:proofErr w:type="spellEnd"/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</w:t>
      </w:r>
      <w:r w:rsidR="00EB0091">
        <w:rPr>
          <w:rFonts w:ascii="Arial Narrow" w:hAnsi="Arial Narrow"/>
          <w:sz w:val="24"/>
          <w:szCs w:val="24"/>
        </w:rPr>
        <w:t xml:space="preserve">оссийской </w:t>
      </w:r>
      <w:r w:rsidRPr="00BE6D84">
        <w:rPr>
          <w:rFonts w:ascii="Arial Narrow" w:hAnsi="Arial Narrow"/>
          <w:sz w:val="24"/>
          <w:szCs w:val="24"/>
        </w:rPr>
        <w:t>Ф</w:t>
      </w:r>
      <w:r w:rsidR="00EB0091">
        <w:rPr>
          <w:rFonts w:ascii="Arial Narrow" w:hAnsi="Arial Narrow"/>
          <w:sz w:val="24"/>
          <w:szCs w:val="24"/>
        </w:rPr>
        <w:t>едерации</w:t>
      </w:r>
      <w:r w:rsidRPr="00BE6D84">
        <w:rPr>
          <w:rFonts w:ascii="Arial Narrow" w:hAnsi="Arial Narrow"/>
          <w:sz w:val="24"/>
          <w:szCs w:val="24"/>
        </w:rPr>
        <w:t>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 xml:space="preserve">», заключили настоящий </w:t>
      </w:r>
      <w:r w:rsidR="00EB0091">
        <w:rPr>
          <w:rFonts w:ascii="Arial Narrow" w:hAnsi="Arial Narrow"/>
          <w:sz w:val="24"/>
          <w:szCs w:val="24"/>
        </w:rPr>
        <w:t>д</w:t>
      </w:r>
      <w:r w:rsidRPr="00BE6D84">
        <w:rPr>
          <w:rFonts w:ascii="Arial Narrow" w:hAnsi="Arial Narrow"/>
          <w:sz w:val="24"/>
          <w:szCs w:val="24"/>
        </w:rPr>
        <w:t>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4D5E9F">
        <w:rPr>
          <w:rFonts w:ascii="Arial Narrow" w:hAnsi="Arial Narrow"/>
          <w:b/>
          <w:sz w:val="24"/>
          <w:szCs w:val="24"/>
        </w:rPr>
        <w:t>5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8204C2">
        <w:rPr>
          <w:rFonts w:ascii="Arial Narrow" w:hAnsi="Arial Narrow"/>
          <w:b/>
          <w:sz w:val="24"/>
          <w:szCs w:val="24"/>
        </w:rPr>
        <w:t>ПЗУ</w:t>
      </w:r>
      <w:r w:rsidR="008204C2" w:rsidRPr="008204C2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B86764">
        <w:rPr>
          <w:rFonts w:ascii="Arial Narrow" w:hAnsi="Arial Narrow"/>
          <w:b/>
          <w:sz w:val="24"/>
          <w:szCs w:val="24"/>
        </w:rPr>
        <w:t xml:space="preserve">Нахимовский квартал </w:t>
      </w:r>
      <w:r w:rsidR="00B86764">
        <w:rPr>
          <w:rFonts w:ascii="Arial Narrow" w:hAnsi="Arial Narrow"/>
          <w:b/>
          <w:sz w:val="24"/>
          <w:szCs w:val="24"/>
          <w:lang w:val="en-US"/>
        </w:rPr>
        <w:t>II</w:t>
      </w:r>
      <w:r w:rsidR="00B86764" w:rsidRPr="00B86764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»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B86764">
        <w:rPr>
          <w:rFonts w:ascii="Arial Narrow" w:hAnsi="Arial Narrow"/>
          <w:b/>
          <w:sz w:val="24"/>
          <w:szCs w:val="24"/>
        </w:rPr>
        <w:t>Артиллерийская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36F03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 w:rsidRPr="00636F03">
        <w:rPr>
          <w:rFonts w:ascii="Arial Narrow" w:hAnsi="Arial Narrow"/>
          <w:sz w:val="24"/>
          <w:szCs w:val="24"/>
        </w:rPr>
        <w:t>:</w:t>
      </w:r>
      <w:r w:rsidRPr="00636F03">
        <w:rPr>
          <w:rFonts w:ascii="Arial Narrow" w:hAnsi="Arial Narrow"/>
          <w:sz w:val="24"/>
          <w:szCs w:val="24"/>
        </w:rPr>
        <w:t xml:space="preserve"> разрешения на строительство №</w:t>
      </w:r>
      <w:r w:rsidR="00A3350C" w:rsidRPr="00636F03">
        <w:rPr>
          <w:rFonts w:ascii="Arial Narrow" w:hAnsi="Arial Narrow"/>
          <w:sz w:val="24"/>
          <w:szCs w:val="24"/>
        </w:rPr>
        <w:t xml:space="preserve"> </w:t>
      </w:r>
      <w:r w:rsidR="00B86764" w:rsidRPr="00636F03">
        <w:rPr>
          <w:rFonts w:ascii="Arial Narrow" w:hAnsi="Arial Narrow"/>
          <w:sz w:val="24"/>
          <w:szCs w:val="24"/>
        </w:rPr>
        <w:t>39-</w:t>
      </w:r>
      <w:r w:rsidR="00B86764" w:rsidRPr="00636F03">
        <w:rPr>
          <w:rFonts w:ascii="Arial Narrow" w:hAnsi="Arial Narrow"/>
          <w:sz w:val="24"/>
          <w:szCs w:val="24"/>
          <w:lang w:val="en-US"/>
        </w:rPr>
        <w:t>RU</w:t>
      </w:r>
      <w:r w:rsidR="00B86764" w:rsidRPr="00636F03">
        <w:rPr>
          <w:rFonts w:ascii="Arial Narrow" w:hAnsi="Arial Narrow"/>
          <w:sz w:val="24"/>
          <w:szCs w:val="24"/>
        </w:rPr>
        <w:t>39301000-</w:t>
      </w:r>
      <w:r w:rsidR="00220D44">
        <w:rPr>
          <w:rFonts w:ascii="Arial Narrow" w:hAnsi="Arial Narrow"/>
          <w:sz w:val="24"/>
          <w:szCs w:val="24"/>
        </w:rPr>
        <w:t>50</w:t>
      </w:r>
      <w:r w:rsidR="004D5E9F">
        <w:rPr>
          <w:rFonts w:ascii="Arial Narrow" w:hAnsi="Arial Narrow"/>
          <w:sz w:val="24"/>
          <w:szCs w:val="24"/>
        </w:rPr>
        <w:t>9</w:t>
      </w:r>
      <w:r w:rsidR="00B86764" w:rsidRPr="00636F03">
        <w:rPr>
          <w:rFonts w:ascii="Arial Narrow" w:hAnsi="Arial Narrow"/>
          <w:sz w:val="24"/>
          <w:szCs w:val="24"/>
        </w:rPr>
        <w:t>-2021</w:t>
      </w:r>
      <w:r w:rsidRPr="00636F03">
        <w:rPr>
          <w:rFonts w:ascii="Arial Narrow" w:hAnsi="Arial Narrow"/>
          <w:sz w:val="24"/>
          <w:szCs w:val="24"/>
        </w:rPr>
        <w:t xml:space="preserve">, выданного </w:t>
      </w:r>
      <w:r w:rsidR="006F3428" w:rsidRPr="00636F03">
        <w:rPr>
          <w:rFonts w:ascii="Arial Narrow" w:hAnsi="Arial Narrow"/>
          <w:sz w:val="24"/>
          <w:szCs w:val="24"/>
        </w:rPr>
        <w:t>«</w:t>
      </w:r>
      <w:r w:rsidR="005C58F2" w:rsidRPr="00636F03">
        <w:rPr>
          <w:rFonts w:ascii="Arial Narrow" w:hAnsi="Arial Narrow"/>
          <w:sz w:val="24"/>
          <w:szCs w:val="24"/>
        </w:rPr>
        <w:t>2</w:t>
      </w:r>
      <w:r w:rsidR="00220D44">
        <w:rPr>
          <w:rFonts w:ascii="Arial Narrow" w:hAnsi="Arial Narrow"/>
          <w:sz w:val="24"/>
          <w:szCs w:val="24"/>
        </w:rPr>
        <w:t>6</w:t>
      </w:r>
      <w:r w:rsidR="006F3428" w:rsidRPr="00636F03">
        <w:rPr>
          <w:rFonts w:ascii="Arial Narrow" w:hAnsi="Arial Narrow"/>
          <w:sz w:val="24"/>
          <w:szCs w:val="24"/>
        </w:rPr>
        <w:t>»</w:t>
      </w:r>
      <w:r w:rsidR="00B86764" w:rsidRPr="00636F03">
        <w:rPr>
          <w:rFonts w:ascii="Arial Narrow" w:hAnsi="Arial Narrow"/>
          <w:sz w:val="24"/>
          <w:szCs w:val="24"/>
        </w:rPr>
        <w:t xml:space="preserve"> </w:t>
      </w:r>
      <w:r w:rsidR="00220D44">
        <w:rPr>
          <w:rFonts w:ascii="Arial Narrow" w:hAnsi="Arial Narrow"/>
          <w:sz w:val="24"/>
          <w:szCs w:val="24"/>
        </w:rPr>
        <w:t>июля</w:t>
      </w:r>
      <w:r w:rsidR="00B86764" w:rsidRPr="00636F03">
        <w:rPr>
          <w:rFonts w:ascii="Arial Narrow" w:hAnsi="Arial Narrow"/>
          <w:sz w:val="24"/>
          <w:szCs w:val="24"/>
        </w:rPr>
        <w:t xml:space="preserve"> </w:t>
      </w:r>
      <w:r w:rsidR="006F3428" w:rsidRPr="00636F03">
        <w:rPr>
          <w:rFonts w:ascii="Arial Narrow" w:hAnsi="Arial Narrow"/>
          <w:sz w:val="24"/>
          <w:szCs w:val="24"/>
        </w:rPr>
        <w:t>2021</w:t>
      </w:r>
      <w:r w:rsidRPr="00636F03">
        <w:rPr>
          <w:rFonts w:ascii="Arial Narrow" w:hAnsi="Arial Narrow"/>
          <w:sz w:val="24"/>
          <w:szCs w:val="24"/>
        </w:rPr>
        <w:t xml:space="preserve"> г</w:t>
      </w:r>
      <w:r w:rsidR="00220D44">
        <w:rPr>
          <w:rFonts w:ascii="Arial Narrow" w:hAnsi="Arial Narrow"/>
          <w:sz w:val="24"/>
          <w:szCs w:val="24"/>
        </w:rPr>
        <w:t>ода</w:t>
      </w:r>
      <w:r w:rsidRPr="00636F03">
        <w:rPr>
          <w:rFonts w:ascii="Arial Narrow" w:hAnsi="Arial Narrow"/>
          <w:sz w:val="24"/>
          <w:szCs w:val="24"/>
        </w:rPr>
        <w:t xml:space="preserve"> Агентством по архитектуре, градостроению и перспективному развитию Калининградской области</w:t>
      </w:r>
      <w:r w:rsidR="00864762" w:rsidRPr="00636F03">
        <w:rPr>
          <w:rFonts w:ascii="Arial Narrow" w:hAnsi="Arial Narrow"/>
          <w:sz w:val="24"/>
          <w:szCs w:val="24"/>
        </w:rPr>
        <w:t>.</w:t>
      </w:r>
    </w:p>
    <w:p w:rsidR="00E26160" w:rsidRPr="00DC7596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B86764">
        <w:rPr>
          <w:rFonts w:ascii="Arial Narrow" w:hAnsi="Arial Narrow"/>
          <w:sz w:val="24"/>
          <w:szCs w:val="24"/>
        </w:rPr>
        <w:t>39:15:13</w:t>
      </w:r>
      <w:r w:rsidR="00823AFC">
        <w:rPr>
          <w:rFonts w:ascii="Arial Narrow" w:hAnsi="Arial Narrow"/>
          <w:sz w:val="24"/>
          <w:szCs w:val="24"/>
        </w:rPr>
        <w:t>1</w:t>
      </w:r>
      <w:r w:rsidR="00B86764">
        <w:rPr>
          <w:rFonts w:ascii="Arial Narrow" w:hAnsi="Arial Narrow"/>
          <w:sz w:val="24"/>
          <w:szCs w:val="24"/>
        </w:rPr>
        <w:t>913:</w:t>
      </w:r>
      <w:r w:rsidR="000D04FA">
        <w:rPr>
          <w:rFonts w:ascii="Arial Narrow" w:hAnsi="Arial Narrow"/>
          <w:sz w:val="24"/>
          <w:szCs w:val="24"/>
        </w:rPr>
        <w:t>5</w:t>
      </w:r>
      <w:r w:rsidR="00492EC2">
        <w:rPr>
          <w:rFonts w:ascii="Arial Narrow" w:hAnsi="Arial Narrow"/>
          <w:sz w:val="24"/>
          <w:szCs w:val="24"/>
        </w:rPr>
        <w:t>78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F43959">
        <w:rPr>
          <w:rFonts w:ascii="Arial Narrow" w:hAnsi="Arial Narrow"/>
          <w:sz w:val="24"/>
          <w:szCs w:val="24"/>
        </w:rPr>
        <w:br/>
      </w:r>
      <w:r w:rsidR="00E04A3F" w:rsidRPr="00E04A3F">
        <w:rPr>
          <w:rFonts w:ascii="Arial Narrow" w:hAnsi="Arial Narrow"/>
          <w:sz w:val="24"/>
          <w:szCs w:val="24"/>
        </w:rPr>
        <w:t>13 399</w:t>
      </w:r>
      <w:r w:rsidR="00B86764" w:rsidRPr="00E04A3F">
        <w:rPr>
          <w:rFonts w:ascii="Arial Narrow" w:hAnsi="Arial Narrow"/>
          <w:sz w:val="24"/>
          <w:szCs w:val="24"/>
        </w:rPr>
        <w:t>,00</w:t>
      </w:r>
      <w:r w:rsidRPr="00274A0A">
        <w:rPr>
          <w:rFonts w:ascii="Arial Narrow" w:hAnsi="Arial Narrow"/>
          <w:sz w:val="24"/>
          <w:szCs w:val="24"/>
        </w:rPr>
        <w:t xml:space="preserve"> кв.м.,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 аренды №</w:t>
      </w:r>
      <w:r w:rsidR="00B86764">
        <w:rPr>
          <w:rFonts w:ascii="Arial Narrow" w:hAnsi="Arial Narrow"/>
          <w:sz w:val="24"/>
          <w:szCs w:val="24"/>
        </w:rPr>
        <w:t xml:space="preserve"> </w:t>
      </w:r>
      <w:r w:rsidR="000D04FA">
        <w:rPr>
          <w:rFonts w:ascii="Arial Narrow" w:hAnsi="Arial Narrow"/>
          <w:sz w:val="24"/>
          <w:szCs w:val="24"/>
        </w:rPr>
        <w:t>1097</w:t>
      </w:r>
      <w:r>
        <w:rPr>
          <w:rFonts w:ascii="Arial Narrow" w:hAnsi="Arial Narrow"/>
          <w:sz w:val="24"/>
          <w:szCs w:val="24"/>
        </w:rPr>
        <w:t xml:space="preserve"> земельного участка, находящегося в собственности Калининградской области от </w:t>
      </w:r>
      <w:r w:rsidR="000D04FA">
        <w:rPr>
          <w:rFonts w:ascii="Arial Narrow" w:hAnsi="Arial Narrow"/>
          <w:sz w:val="24"/>
          <w:szCs w:val="24"/>
        </w:rPr>
        <w:t>«01» ноября 2021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0D04FA">
        <w:rPr>
          <w:rFonts w:ascii="Arial Narrow" w:hAnsi="Arial Narrow"/>
          <w:sz w:val="24"/>
          <w:szCs w:val="24"/>
        </w:rPr>
        <w:t>«19» ноября 2021 года</w:t>
      </w:r>
      <w:r>
        <w:rPr>
          <w:rFonts w:ascii="Arial Narrow" w:hAnsi="Arial Narrow"/>
          <w:sz w:val="24"/>
          <w:szCs w:val="24"/>
        </w:rPr>
        <w:t xml:space="preserve"> за № </w:t>
      </w:r>
      <w:r w:rsidR="00B86764">
        <w:rPr>
          <w:rFonts w:ascii="Arial Narrow" w:hAnsi="Arial Narrow"/>
          <w:sz w:val="24"/>
          <w:szCs w:val="24"/>
        </w:rPr>
        <w:t>39:15:131913:5</w:t>
      </w:r>
      <w:r w:rsidR="000D04FA">
        <w:rPr>
          <w:rFonts w:ascii="Arial Narrow" w:hAnsi="Arial Narrow"/>
          <w:sz w:val="24"/>
          <w:szCs w:val="24"/>
        </w:rPr>
        <w:t>78</w:t>
      </w:r>
      <w:r w:rsidR="00B86764">
        <w:rPr>
          <w:rFonts w:ascii="Arial Narrow" w:hAnsi="Arial Narrow"/>
          <w:sz w:val="24"/>
          <w:szCs w:val="24"/>
        </w:rPr>
        <w:t>-39</w:t>
      </w:r>
      <w:proofErr w:type="gramEnd"/>
      <w:r w:rsidR="00B86764">
        <w:rPr>
          <w:rFonts w:ascii="Arial Narrow" w:hAnsi="Arial Narrow"/>
          <w:sz w:val="24"/>
          <w:szCs w:val="24"/>
        </w:rPr>
        <w:t>/021/202</w:t>
      </w:r>
      <w:r w:rsidR="000D04FA">
        <w:rPr>
          <w:rFonts w:ascii="Arial Narrow" w:hAnsi="Arial Narrow"/>
          <w:sz w:val="24"/>
          <w:szCs w:val="24"/>
        </w:rPr>
        <w:t>1</w:t>
      </w:r>
      <w:r w:rsidR="00B86764">
        <w:rPr>
          <w:rFonts w:ascii="Arial Narrow" w:hAnsi="Arial Narrow"/>
          <w:sz w:val="24"/>
          <w:szCs w:val="24"/>
        </w:rPr>
        <w:t>-</w:t>
      </w:r>
      <w:r w:rsidR="000D04FA">
        <w:rPr>
          <w:rFonts w:ascii="Arial Narrow" w:hAnsi="Arial Narrow"/>
          <w:sz w:val="24"/>
          <w:szCs w:val="24"/>
        </w:rPr>
        <w:t>2</w:t>
      </w:r>
      <w:r w:rsidR="00F5152E" w:rsidRPr="000D04FA">
        <w:rPr>
          <w:rFonts w:ascii="Arial Narrow" w:hAnsi="Arial Narrow"/>
          <w:sz w:val="24"/>
          <w:szCs w:val="24"/>
        </w:rPr>
        <w:t>.</w:t>
      </w:r>
    </w:p>
    <w:p w:rsidR="0049391C" w:rsidRPr="00636F03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36F03">
        <w:rPr>
          <w:rFonts w:ascii="Arial Narrow" w:hAnsi="Arial Narrow"/>
          <w:sz w:val="24"/>
          <w:szCs w:val="24"/>
        </w:rPr>
        <w:t xml:space="preserve">Проектная декларация № </w:t>
      </w:r>
      <w:r w:rsidR="00B86764" w:rsidRPr="00636F03">
        <w:rPr>
          <w:rFonts w:ascii="Arial Narrow" w:hAnsi="Arial Narrow"/>
          <w:sz w:val="24"/>
          <w:szCs w:val="24"/>
        </w:rPr>
        <w:t>39-00</w:t>
      </w:r>
      <w:r w:rsidR="000377AE">
        <w:rPr>
          <w:rFonts w:ascii="Arial Narrow" w:hAnsi="Arial Narrow"/>
          <w:sz w:val="24"/>
          <w:szCs w:val="24"/>
        </w:rPr>
        <w:t>1200</w:t>
      </w:r>
      <w:r w:rsidR="00C1555E" w:rsidRPr="00636F03">
        <w:rPr>
          <w:rFonts w:ascii="Arial Narrow" w:hAnsi="Arial Narrow"/>
          <w:sz w:val="24"/>
          <w:szCs w:val="24"/>
        </w:rPr>
        <w:t xml:space="preserve"> от </w:t>
      </w:r>
      <w:r w:rsidR="00406CD5">
        <w:rPr>
          <w:rFonts w:ascii="Arial Narrow" w:hAnsi="Arial Narrow"/>
          <w:sz w:val="24"/>
          <w:szCs w:val="24"/>
        </w:rPr>
        <w:t>«29» декабря 2021</w:t>
      </w:r>
      <w:r w:rsidR="00C1555E" w:rsidRPr="00636F03">
        <w:rPr>
          <w:rFonts w:ascii="Arial Narrow" w:hAnsi="Arial Narrow"/>
          <w:sz w:val="24"/>
          <w:szCs w:val="24"/>
        </w:rPr>
        <w:t xml:space="preserve"> года</w:t>
      </w:r>
      <w:r w:rsidRPr="00636F03">
        <w:rPr>
          <w:rFonts w:ascii="Arial Narrow" w:hAnsi="Arial Narrow"/>
          <w:sz w:val="24"/>
          <w:szCs w:val="24"/>
        </w:rPr>
        <w:t xml:space="preserve"> опубликована в сети Интернет по адресу: </w:t>
      </w:r>
      <w:proofErr w:type="spellStart"/>
      <w:r w:rsidRPr="00636F03">
        <w:rPr>
          <w:rFonts w:ascii="Arial Narrow" w:hAnsi="Arial Narrow"/>
          <w:sz w:val="24"/>
          <w:szCs w:val="24"/>
        </w:rPr>
        <w:t>наш</w:t>
      </w:r>
      <w:proofErr w:type="gramStart"/>
      <w:r w:rsidRPr="00636F03">
        <w:rPr>
          <w:rFonts w:ascii="Arial Narrow" w:hAnsi="Arial Narrow"/>
          <w:sz w:val="24"/>
          <w:szCs w:val="24"/>
        </w:rPr>
        <w:t>.д</w:t>
      </w:r>
      <w:proofErr w:type="gramEnd"/>
      <w:r w:rsidRPr="00636F03">
        <w:rPr>
          <w:rFonts w:ascii="Arial Narrow" w:hAnsi="Arial Narrow"/>
          <w:sz w:val="24"/>
          <w:szCs w:val="24"/>
        </w:rPr>
        <w:t>ом.рф</w:t>
      </w:r>
      <w:proofErr w:type="spellEnd"/>
      <w:r w:rsidRPr="00636F03">
        <w:rPr>
          <w:rFonts w:ascii="Arial Narrow" w:hAnsi="Arial Narrow"/>
          <w:sz w:val="24"/>
          <w:szCs w:val="24"/>
        </w:rPr>
        <w:t xml:space="preserve">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4D5E9F">
        <w:rPr>
          <w:rFonts w:ascii="Arial Narrow" w:hAnsi="Arial Narrow"/>
          <w:b/>
          <w:sz w:val="24"/>
          <w:szCs w:val="24"/>
        </w:rPr>
        <w:t>5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2A2A74">
        <w:rPr>
          <w:rFonts w:ascii="Arial Narrow" w:hAnsi="Arial Narrow"/>
          <w:b/>
          <w:sz w:val="24"/>
          <w:szCs w:val="24"/>
        </w:rPr>
        <w:t>Артиллерийская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кв.</w:t>
      </w:r>
      <w:r w:rsidR="00C85D1D" w:rsidRPr="00BE6D84">
        <w:rPr>
          <w:rFonts w:ascii="Arial Narrow" w:eastAsia="Arial" w:hAnsi="Arial Narrow"/>
          <w:sz w:val="24"/>
          <w:szCs w:val="24"/>
        </w:rPr>
        <w:t>м.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Default="00534B93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</w:t>
      </w:r>
      <w:r w:rsidR="00F05BD5" w:rsidRPr="00873438">
        <w:rPr>
          <w:rFonts w:ascii="Arial Narrow" w:hAnsi="Arial Narrow"/>
          <w:sz w:val="24"/>
          <w:szCs w:val="24"/>
        </w:rPr>
        <w:t>жащ</w:t>
      </w:r>
      <w:r w:rsidR="00C85D1D">
        <w:rPr>
          <w:rFonts w:ascii="Arial Narrow" w:hAnsi="Arial Narrow"/>
          <w:sz w:val="24"/>
          <w:szCs w:val="24"/>
        </w:rPr>
        <w:t>ая</w:t>
      </w:r>
      <w:r w:rsidR="00F05BD5" w:rsidRPr="00873438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636F03" w:rsidRPr="004D04F0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Pr="004D04F0">
        <w:rPr>
          <w:rFonts w:ascii="Arial Narrow" w:eastAsia="Arial" w:hAnsi="Arial Narrow"/>
          <w:sz w:val="24"/>
          <w:szCs w:val="24"/>
        </w:rPr>
        <w:t>Окна –  ПВХ.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Внутренняя отделка: подготовка поверхностей стен и потолков по чистовую отделку.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Двери: устанавливается входная дверь.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Отопление: автономное.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Водоснабжение: центральное, с разводкой труб под санитарные приборы без их установки.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Электроснабжение: выполняется электромонтажная разводка.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Приборы учета энергоресурсов: счетчики на газ, воду, электричество. 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жилых комнат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санузла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коридора (прихожая) 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лоджии - _____ кв.м.  без понижающих коэффициентов;</w:t>
      </w:r>
    </w:p>
    <w:p w:rsidR="00636F03" w:rsidRPr="00873438" w:rsidRDefault="00636F03" w:rsidP="00636F03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характера  - _____ кв.м.</w:t>
      </w:r>
    </w:p>
    <w:p w:rsidR="00636F03" w:rsidRPr="00873438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873438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Количество этажей: 11;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Общая площадь </w:t>
      </w:r>
      <w:r w:rsidR="002366DE" w:rsidRPr="00274A0A">
        <w:rPr>
          <w:rFonts w:ascii="Arial Narrow" w:hAnsi="Arial Narrow"/>
          <w:sz w:val="24"/>
          <w:szCs w:val="24"/>
        </w:rPr>
        <w:t>ОБЪЕКТ</w:t>
      </w:r>
      <w:r w:rsidR="002366DE">
        <w:rPr>
          <w:rFonts w:ascii="Arial Narrow" w:hAnsi="Arial Narrow"/>
          <w:sz w:val="24"/>
          <w:szCs w:val="24"/>
        </w:rPr>
        <w:t xml:space="preserve">А </w:t>
      </w:r>
      <w:r w:rsidRPr="009177EC">
        <w:rPr>
          <w:rFonts w:ascii="Arial Narrow" w:eastAsia="Arial" w:hAnsi="Arial Narrow"/>
          <w:sz w:val="24"/>
          <w:szCs w:val="24"/>
        </w:rPr>
        <w:t xml:space="preserve"> –  1</w:t>
      </w:r>
      <w:r w:rsidR="00FC164F">
        <w:rPr>
          <w:rFonts w:ascii="Arial Narrow" w:eastAsia="Arial" w:hAnsi="Arial Narrow"/>
          <w:sz w:val="24"/>
          <w:szCs w:val="24"/>
        </w:rPr>
        <w:t xml:space="preserve">3 </w:t>
      </w:r>
      <w:r w:rsidR="002F0B72">
        <w:rPr>
          <w:rFonts w:ascii="Arial Narrow" w:eastAsia="Arial" w:hAnsi="Arial Narrow"/>
          <w:sz w:val="24"/>
          <w:szCs w:val="24"/>
        </w:rPr>
        <w:t>198</w:t>
      </w:r>
      <w:r w:rsidRPr="009177EC">
        <w:rPr>
          <w:rFonts w:ascii="Arial Narrow" w:eastAsia="Arial" w:hAnsi="Arial Narrow"/>
          <w:sz w:val="24"/>
          <w:szCs w:val="24"/>
        </w:rPr>
        <w:t>,</w:t>
      </w:r>
      <w:r w:rsidR="002F0B72">
        <w:rPr>
          <w:rFonts w:ascii="Arial Narrow" w:eastAsia="Arial" w:hAnsi="Arial Narrow"/>
          <w:sz w:val="24"/>
          <w:szCs w:val="24"/>
        </w:rPr>
        <w:t>14</w:t>
      </w:r>
      <w:r w:rsidRPr="009177EC">
        <w:rPr>
          <w:rFonts w:ascii="Arial Narrow" w:eastAsia="Arial" w:hAnsi="Arial Narrow"/>
          <w:sz w:val="24"/>
          <w:szCs w:val="24"/>
        </w:rPr>
        <w:t xml:space="preserve"> кв.м.;</w:t>
      </w:r>
    </w:p>
    <w:p w:rsidR="00CB23A5" w:rsidRPr="009177EC" w:rsidRDefault="00CB23A5" w:rsidP="00CB23A5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Материал наружных стен</w:t>
      </w:r>
      <w:r w:rsidR="002F0B72">
        <w:rPr>
          <w:rFonts w:ascii="Arial Narrow" w:eastAsia="Arial" w:hAnsi="Arial Narrow"/>
          <w:sz w:val="24"/>
          <w:szCs w:val="24"/>
        </w:rPr>
        <w:t xml:space="preserve"> и каркаса </w:t>
      </w:r>
      <w:r w:rsidR="002366DE" w:rsidRPr="00274A0A">
        <w:rPr>
          <w:rFonts w:ascii="Arial Narrow" w:hAnsi="Arial Narrow"/>
          <w:sz w:val="24"/>
          <w:szCs w:val="24"/>
        </w:rPr>
        <w:t>ОБЪЕКТ</w:t>
      </w:r>
      <w:r w:rsidR="002366DE">
        <w:rPr>
          <w:rFonts w:ascii="Arial Narrow" w:hAnsi="Arial Narrow"/>
          <w:sz w:val="24"/>
          <w:szCs w:val="24"/>
        </w:rPr>
        <w:t>А</w:t>
      </w:r>
      <w:r w:rsidR="002366DE">
        <w:rPr>
          <w:rFonts w:ascii="Arial Narrow" w:eastAsia="Arial" w:hAnsi="Arial Narrow"/>
          <w:sz w:val="24"/>
          <w:szCs w:val="24"/>
        </w:rPr>
        <w:t xml:space="preserve">: </w:t>
      </w:r>
      <w:r w:rsidR="00FC164F">
        <w:rPr>
          <w:rFonts w:ascii="Arial Narrow" w:eastAsia="Arial" w:hAnsi="Arial Narrow"/>
          <w:sz w:val="24"/>
          <w:szCs w:val="24"/>
        </w:rPr>
        <w:t xml:space="preserve">с </w:t>
      </w:r>
      <w:r>
        <w:rPr>
          <w:rFonts w:ascii="Arial Narrow" w:eastAsia="Arial" w:hAnsi="Arial Narrow"/>
          <w:sz w:val="24"/>
          <w:szCs w:val="24"/>
        </w:rPr>
        <w:t>монолитны</w:t>
      </w:r>
      <w:r w:rsidR="00FC164F">
        <w:rPr>
          <w:rFonts w:ascii="Arial Narrow" w:eastAsia="Arial" w:hAnsi="Arial Narrow"/>
          <w:sz w:val="24"/>
          <w:szCs w:val="24"/>
        </w:rPr>
        <w:t>м</w:t>
      </w:r>
      <w:r>
        <w:rPr>
          <w:rFonts w:ascii="Arial Narrow" w:eastAsia="Arial" w:hAnsi="Arial Narrow"/>
          <w:sz w:val="24"/>
          <w:szCs w:val="24"/>
        </w:rPr>
        <w:t xml:space="preserve"> железобетонны</w:t>
      </w:r>
      <w:r w:rsidR="00FC164F">
        <w:rPr>
          <w:rFonts w:ascii="Arial Narrow" w:eastAsia="Arial" w:hAnsi="Arial Narrow"/>
          <w:sz w:val="24"/>
          <w:szCs w:val="24"/>
        </w:rPr>
        <w:t>м</w:t>
      </w:r>
      <w:r>
        <w:rPr>
          <w:rFonts w:ascii="Arial Narrow" w:eastAsia="Arial" w:hAnsi="Arial Narrow"/>
          <w:sz w:val="24"/>
          <w:szCs w:val="24"/>
        </w:rPr>
        <w:t xml:space="preserve"> каркас</w:t>
      </w:r>
      <w:r w:rsidR="00FC164F">
        <w:rPr>
          <w:rFonts w:ascii="Arial Narrow" w:eastAsia="Arial" w:hAnsi="Arial Narrow"/>
          <w:sz w:val="24"/>
          <w:szCs w:val="24"/>
        </w:rPr>
        <w:t>ом и</w:t>
      </w:r>
      <w:r w:rsidRPr="009177EC">
        <w:rPr>
          <w:rFonts w:ascii="Arial Narrow" w:eastAsia="Arial" w:hAnsi="Arial Narrow"/>
          <w:sz w:val="24"/>
          <w:szCs w:val="24"/>
        </w:rPr>
        <w:t xml:space="preserve"> стенами из мелкоштучных каменных материалов (кирпич, керамические камни, блоки и </w:t>
      </w:r>
      <w:proofErr w:type="spellStart"/>
      <w:r w:rsidRPr="009177EC">
        <w:rPr>
          <w:rFonts w:ascii="Arial Narrow" w:eastAsia="Arial" w:hAnsi="Arial Narrow"/>
          <w:sz w:val="24"/>
          <w:szCs w:val="24"/>
        </w:rPr>
        <w:t>др</w:t>
      </w:r>
      <w:proofErr w:type="spellEnd"/>
      <w:r w:rsidRPr="009177EC">
        <w:rPr>
          <w:rFonts w:ascii="Arial Narrow" w:eastAsia="Arial" w:hAnsi="Arial Narrow"/>
          <w:sz w:val="24"/>
          <w:szCs w:val="24"/>
        </w:rPr>
        <w:t>);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Материал поэтажных перекрытий – </w:t>
      </w:r>
      <w:proofErr w:type="gramStart"/>
      <w:r w:rsidRPr="009177EC">
        <w:rPr>
          <w:rFonts w:ascii="Arial Narrow" w:eastAsia="Arial" w:hAnsi="Arial Narrow"/>
          <w:sz w:val="24"/>
          <w:szCs w:val="24"/>
        </w:rPr>
        <w:t>монолитные</w:t>
      </w:r>
      <w:proofErr w:type="gramEnd"/>
      <w:r w:rsidRPr="009177EC">
        <w:rPr>
          <w:rFonts w:ascii="Arial Narrow" w:eastAsia="Arial" w:hAnsi="Arial Narrow"/>
          <w:sz w:val="24"/>
          <w:szCs w:val="24"/>
        </w:rPr>
        <w:t xml:space="preserve"> железобетонные;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9177EC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9177EC">
        <w:rPr>
          <w:rFonts w:ascii="Arial Narrow" w:eastAsia="Arial" w:hAnsi="Arial Narrow"/>
          <w:sz w:val="24"/>
          <w:szCs w:val="24"/>
        </w:rPr>
        <w:t xml:space="preserve"> -  </w:t>
      </w:r>
      <w:proofErr w:type="gramStart"/>
      <w:r w:rsidRPr="009177EC">
        <w:rPr>
          <w:rFonts w:ascii="Arial Narrow" w:eastAsia="Arial" w:hAnsi="Arial Narrow"/>
          <w:sz w:val="24"/>
          <w:szCs w:val="24"/>
        </w:rPr>
        <w:t>В</w:t>
      </w:r>
      <w:proofErr w:type="gramEnd"/>
      <w:r w:rsidRPr="009177EC">
        <w:rPr>
          <w:rFonts w:ascii="Arial Narrow" w:eastAsia="Arial" w:hAnsi="Arial Narrow"/>
          <w:sz w:val="24"/>
          <w:szCs w:val="24"/>
        </w:rPr>
        <w:t>;</w:t>
      </w:r>
    </w:p>
    <w:p w:rsidR="00636F03" w:rsidRDefault="00636F03" w:rsidP="00636F03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Класс сейсмостойкости –  6 балов.</w:t>
      </w:r>
    </w:p>
    <w:p w:rsidR="00A4649C" w:rsidRPr="00274A0A" w:rsidRDefault="00A4649C" w:rsidP="00636F03">
      <w:pPr>
        <w:tabs>
          <w:tab w:val="left" w:pos="1418"/>
        </w:tabs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лифтом, аккредитованным в испытательной лаборатории, имеющим декларацию о соответствии лифтового оборудования  и соответствующим образом застрахованного.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BF065B" w:rsidRPr="00D4539A" w:rsidRDefault="00F6173C" w:rsidP="00BF065B">
      <w:pPr>
        <w:pStyle w:val="a3"/>
        <w:numPr>
          <w:ilvl w:val="1"/>
          <w:numId w:val="3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BF065B">
        <w:rPr>
          <w:rFonts w:ascii="Arial Narrow" w:hAnsi="Arial Narrow"/>
          <w:sz w:val="24"/>
          <w:szCs w:val="24"/>
        </w:rPr>
        <w:t xml:space="preserve">ДОЛЬЩИК </w:t>
      </w:r>
      <w:r w:rsidR="00C33C35" w:rsidRPr="00BF065B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BF065B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BF065B">
        <w:rPr>
          <w:rFonts w:ascii="Arial Narrow" w:hAnsi="Arial Narrow"/>
          <w:sz w:val="24"/>
          <w:szCs w:val="24"/>
        </w:rPr>
        <w:t xml:space="preserve">денежных </w:t>
      </w:r>
      <w:r w:rsidR="00515069" w:rsidRPr="00BF065B">
        <w:rPr>
          <w:rFonts w:ascii="Arial Narrow" w:hAnsi="Arial Narrow"/>
          <w:sz w:val="24"/>
          <w:szCs w:val="24"/>
        </w:rPr>
        <w:t>средств</w:t>
      </w:r>
      <w:r w:rsidR="008C150D" w:rsidRPr="00BF065B">
        <w:rPr>
          <w:rFonts w:ascii="Arial Narrow" w:hAnsi="Arial Narrow"/>
          <w:sz w:val="24"/>
          <w:szCs w:val="24"/>
        </w:rPr>
        <w:t>,</w:t>
      </w:r>
      <w:r w:rsidR="00F70035" w:rsidRPr="00BF065B">
        <w:rPr>
          <w:rFonts w:ascii="Arial Narrow" w:hAnsi="Arial Narrow"/>
          <w:sz w:val="24"/>
          <w:szCs w:val="24"/>
        </w:rPr>
        <w:t xml:space="preserve"> </w:t>
      </w:r>
      <w:r w:rsidR="00391797" w:rsidRPr="00BF065B">
        <w:rPr>
          <w:rFonts w:ascii="Arial Narrow" w:hAnsi="Arial Narrow"/>
          <w:sz w:val="24"/>
          <w:szCs w:val="24"/>
        </w:rPr>
        <w:t>не позднее 5-го рабочего дня, предшествующего дате ввода</w:t>
      </w:r>
      <w:r w:rsidR="007B48AB" w:rsidRPr="00BF065B">
        <w:rPr>
          <w:rFonts w:ascii="Arial Narrow" w:hAnsi="Arial Narrow"/>
          <w:sz w:val="24"/>
          <w:szCs w:val="24"/>
        </w:rPr>
        <w:t xml:space="preserve"> в </w:t>
      </w:r>
      <w:r w:rsidR="00F70035" w:rsidRPr="00BF065B">
        <w:rPr>
          <w:rFonts w:ascii="Arial Narrow" w:hAnsi="Arial Narrow"/>
          <w:sz w:val="24"/>
          <w:szCs w:val="24"/>
        </w:rPr>
        <w:t>эксплуатацию многоквартирного дома</w:t>
      </w:r>
      <w:r w:rsidR="002426AC" w:rsidRPr="00BF065B">
        <w:rPr>
          <w:rFonts w:ascii="Arial Narrow" w:hAnsi="Arial Narrow"/>
          <w:sz w:val="24"/>
          <w:szCs w:val="24"/>
        </w:rPr>
        <w:t xml:space="preserve"> в следующем порядке: _______________ (указать срок и размер внесения денежных средств</w:t>
      </w:r>
      <w:r w:rsidR="003F4C19" w:rsidRPr="00BF065B">
        <w:rPr>
          <w:rFonts w:ascii="Arial Narrow" w:hAnsi="Arial Narrow"/>
          <w:sz w:val="24"/>
          <w:szCs w:val="24"/>
        </w:rPr>
        <w:t>)</w:t>
      </w:r>
      <w:r w:rsidR="00515069" w:rsidRPr="00BF065B">
        <w:rPr>
          <w:rFonts w:ascii="Arial Narrow" w:hAnsi="Arial Narrow"/>
          <w:sz w:val="24"/>
          <w:szCs w:val="24"/>
        </w:rPr>
        <w:t xml:space="preserve"> на счет </w:t>
      </w:r>
      <w:proofErr w:type="spellStart"/>
      <w:r w:rsidR="00515069" w:rsidRPr="00BF065B">
        <w:rPr>
          <w:rFonts w:ascii="Arial Narrow" w:hAnsi="Arial Narrow"/>
          <w:sz w:val="24"/>
          <w:szCs w:val="24"/>
        </w:rPr>
        <w:t>эскроу</w:t>
      </w:r>
      <w:proofErr w:type="spellEnd"/>
      <w:r w:rsidR="00515069" w:rsidRPr="00BF065B">
        <w:rPr>
          <w:rFonts w:ascii="Arial Narrow" w:hAnsi="Arial Narrow"/>
          <w:sz w:val="24"/>
          <w:szCs w:val="24"/>
        </w:rPr>
        <w:t>,</w:t>
      </w:r>
      <w:r w:rsidR="00F70035" w:rsidRPr="00BF065B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BF065B">
        <w:rPr>
          <w:rFonts w:ascii="Arial Narrow" w:hAnsi="Arial Narrow"/>
          <w:sz w:val="24"/>
          <w:szCs w:val="24"/>
        </w:rPr>
        <w:t>,</w:t>
      </w:r>
      <w:r w:rsidR="00515069" w:rsidRPr="00BF065B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BF065B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BF065B">
        <w:rPr>
          <w:rFonts w:ascii="Arial Narrow" w:hAnsi="Arial Narrow"/>
          <w:b/>
          <w:sz w:val="24"/>
          <w:szCs w:val="24"/>
        </w:rPr>
        <w:t>М ОБЩЕСТВЕ</w:t>
      </w:r>
      <w:r w:rsidR="00BF065B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BF065B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BF065B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BF065B" w:rsidRPr="00D4539A">
        <w:rPr>
          <w:rFonts w:ascii="Arial Narrow" w:hAnsi="Arial Narrow"/>
          <w:sz w:val="24"/>
          <w:szCs w:val="24"/>
        </w:rPr>
        <w:t>, ИНН 7728168971,</w:t>
      </w:r>
      <w:r w:rsidR="00BF065B">
        <w:rPr>
          <w:rFonts w:ascii="Arial Narrow" w:hAnsi="Arial Narrow"/>
          <w:sz w:val="24"/>
          <w:szCs w:val="24"/>
        </w:rPr>
        <w:t xml:space="preserve"> ОГРН</w:t>
      </w:r>
      <w:proofErr w:type="gramEnd"/>
      <w:r w:rsidR="00BF065B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F065B">
        <w:rPr>
          <w:rFonts w:ascii="Arial Narrow" w:hAnsi="Arial Narrow"/>
          <w:sz w:val="24"/>
          <w:szCs w:val="24"/>
        </w:rPr>
        <w:t xml:space="preserve">1027700067328, </w:t>
      </w:r>
      <w:r w:rsidR="00BF065B" w:rsidRPr="00D4539A">
        <w:rPr>
          <w:rFonts w:ascii="Arial Narrow" w:hAnsi="Arial Narrow"/>
          <w:sz w:val="24"/>
          <w:szCs w:val="24"/>
        </w:rPr>
        <w:t xml:space="preserve"> БИК </w:t>
      </w:r>
      <w:r w:rsidR="00BF065B">
        <w:rPr>
          <w:rFonts w:ascii="Arial Narrow" w:hAnsi="Arial Narrow"/>
          <w:sz w:val="24"/>
          <w:szCs w:val="24"/>
        </w:rPr>
        <w:t>044525593</w:t>
      </w:r>
      <w:r w:rsidR="00BF065B" w:rsidRPr="00D4539A">
        <w:rPr>
          <w:rFonts w:ascii="Arial Narrow" w:hAnsi="Arial Narrow"/>
          <w:sz w:val="24"/>
          <w:szCs w:val="24"/>
        </w:rPr>
        <w:t xml:space="preserve">, </w:t>
      </w:r>
      <w:r w:rsidR="00BF065B">
        <w:rPr>
          <w:rFonts w:ascii="Arial Narrow" w:hAnsi="Arial Narrow"/>
          <w:sz w:val="24"/>
          <w:szCs w:val="24"/>
        </w:rPr>
        <w:t xml:space="preserve"> К/С № 30101810200000000593 в ГУ Банка России по ЦФО</w:t>
      </w:r>
      <w:r w:rsidR="00BF065B" w:rsidRPr="00D4539A">
        <w:rPr>
          <w:rFonts w:ascii="Arial Narrow" w:hAnsi="Arial Narrow"/>
          <w:sz w:val="24"/>
          <w:szCs w:val="24"/>
        </w:rPr>
        <w:t>,</w:t>
      </w:r>
      <w:r w:rsidR="00BF065B">
        <w:rPr>
          <w:rFonts w:ascii="Arial Narrow" w:hAnsi="Arial Narrow"/>
          <w:sz w:val="24"/>
          <w:szCs w:val="24"/>
        </w:rPr>
        <w:t xml:space="preserve"> </w:t>
      </w:r>
      <w:r w:rsidR="00BF065B">
        <w:rPr>
          <w:rFonts w:ascii="Arial Narrow" w:hAnsi="Arial Narrow"/>
          <w:sz w:val="24"/>
          <w:szCs w:val="24"/>
          <w:lang w:val="en-US"/>
        </w:rPr>
        <w:t>mail</w:t>
      </w:r>
      <w:r w:rsidR="00BF065B" w:rsidRPr="00D4539A">
        <w:rPr>
          <w:rFonts w:ascii="Arial Narrow" w:hAnsi="Arial Narrow"/>
          <w:sz w:val="24"/>
          <w:szCs w:val="24"/>
        </w:rPr>
        <w:t>@alfabank.ru)</w:t>
      </w:r>
      <w:r w:rsidR="00BF065B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BF065B" w:rsidRDefault="008F78CC" w:rsidP="00BF065B">
      <w:pPr>
        <w:pStyle w:val="a3"/>
        <w:tabs>
          <w:tab w:val="left" w:pos="0"/>
        </w:tabs>
        <w:suppressAutoHyphens/>
        <w:spacing w:before="240" w:after="120"/>
        <w:ind w:firstLine="568"/>
        <w:rPr>
          <w:rFonts w:ascii="Arial Narrow" w:hAnsi="Arial Narrow"/>
          <w:sz w:val="24"/>
          <w:szCs w:val="24"/>
        </w:rPr>
      </w:pPr>
      <w:r w:rsidRPr="00BF065B">
        <w:rPr>
          <w:rFonts w:ascii="Arial Narrow" w:hAnsi="Arial Narrow"/>
          <w:sz w:val="24"/>
          <w:szCs w:val="24"/>
        </w:rPr>
        <w:t xml:space="preserve"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BF065B">
        <w:rPr>
          <w:rFonts w:ascii="Arial Narrow" w:hAnsi="Arial Narrow"/>
          <w:sz w:val="24"/>
          <w:szCs w:val="24"/>
        </w:rPr>
        <w:t>эскроу</w:t>
      </w:r>
      <w:proofErr w:type="spellEnd"/>
      <w:r w:rsidRPr="00BF065B">
        <w:rPr>
          <w:rFonts w:ascii="Arial Narrow" w:hAnsi="Arial Narrow"/>
          <w:sz w:val="24"/>
          <w:szCs w:val="24"/>
        </w:rPr>
        <w:t>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lastRenderedPageBreak/>
        <w:t xml:space="preserve">Проценты на сумму денежных средств, находящихся на счете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-агентом по счету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>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>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873438" w:rsidRDefault="00257D40" w:rsidP="00257D40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</w:t>
      </w:r>
      <w:r w:rsidR="00986C1C">
        <w:rPr>
          <w:rFonts w:ascii="Arial Narrow" w:hAnsi="Arial Narrow"/>
          <w:sz w:val="24"/>
          <w:szCs w:val="24"/>
        </w:rPr>
        <w:t xml:space="preserve">позднее </w:t>
      </w:r>
      <w:r w:rsidR="00636F03">
        <w:rPr>
          <w:rFonts w:ascii="Arial Narrow" w:hAnsi="Arial Narrow"/>
          <w:sz w:val="24"/>
          <w:szCs w:val="24"/>
        </w:rPr>
        <w:t xml:space="preserve"> </w:t>
      </w:r>
      <w:r w:rsidR="00986C1C">
        <w:rPr>
          <w:rFonts w:ascii="Arial Narrow" w:hAnsi="Arial Narrow"/>
          <w:b/>
          <w:sz w:val="24"/>
          <w:szCs w:val="24"/>
        </w:rPr>
        <w:t xml:space="preserve">«24» мая </w:t>
      </w:r>
      <w:r w:rsidR="00636F03" w:rsidRPr="009177EC">
        <w:rPr>
          <w:rFonts w:ascii="Arial Narrow" w:hAnsi="Arial Narrow"/>
          <w:b/>
          <w:sz w:val="24"/>
          <w:szCs w:val="24"/>
        </w:rPr>
        <w:t>202</w:t>
      </w:r>
      <w:r w:rsidR="000377AE">
        <w:rPr>
          <w:rFonts w:ascii="Arial Narrow" w:hAnsi="Arial Narrow"/>
          <w:b/>
          <w:sz w:val="24"/>
          <w:szCs w:val="24"/>
        </w:rPr>
        <w:t>5</w:t>
      </w:r>
      <w:r w:rsidR="00636F03" w:rsidRPr="009177EC">
        <w:rPr>
          <w:rFonts w:ascii="Arial Narrow" w:hAnsi="Arial Narrow"/>
          <w:b/>
          <w:sz w:val="24"/>
          <w:szCs w:val="24"/>
        </w:rPr>
        <w:t xml:space="preserve"> года</w:t>
      </w:r>
      <w:r w:rsidR="00636F03" w:rsidRPr="009177EC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9D2EDE">
      <w:pPr>
        <w:pStyle w:val="af"/>
        <w:tabs>
          <w:tab w:val="left" w:pos="426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3E5E43" w:rsidRDefault="00A57127" w:rsidP="003E5E43">
      <w:pPr>
        <w:pStyle w:val="a3"/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873438">
        <w:rPr>
          <w:rFonts w:ascii="Arial Narrow" w:hAnsi="Arial Narrow"/>
          <w:sz w:val="24"/>
          <w:szCs w:val="24"/>
        </w:rPr>
        <w:t>.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0729F1">
        <w:rPr>
          <w:rFonts w:ascii="Arial Narrow" w:hAnsi="Arial Narrow"/>
          <w:sz w:val="24"/>
          <w:szCs w:val="24"/>
        </w:rPr>
        <w:t xml:space="preserve"> </w:t>
      </w:r>
      <w:r w:rsidR="005D23A6">
        <w:rPr>
          <w:rFonts w:ascii="Arial Narrow" w:hAnsi="Arial Narrow"/>
          <w:sz w:val="24"/>
          <w:szCs w:val="24"/>
        </w:rPr>
        <w:t>39:15:13191</w:t>
      </w:r>
      <w:r w:rsidR="00422313">
        <w:rPr>
          <w:rFonts w:ascii="Arial Narrow" w:hAnsi="Arial Narrow"/>
          <w:sz w:val="24"/>
          <w:szCs w:val="24"/>
        </w:rPr>
        <w:t>3</w:t>
      </w:r>
      <w:r w:rsidR="005D23A6">
        <w:rPr>
          <w:rFonts w:ascii="Arial Narrow" w:hAnsi="Arial Narrow"/>
          <w:sz w:val="24"/>
          <w:szCs w:val="24"/>
        </w:rPr>
        <w:t>:5</w:t>
      </w:r>
      <w:r w:rsidR="00422313">
        <w:rPr>
          <w:rFonts w:ascii="Arial Narrow" w:hAnsi="Arial Narrow"/>
          <w:sz w:val="24"/>
          <w:szCs w:val="24"/>
        </w:rPr>
        <w:t>78</w:t>
      </w:r>
      <w:r w:rsidR="003E5E43">
        <w:rPr>
          <w:rFonts w:ascii="Arial Narrow" w:hAnsi="Arial Narrow"/>
          <w:sz w:val="24"/>
          <w:szCs w:val="24"/>
        </w:rPr>
        <w:t>, а также дает согласие на установление сервитутов на данном земельном участке, обеспечивающих доступ (проход, проезд) к смежным земельным участкам для неограниченного круга лиц. Данное Согласие действительно и в случае изменения кадастрового номера земельного участка.</w:t>
      </w:r>
    </w:p>
    <w:p w:rsidR="00C92EE9" w:rsidRDefault="00C92EE9" w:rsidP="003E5E43">
      <w:pPr>
        <w:pStyle w:val="a3"/>
        <w:spacing w:after="120"/>
        <w:ind w:firstLine="425"/>
        <w:rPr>
          <w:rFonts w:ascii="Arial Narrow" w:hAnsi="Arial Narrow"/>
          <w:sz w:val="24"/>
          <w:szCs w:val="24"/>
        </w:rPr>
      </w:pPr>
      <w:r w:rsidRPr="00C92EE9">
        <w:rPr>
          <w:rFonts w:ascii="Arial Narrow" w:hAnsi="Arial Narrow"/>
          <w:b/>
          <w:sz w:val="24"/>
          <w:szCs w:val="24"/>
        </w:rPr>
        <w:t>5.8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ДОЛЬЩИК уведомлен о передаче земельного участка с кадастровым номером 39:15:131913:5</w:t>
      </w:r>
      <w:r>
        <w:rPr>
          <w:rFonts w:ascii="Arial Narrow" w:hAnsi="Arial Narrow"/>
          <w:sz w:val="24"/>
          <w:szCs w:val="24"/>
        </w:rPr>
        <w:t>78</w:t>
      </w:r>
      <w:r>
        <w:rPr>
          <w:rFonts w:ascii="Arial Narrow" w:hAnsi="Arial Narrow"/>
          <w:sz w:val="24"/>
          <w:szCs w:val="24"/>
        </w:rPr>
        <w:t xml:space="preserve"> в залог и последующий залог Акционерному обществу «АЛЬФА-БАНК» (ОГРН 1027700067328) в обеспечение исполнения ЗАСТРОЙЩИКОМ его возможных будущих обязательств перед Акционерным обществом «АЛЬФА-БАНК» по Кредитному соглашению об открытии </w:t>
      </w:r>
      <w:proofErr w:type="spellStart"/>
      <w:r>
        <w:rPr>
          <w:rFonts w:ascii="Arial Narrow" w:hAnsi="Arial Narrow"/>
          <w:sz w:val="24"/>
          <w:szCs w:val="24"/>
        </w:rPr>
        <w:t>невозобновляемой</w:t>
      </w:r>
      <w:proofErr w:type="spellEnd"/>
      <w:r>
        <w:rPr>
          <w:rFonts w:ascii="Arial Narrow" w:hAnsi="Arial Narrow"/>
          <w:sz w:val="24"/>
          <w:szCs w:val="24"/>
        </w:rPr>
        <w:t xml:space="preserve"> кредитной линии в российских рублях № </w:t>
      </w:r>
      <w:r>
        <w:rPr>
          <w:rFonts w:ascii="Arial Narrow" w:hAnsi="Arial Narrow"/>
          <w:sz w:val="24"/>
          <w:szCs w:val="24"/>
        </w:rPr>
        <w:t>067О8</w:t>
      </w:r>
      <w:r>
        <w:rPr>
          <w:rFonts w:ascii="Arial Narrow" w:hAnsi="Arial Narrow"/>
          <w:sz w:val="24"/>
          <w:szCs w:val="24"/>
        </w:rPr>
        <w:t xml:space="preserve">Lот 29 </w:t>
      </w:r>
      <w:r>
        <w:rPr>
          <w:rFonts w:ascii="Arial Narrow" w:hAnsi="Arial Narrow"/>
          <w:sz w:val="24"/>
          <w:szCs w:val="24"/>
        </w:rPr>
        <w:t>сентября</w:t>
      </w:r>
      <w:r>
        <w:rPr>
          <w:rFonts w:ascii="Arial Narrow" w:hAnsi="Arial Narrow"/>
          <w:sz w:val="24"/>
          <w:szCs w:val="24"/>
        </w:rPr>
        <w:t xml:space="preserve"> 202</w:t>
      </w:r>
      <w:r>
        <w:rPr>
          <w:rFonts w:ascii="Arial Narrow" w:hAnsi="Arial Narrow"/>
          <w:sz w:val="24"/>
          <w:szCs w:val="24"/>
        </w:rPr>
        <w:t>2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года,</w:t>
      </w:r>
      <w:proofErr w:type="gramEnd"/>
    </w:p>
    <w:p w:rsidR="00FF3E1E" w:rsidRPr="00873438" w:rsidRDefault="00FF3E1E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</w:t>
      </w:r>
      <w:proofErr w:type="gramStart"/>
      <w:r w:rsidRPr="00873438">
        <w:rPr>
          <w:rFonts w:ascii="Arial Narrow" w:hAnsi="Arial Narrow"/>
          <w:sz w:val="24"/>
          <w:szCs w:val="24"/>
        </w:rPr>
        <w:t xml:space="preserve">ск в </w:t>
      </w:r>
      <w:r w:rsidR="00F83EBB" w:rsidRPr="00873438">
        <w:rPr>
          <w:rFonts w:ascii="Arial Narrow" w:hAnsi="Arial Narrow"/>
          <w:sz w:val="24"/>
          <w:szCs w:val="24"/>
        </w:rPr>
        <w:t>КВ</w:t>
      </w:r>
      <w:proofErr w:type="gramEnd"/>
      <w:r w:rsidR="00F83EBB" w:rsidRPr="00873438">
        <w:rPr>
          <w:rFonts w:ascii="Arial Narrow" w:hAnsi="Arial Narrow"/>
          <w:sz w:val="24"/>
          <w:szCs w:val="24"/>
        </w:rPr>
        <w:t>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</w:t>
      </w:r>
      <w:proofErr w:type="gramStart"/>
      <w:r w:rsidRPr="00873438">
        <w:rPr>
          <w:rFonts w:ascii="Arial Narrow" w:hAnsi="Arial Narrow"/>
          <w:sz w:val="24"/>
          <w:szCs w:val="24"/>
        </w:rPr>
        <w:t>ОБЪЕКТА</w:t>
      </w:r>
      <w:proofErr w:type="gramEnd"/>
      <w:r w:rsidRPr="00873438">
        <w:rPr>
          <w:rFonts w:ascii="Arial Narrow" w:hAnsi="Arial Narrow"/>
          <w:sz w:val="24"/>
          <w:szCs w:val="24"/>
        </w:rPr>
        <w:t xml:space="preserve">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Калининградгазификация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ОАО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Янтарьэнерго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 xml:space="preserve">«Об участии в долевом строительстве многоквартирных домов и иных объектов недвижимости и о внесении изменений в </w:t>
      </w:r>
      <w:r w:rsidR="0038700B" w:rsidRPr="00274A0A">
        <w:rPr>
          <w:rFonts w:ascii="Arial Narrow" w:hAnsi="Arial Narrow"/>
          <w:sz w:val="24"/>
          <w:szCs w:val="24"/>
        </w:rPr>
        <w:lastRenderedPageBreak/>
        <w:t>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</w:t>
      </w:r>
      <w:r w:rsidR="000608C4">
        <w:rPr>
          <w:rFonts w:ascii="Arial Narrow" w:hAnsi="Arial Narrow"/>
          <w:sz w:val="24"/>
          <w:szCs w:val="24"/>
        </w:rPr>
        <w:t xml:space="preserve">оссийской </w:t>
      </w:r>
      <w:r w:rsidR="00CE6833">
        <w:rPr>
          <w:rFonts w:ascii="Arial Narrow" w:hAnsi="Arial Narrow"/>
          <w:sz w:val="24"/>
          <w:szCs w:val="24"/>
        </w:rPr>
        <w:t>Ф</w:t>
      </w:r>
      <w:r w:rsidR="000608C4">
        <w:rPr>
          <w:rFonts w:ascii="Arial Narrow" w:hAnsi="Arial Narrow"/>
          <w:sz w:val="24"/>
          <w:szCs w:val="24"/>
        </w:rPr>
        <w:t>едерации</w:t>
      </w:r>
      <w:r w:rsidR="00CE6833">
        <w:rPr>
          <w:rFonts w:ascii="Arial Narrow" w:hAnsi="Arial Narrow"/>
          <w:sz w:val="24"/>
          <w:szCs w:val="24"/>
        </w:rPr>
        <w:t>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</w:t>
      </w:r>
      <w:r w:rsidR="002B5F0B">
        <w:rPr>
          <w:rFonts w:ascii="Arial Narrow" w:hAnsi="Arial Narrow"/>
          <w:sz w:val="24"/>
          <w:szCs w:val="24"/>
        </w:rPr>
        <w:t xml:space="preserve">оссийской </w:t>
      </w:r>
      <w:r w:rsidRPr="00873438">
        <w:rPr>
          <w:rFonts w:ascii="Arial Narrow" w:hAnsi="Arial Narrow"/>
          <w:sz w:val="24"/>
          <w:szCs w:val="24"/>
        </w:rPr>
        <w:t>Ф</w:t>
      </w:r>
      <w:r w:rsidR="002B5F0B">
        <w:rPr>
          <w:rFonts w:ascii="Arial Narrow" w:hAnsi="Arial Narrow"/>
          <w:sz w:val="24"/>
          <w:szCs w:val="24"/>
        </w:rPr>
        <w:t>едерации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225CD3" w:rsidRPr="00274A0A">
        <w:rPr>
          <w:rFonts w:ascii="Arial Narrow" w:hAnsi="Arial Narrow"/>
          <w:sz w:val="24"/>
          <w:szCs w:val="24"/>
        </w:rPr>
        <w:t xml:space="preserve"> Договор составлен в 3 (трех) идентичных экземплярах, обладающих равной юридической силой, по одному для каждой Стороны и один экземпляр - для Управления федеральной службы по государственной регистрации, кадастра и картографии по Калининградской области.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5D23A6">
        <w:rPr>
          <w:rFonts w:ascii="Arial Narrow" w:hAnsi="Arial Narrow"/>
          <w:b/>
          <w:sz w:val="24"/>
          <w:szCs w:val="24"/>
        </w:rPr>
        <w:t>535-Строй</w:t>
      </w:r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</w:t>
      </w:r>
      <w:r w:rsidR="005D23A6">
        <w:rPr>
          <w:rFonts w:ascii="Arial Narrow" w:hAnsi="Arial Narrow"/>
          <w:sz w:val="24"/>
          <w:szCs w:val="24"/>
        </w:rPr>
        <w:t>06</w:t>
      </w:r>
      <w:r w:rsidR="005C2A5E" w:rsidRPr="00A53AC8">
        <w:rPr>
          <w:rFonts w:ascii="Arial Narrow" w:hAnsi="Arial Narrow"/>
          <w:sz w:val="24"/>
          <w:szCs w:val="24"/>
        </w:rPr>
        <w:t xml:space="preserve">, г. Калининград, ул. </w:t>
      </w:r>
      <w:r w:rsidR="005D23A6">
        <w:rPr>
          <w:rFonts w:ascii="Arial Narrow" w:hAnsi="Arial Narrow"/>
          <w:sz w:val="24"/>
          <w:szCs w:val="24"/>
        </w:rPr>
        <w:t>Ленинский проспект</w:t>
      </w:r>
      <w:r w:rsidR="005C2A5E" w:rsidRPr="00A53AC8">
        <w:rPr>
          <w:rFonts w:ascii="Arial Narrow" w:hAnsi="Arial Narrow"/>
          <w:sz w:val="24"/>
          <w:szCs w:val="24"/>
        </w:rPr>
        <w:t>,</w:t>
      </w:r>
      <w:r w:rsidR="005D23A6">
        <w:rPr>
          <w:rFonts w:ascii="Arial Narrow" w:hAnsi="Arial Narrow"/>
          <w:sz w:val="24"/>
          <w:szCs w:val="24"/>
        </w:rPr>
        <w:t xml:space="preserve"> д</w:t>
      </w:r>
      <w:r w:rsidR="00A53AC8" w:rsidRPr="00A53AC8">
        <w:rPr>
          <w:rFonts w:ascii="Arial Narrow" w:hAnsi="Arial Narrow"/>
          <w:sz w:val="24"/>
          <w:szCs w:val="24"/>
        </w:rPr>
        <w:t xml:space="preserve">. </w:t>
      </w:r>
      <w:r w:rsidR="005D23A6">
        <w:rPr>
          <w:rFonts w:ascii="Arial Narrow" w:hAnsi="Arial Narrow"/>
          <w:sz w:val="24"/>
          <w:szCs w:val="24"/>
        </w:rPr>
        <w:t>3, литера</w:t>
      </w:r>
      <w:proofErr w:type="gramStart"/>
      <w:r w:rsidR="005D23A6">
        <w:rPr>
          <w:rFonts w:ascii="Arial Narrow" w:hAnsi="Arial Narrow"/>
          <w:sz w:val="24"/>
          <w:szCs w:val="24"/>
        </w:rPr>
        <w:t xml:space="preserve"> А</w:t>
      </w:r>
      <w:proofErr w:type="gramEnd"/>
      <w:r w:rsidR="005D23A6">
        <w:rPr>
          <w:rFonts w:ascii="Arial Narrow" w:hAnsi="Arial Narrow"/>
          <w:sz w:val="24"/>
          <w:szCs w:val="24"/>
        </w:rPr>
        <w:t xml:space="preserve">, комната 14, помещение </w:t>
      </w:r>
      <w:r w:rsidR="005D23A6">
        <w:rPr>
          <w:rFonts w:ascii="Arial Narrow" w:hAnsi="Arial Narrow"/>
          <w:sz w:val="24"/>
          <w:szCs w:val="24"/>
          <w:lang w:val="en-US"/>
        </w:rPr>
        <w:t>V</w:t>
      </w:r>
      <w:r w:rsidR="00672B3D" w:rsidRPr="00A53AC8">
        <w:rPr>
          <w:rFonts w:ascii="Arial Narrow" w:hAnsi="Arial Narrow"/>
          <w:sz w:val="24"/>
          <w:szCs w:val="24"/>
        </w:rPr>
        <w:t xml:space="preserve"> ИНН 3</w:t>
      </w:r>
      <w:r w:rsidR="00A53AC8" w:rsidRPr="00A53AC8">
        <w:rPr>
          <w:rFonts w:ascii="Arial Narrow" w:hAnsi="Arial Narrow"/>
          <w:sz w:val="24"/>
          <w:szCs w:val="24"/>
        </w:rPr>
        <w:t>90639</w:t>
      </w:r>
      <w:r w:rsidR="005D23A6" w:rsidRPr="005D23A6">
        <w:rPr>
          <w:rFonts w:ascii="Arial Narrow" w:hAnsi="Arial Narrow"/>
          <w:sz w:val="24"/>
          <w:szCs w:val="24"/>
        </w:rPr>
        <w:t>6050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5D23A6" w:rsidRPr="005D23A6">
        <w:rPr>
          <w:rFonts w:ascii="Arial Narrow" w:hAnsi="Arial Narrow"/>
          <w:sz w:val="24"/>
          <w:szCs w:val="24"/>
        </w:rPr>
        <w:t>1203900013569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>расчетный (</w:t>
      </w:r>
      <w:r w:rsidR="00672B3D" w:rsidRPr="00432331">
        <w:rPr>
          <w:rFonts w:ascii="Arial Narrow" w:hAnsi="Arial Narrow"/>
          <w:sz w:val="24"/>
          <w:szCs w:val="24"/>
        </w:rPr>
        <w:t>спец</w:t>
      </w:r>
      <w:r w:rsidR="00432331" w:rsidRPr="00432331">
        <w:rPr>
          <w:rFonts w:ascii="Arial Narrow" w:hAnsi="Arial Narrow"/>
          <w:sz w:val="24"/>
          <w:szCs w:val="24"/>
        </w:rPr>
        <w:t>иальный)</w:t>
      </w:r>
      <w:r w:rsidR="00672B3D" w:rsidRPr="00432331">
        <w:rPr>
          <w:rFonts w:ascii="Arial Narrow" w:hAnsi="Arial Narrow"/>
          <w:sz w:val="24"/>
          <w:szCs w:val="24"/>
        </w:rPr>
        <w:t xml:space="preserve"> </w:t>
      </w:r>
      <w:r w:rsidR="00432331" w:rsidRPr="00432331">
        <w:rPr>
          <w:rFonts w:ascii="Arial Narrow" w:hAnsi="Arial Narrow"/>
          <w:sz w:val="24"/>
          <w:szCs w:val="24"/>
        </w:rPr>
        <w:t xml:space="preserve">счет </w:t>
      </w:r>
      <w:r w:rsidR="00B93D79">
        <w:rPr>
          <w:rFonts w:ascii="Arial Narrow" w:hAnsi="Arial Narrow"/>
          <w:sz w:val="24"/>
          <w:szCs w:val="24"/>
        </w:rPr>
        <w:t>__________________________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P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636F03">
        <w:rPr>
          <w:rFonts w:ascii="Arial Narrow" w:hAnsi="Arial Narrow"/>
          <w:b/>
          <w:sz w:val="24"/>
          <w:szCs w:val="24"/>
        </w:rPr>
        <w:t xml:space="preserve"> Е. В. </w:t>
      </w:r>
      <w:proofErr w:type="spellStart"/>
      <w:r w:rsidR="00636F03">
        <w:rPr>
          <w:rFonts w:ascii="Arial Narrow" w:hAnsi="Arial Narrow"/>
          <w:b/>
          <w:sz w:val="24"/>
          <w:szCs w:val="24"/>
        </w:rPr>
        <w:t>Каржавых</w:t>
      </w:r>
      <w:proofErr w:type="spellEnd"/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1D044C" w:rsidRPr="005D23A6" w:rsidRDefault="00796E56" w:rsidP="001D044C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участия в долевом строительстве многоквартирного жилого дома </w:t>
      </w:r>
      <w:r w:rsidR="001D044C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1D044C">
        <w:rPr>
          <w:rFonts w:ascii="Arial Narrow" w:hAnsi="Arial Narrow"/>
          <w:b/>
          <w:sz w:val="24"/>
          <w:szCs w:val="24"/>
        </w:rPr>
        <w:t>5 по ПЗУ</w:t>
      </w:r>
      <w:r w:rsidR="001D044C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</w:t>
      </w:r>
      <w:r w:rsidR="001D044C" w:rsidRPr="00B86764">
        <w:rPr>
          <w:rFonts w:ascii="Arial Narrow" w:hAnsi="Arial Narrow"/>
          <w:b/>
          <w:sz w:val="24"/>
          <w:szCs w:val="24"/>
        </w:rPr>
        <w:t xml:space="preserve"> </w:t>
      </w:r>
      <w:r w:rsidR="001D044C">
        <w:rPr>
          <w:rFonts w:ascii="Arial Narrow" w:hAnsi="Arial Narrow"/>
          <w:b/>
          <w:sz w:val="24"/>
          <w:szCs w:val="24"/>
        </w:rPr>
        <w:t>Артиллерийская</w:t>
      </w:r>
      <w:r w:rsidR="001D044C" w:rsidRPr="001C720F">
        <w:rPr>
          <w:rFonts w:ascii="Arial Narrow" w:hAnsi="Arial Narrow"/>
          <w:b/>
          <w:sz w:val="24"/>
          <w:szCs w:val="24"/>
        </w:rPr>
        <w:t xml:space="preserve">. </w:t>
      </w:r>
      <w:r w:rsidR="001D044C">
        <w:rPr>
          <w:rFonts w:ascii="Arial Narrow" w:hAnsi="Arial Narrow"/>
          <w:b/>
          <w:sz w:val="24"/>
          <w:szCs w:val="24"/>
        </w:rPr>
        <w:t xml:space="preserve">(Нахимовский квартал </w:t>
      </w:r>
      <w:r w:rsidR="001D044C">
        <w:rPr>
          <w:rFonts w:ascii="Arial Narrow" w:hAnsi="Arial Narrow"/>
          <w:b/>
          <w:sz w:val="24"/>
          <w:szCs w:val="24"/>
          <w:lang w:val="en-US"/>
        </w:rPr>
        <w:t>II</w:t>
      </w:r>
      <w:r w:rsidR="001D044C">
        <w:rPr>
          <w:rFonts w:ascii="Arial Narrow" w:hAnsi="Arial Narrow"/>
          <w:b/>
          <w:sz w:val="24"/>
          <w:szCs w:val="24"/>
        </w:rPr>
        <w:t>)</w:t>
      </w:r>
    </w:p>
    <w:p w:rsidR="008D292D" w:rsidRPr="001C720F" w:rsidRDefault="008D292D" w:rsidP="00796E56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636F03">
        <w:rPr>
          <w:rFonts w:ascii="Arial Narrow" w:hAnsi="Arial Narrow"/>
          <w:b/>
          <w:sz w:val="24"/>
          <w:szCs w:val="24"/>
        </w:rPr>
        <w:t xml:space="preserve"> Е.В. </w:t>
      </w:r>
      <w:proofErr w:type="spellStart"/>
      <w:r w:rsidR="00636F03">
        <w:rPr>
          <w:rFonts w:ascii="Arial Narrow" w:hAnsi="Arial Narrow"/>
          <w:b/>
          <w:sz w:val="24"/>
          <w:szCs w:val="24"/>
        </w:rPr>
        <w:t>Каржавых</w:t>
      </w:r>
      <w:proofErr w:type="spellEnd"/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 w:rsidP="00C225B6">
      <w:r>
        <w:separator/>
      </w:r>
    </w:p>
  </w:endnote>
  <w:endnote w:type="continuationSeparator" w:id="0">
    <w:p w:rsidR="009E0F71" w:rsidRDefault="009E0F71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64369F" w:rsidRDefault="00570687">
        <w:pPr>
          <w:pStyle w:val="aa"/>
          <w:jc w:val="right"/>
        </w:pPr>
        <w:r>
          <w:fldChar w:fldCharType="begin"/>
        </w:r>
        <w:r w:rsidR="00B01FD2">
          <w:instrText xml:space="preserve"> PAGE   \* MERGEFORMAT </w:instrText>
        </w:r>
        <w:r>
          <w:fldChar w:fldCharType="separate"/>
        </w:r>
        <w:r w:rsidR="00C92E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369F" w:rsidRDefault="00643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 w:rsidP="00C225B6">
      <w:r>
        <w:separator/>
      </w:r>
    </w:p>
  </w:footnote>
  <w:footnote w:type="continuationSeparator" w:id="0">
    <w:p w:rsidR="009E0F71" w:rsidRDefault="009E0F71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369F" w:rsidRDefault="0064369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64369F" w:rsidRDefault="00643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DB07519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E40"/>
    <w:rsid w:val="0000218E"/>
    <w:rsid w:val="00004007"/>
    <w:rsid w:val="00004EEE"/>
    <w:rsid w:val="00007B79"/>
    <w:rsid w:val="00024EED"/>
    <w:rsid w:val="00025A2C"/>
    <w:rsid w:val="0003049E"/>
    <w:rsid w:val="0003091B"/>
    <w:rsid w:val="00031143"/>
    <w:rsid w:val="00032538"/>
    <w:rsid w:val="00032976"/>
    <w:rsid w:val="00033F1F"/>
    <w:rsid w:val="000377AE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08C4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4FA"/>
    <w:rsid w:val="000D0BBA"/>
    <w:rsid w:val="000D1A05"/>
    <w:rsid w:val="000D224C"/>
    <w:rsid w:val="000D30CF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13729"/>
    <w:rsid w:val="00116838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4FD1"/>
    <w:rsid w:val="00146624"/>
    <w:rsid w:val="00146D3A"/>
    <w:rsid w:val="0014757B"/>
    <w:rsid w:val="00150226"/>
    <w:rsid w:val="001504E2"/>
    <w:rsid w:val="0015361E"/>
    <w:rsid w:val="0015646B"/>
    <w:rsid w:val="00160448"/>
    <w:rsid w:val="00160618"/>
    <w:rsid w:val="00160A42"/>
    <w:rsid w:val="00162C76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33B6"/>
    <w:rsid w:val="001C41A3"/>
    <w:rsid w:val="001C6DA8"/>
    <w:rsid w:val="001C720F"/>
    <w:rsid w:val="001D0087"/>
    <w:rsid w:val="001D044C"/>
    <w:rsid w:val="001D225B"/>
    <w:rsid w:val="001D636A"/>
    <w:rsid w:val="001D7DB8"/>
    <w:rsid w:val="001D7FAC"/>
    <w:rsid w:val="001E1185"/>
    <w:rsid w:val="001E50D8"/>
    <w:rsid w:val="001E5380"/>
    <w:rsid w:val="001E5896"/>
    <w:rsid w:val="001E6A52"/>
    <w:rsid w:val="001F0D96"/>
    <w:rsid w:val="001F41E3"/>
    <w:rsid w:val="002010DD"/>
    <w:rsid w:val="00201597"/>
    <w:rsid w:val="0020317A"/>
    <w:rsid w:val="00204FE1"/>
    <w:rsid w:val="00213B7D"/>
    <w:rsid w:val="0021542B"/>
    <w:rsid w:val="00220D44"/>
    <w:rsid w:val="00222987"/>
    <w:rsid w:val="002237B5"/>
    <w:rsid w:val="00224620"/>
    <w:rsid w:val="002246B5"/>
    <w:rsid w:val="00225CD3"/>
    <w:rsid w:val="00227ACA"/>
    <w:rsid w:val="00233638"/>
    <w:rsid w:val="00234ECF"/>
    <w:rsid w:val="002366DE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5F0B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2F0B72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0373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5E43"/>
    <w:rsid w:val="003E6AD2"/>
    <w:rsid w:val="003E7012"/>
    <w:rsid w:val="003F44D4"/>
    <w:rsid w:val="003F48FC"/>
    <w:rsid w:val="003F4C19"/>
    <w:rsid w:val="004008BF"/>
    <w:rsid w:val="0040101A"/>
    <w:rsid w:val="00406CD5"/>
    <w:rsid w:val="00406D74"/>
    <w:rsid w:val="00406D85"/>
    <w:rsid w:val="00406E0B"/>
    <w:rsid w:val="00407ABA"/>
    <w:rsid w:val="00412C49"/>
    <w:rsid w:val="00415AF5"/>
    <w:rsid w:val="00416BED"/>
    <w:rsid w:val="0042230B"/>
    <w:rsid w:val="00422313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0AB8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66DC"/>
    <w:rsid w:val="00490606"/>
    <w:rsid w:val="0049127E"/>
    <w:rsid w:val="00492EC2"/>
    <w:rsid w:val="0049391C"/>
    <w:rsid w:val="00497155"/>
    <w:rsid w:val="004A59F9"/>
    <w:rsid w:val="004A6A55"/>
    <w:rsid w:val="004B227A"/>
    <w:rsid w:val="004B7254"/>
    <w:rsid w:val="004B7A01"/>
    <w:rsid w:val="004C007B"/>
    <w:rsid w:val="004C06CA"/>
    <w:rsid w:val="004C38EA"/>
    <w:rsid w:val="004C469E"/>
    <w:rsid w:val="004C4F15"/>
    <w:rsid w:val="004C4F2A"/>
    <w:rsid w:val="004D0681"/>
    <w:rsid w:val="004D2000"/>
    <w:rsid w:val="004D20F4"/>
    <w:rsid w:val="004D39D3"/>
    <w:rsid w:val="004D5E9F"/>
    <w:rsid w:val="004E35B0"/>
    <w:rsid w:val="004E39DE"/>
    <w:rsid w:val="004E6764"/>
    <w:rsid w:val="004F21C8"/>
    <w:rsid w:val="00501012"/>
    <w:rsid w:val="00501099"/>
    <w:rsid w:val="005069C8"/>
    <w:rsid w:val="00511BC7"/>
    <w:rsid w:val="00512C81"/>
    <w:rsid w:val="00515069"/>
    <w:rsid w:val="00515DA8"/>
    <w:rsid w:val="0051727C"/>
    <w:rsid w:val="00524684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633B4"/>
    <w:rsid w:val="00565801"/>
    <w:rsid w:val="00570687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B4D55"/>
    <w:rsid w:val="005C053F"/>
    <w:rsid w:val="005C2940"/>
    <w:rsid w:val="005C2A5E"/>
    <w:rsid w:val="005C41CF"/>
    <w:rsid w:val="005C58F2"/>
    <w:rsid w:val="005C773D"/>
    <w:rsid w:val="005D130C"/>
    <w:rsid w:val="005D1EB8"/>
    <w:rsid w:val="005D23A6"/>
    <w:rsid w:val="005D3C0B"/>
    <w:rsid w:val="005E14D8"/>
    <w:rsid w:val="005E5B49"/>
    <w:rsid w:val="005E6135"/>
    <w:rsid w:val="005F19F0"/>
    <w:rsid w:val="005F3FD7"/>
    <w:rsid w:val="005F41EE"/>
    <w:rsid w:val="005F6DC2"/>
    <w:rsid w:val="006073B3"/>
    <w:rsid w:val="006103D7"/>
    <w:rsid w:val="006159A0"/>
    <w:rsid w:val="00620BD6"/>
    <w:rsid w:val="00623217"/>
    <w:rsid w:val="00625C54"/>
    <w:rsid w:val="00630B6C"/>
    <w:rsid w:val="00633F9C"/>
    <w:rsid w:val="0063486E"/>
    <w:rsid w:val="006360CC"/>
    <w:rsid w:val="00636F03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AAF"/>
    <w:rsid w:val="00664F3D"/>
    <w:rsid w:val="00671B58"/>
    <w:rsid w:val="00672B3D"/>
    <w:rsid w:val="0067414D"/>
    <w:rsid w:val="0067461A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AFC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5BB2"/>
    <w:rsid w:val="0088712A"/>
    <w:rsid w:val="00890D44"/>
    <w:rsid w:val="00890EDC"/>
    <w:rsid w:val="00891958"/>
    <w:rsid w:val="00894196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24D0"/>
    <w:rsid w:val="00903A99"/>
    <w:rsid w:val="0091306C"/>
    <w:rsid w:val="009154C9"/>
    <w:rsid w:val="00916345"/>
    <w:rsid w:val="00920673"/>
    <w:rsid w:val="009219B3"/>
    <w:rsid w:val="00922855"/>
    <w:rsid w:val="00924D48"/>
    <w:rsid w:val="009273D4"/>
    <w:rsid w:val="009343DA"/>
    <w:rsid w:val="00936082"/>
    <w:rsid w:val="00942098"/>
    <w:rsid w:val="0094401C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7758A"/>
    <w:rsid w:val="009810FF"/>
    <w:rsid w:val="00981B93"/>
    <w:rsid w:val="0098644A"/>
    <w:rsid w:val="00986C1C"/>
    <w:rsid w:val="00986DFA"/>
    <w:rsid w:val="00990D87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0F71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20C1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3F9A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47E11"/>
    <w:rsid w:val="00B526C9"/>
    <w:rsid w:val="00B52A98"/>
    <w:rsid w:val="00B53223"/>
    <w:rsid w:val="00B53C45"/>
    <w:rsid w:val="00B53D62"/>
    <w:rsid w:val="00B723A8"/>
    <w:rsid w:val="00B77519"/>
    <w:rsid w:val="00B85ACC"/>
    <w:rsid w:val="00B86764"/>
    <w:rsid w:val="00B87922"/>
    <w:rsid w:val="00B909F4"/>
    <w:rsid w:val="00B93D79"/>
    <w:rsid w:val="00BA29B0"/>
    <w:rsid w:val="00BA7F85"/>
    <w:rsid w:val="00BB0342"/>
    <w:rsid w:val="00BB6906"/>
    <w:rsid w:val="00BB7A74"/>
    <w:rsid w:val="00BC21DC"/>
    <w:rsid w:val="00BD12F6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065B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1CA2"/>
    <w:rsid w:val="00C33C35"/>
    <w:rsid w:val="00C340FA"/>
    <w:rsid w:val="00C35D02"/>
    <w:rsid w:val="00C377F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2EE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3A5"/>
    <w:rsid w:val="00CB2FD1"/>
    <w:rsid w:val="00CC1F1F"/>
    <w:rsid w:val="00CC208E"/>
    <w:rsid w:val="00CC760E"/>
    <w:rsid w:val="00CC7E3C"/>
    <w:rsid w:val="00CD2BC5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596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264D"/>
    <w:rsid w:val="00DF26AD"/>
    <w:rsid w:val="00DF4AC4"/>
    <w:rsid w:val="00DF7C72"/>
    <w:rsid w:val="00E04A3F"/>
    <w:rsid w:val="00E05D67"/>
    <w:rsid w:val="00E1017E"/>
    <w:rsid w:val="00E13D30"/>
    <w:rsid w:val="00E13D93"/>
    <w:rsid w:val="00E164E2"/>
    <w:rsid w:val="00E1704E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0091"/>
    <w:rsid w:val="00EB21F9"/>
    <w:rsid w:val="00EB3299"/>
    <w:rsid w:val="00EB489D"/>
    <w:rsid w:val="00EB5E7B"/>
    <w:rsid w:val="00EC0F8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3959"/>
    <w:rsid w:val="00F465C9"/>
    <w:rsid w:val="00F46BE5"/>
    <w:rsid w:val="00F50D2F"/>
    <w:rsid w:val="00F5152E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45F7"/>
    <w:rsid w:val="00FA6433"/>
    <w:rsid w:val="00FB27DE"/>
    <w:rsid w:val="00FB519B"/>
    <w:rsid w:val="00FC164F"/>
    <w:rsid w:val="00FC3ED0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3E1E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0A03-3FE5-43F4-B8EC-C7C0E080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26</cp:revision>
  <cp:lastPrinted>2021-09-22T10:56:00Z</cp:lastPrinted>
  <dcterms:created xsi:type="dcterms:W3CDTF">2021-12-07T09:07:00Z</dcterms:created>
  <dcterms:modified xsi:type="dcterms:W3CDTF">2023-01-10T16:25:00Z</dcterms:modified>
</cp:coreProperties>
</file>