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5268" w14:textId="556A3B6B" w:rsidR="005D1C7E" w:rsidRPr="00DA57E0" w:rsidRDefault="005D1C7E" w:rsidP="00BB54C5">
      <w:pPr>
        <w:tabs>
          <w:tab w:val="left" w:pos="0"/>
          <w:tab w:val="right" w:leader="underscore" w:pos="9639"/>
        </w:tabs>
        <w:ind w:firstLine="540"/>
        <w:jc w:val="center"/>
        <w:rPr>
          <w:rFonts w:ascii="Times New Roman" w:hAnsi="Times New Roman"/>
          <w:b/>
          <w:bCs/>
          <w:sz w:val="19"/>
          <w:szCs w:val="19"/>
        </w:rPr>
      </w:pPr>
      <w:proofErr w:type="gramStart"/>
      <w:r w:rsidRPr="00DA57E0">
        <w:rPr>
          <w:rFonts w:ascii="Times New Roman" w:hAnsi="Times New Roman"/>
          <w:b/>
          <w:sz w:val="19"/>
          <w:szCs w:val="19"/>
        </w:rPr>
        <w:t>ДОГОВОР  №</w:t>
      </w:r>
      <w:proofErr w:type="gramEnd"/>
      <w:r w:rsidRPr="00DA57E0">
        <w:rPr>
          <w:rFonts w:ascii="Times New Roman" w:hAnsi="Times New Roman"/>
          <w:b/>
          <w:sz w:val="19"/>
          <w:szCs w:val="19"/>
        </w:rPr>
        <w:t xml:space="preserve">  </w:t>
      </w:r>
      <w:r w:rsidR="00345D2B" w:rsidRPr="00DA57E0">
        <w:rPr>
          <w:rFonts w:ascii="Times New Roman" w:hAnsi="Times New Roman"/>
          <w:b/>
          <w:sz w:val="19"/>
          <w:szCs w:val="19"/>
        </w:rPr>
        <w:t>_______</w:t>
      </w:r>
      <w:r w:rsidR="00073DA8" w:rsidRPr="00DA57E0">
        <w:rPr>
          <w:rFonts w:ascii="Times New Roman" w:hAnsi="Times New Roman"/>
          <w:b/>
          <w:sz w:val="19"/>
          <w:szCs w:val="19"/>
        </w:rPr>
        <w:t>-Ф-2</w:t>
      </w:r>
    </w:p>
    <w:p w14:paraId="1AA83607" w14:textId="77777777" w:rsidR="005D1C7E" w:rsidRPr="00DA57E0" w:rsidRDefault="005D1C7E" w:rsidP="00BB54C5">
      <w:pPr>
        <w:tabs>
          <w:tab w:val="left" w:pos="0"/>
          <w:tab w:val="right" w:leader="underscore" w:pos="9639"/>
        </w:tabs>
        <w:ind w:firstLine="540"/>
        <w:jc w:val="center"/>
        <w:rPr>
          <w:rFonts w:ascii="Times New Roman" w:hAnsi="Times New Roman"/>
          <w:b/>
          <w:sz w:val="19"/>
          <w:szCs w:val="19"/>
        </w:rPr>
      </w:pPr>
      <w:r w:rsidRPr="00DA57E0">
        <w:rPr>
          <w:rFonts w:ascii="Times New Roman" w:hAnsi="Times New Roman"/>
          <w:b/>
          <w:sz w:val="19"/>
          <w:szCs w:val="19"/>
        </w:rPr>
        <w:t xml:space="preserve">участия в </w:t>
      </w:r>
      <w:r w:rsidR="001449AE" w:rsidRPr="00DA57E0">
        <w:rPr>
          <w:rFonts w:ascii="Times New Roman" w:hAnsi="Times New Roman"/>
          <w:b/>
          <w:sz w:val="19"/>
          <w:szCs w:val="19"/>
        </w:rPr>
        <w:t xml:space="preserve">долевом </w:t>
      </w:r>
      <w:r w:rsidRPr="00DA57E0">
        <w:rPr>
          <w:rFonts w:ascii="Times New Roman" w:hAnsi="Times New Roman"/>
          <w:b/>
          <w:sz w:val="19"/>
          <w:szCs w:val="19"/>
        </w:rPr>
        <w:t>строительстве</w:t>
      </w:r>
    </w:p>
    <w:p w14:paraId="422D60A4" w14:textId="64F7FB1D" w:rsidR="005D1C7E" w:rsidRPr="00DA57E0" w:rsidRDefault="00073DA8" w:rsidP="00BB54C5">
      <w:pPr>
        <w:tabs>
          <w:tab w:val="left" w:pos="0"/>
          <w:tab w:val="right" w:leader="underscore" w:pos="10260"/>
        </w:tabs>
        <w:spacing w:before="120"/>
        <w:ind w:firstLine="540"/>
        <w:rPr>
          <w:rFonts w:ascii="Times New Roman" w:hAnsi="Times New Roman"/>
          <w:sz w:val="19"/>
          <w:szCs w:val="19"/>
        </w:rPr>
      </w:pPr>
      <w:r w:rsidRPr="00DA57E0">
        <w:rPr>
          <w:rFonts w:ascii="Times New Roman" w:hAnsi="Times New Roman"/>
          <w:sz w:val="19"/>
          <w:szCs w:val="19"/>
        </w:rPr>
        <w:t>г. Владивосток</w:t>
      </w:r>
      <w:r w:rsidR="005D1C7E" w:rsidRPr="00DA57E0">
        <w:rPr>
          <w:rFonts w:ascii="Times New Roman" w:hAnsi="Times New Roman"/>
          <w:sz w:val="19"/>
          <w:szCs w:val="19"/>
        </w:rPr>
        <w:t xml:space="preserve">                                           </w:t>
      </w:r>
      <w:r w:rsidR="00865690" w:rsidRPr="00DA57E0">
        <w:rPr>
          <w:rFonts w:ascii="Times New Roman" w:hAnsi="Times New Roman"/>
          <w:sz w:val="19"/>
          <w:szCs w:val="19"/>
        </w:rPr>
        <w:t xml:space="preserve">                          </w:t>
      </w:r>
      <w:r w:rsidR="00110587" w:rsidRPr="00DA57E0">
        <w:rPr>
          <w:rFonts w:ascii="Times New Roman" w:hAnsi="Times New Roman"/>
          <w:sz w:val="19"/>
          <w:szCs w:val="19"/>
        </w:rPr>
        <w:t xml:space="preserve">                     </w:t>
      </w:r>
      <w:r w:rsidR="001A2BBC" w:rsidRPr="00DA57E0">
        <w:rPr>
          <w:rFonts w:ascii="Times New Roman" w:hAnsi="Times New Roman"/>
          <w:sz w:val="19"/>
          <w:szCs w:val="19"/>
        </w:rPr>
        <w:t xml:space="preserve">  </w:t>
      </w:r>
      <w:r w:rsidR="0041583F" w:rsidRPr="00DA57E0">
        <w:rPr>
          <w:rFonts w:ascii="Times New Roman" w:hAnsi="Times New Roman"/>
          <w:sz w:val="19"/>
          <w:szCs w:val="19"/>
        </w:rPr>
        <w:t xml:space="preserve"> </w:t>
      </w:r>
      <w:r w:rsidR="005D1C7E" w:rsidRPr="00DA57E0">
        <w:rPr>
          <w:rFonts w:ascii="Times New Roman" w:hAnsi="Times New Roman"/>
          <w:sz w:val="19"/>
          <w:szCs w:val="19"/>
        </w:rPr>
        <w:t xml:space="preserve">  </w:t>
      </w:r>
      <w:r w:rsidR="00BE7F4B" w:rsidRPr="00DA57E0">
        <w:rPr>
          <w:rFonts w:ascii="Times New Roman" w:hAnsi="Times New Roman"/>
          <w:sz w:val="19"/>
          <w:szCs w:val="19"/>
        </w:rPr>
        <w:t xml:space="preserve">         </w:t>
      </w:r>
      <w:r w:rsidR="003B5399" w:rsidRPr="00DA57E0">
        <w:rPr>
          <w:rFonts w:ascii="Times New Roman" w:hAnsi="Times New Roman"/>
          <w:sz w:val="19"/>
          <w:szCs w:val="19"/>
        </w:rPr>
        <w:t xml:space="preserve">     </w:t>
      </w:r>
      <w:r w:rsidR="00BE7F4B" w:rsidRPr="00DA57E0">
        <w:rPr>
          <w:rFonts w:ascii="Times New Roman" w:hAnsi="Times New Roman"/>
          <w:sz w:val="19"/>
          <w:szCs w:val="19"/>
        </w:rPr>
        <w:t xml:space="preserve">   </w:t>
      </w:r>
      <w:r w:rsidR="00B16CDB" w:rsidRPr="00DA57E0">
        <w:rPr>
          <w:rFonts w:ascii="Times New Roman" w:hAnsi="Times New Roman"/>
          <w:sz w:val="19"/>
          <w:szCs w:val="19"/>
        </w:rPr>
        <w:t xml:space="preserve">         </w:t>
      </w:r>
      <w:r w:rsidR="00BE7F4B" w:rsidRPr="00DA57E0">
        <w:rPr>
          <w:rFonts w:ascii="Times New Roman" w:hAnsi="Times New Roman"/>
          <w:sz w:val="19"/>
          <w:szCs w:val="19"/>
        </w:rPr>
        <w:t xml:space="preserve">      </w:t>
      </w:r>
      <w:r w:rsidR="005D1C7E" w:rsidRPr="00DA57E0">
        <w:rPr>
          <w:rFonts w:ascii="Times New Roman" w:hAnsi="Times New Roman"/>
          <w:sz w:val="19"/>
          <w:szCs w:val="19"/>
        </w:rPr>
        <w:t xml:space="preserve"> </w:t>
      </w:r>
      <w:r w:rsidRPr="00DA57E0">
        <w:rPr>
          <w:rFonts w:ascii="Times New Roman" w:hAnsi="Times New Roman"/>
          <w:sz w:val="19"/>
          <w:szCs w:val="19"/>
        </w:rPr>
        <w:t>"</w:t>
      </w:r>
      <w:r w:rsidR="003B5399" w:rsidRPr="00DA57E0">
        <w:rPr>
          <w:rFonts w:ascii="Times New Roman" w:hAnsi="Times New Roman"/>
          <w:sz w:val="19"/>
          <w:szCs w:val="19"/>
        </w:rPr>
        <w:t>__</w:t>
      </w:r>
      <w:r w:rsidRPr="00DA57E0">
        <w:rPr>
          <w:rFonts w:ascii="Times New Roman" w:hAnsi="Times New Roman"/>
          <w:sz w:val="19"/>
          <w:szCs w:val="19"/>
        </w:rPr>
        <w:t xml:space="preserve">" </w:t>
      </w:r>
      <w:r w:rsidR="00345D2B" w:rsidRPr="00DA57E0">
        <w:rPr>
          <w:rFonts w:ascii="Times New Roman" w:hAnsi="Times New Roman"/>
          <w:sz w:val="19"/>
          <w:szCs w:val="19"/>
        </w:rPr>
        <w:t>______</w:t>
      </w:r>
      <w:r w:rsidRPr="00DA57E0">
        <w:rPr>
          <w:rFonts w:ascii="Times New Roman" w:hAnsi="Times New Roman"/>
          <w:sz w:val="19"/>
          <w:szCs w:val="19"/>
        </w:rPr>
        <w:t xml:space="preserve"> 2023 года</w:t>
      </w:r>
    </w:p>
    <w:p w14:paraId="61E152F6" w14:textId="77777777" w:rsidR="005D1C7E" w:rsidRPr="00DA57E0" w:rsidRDefault="005D1C7E" w:rsidP="00BB54C5">
      <w:pPr>
        <w:tabs>
          <w:tab w:val="left" w:pos="0"/>
          <w:tab w:val="right" w:leader="underscore" w:pos="9639"/>
        </w:tabs>
        <w:spacing w:before="120"/>
        <w:ind w:firstLine="540"/>
        <w:rPr>
          <w:rFonts w:ascii="Times New Roman" w:hAnsi="Times New Roman"/>
          <w:sz w:val="19"/>
          <w:szCs w:val="19"/>
        </w:rPr>
      </w:pPr>
    </w:p>
    <w:p w14:paraId="1C3889FA" w14:textId="42A09083" w:rsidR="005D1C7E" w:rsidRPr="00DA57E0" w:rsidRDefault="00073DA8" w:rsidP="00BB54C5">
      <w:pPr>
        <w:tabs>
          <w:tab w:val="left" w:pos="0"/>
        </w:tabs>
        <w:ind w:firstLine="540"/>
        <w:jc w:val="both"/>
        <w:rPr>
          <w:rFonts w:ascii="Times New Roman" w:hAnsi="Times New Roman"/>
          <w:spacing w:val="-2"/>
          <w:sz w:val="19"/>
          <w:szCs w:val="19"/>
        </w:rPr>
      </w:pPr>
      <w:r w:rsidRPr="00DA57E0">
        <w:rPr>
          <w:rFonts w:ascii="Times New Roman" w:hAnsi="Times New Roman"/>
          <w:b/>
          <w:bCs/>
          <w:sz w:val="19"/>
          <w:szCs w:val="19"/>
        </w:rPr>
        <w:t>Общество с ограниченной ответственностью Специализированный застройщик «Футурист»</w:t>
      </w:r>
      <w:r w:rsidR="00D4755B" w:rsidRPr="00DA57E0">
        <w:rPr>
          <w:rFonts w:ascii="Times New Roman" w:hAnsi="Times New Roman"/>
          <w:sz w:val="19"/>
          <w:szCs w:val="19"/>
        </w:rPr>
        <w:t>,</w:t>
      </w:r>
      <w:r w:rsidR="005D1C7E" w:rsidRPr="00DA57E0">
        <w:rPr>
          <w:rFonts w:ascii="Times New Roman" w:hAnsi="Times New Roman"/>
          <w:sz w:val="19"/>
          <w:szCs w:val="19"/>
        </w:rPr>
        <w:t xml:space="preserve"> именуемое в дальнейшем </w:t>
      </w:r>
      <w:r w:rsidR="005D1C7E" w:rsidRPr="00DA57E0">
        <w:rPr>
          <w:rFonts w:ascii="Times New Roman" w:hAnsi="Times New Roman"/>
          <w:b/>
          <w:sz w:val="19"/>
          <w:szCs w:val="19"/>
        </w:rPr>
        <w:t>«Застройщик»,</w:t>
      </w:r>
      <w:r w:rsidR="005D1C7E" w:rsidRPr="00DA57E0">
        <w:rPr>
          <w:rFonts w:ascii="Times New Roman" w:hAnsi="Times New Roman"/>
          <w:sz w:val="19"/>
          <w:szCs w:val="19"/>
        </w:rPr>
        <w:t xml:space="preserve"> </w:t>
      </w:r>
      <w:r w:rsidR="005D1C7E" w:rsidRPr="00DA57E0">
        <w:rPr>
          <w:rFonts w:ascii="Times New Roman" w:hAnsi="Times New Roman"/>
          <w:spacing w:val="-2"/>
          <w:sz w:val="19"/>
          <w:szCs w:val="19"/>
        </w:rPr>
        <w:t xml:space="preserve"> в лице</w:t>
      </w:r>
      <w:r w:rsidR="00384FE3" w:rsidRPr="00DA57E0">
        <w:rPr>
          <w:rFonts w:ascii="Times New Roman" w:hAnsi="Times New Roman"/>
          <w:spacing w:val="-2"/>
          <w:sz w:val="19"/>
          <w:szCs w:val="19"/>
        </w:rPr>
        <w:t xml:space="preserve"> </w:t>
      </w:r>
      <w:r w:rsidR="005D1C7E" w:rsidRPr="00DA57E0">
        <w:rPr>
          <w:rFonts w:ascii="Times New Roman" w:hAnsi="Times New Roman"/>
          <w:spacing w:val="-2"/>
          <w:sz w:val="19"/>
          <w:szCs w:val="19"/>
        </w:rPr>
        <w:t xml:space="preserve"> </w:t>
      </w:r>
      <w:r w:rsidRPr="00DA57E0">
        <w:rPr>
          <w:rFonts w:ascii="Times New Roman" w:hAnsi="Times New Roman"/>
          <w:spacing w:val="-2"/>
          <w:sz w:val="19"/>
          <w:szCs w:val="19"/>
        </w:rPr>
        <w:t>Кизим Ирины Евгеньевны, действующей на основании Доверенности № 25 АА 3306780 от "24" ноября 2021 года (зарегистрирована в реестре нотариуса за № 25/12-н/25-2021-7-486)</w:t>
      </w:r>
      <w:r w:rsidR="005D1C7E" w:rsidRPr="00DA57E0">
        <w:rPr>
          <w:rFonts w:ascii="Times New Roman" w:hAnsi="Times New Roman"/>
          <w:spacing w:val="-2"/>
          <w:sz w:val="19"/>
          <w:szCs w:val="19"/>
        </w:rPr>
        <w:t>, с одной стороны,</w:t>
      </w:r>
      <w:r w:rsidR="005D1C7E" w:rsidRPr="00DA57E0">
        <w:rPr>
          <w:rFonts w:ascii="Times New Roman" w:hAnsi="Times New Roman"/>
          <w:sz w:val="19"/>
          <w:szCs w:val="19"/>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026"/>
      </w:tblGrid>
      <w:tr w:rsidR="00DA57E0" w:rsidRPr="00DA57E0" w14:paraId="04C8D15D" w14:textId="77777777" w:rsidTr="00345D2B">
        <w:trPr>
          <w:trHeight w:val="116"/>
        </w:trPr>
        <w:tc>
          <w:tcPr>
            <w:tcW w:w="2807" w:type="dxa"/>
            <w:vAlign w:val="bottom"/>
          </w:tcPr>
          <w:p w14:paraId="4011F0CC" w14:textId="77777777" w:rsidR="005D1C7E" w:rsidRPr="00DA57E0" w:rsidRDefault="005D1C7E" w:rsidP="00E877F6">
            <w:pPr>
              <w:tabs>
                <w:tab w:val="left" w:pos="0"/>
                <w:tab w:val="left" w:pos="1134"/>
              </w:tabs>
              <w:rPr>
                <w:rFonts w:ascii="Times New Roman" w:hAnsi="Times New Roman"/>
                <w:sz w:val="19"/>
                <w:szCs w:val="19"/>
              </w:rPr>
            </w:pPr>
            <w:r w:rsidRPr="00DA57E0">
              <w:rPr>
                <w:rFonts w:ascii="Times New Roman" w:hAnsi="Times New Roman"/>
                <w:sz w:val="19"/>
                <w:szCs w:val="19"/>
              </w:rPr>
              <w:t>Фамилия Имя Отчество</w:t>
            </w:r>
          </w:p>
        </w:tc>
        <w:tc>
          <w:tcPr>
            <w:tcW w:w="7026" w:type="dxa"/>
            <w:shd w:val="clear" w:color="auto" w:fill="FFFFFF"/>
          </w:tcPr>
          <w:p w14:paraId="0B4F85B3" w14:textId="35F79908" w:rsidR="005D1C7E" w:rsidRPr="00DA57E0" w:rsidRDefault="005D1C7E" w:rsidP="002621F8">
            <w:pPr>
              <w:tabs>
                <w:tab w:val="left" w:pos="0"/>
                <w:tab w:val="left" w:pos="805"/>
              </w:tabs>
              <w:ind w:hanging="45"/>
              <w:rPr>
                <w:rFonts w:ascii="Times New Roman" w:hAnsi="Times New Roman"/>
                <w:b/>
                <w:sz w:val="19"/>
                <w:szCs w:val="19"/>
              </w:rPr>
            </w:pPr>
          </w:p>
        </w:tc>
      </w:tr>
      <w:tr w:rsidR="00DA57E0" w:rsidRPr="00DA57E0" w14:paraId="7357887D" w14:textId="77777777" w:rsidTr="00345D2B">
        <w:tc>
          <w:tcPr>
            <w:tcW w:w="2807" w:type="dxa"/>
            <w:vAlign w:val="bottom"/>
          </w:tcPr>
          <w:p w14:paraId="27148C24" w14:textId="77777777" w:rsidR="005D1C7E" w:rsidRPr="00DA57E0" w:rsidRDefault="005D1C7E" w:rsidP="00E877F6">
            <w:pPr>
              <w:tabs>
                <w:tab w:val="left" w:pos="0"/>
                <w:tab w:val="left" w:pos="1134"/>
              </w:tabs>
              <w:rPr>
                <w:rFonts w:ascii="Times New Roman" w:hAnsi="Times New Roman"/>
                <w:sz w:val="19"/>
                <w:szCs w:val="19"/>
              </w:rPr>
            </w:pPr>
            <w:r w:rsidRPr="00DA57E0">
              <w:rPr>
                <w:rFonts w:ascii="Times New Roman" w:hAnsi="Times New Roman"/>
                <w:sz w:val="19"/>
                <w:szCs w:val="19"/>
              </w:rPr>
              <w:t>Дата рождения</w:t>
            </w:r>
          </w:p>
        </w:tc>
        <w:tc>
          <w:tcPr>
            <w:tcW w:w="7026" w:type="dxa"/>
            <w:shd w:val="clear" w:color="auto" w:fill="FFFFFF"/>
          </w:tcPr>
          <w:p w14:paraId="5A511320" w14:textId="76B6856B" w:rsidR="005D1C7E" w:rsidRPr="00DA57E0" w:rsidRDefault="005D1C7E" w:rsidP="002621F8">
            <w:pPr>
              <w:tabs>
                <w:tab w:val="left" w:pos="0"/>
                <w:tab w:val="left" w:pos="805"/>
              </w:tabs>
              <w:ind w:hanging="14"/>
              <w:jc w:val="both"/>
              <w:rPr>
                <w:rFonts w:ascii="Times New Roman" w:hAnsi="Times New Roman"/>
                <w:sz w:val="19"/>
                <w:szCs w:val="19"/>
              </w:rPr>
            </w:pPr>
          </w:p>
        </w:tc>
      </w:tr>
      <w:tr w:rsidR="00DA57E0" w:rsidRPr="00DA57E0" w14:paraId="27EB370D" w14:textId="77777777" w:rsidTr="00345D2B">
        <w:tc>
          <w:tcPr>
            <w:tcW w:w="2807" w:type="dxa"/>
            <w:vAlign w:val="bottom"/>
          </w:tcPr>
          <w:p w14:paraId="001C29C3" w14:textId="77777777" w:rsidR="005D1C7E" w:rsidRPr="00DA57E0" w:rsidRDefault="005D1C7E" w:rsidP="00E877F6">
            <w:pPr>
              <w:tabs>
                <w:tab w:val="left" w:pos="0"/>
                <w:tab w:val="left" w:pos="1134"/>
              </w:tabs>
              <w:rPr>
                <w:rFonts w:ascii="Times New Roman" w:hAnsi="Times New Roman"/>
                <w:sz w:val="19"/>
                <w:szCs w:val="19"/>
              </w:rPr>
            </w:pPr>
            <w:r w:rsidRPr="00DA57E0">
              <w:rPr>
                <w:rFonts w:ascii="Times New Roman" w:hAnsi="Times New Roman"/>
                <w:sz w:val="19"/>
                <w:szCs w:val="19"/>
              </w:rPr>
              <w:t>Место рождения</w:t>
            </w:r>
          </w:p>
        </w:tc>
        <w:tc>
          <w:tcPr>
            <w:tcW w:w="7026" w:type="dxa"/>
            <w:shd w:val="clear" w:color="auto" w:fill="FFFFFF"/>
          </w:tcPr>
          <w:p w14:paraId="537AC52D" w14:textId="53295EF1" w:rsidR="005D1C7E" w:rsidRPr="00DA57E0" w:rsidRDefault="005D1C7E" w:rsidP="002621F8">
            <w:pPr>
              <w:tabs>
                <w:tab w:val="left" w:pos="0"/>
                <w:tab w:val="left" w:pos="805"/>
              </w:tabs>
              <w:ind w:hanging="14"/>
              <w:jc w:val="both"/>
              <w:rPr>
                <w:rFonts w:ascii="Times New Roman" w:hAnsi="Times New Roman"/>
                <w:sz w:val="19"/>
                <w:szCs w:val="19"/>
              </w:rPr>
            </w:pPr>
          </w:p>
        </w:tc>
      </w:tr>
      <w:tr w:rsidR="00DA57E0" w:rsidRPr="00DA57E0" w14:paraId="1F77EA0F" w14:textId="77777777" w:rsidTr="00345D2B">
        <w:tc>
          <w:tcPr>
            <w:tcW w:w="2807" w:type="dxa"/>
            <w:vAlign w:val="bottom"/>
          </w:tcPr>
          <w:p w14:paraId="05ABBE93" w14:textId="77777777" w:rsidR="005D1C7E" w:rsidRPr="00DA57E0" w:rsidRDefault="005D1C7E" w:rsidP="00E877F6">
            <w:pPr>
              <w:tabs>
                <w:tab w:val="left" w:pos="0"/>
                <w:tab w:val="left" w:pos="1134"/>
              </w:tabs>
              <w:rPr>
                <w:rFonts w:ascii="Times New Roman" w:hAnsi="Times New Roman"/>
                <w:sz w:val="19"/>
                <w:szCs w:val="19"/>
              </w:rPr>
            </w:pPr>
            <w:r w:rsidRPr="00DA57E0">
              <w:rPr>
                <w:rFonts w:ascii="Times New Roman" w:hAnsi="Times New Roman"/>
                <w:sz w:val="19"/>
                <w:szCs w:val="19"/>
              </w:rPr>
              <w:t xml:space="preserve">Паспорт </w:t>
            </w:r>
          </w:p>
        </w:tc>
        <w:tc>
          <w:tcPr>
            <w:tcW w:w="7026" w:type="dxa"/>
            <w:shd w:val="clear" w:color="auto" w:fill="FFFFFF"/>
          </w:tcPr>
          <w:p w14:paraId="28BAC081" w14:textId="752C342A" w:rsidR="005D1C7E" w:rsidRPr="00DA57E0" w:rsidRDefault="005D1C7E" w:rsidP="002621F8">
            <w:pPr>
              <w:tabs>
                <w:tab w:val="left" w:pos="0"/>
                <w:tab w:val="left" w:pos="805"/>
              </w:tabs>
              <w:ind w:hanging="14"/>
              <w:jc w:val="both"/>
              <w:rPr>
                <w:rFonts w:ascii="Times New Roman" w:hAnsi="Times New Roman"/>
                <w:sz w:val="19"/>
                <w:szCs w:val="19"/>
              </w:rPr>
            </w:pPr>
          </w:p>
        </w:tc>
      </w:tr>
      <w:tr w:rsidR="00DA57E0" w:rsidRPr="00DA57E0" w14:paraId="07E2188C" w14:textId="77777777" w:rsidTr="00345D2B">
        <w:tc>
          <w:tcPr>
            <w:tcW w:w="2807" w:type="dxa"/>
            <w:vAlign w:val="bottom"/>
          </w:tcPr>
          <w:p w14:paraId="565B0914" w14:textId="77777777" w:rsidR="005D1C7E" w:rsidRPr="00DA57E0" w:rsidRDefault="005D1C7E" w:rsidP="00E877F6">
            <w:pPr>
              <w:tabs>
                <w:tab w:val="left" w:pos="0"/>
                <w:tab w:val="left" w:pos="1134"/>
              </w:tabs>
              <w:rPr>
                <w:rFonts w:ascii="Times New Roman" w:hAnsi="Times New Roman"/>
                <w:sz w:val="19"/>
                <w:szCs w:val="19"/>
              </w:rPr>
            </w:pPr>
            <w:r w:rsidRPr="00DA57E0">
              <w:rPr>
                <w:rFonts w:ascii="Times New Roman" w:hAnsi="Times New Roman"/>
                <w:sz w:val="19"/>
                <w:szCs w:val="19"/>
              </w:rPr>
              <w:t>Адрес регистрации</w:t>
            </w:r>
          </w:p>
        </w:tc>
        <w:tc>
          <w:tcPr>
            <w:tcW w:w="7026" w:type="dxa"/>
            <w:shd w:val="clear" w:color="auto" w:fill="FFFFFF"/>
          </w:tcPr>
          <w:p w14:paraId="7D7836FA" w14:textId="3BDA2FAF" w:rsidR="005D1C7E" w:rsidRPr="00DA57E0" w:rsidRDefault="005D1C7E" w:rsidP="002621F8">
            <w:pPr>
              <w:tabs>
                <w:tab w:val="left" w:pos="0"/>
                <w:tab w:val="left" w:pos="805"/>
              </w:tabs>
              <w:ind w:hanging="14"/>
              <w:jc w:val="both"/>
              <w:rPr>
                <w:rFonts w:ascii="Times New Roman" w:hAnsi="Times New Roman"/>
                <w:sz w:val="19"/>
                <w:szCs w:val="19"/>
              </w:rPr>
            </w:pPr>
          </w:p>
        </w:tc>
      </w:tr>
      <w:tr w:rsidR="00DA57E0" w:rsidRPr="00DA57E0" w14:paraId="3185E208" w14:textId="77777777" w:rsidTr="00345D2B">
        <w:tc>
          <w:tcPr>
            <w:tcW w:w="2807" w:type="dxa"/>
            <w:vAlign w:val="bottom"/>
          </w:tcPr>
          <w:p w14:paraId="07D472ED" w14:textId="77777777" w:rsidR="005D1C7E" w:rsidRPr="00DA57E0" w:rsidRDefault="005D1C7E" w:rsidP="00E877F6">
            <w:pPr>
              <w:tabs>
                <w:tab w:val="left" w:pos="0"/>
                <w:tab w:val="left" w:pos="1134"/>
              </w:tabs>
              <w:rPr>
                <w:rFonts w:ascii="Times New Roman" w:hAnsi="Times New Roman"/>
                <w:sz w:val="19"/>
                <w:szCs w:val="19"/>
              </w:rPr>
            </w:pPr>
            <w:r w:rsidRPr="00DA57E0">
              <w:rPr>
                <w:rFonts w:ascii="Times New Roman" w:hAnsi="Times New Roman"/>
                <w:sz w:val="19"/>
                <w:szCs w:val="19"/>
              </w:rPr>
              <w:t>Контактный телефон</w:t>
            </w:r>
          </w:p>
        </w:tc>
        <w:tc>
          <w:tcPr>
            <w:tcW w:w="7026" w:type="dxa"/>
            <w:shd w:val="clear" w:color="auto" w:fill="FFFFFF"/>
          </w:tcPr>
          <w:p w14:paraId="7C49AD2F" w14:textId="3C64334D" w:rsidR="005D1C7E" w:rsidRPr="00DA57E0" w:rsidRDefault="005D1C7E" w:rsidP="002621F8">
            <w:pPr>
              <w:tabs>
                <w:tab w:val="left" w:pos="0"/>
                <w:tab w:val="left" w:pos="805"/>
              </w:tabs>
              <w:ind w:hanging="14"/>
              <w:rPr>
                <w:rFonts w:ascii="Times New Roman" w:hAnsi="Times New Roman"/>
                <w:sz w:val="19"/>
                <w:szCs w:val="19"/>
              </w:rPr>
            </w:pPr>
          </w:p>
        </w:tc>
      </w:tr>
      <w:tr w:rsidR="00DA57E0" w:rsidRPr="00DA57E0" w14:paraId="6DFC2CCB" w14:textId="77777777" w:rsidTr="00345D2B">
        <w:tc>
          <w:tcPr>
            <w:tcW w:w="2807" w:type="dxa"/>
          </w:tcPr>
          <w:p w14:paraId="783D0D6B" w14:textId="77777777" w:rsidR="007C7973" w:rsidRPr="00DA57E0" w:rsidRDefault="007C7973" w:rsidP="007C7973">
            <w:pPr>
              <w:rPr>
                <w:rFonts w:ascii="Times New Roman" w:hAnsi="Times New Roman"/>
                <w:sz w:val="19"/>
                <w:szCs w:val="19"/>
              </w:rPr>
            </w:pPr>
            <w:proofErr w:type="spellStart"/>
            <w:r w:rsidRPr="00DA57E0">
              <w:rPr>
                <w:rFonts w:ascii="Times New Roman" w:hAnsi="Times New Roman"/>
                <w:sz w:val="19"/>
                <w:szCs w:val="19"/>
              </w:rPr>
              <w:t>Email</w:t>
            </w:r>
            <w:proofErr w:type="spellEnd"/>
          </w:p>
        </w:tc>
        <w:tc>
          <w:tcPr>
            <w:tcW w:w="7026" w:type="dxa"/>
            <w:shd w:val="clear" w:color="auto" w:fill="FFFFFF"/>
          </w:tcPr>
          <w:p w14:paraId="5938AAC5" w14:textId="6B10EBEF" w:rsidR="007C7973" w:rsidRPr="00DA57E0" w:rsidRDefault="007C7973" w:rsidP="007C7973">
            <w:pPr>
              <w:rPr>
                <w:rFonts w:ascii="Times New Roman" w:hAnsi="Times New Roman"/>
                <w:sz w:val="19"/>
                <w:szCs w:val="19"/>
              </w:rPr>
            </w:pPr>
          </w:p>
        </w:tc>
      </w:tr>
    </w:tbl>
    <w:p w14:paraId="7E4F50CB" w14:textId="6B50D1F0" w:rsidR="00457D72" w:rsidRPr="00DA57E0" w:rsidRDefault="00073DA8" w:rsidP="00384FE3">
      <w:pPr>
        <w:tabs>
          <w:tab w:val="left" w:pos="0"/>
          <w:tab w:val="left" w:pos="180"/>
          <w:tab w:val="left" w:pos="7380"/>
        </w:tabs>
        <w:jc w:val="both"/>
        <w:rPr>
          <w:rFonts w:ascii="Times New Roman" w:hAnsi="Times New Roman"/>
          <w:sz w:val="19"/>
          <w:szCs w:val="19"/>
        </w:rPr>
      </w:pPr>
      <w:r w:rsidRPr="00DA57E0">
        <w:rPr>
          <w:rFonts w:ascii="Times New Roman" w:hAnsi="Times New Roman"/>
          <w:sz w:val="19"/>
          <w:szCs w:val="19"/>
        </w:rPr>
        <w:t>именуем</w:t>
      </w:r>
      <w:r w:rsidR="00345D2B" w:rsidRPr="00DA57E0">
        <w:rPr>
          <w:rFonts w:ascii="Times New Roman" w:hAnsi="Times New Roman"/>
          <w:sz w:val="19"/>
          <w:szCs w:val="19"/>
        </w:rPr>
        <w:t>__</w:t>
      </w:r>
      <w:r w:rsidR="005254A5" w:rsidRPr="00DA57E0">
        <w:rPr>
          <w:rFonts w:ascii="Times New Roman" w:hAnsi="Times New Roman"/>
          <w:sz w:val="19"/>
          <w:szCs w:val="19"/>
        </w:rPr>
        <w:t xml:space="preserve"> </w:t>
      </w:r>
      <w:r w:rsidR="00457D72" w:rsidRPr="00DA57E0">
        <w:rPr>
          <w:rFonts w:ascii="Times New Roman" w:hAnsi="Times New Roman"/>
          <w:sz w:val="19"/>
          <w:szCs w:val="19"/>
        </w:rPr>
        <w:t xml:space="preserve">в дальнейшем </w:t>
      </w:r>
      <w:r w:rsidR="00457D72" w:rsidRPr="00DA57E0">
        <w:rPr>
          <w:rFonts w:ascii="Times New Roman" w:hAnsi="Times New Roman"/>
          <w:b/>
          <w:sz w:val="19"/>
          <w:szCs w:val="19"/>
        </w:rPr>
        <w:t>«Участник долевого строительства»</w:t>
      </w:r>
      <w:r w:rsidR="00457D72" w:rsidRPr="00DA57E0">
        <w:rPr>
          <w:rFonts w:ascii="Times New Roman" w:hAnsi="Times New Roman"/>
          <w:sz w:val="19"/>
          <w:szCs w:val="19"/>
        </w:rPr>
        <w:t xml:space="preserve">, с другой стороны, совместно именуемые </w:t>
      </w:r>
      <w:r w:rsidR="00457D72" w:rsidRPr="00DA57E0">
        <w:rPr>
          <w:rFonts w:ascii="Times New Roman" w:hAnsi="Times New Roman"/>
          <w:b/>
          <w:sz w:val="19"/>
          <w:szCs w:val="19"/>
        </w:rPr>
        <w:t>«Стороны»,</w:t>
      </w:r>
      <w:r w:rsidR="00457D72" w:rsidRPr="00DA57E0">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43DB6F10" w14:textId="77777777" w:rsidR="00B16CDB" w:rsidRPr="00DA57E0" w:rsidRDefault="00B16CDB" w:rsidP="00BB54C5">
      <w:pPr>
        <w:tabs>
          <w:tab w:val="left" w:pos="0"/>
          <w:tab w:val="left" w:pos="180"/>
          <w:tab w:val="left" w:pos="7380"/>
        </w:tabs>
        <w:ind w:firstLine="540"/>
        <w:jc w:val="both"/>
        <w:rPr>
          <w:rFonts w:ascii="Times New Roman" w:hAnsi="Times New Roman"/>
          <w:b/>
          <w:sz w:val="19"/>
          <w:szCs w:val="19"/>
        </w:rPr>
      </w:pPr>
    </w:p>
    <w:p w14:paraId="54408144" w14:textId="77777777" w:rsidR="005D1C7E" w:rsidRPr="00DA57E0" w:rsidRDefault="005D1C7E" w:rsidP="00BB54C5">
      <w:pPr>
        <w:tabs>
          <w:tab w:val="left" w:pos="0"/>
          <w:tab w:val="right" w:leader="underscore" w:pos="1276"/>
        </w:tabs>
        <w:spacing w:before="60"/>
        <w:ind w:firstLine="540"/>
        <w:jc w:val="both"/>
        <w:rPr>
          <w:rFonts w:ascii="Times New Roman" w:hAnsi="Times New Roman"/>
          <w:b/>
          <w:sz w:val="19"/>
          <w:szCs w:val="19"/>
        </w:rPr>
      </w:pPr>
      <w:r w:rsidRPr="00DA57E0">
        <w:rPr>
          <w:rFonts w:ascii="Times New Roman" w:hAnsi="Times New Roman"/>
          <w:b/>
          <w:sz w:val="19"/>
          <w:szCs w:val="19"/>
        </w:rPr>
        <w:t xml:space="preserve">                                                                          1. ПРЕДМЕТ ДОГОВОРА</w:t>
      </w:r>
    </w:p>
    <w:p w14:paraId="49AC0058" w14:textId="77777777" w:rsidR="006B4658" w:rsidRPr="00DA57E0" w:rsidRDefault="005D1C7E" w:rsidP="00B72202">
      <w:pPr>
        <w:tabs>
          <w:tab w:val="left" w:pos="0"/>
          <w:tab w:val="right" w:leader="underscore" w:pos="1276"/>
        </w:tabs>
        <w:spacing w:before="60"/>
        <w:ind w:firstLine="540"/>
        <w:jc w:val="both"/>
        <w:rPr>
          <w:rFonts w:ascii="Times New Roman" w:hAnsi="Times New Roman"/>
          <w:sz w:val="19"/>
          <w:szCs w:val="19"/>
        </w:rPr>
      </w:pPr>
      <w:r w:rsidRPr="00DA57E0">
        <w:rPr>
          <w:rFonts w:ascii="Times New Roman" w:hAnsi="Times New Roman"/>
          <w:sz w:val="19"/>
          <w:szCs w:val="19"/>
        </w:rPr>
        <w:t xml:space="preserve">1.1. </w:t>
      </w:r>
      <w:r w:rsidR="006B4658" w:rsidRPr="00DA57E0">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6696065C" w14:textId="77777777" w:rsidR="006B4658" w:rsidRPr="00DA57E0" w:rsidRDefault="006B4658" w:rsidP="006B4658">
      <w:pPr>
        <w:tabs>
          <w:tab w:val="left" w:pos="0"/>
          <w:tab w:val="right" w:leader="underscore" w:pos="1276"/>
        </w:tabs>
        <w:spacing w:before="60"/>
        <w:ind w:firstLine="567"/>
        <w:jc w:val="both"/>
        <w:rPr>
          <w:rFonts w:ascii="Times New Roman" w:hAnsi="Times New Roman"/>
          <w:sz w:val="19"/>
          <w:szCs w:val="19"/>
        </w:rPr>
      </w:pPr>
      <w:r w:rsidRPr="00DA57E0">
        <w:rPr>
          <w:rFonts w:ascii="Times New Roman" w:hAnsi="Times New Roman"/>
          <w:b/>
          <w:sz w:val="19"/>
          <w:szCs w:val="19"/>
        </w:rPr>
        <w:t>Квартира расположена:</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3"/>
      </w:tblGrid>
      <w:tr w:rsidR="00DA57E0" w:rsidRPr="00DA57E0" w14:paraId="32AA0C6F" w14:textId="77777777" w:rsidTr="00345D2B">
        <w:trPr>
          <w:trHeight w:val="727"/>
        </w:trPr>
        <w:tc>
          <w:tcPr>
            <w:tcW w:w="9833" w:type="dxa"/>
          </w:tcPr>
          <w:p w14:paraId="247EE1D2" w14:textId="1E34EFB2" w:rsidR="005D1C7E" w:rsidRPr="00DA57E0" w:rsidRDefault="00073DA8" w:rsidP="00E877F6">
            <w:pPr>
              <w:tabs>
                <w:tab w:val="left" w:pos="0"/>
                <w:tab w:val="right" w:leader="underscore" w:pos="1276"/>
              </w:tabs>
              <w:spacing w:before="60"/>
              <w:ind w:left="72" w:hanging="35"/>
              <w:jc w:val="both"/>
              <w:rPr>
                <w:rFonts w:ascii="Times New Roman" w:hAnsi="Times New Roman"/>
                <w:sz w:val="19"/>
                <w:szCs w:val="19"/>
              </w:rPr>
            </w:pPr>
            <w:r w:rsidRPr="00DA57E0">
              <w:rPr>
                <w:rFonts w:ascii="Times New Roman" w:hAnsi="Times New Roman"/>
                <w:sz w:val="19"/>
                <w:szCs w:val="19"/>
              </w:rPr>
              <w:t xml:space="preserve">РФ, Приморский край, Владивостокский городской округ, г. Владивосток, в районе ул. Карбышева, д. 11; Жилой комплекс с единой подземной автостоянкой, расположенный по адресу: Приморский край, г. Владивосток, ул. Карбышева. Земельный участок № 25:28:040006:22004; Жилой дом №2 (1 этап), количество этажей – 18 шт., количество надземных этажей – 16 шт., количество подземных этажей – 2 шт., общая площадь здания – 11145,3 </w:t>
            </w:r>
            <w:proofErr w:type="spellStart"/>
            <w:r w:rsidRPr="00DA57E0">
              <w:rPr>
                <w:rFonts w:ascii="Times New Roman" w:hAnsi="Times New Roman"/>
                <w:sz w:val="19"/>
                <w:szCs w:val="19"/>
              </w:rPr>
              <w:t>кв.м</w:t>
            </w:r>
            <w:proofErr w:type="spellEnd"/>
            <w:r w:rsidRPr="00DA57E0">
              <w:rPr>
                <w:rFonts w:ascii="Times New Roman" w:hAnsi="Times New Roman"/>
                <w:sz w:val="19"/>
                <w:szCs w:val="19"/>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25:28:040006:22004 по адресу: Российская Федерация, Приморский край, город Владивосток, улица Карбышева, д. 11.</w:t>
            </w:r>
            <w:r w:rsidR="00447F55" w:rsidRPr="00DA57E0">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40ABBB51" w14:textId="77777777" w:rsidR="005D1C7E" w:rsidRPr="00DA57E0"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DA57E0">
        <w:rPr>
          <w:rFonts w:ascii="Times New Roman" w:hAnsi="Times New Roman"/>
          <w:b/>
          <w:sz w:val="19"/>
          <w:szCs w:val="19"/>
        </w:rPr>
        <w:t xml:space="preserve">        </w:t>
      </w:r>
      <w:r w:rsidR="005D1C7E" w:rsidRPr="00DA57E0">
        <w:rPr>
          <w:rFonts w:ascii="Times New Roman" w:hAnsi="Times New Roman"/>
          <w:b/>
          <w:sz w:val="19"/>
          <w:szCs w:val="19"/>
        </w:rPr>
        <w:t>Квартира:</w:t>
      </w:r>
    </w:p>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2"/>
        <w:gridCol w:w="4249"/>
      </w:tblGrid>
      <w:tr w:rsidR="00DA57E0" w:rsidRPr="00DA57E0" w14:paraId="0742A65C" w14:textId="77777777" w:rsidTr="00345D2B">
        <w:trPr>
          <w:trHeight w:val="83"/>
        </w:trPr>
        <w:tc>
          <w:tcPr>
            <w:tcW w:w="2828" w:type="pct"/>
          </w:tcPr>
          <w:p w14:paraId="173DE6B9" w14:textId="77777777" w:rsidR="005D1C7E" w:rsidRPr="00DA57E0" w:rsidRDefault="000E418E" w:rsidP="00E877F6">
            <w:pPr>
              <w:tabs>
                <w:tab w:val="left" w:pos="0"/>
              </w:tabs>
              <w:rPr>
                <w:rFonts w:ascii="Times New Roman" w:hAnsi="Times New Roman"/>
                <w:sz w:val="19"/>
                <w:szCs w:val="19"/>
              </w:rPr>
            </w:pPr>
            <w:r w:rsidRPr="00DA57E0">
              <w:rPr>
                <w:rFonts w:ascii="Times New Roman" w:hAnsi="Times New Roman"/>
                <w:sz w:val="19"/>
                <w:szCs w:val="19"/>
              </w:rPr>
              <w:t xml:space="preserve">Условный </w:t>
            </w:r>
            <w:r w:rsidR="005D1C7E" w:rsidRPr="00DA57E0">
              <w:rPr>
                <w:rFonts w:ascii="Times New Roman" w:hAnsi="Times New Roman"/>
                <w:sz w:val="19"/>
                <w:szCs w:val="19"/>
              </w:rPr>
              <w:t>Номер Квартиры</w:t>
            </w:r>
          </w:p>
        </w:tc>
        <w:tc>
          <w:tcPr>
            <w:tcW w:w="2172" w:type="pct"/>
          </w:tcPr>
          <w:p w14:paraId="3CC907F2" w14:textId="77579D23" w:rsidR="005D1C7E" w:rsidRPr="00DA57E0" w:rsidRDefault="005D1C7E" w:rsidP="005E7AC3">
            <w:pPr>
              <w:tabs>
                <w:tab w:val="left" w:pos="0"/>
              </w:tabs>
              <w:jc w:val="both"/>
              <w:rPr>
                <w:rFonts w:ascii="Times New Roman" w:hAnsi="Times New Roman"/>
                <w:b/>
                <w:sz w:val="19"/>
                <w:szCs w:val="19"/>
              </w:rPr>
            </w:pPr>
          </w:p>
        </w:tc>
      </w:tr>
      <w:tr w:rsidR="00DA57E0" w:rsidRPr="00DA57E0" w14:paraId="47DA48E2" w14:textId="77777777" w:rsidTr="00345D2B">
        <w:trPr>
          <w:trHeight w:val="83"/>
        </w:trPr>
        <w:tc>
          <w:tcPr>
            <w:tcW w:w="2828" w:type="pct"/>
          </w:tcPr>
          <w:p w14:paraId="22F4C9ED" w14:textId="77777777" w:rsidR="000E418E" w:rsidRPr="00DA57E0" w:rsidRDefault="000E418E" w:rsidP="00E877F6">
            <w:pPr>
              <w:tabs>
                <w:tab w:val="left" w:pos="0"/>
              </w:tabs>
              <w:rPr>
                <w:rFonts w:ascii="Times New Roman" w:hAnsi="Times New Roman"/>
                <w:sz w:val="19"/>
                <w:szCs w:val="19"/>
              </w:rPr>
            </w:pPr>
            <w:r w:rsidRPr="00DA57E0">
              <w:rPr>
                <w:rFonts w:ascii="Times New Roman" w:hAnsi="Times New Roman"/>
                <w:sz w:val="19"/>
                <w:szCs w:val="19"/>
              </w:rPr>
              <w:t>Назначение Квартиры</w:t>
            </w:r>
          </w:p>
        </w:tc>
        <w:tc>
          <w:tcPr>
            <w:tcW w:w="2172" w:type="pct"/>
          </w:tcPr>
          <w:p w14:paraId="23F34CE9" w14:textId="77343AF4" w:rsidR="000E418E" w:rsidRPr="00DA57E0" w:rsidRDefault="000E418E" w:rsidP="005E7AC3">
            <w:pPr>
              <w:tabs>
                <w:tab w:val="left" w:pos="0"/>
              </w:tabs>
              <w:jc w:val="both"/>
              <w:rPr>
                <w:rFonts w:ascii="Times New Roman" w:hAnsi="Times New Roman"/>
                <w:b/>
                <w:sz w:val="19"/>
                <w:szCs w:val="19"/>
              </w:rPr>
            </w:pPr>
          </w:p>
        </w:tc>
      </w:tr>
      <w:tr w:rsidR="00DA57E0" w:rsidRPr="00DA57E0" w14:paraId="201F4E27" w14:textId="77777777" w:rsidTr="00345D2B">
        <w:trPr>
          <w:trHeight w:val="83"/>
        </w:trPr>
        <w:tc>
          <w:tcPr>
            <w:tcW w:w="2828" w:type="pct"/>
          </w:tcPr>
          <w:p w14:paraId="1C2ACF75" w14:textId="77777777" w:rsidR="005D1C7E" w:rsidRPr="00DA57E0" w:rsidRDefault="005D1C7E" w:rsidP="00E877F6">
            <w:pPr>
              <w:tabs>
                <w:tab w:val="left" w:pos="0"/>
              </w:tabs>
              <w:rPr>
                <w:rFonts w:ascii="Times New Roman" w:hAnsi="Times New Roman"/>
                <w:sz w:val="19"/>
                <w:szCs w:val="19"/>
              </w:rPr>
            </w:pPr>
            <w:r w:rsidRPr="00DA57E0">
              <w:rPr>
                <w:rFonts w:ascii="Times New Roman" w:hAnsi="Times New Roman"/>
                <w:sz w:val="19"/>
                <w:szCs w:val="19"/>
              </w:rPr>
              <w:t>Месторасположение квартиры (номер подъезда - номер этажа - номер квартиры по часовой стрелке от входа)</w:t>
            </w:r>
          </w:p>
        </w:tc>
        <w:tc>
          <w:tcPr>
            <w:tcW w:w="2172" w:type="pct"/>
          </w:tcPr>
          <w:p w14:paraId="31658EAD" w14:textId="29C68A91" w:rsidR="005D1C7E" w:rsidRPr="00DA57E0" w:rsidRDefault="005D1C7E" w:rsidP="005E7AC3">
            <w:pPr>
              <w:tabs>
                <w:tab w:val="left" w:pos="0"/>
              </w:tabs>
              <w:jc w:val="both"/>
              <w:rPr>
                <w:rFonts w:ascii="Times New Roman" w:hAnsi="Times New Roman"/>
                <w:b/>
                <w:sz w:val="19"/>
                <w:szCs w:val="19"/>
              </w:rPr>
            </w:pPr>
          </w:p>
        </w:tc>
      </w:tr>
      <w:tr w:rsidR="00DA57E0" w:rsidRPr="00DA57E0" w14:paraId="1C6EC3C7" w14:textId="77777777" w:rsidTr="00345D2B">
        <w:tc>
          <w:tcPr>
            <w:tcW w:w="2828" w:type="pct"/>
          </w:tcPr>
          <w:p w14:paraId="6C05F6B2" w14:textId="77777777" w:rsidR="005D1C7E" w:rsidRPr="00DA57E0" w:rsidRDefault="005D1C7E" w:rsidP="00E877F6">
            <w:pPr>
              <w:tabs>
                <w:tab w:val="left" w:pos="0"/>
              </w:tabs>
              <w:rPr>
                <w:rFonts w:ascii="Times New Roman" w:hAnsi="Times New Roman"/>
                <w:sz w:val="19"/>
                <w:szCs w:val="19"/>
              </w:rPr>
            </w:pPr>
            <w:r w:rsidRPr="00DA57E0">
              <w:rPr>
                <w:rFonts w:ascii="Times New Roman" w:hAnsi="Times New Roman"/>
                <w:sz w:val="19"/>
                <w:szCs w:val="19"/>
              </w:rPr>
              <w:t>Подъезд</w:t>
            </w:r>
          </w:p>
        </w:tc>
        <w:tc>
          <w:tcPr>
            <w:tcW w:w="2172" w:type="pct"/>
          </w:tcPr>
          <w:p w14:paraId="3BD60446" w14:textId="40BEB41E" w:rsidR="005D1C7E" w:rsidRPr="00DA57E0" w:rsidRDefault="005D1C7E" w:rsidP="005E7AC3">
            <w:pPr>
              <w:tabs>
                <w:tab w:val="left" w:pos="0"/>
              </w:tabs>
              <w:jc w:val="both"/>
              <w:rPr>
                <w:rFonts w:ascii="Times New Roman" w:hAnsi="Times New Roman"/>
                <w:b/>
                <w:sz w:val="19"/>
                <w:szCs w:val="19"/>
              </w:rPr>
            </w:pPr>
          </w:p>
        </w:tc>
      </w:tr>
      <w:tr w:rsidR="00DA57E0" w:rsidRPr="00DA57E0" w14:paraId="6F34C7AB" w14:textId="77777777" w:rsidTr="00345D2B">
        <w:tc>
          <w:tcPr>
            <w:tcW w:w="2828" w:type="pct"/>
          </w:tcPr>
          <w:p w14:paraId="605974AB" w14:textId="77777777" w:rsidR="005D1C7E" w:rsidRPr="00DA57E0" w:rsidRDefault="005D1C7E" w:rsidP="00E877F6">
            <w:pPr>
              <w:tabs>
                <w:tab w:val="left" w:pos="0"/>
              </w:tabs>
              <w:rPr>
                <w:rFonts w:ascii="Times New Roman" w:hAnsi="Times New Roman"/>
                <w:sz w:val="19"/>
                <w:szCs w:val="19"/>
              </w:rPr>
            </w:pPr>
            <w:r w:rsidRPr="00DA57E0">
              <w:rPr>
                <w:rFonts w:ascii="Times New Roman" w:hAnsi="Times New Roman"/>
                <w:sz w:val="19"/>
                <w:szCs w:val="19"/>
              </w:rPr>
              <w:t>Этаж</w:t>
            </w:r>
          </w:p>
        </w:tc>
        <w:tc>
          <w:tcPr>
            <w:tcW w:w="2172" w:type="pct"/>
          </w:tcPr>
          <w:p w14:paraId="62DDB9FB" w14:textId="6F10BBC3" w:rsidR="005D1C7E" w:rsidRPr="00DA57E0" w:rsidRDefault="005D1C7E" w:rsidP="005E7AC3">
            <w:pPr>
              <w:tabs>
                <w:tab w:val="left" w:pos="0"/>
              </w:tabs>
              <w:jc w:val="both"/>
              <w:rPr>
                <w:rFonts w:ascii="Times New Roman" w:hAnsi="Times New Roman"/>
                <w:b/>
                <w:sz w:val="19"/>
                <w:szCs w:val="19"/>
              </w:rPr>
            </w:pPr>
          </w:p>
        </w:tc>
      </w:tr>
      <w:tr w:rsidR="00DA57E0" w:rsidRPr="00DA57E0" w14:paraId="7A8DC268" w14:textId="77777777" w:rsidTr="00345D2B">
        <w:tc>
          <w:tcPr>
            <w:tcW w:w="2828" w:type="pct"/>
          </w:tcPr>
          <w:p w14:paraId="56DCE421" w14:textId="77777777" w:rsidR="005D1C7E" w:rsidRPr="00DA57E0" w:rsidRDefault="005D1C7E" w:rsidP="00E877F6">
            <w:pPr>
              <w:tabs>
                <w:tab w:val="left" w:pos="0"/>
              </w:tabs>
              <w:rPr>
                <w:rFonts w:ascii="Times New Roman" w:hAnsi="Times New Roman"/>
                <w:sz w:val="19"/>
                <w:szCs w:val="19"/>
              </w:rPr>
            </w:pPr>
            <w:r w:rsidRPr="00DA57E0">
              <w:rPr>
                <w:rFonts w:ascii="Times New Roman" w:hAnsi="Times New Roman"/>
                <w:sz w:val="19"/>
                <w:szCs w:val="19"/>
              </w:rPr>
              <w:t>Проектная общая площадь с холодными помещениями (</w:t>
            </w:r>
            <w:proofErr w:type="spellStart"/>
            <w:proofErr w:type="gramStart"/>
            <w:r w:rsidRPr="00DA57E0">
              <w:rPr>
                <w:rFonts w:ascii="Times New Roman" w:hAnsi="Times New Roman"/>
                <w:sz w:val="19"/>
                <w:szCs w:val="19"/>
              </w:rPr>
              <w:t>кв.м</w:t>
            </w:r>
            <w:proofErr w:type="spellEnd"/>
            <w:proofErr w:type="gramEnd"/>
            <w:r w:rsidRPr="00DA57E0">
              <w:rPr>
                <w:rFonts w:ascii="Times New Roman" w:hAnsi="Times New Roman"/>
                <w:sz w:val="19"/>
                <w:szCs w:val="19"/>
              </w:rPr>
              <w:t>)</w:t>
            </w:r>
          </w:p>
        </w:tc>
        <w:tc>
          <w:tcPr>
            <w:tcW w:w="2172" w:type="pct"/>
          </w:tcPr>
          <w:p w14:paraId="7328AD50" w14:textId="70001203" w:rsidR="005D1C7E" w:rsidRPr="00DA57E0" w:rsidRDefault="005D1C7E" w:rsidP="005E7AC3">
            <w:pPr>
              <w:tabs>
                <w:tab w:val="left" w:pos="0"/>
              </w:tabs>
              <w:jc w:val="both"/>
              <w:rPr>
                <w:rFonts w:ascii="Times New Roman" w:hAnsi="Times New Roman"/>
                <w:b/>
                <w:sz w:val="19"/>
                <w:szCs w:val="19"/>
              </w:rPr>
            </w:pPr>
          </w:p>
        </w:tc>
      </w:tr>
      <w:tr w:rsidR="00DA57E0" w:rsidRPr="00DA57E0" w14:paraId="46F438D9" w14:textId="77777777" w:rsidTr="00345D2B">
        <w:trPr>
          <w:trHeight w:val="234"/>
        </w:trPr>
        <w:tc>
          <w:tcPr>
            <w:tcW w:w="2828" w:type="pct"/>
          </w:tcPr>
          <w:p w14:paraId="2B6802CC" w14:textId="09543A48" w:rsidR="005D1C7E" w:rsidRPr="00DA57E0" w:rsidRDefault="005D1C7E" w:rsidP="00E877F6">
            <w:pPr>
              <w:tabs>
                <w:tab w:val="left" w:pos="0"/>
              </w:tabs>
              <w:rPr>
                <w:rFonts w:ascii="Times New Roman" w:hAnsi="Times New Roman"/>
                <w:sz w:val="19"/>
                <w:szCs w:val="19"/>
              </w:rPr>
            </w:pPr>
            <w:r w:rsidRPr="00DA57E0">
              <w:rPr>
                <w:rFonts w:ascii="Times New Roman" w:hAnsi="Times New Roman"/>
                <w:sz w:val="19"/>
                <w:szCs w:val="19"/>
              </w:rPr>
              <w:t>Проектная общая площадь Квартиры</w:t>
            </w:r>
            <w:r w:rsidR="003B5399" w:rsidRPr="00DA57E0">
              <w:rPr>
                <w:rFonts w:ascii="Times New Roman" w:hAnsi="Times New Roman"/>
                <w:sz w:val="19"/>
                <w:szCs w:val="19"/>
              </w:rPr>
              <w:t xml:space="preserve"> </w:t>
            </w:r>
            <w:r w:rsidRPr="00DA57E0">
              <w:rPr>
                <w:rFonts w:ascii="Times New Roman" w:hAnsi="Times New Roman"/>
                <w:sz w:val="19"/>
                <w:szCs w:val="19"/>
              </w:rPr>
              <w:t>(</w:t>
            </w:r>
            <w:proofErr w:type="spellStart"/>
            <w:proofErr w:type="gramStart"/>
            <w:r w:rsidRPr="00DA57E0">
              <w:rPr>
                <w:rFonts w:ascii="Times New Roman" w:hAnsi="Times New Roman"/>
                <w:sz w:val="19"/>
                <w:szCs w:val="19"/>
              </w:rPr>
              <w:t>кв.м</w:t>
            </w:r>
            <w:proofErr w:type="spellEnd"/>
            <w:proofErr w:type="gramEnd"/>
            <w:r w:rsidRPr="00DA57E0">
              <w:rPr>
                <w:rFonts w:ascii="Times New Roman" w:hAnsi="Times New Roman"/>
                <w:sz w:val="19"/>
                <w:szCs w:val="19"/>
              </w:rPr>
              <w:t>)</w:t>
            </w:r>
          </w:p>
        </w:tc>
        <w:tc>
          <w:tcPr>
            <w:tcW w:w="2172" w:type="pct"/>
          </w:tcPr>
          <w:p w14:paraId="50401F0E" w14:textId="4DBFE5C4" w:rsidR="005D1C7E" w:rsidRPr="00DA57E0" w:rsidRDefault="005D1C7E" w:rsidP="005E7AC3">
            <w:pPr>
              <w:tabs>
                <w:tab w:val="left" w:pos="0"/>
              </w:tabs>
              <w:jc w:val="both"/>
              <w:rPr>
                <w:rFonts w:ascii="Times New Roman" w:hAnsi="Times New Roman"/>
                <w:b/>
                <w:sz w:val="19"/>
                <w:szCs w:val="19"/>
              </w:rPr>
            </w:pPr>
          </w:p>
        </w:tc>
      </w:tr>
      <w:tr w:rsidR="00DA57E0" w:rsidRPr="00DA57E0" w14:paraId="120AA924" w14:textId="77777777" w:rsidTr="00345D2B">
        <w:tc>
          <w:tcPr>
            <w:tcW w:w="2828" w:type="pct"/>
          </w:tcPr>
          <w:p w14:paraId="2235B1BA" w14:textId="7F4C93D3" w:rsidR="005D1C7E" w:rsidRPr="00DA57E0" w:rsidRDefault="005D1C7E" w:rsidP="00E877F6">
            <w:pPr>
              <w:tabs>
                <w:tab w:val="left" w:pos="0"/>
              </w:tabs>
              <w:rPr>
                <w:rFonts w:ascii="Times New Roman" w:hAnsi="Times New Roman"/>
                <w:sz w:val="19"/>
                <w:szCs w:val="19"/>
              </w:rPr>
            </w:pPr>
            <w:r w:rsidRPr="00DA57E0">
              <w:rPr>
                <w:rFonts w:ascii="Times New Roman" w:hAnsi="Times New Roman"/>
                <w:sz w:val="19"/>
                <w:szCs w:val="19"/>
              </w:rPr>
              <w:t>Проектная жилая площадь Квартиры</w:t>
            </w:r>
            <w:r w:rsidR="003B5399" w:rsidRPr="00DA57E0">
              <w:rPr>
                <w:rFonts w:ascii="Times New Roman" w:hAnsi="Times New Roman"/>
                <w:sz w:val="19"/>
                <w:szCs w:val="19"/>
              </w:rPr>
              <w:t xml:space="preserve"> </w:t>
            </w:r>
            <w:r w:rsidRPr="00DA57E0">
              <w:rPr>
                <w:rFonts w:ascii="Times New Roman" w:hAnsi="Times New Roman"/>
                <w:sz w:val="19"/>
                <w:szCs w:val="19"/>
              </w:rPr>
              <w:t>(</w:t>
            </w:r>
            <w:proofErr w:type="spellStart"/>
            <w:proofErr w:type="gramStart"/>
            <w:r w:rsidRPr="00DA57E0">
              <w:rPr>
                <w:rFonts w:ascii="Times New Roman" w:hAnsi="Times New Roman"/>
                <w:sz w:val="19"/>
                <w:szCs w:val="19"/>
              </w:rPr>
              <w:t>кв.м</w:t>
            </w:r>
            <w:proofErr w:type="spellEnd"/>
            <w:proofErr w:type="gramEnd"/>
            <w:r w:rsidRPr="00DA57E0">
              <w:rPr>
                <w:rFonts w:ascii="Times New Roman" w:hAnsi="Times New Roman"/>
                <w:sz w:val="19"/>
                <w:szCs w:val="19"/>
              </w:rPr>
              <w:t>)</w:t>
            </w:r>
          </w:p>
        </w:tc>
        <w:tc>
          <w:tcPr>
            <w:tcW w:w="2172" w:type="pct"/>
          </w:tcPr>
          <w:p w14:paraId="00EFFEB2" w14:textId="55DE609A" w:rsidR="005D1C7E" w:rsidRPr="00DA57E0" w:rsidRDefault="005D1C7E" w:rsidP="005E7AC3">
            <w:pPr>
              <w:tabs>
                <w:tab w:val="left" w:pos="0"/>
              </w:tabs>
              <w:jc w:val="both"/>
              <w:rPr>
                <w:rFonts w:ascii="Times New Roman" w:hAnsi="Times New Roman"/>
                <w:b/>
                <w:sz w:val="19"/>
                <w:szCs w:val="19"/>
              </w:rPr>
            </w:pPr>
          </w:p>
        </w:tc>
      </w:tr>
      <w:tr w:rsidR="00DA57E0" w:rsidRPr="00DA57E0" w14:paraId="40B62A45" w14:textId="77777777" w:rsidTr="00345D2B">
        <w:tc>
          <w:tcPr>
            <w:tcW w:w="5000" w:type="pct"/>
            <w:gridSpan w:val="2"/>
          </w:tcPr>
          <w:p w14:paraId="3E077F94" w14:textId="77777777" w:rsidR="005D1C7E" w:rsidRPr="00DA57E0" w:rsidRDefault="005D1C7E" w:rsidP="00E877F6">
            <w:pPr>
              <w:tabs>
                <w:tab w:val="left" w:pos="0"/>
              </w:tabs>
              <w:jc w:val="both"/>
              <w:rPr>
                <w:rFonts w:ascii="Times New Roman" w:hAnsi="Times New Roman"/>
                <w:sz w:val="19"/>
                <w:szCs w:val="19"/>
              </w:rPr>
            </w:pPr>
            <w:r w:rsidRPr="00DA57E0">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DA57E0" w:rsidRPr="00DA57E0" w14:paraId="3511F4A9" w14:textId="77777777" w:rsidTr="00345D2B">
        <w:trPr>
          <w:trHeight w:val="147"/>
        </w:trPr>
        <w:tc>
          <w:tcPr>
            <w:tcW w:w="2828" w:type="pct"/>
          </w:tcPr>
          <w:p w14:paraId="27805E9A" w14:textId="77777777" w:rsidR="005D1C7E" w:rsidRPr="00DA57E0" w:rsidRDefault="005D1C7E" w:rsidP="00E877F6">
            <w:pPr>
              <w:tabs>
                <w:tab w:val="left" w:pos="0"/>
              </w:tabs>
              <w:rPr>
                <w:rFonts w:ascii="Times New Roman" w:hAnsi="Times New Roman"/>
                <w:sz w:val="19"/>
                <w:szCs w:val="19"/>
              </w:rPr>
            </w:pPr>
            <w:r w:rsidRPr="00DA57E0">
              <w:rPr>
                <w:rFonts w:ascii="Times New Roman" w:hAnsi="Times New Roman"/>
                <w:sz w:val="19"/>
                <w:szCs w:val="19"/>
              </w:rPr>
              <w:t xml:space="preserve">Количество комнат </w:t>
            </w:r>
          </w:p>
        </w:tc>
        <w:tc>
          <w:tcPr>
            <w:tcW w:w="2172" w:type="pct"/>
          </w:tcPr>
          <w:p w14:paraId="02BA0301" w14:textId="4F2CC9F6" w:rsidR="005D1C7E" w:rsidRPr="00DA57E0" w:rsidRDefault="005D1C7E" w:rsidP="005E7AC3">
            <w:pPr>
              <w:tabs>
                <w:tab w:val="left" w:pos="0"/>
              </w:tabs>
              <w:jc w:val="both"/>
              <w:rPr>
                <w:rFonts w:ascii="Times New Roman" w:hAnsi="Times New Roman"/>
                <w:b/>
                <w:sz w:val="19"/>
                <w:szCs w:val="19"/>
              </w:rPr>
            </w:pPr>
          </w:p>
        </w:tc>
      </w:tr>
    </w:tbl>
    <w:p w14:paraId="450612C0" w14:textId="5932D63F" w:rsidR="003B5399" w:rsidRPr="00DA57E0" w:rsidRDefault="005D1C7E" w:rsidP="003B5399">
      <w:pPr>
        <w:tabs>
          <w:tab w:val="left" w:pos="0"/>
        </w:tabs>
        <w:ind w:firstLine="540"/>
        <w:jc w:val="both"/>
        <w:rPr>
          <w:rFonts w:ascii="Times New Roman" w:hAnsi="Times New Roman"/>
          <w:sz w:val="19"/>
          <w:szCs w:val="19"/>
        </w:rPr>
      </w:pPr>
      <w:r w:rsidRPr="00DA57E0">
        <w:rPr>
          <w:rFonts w:ascii="Times New Roman" w:hAnsi="Times New Roman"/>
          <w:b/>
          <w:sz w:val="19"/>
          <w:szCs w:val="19"/>
        </w:rPr>
        <w:t xml:space="preserve"> </w:t>
      </w:r>
      <w:r w:rsidR="00073DA8" w:rsidRPr="00DA57E0">
        <w:rPr>
          <w:rFonts w:ascii="Times New Roman" w:hAnsi="Times New Roman"/>
          <w:sz w:val="19"/>
          <w:szCs w:val="19"/>
        </w:rPr>
        <w:t xml:space="preserve">Строительство Объекта осуществляется на земельном участке с кадастровым номером 25:28:040006:22004 площадью 11576 </w:t>
      </w:r>
      <w:proofErr w:type="spellStart"/>
      <w:r w:rsidR="00073DA8" w:rsidRPr="00DA57E0">
        <w:rPr>
          <w:rFonts w:ascii="Times New Roman" w:hAnsi="Times New Roman"/>
          <w:sz w:val="19"/>
          <w:szCs w:val="19"/>
        </w:rPr>
        <w:t>кв.м</w:t>
      </w:r>
      <w:proofErr w:type="spellEnd"/>
      <w:r w:rsidR="00073DA8" w:rsidRPr="00DA57E0">
        <w:rPr>
          <w:rFonts w:ascii="Times New Roman" w:hAnsi="Times New Roman"/>
          <w:sz w:val="19"/>
          <w:szCs w:val="19"/>
        </w:rPr>
        <w:t>.,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Карбышева, д.11, принадлежащем Застройщику на праве аренды на основании: Договора аренды № 255-ПК от «19» марта 2020 года земельного участка. Застройщику Администрацией города Владивостока выдано разрешение на строительство от 02.12.2021г. №25-RU25304000-140-2021, внесение изменений в разрешение на строительство от 19.09.2022 г. № 25-RU25304000-140-2021, выданное 20.09.2022 г</w:t>
      </w:r>
      <w:ins w:id="0" w:author="Солкан Михаил Валентинович" w:date="2023-12-12T02:33:00Z">
        <w:r w:rsidR="00167B7F">
          <w:rPr>
            <w:rFonts w:ascii="Times New Roman" w:hAnsi="Times New Roman"/>
            <w:sz w:val="18"/>
            <w:szCs w:val="18"/>
          </w:rPr>
          <w:t xml:space="preserve">, внесение изменений в разрешение на строительство от 17.04.2023 г. № </w:t>
        </w:r>
        <w:r w:rsidR="00167B7F" w:rsidRPr="001D0155">
          <w:rPr>
            <w:rFonts w:ascii="Times New Roman" w:hAnsi="Times New Roman"/>
            <w:sz w:val="18"/>
            <w:szCs w:val="18"/>
          </w:rPr>
          <w:t>25-</w:t>
        </w:r>
        <w:r w:rsidR="00167B7F">
          <w:rPr>
            <w:rFonts w:ascii="Times New Roman" w:hAnsi="Times New Roman"/>
            <w:sz w:val="18"/>
            <w:szCs w:val="18"/>
            <w:lang w:val="en-US"/>
          </w:rPr>
          <w:t>RU</w:t>
        </w:r>
        <w:r w:rsidR="00167B7F" w:rsidRPr="001D0155">
          <w:rPr>
            <w:rFonts w:ascii="Times New Roman" w:hAnsi="Times New Roman"/>
            <w:sz w:val="18"/>
            <w:szCs w:val="18"/>
          </w:rPr>
          <w:t>25304000-140-2021</w:t>
        </w:r>
        <w:r w:rsidR="00167B7F">
          <w:rPr>
            <w:rFonts w:ascii="Times New Roman" w:hAnsi="Times New Roman"/>
            <w:sz w:val="18"/>
            <w:szCs w:val="18"/>
          </w:rPr>
          <w:t>, выданное 21.04.2023 г, внесение изменений в разрешение на строительство от 07.07.2023 г. № 25-</w:t>
        </w:r>
        <w:r w:rsidR="00167B7F">
          <w:rPr>
            <w:rFonts w:ascii="Times New Roman" w:hAnsi="Times New Roman"/>
            <w:sz w:val="18"/>
            <w:szCs w:val="18"/>
            <w:lang w:val="en-US"/>
          </w:rPr>
          <w:t>RU</w:t>
        </w:r>
        <w:r w:rsidR="00167B7F" w:rsidRPr="001D0155">
          <w:rPr>
            <w:rFonts w:ascii="Times New Roman" w:hAnsi="Times New Roman"/>
            <w:sz w:val="18"/>
            <w:szCs w:val="18"/>
          </w:rPr>
          <w:t>25304000-140-2021</w:t>
        </w:r>
        <w:r w:rsidR="00167B7F">
          <w:rPr>
            <w:rFonts w:ascii="Times New Roman" w:hAnsi="Times New Roman"/>
            <w:sz w:val="18"/>
            <w:szCs w:val="18"/>
          </w:rPr>
          <w:t>, выданное 10.07.2023 г, внесение изменений в разрешение на строительство</w:t>
        </w:r>
        <w:r w:rsidR="00167B7F" w:rsidRPr="001D0155">
          <w:rPr>
            <w:rFonts w:ascii="Times New Roman" w:hAnsi="Times New Roman"/>
            <w:sz w:val="18"/>
            <w:szCs w:val="18"/>
          </w:rPr>
          <w:t xml:space="preserve"> </w:t>
        </w:r>
        <w:r w:rsidR="00167B7F">
          <w:rPr>
            <w:rFonts w:ascii="Times New Roman" w:hAnsi="Times New Roman"/>
            <w:sz w:val="18"/>
            <w:szCs w:val="18"/>
          </w:rPr>
          <w:t>от 11.12.2023 г. № 25-</w:t>
        </w:r>
        <w:r w:rsidR="00167B7F">
          <w:rPr>
            <w:rFonts w:ascii="Times New Roman" w:hAnsi="Times New Roman"/>
            <w:sz w:val="18"/>
            <w:szCs w:val="18"/>
            <w:lang w:val="en-US"/>
          </w:rPr>
          <w:t>RU</w:t>
        </w:r>
        <w:r w:rsidR="00167B7F" w:rsidRPr="001D0155">
          <w:rPr>
            <w:rFonts w:ascii="Times New Roman" w:hAnsi="Times New Roman"/>
            <w:sz w:val="18"/>
            <w:szCs w:val="18"/>
          </w:rPr>
          <w:t>25304000-140-2021</w:t>
        </w:r>
        <w:r w:rsidR="00167B7F">
          <w:rPr>
            <w:rFonts w:ascii="Times New Roman" w:hAnsi="Times New Roman"/>
            <w:sz w:val="18"/>
            <w:szCs w:val="18"/>
          </w:rPr>
          <w:t>, выданное 11.12.2023 г</w:t>
        </w:r>
      </w:ins>
      <w:bookmarkStart w:id="1" w:name="_GoBack"/>
      <w:bookmarkEnd w:id="1"/>
      <w:r w:rsidR="00073DA8" w:rsidRPr="00DA57E0">
        <w:rPr>
          <w:rFonts w:ascii="Times New Roman" w:hAnsi="Times New Roman"/>
          <w:sz w:val="19"/>
          <w:szCs w:val="19"/>
        </w:rPr>
        <w:t xml:space="preserve">. Проектная декларация размещена на Интернет-сайте: </w:t>
      </w:r>
      <w:hyperlink r:id="rId8" w:history="1">
        <w:r w:rsidR="003B5399" w:rsidRPr="00DA57E0">
          <w:rPr>
            <w:rStyle w:val="af2"/>
            <w:rFonts w:ascii="Times New Roman" w:hAnsi="Times New Roman"/>
            <w:color w:val="auto"/>
            <w:sz w:val="19"/>
            <w:szCs w:val="19"/>
          </w:rPr>
          <w:t>https://наш.дом.рф</w:t>
        </w:r>
      </w:hyperlink>
      <w:r w:rsidR="00073DA8" w:rsidRPr="00DA57E0">
        <w:rPr>
          <w:rFonts w:ascii="Times New Roman" w:hAnsi="Times New Roman"/>
          <w:sz w:val="19"/>
          <w:szCs w:val="19"/>
        </w:rPr>
        <w:t>.</w:t>
      </w:r>
    </w:p>
    <w:p w14:paraId="6ABC537A" w14:textId="24AE1270" w:rsidR="009A6258" w:rsidRPr="00DA57E0" w:rsidRDefault="009A6258" w:rsidP="003B5399">
      <w:pPr>
        <w:tabs>
          <w:tab w:val="left" w:pos="0"/>
        </w:tabs>
        <w:ind w:firstLine="540"/>
        <w:jc w:val="both"/>
        <w:rPr>
          <w:rFonts w:ascii="Times New Roman" w:hAnsi="Times New Roman"/>
          <w:sz w:val="19"/>
          <w:szCs w:val="19"/>
        </w:rPr>
      </w:pPr>
      <w:r w:rsidRPr="00DA57E0">
        <w:rPr>
          <w:rFonts w:ascii="Times New Roman" w:hAnsi="Times New Roman"/>
          <w:b/>
          <w:sz w:val="19"/>
          <w:szCs w:val="19"/>
        </w:rPr>
        <w:t xml:space="preserve">Виды работ, выполняемых Застройщиком в Квартире: </w:t>
      </w:r>
    </w:p>
    <w:p w14:paraId="5E0EF9F3" w14:textId="77777777"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Устройство несущих стен и перекрытий из монолитного железобетона;</w:t>
      </w:r>
    </w:p>
    <w:p w14:paraId="7D9F434C" w14:textId="77777777"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Устройство наружных стен из газосиликатных блоков;</w:t>
      </w:r>
    </w:p>
    <w:p w14:paraId="427F2EDD" w14:textId="77777777"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Устройство вентилируемого фасада здания;</w:t>
      </w:r>
    </w:p>
    <w:p w14:paraId="3C965A14" w14:textId="77777777"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Установка пластиковых окон и дверей;</w:t>
      </w:r>
    </w:p>
    <w:p w14:paraId="02C3B9C5" w14:textId="77777777"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Установка входной металлической двери;</w:t>
      </w:r>
    </w:p>
    <w:p w14:paraId="783FE861" w14:textId="72E635EB"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xml:space="preserve">- Установка перегородок санузла из влагостойких </w:t>
      </w:r>
      <w:del w:id="2" w:author="Солкан Михаил Валентинович" w:date="2023-12-04T11:28:00Z">
        <w:r w:rsidRPr="00DA57E0" w:rsidDel="00772CA6">
          <w:rPr>
            <w:rFonts w:ascii="Times New Roman" w:hAnsi="Times New Roman"/>
            <w:sz w:val="19"/>
            <w:szCs w:val="19"/>
          </w:rPr>
          <w:delText>силикатных перегородочных</w:delText>
        </w:r>
      </w:del>
      <w:ins w:id="3" w:author="Солкан Михаил Валентинович" w:date="2023-12-04T11:28:00Z">
        <w:r w:rsidR="00772CA6">
          <w:rPr>
            <w:rFonts w:ascii="Times New Roman" w:hAnsi="Times New Roman"/>
            <w:sz w:val="19"/>
            <w:szCs w:val="19"/>
          </w:rPr>
          <w:t>пазогребневых</w:t>
        </w:r>
      </w:ins>
      <w:r w:rsidRPr="00DA57E0">
        <w:rPr>
          <w:rFonts w:ascii="Times New Roman" w:hAnsi="Times New Roman"/>
          <w:sz w:val="19"/>
          <w:szCs w:val="19"/>
        </w:rPr>
        <w:t xml:space="preserve"> плит;</w:t>
      </w:r>
    </w:p>
    <w:p w14:paraId="3BAD2501" w14:textId="77777777"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lastRenderedPageBreak/>
        <w:t>- Устройства гидроизоляции полов сантехнических помещений;</w:t>
      </w:r>
    </w:p>
    <w:p w14:paraId="264A527D" w14:textId="285F2FC7"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xml:space="preserve">- Установка межкомнатных перегородок из </w:t>
      </w:r>
      <w:del w:id="4" w:author="Солкан Михаил Валентинович" w:date="2023-12-04T11:28:00Z">
        <w:r w:rsidRPr="00DA57E0" w:rsidDel="00772CA6">
          <w:rPr>
            <w:rFonts w:ascii="Times New Roman" w:hAnsi="Times New Roman"/>
            <w:sz w:val="19"/>
            <w:szCs w:val="19"/>
          </w:rPr>
          <w:delText>силикатных перегородочных</w:delText>
        </w:r>
      </w:del>
      <w:ins w:id="5" w:author="Солкан Михаил Валентинович" w:date="2023-12-04T11:28:00Z">
        <w:r w:rsidR="00772CA6">
          <w:rPr>
            <w:rFonts w:ascii="Times New Roman" w:hAnsi="Times New Roman"/>
            <w:sz w:val="19"/>
            <w:szCs w:val="19"/>
          </w:rPr>
          <w:t>влагостойких пазогребневых</w:t>
        </w:r>
      </w:ins>
      <w:r w:rsidRPr="00DA57E0">
        <w:rPr>
          <w:rFonts w:ascii="Times New Roman" w:hAnsi="Times New Roman"/>
          <w:sz w:val="19"/>
          <w:szCs w:val="19"/>
        </w:rPr>
        <w:t xml:space="preserve"> плит;</w:t>
      </w:r>
    </w:p>
    <w:p w14:paraId="3F22537F" w14:textId="77777777"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Оштукатуривание стен и перегородок;</w:t>
      </w:r>
    </w:p>
    <w:p w14:paraId="18EE630A" w14:textId="77777777"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Устройство стяжки из цементно-песчаного раствора на полу;</w:t>
      </w:r>
    </w:p>
    <w:p w14:paraId="7A05A63A" w14:textId="77777777"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квартирном коридоре;</w:t>
      </w:r>
    </w:p>
    <w:p w14:paraId="5A852D31" w14:textId="66B8AAF9"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xml:space="preserve">- Монтаж системы вентиляции-естественного побуждения с вытяжкой через вентиляционные </w:t>
      </w:r>
      <w:del w:id="6" w:author="Солкан Михаил Валентинович" w:date="2023-12-04T11:29:00Z">
        <w:r w:rsidRPr="00DA57E0" w:rsidDel="00772CA6">
          <w:rPr>
            <w:rFonts w:ascii="Times New Roman" w:hAnsi="Times New Roman"/>
            <w:sz w:val="19"/>
            <w:szCs w:val="19"/>
          </w:rPr>
          <w:delText>блок-</w:delText>
        </w:r>
      </w:del>
      <w:r w:rsidRPr="00DA57E0">
        <w:rPr>
          <w:rFonts w:ascii="Times New Roman" w:hAnsi="Times New Roman"/>
          <w:sz w:val="19"/>
          <w:szCs w:val="19"/>
        </w:rPr>
        <w:t>каналы;</w:t>
      </w:r>
    </w:p>
    <w:p w14:paraId="687AB5BE" w14:textId="62DB6069"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xml:space="preserve">- Монтаж системы водоснабжения с установкой счетчиков, стояки холодного и горячего водоснабжения из </w:t>
      </w:r>
      <w:ins w:id="7" w:author="Солкан Михаил Валентинович" w:date="2023-12-04T11:33:00Z">
        <w:r w:rsidR="00772CA6">
          <w:rPr>
            <w:rFonts w:ascii="Times New Roman" w:hAnsi="Times New Roman"/>
            <w:sz w:val="18"/>
            <w:szCs w:val="18"/>
          </w:rPr>
          <w:t>армированного полипропилена</w:t>
        </w:r>
      </w:ins>
      <w:del w:id="8" w:author="Солкан Михаил Валентинович" w:date="2023-12-04T11:33:00Z">
        <w:r w:rsidRPr="00DA57E0" w:rsidDel="00772CA6">
          <w:rPr>
            <w:rFonts w:ascii="Times New Roman" w:hAnsi="Times New Roman"/>
            <w:sz w:val="19"/>
            <w:szCs w:val="19"/>
          </w:rPr>
          <w:delText>стальных электросварных труб с врезанными патрубками</w:delText>
        </w:r>
      </w:del>
      <w:r w:rsidRPr="00DA57E0">
        <w:rPr>
          <w:rFonts w:ascii="Times New Roman" w:hAnsi="Times New Roman"/>
          <w:sz w:val="19"/>
          <w:szCs w:val="19"/>
        </w:rPr>
        <w:t xml:space="preserve"> и запорной арматурой (шаровые краны) с вводом в квартиру из </w:t>
      </w:r>
      <w:ins w:id="9" w:author="Солкан Михаил Валентинович" w:date="2023-12-04T11:34:00Z">
        <w:r w:rsidR="00772CA6">
          <w:rPr>
            <w:rFonts w:ascii="Times New Roman" w:hAnsi="Times New Roman"/>
            <w:sz w:val="19"/>
            <w:szCs w:val="19"/>
          </w:rPr>
          <w:t>с</w:t>
        </w:r>
      </w:ins>
      <w:r w:rsidRPr="00DA57E0">
        <w:rPr>
          <w:rFonts w:ascii="Times New Roman" w:hAnsi="Times New Roman"/>
          <w:sz w:val="19"/>
          <w:szCs w:val="19"/>
        </w:rPr>
        <w:t>шитого полипропилена (без внутриквартирной разводки к сантехническим приборам);</w:t>
      </w:r>
    </w:p>
    <w:p w14:paraId="4C1594BE" w14:textId="77777777"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Монтаж системы водоотведения с установкой стояков и устройством точки подключения (без внутренней разводки к сантехническим приборам);</w:t>
      </w:r>
    </w:p>
    <w:p w14:paraId="073F74B4" w14:textId="77777777"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72A3DA29" w14:textId="77777777"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Монтаж системы пожаротушения в части установки потолочных датчиков обнаружения задымления общедомовой системы пожаротушения (</w:t>
      </w:r>
      <w:del w:id="10" w:author="Солкан Михаил Валентинович" w:date="2023-12-04T11:34:00Z">
        <w:r w:rsidRPr="00DA57E0" w:rsidDel="00772CA6">
          <w:rPr>
            <w:rFonts w:ascii="Times New Roman" w:hAnsi="Times New Roman"/>
            <w:sz w:val="19"/>
            <w:szCs w:val="19"/>
          </w:rPr>
          <w:delText xml:space="preserve"> </w:delText>
        </w:r>
      </w:del>
      <w:r w:rsidRPr="00DA57E0">
        <w:rPr>
          <w:rFonts w:ascii="Times New Roman" w:hAnsi="Times New Roman"/>
          <w:sz w:val="19"/>
          <w:szCs w:val="19"/>
        </w:rPr>
        <w:t>в соответствии с утвержденной проектной документацией);</w:t>
      </w:r>
    </w:p>
    <w:p w14:paraId="33061A7F" w14:textId="77777777"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Устройство телефонного и интернет вводов в квартиру от этажного щита до первой слаботочной «коробки» в квартире;</w:t>
      </w:r>
    </w:p>
    <w:p w14:paraId="2868ACA6" w14:textId="77777777" w:rsidR="00073DA8"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Устройство телевизионного ввода в квартиру от этажного щита до первой слаботочной «коробки» в квартире;</w:t>
      </w:r>
    </w:p>
    <w:p w14:paraId="55DB5286" w14:textId="30766B99" w:rsidR="007D7406" w:rsidRPr="00DA57E0" w:rsidRDefault="00073DA8" w:rsidP="00DB119D">
      <w:pPr>
        <w:tabs>
          <w:tab w:val="left" w:pos="0"/>
          <w:tab w:val="left" w:pos="7380"/>
          <w:tab w:val="right" w:leader="underscore" w:pos="9540"/>
        </w:tabs>
        <w:jc w:val="both"/>
        <w:rPr>
          <w:rFonts w:ascii="Times New Roman" w:hAnsi="Times New Roman"/>
          <w:sz w:val="19"/>
          <w:szCs w:val="19"/>
        </w:rPr>
      </w:pPr>
      <w:r w:rsidRPr="00DA57E0">
        <w:rPr>
          <w:rFonts w:ascii="Times New Roman" w:hAnsi="Times New Roman"/>
          <w:sz w:val="19"/>
          <w:szCs w:val="19"/>
        </w:rPr>
        <w:t xml:space="preserve">- Монтаж </w:t>
      </w:r>
      <w:proofErr w:type="spellStart"/>
      <w:r w:rsidRPr="00DA57E0">
        <w:rPr>
          <w:rFonts w:ascii="Times New Roman" w:hAnsi="Times New Roman"/>
          <w:sz w:val="19"/>
          <w:szCs w:val="19"/>
        </w:rPr>
        <w:t>многоабонентской</w:t>
      </w:r>
      <w:proofErr w:type="spellEnd"/>
      <w:r w:rsidRPr="00DA57E0">
        <w:rPr>
          <w:rFonts w:ascii="Times New Roman" w:hAnsi="Times New Roman"/>
          <w:sz w:val="19"/>
          <w:szCs w:val="19"/>
        </w:rPr>
        <w:t xml:space="preserve"> </w:t>
      </w:r>
      <w:proofErr w:type="spellStart"/>
      <w:r w:rsidRPr="00DA57E0">
        <w:rPr>
          <w:rFonts w:ascii="Times New Roman" w:hAnsi="Times New Roman"/>
          <w:sz w:val="19"/>
          <w:szCs w:val="19"/>
        </w:rPr>
        <w:t>домофонной</w:t>
      </w:r>
      <w:proofErr w:type="spellEnd"/>
      <w:r w:rsidRPr="00DA57E0">
        <w:rPr>
          <w:rFonts w:ascii="Times New Roman" w:hAnsi="Times New Roman"/>
          <w:sz w:val="19"/>
          <w:szCs w:val="19"/>
        </w:rPr>
        <w:t xml:space="preserve"> системы с монтажом </w:t>
      </w:r>
      <w:proofErr w:type="spellStart"/>
      <w:r w:rsidRPr="00DA57E0">
        <w:rPr>
          <w:rFonts w:ascii="Times New Roman" w:hAnsi="Times New Roman"/>
          <w:sz w:val="19"/>
          <w:szCs w:val="19"/>
        </w:rPr>
        <w:t>домофонной</w:t>
      </w:r>
      <w:proofErr w:type="spellEnd"/>
      <w:r w:rsidRPr="00DA57E0">
        <w:rPr>
          <w:rFonts w:ascii="Times New Roman" w:hAnsi="Times New Roman"/>
          <w:sz w:val="19"/>
          <w:szCs w:val="19"/>
        </w:rPr>
        <w:t xml:space="preserve"> трубки в квартире.</w:t>
      </w:r>
    </w:p>
    <w:p w14:paraId="3E4B93F1" w14:textId="77777777" w:rsidR="00243002" w:rsidRPr="00DA57E0" w:rsidRDefault="00243002" w:rsidP="00243002">
      <w:pPr>
        <w:tabs>
          <w:tab w:val="left" w:pos="0"/>
          <w:tab w:val="left" w:pos="7380"/>
          <w:tab w:val="right" w:leader="underscore" w:pos="9540"/>
        </w:tabs>
        <w:ind w:firstLine="540"/>
        <w:jc w:val="both"/>
        <w:rPr>
          <w:rFonts w:ascii="Times New Roman" w:hAnsi="Times New Roman"/>
          <w:spacing w:val="-8"/>
          <w:sz w:val="19"/>
          <w:szCs w:val="19"/>
        </w:rPr>
      </w:pPr>
      <w:r w:rsidRPr="00DA57E0">
        <w:rPr>
          <w:rFonts w:ascii="Times New Roman" w:hAnsi="Times New Roman"/>
          <w:sz w:val="19"/>
          <w:szCs w:val="19"/>
        </w:rPr>
        <w:t xml:space="preserve">1.2.  </w:t>
      </w:r>
      <w:r w:rsidRPr="00DA57E0">
        <w:rPr>
          <w:rFonts w:ascii="Times New Roman" w:hAnsi="Times New Roman"/>
          <w:spacing w:val="-8"/>
          <w:sz w:val="19"/>
          <w:szCs w:val="19"/>
        </w:rPr>
        <w:t xml:space="preserve">План Квартиры </w:t>
      </w:r>
      <w:r w:rsidR="005A2CEA" w:rsidRPr="00DA57E0">
        <w:rPr>
          <w:rFonts w:ascii="Times New Roman" w:hAnsi="Times New Roman"/>
          <w:spacing w:val="-8"/>
          <w:sz w:val="19"/>
          <w:szCs w:val="19"/>
        </w:rPr>
        <w:t xml:space="preserve">и ее расположение на плане этажа жилого дома, </w:t>
      </w:r>
      <w:r w:rsidRPr="00DA57E0">
        <w:rPr>
          <w:rFonts w:ascii="Times New Roman" w:hAnsi="Times New Roman"/>
          <w:spacing w:val="-8"/>
          <w:sz w:val="19"/>
          <w:szCs w:val="19"/>
        </w:rPr>
        <w:t xml:space="preserve">подлежащей передаче </w:t>
      </w:r>
      <w:r w:rsidRPr="00DA57E0">
        <w:rPr>
          <w:rFonts w:ascii="Times New Roman" w:hAnsi="Times New Roman"/>
          <w:sz w:val="19"/>
          <w:szCs w:val="19"/>
        </w:rPr>
        <w:t>Участнику долевого строительства</w:t>
      </w:r>
      <w:r w:rsidRPr="00DA57E0">
        <w:rPr>
          <w:rFonts w:ascii="Times New Roman" w:hAnsi="Times New Roman"/>
          <w:spacing w:val="-8"/>
          <w:sz w:val="19"/>
          <w:szCs w:val="19"/>
        </w:rPr>
        <w:t xml:space="preserve">, является Приложением к настоящему Договору. </w:t>
      </w:r>
    </w:p>
    <w:p w14:paraId="74774895" w14:textId="7C5403E4" w:rsidR="006B4658" w:rsidRPr="00DA57E0" w:rsidRDefault="00243002" w:rsidP="006B4658">
      <w:pPr>
        <w:tabs>
          <w:tab w:val="left" w:pos="0"/>
          <w:tab w:val="left" w:pos="7380"/>
          <w:tab w:val="right" w:leader="underscore" w:pos="9639"/>
        </w:tabs>
        <w:ind w:firstLine="540"/>
        <w:jc w:val="both"/>
        <w:rPr>
          <w:rFonts w:ascii="Times New Roman" w:hAnsi="Times New Roman"/>
          <w:sz w:val="19"/>
          <w:szCs w:val="19"/>
        </w:rPr>
      </w:pPr>
      <w:r w:rsidRPr="00DA57E0">
        <w:rPr>
          <w:rFonts w:ascii="Times New Roman" w:hAnsi="Times New Roman"/>
          <w:sz w:val="19"/>
          <w:szCs w:val="19"/>
        </w:rPr>
        <w:t xml:space="preserve">1.3.  </w:t>
      </w:r>
      <w:r w:rsidR="006B4658" w:rsidRPr="00DA57E0">
        <w:rPr>
          <w:rFonts w:ascii="Times New Roman" w:hAnsi="Times New Roman"/>
          <w:sz w:val="19"/>
          <w:szCs w:val="19"/>
        </w:rPr>
        <w:t>Срок ввода Объекта в эксплуатацию -</w:t>
      </w:r>
      <w:r w:rsidR="003B5399" w:rsidRPr="00DA57E0">
        <w:rPr>
          <w:rFonts w:ascii="Times New Roman" w:hAnsi="Times New Roman"/>
          <w:sz w:val="19"/>
          <w:szCs w:val="19"/>
        </w:rPr>
        <w:t xml:space="preserve"> </w:t>
      </w:r>
      <w:r w:rsidR="007F1BBD" w:rsidRPr="00DA57E0">
        <w:rPr>
          <w:rFonts w:ascii="Times New Roman" w:hAnsi="Times New Roman"/>
          <w:sz w:val="19"/>
          <w:szCs w:val="19"/>
        </w:rPr>
        <w:t>2</w:t>
      </w:r>
      <w:r w:rsidR="00073DA8" w:rsidRPr="00DA57E0">
        <w:rPr>
          <w:rFonts w:ascii="Times New Roman" w:hAnsi="Times New Roman"/>
          <w:sz w:val="19"/>
          <w:szCs w:val="19"/>
        </w:rPr>
        <w:t xml:space="preserve"> квартал 2025 года</w:t>
      </w:r>
      <w:r w:rsidR="006B4658" w:rsidRPr="00DA57E0">
        <w:rPr>
          <w:rFonts w:ascii="Times New Roman" w:hAnsi="Times New Roman"/>
          <w:sz w:val="19"/>
          <w:szCs w:val="19"/>
        </w:rPr>
        <w:t xml:space="preserve">. Срок передачи Квартиры </w:t>
      </w:r>
      <w:proofErr w:type="gramStart"/>
      <w:r w:rsidR="006B4658" w:rsidRPr="00DA57E0">
        <w:rPr>
          <w:rFonts w:ascii="Times New Roman" w:hAnsi="Times New Roman"/>
          <w:sz w:val="19"/>
          <w:szCs w:val="19"/>
        </w:rPr>
        <w:t xml:space="preserve">-  </w:t>
      </w:r>
      <w:r w:rsidR="00073DA8" w:rsidRPr="00DA57E0">
        <w:rPr>
          <w:rFonts w:ascii="Times New Roman" w:hAnsi="Times New Roman"/>
          <w:sz w:val="19"/>
          <w:szCs w:val="19"/>
        </w:rPr>
        <w:t>не</w:t>
      </w:r>
      <w:proofErr w:type="gramEnd"/>
      <w:r w:rsidR="00073DA8" w:rsidRPr="00DA57E0">
        <w:rPr>
          <w:rFonts w:ascii="Times New Roman" w:hAnsi="Times New Roman"/>
          <w:sz w:val="19"/>
          <w:szCs w:val="19"/>
        </w:rPr>
        <w:t xml:space="preserve"> позднее «30» сентября 2025 года</w:t>
      </w:r>
      <w:r w:rsidR="006B4658" w:rsidRPr="00DA57E0">
        <w:rPr>
          <w:rFonts w:ascii="Times New Roman" w:hAnsi="Times New Roman"/>
          <w:sz w:val="19"/>
          <w:szCs w:val="19"/>
        </w:rPr>
        <w:t xml:space="preserve">.  </w:t>
      </w:r>
    </w:p>
    <w:p w14:paraId="1F2879A3" w14:textId="77777777" w:rsidR="00586652" w:rsidRPr="00DA57E0" w:rsidRDefault="00243002" w:rsidP="006B4658">
      <w:pPr>
        <w:tabs>
          <w:tab w:val="left" w:pos="0"/>
          <w:tab w:val="left" w:pos="7380"/>
          <w:tab w:val="right" w:leader="underscore" w:pos="9639"/>
        </w:tabs>
        <w:ind w:firstLine="540"/>
        <w:jc w:val="both"/>
        <w:rPr>
          <w:rFonts w:ascii="Times New Roman" w:hAnsi="Times New Roman"/>
          <w:sz w:val="19"/>
          <w:szCs w:val="19"/>
        </w:rPr>
      </w:pPr>
      <w:r w:rsidRPr="00DA57E0">
        <w:rPr>
          <w:rFonts w:ascii="Times New Roman" w:hAnsi="Times New Roman"/>
          <w:sz w:val="19"/>
          <w:szCs w:val="19"/>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6ECF1F47" w14:textId="11A2B8F8" w:rsidR="00243002" w:rsidRPr="00DA57E0" w:rsidRDefault="00586652" w:rsidP="00243002">
      <w:pPr>
        <w:pStyle w:val="3"/>
        <w:tabs>
          <w:tab w:val="left" w:pos="0"/>
          <w:tab w:val="left" w:pos="7380"/>
        </w:tabs>
        <w:ind w:left="0" w:firstLine="540"/>
        <w:jc w:val="both"/>
        <w:rPr>
          <w:b w:val="0"/>
          <w:sz w:val="19"/>
          <w:szCs w:val="19"/>
        </w:rPr>
      </w:pPr>
      <w:r w:rsidRPr="00DA57E0">
        <w:rPr>
          <w:b w:val="0"/>
          <w:sz w:val="19"/>
          <w:szCs w:val="19"/>
        </w:rPr>
        <w:t xml:space="preserve">1.5. </w:t>
      </w:r>
      <w:r w:rsidR="00243002" w:rsidRPr="00DA57E0">
        <w:rPr>
          <w:b w:val="0"/>
          <w:sz w:val="19"/>
          <w:szCs w:val="19"/>
        </w:rPr>
        <w:t xml:space="preserve"> </w:t>
      </w:r>
      <w:r w:rsidR="00073DA8" w:rsidRPr="00DA57E0">
        <w:rPr>
          <w:b w:val="0"/>
          <w:sz w:val="19"/>
          <w:szCs w:val="19"/>
        </w:rPr>
        <w:t xml:space="preserve">Участник долевого строительства уведомлен о том, что право аренды на земельный участок с кадастровым номером 25:28:040006:22004 площадью 11576 </w:t>
      </w:r>
      <w:proofErr w:type="spellStart"/>
      <w:r w:rsidR="00073DA8" w:rsidRPr="00DA57E0">
        <w:rPr>
          <w:b w:val="0"/>
          <w:sz w:val="19"/>
          <w:szCs w:val="19"/>
        </w:rPr>
        <w:t>кв.м</w:t>
      </w:r>
      <w:proofErr w:type="spellEnd"/>
      <w:r w:rsidR="00073DA8" w:rsidRPr="00DA57E0">
        <w:rPr>
          <w:b w:val="0"/>
          <w:sz w:val="19"/>
          <w:szCs w:val="19"/>
        </w:rPr>
        <w:t>.,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Карбышева, д. 11, на котором осуществляется строительство Объекта, передан в залог АО «Банк ДОМ.РФ» по Договору ипотеки № 417/121-21 от «09» июля 2021 г., зарегистрированному Управлением Росреестра по Приморскому краю «26» июля 2021 года за номером 25:28:040006:22004-25/056/2021-8, заключенного с АО «Банк ДОМ.РФ» в обеспечение исполнения кредитных обязательств Застройщика по Кредитному договору № 90-121/КЛ-21 от «17» июня 2021</w:t>
      </w:r>
      <w:r w:rsidR="003B5399" w:rsidRPr="00DA57E0">
        <w:rPr>
          <w:b w:val="0"/>
          <w:sz w:val="19"/>
          <w:szCs w:val="19"/>
        </w:rPr>
        <w:t xml:space="preserve"> </w:t>
      </w:r>
      <w:r w:rsidR="00073DA8" w:rsidRPr="00DA57E0">
        <w:rPr>
          <w:b w:val="0"/>
          <w:sz w:val="19"/>
          <w:szCs w:val="19"/>
        </w:rPr>
        <w:t>г.</w:t>
      </w:r>
    </w:p>
    <w:p w14:paraId="1AEFE86C" w14:textId="77777777" w:rsidR="00B16CDB" w:rsidRPr="00DA57E0" w:rsidRDefault="00B16CDB" w:rsidP="00BB54C5">
      <w:pPr>
        <w:pStyle w:val="a0"/>
        <w:tabs>
          <w:tab w:val="left" w:pos="0"/>
        </w:tabs>
        <w:ind w:firstLine="540"/>
        <w:rPr>
          <w:rFonts w:ascii="Times New Roman" w:hAnsi="Times New Roman"/>
          <w:sz w:val="19"/>
          <w:szCs w:val="19"/>
        </w:rPr>
      </w:pPr>
    </w:p>
    <w:p w14:paraId="00B43401" w14:textId="77777777" w:rsidR="00E16C2E" w:rsidRPr="00DA57E0" w:rsidRDefault="00E16C2E" w:rsidP="00BB54C5">
      <w:pPr>
        <w:pStyle w:val="3"/>
        <w:tabs>
          <w:tab w:val="left" w:pos="0"/>
          <w:tab w:val="left" w:pos="7380"/>
        </w:tabs>
        <w:ind w:left="0" w:firstLine="540"/>
        <w:jc w:val="center"/>
        <w:rPr>
          <w:sz w:val="19"/>
          <w:szCs w:val="19"/>
        </w:rPr>
      </w:pPr>
      <w:r w:rsidRPr="00DA57E0">
        <w:rPr>
          <w:sz w:val="19"/>
          <w:szCs w:val="19"/>
        </w:rPr>
        <w:t>2.ОБЯЗАТЕЛЬСТВА СТОРОН</w:t>
      </w:r>
    </w:p>
    <w:p w14:paraId="1C3BC9C1" w14:textId="77777777" w:rsidR="00E16C2E" w:rsidRPr="00DA57E0"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DA57E0">
        <w:rPr>
          <w:rFonts w:ascii="Times New Roman" w:hAnsi="Times New Roman"/>
          <w:b/>
          <w:sz w:val="19"/>
          <w:szCs w:val="19"/>
          <w:u w:val="single"/>
        </w:rPr>
        <w:t>2.1. Застройщик обязуется:</w:t>
      </w:r>
    </w:p>
    <w:p w14:paraId="3CB7BE37" w14:textId="77777777" w:rsidR="000709AA" w:rsidRPr="00DA57E0" w:rsidRDefault="00243002" w:rsidP="000709AA">
      <w:pPr>
        <w:tabs>
          <w:tab w:val="left" w:pos="0"/>
          <w:tab w:val="left" w:pos="7380"/>
          <w:tab w:val="right" w:leader="underscore" w:pos="9540"/>
        </w:tabs>
        <w:ind w:firstLine="540"/>
        <w:jc w:val="both"/>
        <w:rPr>
          <w:rFonts w:ascii="Times New Roman" w:hAnsi="Times New Roman"/>
          <w:sz w:val="19"/>
          <w:szCs w:val="19"/>
        </w:rPr>
      </w:pPr>
      <w:r w:rsidRPr="00DA57E0">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4C4D3C" w:rsidRPr="00DA57E0">
        <w:rPr>
          <w:rFonts w:ascii="Times New Roman" w:hAnsi="Times New Roman"/>
          <w:sz w:val="19"/>
          <w:szCs w:val="19"/>
        </w:rPr>
        <w:t xml:space="preserve"> </w:t>
      </w:r>
      <w:r w:rsidR="000709AA" w:rsidRPr="00DA57E0">
        <w:rPr>
          <w:rFonts w:ascii="Times New Roman" w:hAnsi="Times New Roman"/>
          <w:sz w:val="19"/>
          <w:szCs w:val="19"/>
        </w:rPr>
        <w:t xml:space="preserve">Застройщик вправе ввести Объект в эксплуатацию и передать Участнику долевого строительства Квартиру в более ранний срок. </w:t>
      </w:r>
    </w:p>
    <w:p w14:paraId="700925CC" w14:textId="77777777" w:rsidR="00243002" w:rsidRPr="00DA57E0" w:rsidRDefault="00243002" w:rsidP="00243002">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 xml:space="preserve">2.1.2. Не менее чем за месяц </w:t>
      </w:r>
      <w:r w:rsidR="003C13B2" w:rsidRPr="00DA57E0">
        <w:rPr>
          <w:rFonts w:ascii="Times New Roman" w:hAnsi="Times New Roman"/>
          <w:sz w:val="19"/>
          <w:szCs w:val="19"/>
        </w:rPr>
        <w:t xml:space="preserve">до наступления, </w:t>
      </w:r>
      <w:r w:rsidRPr="00DA57E0">
        <w:rPr>
          <w:rFonts w:ascii="Times New Roman" w:hAnsi="Times New Roman"/>
          <w:sz w:val="19"/>
          <w:szCs w:val="19"/>
        </w:rPr>
        <w:t>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29FBF527" w14:textId="77777777" w:rsidR="00243002" w:rsidRPr="00DA57E0" w:rsidRDefault="00243002" w:rsidP="00243002">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1F89E54" w14:textId="77777777" w:rsidR="00243002" w:rsidRPr="00DA57E0" w:rsidRDefault="00243002" w:rsidP="00243002">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9DEC917" w14:textId="77777777" w:rsidR="00243002" w:rsidRPr="00DA57E0" w:rsidRDefault="00243002" w:rsidP="00243002">
      <w:pPr>
        <w:pStyle w:val="31"/>
        <w:tabs>
          <w:tab w:val="left" w:pos="0"/>
          <w:tab w:val="left" w:leader="underscore" w:pos="3970"/>
          <w:tab w:val="left" w:pos="7380"/>
        </w:tabs>
        <w:ind w:firstLine="540"/>
        <w:rPr>
          <w:sz w:val="19"/>
          <w:szCs w:val="19"/>
        </w:rPr>
      </w:pPr>
      <w:r w:rsidRPr="00DA57E0">
        <w:rPr>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72D5699E" w14:textId="77777777" w:rsidR="00E16C2E" w:rsidRPr="00DA57E0" w:rsidRDefault="00E16C2E" w:rsidP="00243002">
      <w:pPr>
        <w:pStyle w:val="31"/>
        <w:tabs>
          <w:tab w:val="left" w:pos="0"/>
          <w:tab w:val="left" w:leader="underscore" w:pos="3970"/>
          <w:tab w:val="left" w:pos="7380"/>
        </w:tabs>
        <w:ind w:firstLine="540"/>
        <w:rPr>
          <w:b/>
          <w:sz w:val="19"/>
          <w:szCs w:val="19"/>
        </w:rPr>
      </w:pPr>
      <w:r w:rsidRPr="00DA57E0">
        <w:rPr>
          <w:b/>
          <w:sz w:val="19"/>
          <w:szCs w:val="19"/>
        </w:rPr>
        <w:t xml:space="preserve">2.2. </w:t>
      </w:r>
      <w:r w:rsidRPr="00DA57E0">
        <w:rPr>
          <w:b/>
          <w:sz w:val="19"/>
          <w:szCs w:val="19"/>
          <w:u w:val="single"/>
        </w:rPr>
        <w:t xml:space="preserve"> Участник долевого строительства обязуется</w:t>
      </w:r>
      <w:r w:rsidRPr="00DA57E0">
        <w:rPr>
          <w:b/>
          <w:sz w:val="19"/>
          <w:szCs w:val="19"/>
        </w:rPr>
        <w:t>:</w:t>
      </w:r>
    </w:p>
    <w:p w14:paraId="0041D2C1" w14:textId="77777777" w:rsidR="00E16C2E" w:rsidRPr="00DA57E0" w:rsidRDefault="00E16C2E" w:rsidP="00BB54C5">
      <w:pPr>
        <w:tabs>
          <w:tab w:val="left" w:leader="underscore" w:pos="-180"/>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783EEF6E" w14:textId="77777777" w:rsidR="00E16C2E" w:rsidRPr="00DA57E0" w:rsidRDefault="00E16C2E" w:rsidP="00BB54C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w:t>
      </w:r>
      <w:r w:rsidR="00C94E58" w:rsidRPr="00DA57E0">
        <w:rPr>
          <w:rFonts w:ascii="Times New Roman" w:hAnsi="Times New Roman"/>
          <w:sz w:val="19"/>
          <w:szCs w:val="19"/>
        </w:rPr>
        <w:t xml:space="preserve"> случае</w:t>
      </w:r>
      <w:r w:rsidRPr="00DA57E0">
        <w:rPr>
          <w:rFonts w:ascii="Times New Roman" w:hAnsi="Times New Roman"/>
          <w:sz w:val="19"/>
          <w:szCs w:val="19"/>
        </w:rPr>
        <w:t xml:space="preserve"> </w:t>
      </w:r>
      <w:r w:rsidR="002C3565" w:rsidRPr="00DA57E0">
        <w:rPr>
          <w:rFonts w:ascii="Times New Roman" w:hAnsi="Times New Roman"/>
          <w:sz w:val="19"/>
          <w:szCs w:val="19"/>
        </w:rPr>
        <w:t>не позднее срока, указанного в п. 1.3 настоящего Договора</w:t>
      </w:r>
      <w:r w:rsidRPr="00DA57E0">
        <w:rPr>
          <w:rFonts w:ascii="Times New Roman" w:hAnsi="Times New Roman"/>
          <w:sz w:val="19"/>
          <w:szCs w:val="19"/>
        </w:rPr>
        <w:t>.</w:t>
      </w:r>
    </w:p>
    <w:p w14:paraId="21744D72" w14:textId="77777777" w:rsidR="00E16C2E" w:rsidRPr="00DA57E0" w:rsidRDefault="00E16C2E"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691AEC" w:rsidRPr="00DA57E0">
        <w:rPr>
          <w:rFonts w:ascii="Times New Roman" w:hAnsi="Times New Roman"/>
          <w:sz w:val="19"/>
          <w:szCs w:val="19"/>
        </w:rPr>
        <w:t xml:space="preserve">банковских реквизитов, </w:t>
      </w:r>
      <w:r w:rsidRPr="00DA57E0">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05CBC14B" w14:textId="77777777" w:rsidR="00E16C2E" w:rsidRPr="00DA57E0" w:rsidRDefault="00E16C2E"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74C31A88" w14:textId="77777777" w:rsidR="00E16C2E" w:rsidRPr="00DA57E0" w:rsidRDefault="00E16C2E"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2.2.4. </w:t>
      </w:r>
      <w:r w:rsidR="00B16CDB" w:rsidRPr="00DA57E0">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DA57E0">
        <w:rPr>
          <w:rFonts w:ascii="Times New Roman" w:hAnsi="Times New Roman"/>
          <w:sz w:val="19"/>
          <w:szCs w:val="19"/>
        </w:rPr>
        <w:t xml:space="preserve">ии настоящего Договора (п.9.1) </w:t>
      </w:r>
      <w:r w:rsidR="00B16CDB" w:rsidRPr="00DA57E0">
        <w:rPr>
          <w:rFonts w:ascii="Times New Roman" w:hAnsi="Times New Roman"/>
          <w:sz w:val="19"/>
          <w:szCs w:val="19"/>
        </w:rPr>
        <w:t>в течение 7 (семи) рабочих дней с момента подписания.</w:t>
      </w:r>
    </w:p>
    <w:p w14:paraId="7BDDCDC3" w14:textId="47010243" w:rsidR="00E16C2E" w:rsidRPr="00DA57E0" w:rsidRDefault="00E16C2E"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lastRenderedPageBreak/>
        <w:t>2.2.5. Письменно согласовать с Застройщиком</w:t>
      </w:r>
      <w:r w:rsidR="00914A93" w:rsidRPr="00DA57E0">
        <w:rPr>
          <w:rFonts w:ascii="Times New Roman" w:hAnsi="Times New Roman"/>
          <w:sz w:val="19"/>
          <w:szCs w:val="19"/>
        </w:rPr>
        <w:t xml:space="preserve"> </w:t>
      </w:r>
      <w:r w:rsidRPr="00DA57E0">
        <w:rPr>
          <w:rFonts w:ascii="Times New Roman" w:hAnsi="Times New Roman"/>
          <w:sz w:val="19"/>
          <w:szCs w:val="19"/>
        </w:rPr>
        <w:t>уступку права требования Квартиры по настоящему Договору третьему лицу до его государственной регистрации.</w:t>
      </w:r>
      <w:r w:rsidR="00914A93" w:rsidRPr="00DA57E0">
        <w:rPr>
          <w:rFonts w:ascii="Times New Roman" w:hAnsi="Times New Roman"/>
          <w:sz w:val="19"/>
          <w:szCs w:val="19"/>
        </w:rPr>
        <w:t xml:space="preserve"> </w:t>
      </w:r>
    </w:p>
    <w:p w14:paraId="072BA383" w14:textId="77777777" w:rsidR="00E16C2E" w:rsidRPr="00DA57E0" w:rsidRDefault="00E16C2E"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EA2F05E" w14:textId="77777777" w:rsidR="00E16C2E" w:rsidRPr="00DA57E0" w:rsidRDefault="00E16C2E" w:rsidP="00BB54C5">
      <w:pPr>
        <w:tabs>
          <w:tab w:val="left" w:pos="0"/>
          <w:tab w:val="left" w:leader="underscore" w:pos="3970"/>
          <w:tab w:val="left" w:pos="7380"/>
        </w:tabs>
        <w:ind w:firstLine="540"/>
        <w:jc w:val="both"/>
        <w:rPr>
          <w:rFonts w:ascii="Times New Roman" w:hAnsi="Times New Roman"/>
          <w:b/>
          <w:sz w:val="19"/>
          <w:szCs w:val="19"/>
        </w:rPr>
      </w:pPr>
      <w:r w:rsidRPr="00DA57E0">
        <w:rPr>
          <w:rFonts w:ascii="Times New Roman" w:hAnsi="Times New Roman"/>
          <w:b/>
          <w:sz w:val="19"/>
          <w:szCs w:val="19"/>
        </w:rPr>
        <w:t>2.3. Застройщик вправе:</w:t>
      </w:r>
    </w:p>
    <w:p w14:paraId="5BEC314B" w14:textId="77777777" w:rsidR="00E16C2E" w:rsidRPr="00DA57E0" w:rsidRDefault="00E16C2E"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0F2C00B6" w14:textId="77777777" w:rsidR="00E16C2E" w:rsidRPr="00DA57E0" w:rsidRDefault="00E16C2E"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26240043" w14:textId="77777777" w:rsidR="00E16C2E" w:rsidRPr="00DA57E0" w:rsidRDefault="00E16C2E" w:rsidP="00BB54C5">
      <w:pPr>
        <w:tabs>
          <w:tab w:val="left" w:pos="0"/>
          <w:tab w:val="left" w:leader="underscore" w:pos="3970"/>
          <w:tab w:val="left" w:pos="7380"/>
        </w:tabs>
        <w:ind w:firstLine="540"/>
        <w:jc w:val="both"/>
        <w:rPr>
          <w:rFonts w:ascii="Times New Roman" w:hAnsi="Times New Roman"/>
          <w:b/>
          <w:sz w:val="19"/>
          <w:szCs w:val="19"/>
        </w:rPr>
      </w:pPr>
      <w:r w:rsidRPr="00DA57E0">
        <w:rPr>
          <w:rFonts w:ascii="Times New Roman" w:hAnsi="Times New Roman"/>
          <w:b/>
          <w:sz w:val="19"/>
          <w:szCs w:val="19"/>
        </w:rPr>
        <w:t>2.4. Участник долевого строительства вправе:</w:t>
      </w:r>
    </w:p>
    <w:p w14:paraId="4E2AE261" w14:textId="77777777" w:rsidR="00E16C2E" w:rsidRPr="00DA57E0" w:rsidRDefault="00E16C2E"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DA57E0">
        <w:rPr>
          <w:rFonts w:ascii="Times New Roman" w:hAnsi="Times New Roman"/>
          <w:sz w:val="19"/>
          <w:szCs w:val="19"/>
        </w:rPr>
        <w:t>ст.ст</w:t>
      </w:r>
      <w:proofErr w:type="spellEnd"/>
      <w:r w:rsidR="00021509" w:rsidRPr="00DA57E0">
        <w:rPr>
          <w:rFonts w:ascii="Times New Roman" w:hAnsi="Times New Roman"/>
          <w:sz w:val="19"/>
          <w:szCs w:val="19"/>
        </w:rPr>
        <w:t xml:space="preserve">. </w:t>
      </w:r>
      <w:r w:rsidRPr="00DA57E0">
        <w:rPr>
          <w:rFonts w:ascii="Times New Roman" w:hAnsi="Times New Roman"/>
          <w:sz w:val="19"/>
          <w:szCs w:val="19"/>
        </w:rPr>
        <w:t>20-21 ФЗ № 214.</w:t>
      </w:r>
    </w:p>
    <w:p w14:paraId="5E3B8D7C" w14:textId="77777777" w:rsidR="00E16C2E" w:rsidRPr="00DA57E0" w:rsidRDefault="00E16C2E"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2DAFBD9E" w14:textId="77777777" w:rsidR="005D1C7E" w:rsidRPr="00DA57E0" w:rsidRDefault="005D1C7E" w:rsidP="00BB54C5">
      <w:pPr>
        <w:pStyle w:val="3"/>
        <w:tabs>
          <w:tab w:val="left" w:pos="0"/>
        </w:tabs>
        <w:ind w:left="0" w:firstLine="540"/>
        <w:rPr>
          <w:sz w:val="19"/>
          <w:szCs w:val="19"/>
        </w:rPr>
      </w:pPr>
    </w:p>
    <w:p w14:paraId="4A0A1BA2" w14:textId="77777777" w:rsidR="005D1C7E" w:rsidRPr="00DA57E0" w:rsidRDefault="005D1C7E" w:rsidP="00BB54C5">
      <w:pPr>
        <w:pStyle w:val="3"/>
        <w:tabs>
          <w:tab w:val="left" w:pos="0"/>
        </w:tabs>
        <w:ind w:left="0" w:firstLine="540"/>
        <w:jc w:val="center"/>
        <w:rPr>
          <w:sz w:val="19"/>
          <w:szCs w:val="19"/>
        </w:rPr>
      </w:pPr>
      <w:r w:rsidRPr="00DA57E0">
        <w:rPr>
          <w:sz w:val="19"/>
          <w:szCs w:val="19"/>
        </w:rPr>
        <w:t>3. ЦЕНА ДОГОВОРА. ПОРЯДОК РАСЧЕТОВ</w:t>
      </w:r>
    </w:p>
    <w:p w14:paraId="7D02F9AF" w14:textId="77777777" w:rsidR="00744FFF" w:rsidRPr="00DA57E0" w:rsidRDefault="00744FFF" w:rsidP="00744FFF">
      <w:pPr>
        <w:ind w:firstLine="540"/>
        <w:jc w:val="both"/>
        <w:rPr>
          <w:rFonts w:ascii="Times New Roman" w:hAnsi="Times New Roman"/>
          <w:sz w:val="18"/>
          <w:szCs w:val="18"/>
        </w:rPr>
      </w:pPr>
      <w:r w:rsidRPr="00DA57E0">
        <w:rPr>
          <w:rFonts w:ascii="Times New Roman" w:hAnsi="Times New Roman"/>
          <w:sz w:val="18"/>
          <w:szCs w:val="18"/>
        </w:rPr>
        <w:t xml:space="preserve">3.1. Цена договора составляет сумму в </w:t>
      </w:r>
      <w:proofErr w:type="gramStart"/>
      <w:r w:rsidRPr="00DA57E0">
        <w:rPr>
          <w:rFonts w:ascii="Times New Roman" w:hAnsi="Times New Roman"/>
          <w:sz w:val="18"/>
          <w:szCs w:val="18"/>
        </w:rPr>
        <w:t>размере</w:t>
      </w:r>
      <w:r w:rsidRPr="00DA57E0">
        <w:rPr>
          <w:rFonts w:ascii="Times New Roman" w:hAnsi="Times New Roman"/>
          <w:b/>
          <w:sz w:val="18"/>
          <w:szCs w:val="18"/>
        </w:rPr>
        <w:t xml:space="preserve">  _</w:t>
      </w:r>
      <w:proofErr w:type="gramEnd"/>
      <w:r w:rsidRPr="00DA57E0">
        <w:rPr>
          <w:rFonts w:ascii="Times New Roman" w:hAnsi="Times New Roman"/>
          <w:b/>
          <w:sz w:val="18"/>
          <w:szCs w:val="18"/>
        </w:rPr>
        <w:t>_________ (_____________) рублей</w:t>
      </w:r>
      <w:r w:rsidRPr="00DA57E0">
        <w:rPr>
          <w:rFonts w:ascii="Times New Roman" w:hAnsi="Times New Roman"/>
          <w:sz w:val="18"/>
          <w:szCs w:val="18"/>
        </w:rPr>
        <w:t xml:space="preserve"> (НДС не предусмотрен).</w:t>
      </w:r>
    </w:p>
    <w:p w14:paraId="763199CB" w14:textId="77777777" w:rsidR="00744FFF" w:rsidRPr="00DA57E0" w:rsidRDefault="00744FFF" w:rsidP="00744FFF">
      <w:pPr>
        <w:tabs>
          <w:tab w:val="left" w:pos="0"/>
        </w:tabs>
        <w:ind w:firstLine="540"/>
        <w:jc w:val="both"/>
        <w:rPr>
          <w:rFonts w:ascii="Times New Roman" w:hAnsi="Times New Roman"/>
          <w:sz w:val="18"/>
          <w:szCs w:val="18"/>
        </w:rPr>
      </w:pPr>
      <w:r w:rsidRPr="00DA57E0">
        <w:rPr>
          <w:rFonts w:ascii="Times New Roman" w:hAnsi="Times New Roman"/>
          <w:b/>
          <w:sz w:val="18"/>
          <w:szCs w:val="18"/>
        </w:rPr>
        <w:t>Участник долевого строительства</w:t>
      </w:r>
      <w:r w:rsidRPr="00DA57E0">
        <w:rPr>
          <w:rFonts w:ascii="Times New Roman" w:hAnsi="Times New Roman"/>
          <w:sz w:val="18"/>
          <w:szCs w:val="18"/>
        </w:rPr>
        <w:t xml:space="preserve"> оплачивает долевой взнос в </w:t>
      </w:r>
      <w:proofErr w:type="gramStart"/>
      <w:r w:rsidRPr="00DA57E0">
        <w:rPr>
          <w:rFonts w:ascii="Times New Roman" w:hAnsi="Times New Roman"/>
          <w:sz w:val="18"/>
          <w:szCs w:val="18"/>
        </w:rPr>
        <w:t>размере</w:t>
      </w:r>
      <w:r w:rsidRPr="00DA57E0">
        <w:rPr>
          <w:rFonts w:ascii="Times New Roman" w:hAnsi="Times New Roman"/>
          <w:b/>
          <w:sz w:val="18"/>
          <w:szCs w:val="18"/>
        </w:rPr>
        <w:t xml:space="preserve">  _</w:t>
      </w:r>
      <w:proofErr w:type="gramEnd"/>
      <w:r w:rsidRPr="00DA57E0">
        <w:rPr>
          <w:rFonts w:ascii="Times New Roman" w:hAnsi="Times New Roman"/>
          <w:b/>
          <w:sz w:val="18"/>
          <w:szCs w:val="18"/>
        </w:rPr>
        <w:t xml:space="preserve">_________ (_____________) </w:t>
      </w:r>
      <w:r w:rsidRPr="00DA57E0">
        <w:rPr>
          <w:rFonts w:ascii="Times New Roman" w:hAnsi="Times New Roman" w:hint="eastAsia"/>
          <w:b/>
          <w:sz w:val="18"/>
          <w:szCs w:val="18"/>
        </w:rPr>
        <w:t>рублей</w:t>
      </w:r>
      <w:r w:rsidRPr="00DA57E0">
        <w:rPr>
          <w:rFonts w:ascii="Times New Roman" w:hAnsi="Times New Roman"/>
          <w:sz w:val="18"/>
          <w:szCs w:val="18"/>
        </w:rPr>
        <w:t xml:space="preserve">  (НДС не предусмотрен) в течение 5 (пяти) рабочих дней с даты государственной регистрации настоящего Договора.</w:t>
      </w:r>
    </w:p>
    <w:p w14:paraId="5DE3A5DB" w14:textId="77777777" w:rsidR="00073DA8" w:rsidRPr="00DA57E0" w:rsidRDefault="00073DA8"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-агент») на следующих условиях:</w:t>
      </w:r>
    </w:p>
    <w:p w14:paraId="28578790" w14:textId="505E4675" w:rsidR="00073DA8" w:rsidRPr="00DA57E0" w:rsidRDefault="00073DA8"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Депонент –</w:t>
      </w:r>
      <w:r w:rsidR="003B5399" w:rsidRPr="00DA57E0">
        <w:rPr>
          <w:rFonts w:ascii="Times New Roman" w:hAnsi="Times New Roman"/>
          <w:sz w:val="19"/>
          <w:szCs w:val="19"/>
        </w:rPr>
        <w:t xml:space="preserve"> </w:t>
      </w:r>
      <w:r w:rsidR="005C3039" w:rsidRPr="00DA57E0">
        <w:rPr>
          <w:rFonts w:ascii="Times New Roman" w:hAnsi="Times New Roman"/>
          <w:sz w:val="19"/>
          <w:szCs w:val="19"/>
        </w:rPr>
        <w:t>___________________</w:t>
      </w:r>
      <w:r w:rsidR="003B5399" w:rsidRPr="00DA57E0">
        <w:rPr>
          <w:rFonts w:ascii="Times New Roman" w:hAnsi="Times New Roman"/>
          <w:sz w:val="19"/>
          <w:szCs w:val="19"/>
        </w:rPr>
        <w:t>.</w:t>
      </w:r>
    </w:p>
    <w:p w14:paraId="5E630415" w14:textId="77777777" w:rsidR="00073DA8" w:rsidRPr="00DA57E0" w:rsidRDefault="00073DA8"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Банк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-агент или Уполномоченный банк – Полное наименование: Акционерное общество «Банк ДОМ.РФ»;</w:t>
      </w:r>
    </w:p>
    <w:p w14:paraId="16CF917C" w14:textId="77777777" w:rsidR="00073DA8" w:rsidRPr="00DA57E0" w:rsidRDefault="00073DA8"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w:t>
      </w:r>
      <w:proofErr w:type="gramStart"/>
      <w:r w:rsidRPr="00DA57E0">
        <w:rPr>
          <w:rFonts w:ascii="Times New Roman" w:hAnsi="Times New Roman"/>
          <w:sz w:val="19"/>
          <w:szCs w:val="19"/>
        </w:rPr>
        <w:t>escrow@domrf.ru ;</w:t>
      </w:r>
      <w:proofErr w:type="gramEnd"/>
      <w:r w:rsidRPr="00DA57E0">
        <w:rPr>
          <w:rFonts w:ascii="Times New Roman" w:hAnsi="Times New Roman"/>
          <w:sz w:val="19"/>
          <w:szCs w:val="19"/>
        </w:rPr>
        <w:t xml:space="preserve"> телефон Банка: 8 800 775 86 86.</w:t>
      </w:r>
    </w:p>
    <w:p w14:paraId="741F1A37" w14:textId="77777777" w:rsidR="00073DA8" w:rsidRPr="00DA57E0" w:rsidRDefault="00073DA8"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Бенефициар – Застройщик Общество с ограниченной ответственностью Специализированный застройщик «Футурист»;</w:t>
      </w:r>
    </w:p>
    <w:p w14:paraId="62BD069E" w14:textId="77777777" w:rsidR="00073DA8" w:rsidRPr="00DA57E0" w:rsidRDefault="00073DA8"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11478A4" w14:textId="39953ED2" w:rsidR="00073DA8" w:rsidRPr="00DA57E0" w:rsidRDefault="00073DA8"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Депонируемая </w:t>
      </w:r>
      <w:proofErr w:type="gramStart"/>
      <w:r w:rsidRPr="00DA57E0">
        <w:rPr>
          <w:rFonts w:ascii="Times New Roman" w:hAnsi="Times New Roman"/>
          <w:sz w:val="19"/>
          <w:szCs w:val="19"/>
        </w:rPr>
        <w:t xml:space="preserve">сумма:  </w:t>
      </w:r>
      <w:r w:rsidR="005C3039" w:rsidRPr="00DA57E0">
        <w:rPr>
          <w:rFonts w:ascii="Times New Roman" w:hAnsi="Times New Roman"/>
          <w:b/>
          <w:sz w:val="19"/>
          <w:szCs w:val="19"/>
        </w:rPr>
        <w:t>_</w:t>
      </w:r>
      <w:proofErr w:type="gramEnd"/>
      <w:r w:rsidR="005C3039" w:rsidRPr="00DA57E0">
        <w:rPr>
          <w:rFonts w:ascii="Times New Roman" w:hAnsi="Times New Roman"/>
          <w:b/>
          <w:sz w:val="19"/>
          <w:szCs w:val="19"/>
        </w:rPr>
        <w:t xml:space="preserve">_________ (_____________) </w:t>
      </w:r>
      <w:r w:rsidR="005C3039" w:rsidRPr="00DA57E0">
        <w:rPr>
          <w:rFonts w:ascii="Times New Roman" w:hAnsi="Times New Roman" w:hint="eastAsia"/>
          <w:b/>
          <w:sz w:val="19"/>
          <w:szCs w:val="19"/>
        </w:rPr>
        <w:t>рублей</w:t>
      </w:r>
      <w:r w:rsidR="005C3039" w:rsidRPr="00DA57E0">
        <w:rPr>
          <w:rFonts w:ascii="Times New Roman" w:hAnsi="Times New Roman"/>
          <w:b/>
          <w:sz w:val="19"/>
          <w:szCs w:val="19"/>
        </w:rPr>
        <w:t xml:space="preserve"> </w:t>
      </w:r>
      <w:r w:rsidRPr="00DA57E0">
        <w:rPr>
          <w:rFonts w:ascii="Times New Roman" w:hAnsi="Times New Roman"/>
          <w:sz w:val="19"/>
          <w:szCs w:val="19"/>
        </w:rPr>
        <w:t>(НДС не предусмотрен).</w:t>
      </w:r>
    </w:p>
    <w:p w14:paraId="2A4DE934" w14:textId="3364A1C7" w:rsidR="00073DA8" w:rsidRPr="00DA57E0" w:rsidRDefault="00073DA8"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Срок условного депонирования – в </w:t>
      </w:r>
      <w:proofErr w:type="gramStart"/>
      <w:r w:rsidRPr="00DA57E0">
        <w:rPr>
          <w:rFonts w:ascii="Times New Roman" w:hAnsi="Times New Roman"/>
          <w:sz w:val="19"/>
          <w:szCs w:val="19"/>
        </w:rPr>
        <w:t>срок  до</w:t>
      </w:r>
      <w:proofErr w:type="gramEnd"/>
      <w:r w:rsidRPr="00DA57E0">
        <w:rPr>
          <w:rFonts w:ascii="Times New Roman" w:hAnsi="Times New Roman"/>
          <w:sz w:val="19"/>
          <w:szCs w:val="19"/>
        </w:rPr>
        <w:t xml:space="preserve"> «30» сентября 2025 года,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1581D8FD" w14:textId="77777777" w:rsidR="00073DA8" w:rsidRPr="00DA57E0" w:rsidRDefault="00073DA8"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-агента в сети Интернет: https://domrfbank.ru/.</w:t>
      </w:r>
    </w:p>
    <w:p w14:paraId="002A4BB4" w14:textId="77777777" w:rsidR="00073DA8" w:rsidRPr="00DA57E0" w:rsidRDefault="00073DA8"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Застройщик извещается Банком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 xml:space="preserve">-агентом об открытии счета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 xml:space="preserve"> путем электронного документооборота, согласованного Застройщиком и Банком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 xml:space="preserve">-агентом, не позднее даты открытия счета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w:t>
      </w:r>
    </w:p>
    <w:p w14:paraId="24BDD469" w14:textId="77777777" w:rsidR="00073DA8" w:rsidRPr="00DA57E0" w:rsidRDefault="00073DA8"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 </w:t>
      </w:r>
    </w:p>
    <w:p w14:paraId="5BA43CD7" w14:textId="77777777" w:rsidR="00073DA8" w:rsidRPr="00DA57E0" w:rsidRDefault="00073DA8"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w:t>
      </w:r>
    </w:p>
    <w:p w14:paraId="1F83F0C7" w14:textId="77777777" w:rsidR="00073DA8" w:rsidRPr="00DA57E0" w:rsidRDefault="00073DA8"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При наступлении оснований для возврата Участнику долевого строительства денежных средств со счета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 xml:space="preserve"> (в том числе в случае расторжения/прекращения/отказа от исполнения Договора сторонами), денежные средства со счета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 xml:space="preserve"> подлежат возврату участнику долевого строительства в соответствии с условиями договора счета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w:t>
      </w:r>
    </w:p>
    <w:p w14:paraId="668B566B" w14:textId="507CF905" w:rsidR="00B83FEB" w:rsidRPr="00DA57E0" w:rsidRDefault="00073DA8" w:rsidP="00BB54C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В случае отказа уполномоченного банка от заключения договора счета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 xml:space="preserve"> с Участником долевого строительства, расторжения уполномоченным банком договора счета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9B16FD8" w14:textId="77777777" w:rsidR="000D4895" w:rsidRPr="00DA57E0" w:rsidRDefault="006D3AA1" w:rsidP="000D489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3.2. </w:t>
      </w:r>
      <w:r w:rsidR="000D4895" w:rsidRPr="00DA57E0">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771C7068" w14:textId="77777777" w:rsidR="006D3AA1" w:rsidRPr="00DA57E0" w:rsidRDefault="006D3AA1" w:rsidP="000D4895">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191135CD" w14:textId="5107DAD2" w:rsidR="006F1E15" w:rsidRPr="00DA57E0" w:rsidRDefault="006F1E15" w:rsidP="006F1E1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3.3.</w:t>
      </w:r>
      <w:r w:rsidR="00073DA8" w:rsidRPr="00DA57E0">
        <w:rPr>
          <w:rFonts w:ascii="Times New Roman" w:hAnsi="Times New Roman"/>
          <w:sz w:val="19"/>
          <w:szCs w:val="19"/>
        </w:rPr>
        <w:t>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76C7379D" w14:textId="77777777" w:rsidR="005D1C7E" w:rsidRPr="00DA57E0" w:rsidRDefault="005D1C7E" w:rsidP="00BB54C5">
      <w:pPr>
        <w:pStyle w:val="a0"/>
        <w:tabs>
          <w:tab w:val="left" w:pos="0"/>
        </w:tabs>
        <w:ind w:left="0" w:firstLine="540"/>
        <w:jc w:val="center"/>
        <w:rPr>
          <w:rFonts w:ascii="Times New Roman" w:hAnsi="Times New Roman"/>
          <w:b/>
          <w:sz w:val="19"/>
          <w:szCs w:val="19"/>
        </w:rPr>
      </w:pPr>
    </w:p>
    <w:p w14:paraId="53AD6DEE" w14:textId="77777777" w:rsidR="005D1C7E" w:rsidRPr="00DA57E0" w:rsidRDefault="005D1C7E" w:rsidP="00BB54C5">
      <w:pPr>
        <w:pStyle w:val="a0"/>
        <w:tabs>
          <w:tab w:val="left" w:pos="0"/>
        </w:tabs>
        <w:ind w:left="0" w:firstLine="540"/>
        <w:jc w:val="center"/>
        <w:rPr>
          <w:rFonts w:ascii="Times New Roman" w:hAnsi="Times New Roman"/>
          <w:b/>
          <w:bCs/>
          <w:sz w:val="19"/>
          <w:szCs w:val="19"/>
        </w:rPr>
      </w:pPr>
      <w:r w:rsidRPr="00DA57E0">
        <w:rPr>
          <w:rFonts w:ascii="Times New Roman" w:hAnsi="Times New Roman"/>
          <w:b/>
          <w:sz w:val="19"/>
          <w:szCs w:val="19"/>
        </w:rPr>
        <w:t>4. ГАРАНТИЙНЫЕ ОБЯЗАТЕЛЬСТВА</w:t>
      </w:r>
    </w:p>
    <w:p w14:paraId="3F5F32E1" w14:textId="77777777" w:rsidR="006D3AA1" w:rsidRPr="00DA57E0" w:rsidRDefault="006D3AA1" w:rsidP="00BB54C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lastRenderedPageBreak/>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422FBF66" w14:textId="77777777" w:rsidR="00B74B8A" w:rsidRPr="00DA57E0" w:rsidRDefault="00B74B8A" w:rsidP="00B74B8A">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3CCE87D8" w14:textId="77777777" w:rsidR="00B74B8A" w:rsidRPr="00DA57E0" w:rsidRDefault="00B74B8A" w:rsidP="00B74B8A">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5A3E3080" w14:textId="77777777" w:rsidR="00691AEC" w:rsidRPr="00DA57E0" w:rsidRDefault="006D3AA1" w:rsidP="00691AEC">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 xml:space="preserve">4.4. </w:t>
      </w:r>
      <w:r w:rsidR="00691AEC" w:rsidRPr="00DA57E0">
        <w:rPr>
          <w:rFonts w:ascii="Times New Roman" w:hAnsi="Times New Roman"/>
          <w:sz w:val="19"/>
          <w:szCs w:val="19"/>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ED77FD6" w14:textId="77777777" w:rsidR="00691AEC" w:rsidRPr="00DA57E0" w:rsidRDefault="00691AEC" w:rsidP="00691AEC">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4C4FE658" w14:textId="77777777" w:rsidR="00691AEC" w:rsidRPr="00DA57E0" w:rsidRDefault="00691AEC" w:rsidP="00691AEC">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3044A140" w14:textId="77777777" w:rsidR="00691AEC" w:rsidRPr="00DA57E0" w:rsidRDefault="00691AEC" w:rsidP="00691AEC">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3EAE193" w14:textId="77777777" w:rsidR="006D3AA1" w:rsidRPr="00DA57E0" w:rsidRDefault="00691AEC" w:rsidP="00691AEC">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74DCAF9F" w14:textId="77777777" w:rsidR="00865690" w:rsidRPr="00DA57E0" w:rsidRDefault="006D3AA1" w:rsidP="00BB54C5">
      <w:pPr>
        <w:pStyle w:val="a0"/>
        <w:tabs>
          <w:tab w:val="left" w:pos="0"/>
          <w:tab w:val="left" w:pos="7380"/>
        </w:tabs>
        <w:ind w:left="0" w:firstLine="540"/>
        <w:rPr>
          <w:rFonts w:ascii="Times New Roman" w:hAnsi="Times New Roman"/>
          <w:sz w:val="19"/>
          <w:szCs w:val="19"/>
        </w:rPr>
      </w:pPr>
      <w:r w:rsidRPr="00DA57E0">
        <w:rPr>
          <w:rFonts w:ascii="Times New Roman" w:hAnsi="Times New Roman"/>
          <w:sz w:val="19"/>
          <w:szCs w:val="19"/>
        </w:rPr>
        <w:t xml:space="preserve">    </w:t>
      </w:r>
    </w:p>
    <w:p w14:paraId="514A6431" w14:textId="0C7C66C3" w:rsidR="006D3AA1" w:rsidRPr="00DA57E0" w:rsidRDefault="006D3AA1" w:rsidP="00BB54C5">
      <w:pPr>
        <w:tabs>
          <w:tab w:val="left" w:pos="0"/>
          <w:tab w:val="left" w:pos="7380"/>
        </w:tabs>
        <w:ind w:firstLine="540"/>
        <w:jc w:val="center"/>
        <w:rPr>
          <w:rFonts w:ascii="Times New Roman" w:hAnsi="Times New Roman"/>
          <w:b/>
          <w:sz w:val="19"/>
          <w:szCs w:val="19"/>
        </w:rPr>
      </w:pPr>
      <w:r w:rsidRPr="00DA57E0">
        <w:rPr>
          <w:rFonts w:ascii="Times New Roman" w:hAnsi="Times New Roman"/>
          <w:b/>
          <w:sz w:val="19"/>
          <w:szCs w:val="19"/>
        </w:rPr>
        <w:t>5.ОТВЕТСТВЕННОСТЬ СТОРОН</w:t>
      </w:r>
    </w:p>
    <w:p w14:paraId="2DF28857" w14:textId="77777777" w:rsidR="006D3AA1" w:rsidRPr="00DA57E0" w:rsidRDefault="006D3AA1" w:rsidP="00BB54C5">
      <w:pPr>
        <w:tabs>
          <w:tab w:val="left" w:pos="0"/>
          <w:tab w:val="left" w:pos="7380"/>
        </w:tabs>
        <w:ind w:firstLine="540"/>
        <w:jc w:val="both"/>
        <w:rPr>
          <w:rFonts w:ascii="Times New Roman" w:hAnsi="Times New Roman"/>
          <w:spacing w:val="-2"/>
          <w:sz w:val="19"/>
          <w:szCs w:val="19"/>
        </w:rPr>
      </w:pPr>
      <w:r w:rsidRPr="00DA57E0">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4C653198" w14:textId="77777777" w:rsidR="006D3AA1" w:rsidRPr="00DA57E0" w:rsidRDefault="006D3AA1" w:rsidP="00BB54C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612C72B4" w14:textId="77777777" w:rsidR="006D3AA1" w:rsidRPr="00DA57E0" w:rsidRDefault="006D3AA1" w:rsidP="00BB54C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9" w:history="1">
        <w:r w:rsidRPr="00DA57E0">
          <w:rPr>
            <w:rFonts w:ascii="Times New Roman" w:hAnsi="Times New Roman"/>
            <w:sz w:val="19"/>
            <w:szCs w:val="19"/>
          </w:rPr>
          <w:t>ставки рефинансирования</w:t>
        </w:r>
      </w:hyperlink>
      <w:r w:rsidRPr="00DA57E0">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DA57E0">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01393F1B" w14:textId="77777777" w:rsidR="006D3AA1" w:rsidRPr="00DA57E0" w:rsidRDefault="006D3AA1" w:rsidP="00BB54C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28DF8678" w14:textId="77777777" w:rsidR="00865690" w:rsidRPr="00DA57E0" w:rsidRDefault="00865690" w:rsidP="00BB54C5">
      <w:pPr>
        <w:tabs>
          <w:tab w:val="left" w:pos="0"/>
          <w:tab w:val="left" w:pos="7380"/>
        </w:tabs>
        <w:ind w:firstLine="540"/>
        <w:jc w:val="both"/>
        <w:rPr>
          <w:rFonts w:ascii="Times New Roman" w:hAnsi="Times New Roman"/>
          <w:sz w:val="19"/>
          <w:szCs w:val="19"/>
        </w:rPr>
      </w:pPr>
    </w:p>
    <w:p w14:paraId="22366653" w14:textId="77777777" w:rsidR="006D3AA1" w:rsidRPr="00DA57E0" w:rsidRDefault="006D3AA1" w:rsidP="00BB54C5">
      <w:pPr>
        <w:tabs>
          <w:tab w:val="left" w:pos="0"/>
          <w:tab w:val="left" w:pos="7380"/>
        </w:tabs>
        <w:ind w:firstLine="540"/>
        <w:jc w:val="center"/>
        <w:rPr>
          <w:rFonts w:ascii="Times New Roman" w:hAnsi="Times New Roman"/>
          <w:b/>
          <w:sz w:val="19"/>
          <w:szCs w:val="19"/>
        </w:rPr>
      </w:pPr>
      <w:r w:rsidRPr="00DA57E0">
        <w:rPr>
          <w:rFonts w:ascii="Times New Roman" w:hAnsi="Times New Roman"/>
          <w:b/>
          <w:sz w:val="19"/>
          <w:szCs w:val="19"/>
        </w:rPr>
        <w:t>6.ФОРС-МАЖОР</w:t>
      </w:r>
    </w:p>
    <w:p w14:paraId="1C004D3E" w14:textId="77777777" w:rsidR="003C13B2" w:rsidRPr="00DA57E0" w:rsidRDefault="006D3AA1" w:rsidP="003C13B2">
      <w:pPr>
        <w:widowControl w:val="0"/>
        <w:autoSpaceDE w:val="0"/>
        <w:autoSpaceDN w:val="0"/>
        <w:adjustRightInd w:val="0"/>
        <w:ind w:firstLine="567"/>
        <w:jc w:val="both"/>
        <w:rPr>
          <w:rFonts w:ascii="Times New Roman" w:hAnsi="Times New Roman"/>
          <w:sz w:val="19"/>
          <w:szCs w:val="19"/>
        </w:rPr>
      </w:pPr>
      <w:r w:rsidRPr="00DA57E0">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3C13B2" w:rsidRPr="00DA57E0">
        <w:rPr>
          <w:rFonts w:ascii="Times New Roman" w:hAnsi="Times New Roman"/>
          <w:sz w:val="19"/>
          <w:szCs w:val="19"/>
        </w:rPr>
        <w:t xml:space="preserve">Подтверждение действия форс-мажорных обстоятельств предоставляет уполномоченный государственный орган </w:t>
      </w:r>
      <w:r w:rsidR="00C341DC" w:rsidRPr="00DA57E0">
        <w:rPr>
          <w:rFonts w:ascii="Times New Roman" w:hAnsi="Times New Roman"/>
          <w:sz w:val="19"/>
          <w:szCs w:val="19"/>
        </w:rPr>
        <w:t>негосударственная некоммерческая организация Союз «Приморская Торгово-промышленная палата</w:t>
      </w:r>
      <w:r w:rsidR="003C13B2" w:rsidRPr="00DA57E0">
        <w:rPr>
          <w:rFonts w:ascii="Times New Roman" w:hAnsi="Times New Roman"/>
          <w:sz w:val="19"/>
          <w:szCs w:val="19"/>
        </w:rPr>
        <w:t>.</w:t>
      </w:r>
    </w:p>
    <w:p w14:paraId="529FFF81" w14:textId="77777777" w:rsidR="005A422A" w:rsidRPr="00DA57E0" w:rsidRDefault="006D3AA1" w:rsidP="003C13B2">
      <w:pPr>
        <w:widowControl w:val="0"/>
        <w:autoSpaceDE w:val="0"/>
        <w:autoSpaceDN w:val="0"/>
        <w:adjustRightInd w:val="0"/>
        <w:ind w:firstLine="567"/>
        <w:jc w:val="both"/>
        <w:rPr>
          <w:rFonts w:ascii="Times New Roman" w:hAnsi="Times New Roman"/>
          <w:sz w:val="19"/>
          <w:szCs w:val="19"/>
        </w:rPr>
      </w:pPr>
      <w:r w:rsidRPr="00DA57E0">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5F19CDFE" w14:textId="77777777" w:rsidR="005A422A" w:rsidRPr="00DA57E0" w:rsidRDefault="005A422A" w:rsidP="003C13B2">
      <w:pPr>
        <w:tabs>
          <w:tab w:val="left" w:pos="0"/>
          <w:tab w:val="left" w:pos="7380"/>
        </w:tabs>
        <w:ind w:firstLine="567"/>
        <w:rPr>
          <w:rFonts w:ascii="Times New Roman" w:hAnsi="Times New Roman"/>
          <w:b/>
          <w:sz w:val="19"/>
          <w:szCs w:val="19"/>
        </w:rPr>
      </w:pPr>
    </w:p>
    <w:p w14:paraId="7C006E6C" w14:textId="77777777" w:rsidR="006D3AA1" w:rsidRPr="00DA57E0" w:rsidRDefault="006D3AA1" w:rsidP="00BB54C5">
      <w:pPr>
        <w:tabs>
          <w:tab w:val="left" w:pos="0"/>
          <w:tab w:val="left" w:pos="7380"/>
        </w:tabs>
        <w:ind w:firstLine="540"/>
        <w:jc w:val="center"/>
        <w:rPr>
          <w:rFonts w:ascii="Times New Roman" w:hAnsi="Times New Roman"/>
          <w:b/>
          <w:sz w:val="19"/>
          <w:szCs w:val="19"/>
        </w:rPr>
      </w:pPr>
      <w:r w:rsidRPr="00DA57E0">
        <w:rPr>
          <w:rFonts w:ascii="Times New Roman" w:hAnsi="Times New Roman"/>
          <w:b/>
          <w:sz w:val="19"/>
          <w:szCs w:val="19"/>
        </w:rPr>
        <w:t>7. ПОРЯДОК РАСТОРЖЕНИЯ И ИЗМЕНЕНИЯ ДОГОВОРА</w:t>
      </w:r>
    </w:p>
    <w:p w14:paraId="37992DAE" w14:textId="77777777" w:rsidR="006D3AA1" w:rsidRPr="00DA57E0" w:rsidRDefault="006D3AA1" w:rsidP="00BB54C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00691AEC" w:rsidRPr="00DA57E0">
        <w:rPr>
          <w:rFonts w:ascii="Times New Roman" w:hAnsi="Times New Roman"/>
          <w:sz w:val="19"/>
          <w:szCs w:val="19"/>
        </w:rPr>
        <w:t xml:space="preserve"> </w:t>
      </w:r>
    </w:p>
    <w:p w14:paraId="0A7A3D36" w14:textId="77777777" w:rsidR="006D3AA1" w:rsidRPr="00DA57E0" w:rsidRDefault="006D3AA1" w:rsidP="00BB54C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 xml:space="preserve">7.2. В случаях, предусмотренных применимым законодательством и настоящим </w:t>
      </w:r>
      <w:r w:rsidR="003C13B2" w:rsidRPr="00DA57E0">
        <w:rPr>
          <w:rFonts w:ascii="Times New Roman" w:hAnsi="Times New Roman"/>
          <w:sz w:val="19"/>
          <w:szCs w:val="19"/>
        </w:rPr>
        <w:t xml:space="preserve">Договором, </w:t>
      </w:r>
      <w:r w:rsidRPr="00DA57E0">
        <w:rPr>
          <w:rFonts w:ascii="Times New Roman" w:hAnsi="Times New Roman"/>
          <w:sz w:val="19"/>
          <w:szCs w:val="19"/>
        </w:rPr>
        <w:t>Сторона Договора вправе требовать внесения изменения в настоящий Договор, в том числе в судебном порядке.</w:t>
      </w:r>
    </w:p>
    <w:p w14:paraId="74D753B5" w14:textId="77777777" w:rsidR="003B5399" w:rsidRPr="00DA57E0" w:rsidRDefault="003B5399" w:rsidP="00BB54C5">
      <w:pPr>
        <w:tabs>
          <w:tab w:val="left" w:pos="0"/>
          <w:tab w:val="left" w:pos="7380"/>
        </w:tabs>
        <w:ind w:firstLine="540"/>
        <w:jc w:val="center"/>
        <w:rPr>
          <w:rFonts w:ascii="Times New Roman" w:hAnsi="Times New Roman"/>
          <w:b/>
          <w:sz w:val="19"/>
          <w:szCs w:val="19"/>
        </w:rPr>
      </w:pPr>
    </w:p>
    <w:p w14:paraId="66B38414" w14:textId="7CD790B4" w:rsidR="006D3AA1" w:rsidRPr="00DA57E0" w:rsidRDefault="006D3AA1" w:rsidP="00BB54C5">
      <w:pPr>
        <w:tabs>
          <w:tab w:val="left" w:pos="0"/>
          <w:tab w:val="left" w:pos="7380"/>
        </w:tabs>
        <w:ind w:firstLine="540"/>
        <w:jc w:val="center"/>
        <w:rPr>
          <w:rFonts w:ascii="Times New Roman" w:hAnsi="Times New Roman"/>
          <w:sz w:val="19"/>
          <w:szCs w:val="19"/>
        </w:rPr>
      </w:pPr>
      <w:r w:rsidRPr="00DA57E0">
        <w:rPr>
          <w:rFonts w:ascii="Times New Roman" w:hAnsi="Times New Roman"/>
          <w:b/>
          <w:sz w:val="19"/>
          <w:szCs w:val="19"/>
        </w:rPr>
        <w:t>8.ОСОБЫЕ УСЛОВИЯ</w:t>
      </w:r>
    </w:p>
    <w:p w14:paraId="0FDEDD4B" w14:textId="77777777" w:rsidR="00260A82" w:rsidRPr="00DA57E0" w:rsidRDefault="00260A82" w:rsidP="00260A82">
      <w:pPr>
        <w:ind w:right="-104" w:firstLine="540"/>
        <w:jc w:val="both"/>
        <w:rPr>
          <w:rFonts w:ascii="Times New Roman" w:hAnsi="Times New Roman"/>
          <w:sz w:val="19"/>
          <w:szCs w:val="19"/>
        </w:rPr>
      </w:pPr>
      <w:r w:rsidRPr="00DA57E0">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73DC3A8B" w14:textId="77777777" w:rsidR="00260A82" w:rsidRPr="00DA57E0" w:rsidRDefault="00260A82" w:rsidP="00260A82">
      <w:pPr>
        <w:ind w:right="74" w:firstLine="539"/>
        <w:jc w:val="both"/>
        <w:rPr>
          <w:rFonts w:ascii="Times New Roman" w:hAnsi="Times New Roman"/>
          <w:sz w:val="19"/>
          <w:szCs w:val="19"/>
        </w:rPr>
      </w:pPr>
      <w:r w:rsidRPr="00DA57E0">
        <w:rPr>
          <w:rFonts w:ascii="Times New Roman" w:hAnsi="Times New Roman"/>
          <w:sz w:val="19"/>
          <w:szCs w:val="19"/>
        </w:rPr>
        <w:lastRenderedPageBreak/>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2BEDE74" w14:textId="77777777" w:rsidR="00260A82" w:rsidRPr="00DA57E0" w:rsidRDefault="00260A82" w:rsidP="00260A82">
      <w:pPr>
        <w:ind w:right="74" w:firstLine="539"/>
        <w:jc w:val="both"/>
        <w:rPr>
          <w:rFonts w:ascii="Times New Roman" w:hAnsi="Times New Roman"/>
          <w:sz w:val="19"/>
          <w:szCs w:val="19"/>
        </w:rPr>
      </w:pPr>
      <w:r w:rsidRPr="00DA57E0">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A583651" w14:textId="2D740485" w:rsidR="004C27A3" w:rsidRPr="00DA57E0" w:rsidRDefault="00260A82" w:rsidP="003B5399">
      <w:pPr>
        <w:ind w:right="76" w:firstLine="540"/>
        <w:jc w:val="both"/>
        <w:rPr>
          <w:rFonts w:ascii="Times New Roman" w:hAnsi="Times New Roman"/>
          <w:sz w:val="19"/>
          <w:szCs w:val="19"/>
        </w:rPr>
      </w:pPr>
      <w:r w:rsidRPr="00DA57E0">
        <w:rPr>
          <w:rFonts w:ascii="Times New Roman" w:hAnsi="Times New Roman"/>
          <w:sz w:val="19"/>
          <w:szCs w:val="19"/>
        </w:rPr>
        <w:t xml:space="preserve">8.3. </w:t>
      </w:r>
      <w:r w:rsidR="000857F4" w:rsidRPr="00DA57E0">
        <w:rPr>
          <w:rFonts w:ascii="Times New Roman" w:hAnsi="Times New Roman" w:hint="eastAsia"/>
          <w:sz w:val="19"/>
          <w:szCs w:val="19"/>
        </w:rPr>
        <w:t>Отделочные</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и</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специальные</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работы</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в</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Квартире</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подлежащей</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передаче</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в</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собственность</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Участнику</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долевого</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строительства</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Застройщиком</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не</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производятся</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Отделочные</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и</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специальные</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работы</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в</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своей</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Квартире</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осуществляет</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Участник</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долевого</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строительства</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за</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свой</w:t>
      </w:r>
      <w:r w:rsidR="000857F4" w:rsidRPr="00DA57E0">
        <w:rPr>
          <w:rFonts w:ascii="Times New Roman" w:hAnsi="Times New Roman"/>
          <w:sz w:val="19"/>
          <w:szCs w:val="19"/>
        </w:rPr>
        <w:t xml:space="preserve"> </w:t>
      </w:r>
      <w:r w:rsidR="000857F4" w:rsidRPr="00DA57E0">
        <w:rPr>
          <w:rFonts w:ascii="Times New Roman" w:hAnsi="Times New Roman" w:hint="eastAsia"/>
          <w:sz w:val="19"/>
          <w:szCs w:val="19"/>
        </w:rPr>
        <w:t>счет</w:t>
      </w:r>
      <w:r w:rsidR="000857F4" w:rsidRPr="00DA57E0">
        <w:rPr>
          <w:rFonts w:ascii="Times New Roman" w:hAnsi="Times New Roman"/>
          <w:sz w:val="19"/>
          <w:szCs w:val="19"/>
        </w:rPr>
        <w:t>.</w:t>
      </w:r>
    </w:p>
    <w:p w14:paraId="752888AE" w14:textId="77777777" w:rsidR="00691AEC" w:rsidRPr="00DA57E0" w:rsidRDefault="00260A82" w:rsidP="00691AEC">
      <w:pPr>
        <w:ind w:firstLine="540"/>
        <w:jc w:val="both"/>
        <w:rPr>
          <w:rFonts w:ascii="Times New Roman" w:hAnsi="Times New Roman"/>
          <w:sz w:val="19"/>
          <w:szCs w:val="19"/>
        </w:rPr>
      </w:pPr>
      <w:r w:rsidRPr="00DA57E0">
        <w:rPr>
          <w:rFonts w:ascii="Times New Roman" w:hAnsi="Times New Roman"/>
          <w:sz w:val="19"/>
          <w:szCs w:val="19"/>
        </w:rPr>
        <w:t xml:space="preserve">8.4. </w:t>
      </w:r>
      <w:r w:rsidR="00691AEC" w:rsidRPr="00DA57E0">
        <w:rPr>
          <w:rFonts w:ascii="Times New Roman" w:hAnsi="Times New Roman"/>
          <w:sz w:val="19"/>
          <w:szCs w:val="19"/>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2F107173" w14:textId="77777777" w:rsidR="00691AEC" w:rsidRPr="00DA57E0" w:rsidRDefault="00691AEC" w:rsidP="00691AEC">
      <w:pPr>
        <w:ind w:firstLine="540"/>
        <w:jc w:val="both"/>
        <w:rPr>
          <w:rFonts w:ascii="Times New Roman" w:hAnsi="Times New Roman"/>
          <w:sz w:val="19"/>
          <w:szCs w:val="19"/>
        </w:rPr>
      </w:pPr>
      <w:r w:rsidRPr="00DA57E0">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24DD1488" w14:textId="77777777" w:rsidR="00260A82" w:rsidRPr="00DA57E0" w:rsidRDefault="00260A82" w:rsidP="00691AEC">
      <w:pPr>
        <w:ind w:firstLine="540"/>
        <w:jc w:val="both"/>
        <w:rPr>
          <w:rFonts w:ascii="Times New Roman" w:hAnsi="Times New Roman"/>
          <w:sz w:val="19"/>
          <w:szCs w:val="19"/>
        </w:rPr>
      </w:pPr>
      <w:r w:rsidRPr="00DA57E0">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50697162" w14:textId="77777777" w:rsidR="008B5263" w:rsidRPr="00DA57E0" w:rsidRDefault="00260A82" w:rsidP="008B5263">
      <w:pPr>
        <w:ind w:firstLine="540"/>
        <w:jc w:val="both"/>
        <w:rPr>
          <w:rFonts w:ascii="Times New Roman" w:hAnsi="Times New Roman"/>
          <w:sz w:val="19"/>
          <w:szCs w:val="19"/>
        </w:rPr>
      </w:pPr>
      <w:r w:rsidRPr="00DA57E0">
        <w:rPr>
          <w:rFonts w:ascii="Times New Roman" w:hAnsi="Times New Roman"/>
          <w:sz w:val="19"/>
          <w:szCs w:val="19"/>
        </w:rPr>
        <w:t xml:space="preserve">8.6. </w:t>
      </w:r>
      <w:r w:rsidR="008B5263" w:rsidRPr="00DA57E0">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782F9D7B" w14:textId="0BC22447" w:rsidR="008B5263" w:rsidRPr="00DA57E0" w:rsidRDefault="008B5263" w:rsidP="008B5263">
      <w:pPr>
        <w:ind w:firstLine="540"/>
        <w:jc w:val="both"/>
        <w:rPr>
          <w:rFonts w:ascii="Times New Roman" w:hAnsi="Times New Roman"/>
          <w:sz w:val="19"/>
          <w:szCs w:val="19"/>
        </w:rPr>
      </w:pPr>
      <w:r w:rsidRPr="00DA57E0">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w:t>
      </w:r>
      <w:r w:rsidR="007730AB" w:rsidRPr="00DA57E0">
        <w:rPr>
          <w:rFonts w:ascii="Times New Roman" w:hAnsi="Times New Roman"/>
          <w:sz w:val="19"/>
          <w:szCs w:val="19"/>
        </w:rPr>
        <w:t>е</w:t>
      </w:r>
      <w:r w:rsidRPr="00DA57E0">
        <w:rPr>
          <w:rFonts w:ascii="Times New Roman" w:hAnsi="Times New Roman"/>
          <w:sz w:val="19"/>
          <w:szCs w:val="19"/>
        </w:rPr>
        <w:t>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6E3A0B" w:rsidRPr="00DA57E0">
        <w:rPr>
          <w:rFonts w:ascii="Times New Roman" w:hAnsi="Times New Roman"/>
          <w:sz w:val="19"/>
          <w:szCs w:val="19"/>
        </w:rPr>
        <w:t xml:space="preserve"> </w:t>
      </w:r>
      <w:r w:rsidRPr="00DA57E0">
        <w:rPr>
          <w:rFonts w:ascii="Times New Roman" w:hAnsi="Times New Roman"/>
          <w:sz w:val="19"/>
          <w:szCs w:val="19"/>
        </w:rPr>
        <w:t xml:space="preserve">В 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55B97291" w14:textId="77777777" w:rsidR="00260A82" w:rsidRPr="00DA57E0" w:rsidRDefault="00260A82" w:rsidP="008B5263">
      <w:pPr>
        <w:ind w:firstLine="540"/>
        <w:jc w:val="both"/>
        <w:rPr>
          <w:rFonts w:ascii="Times New Roman" w:hAnsi="Times New Roman"/>
          <w:sz w:val="19"/>
          <w:szCs w:val="19"/>
        </w:rPr>
      </w:pPr>
      <w:r w:rsidRPr="00DA57E0">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466CFA52" w14:textId="77777777" w:rsidR="00260A82" w:rsidRPr="00DA57E0" w:rsidRDefault="00260A82" w:rsidP="00260A82">
      <w:pPr>
        <w:ind w:firstLine="180"/>
        <w:jc w:val="both"/>
        <w:rPr>
          <w:rFonts w:ascii="Times New Roman" w:hAnsi="Times New Roman"/>
          <w:sz w:val="19"/>
          <w:szCs w:val="19"/>
        </w:rPr>
      </w:pPr>
      <w:r w:rsidRPr="00DA57E0">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5DCBE6DE" w14:textId="77777777" w:rsidR="00260A82" w:rsidRPr="00DA57E0" w:rsidRDefault="00260A82" w:rsidP="00260A82">
      <w:pPr>
        <w:ind w:firstLine="540"/>
        <w:jc w:val="both"/>
        <w:rPr>
          <w:rFonts w:ascii="Times New Roman" w:hAnsi="Times New Roman"/>
          <w:sz w:val="19"/>
          <w:szCs w:val="19"/>
        </w:rPr>
      </w:pPr>
      <w:r w:rsidRPr="00DA57E0">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7264ACA2" w14:textId="77777777" w:rsidR="00260A82" w:rsidRPr="00DA57E0" w:rsidRDefault="00260A82" w:rsidP="00260A82">
      <w:pPr>
        <w:ind w:firstLine="540"/>
        <w:jc w:val="both"/>
        <w:rPr>
          <w:rFonts w:ascii="Times New Roman" w:hAnsi="Times New Roman"/>
          <w:sz w:val="19"/>
          <w:szCs w:val="19"/>
        </w:rPr>
      </w:pPr>
      <w:r w:rsidRPr="00DA57E0">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1B3FC8D3" w14:textId="77777777" w:rsidR="00260A82" w:rsidRPr="00DA57E0" w:rsidRDefault="00260A82" w:rsidP="00260A82">
      <w:pPr>
        <w:ind w:firstLine="540"/>
        <w:jc w:val="both"/>
        <w:rPr>
          <w:rFonts w:ascii="Times New Roman" w:hAnsi="Times New Roman"/>
          <w:sz w:val="19"/>
          <w:szCs w:val="19"/>
        </w:rPr>
      </w:pPr>
      <w:r w:rsidRPr="00DA57E0">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790817CC" w14:textId="77777777" w:rsidR="00260A82" w:rsidRPr="00DA57E0" w:rsidRDefault="00260A82" w:rsidP="00260A82">
      <w:pPr>
        <w:ind w:firstLine="540"/>
        <w:jc w:val="both"/>
        <w:rPr>
          <w:rFonts w:ascii="Times New Roman" w:hAnsi="Times New Roman"/>
          <w:sz w:val="19"/>
          <w:szCs w:val="19"/>
        </w:rPr>
      </w:pPr>
      <w:r w:rsidRPr="00DA57E0">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DA57E0">
        <w:rPr>
          <w:rFonts w:ascii="Times New Roman" w:hAnsi="Times New Roman"/>
          <w:sz w:val="19"/>
          <w:szCs w:val="19"/>
        </w:rPr>
        <w:t>Госпожарнадзора</w:t>
      </w:r>
      <w:proofErr w:type="spellEnd"/>
      <w:r w:rsidRPr="00DA57E0">
        <w:rPr>
          <w:rFonts w:ascii="Times New Roman" w:hAnsi="Times New Roman"/>
          <w:sz w:val="19"/>
          <w:szCs w:val="19"/>
        </w:rPr>
        <w:t xml:space="preserve"> будет возложена на Участника долевого строительства.</w:t>
      </w:r>
    </w:p>
    <w:p w14:paraId="4685E272" w14:textId="77777777" w:rsidR="000E418E" w:rsidRPr="00DA57E0" w:rsidRDefault="00260A82" w:rsidP="00260A82">
      <w:pPr>
        <w:ind w:firstLine="540"/>
        <w:jc w:val="both"/>
        <w:rPr>
          <w:rFonts w:ascii="Times New Roman" w:hAnsi="Times New Roman"/>
          <w:sz w:val="19"/>
          <w:szCs w:val="19"/>
        </w:rPr>
      </w:pPr>
      <w:r w:rsidRPr="00DA57E0">
        <w:rPr>
          <w:rFonts w:ascii="Times New Roman" w:hAnsi="Times New Roman"/>
          <w:sz w:val="19"/>
          <w:szCs w:val="19"/>
        </w:rPr>
        <w:t xml:space="preserve">8.12. </w:t>
      </w:r>
      <w:r w:rsidR="000E418E" w:rsidRPr="00DA57E0">
        <w:rPr>
          <w:rFonts w:ascii="Times New Roman" w:hAnsi="Times New Roman"/>
          <w:sz w:val="19"/>
          <w:szCs w:val="19"/>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194D1AA4" w14:textId="77777777" w:rsidR="006B4658" w:rsidRPr="00DA57E0" w:rsidRDefault="00260A82" w:rsidP="00B74B8A">
      <w:pPr>
        <w:ind w:right="-104" w:firstLine="540"/>
        <w:jc w:val="both"/>
        <w:rPr>
          <w:rFonts w:ascii="Times New Roman" w:hAnsi="Times New Roman"/>
          <w:sz w:val="19"/>
          <w:szCs w:val="19"/>
        </w:rPr>
      </w:pPr>
      <w:r w:rsidRPr="00DA57E0">
        <w:rPr>
          <w:rFonts w:ascii="Times New Roman" w:hAnsi="Times New Roman"/>
          <w:sz w:val="19"/>
          <w:szCs w:val="19"/>
        </w:rPr>
        <w:t>8.1</w:t>
      </w:r>
      <w:r w:rsidR="000E418E" w:rsidRPr="00DA57E0">
        <w:rPr>
          <w:rFonts w:ascii="Times New Roman" w:hAnsi="Times New Roman"/>
          <w:sz w:val="19"/>
          <w:szCs w:val="19"/>
        </w:rPr>
        <w:t>3</w:t>
      </w:r>
      <w:r w:rsidRPr="00DA57E0">
        <w:rPr>
          <w:rFonts w:ascii="Times New Roman" w:hAnsi="Times New Roman"/>
          <w:sz w:val="19"/>
          <w:szCs w:val="19"/>
        </w:rPr>
        <w:t xml:space="preserve">. </w:t>
      </w:r>
      <w:r w:rsidR="006B4658" w:rsidRPr="00DA57E0">
        <w:rPr>
          <w:rFonts w:ascii="Times New Roman" w:hAnsi="Times New Roman"/>
          <w:sz w:val="19"/>
          <w:szCs w:val="19"/>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006B4658" w:rsidRPr="00DA57E0">
        <w:rPr>
          <w:rFonts w:ascii="Times New Roman" w:hAnsi="Times New Roman"/>
          <w:sz w:val="19"/>
          <w:szCs w:val="19"/>
        </w:rPr>
        <w:t>эскроу</w:t>
      </w:r>
      <w:proofErr w:type="spellEnd"/>
      <w:r w:rsidR="006B4658" w:rsidRPr="00DA57E0">
        <w:rPr>
          <w:rFonts w:ascii="Times New Roman" w:hAnsi="Times New Roman"/>
          <w:sz w:val="19"/>
          <w:szCs w:val="19"/>
        </w:rPr>
        <w:t xml:space="preserve"> в порядке, предусмотренном статьей 15.4 Федерального закона от 30.12.2004 N 214-ФЗ  "Об участии в долевом </w:t>
      </w:r>
      <w:r w:rsidR="006B4658" w:rsidRPr="00DA57E0">
        <w:rPr>
          <w:rFonts w:ascii="Times New Roman" w:hAnsi="Times New Roman"/>
          <w:sz w:val="19"/>
          <w:szCs w:val="19"/>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E03B648" w14:textId="77777777" w:rsidR="006B4658" w:rsidRPr="00DA57E0" w:rsidRDefault="006B4658" w:rsidP="006B4658">
      <w:pPr>
        <w:autoSpaceDE w:val="0"/>
        <w:autoSpaceDN w:val="0"/>
        <w:adjustRightInd w:val="0"/>
        <w:ind w:firstLine="567"/>
        <w:jc w:val="both"/>
        <w:rPr>
          <w:rFonts w:ascii="Times New Roman" w:hAnsi="Times New Roman"/>
          <w:sz w:val="19"/>
          <w:szCs w:val="19"/>
        </w:rPr>
      </w:pPr>
      <w:r w:rsidRPr="00DA57E0">
        <w:rPr>
          <w:rFonts w:ascii="Times New Roman" w:hAnsi="Times New Roman"/>
          <w:sz w:val="19"/>
          <w:szCs w:val="19"/>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DA57E0">
        <w:rPr>
          <w:rFonts w:ascii="Times New Roman" w:hAnsi="Times New Roman"/>
          <w:sz w:val="19"/>
          <w:szCs w:val="19"/>
        </w:rPr>
        <w:t>эскроу</w:t>
      </w:r>
      <w:proofErr w:type="spellEnd"/>
      <w:r w:rsidRPr="00DA57E0">
        <w:rPr>
          <w:rFonts w:ascii="Times New Roman" w:hAnsi="Times New Roman"/>
          <w:sz w:val="19"/>
          <w:szCs w:val="19"/>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DA4E0EA" w14:textId="77777777" w:rsidR="009B4120" w:rsidRPr="00DA57E0" w:rsidRDefault="009B4120" w:rsidP="00260A82">
      <w:pPr>
        <w:ind w:firstLine="540"/>
        <w:jc w:val="both"/>
        <w:rPr>
          <w:rFonts w:ascii="Times New Roman" w:hAnsi="Times New Roman"/>
          <w:sz w:val="19"/>
          <w:szCs w:val="19"/>
        </w:rPr>
      </w:pPr>
    </w:p>
    <w:p w14:paraId="2955315F" w14:textId="77777777" w:rsidR="006D3AA1" w:rsidRPr="00DA57E0" w:rsidRDefault="006D3AA1" w:rsidP="00BB54C5">
      <w:pPr>
        <w:tabs>
          <w:tab w:val="left" w:pos="0"/>
          <w:tab w:val="left" w:pos="7380"/>
        </w:tabs>
        <w:ind w:firstLine="540"/>
        <w:jc w:val="center"/>
        <w:rPr>
          <w:rFonts w:ascii="Times New Roman" w:hAnsi="Times New Roman"/>
          <w:b/>
          <w:sz w:val="19"/>
          <w:szCs w:val="19"/>
        </w:rPr>
      </w:pPr>
      <w:r w:rsidRPr="00DA57E0">
        <w:rPr>
          <w:rFonts w:ascii="Times New Roman" w:hAnsi="Times New Roman"/>
          <w:b/>
          <w:sz w:val="19"/>
          <w:szCs w:val="19"/>
        </w:rPr>
        <w:t>9. СРОК ДЕЙСТВИЯ ДОГОВОРА</w:t>
      </w:r>
    </w:p>
    <w:p w14:paraId="4453E47A" w14:textId="77777777" w:rsidR="006D3AA1" w:rsidRPr="00DA57E0" w:rsidRDefault="006D3AA1" w:rsidP="00BB54C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9.1</w:t>
      </w:r>
      <w:r w:rsidR="00B52A22" w:rsidRPr="00DA57E0">
        <w:rPr>
          <w:rFonts w:ascii="Times New Roman" w:hAnsi="Times New Roman"/>
          <w:sz w:val="19"/>
          <w:szCs w:val="19"/>
        </w:rPr>
        <w:t>.</w:t>
      </w:r>
      <w:r w:rsidRPr="00DA57E0">
        <w:rPr>
          <w:rFonts w:ascii="Times New Roman" w:hAnsi="Times New Roman"/>
          <w:sz w:val="19"/>
          <w:szCs w:val="19"/>
        </w:rPr>
        <w:t xml:space="preserve"> Договор подлежит государственной регистрации в</w:t>
      </w:r>
      <w:r w:rsidRPr="00DA57E0">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DA57E0">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6170E36D" w14:textId="77777777" w:rsidR="000772E3" w:rsidRPr="00DA57E0" w:rsidRDefault="000772E3" w:rsidP="000772E3">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42D1B4E6" w14:textId="77777777" w:rsidR="00366DA9" w:rsidRPr="00DA57E0" w:rsidRDefault="000772E3" w:rsidP="000772E3">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0215AF67" w14:textId="77777777" w:rsidR="006D3AA1" w:rsidRPr="00DA57E0" w:rsidRDefault="006D3AA1" w:rsidP="00BB54C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DA57E0">
        <w:rPr>
          <w:rFonts w:ascii="Times New Roman" w:hAnsi="Times New Roman"/>
          <w:sz w:val="19"/>
          <w:szCs w:val="19"/>
        </w:rPr>
        <w:t>а</w:t>
      </w:r>
      <w:r w:rsidRPr="00DA57E0">
        <w:rPr>
          <w:rFonts w:ascii="Times New Roman" w:hAnsi="Times New Roman"/>
          <w:sz w:val="19"/>
          <w:szCs w:val="19"/>
        </w:rPr>
        <w:t xml:space="preserve"> или иного документа о передаче Квартиры в соответствии с п.2.3.1. настоящего Договора.</w:t>
      </w:r>
    </w:p>
    <w:p w14:paraId="14F6BFB6" w14:textId="77777777" w:rsidR="006D3AA1" w:rsidRPr="00DA57E0" w:rsidRDefault="006D3AA1" w:rsidP="00BB54C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592572EC" w14:textId="77777777" w:rsidR="006D3AA1" w:rsidRPr="00DA57E0" w:rsidRDefault="006D3AA1" w:rsidP="00BB54C5">
      <w:pPr>
        <w:tabs>
          <w:tab w:val="left" w:pos="0"/>
          <w:tab w:val="left" w:pos="7380"/>
        </w:tabs>
        <w:ind w:firstLine="540"/>
        <w:jc w:val="both"/>
        <w:rPr>
          <w:rFonts w:ascii="Times New Roman" w:hAnsi="Times New Roman"/>
          <w:b/>
          <w:sz w:val="19"/>
          <w:szCs w:val="19"/>
        </w:rPr>
      </w:pPr>
    </w:p>
    <w:p w14:paraId="0CB6B55C" w14:textId="77777777" w:rsidR="006D3AA1" w:rsidRPr="00DA57E0" w:rsidRDefault="006D3AA1" w:rsidP="00BB54C5">
      <w:pPr>
        <w:tabs>
          <w:tab w:val="left" w:pos="0"/>
          <w:tab w:val="left" w:pos="7380"/>
        </w:tabs>
        <w:ind w:firstLine="540"/>
        <w:jc w:val="center"/>
        <w:rPr>
          <w:rFonts w:ascii="Times New Roman" w:hAnsi="Times New Roman"/>
          <w:b/>
          <w:sz w:val="19"/>
          <w:szCs w:val="19"/>
        </w:rPr>
      </w:pPr>
      <w:r w:rsidRPr="00DA57E0">
        <w:rPr>
          <w:rFonts w:ascii="Times New Roman" w:hAnsi="Times New Roman"/>
          <w:b/>
          <w:sz w:val="19"/>
          <w:szCs w:val="19"/>
        </w:rPr>
        <w:t>10. ЗАКЛЮЧИТЕЛЬНЫЕ ПОЛОЖЕНИЯ</w:t>
      </w:r>
    </w:p>
    <w:p w14:paraId="585833EE" w14:textId="77777777" w:rsidR="006D3AA1" w:rsidRPr="00DA57E0" w:rsidRDefault="006D3AA1" w:rsidP="00BB54C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4ACD236D" w14:textId="435C8687" w:rsidR="006D3AA1" w:rsidRPr="00DA57E0" w:rsidRDefault="006D3AA1" w:rsidP="00BB54C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 xml:space="preserve">10.2.  </w:t>
      </w:r>
      <w:r w:rsidR="00691AEC" w:rsidRPr="00DA57E0">
        <w:rPr>
          <w:rFonts w:ascii="Times New Roman" w:hAnsi="Times New Roman"/>
          <w:sz w:val="19"/>
          <w:szCs w:val="19"/>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F316A9" w:rsidRPr="00DA57E0">
        <w:rPr>
          <w:rFonts w:ascii="Times New Roman" w:hAnsi="Times New Roman"/>
          <w:sz w:val="19"/>
          <w:szCs w:val="19"/>
        </w:rPr>
        <w:t>,</w:t>
      </w:r>
      <w:r w:rsidR="00691AEC" w:rsidRPr="00DA57E0">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3AD4F101" w14:textId="77777777" w:rsidR="006D3AA1" w:rsidRPr="00DA57E0" w:rsidRDefault="006D3AA1" w:rsidP="00BB54C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DA57E0">
        <w:rPr>
          <w:rFonts w:ascii="Times New Roman" w:hAnsi="Times New Roman"/>
          <w:sz w:val="19"/>
          <w:szCs w:val="19"/>
        </w:rPr>
        <w:t>ество и сделок с ним</w:t>
      </w:r>
      <w:r w:rsidRPr="00DA57E0">
        <w:rPr>
          <w:rFonts w:ascii="Times New Roman" w:hAnsi="Times New Roman"/>
          <w:sz w:val="19"/>
          <w:szCs w:val="19"/>
        </w:rPr>
        <w:t>.</w:t>
      </w:r>
    </w:p>
    <w:p w14:paraId="162E7621" w14:textId="77777777" w:rsidR="006D3AA1" w:rsidRPr="00DA57E0" w:rsidRDefault="006D3AA1" w:rsidP="00BB54C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0F767D66" w14:textId="77777777" w:rsidR="003D4C9C" w:rsidRPr="00DA57E0" w:rsidRDefault="00B74B8A" w:rsidP="003D4C9C">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 xml:space="preserve">10.5.  </w:t>
      </w:r>
      <w:r w:rsidR="003D4C9C" w:rsidRPr="00DA57E0">
        <w:rPr>
          <w:rFonts w:ascii="Times New Roman" w:hAnsi="Times New Roman"/>
          <w:sz w:val="19"/>
          <w:szCs w:val="19"/>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4FB56861" w14:textId="77777777" w:rsidR="006D3AA1" w:rsidRPr="00DA57E0" w:rsidRDefault="006D3AA1" w:rsidP="003D4C9C">
      <w:pPr>
        <w:tabs>
          <w:tab w:val="left" w:pos="0"/>
          <w:tab w:val="left" w:leader="underscore" w:pos="3970"/>
          <w:tab w:val="left" w:pos="7380"/>
        </w:tabs>
        <w:ind w:firstLine="540"/>
        <w:jc w:val="both"/>
        <w:rPr>
          <w:rFonts w:ascii="Times New Roman" w:hAnsi="Times New Roman"/>
          <w:sz w:val="19"/>
          <w:szCs w:val="19"/>
        </w:rPr>
      </w:pPr>
      <w:r w:rsidRPr="00DA57E0">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7D721F29" w14:textId="522F8063" w:rsidR="006D3AA1" w:rsidRPr="00DA57E0" w:rsidRDefault="006D3AA1" w:rsidP="00BB54C5">
      <w:pPr>
        <w:tabs>
          <w:tab w:val="left" w:pos="0"/>
          <w:tab w:val="left" w:pos="7380"/>
        </w:tabs>
        <w:ind w:firstLine="540"/>
        <w:jc w:val="both"/>
        <w:rPr>
          <w:rFonts w:ascii="Times New Roman" w:hAnsi="Times New Roman"/>
          <w:sz w:val="19"/>
          <w:szCs w:val="19"/>
        </w:rPr>
      </w:pPr>
      <w:r w:rsidRPr="00DA57E0">
        <w:rPr>
          <w:rFonts w:ascii="Times New Roman" w:hAnsi="Times New Roman"/>
          <w:sz w:val="19"/>
          <w:szCs w:val="19"/>
        </w:rPr>
        <w:t>10.7</w:t>
      </w:r>
      <w:r w:rsidR="008113C6" w:rsidRPr="00DA57E0">
        <w:rPr>
          <w:rFonts w:ascii="Times New Roman" w:hAnsi="Times New Roman"/>
          <w:sz w:val="19"/>
          <w:szCs w:val="19"/>
        </w:rPr>
        <w:t>.</w:t>
      </w:r>
      <w:r w:rsidRPr="00DA57E0">
        <w:rPr>
          <w:rFonts w:ascii="Times New Roman" w:hAnsi="Times New Roman"/>
          <w:sz w:val="19"/>
          <w:szCs w:val="19"/>
        </w:rPr>
        <w:t xml:space="preserve"> </w:t>
      </w:r>
      <w:r w:rsidR="00366DA9" w:rsidRPr="00DA57E0">
        <w:rPr>
          <w:rFonts w:ascii="Times New Roman" w:hAnsi="Times New Roman"/>
          <w:sz w:val="19"/>
          <w:szCs w:val="19"/>
        </w:rPr>
        <w:t xml:space="preserve">Настоящий договор составлен на </w:t>
      </w:r>
      <w:r w:rsidR="00CB7F66" w:rsidRPr="00DA57E0">
        <w:rPr>
          <w:rFonts w:ascii="Times New Roman" w:hAnsi="Times New Roman"/>
          <w:sz w:val="19"/>
          <w:szCs w:val="19"/>
        </w:rPr>
        <w:t>7 (семи)</w:t>
      </w:r>
      <w:r w:rsidR="00366DA9" w:rsidRPr="00DA57E0">
        <w:rPr>
          <w:rFonts w:ascii="Times New Roman" w:hAnsi="Times New Roman"/>
          <w:sz w:val="19"/>
          <w:szCs w:val="19"/>
        </w:rPr>
        <w:t xml:space="preserve"> листах с приложениями на </w:t>
      </w:r>
      <w:r w:rsidR="00DE0484" w:rsidRPr="00DA57E0">
        <w:rPr>
          <w:rFonts w:ascii="Times New Roman" w:hAnsi="Times New Roman"/>
          <w:sz w:val="19"/>
          <w:szCs w:val="19"/>
        </w:rPr>
        <w:t>1</w:t>
      </w:r>
      <w:r w:rsidR="00366DA9" w:rsidRPr="00DA57E0">
        <w:rPr>
          <w:rFonts w:ascii="Times New Roman" w:hAnsi="Times New Roman"/>
          <w:sz w:val="19"/>
          <w:szCs w:val="19"/>
        </w:rPr>
        <w:t xml:space="preserve"> (</w:t>
      </w:r>
      <w:r w:rsidR="00DE0484" w:rsidRPr="00DA57E0">
        <w:rPr>
          <w:rFonts w:ascii="Times New Roman" w:hAnsi="Times New Roman"/>
          <w:sz w:val="19"/>
          <w:szCs w:val="19"/>
        </w:rPr>
        <w:t>одном</w:t>
      </w:r>
      <w:r w:rsidR="00366DA9" w:rsidRPr="00DA57E0">
        <w:rPr>
          <w:rFonts w:ascii="Times New Roman" w:hAnsi="Times New Roman"/>
          <w:sz w:val="19"/>
          <w:szCs w:val="19"/>
        </w:rPr>
        <w:t>) лист</w:t>
      </w:r>
      <w:r w:rsidR="00DE0484" w:rsidRPr="00DA57E0">
        <w:rPr>
          <w:rFonts w:ascii="Times New Roman" w:hAnsi="Times New Roman"/>
          <w:sz w:val="19"/>
          <w:szCs w:val="19"/>
        </w:rPr>
        <w:t>е</w:t>
      </w:r>
      <w:r w:rsidR="00366DA9" w:rsidRPr="00DA57E0">
        <w:rPr>
          <w:rFonts w:ascii="Times New Roman" w:hAnsi="Times New Roman"/>
          <w:sz w:val="19"/>
          <w:szCs w:val="19"/>
        </w:rPr>
        <w:t xml:space="preserve">, в </w:t>
      </w:r>
      <w:r w:rsidR="006C59C1" w:rsidRPr="00DA57E0">
        <w:rPr>
          <w:rFonts w:ascii="Times New Roman" w:hAnsi="Times New Roman"/>
          <w:sz w:val="19"/>
          <w:szCs w:val="19"/>
        </w:rPr>
        <w:t>трех</w:t>
      </w:r>
      <w:r w:rsidR="00366DA9" w:rsidRPr="00DA57E0">
        <w:rPr>
          <w:rFonts w:ascii="Times New Roman" w:hAnsi="Times New Roman"/>
          <w:sz w:val="19"/>
          <w:szCs w:val="19"/>
        </w:rPr>
        <w:t xml:space="preserve"> экземплярах, имеющих равную юридическую силу, один – Застройщику, </w:t>
      </w:r>
      <w:r w:rsidR="006C59C1" w:rsidRPr="00DA57E0">
        <w:rPr>
          <w:rFonts w:ascii="Times New Roman" w:hAnsi="Times New Roman"/>
          <w:sz w:val="19"/>
          <w:szCs w:val="19"/>
        </w:rPr>
        <w:t>один</w:t>
      </w:r>
      <w:r w:rsidR="00366DA9" w:rsidRPr="00DA57E0">
        <w:rPr>
          <w:rFonts w:ascii="Times New Roman" w:hAnsi="Times New Roman"/>
          <w:sz w:val="19"/>
          <w:szCs w:val="19"/>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1E226481" w14:textId="77777777" w:rsidR="00366DA9" w:rsidRPr="00DA57E0" w:rsidRDefault="006D3AA1" w:rsidP="00BB54C5">
      <w:pPr>
        <w:tabs>
          <w:tab w:val="left" w:pos="0"/>
        </w:tabs>
        <w:ind w:firstLine="540"/>
        <w:jc w:val="both"/>
        <w:rPr>
          <w:rFonts w:ascii="Times New Roman" w:hAnsi="Times New Roman"/>
          <w:sz w:val="19"/>
          <w:szCs w:val="19"/>
        </w:rPr>
      </w:pPr>
      <w:r w:rsidRPr="00DA57E0">
        <w:rPr>
          <w:rFonts w:ascii="Times New Roman" w:hAnsi="Times New Roman"/>
          <w:sz w:val="19"/>
          <w:szCs w:val="19"/>
        </w:rPr>
        <w:t xml:space="preserve">10.8. </w:t>
      </w:r>
      <w:r w:rsidR="00366DA9" w:rsidRPr="00DA57E0">
        <w:rPr>
          <w:rFonts w:ascii="Times New Roman" w:hAnsi="Times New Roman"/>
          <w:sz w:val="19"/>
          <w:szCs w:val="19"/>
        </w:rPr>
        <w:t>К настоящему Договору прилагаются и являются его неотъемлемой частью:</w:t>
      </w:r>
    </w:p>
    <w:p w14:paraId="28765F0A" w14:textId="71ADBD30" w:rsidR="00366DA9" w:rsidRPr="00DA57E0" w:rsidRDefault="00785F48" w:rsidP="00BB54C5">
      <w:pPr>
        <w:tabs>
          <w:tab w:val="left" w:pos="0"/>
        </w:tabs>
        <w:ind w:firstLine="540"/>
        <w:jc w:val="both"/>
        <w:rPr>
          <w:rFonts w:ascii="Times New Roman" w:hAnsi="Times New Roman"/>
          <w:sz w:val="19"/>
          <w:szCs w:val="19"/>
        </w:rPr>
      </w:pPr>
      <w:r w:rsidRPr="00DA57E0">
        <w:rPr>
          <w:rFonts w:ascii="Times New Roman" w:hAnsi="Times New Roman"/>
          <w:sz w:val="19"/>
          <w:szCs w:val="19"/>
        </w:rPr>
        <w:t xml:space="preserve"> </w:t>
      </w:r>
      <w:r w:rsidR="00366DA9" w:rsidRPr="00DA57E0">
        <w:rPr>
          <w:rFonts w:ascii="Times New Roman" w:hAnsi="Times New Roman"/>
          <w:sz w:val="19"/>
          <w:szCs w:val="19"/>
        </w:rPr>
        <w:t>- План квартиры</w:t>
      </w:r>
      <w:r w:rsidR="003B5399" w:rsidRPr="00DA57E0">
        <w:rPr>
          <w:rFonts w:ascii="Times New Roman" w:hAnsi="Times New Roman"/>
          <w:sz w:val="19"/>
          <w:szCs w:val="19"/>
        </w:rPr>
        <w:t>.</w:t>
      </w:r>
    </w:p>
    <w:p w14:paraId="3F114899" w14:textId="77777777" w:rsidR="00366DA9" w:rsidRPr="00DA57E0" w:rsidRDefault="00366DA9" w:rsidP="00BB54C5">
      <w:pPr>
        <w:ind w:firstLine="540"/>
        <w:jc w:val="both"/>
        <w:rPr>
          <w:rFonts w:ascii="Times New Roman" w:hAnsi="Times New Roman"/>
          <w:sz w:val="19"/>
          <w:szCs w:val="19"/>
        </w:rPr>
      </w:pPr>
    </w:p>
    <w:p w14:paraId="151AFC03" w14:textId="77777777" w:rsidR="005D1C7E" w:rsidRPr="00DA57E0" w:rsidRDefault="005D1C7E" w:rsidP="00BB54C5">
      <w:pPr>
        <w:tabs>
          <w:tab w:val="left" w:pos="7380"/>
        </w:tabs>
        <w:ind w:right="-365" w:firstLine="540"/>
        <w:jc w:val="center"/>
        <w:rPr>
          <w:rFonts w:ascii="Times New Roman" w:hAnsi="Times New Roman"/>
          <w:b/>
          <w:sz w:val="19"/>
          <w:szCs w:val="19"/>
        </w:rPr>
      </w:pPr>
      <w:r w:rsidRPr="00DA57E0">
        <w:rPr>
          <w:rFonts w:ascii="Times New Roman" w:hAnsi="Times New Roman"/>
          <w:b/>
          <w:sz w:val="19"/>
          <w:szCs w:val="19"/>
        </w:rPr>
        <w:t>11. АДРЕСА И РЕКВИЗИТЫ СТОРОН</w:t>
      </w:r>
      <w:r w:rsidR="008113C6" w:rsidRPr="00DA57E0">
        <w:rPr>
          <w:rFonts w:ascii="Times New Roman" w:hAnsi="Times New Roman"/>
          <w:b/>
          <w:sz w:val="19"/>
          <w:szCs w:val="19"/>
        </w:rPr>
        <w:t>:</w:t>
      </w:r>
    </w:p>
    <w:p w14:paraId="4742BE2E" w14:textId="77777777" w:rsidR="00366DA9" w:rsidRPr="00DA57E0" w:rsidRDefault="00366DA9" w:rsidP="00BB54C5">
      <w:pPr>
        <w:tabs>
          <w:tab w:val="left" w:pos="7380"/>
        </w:tabs>
        <w:ind w:right="-365" w:firstLine="540"/>
        <w:jc w:val="center"/>
        <w:rPr>
          <w:rFonts w:ascii="Times New Roman" w:hAnsi="Times New Roman"/>
          <w:b/>
          <w:sz w:val="19"/>
          <w:szCs w:val="19"/>
        </w:rPr>
      </w:pPr>
    </w:p>
    <w:tbl>
      <w:tblPr>
        <w:tblW w:w="10260" w:type="dxa"/>
        <w:tblInd w:w="108" w:type="dxa"/>
        <w:tblLayout w:type="fixed"/>
        <w:tblLook w:val="01E0" w:firstRow="1" w:lastRow="1" w:firstColumn="1" w:lastColumn="1" w:noHBand="0" w:noVBand="0"/>
      </w:tblPr>
      <w:tblGrid>
        <w:gridCol w:w="5400"/>
        <w:gridCol w:w="4860"/>
      </w:tblGrid>
      <w:tr w:rsidR="00DA57E0" w:rsidRPr="00DA57E0" w14:paraId="694F8C47" w14:textId="77777777" w:rsidTr="00557835">
        <w:tc>
          <w:tcPr>
            <w:tcW w:w="5400" w:type="dxa"/>
          </w:tcPr>
          <w:p w14:paraId="6686C24D" w14:textId="77777777" w:rsidR="008C7FE6" w:rsidRPr="00DA57E0" w:rsidRDefault="007814D1" w:rsidP="008C7FE6">
            <w:pPr>
              <w:rPr>
                <w:rFonts w:ascii="Times New Roman" w:hAnsi="Times New Roman"/>
                <w:b/>
                <w:sz w:val="19"/>
                <w:szCs w:val="19"/>
              </w:rPr>
            </w:pPr>
            <w:r w:rsidRPr="00DA57E0">
              <w:rPr>
                <w:rFonts w:ascii="Times New Roman" w:hAnsi="Times New Roman"/>
                <w:b/>
                <w:sz w:val="19"/>
                <w:szCs w:val="19"/>
              </w:rPr>
              <w:t xml:space="preserve">                   </w:t>
            </w:r>
            <w:r w:rsidR="008C7FE6" w:rsidRPr="00DA57E0">
              <w:rPr>
                <w:rFonts w:ascii="Times New Roman" w:hAnsi="Times New Roman"/>
                <w:b/>
                <w:sz w:val="19"/>
                <w:szCs w:val="19"/>
              </w:rPr>
              <w:t>Застройщик</w:t>
            </w:r>
          </w:p>
          <w:p w14:paraId="5AD8EAC6" w14:textId="77777777" w:rsidR="008C7FE6" w:rsidRPr="00DA57E0" w:rsidRDefault="008C7FE6" w:rsidP="008C7FE6">
            <w:pPr>
              <w:rPr>
                <w:rFonts w:ascii="Times New Roman" w:hAnsi="Times New Roman"/>
                <w:sz w:val="19"/>
                <w:szCs w:val="19"/>
              </w:rPr>
            </w:pPr>
          </w:p>
          <w:p w14:paraId="14D890AE" w14:textId="77777777" w:rsidR="00073DA8" w:rsidRPr="00DA57E0" w:rsidRDefault="00073DA8" w:rsidP="008C7FE6">
            <w:pPr>
              <w:rPr>
                <w:rFonts w:ascii="Times New Roman" w:hAnsi="Times New Roman"/>
                <w:b/>
                <w:bCs/>
                <w:sz w:val="19"/>
                <w:szCs w:val="19"/>
              </w:rPr>
            </w:pPr>
            <w:r w:rsidRPr="00DA57E0">
              <w:rPr>
                <w:rFonts w:ascii="Times New Roman" w:hAnsi="Times New Roman"/>
                <w:b/>
                <w:bCs/>
                <w:sz w:val="19"/>
                <w:szCs w:val="19"/>
              </w:rPr>
              <w:t>Общество с ограниченной ответственностью</w:t>
            </w:r>
          </w:p>
          <w:p w14:paraId="698FD464" w14:textId="77777777" w:rsidR="00073DA8" w:rsidRPr="00DA57E0" w:rsidRDefault="00073DA8" w:rsidP="008C7FE6">
            <w:pPr>
              <w:rPr>
                <w:rFonts w:ascii="Times New Roman" w:hAnsi="Times New Roman"/>
                <w:b/>
                <w:bCs/>
                <w:sz w:val="19"/>
                <w:szCs w:val="19"/>
              </w:rPr>
            </w:pPr>
            <w:r w:rsidRPr="00DA57E0">
              <w:rPr>
                <w:rFonts w:ascii="Times New Roman" w:hAnsi="Times New Roman"/>
                <w:b/>
                <w:bCs/>
                <w:sz w:val="19"/>
                <w:szCs w:val="19"/>
              </w:rPr>
              <w:t>Специализированный застройщик «Футурист»</w:t>
            </w:r>
          </w:p>
          <w:p w14:paraId="58EE9589" w14:textId="77777777" w:rsidR="00073DA8" w:rsidRPr="00DA57E0" w:rsidRDefault="00073DA8" w:rsidP="008C7FE6">
            <w:pPr>
              <w:rPr>
                <w:rFonts w:ascii="Times New Roman" w:hAnsi="Times New Roman"/>
                <w:sz w:val="19"/>
                <w:szCs w:val="19"/>
              </w:rPr>
            </w:pPr>
            <w:r w:rsidRPr="00DA57E0">
              <w:rPr>
                <w:rFonts w:ascii="Times New Roman" w:hAnsi="Times New Roman"/>
                <w:sz w:val="19"/>
                <w:szCs w:val="19"/>
              </w:rPr>
              <w:t>Юридический адрес: 690001, г. Владивосток, ул.</w:t>
            </w:r>
          </w:p>
          <w:p w14:paraId="0D298A68" w14:textId="77777777" w:rsidR="00073DA8" w:rsidRPr="00DA57E0" w:rsidRDefault="00073DA8" w:rsidP="008C7FE6">
            <w:pPr>
              <w:rPr>
                <w:rFonts w:ascii="Times New Roman" w:hAnsi="Times New Roman"/>
                <w:sz w:val="19"/>
                <w:szCs w:val="19"/>
              </w:rPr>
            </w:pPr>
            <w:proofErr w:type="spellStart"/>
            <w:r w:rsidRPr="00DA57E0">
              <w:rPr>
                <w:rFonts w:ascii="Times New Roman" w:hAnsi="Times New Roman"/>
                <w:sz w:val="19"/>
                <w:szCs w:val="19"/>
              </w:rPr>
              <w:t>Светланская</w:t>
            </w:r>
            <w:proofErr w:type="spellEnd"/>
            <w:r w:rsidRPr="00DA57E0">
              <w:rPr>
                <w:rFonts w:ascii="Times New Roman" w:hAnsi="Times New Roman"/>
                <w:sz w:val="19"/>
                <w:szCs w:val="19"/>
              </w:rPr>
              <w:t>, д. 143, помещение V</w:t>
            </w:r>
          </w:p>
          <w:p w14:paraId="1FDD5BB1" w14:textId="77777777" w:rsidR="00073DA8" w:rsidRPr="00DA57E0" w:rsidRDefault="00073DA8" w:rsidP="008C7FE6">
            <w:pPr>
              <w:rPr>
                <w:rFonts w:ascii="Times New Roman" w:hAnsi="Times New Roman"/>
                <w:sz w:val="19"/>
                <w:szCs w:val="19"/>
              </w:rPr>
            </w:pPr>
            <w:r w:rsidRPr="00DA57E0">
              <w:rPr>
                <w:rFonts w:ascii="Times New Roman" w:hAnsi="Times New Roman"/>
                <w:sz w:val="19"/>
                <w:szCs w:val="19"/>
              </w:rPr>
              <w:lastRenderedPageBreak/>
              <w:t>ОГРН 1172536031843</w:t>
            </w:r>
          </w:p>
          <w:p w14:paraId="22545B06" w14:textId="77777777" w:rsidR="00073DA8" w:rsidRPr="00DA57E0" w:rsidRDefault="00073DA8" w:rsidP="008C7FE6">
            <w:pPr>
              <w:rPr>
                <w:rFonts w:ascii="Times New Roman" w:hAnsi="Times New Roman"/>
                <w:sz w:val="19"/>
                <w:szCs w:val="19"/>
              </w:rPr>
            </w:pPr>
            <w:r w:rsidRPr="00DA57E0">
              <w:rPr>
                <w:rFonts w:ascii="Times New Roman" w:hAnsi="Times New Roman"/>
                <w:sz w:val="19"/>
                <w:szCs w:val="19"/>
              </w:rPr>
              <w:t>ИНН 2536305520</w:t>
            </w:r>
          </w:p>
          <w:p w14:paraId="197B2A0D" w14:textId="77777777" w:rsidR="00073DA8" w:rsidRPr="00DA57E0" w:rsidRDefault="00073DA8" w:rsidP="008C7FE6">
            <w:pPr>
              <w:rPr>
                <w:rFonts w:ascii="Times New Roman" w:hAnsi="Times New Roman"/>
                <w:sz w:val="19"/>
                <w:szCs w:val="19"/>
              </w:rPr>
            </w:pPr>
            <w:r w:rsidRPr="00DA57E0">
              <w:rPr>
                <w:rFonts w:ascii="Times New Roman" w:hAnsi="Times New Roman"/>
                <w:sz w:val="19"/>
                <w:szCs w:val="19"/>
              </w:rPr>
              <w:t>КПП 253601001</w:t>
            </w:r>
          </w:p>
          <w:p w14:paraId="4EB38FDC" w14:textId="2508FF81" w:rsidR="008C7FE6" w:rsidRPr="00DA57E0" w:rsidRDefault="00073DA8" w:rsidP="008C7FE6">
            <w:pPr>
              <w:rPr>
                <w:rFonts w:ascii="Times New Roman" w:hAnsi="Times New Roman"/>
                <w:sz w:val="19"/>
                <w:szCs w:val="19"/>
              </w:rPr>
            </w:pPr>
            <w:r w:rsidRPr="00DA57E0">
              <w:rPr>
                <w:rFonts w:ascii="Times New Roman" w:hAnsi="Times New Roman"/>
                <w:sz w:val="19"/>
                <w:szCs w:val="19"/>
              </w:rPr>
              <w:t>Адрес электронной почты: info.vl@develug.ru</w:t>
            </w:r>
          </w:p>
          <w:p w14:paraId="59A2D445" w14:textId="77777777" w:rsidR="00B2722F" w:rsidRPr="00DA57E0" w:rsidRDefault="00B2722F" w:rsidP="008C7FE6">
            <w:pPr>
              <w:rPr>
                <w:rFonts w:ascii="Times New Roman" w:hAnsi="Times New Roman"/>
                <w:sz w:val="19"/>
                <w:szCs w:val="19"/>
              </w:rPr>
            </w:pPr>
          </w:p>
        </w:tc>
        <w:tc>
          <w:tcPr>
            <w:tcW w:w="4860" w:type="dxa"/>
          </w:tcPr>
          <w:p w14:paraId="56B643BD" w14:textId="77777777" w:rsidR="005D1C7E" w:rsidRPr="00DA57E0" w:rsidRDefault="00D67FBC" w:rsidP="007814D1">
            <w:pPr>
              <w:pStyle w:val="af0"/>
              <w:rPr>
                <w:rFonts w:ascii="Times New Roman" w:hAnsi="Times New Roman"/>
                <w:b/>
                <w:sz w:val="19"/>
                <w:szCs w:val="19"/>
              </w:rPr>
            </w:pPr>
            <w:r w:rsidRPr="00DA57E0">
              <w:rPr>
                <w:rFonts w:ascii="Times New Roman" w:hAnsi="Times New Roman"/>
                <w:b/>
                <w:sz w:val="19"/>
                <w:szCs w:val="19"/>
              </w:rPr>
              <w:lastRenderedPageBreak/>
              <w:t xml:space="preserve">        </w:t>
            </w:r>
            <w:r w:rsidR="003009D6" w:rsidRPr="00DA57E0">
              <w:rPr>
                <w:rFonts w:ascii="Times New Roman" w:hAnsi="Times New Roman"/>
                <w:b/>
                <w:sz w:val="19"/>
                <w:szCs w:val="19"/>
              </w:rPr>
              <w:t>Участник долевого строительства</w:t>
            </w:r>
          </w:p>
          <w:p w14:paraId="3B814562" w14:textId="035D26BE" w:rsidR="005D1C7E" w:rsidRPr="00DA57E0" w:rsidRDefault="005D1C7E" w:rsidP="005C4075">
            <w:pPr>
              <w:rPr>
                <w:rFonts w:ascii="Times New Roman" w:hAnsi="Times New Roman"/>
                <w:b/>
                <w:sz w:val="19"/>
                <w:szCs w:val="19"/>
              </w:rPr>
            </w:pPr>
          </w:p>
        </w:tc>
      </w:tr>
      <w:tr w:rsidR="00DA57E0" w:rsidRPr="00DA57E0" w14:paraId="565958C6" w14:textId="77777777" w:rsidTr="00557835">
        <w:tc>
          <w:tcPr>
            <w:tcW w:w="5400" w:type="dxa"/>
          </w:tcPr>
          <w:p w14:paraId="2BC56B2B" w14:textId="77777777" w:rsidR="008C7FE6" w:rsidRPr="00DA57E0" w:rsidRDefault="008C7FE6" w:rsidP="008C7FE6">
            <w:pPr>
              <w:widowControl w:val="0"/>
              <w:autoSpaceDE w:val="0"/>
              <w:autoSpaceDN w:val="0"/>
              <w:adjustRightInd w:val="0"/>
              <w:ind w:right="-185"/>
              <w:jc w:val="both"/>
              <w:rPr>
                <w:rFonts w:ascii="Times New Roman" w:hAnsi="Times New Roman"/>
                <w:sz w:val="19"/>
                <w:szCs w:val="19"/>
              </w:rPr>
            </w:pPr>
            <w:r w:rsidRPr="00DA57E0">
              <w:rPr>
                <w:rFonts w:ascii="Times New Roman" w:hAnsi="Times New Roman"/>
                <w:sz w:val="19"/>
                <w:szCs w:val="19"/>
              </w:rPr>
              <w:t>Представитель по Доверенности</w:t>
            </w:r>
          </w:p>
          <w:p w14:paraId="4FAD0F43" w14:textId="104DADCE" w:rsidR="008C7FE6" w:rsidRPr="00DA57E0" w:rsidRDefault="00073DA8" w:rsidP="008C7FE6">
            <w:pPr>
              <w:widowControl w:val="0"/>
              <w:autoSpaceDE w:val="0"/>
              <w:autoSpaceDN w:val="0"/>
              <w:adjustRightInd w:val="0"/>
              <w:ind w:right="-185"/>
              <w:jc w:val="both"/>
              <w:rPr>
                <w:rFonts w:ascii="Times New Roman" w:hAnsi="Times New Roman"/>
                <w:sz w:val="19"/>
                <w:szCs w:val="19"/>
              </w:rPr>
            </w:pPr>
            <w:r w:rsidRPr="00DA57E0">
              <w:rPr>
                <w:rFonts w:ascii="Times New Roman" w:hAnsi="Times New Roman"/>
                <w:sz w:val="19"/>
                <w:szCs w:val="19"/>
              </w:rPr>
              <w:t>ООО Специализированный застройщик «Футурист»</w:t>
            </w:r>
          </w:p>
          <w:p w14:paraId="3D2F517C" w14:textId="77777777" w:rsidR="008C7FE6" w:rsidRPr="00DA57E0" w:rsidRDefault="008C7FE6" w:rsidP="008C7FE6">
            <w:pPr>
              <w:widowControl w:val="0"/>
              <w:autoSpaceDE w:val="0"/>
              <w:autoSpaceDN w:val="0"/>
              <w:adjustRightInd w:val="0"/>
              <w:ind w:right="-185"/>
              <w:rPr>
                <w:rFonts w:ascii="Times New Roman" w:hAnsi="Times New Roman"/>
                <w:spacing w:val="-2"/>
                <w:sz w:val="19"/>
                <w:szCs w:val="19"/>
              </w:rPr>
            </w:pPr>
          </w:p>
          <w:p w14:paraId="5B55DB36" w14:textId="77777777" w:rsidR="008C7FE6" w:rsidRPr="00DA57E0" w:rsidRDefault="008C7FE6" w:rsidP="008C7FE6">
            <w:pPr>
              <w:widowControl w:val="0"/>
              <w:autoSpaceDE w:val="0"/>
              <w:autoSpaceDN w:val="0"/>
              <w:adjustRightInd w:val="0"/>
              <w:ind w:right="-185"/>
              <w:rPr>
                <w:rFonts w:ascii="Times New Roman" w:hAnsi="Times New Roman"/>
                <w:spacing w:val="-2"/>
                <w:sz w:val="19"/>
                <w:szCs w:val="19"/>
              </w:rPr>
            </w:pPr>
          </w:p>
          <w:p w14:paraId="07C7864E" w14:textId="14D49262" w:rsidR="008C7FE6" w:rsidRPr="00DA57E0" w:rsidRDefault="008C7FE6" w:rsidP="008C7FE6">
            <w:pPr>
              <w:widowControl w:val="0"/>
              <w:autoSpaceDE w:val="0"/>
              <w:autoSpaceDN w:val="0"/>
              <w:adjustRightInd w:val="0"/>
              <w:ind w:right="-185"/>
              <w:rPr>
                <w:rFonts w:ascii="Times New Roman" w:hAnsi="Times New Roman"/>
                <w:spacing w:val="-2"/>
                <w:sz w:val="19"/>
                <w:szCs w:val="19"/>
              </w:rPr>
            </w:pPr>
            <w:r w:rsidRPr="00DA57E0">
              <w:rPr>
                <w:rFonts w:ascii="Times New Roman" w:hAnsi="Times New Roman"/>
                <w:spacing w:val="-2"/>
                <w:sz w:val="19"/>
                <w:szCs w:val="19"/>
              </w:rPr>
              <w:t>___________________/</w:t>
            </w:r>
            <w:r w:rsidR="00073DA8" w:rsidRPr="00DA57E0">
              <w:rPr>
                <w:rFonts w:ascii="Times New Roman" w:hAnsi="Times New Roman"/>
                <w:spacing w:val="-2"/>
                <w:sz w:val="19"/>
                <w:szCs w:val="19"/>
              </w:rPr>
              <w:t>Кизим И.Е.</w:t>
            </w:r>
            <w:r w:rsidRPr="00DA57E0">
              <w:rPr>
                <w:rFonts w:ascii="Times New Roman" w:hAnsi="Times New Roman"/>
                <w:spacing w:val="-2"/>
                <w:sz w:val="19"/>
                <w:szCs w:val="19"/>
              </w:rPr>
              <w:t>/</w:t>
            </w:r>
          </w:p>
          <w:p w14:paraId="0C781018" w14:textId="77777777" w:rsidR="008C7FE6" w:rsidRPr="00DA57E0" w:rsidRDefault="008C7FE6" w:rsidP="008C7FE6">
            <w:pPr>
              <w:widowControl w:val="0"/>
              <w:autoSpaceDE w:val="0"/>
              <w:autoSpaceDN w:val="0"/>
              <w:adjustRightInd w:val="0"/>
              <w:ind w:right="-185"/>
              <w:rPr>
                <w:rFonts w:ascii="Times New Roman" w:hAnsi="Times New Roman"/>
                <w:spacing w:val="-2"/>
                <w:sz w:val="19"/>
                <w:szCs w:val="19"/>
              </w:rPr>
            </w:pPr>
            <w:r w:rsidRPr="00DA57E0">
              <w:rPr>
                <w:rFonts w:ascii="Times New Roman" w:hAnsi="Times New Roman"/>
                <w:sz w:val="19"/>
                <w:szCs w:val="19"/>
              </w:rPr>
              <w:t xml:space="preserve">            подпись</w:t>
            </w:r>
          </w:p>
          <w:p w14:paraId="750E0D35" w14:textId="77777777" w:rsidR="008C7FE6" w:rsidRPr="00DA57E0"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DA57E0">
              <w:rPr>
                <w:rFonts w:ascii="Times New Roman" w:hAnsi="Times New Roman"/>
                <w:spacing w:val="-2"/>
                <w:sz w:val="19"/>
                <w:szCs w:val="19"/>
              </w:rPr>
              <w:t>М.п</w:t>
            </w:r>
            <w:proofErr w:type="spellEnd"/>
            <w:r w:rsidRPr="00DA57E0">
              <w:rPr>
                <w:rFonts w:ascii="Times New Roman" w:hAnsi="Times New Roman"/>
                <w:spacing w:val="-2"/>
                <w:sz w:val="19"/>
                <w:szCs w:val="19"/>
              </w:rPr>
              <w:t>.</w:t>
            </w:r>
          </w:p>
        </w:tc>
        <w:tc>
          <w:tcPr>
            <w:tcW w:w="4860" w:type="dxa"/>
          </w:tcPr>
          <w:p w14:paraId="371D95B4" w14:textId="77777777" w:rsidR="008C7FE6" w:rsidRPr="00DA57E0" w:rsidRDefault="00691AEC" w:rsidP="00691AEC">
            <w:pPr>
              <w:spacing w:before="120"/>
              <w:ind w:firstLine="19"/>
              <w:rPr>
                <w:rFonts w:ascii="Times New Roman" w:hAnsi="Times New Roman"/>
                <w:sz w:val="19"/>
                <w:szCs w:val="19"/>
              </w:rPr>
            </w:pPr>
            <w:r w:rsidRPr="00DA57E0">
              <w:rPr>
                <w:rFonts w:ascii="Times New Roman" w:hAnsi="Times New Roman"/>
                <w:sz w:val="19"/>
                <w:szCs w:val="19"/>
              </w:rPr>
              <w:t>Банковские реквизиты:</w:t>
            </w:r>
          </w:p>
          <w:p w14:paraId="0504E027" w14:textId="77777777" w:rsidR="00E40FAC" w:rsidRPr="00DA57E0" w:rsidRDefault="00E40FAC" w:rsidP="00E40FAC">
            <w:pPr>
              <w:rPr>
                <w:rFonts w:ascii="Times New Roman" w:hAnsi="Times New Roman"/>
                <w:sz w:val="19"/>
                <w:szCs w:val="19"/>
              </w:rPr>
            </w:pPr>
          </w:p>
          <w:p w14:paraId="2717EFC4" w14:textId="77777777" w:rsidR="00E40FAC" w:rsidRPr="00DA57E0" w:rsidRDefault="00E40FAC" w:rsidP="00E40FAC">
            <w:pPr>
              <w:rPr>
                <w:rFonts w:ascii="Times New Roman" w:hAnsi="Times New Roman"/>
                <w:sz w:val="19"/>
                <w:szCs w:val="19"/>
              </w:rPr>
            </w:pPr>
          </w:p>
          <w:p w14:paraId="5C560380" w14:textId="719B30A7" w:rsidR="008C7FE6" w:rsidRPr="00DA57E0" w:rsidRDefault="008C7FE6" w:rsidP="00E40FAC">
            <w:pPr>
              <w:rPr>
                <w:rFonts w:ascii="Times New Roman" w:hAnsi="Times New Roman"/>
                <w:sz w:val="19"/>
                <w:szCs w:val="19"/>
              </w:rPr>
            </w:pPr>
            <w:r w:rsidRPr="00DA57E0">
              <w:rPr>
                <w:rFonts w:ascii="Times New Roman" w:hAnsi="Times New Roman"/>
                <w:sz w:val="19"/>
                <w:szCs w:val="19"/>
              </w:rPr>
              <w:t xml:space="preserve">____________________  </w:t>
            </w:r>
            <w:r w:rsidR="00C505FA" w:rsidRPr="00DA57E0">
              <w:rPr>
                <w:rFonts w:ascii="Times New Roman" w:hAnsi="Times New Roman"/>
                <w:sz w:val="19"/>
                <w:szCs w:val="19"/>
              </w:rPr>
              <w:t>/</w:t>
            </w:r>
            <w:r w:rsidR="006C59C1" w:rsidRPr="00DA57E0">
              <w:rPr>
                <w:rFonts w:ascii="Times New Roman" w:hAnsi="Times New Roman"/>
                <w:sz w:val="19"/>
                <w:szCs w:val="19"/>
              </w:rPr>
              <w:t>_____________</w:t>
            </w:r>
            <w:r w:rsidR="00C505FA" w:rsidRPr="00DA57E0">
              <w:rPr>
                <w:rFonts w:ascii="Times New Roman" w:hAnsi="Times New Roman"/>
                <w:sz w:val="19"/>
                <w:szCs w:val="19"/>
              </w:rPr>
              <w:t>/</w:t>
            </w:r>
          </w:p>
          <w:p w14:paraId="6AD12269" w14:textId="77777777" w:rsidR="008C7FE6" w:rsidRPr="00DA57E0" w:rsidRDefault="00C505FA" w:rsidP="008C7FE6">
            <w:pPr>
              <w:ind w:firstLine="540"/>
              <w:rPr>
                <w:rFonts w:ascii="Times New Roman" w:hAnsi="Times New Roman"/>
                <w:sz w:val="19"/>
                <w:szCs w:val="19"/>
              </w:rPr>
            </w:pPr>
            <w:r w:rsidRPr="00DA57E0">
              <w:rPr>
                <w:rFonts w:ascii="Times New Roman" w:hAnsi="Times New Roman"/>
                <w:sz w:val="19"/>
                <w:szCs w:val="19"/>
              </w:rPr>
              <w:t xml:space="preserve">  </w:t>
            </w:r>
            <w:r w:rsidR="008C7FE6" w:rsidRPr="00DA57E0">
              <w:rPr>
                <w:rFonts w:ascii="Times New Roman" w:hAnsi="Times New Roman"/>
                <w:sz w:val="19"/>
                <w:szCs w:val="19"/>
              </w:rPr>
              <w:t>подпись</w:t>
            </w:r>
          </w:p>
          <w:p w14:paraId="7421F8F9" w14:textId="77777777" w:rsidR="008C7FE6" w:rsidRPr="00DA57E0" w:rsidRDefault="00C505FA" w:rsidP="008C7FE6">
            <w:pPr>
              <w:ind w:firstLine="540"/>
              <w:rPr>
                <w:rFonts w:ascii="Times New Roman" w:hAnsi="Times New Roman"/>
                <w:sz w:val="19"/>
                <w:szCs w:val="19"/>
              </w:rPr>
            </w:pPr>
            <w:r w:rsidRPr="00DA57E0">
              <w:rPr>
                <w:rFonts w:ascii="Times New Roman" w:hAnsi="Times New Roman"/>
                <w:sz w:val="19"/>
                <w:szCs w:val="19"/>
              </w:rPr>
              <w:t xml:space="preserve">        </w:t>
            </w:r>
          </w:p>
        </w:tc>
      </w:tr>
    </w:tbl>
    <w:p w14:paraId="3CAF888F" w14:textId="77777777" w:rsidR="005D1C7E" w:rsidRPr="00DA57E0" w:rsidRDefault="005D1C7E" w:rsidP="00BB54C5">
      <w:pPr>
        <w:ind w:firstLine="540"/>
        <w:rPr>
          <w:rFonts w:ascii="Times New Roman" w:hAnsi="Times New Roman"/>
          <w:sz w:val="19"/>
          <w:szCs w:val="19"/>
        </w:rPr>
      </w:pPr>
      <w:r w:rsidRPr="00DA57E0">
        <w:rPr>
          <w:rFonts w:ascii="Times New Roman" w:hAnsi="Times New Roman"/>
          <w:sz w:val="19"/>
          <w:szCs w:val="19"/>
        </w:rPr>
        <w:t xml:space="preserve">                                                   </w:t>
      </w:r>
    </w:p>
    <w:p w14:paraId="3516AD9E" w14:textId="77777777" w:rsidR="00865690" w:rsidRPr="00DA57E0" w:rsidRDefault="00865690" w:rsidP="00BB54C5">
      <w:pPr>
        <w:ind w:firstLine="540"/>
        <w:rPr>
          <w:rFonts w:ascii="Times New Roman" w:hAnsi="Times New Roman"/>
          <w:sz w:val="19"/>
          <w:szCs w:val="19"/>
        </w:rPr>
      </w:pPr>
    </w:p>
    <w:p w14:paraId="7DB8F720" w14:textId="77777777" w:rsidR="0086649F" w:rsidRPr="00DA57E0" w:rsidRDefault="0086649F" w:rsidP="001B29FE">
      <w:pPr>
        <w:widowControl w:val="0"/>
        <w:autoSpaceDE w:val="0"/>
        <w:autoSpaceDN w:val="0"/>
        <w:adjustRightInd w:val="0"/>
        <w:ind w:firstLine="539"/>
        <w:jc w:val="right"/>
        <w:rPr>
          <w:rFonts w:ascii="Times New Roman" w:hAnsi="Times New Roman"/>
          <w:sz w:val="19"/>
          <w:szCs w:val="19"/>
        </w:rPr>
      </w:pPr>
    </w:p>
    <w:p w14:paraId="3BED6F87" w14:textId="77777777" w:rsidR="0086649F" w:rsidRPr="00DA57E0" w:rsidRDefault="0086649F" w:rsidP="001B29FE">
      <w:pPr>
        <w:widowControl w:val="0"/>
        <w:autoSpaceDE w:val="0"/>
        <w:autoSpaceDN w:val="0"/>
        <w:adjustRightInd w:val="0"/>
        <w:ind w:firstLine="539"/>
        <w:jc w:val="right"/>
        <w:rPr>
          <w:rFonts w:ascii="Times New Roman" w:hAnsi="Times New Roman"/>
          <w:sz w:val="19"/>
          <w:szCs w:val="19"/>
        </w:rPr>
      </w:pPr>
    </w:p>
    <w:p w14:paraId="1EDC5873" w14:textId="77777777" w:rsidR="0086649F" w:rsidRPr="00DA57E0" w:rsidRDefault="0086649F" w:rsidP="001B29FE">
      <w:pPr>
        <w:widowControl w:val="0"/>
        <w:autoSpaceDE w:val="0"/>
        <w:autoSpaceDN w:val="0"/>
        <w:adjustRightInd w:val="0"/>
        <w:ind w:firstLine="539"/>
        <w:jc w:val="right"/>
        <w:rPr>
          <w:rFonts w:ascii="Times New Roman" w:hAnsi="Times New Roman"/>
          <w:sz w:val="19"/>
          <w:szCs w:val="19"/>
        </w:rPr>
      </w:pPr>
    </w:p>
    <w:p w14:paraId="0639F56B" w14:textId="77777777" w:rsidR="0086649F" w:rsidRPr="00DA57E0" w:rsidRDefault="0086649F" w:rsidP="001B29FE">
      <w:pPr>
        <w:widowControl w:val="0"/>
        <w:autoSpaceDE w:val="0"/>
        <w:autoSpaceDN w:val="0"/>
        <w:adjustRightInd w:val="0"/>
        <w:ind w:firstLine="539"/>
        <w:jc w:val="right"/>
        <w:rPr>
          <w:rFonts w:ascii="Times New Roman" w:hAnsi="Times New Roman"/>
          <w:sz w:val="19"/>
          <w:szCs w:val="19"/>
        </w:rPr>
      </w:pPr>
    </w:p>
    <w:p w14:paraId="79F57300" w14:textId="77777777" w:rsidR="001B29FE" w:rsidRPr="00DA57E0" w:rsidRDefault="001B29FE" w:rsidP="001B29FE">
      <w:pPr>
        <w:widowControl w:val="0"/>
        <w:autoSpaceDE w:val="0"/>
        <w:autoSpaceDN w:val="0"/>
        <w:adjustRightInd w:val="0"/>
        <w:ind w:firstLine="539"/>
        <w:jc w:val="right"/>
        <w:rPr>
          <w:rFonts w:ascii="Times New Roman" w:hAnsi="Times New Roman"/>
          <w:sz w:val="19"/>
          <w:szCs w:val="19"/>
        </w:rPr>
      </w:pPr>
      <w:r w:rsidRPr="00DA57E0">
        <w:rPr>
          <w:rFonts w:ascii="Times New Roman" w:hAnsi="Times New Roman"/>
          <w:sz w:val="19"/>
          <w:szCs w:val="19"/>
        </w:rPr>
        <w:t>План квартиры</w:t>
      </w:r>
    </w:p>
    <w:p w14:paraId="1613E660" w14:textId="77777777" w:rsidR="001B29FE" w:rsidRPr="00DA57E0" w:rsidRDefault="001B29FE" w:rsidP="001B29FE">
      <w:pPr>
        <w:widowControl w:val="0"/>
        <w:autoSpaceDE w:val="0"/>
        <w:autoSpaceDN w:val="0"/>
        <w:adjustRightInd w:val="0"/>
        <w:ind w:left="4140"/>
        <w:jc w:val="both"/>
        <w:rPr>
          <w:rFonts w:ascii="Times New Roman" w:hAnsi="Times New Roman"/>
          <w:sz w:val="19"/>
          <w:szCs w:val="19"/>
        </w:rPr>
      </w:pPr>
    </w:p>
    <w:p w14:paraId="1479A135" w14:textId="7116AC01" w:rsidR="003C13B2" w:rsidRPr="00DA57E0" w:rsidRDefault="003C13B2" w:rsidP="003C13B2">
      <w:pPr>
        <w:widowControl w:val="0"/>
        <w:autoSpaceDE w:val="0"/>
        <w:autoSpaceDN w:val="0"/>
        <w:adjustRightInd w:val="0"/>
        <w:ind w:left="142"/>
        <w:jc w:val="both"/>
        <w:rPr>
          <w:rFonts w:ascii="Times New Roman" w:hAnsi="Times New Roman"/>
          <w:sz w:val="19"/>
          <w:szCs w:val="19"/>
        </w:rPr>
      </w:pPr>
    </w:p>
    <w:p w14:paraId="192A27CD" w14:textId="77777777" w:rsidR="003C13B2" w:rsidRPr="00DA57E0" w:rsidRDefault="003C13B2" w:rsidP="003C13B2">
      <w:pPr>
        <w:widowControl w:val="0"/>
        <w:autoSpaceDE w:val="0"/>
        <w:autoSpaceDN w:val="0"/>
        <w:adjustRightInd w:val="0"/>
        <w:ind w:left="142"/>
        <w:jc w:val="both"/>
        <w:rPr>
          <w:rFonts w:ascii="Times New Roman" w:hAnsi="Times New Roman"/>
          <w:sz w:val="19"/>
          <w:szCs w:val="19"/>
        </w:rPr>
      </w:pPr>
    </w:p>
    <w:p w14:paraId="0145AA22" w14:textId="0DD186D8" w:rsidR="003C13B2" w:rsidRPr="00DA57E0" w:rsidRDefault="003C13B2" w:rsidP="003C13B2">
      <w:pPr>
        <w:widowControl w:val="0"/>
        <w:autoSpaceDE w:val="0"/>
        <w:autoSpaceDN w:val="0"/>
        <w:adjustRightInd w:val="0"/>
        <w:ind w:left="142"/>
        <w:jc w:val="both"/>
        <w:rPr>
          <w:rFonts w:ascii="Times New Roman" w:hAnsi="Times New Roman"/>
          <w:sz w:val="19"/>
          <w:szCs w:val="19"/>
        </w:rPr>
      </w:pPr>
    </w:p>
    <w:p w14:paraId="689C98D7" w14:textId="77777777" w:rsidR="001B29FE" w:rsidRPr="00DA57E0" w:rsidRDefault="001B29FE" w:rsidP="001B29FE">
      <w:pPr>
        <w:widowControl w:val="0"/>
        <w:autoSpaceDE w:val="0"/>
        <w:autoSpaceDN w:val="0"/>
        <w:adjustRightInd w:val="0"/>
        <w:ind w:left="4140"/>
        <w:jc w:val="both"/>
        <w:rPr>
          <w:rFonts w:ascii="Times New Roman" w:hAnsi="Times New Roman"/>
          <w:sz w:val="19"/>
          <w:szCs w:val="19"/>
        </w:rPr>
      </w:pPr>
    </w:p>
    <w:p w14:paraId="531AE442" w14:textId="3F144061" w:rsidR="001B29FE" w:rsidRPr="00DA57E0" w:rsidRDefault="001B29FE" w:rsidP="001573A9">
      <w:pPr>
        <w:widowControl w:val="0"/>
        <w:autoSpaceDE w:val="0"/>
        <w:autoSpaceDN w:val="0"/>
        <w:adjustRightInd w:val="0"/>
        <w:ind w:left="4140"/>
        <w:jc w:val="both"/>
        <w:rPr>
          <w:rFonts w:ascii="Times New Roman" w:hAnsi="Times New Roman"/>
          <w:b/>
          <w:bCs/>
          <w:sz w:val="19"/>
          <w:szCs w:val="19"/>
        </w:rPr>
      </w:pPr>
      <w:proofErr w:type="gramStart"/>
      <w:r w:rsidRPr="00DA57E0">
        <w:rPr>
          <w:rFonts w:ascii="Times New Roman" w:hAnsi="Times New Roman"/>
          <w:sz w:val="19"/>
          <w:szCs w:val="19"/>
        </w:rPr>
        <w:t>Объект:</w:t>
      </w:r>
      <w:r w:rsidR="00505BBD" w:rsidRPr="00DA57E0">
        <w:rPr>
          <w:rFonts w:ascii="Times New Roman" w:hAnsi="Times New Roman"/>
          <w:sz w:val="19"/>
          <w:szCs w:val="19"/>
        </w:rPr>
        <w:t xml:space="preserve"> </w:t>
      </w:r>
      <w:r w:rsidRPr="00DA57E0">
        <w:rPr>
          <w:rFonts w:ascii="Times New Roman" w:hAnsi="Times New Roman"/>
          <w:sz w:val="19"/>
          <w:szCs w:val="19"/>
        </w:rPr>
        <w:t xml:space="preserve"> </w:t>
      </w:r>
      <w:r w:rsidR="00073DA8" w:rsidRPr="00DA57E0">
        <w:rPr>
          <w:rFonts w:ascii="Times New Roman" w:hAnsi="Times New Roman"/>
          <w:sz w:val="19"/>
          <w:szCs w:val="19"/>
        </w:rPr>
        <w:t>РФ</w:t>
      </w:r>
      <w:proofErr w:type="gramEnd"/>
      <w:r w:rsidR="00073DA8" w:rsidRPr="00DA57E0">
        <w:rPr>
          <w:rFonts w:ascii="Times New Roman" w:hAnsi="Times New Roman"/>
          <w:sz w:val="19"/>
          <w:szCs w:val="19"/>
        </w:rPr>
        <w:t xml:space="preserve">, Приморский край, Владивостокский городской округ, г. Владивосток, в районе ул. Карбышева, д. 11; Жилой комплекс с единой подземной автостоянкой, расположенный по адресу: Приморский край, г. Владивосток, ул. Карбышева. Земельный участок № 25:28:040006:22004; Жилой дом №2 (1 этап), количество этажей – 18 шт., количество надземных этажей – 16 шт., количество подземных этажей – 2 шт., общая площадь здания – 11145,3 </w:t>
      </w:r>
      <w:proofErr w:type="spellStart"/>
      <w:r w:rsidR="00073DA8" w:rsidRPr="00DA57E0">
        <w:rPr>
          <w:rFonts w:ascii="Times New Roman" w:hAnsi="Times New Roman"/>
          <w:sz w:val="19"/>
          <w:szCs w:val="19"/>
        </w:rPr>
        <w:t>кв.м</w:t>
      </w:r>
      <w:proofErr w:type="spellEnd"/>
      <w:r w:rsidR="00073DA8" w:rsidRPr="00DA57E0">
        <w:rPr>
          <w:rFonts w:ascii="Times New Roman" w:hAnsi="Times New Roman"/>
          <w:sz w:val="19"/>
          <w:szCs w:val="19"/>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25:28:040006:22004 по адресу: Российская Федерация, Приморский край, город Владивосток, улица Карбышева, д. 11.</w:t>
      </w:r>
    </w:p>
    <w:p w14:paraId="49B3A752" w14:textId="77777777" w:rsidR="001B29FE" w:rsidRPr="00DA57E0" w:rsidRDefault="001B29FE" w:rsidP="001573A9">
      <w:pPr>
        <w:widowControl w:val="0"/>
        <w:autoSpaceDE w:val="0"/>
        <w:autoSpaceDN w:val="0"/>
        <w:adjustRightInd w:val="0"/>
        <w:ind w:left="4140"/>
        <w:jc w:val="both"/>
        <w:rPr>
          <w:rFonts w:ascii="Times New Roman" w:hAnsi="Times New Roman"/>
          <w:b/>
          <w:bCs/>
          <w:sz w:val="19"/>
          <w:szCs w:val="19"/>
        </w:rPr>
      </w:pPr>
    </w:p>
    <w:p w14:paraId="3A2ED646" w14:textId="77777777" w:rsidR="001573A9" w:rsidRPr="00DA57E0" w:rsidRDefault="001573A9" w:rsidP="001573A9">
      <w:pPr>
        <w:widowControl w:val="0"/>
        <w:autoSpaceDE w:val="0"/>
        <w:autoSpaceDN w:val="0"/>
        <w:adjustRightInd w:val="0"/>
        <w:ind w:left="4140"/>
        <w:jc w:val="both"/>
        <w:rPr>
          <w:rFonts w:ascii="Times New Roman" w:hAnsi="Times New Roman"/>
          <w:b/>
          <w:bCs/>
          <w:sz w:val="19"/>
          <w:szCs w:val="19"/>
        </w:rPr>
      </w:pPr>
      <w:r w:rsidRPr="00DA57E0">
        <w:rPr>
          <w:rFonts w:ascii="Times New Roman" w:hAnsi="Times New Roman"/>
          <w:sz w:val="19"/>
          <w:szCs w:val="19"/>
        </w:rPr>
        <w:t xml:space="preserve">Условный Номер Квартиры </w:t>
      </w:r>
      <w:r w:rsidRPr="00DA57E0">
        <w:rPr>
          <w:rFonts w:ascii="Times New Roman" w:hAnsi="Times New Roman"/>
          <w:b/>
          <w:bCs/>
          <w:sz w:val="19"/>
          <w:szCs w:val="19"/>
        </w:rPr>
        <w:t>№ __,</w:t>
      </w:r>
      <w:r w:rsidRPr="00DA57E0">
        <w:rPr>
          <w:rFonts w:ascii="Times New Roman" w:hAnsi="Times New Roman"/>
          <w:sz w:val="19"/>
          <w:szCs w:val="19"/>
        </w:rPr>
        <w:t xml:space="preserve"> месторасположение Квартиры ___, </w:t>
      </w:r>
      <w:r w:rsidRPr="00DA57E0">
        <w:rPr>
          <w:rFonts w:ascii="Times New Roman" w:hAnsi="Times New Roman"/>
          <w:b/>
          <w:bCs/>
          <w:sz w:val="19"/>
          <w:szCs w:val="19"/>
        </w:rPr>
        <w:t xml:space="preserve"> </w:t>
      </w:r>
    </w:p>
    <w:p w14:paraId="31DF120C" w14:textId="77777777" w:rsidR="001573A9" w:rsidRPr="00DA57E0" w:rsidRDefault="001573A9" w:rsidP="001573A9">
      <w:pPr>
        <w:widowControl w:val="0"/>
        <w:autoSpaceDE w:val="0"/>
        <w:autoSpaceDN w:val="0"/>
        <w:adjustRightInd w:val="0"/>
        <w:ind w:left="4140"/>
        <w:jc w:val="both"/>
        <w:rPr>
          <w:rFonts w:ascii="Times New Roman" w:hAnsi="Times New Roman"/>
          <w:sz w:val="19"/>
          <w:szCs w:val="19"/>
        </w:rPr>
      </w:pPr>
      <w:r w:rsidRPr="00DA57E0">
        <w:rPr>
          <w:rFonts w:ascii="Times New Roman" w:hAnsi="Times New Roman"/>
          <w:sz w:val="19"/>
          <w:szCs w:val="19"/>
        </w:rPr>
        <w:t>расположенная на __ этаже, во __ подъезде, __-я по часовой стрелке от входа</w:t>
      </w:r>
    </w:p>
    <w:p w14:paraId="55C42F4C" w14:textId="77777777" w:rsidR="001573A9" w:rsidRPr="00DA57E0" w:rsidRDefault="001573A9" w:rsidP="001573A9">
      <w:pPr>
        <w:widowControl w:val="0"/>
        <w:autoSpaceDE w:val="0"/>
        <w:autoSpaceDN w:val="0"/>
        <w:adjustRightInd w:val="0"/>
        <w:ind w:left="4140"/>
        <w:jc w:val="both"/>
        <w:rPr>
          <w:rFonts w:ascii="Times New Roman" w:hAnsi="Times New Roman"/>
          <w:sz w:val="19"/>
          <w:szCs w:val="19"/>
        </w:rPr>
      </w:pPr>
      <w:r w:rsidRPr="00DA57E0">
        <w:rPr>
          <w:rFonts w:ascii="Times New Roman" w:hAnsi="Times New Roman"/>
          <w:sz w:val="19"/>
          <w:szCs w:val="19"/>
        </w:rPr>
        <w:t xml:space="preserve">Общая площадь с холодными помещениями </w:t>
      </w:r>
      <w:proofErr w:type="spellStart"/>
      <w:r w:rsidRPr="00DA57E0">
        <w:rPr>
          <w:rFonts w:ascii="Times New Roman" w:hAnsi="Times New Roman"/>
          <w:sz w:val="19"/>
          <w:szCs w:val="19"/>
        </w:rPr>
        <w:t>кв.м</w:t>
      </w:r>
      <w:proofErr w:type="spellEnd"/>
      <w:r w:rsidRPr="00DA57E0">
        <w:rPr>
          <w:rFonts w:ascii="Times New Roman" w:hAnsi="Times New Roman"/>
          <w:sz w:val="19"/>
          <w:szCs w:val="19"/>
        </w:rPr>
        <w:t>.:</w:t>
      </w:r>
      <w:r w:rsidRPr="00DA57E0">
        <w:rPr>
          <w:rFonts w:ascii="Times New Roman" w:hAnsi="Times New Roman"/>
          <w:b/>
          <w:sz w:val="19"/>
          <w:szCs w:val="19"/>
        </w:rPr>
        <w:t xml:space="preserve"> __</w:t>
      </w:r>
    </w:p>
    <w:p w14:paraId="625767C0" w14:textId="77777777" w:rsidR="001573A9" w:rsidRPr="00DA57E0" w:rsidRDefault="001573A9" w:rsidP="001573A9">
      <w:pPr>
        <w:widowControl w:val="0"/>
        <w:autoSpaceDE w:val="0"/>
        <w:autoSpaceDN w:val="0"/>
        <w:adjustRightInd w:val="0"/>
        <w:ind w:left="4140"/>
        <w:jc w:val="both"/>
        <w:rPr>
          <w:rFonts w:ascii="Times New Roman" w:hAnsi="Times New Roman"/>
          <w:sz w:val="19"/>
          <w:szCs w:val="19"/>
        </w:rPr>
      </w:pPr>
      <w:r w:rsidRPr="00DA57E0">
        <w:rPr>
          <w:rFonts w:ascii="Times New Roman" w:hAnsi="Times New Roman"/>
          <w:sz w:val="19"/>
          <w:szCs w:val="19"/>
        </w:rPr>
        <w:t xml:space="preserve">Общая площадь </w:t>
      </w:r>
      <w:proofErr w:type="spellStart"/>
      <w:r w:rsidRPr="00DA57E0">
        <w:rPr>
          <w:rFonts w:ascii="Times New Roman" w:hAnsi="Times New Roman"/>
          <w:sz w:val="19"/>
          <w:szCs w:val="19"/>
        </w:rPr>
        <w:t>кв.м</w:t>
      </w:r>
      <w:proofErr w:type="spellEnd"/>
      <w:r w:rsidRPr="00DA57E0">
        <w:rPr>
          <w:rFonts w:ascii="Times New Roman" w:hAnsi="Times New Roman"/>
          <w:sz w:val="19"/>
          <w:szCs w:val="19"/>
        </w:rPr>
        <w:t>.:</w:t>
      </w:r>
      <w:r w:rsidRPr="00DA57E0">
        <w:rPr>
          <w:rFonts w:ascii="Times New Roman" w:hAnsi="Times New Roman"/>
          <w:b/>
          <w:sz w:val="19"/>
          <w:szCs w:val="19"/>
        </w:rPr>
        <w:t xml:space="preserve"> __</w:t>
      </w:r>
    </w:p>
    <w:p w14:paraId="4E34153A" w14:textId="77777777" w:rsidR="001573A9" w:rsidRPr="00DA57E0" w:rsidRDefault="001573A9" w:rsidP="001573A9">
      <w:pPr>
        <w:widowControl w:val="0"/>
        <w:autoSpaceDE w:val="0"/>
        <w:autoSpaceDN w:val="0"/>
        <w:adjustRightInd w:val="0"/>
        <w:ind w:left="4140"/>
        <w:jc w:val="both"/>
        <w:rPr>
          <w:rFonts w:ascii="Times New Roman" w:hAnsi="Times New Roman"/>
          <w:sz w:val="19"/>
          <w:szCs w:val="19"/>
        </w:rPr>
      </w:pPr>
      <w:r w:rsidRPr="00DA57E0">
        <w:rPr>
          <w:rFonts w:ascii="Times New Roman" w:hAnsi="Times New Roman"/>
          <w:sz w:val="19"/>
          <w:szCs w:val="19"/>
        </w:rPr>
        <w:t xml:space="preserve">Жилая площадь </w:t>
      </w:r>
      <w:proofErr w:type="spellStart"/>
      <w:r w:rsidRPr="00DA57E0">
        <w:rPr>
          <w:rFonts w:ascii="Times New Roman" w:hAnsi="Times New Roman"/>
          <w:sz w:val="19"/>
          <w:szCs w:val="19"/>
        </w:rPr>
        <w:t>кв.м</w:t>
      </w:r>
      <w:proofErr w:type="spellEnd"/>
      <w:r w:rsidRPr="00DA57E0">
        <w:rPr>
          <w:rFonts w:ascii="Times New Roman" w:hAnsi="Times New Roman"/>
          <w:sz w:val="19"/>
          <w:szCs w:val="19"/>
        </w:rPr>
        <w:t>.:</w:t>
      </w:r>
      <w:r w:rsidRPr="00DA57E0">
        <w:rPr>
          <w:rFonts w:ascii="Times New Roman" w:hAnsi="Times New Roman"/>
          <w:b/>
          <w:sz w:val="19"/>
          <w:szCs w:val="19"/>
        </w:rPr>
        <w:t xml:space="preserve"> __</w:t>
      </w:r>
    </w:p>
    <w:p w14:paraId="3F1F422A" w14:textId="77777777" w:rsidR="001573A9" w:rsidRPr="00DA57E0" w:rsidRDefault="001573A9" w:rsidP="001573A9">
      <w:pPr>
        <w:widowControl w:val="0"/>
        <w:tabs>
          <w:tab w:val="left" w:pos="4111"/>
        </w:tabs>
        <w:autoSpaceDE w:val="0"/>
        <w:autoSpaceDN w:val="0"/>
        <w:adjustRightInd w:val="0"/>
        <w:ind w:left="4140"/>
        <w:rPr>
          <w:rFonts w:ascii="Times New Roman" w:hAnsi="Times New Roman"/>
          <w:sz w:val="19"/>
          <w:szCs w:val="19"/>
        </w:rPr>
      </w:pPr>
      <w:r w:rsidRPr="00DA57E0">
        <w:rPr>
          <w:rFonts w:ascii="Times New Roman" w:hAnsi="Times New Roman"/>
          <w:sz w:val="19"/>
          <w:szCs w:val="19"/>
        </w:rPr>
        <w:t xml:space="preserve">Веранда __ х 1 = __ </w:t>
      </w:r>
      <w:proofErr w:type="spellStart"/>
      <w:r w:rsidRPr="00DA57E0">
        <w:rPr>
          <w:rFonts w:ascii="Times New Roman" w:hAnsi="Times New Roman"/>
          <w:sz w:val="19"/>
          <w:szCs w:val="19"/>
        </w:rPr>
        <w:t>кв.м</w:t>
      </w:r>
      <w:proofErr w:type="spellEnd"/>
      <w:r w:rsidRPr="00DA57E0">
        <w:rPr>
          <w:rFonts w:ascii="Times New Roman" w:hAnsi="Times New Roman"/>
          <w:sz w:val="19"/>
          <w:szCs w:val="19"/>
        </w:rPr>
        <w:t>.</w:t>
      </w:r>
    </w:p>
    <w:p w14:paraId="61539E22" w14:textId="77777777" w:rsidR="001B29FE" w:rsidRPr="00DA57E0" w:rsidRDefault="001B29FE" w:rsidP="001573A9">
      <w:pPr>
        <w:widowControl w:val="0"/>
        <w:autoSpaceDE w:val="0"/>
        <w:autoSpaceDN w:val="0"/>
        <w:adjustRightInd w:val="0"/>
        <w:ind w:left="4140"/>
        <w:jc w:val="right"/>
        <w:rPr>
          <w:rFonts w:ascii="Times New Roman" w:hAnsi="Times New Roman"/>
          <w:sz w:val="19"/>
          <w:szCs w:val="19"/>
        </w:rPr>
      </w:pPr>
    </w:p>
    <w:p w14:paraId="165CC264" w14:textId="77777777" w:rsidR="004D6982" w:rsidRPr="00DA57E0" w:rsidRDefault="001B29FE" w:rsidP="001573A9">
      <w:pPr>
        <w:widowControl w:val="0"/>
        <w:autoSpaceDE w:val="0"/>
        <w:autoSpaceDN w:val="0"/>
        <w:adjustRightInd w:val="0"/>
        <w:ind w:left="4140"/>
        <w:rPr>
          <w:rFonts w:ascii="Times New Roman" w:hAnsi="Times New Roman"/>
          <w:sz w:val="19"/>
          <w:szCs w:val="19"/>
        </w:rPr>
      </w:pPr>
      <w:r w:rsidRPr="00DA57E0">
        <w:rPr>
          <w:rFonts w:ascii="Times New Roman" w:hAnsi="Times New Roman"/>
          <w:sz w:val="19"/>
          <w:szCs w:val="19"/>
        </w:rPr>
        <w:t>Представитель по Доверенности</w:t>
      </w:r>
      <w:r w:rsidR="003B5399" w:rsidRPr="00DA57E0">
        <w:rPr>
          <w:rFonts w:ascii="Times New Roman" w:hAnsi="Times New Roman"/>
          <w:sz w:val="19"/>
          <w:szCs w:val="19"/>
        </w:rPr>
        <w:t xml:space="preserve"> </w:t>
      </w:r>
    </w:p>
    <w:p w14:paraId="22E92071" w14:textId="78CE1DDE" w:rsidR="001B29FE" w:rsidRPr="00DA57E0" w:rsidRDefault="003B5399" w:rsidP="001573A9">
      <w:pPr>
        <w:widowControl w:val="0"/>
        <w:autoSpaceDE w:val="0"/>
        <w:autoSpaceDN w:val="0"/>
        <w:adjustRightInd w:val="0"/>
        <w:ind w:left="4140"/>
        <w:rPr>
          <w:rFonts w:ascii="Times New Roman" w:hAnsi="Times New Roman"/>
          <w:sz w:val="19"/>
          <w:szCs w:val="19"/>
        </w:rPr>
      </w:pPr>
      <w:r w:rsidRPr="00DA57E0">
        <w:rPr>
          <w:rFonts w:ascii="Times New Roman" w:hAnsi="Times New Roman"/>
          <w:sz w:val="19"/>
          <w:szCs w:val="19"/>
        </w:rPr>
        <w:t xml:space="preserve">ООО СЗ </w:t>
      </w:r>
      <w:r w:rsidR="00073DA8" w:rsidRPr="00DA57E0">
        <w:rPr>
          <w:rFonts w:ascii="Times New Roman" w:hAnsi="Times New Roman"/>
          <w:sz w:val="19"/>
          <w:szCs w:val="19"/>
        </w:rPr>
        <w:t>«Футурист»</w:t>
      </w:r>
    </w:p>
    <w:p w14:paraId="648E4778" w14:textId="77777777" w:rsidR="001B29FE" w:rsidRPr="00DA57E0" w:rsidRDefault="001B29FE" w:rsidP="001573A9">
      <w:pPr>
        <w:widowControl w:val="0"/>
        <w:autoSpaceDE w:val="0"/>
        <w:autoSpaceDN w:val="0"/>
        <w:adjustRightInd w:val="0"/>
        <w:ind w:left="4140"/>
        <w:jc w:val="right"/>
        <w:rPr>
          <w:rFonts w:ascii="Times New Roman" w:hAnsi="Times New Roman"/>
          <w:sz w:val="19"/>
          <w:szCs w:val="19"/>
        </w:rPr>
      </w:pPr>
    </w:p>
    <w:p w14:paraId="4158BE2E" w14:textId="77777777" w:rsidR="001B29FE" w:rsidRPr="00DA57E0" w:rsidRDefault="001B29FE" w:rsidP="001573A9">
      <w:pPr>
        <w:widowControl w:val="0"/>
        <w:autoSpaceDE w:val="0"/>
        <w:autoSpaceDN w:val="0"/>
        <w:adjustRightInd w:val="0"/>
        <w:ind w:left="4140"/>
        <w:jc w:val="right"/>
        <w:rPr>
          <w:rFonts w:ascii="Times New Roman" w:hAnsi="Times New Roman"/>
          <w:sz w:val="19"/>
          <w:szCs w:val="19"/>
        </w:rPr>
      </w:pPr>
    </w:p>
    <w:p w14:paraId="0484C0A8" w14:textId="3E70BDE9" w:rsidR="001B29FE" w:rsidRPr="00DA57E0" w:rsidRDefault="001B29FE" w:rsidP="001573A9">
      <w:pPr>
        <w:widowControl w:val="0"/>
        <w:autoSpaceDE w:val="0"/>
        <w:autoSpaceDN w:val="0"/>
        <w:adjustRightInd w:val="0"/>
        <w:ind w:left="4140"/>
        <w:rPr>
          <w:rFonts w:ascii="Times New Roman" w:hAnsi="Times New Roman"/>
          <w:sz w:val="19"/>
          <w:szCs w:val="19"/>
        </w:rPr>
      </w:pPr>
      <w:r w:rsidRPr="00DA57E0">
        <w:rPr>
          <w:rFonts w:ascii="Times New Roman" w:hAnsi="Times New Roman"/>
          <w:sz w:val="19"/>
          <w:szCs w:val="19"/>
        </w:rPr>
        <w:t>_____________________</w:t>
      </w:r>
      <w:r w:rsidRPr="00DA57E0">
        <w:rPr>
          <w:rFonts w:ascii="Times New Roman" w:hAnsi="Times New Roman"/>
          <w:spacing w:val="-2"/>
          <w:sz w:val="19"/>
          <w:szCs w:val="19"/>
        </w:rPr>
        <w:t xml:space="preserve"> /</w:t>
      </w:r>
      <w:r w:rsidR="00073DA8" w:rsidRPr="00DA57E0">
        <w:rPr>
          <w:rFonts w:ascii="Times New Roman" w:hAnsi="Times New Roman"/>
          <w:spacing w:val="-2"/>
          <w:sz w:val="19"/>
          <w:szCs w:val="19"/>
        </w:rPr>
        <w:t>Кизим И.Е.</w:t>
      </w:r>
      <w:r w:rsidRPr="00DA57E0">
        <w:rPr>
          <w:rFonts w:ascii="Times New Roman" w:hAnsi="Times New Roman"/>
          <w:spacing w:val="-2"/>
          <w:sz w:val="19"/>
          <w:szCs w:val="19"/>
        </w:rPr>
        <w:t>/</w:t>
      </w:r>
    </w:p>
    <w:p w14:paraId="73DFAD9E" w14:textId="77777777" w:rsidR="001B29FE" w:rsidRPr="00DA57E0" w:rsidRDefault="009774DE" w:rsidP="001573A9">
      <w:pPr>
        <w:widowControl w:val="0"/>
        <w:autoSpaceDE w:val="0"/>
        <w:autoSpaceDN w:val="0"/>
        <w:adjustRightInd w:val="0"/>
        <w:ind w:left="4140"/>
        <w:rPr>
          <w:rFonts w:ascii="Times New Roman" w:hAnsi="Times New Roman"/>
          <w:sz w:val="19"/>
          <w:szCs w:val="19"/>
        </w:rPr>
      </w:pPr>
      <w:r w:rsidRPr="00DA57E0">
        <w:rPr>
          <w:rFonts w:ascii="Times New Roman" w:hAnsi="Times New Roman"/>
          <w:sz w:val="19"/>
          <w:szCs w:val="19"/>
        </w:rPr>
        <w:t xml:space="preserve">               </w:t>
      </w:r>
      <w:r w:rsidR="001B29FE" w:rsidRPr="00DA57E0">
        <w:rPr>
          <w:rFonts w:ascii="Times New Roman" w:hAnsi="Times New Roman"/>
          <w:sz w:val="19"/>
          <w:szCs w:val="19"/>
        </w:rPr>
        <w:t xml:space="preserve">подпись          </w:t>
      </w:r>
    </w:p>
    <w:p w14:paraId="67147644" w14:textId="77777777" w:rsidR="001B29FE" w:rsidRPr="00DA57E0" w:rsidRDefault="001B29FE" w:rsidP="001573A9">
      <w:pPr>
        <w:widowControl w:val="0"/>
        <w:autoSpaceDE w:val="0"/>
        <w:autoSpaceDN w:val="0"/>
        <w:adjustRightInd w:val="0"/>
        <w:ind w:left="4140"/>
        <w:rPr>
          <w:rFonts w:ascii="Times New Roman" w:hAnsi="Times New Roman"/>
          <w:sz w:val="19"/>
          <w:szCs w:val="19"/>
        </w:rPr>
      </w:pPr>
      <w:r w:rsidRPr="00DA57E0">
        <w:rPr>
          <w:rFonts w:ascii="Times New Roman" w:hAnsi="Times New Roman"/>
          <w:sz w:val="19"/>
          <w:szCs w:val="19"/>
        </w:rPr>
        <w:t xml:space="preserve">    </w:t>
      </w:r>
      <w:proofErr w:type="spellStart"/>
      <w:r w:rsidRPr="00DA57E0">
        <w:rPr>
          <w:rFonts w:ascii="Times New Roman" w:hAnsi="Times New Roman"/>
          <w:sz w:val="19"/>
          <w:szCs w:val="19"/>
        </w:rPr>
        <w:t>М.п</w:t>
      </w:r>
      <w:proofErr w:type="spellEnd"/>
      <w:r w:rsidRPr="00DA57E0">
        <w:rPr>
          <w:rFonts w:ascii="Times New Roman" w:hAnsi="Times New Roman"/>
          <w:sz w:val="19"/>
          <w:szCs w:val="19"/>
        </w:rPr>
        <w:t>.</w:t>
      </w:r>
    </w:p>
    <w:p w14:paraId="1709EFE3" w14:textId="77777777" w:rsidR="001B29FE" w:rsidRPr="00DA57E0" w:rsidRDefault="001B29FE" w:rsidP="001573A9">
      <w:pPr>
        <w:widowControl w:val="0"/>
        <w:autoSpaceDE w:val="0"/>
        <w:autoSpaceDN w:val="0"/>
        <w:adjustRightInd w:val="0"/>
        <w:ind w:left="4140"/>
        <w:jc w:val="right"/>
        <w:rPr>
          <w:rFonts w:ascii="Times New Roman" w:hAnsi="Times New Roman"/>
          <w:sz w:val="19"/>
          <w:szCs w:val="19"/>
        </w:rPr>
      </w:pPr>
    </w:p>
    <w:p w14:paraId="7344A17E" w14:textId="15FDDBFB" w:rsidR="001B29FE" w:rsidRPr="00DA57E0" w:rsidRDefault="001B29FE" w:rsidP="001573A9">
      <w:pPr>
        <w:widowControl w:val="0"/>
        <w:autoSpaceDE w:val="0"/>
        <w:autoSpaceDN w:val="0"/>
        <w:adjustRightInd w:val="0"/>
        <w:ind w:left="4140"/>
        <w:rPr>
          <w:rFonts w:ascii="Times New Roman" w:hAnsi="Times New Roman"/>
          <w:sz w:val="19"/>
          <w:szCs w:val="19"/>
        </w:rPr>
      </w:pPr>
      <w:r w:rsidRPr="00DA57E0">
        <w:rPr>
          <w:rFonts w:ascii="Times New Roman" w:hAnsi="Times New Roman"/>
          <w:sz w:val="19"/>
          <w:szCs w:val="19"/>
        </w:rPr>
        <w:t xml:space="preserve">                                                                                                                                                            _______________________</w:t>
      </w:r>
      <w:r w:rsidRPr="00DA57E0">
        <w:rPr>
          <w:rFonts w:ascii="Times New Roman" w:hAnsi="Times New Roman"/>
          <w:bCs/>
          <w:sz w:val="19"/>
          <w:szCs w:val="19"/>
        </w:rPr>
        <w:t xml:space="preserve"> /</w:t>
      </w:r>
      <w:r w:rsidR="004D6982" w:rsidRPr="00DA57E0">
        <w:rPr>
          <w:rFonts w:ascii="Times New Roman" w:hAnsi="Times New Roman"/>
          <w:bCs/>
          <w:sz w:val="19"/>
          <w:szCs w:val="19"/>
        </w:rPr>
        <w:t>________________</w:t>
      </w:r>
      <w:r w:rsidRPr="00DA57E0">
        <w:rPr>
          <w:rFonts w:ascii="Times New Roman" w:hAnsi="Times New Roman"/>
          <w:sz w:val="19"/>
          <w:szCs w:val="19"/>
        </w:rPr>
        <w:t>/</w:t>
      </w:r>
    </w:p>
    <w:p w14:paraId="2AF44A4C" w14:textId="77777777" w:rsidR="001B29FE" w:rsidRPr="00DA57E0" w:rsidRDefault="009774DE" w:rsidP="001573A9">
      <w:pPr>
        <w:widowControl w:val="0"/>
        <w:autoSpaceDE w:val="0"/>
        <w:autoSpaceDN w:val="0"/>
        <w:adjustRightInd w:val="0"/>
        <w:ind w:left="4140"/>
        <w:rPr>
          <w:rFonts w:ascii="Times New Roman" w:hAnsi="Times New Roman"/>
          <w:sz w:val="19"/>
          <w:szCs w:val="19"/>
        </w:rPr>
      </w:pPr>
      <w:r w:rsidRPr="00DA57E0">
        <w:rPr>
          <w:rFonts w:ascii="Times New Roman" w:hAnsi="Times New Roman"/>
          <w:sz w:val="19"/>
          <w:szCs w:val="19"/>
        </w:rPr>
        <w:t xml:space="preserve">               </w:t>
      </w:r>
      <w:r w:rsidR="001B29FE" w:rsidRPr="00DA57E0">
        <w:rPr>
          <w:rFonts w:ascii="Times New Roman" w:hAnsi="Times New Roman"/>
          <w:sz w:val="19"/>
          <w:szCs w:val="19"/>
        </w:rPr>
        <w:t xml:space="preserve">подпись     </w:t>
      </w:r>
    </w:p>
    <w:p w14:paraId="78D31242" w14:textId="77777777" w:rsidR="00865690" w:rsidRPr="00DA57E0" w:rsidRDefault="00865690" w:rsidP="00BB54C5">
      <w:pPr>
        <w:ind w:firstLine="540"/>
        <w:rPr>
          <w:rFonts w:ascii="Times New Roman" w:hAnsi="Times New Roman"/>
          <w:sz w:val="19"/>
          <w:szCs w:val="19"/>
        </w:rPr>
      </w:pPr>
    </w:p>
    <w:p w14:paraId="54706736" w14:textId="77777777" w:rsidR="003A3A86" w:rsidRPr="00DA57E0" w:rsidRDefault="003A3A86" w:rsidP="00BB54C5">
      <w:pPr>
        <w:ind w:firstLine="540"/>
        <w:rPr>
          <w:rFonts w:ascii="Times New Roman" w:hAnsi="Times New Roman"/>
          <w:sz w:val="19"/>
          <w:szCs w:val="19"/>
        </w:rPr>
      </w:pPr>
    </w:p>
    <w:p w14:paraId="7734588F" w14:textId="77777777" w:rsidR="00865690" w:rsidRPr="00DA57E0" w:rsidRDefault="00865690" w:rsidP="00BB54C5">
      <w:pPr>
        <w:ind w:firstLine="540"/>
        <w:rPr>
          <w:rFonts w:ascii="Times New Roman" w:hAnsi="Times New Roman"/>
          <w:sz w:val="19"/>
          <w:szCs w:val="19"/>
        </w:rPr>
      </w:pPr>
    </w:p>
    <w:p w14:paraId="2E364CE7" w14:textId="77777777" w:rsidR="00865690" w:rsidRPr="00DA57E0" w:rsidRDefault="00865690" w:rsidP="00BB54C5">
      <w:pPr>
        <w:ind w:firstLine="540"/>
        <w:rPr>
          <w:rFonts w:ascii="Times New Roman" w:hAnsi="Times New Roman"/>
          <w:sz w:val="19"/>
          <w:szCs w:val="19"/>
        </w:rPr>
      </w:pPr>
    </w:p>
    <w:p w14:paraId="74310392" w14:textId="77777777" w:rsidR="00865690" w:rsidRPr="00DA57E0" w:rsidRDefault="00865690" w:rsidP="00BB54C5">
      <w:pPr>
        <w:ind w:firstLine="540"/>
        <w:rPr>
          <w:rFonts w:ascii="Times New Roman" w:hAnsi="Times New Roman"/>
          <w:sz w:val="19"/>
          <w:szCs w:val="19"/>
        </w:rPr>
      </w:pPr>
    </w:p>
    <w:p w14:paraId="1762E716" w14:textId="77777777" w:rsidR="00865690" w:rsidRPr="00DA57E0" w:rsidRDefault="00865690" w:rsidP="00BB54C5">
      <w:pPr>
        <w:ind w:firstLine="540"/>
        <w:rPr>
          <w:rFonts w:ascii="Times New Roman" w:hAnsi="Times New Roman"/>
          <w:sz w:val="19"/>
          <w:szCs w:val="19"/>
        </w:rPr>
      </w:pPr>
    </w:p>
    <w:p w14:paraId="4847F1F6" w14:textId="77777777" w:rsidR="00865690" w:rsidRPr="00DA57E0" w:rsidRDefault="00865690" w:rsidP="00BB54C5">
      <w:pPr>
        <w:ind w:firstLine="540"/>
        <w:rPr>
          <w:rFonts w:ascii="Times New Roman" w:hAnsi="Times New Roman"/>
          <w:sz w:val="19"/>
          <w:szCs w:val="19"/>
        </w:rPr>
      </w:pPr>
    </w:p>
    <w:p w14:paraId="0B1A4256" w14:textId="77777777" w:rsidR="00865690" w:rsidRPr="00DA57E0" w:rsidRDefault="00865690" w:rsidP="00BB54C5">
      <w:pPr>
        <w:ind w:firstLine="540"/>
        <w:rPr>
          <w:rFonts w:ascii="Times New Roman" w:hAnsi="Times New Roman"/>
          <w:sz w:val="19"/>
          <w:szCs w:val="19"/>
        </w:rPr>
      </w:pPr>
    </w:p>
    <w:p w14:paraId="096F9A2A" w14:textId="77777777" w:rsidR="00865690" w:rsidRPr="00DA57E0" w:rsidRDefault="00865690" w:rsidP="00BB54C5">
      <w:pPr>
        <w:ind w:firstLine="540"/>
        <w:rPr>
          <w:rFonts w:ascii="Times New Roman" w:hAnsi="Times New Roman"/>
          <w:sz w:val="19"/>
          <w:szCs w:val="19"/>
        </w:rPr>
      </w:pPr>
    </w:p>
    <w:p w14:paraId="1979E439" w14:textId="77777777" w:rsidR="00771EA8" w:rsidRPr="00DA57E0" w:rsidRDefault="00771EA8" w:rsidP="00BB54C5">
      <w:pPr>
        <w:ind w:firstLine="540"/>
        <w:rPr>
          <w:rFonts w:ascii="Times New Roman" w:hAnsi="Times New Roman"/>
          <w:sz w:val="19"/>
          <w:szCs w:val="19"/>
        </w:rPr>
      </w:pPr>
    </w:p>
    <w:p w14:paraId="3F7F5B20" w14:textId="5B574179" w:rsidR="005D1C7E" w:rsidRPr="00DA57E0" w:rsidRDefault="005D1C7E" w:rsidP="00BB54C5">
      <w:pPr>
        <w:ind w:firstLine="540"/>
        <w:rPr>
          <w:rFonts w:ascii="Times New Roman" w:hAnsi="Times New Roman"/>
          <w:sz w:val="19"/>
          <w:szCs w:val="19"/>
        </w:rPr>
      </w:pPr>
    </w:p>
    <w:sectPr w:rsidR="005D1C7E" w:rsidRPr="00DA57E0" w:rsidSect="003B5399">
      <w:footerReference w:type="even" r:id="rId10"/>
      <w:footerReference w:type="default" r:id="rId11"/>
      <w:pgSz w:w="11906" w:h="16838"/>
      <w:pgMar w:top="567" w:right="1106"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D8F1F" w14:textId="77777777" w:rsidR="00A10FED" w:rsidRDefault="00A10FED">
      <w:r>
        <w:separator/>
      </w:r>
    </w:p>
  </w:endnote>
  <w:endnote w:type="continuationSeparator" w:id="0">
    <w:p w14:paraId="6895C7F8" w14:textId="77777777" w:rsidR="00A10FED" w:rsidRDefault="00A1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537D"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2E1B210"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59FF"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03AB8" w14:textId="77777777" w:rsidR="00A10FED" w:rsidRDefault="00A10FED">
      <w:r>
        <w:separator/>
      </w:r>
    </w:p>
  </w:footnote>
  <w:footnote w:type="continuationSeparator" w:id="0">
    <w:p w14:paraId="6D9A8FF3" w14:textId="77777777" w:rsidR="00A10FED" w:rsidRDefault="00A10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Солкан Михаил Валентинович">
    <w15:presenceInfo w15:providerId="AD" w15:userId="S::SolkanMV@develug.ru::709d2926-ac1f-41ce-9709-217f07ffe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5C34"/>
    <w:rsid w:val="000465AB"/>
    <w:rsid w:val="00047595"/>
    <w:rsid w:val="000555DB"/>
    <w:rsid w:val="00056779"/>
    <w:rsid w:val="000658E7"/>
    <w:rsid w:val="000709AA"/>
    <w:rsid w:val="00073DA8"/>
    <w:rsid w:val="000772E3"/>
    <w:rsid w:val="000816DD"/>
    <w:rsid w:val="00083808"/>
    <w:rsid w:val="000857F4"/>
    <w:rsid w:val="000A0E89"/>
    <w:rsid w:val="000A53BD"/>
    <w:rsid w:val="000B2B65"/>
    <w:rsid w:val="000B7750"/>
    <w:rsid w:val="000C3624"/>
    <w:rsid w:val="000C52D8"/>
    <w:rsid w:val="000D1082"/>
    <w:rsid w:val="000D4895"/>
    <w:rsid w:val="000D6DE6"/>
    <w:rsid w:val="000D6F3C"/>
    <w:rsid w:val="000D7927"/>
    <w:rsid w:val="000E27A0"/>
    <w:rsid w:val="000E3623"/>
    <w:rsid w:val="000E418E"/>
    <w:rsid w:val="000E66CD"/>
    <w:rsid w:val="000F24B1"/>
    <w:rsid w:val="000F338B"/>
    <w:rsid w:val="000F447D"/>
    <w:rsid w:val="001069D4"/>
    <w:rsid w:val="00110587"/>
    <w:rsid w:val="00111F3E"/>
    <w:rsid w:val="00112591"/>
    <w:rsid w:val="00116291"/>
    <w:rsid w:val="00124256"/>
    <w:rsid w:val="0013147B"/>
    <w:rsid w:val="0013151B"/>
    <w:rsid w:val="00131E11"/>
    <w:rsid w:val="0013244E"/>
    <w:rsid w:val="001346EF"/>
    <w:rsid w:val="00135381"/>
    <w:rsid w:val="00137848"/>
    <w:rsid w:val="001449AE"/>
    <w:rsid w:val="0015579D"/>
    <w:rsid w:val="00155FC8"/>
    <w:rsid w:val="00156055"/>
    <w:rsid w:val="001573A9"/>
    <w:rsid w:val="00163169"/>
    <w:rsid w:val="001633C4"/>
    <w:rsid w:val="00167B7F"/>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3458"/>
    <w:rsid w:val="001D5657"/>
    <w:rsid w:val="001E3BB3"/>
    <w:rsid w:val="001E582D"/>
    <w:rsid w:val="001E747F"/>
    <w:rsid w:val="001F6312"/>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7D"/>
    <w:rsid w:val="00277184"/>
    <w:rsid w:val="00277FFB"/>
    <w:rsid w:val="00281A45"/>
    <w:rsid w:val="00283885"/>
    <w:rsid w:val="00284067"/>
    <w:rsid w:val="00295331"/>
    <w:rsid w:val="002A7EA3"/>
    <w:rsid w:val="002B06A1"/>
    <w:rsid w:val="002B1823"/>
    <w:rsid w:val="002B518A"/>
    <w:rsid w:val="002B7422"/>
    <w:rsid w:val="002C1DB3"/>
    <w:rsid w:val="002C2038"/>
    <w:rsid w:val="002C3565"/>
    <w:rsid w:val="002D0EAA"/>
    <w:rsid w:val="002E0DF0"/>
    <w:rsid w:val="002E2BC4"/>
    <w:rsid w:val="002E5049"/>
    <w:rsid w:val="002E661A"/>
    <w:rsid w:val="002F5671"/>
    <w:rsid w:val="002F59F0"/>
    <w:rsid w:val="002F6679"/>
    <w:rsid w:val="00300116"/>
    <w:rsid w:val="003009D6"/>
    <w:rsid w:val="00302CD5"/>
    <w:rsid w:val="0030498D"/>
    <w:rsid w:val="00304FFA"/>
    <w:rsid w:val="00306231"/>
    <w:rsid w:val="00312CF8"/>
    <w:rsid w:val="00315325"/>
    <w:rsid w:val="00316F48"/>
    <w:rsid w:val="00317464"/>
    <w:rsid w:val="003227DE"/>
    <w:rsid w:val="00324009"/>
    <w:rsid w:val="00327090"/>
    <w:rsid w:val="00340EE9"/>
    <w:rsid w:val="00343081"/>
    <w:rsid w:val="00345D2B"/>
    <w:rsid w:val="00355D6C"/>
    <w:rsid w:val="0036137A"/>
    <w:rsid w:val="003616D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A86"/>
    <w:rsid w:val="003A484B"/>
    <w:rsid w:val="003A5A30"/>
    <w:rsid w:val="003B394D"/>
    <w:rsid w:val="003B5399"/>
    <w:rsid w:val="003C13B2"/>
    <w:rsid w:val="003C68B0"/>
    <w:rsid w:val="003D3110"/>
    <w:rsid w:val="003D4C9C"/>
    <w:rsid w:val="003D5161"/>
    <w:rsid w:val="003E25AB"/>
    <w:rsid w:val="003E33D2"/>
    <w:rsid w:val="003E6FBB"/>
    <w:rsid w:val="003E78DF"/>
    <w:rsid w:val="003F2987"/>
    <w:rsid w:val="003F3D60"/>
    <w:rsid w:val="00407369"/>
    <w:rsid w:val="0041583F"/>
    <w:rsid w:val="00416E67"/>
    <w:rsid w:val="00432D5D"/>
    <w:rsid w:val="00447F55"/>
    <w:rsid w:val="004514B8"/>
    <w:rsid w:val="004570B4"/>
    <w:rsid w:val="00457D72"/>
    <w:rsid w:val="00461498"/>
    <w:rsid w:val="00473893"/>
    <w:rsid w:val="00476247"/>
    <w:rsid w:val="00493E55"/>
    <w:rsid w:val="004A4D28"/>
    <w:rsid w:val="004A58EB"/>
    <w:rsid w:val="004A5B00"/>
    <w:rsid w:val="004A72C1"/>
    <w:rsid w:val="004B4D24"/>
    <w:rsid w:val="004B6106"/>
    <w:rsid w:val="004B6731"/>
    <w:rsid w:val="004C1ABE"/>
    <w:rsid w:val="004C27A3"/>
    <w:rsid w:val="004C4D3C"/>
    <w:rsid w:val="004D0992"/>
    <w:rsid w:val="004D402B"/>
    <w:rsid w:val="004D5A73"/>
    <w:rsid w:val="004D6982"/>
    <w:rsid w:val="004D792C"/>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52B63"/>
    <w:rsid w:val="00557835"/>
    <w:rsid w:val="00563A27"/>
    <w:rsid w:val="005655DA"/>
    <w:rsid w:val="0056623D"/>
    <w:rsid w:val="00566A8D"/>
    <w:rsid w:val="00567C5B"/>
    <w:rsid w:val="00570EA4"/>
    <w:rsid w:val="00573559"/>
    <w:rsid w:val="005751C0"/>
    <w:rsid w:val="00583516"/>
    <w:rsid w:val="0058524D"/>
    <w:rsid w:val="00586652"/>
    <w:rsid w:val="00587126"/>
    <w:rsid w:val="0059433F"/>
    <w:rsid w:val="005A0509"/>
    <w:rsid w:val="005A165E"/>
    <w:rsid w:val="005A2CEA"/>
    <w:rsid w:val="005A3FBD"/>
    <w:rsid w:val="005A422A"/>
    <w:rsid w:val="005B288C"/>
    <w:rsid w:val="005B4246"/>
    <w:rsid w:val="005B459B"/>
    <w:rsid w:val="005B4D1A"/>
    <w:rsid w:val="005B65D9"/>
    <w:rsid w:val="005C303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645F"/>
    <w:rsid w:val="005F6E4E"/>
    <w:rsid w:val="006014CC"/>
    <w:rsid w:val="006018EC"/>
    <w:rsid w:val="006045A8"/>
    <w:rsid w:val="0060533C"/>
    <w:rsid w:val="00605C49"/>
    <w:rsid w:val="006073DF"/>
    <w:rsid w:val="0060785C"/>
    <w:rsid w:val="00621092"/>
    <w:rsid w:val="006316BE"/>
    <w:rsid w:val="00631FFA"/>
    <w:rsid w:val="00636E91"/>
    <w:rsid w:val="00643049"/>
    <w:rsid w:val="006476BB"/>
    <w:rsid w:val="006539F9"/>
    <w:rsid w:val="00671946"/>
    <w:rsid w:val="00671B36"/>
    <w:rsid w:val="00674C1A"/>
    <w:rsid w:val="00676942"/>
    <w:rsid w:val="00680E7D"/>
    <w:rsid w:val="006811DF"/>
    <w:rsid w:val="006904C2"/>
    <w:rsid w:val="00691AEC"/>
    <w:rsid w:val="0069467C"/>
    <w:rsid w:val="006A44F5"/>
    <w:rsid w:val="006A684E"/>
    <w:rsid w:val="006A6B33"/>
    <w:rsid w:val="006B4658"/>
    <w:rsid w:val="006B6110"/>
    <w:rsid w:val="006C2186"/>
    <w:rsid w:val="006C2809"/>
    <w:rsid w:val="006C4E32"/>
    <w:rsid w:val="006C59C1"/>
    <w:rsid w:val="006C7977"/>
    <w:rsid w:val="006D081B"/>
    <w:rsid w:val="006D0DB4"/>
    <w:rsid w:val="006D2D0B"/>
    <w:rsid w:val="006D3AA1"/>
    <w:rsid w:val="006D71D5"/>
    <w:rsid w:val="006E3A0B"/>
    <w:rsid w:val="006E71F1"/>
    <w:rsid w:val="006E76FC"/>
    <w:rsid w:val="006F080B"/>
    <w:rsid w:val="006F1E15"/>
    <w:rsid w:val="006F22AE"/>
    <w:rsid w:val="006F4547"/>
    <w:rsid w:val="006F74C2"/>
    <w:rsid w:val="00705843"/>
    <w:rsid w:val="00706AA9"/>
    <w:rsid w:val="00726FD6"/>
    <w:rsid w:val="00731141"/>
    <w:rsid w:val="00731A90"/>
    <w:rsid w:val="007406E9"/>
    <w:rsid w:val="007411DC"/>
    <w:rsid w:val="007427BE"/>
    <w:rsid w:val="00742DB3"/>
    <w:rsid w:val="00744FFF"/>
    <w:rsid w:val="00747BE1"/>
    <w:rsid w:val="00750527"/>
    <w:rsid w:val="00750940"/>
    <w:rsid w:val="00751B61"/>
    <w:rsid w:val="00763DAF"/>
    <w:rsid w:val="00771EA8"/>
    <w:rsid w:val="00772CA6"/>
    <w:rsid w:val="007730AB"/>
    <w:rsid w:val="00773D7D"/>
    <w:rsid w:val="0077582C"/>
    <w:rsid w:val="0077719C"/>
    <w:rsid w:val="007814D1"/>
    <w:rsid w:val="00781782"/>
    <w:rsid w:val="00781F31"/>
    <w:rsid w:val="00785F48"/>
    <w:rsid w:val="007A28B5"/>
    <w:rsid w:val="007A7880"/>
    <w:rsid w:val="007B24FD"/>
    <w:rsid w:val="007C6F17"/>
    <w:rsid w:val="007C7957"/>
    <w:rsid w:val="007C7973"/>
    <w:rsid w:val="007D6105"/>
    <w:rsid w:val="007D7406"/>
    <w:rsid w:val="007E1FDE"/>
    <w:rsid w:val="007E4F0D"/>
    <w:rsid w:val="007F1BBD"/>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65690"/>
    <w:rsid w:val="0086649F"/>
    <w:rsid w:val="0087248B"/>
    <w:rsid w:val="0087793E"/>
    <w:rsid w:val="00882C70"/>
    <w:rsid w:val="00884A1D"/>
    <w:rsid w:val="0088564F"/>
    <w:rsid w:val="00895BA1"/>
    <w:rsid w:val="008A0B7D"/>
    <w:rsid w:val="008A5486"/>
    <w:rsid w:val="008B19DE"/>
    <w:rsid w:val="008B4AE2"/>
    <w:rsid w:val="008B5263"/>
    <w:rsid w:val="008C1740"/>
    <w:rsid w:val="008C552E"/>
    <w:rsid w:val="008C75AD"/>
    <w:rsid w:val="008C7FE6"/>
    <w:rsid w:val="008D3114"/>
    <w:rsid w:val="008E0AE0"/>
    <w:rsid w:val="008E577F"/>
    <w:rsid w:val="008F05C1"/>
    <w:rsid w:val="008F5B96"/>
    <w:rsid w:val="009010EA"/>
    <w:rsid w:val="00903464"/>
    <w:rsid w:val="009138A8"/>
    <w:rsid w:val="00913D2E"/>
    <w:rsid w:val="00914A93"/>
    <w:rsid w:val="00924A77"/>
    <w:rsid w:val="00926408"/>
    <w:rsid w:val="00931D58"/>
    <w:rsid w:val="00932BE6"/>
    <w:rsid w:val="0093621A"/>
    <w:rsid w:val="00937C89"/>
    <w:rsid w:val="00946EA8"/>
    <w:rsid w:val="00951897"/>
    <w:rsid w:val="00956712"/>
    <w:rsid w:val="00960812"/>
    <w:rsid w:val="00960C51"/>
    <w:rsid w:val="00961356"/>
    <w:rsid w:val="00970BB2"/>
    <w:rsid w:val="009774DE"/>
    <w:rsid w:val="00982D5F"/>
    <w:rsid w:val="00991789"/>
    <w:rsid w:val="00995BF7"/>
    <w:rsid w:val="009A17F0"/>
    <w:rsid w:val="009A4358"/>
    <w:rsid w:val="009A6258"/>
    <w:rsid w:val="009A7743"/>
    <w:rsid w:val="009B02AE"/>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0FED"/>
    <w:rsid w:val="00A148C8"/>
    <w:rsid w:val="00A16EA0"/>
    <w:rsid w:val="00A17602"/>
    <w:rsid w:val="00A21902"/>
    <w:rsid w:val="00A238E8"/>
    <w:rsid w:val="00A24823"/>
    <w:rsid w:val="00A30C85"/>
    <w:rsid w:val="00A31E82"/>
    <w:rsid w:val="00A33973"/>
    <w:rsid w:val="00A34F2A"/>
    <w:rsid w:val="00A408E9"/>
    <w:rsid w:val="00A41C6A"/>
    <w:rsid w:val="00A5463B"/>
    <w:rsid w:val="00A62A9F"/>
    <w:rsid w:val="00A818A8"/>
    <w:rsid w:val="00A96303"/>
    <w:rsid w:val="00AA271E"/>
    <w:rsid w:val="00AA2EC8"/>
    <w:rsid w:val="00AB11EA"/>
    <w:rsid w:val="00AB1734"/>
    <w:rsid w:val="00AB480F"/>
    <w:rsid w:val="00AB482C"/>
    <w:rsid w:val="00AB535E"/>
    <w:rsid w:val="00AC2B3E"/>
    <w:rsid w:val="00AD120C"/>
    <w:rsid w:val="00AE2C4B"/>
    <w:rsid w:val="00AE6952"/>
    <w:rsid w:val="00AF4991"/>
    <w:rsid w:val="00B00288"/>
    <w:rsid w:val="00B06A24"/>
    <w:rsid w:val="00B115BC"/>
    <w:rsid w:val="00B16CDB"/>
    <w:rsid w:val="00B17110"/>
    <w:rsid w:val="00B22249"/>
    <w:rsid w:val="00B22838"/>
    <w:rsid w:val="00B22A74"/>
    <w:rsid w:val="00B2722F"/>
    <w:rsid w:val="00B30C87"/>
    <w:rsid w:val="00B321AB"/>
    <w:rsid w:val="00B338A5"/>
    <w:rsid w:val="00B338D5"/>
    <w:rsid w:val="00B34B28"/>
    <w:rsid w:val="00B378DB"/>
    <w:rsid w:val="00B40FD0"/>
    <w:rsid w:val="00B50222"/>
    <w:rsid w:val="00B50A86"/>
    <w:rsid w:val="00B52A22"/>
    <w:rsid w:val="00B52A48"/>
    <w:rsid w:val="00B544A5"/>
    <w:rsid w:val="00B553CB"/>
    <w:rsid w:val="00B60B6E"/>
    <w:rsid w:val="00B62430"/>
    <w:rsid w:val="00B64D7A"/>
    <w:rsid w:val="00B66CA2"/>
    <w:rsid w:val="00B709CF"/>
    <w:rsid w:val="00B71BAE"/>
    <w:rsid w:val="00B72202"/>
    <w:rsid w:val="00B744F5"/>
    <w:rsid w:val="00B74B8A"/>
    <w:rsid w:val="00B8024F"/>
    <w:rsid w:val="00B83FEB"/>
    <w:rsid w:val="00B86909"/>
    <w:rsid w:val="00B94BE1"/>
    <w:rsid w:val="00B9739E"/>
    <w:rsid w:val="00BB54C5"/>
    <w:rsid w:val="00BC69F2"/>
    <w:rsid w:val="00BD1D41"/>
    <w:rsid w:val="00BE4AD9"/>
    <w:rsid w:val="00BE5666"/>
    <w:rsid w:val="00BE63FC"/>
    <w:rsid w:val="00BE7F4B"/>
    <w:rsid w:val="00BF2488"/>
    <w:rsid w:val="00BF295C"/>
    <w:rsid w:val="00C05985"/>
    <w:rsid w:val="00C11388"/>
    <w:rsid w:val="00C155B0"/>
    <w:rsid w:val="00C2379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7F66"/>
    <w:rsid w:val="00CC59F8"/>
    <w:rsid w:val="00CC6723"/>
    <w:rsid w:val="00CE506D"/>
    <w:rsid w:val="00CE6014"/>
    <w:rsid w:val="00CE6F13"/>
    <w:rsid w:val="00CF43BA"/>
    <w:rsid w:val="00D01BD2"/>
    <w:rsid w:val="00D05E08"/>
    <w:rsid w:val="00D065D3"/>
    <w:rsid w:val="00D0665C"/>
    <w:rsid w:val="00D11F26"/>
    <w:rsid w:val="00D120AA"/>
    <w:rsid w:val="00D14367"/>
    <w:rsid w:val="00D270A2"/>
    <w:rsid w:val="00D335E2"/>
    <w:rsid w:val="00D473C2"/>
    <w:rsid w:val="00D4755B"/>
    <w:rsid w:val="00D5287B"/>
    <w:rsid w:val="00D5724E"/>
    <w:rsid w:val="00D647C4"/>
    <w:rsid w:val="00D67FBC"/>
    <w:rsid w:val="00D7434D"/>
    <w:rsid w:val="00D7611A"/>
    <w:rsid w:val="00D8063C"/>
    <w:rsid w:val="00D81D0E"/>
    <w:rsid w:val="00D83D95"/>
    <w:rsid w:val="00D848D5"/>
    <w:rsid w:val="00D911A3"/>
    <w:rsid w:val="00D917CF"/>
    <w:rsid w:val="00D91D81"/>
    <w:rsid w:val="00D92A08"/>
    <w:rsid w:val="00D95C50"/>
    <w:rsid w:val="00DA57E0"/>
    <w:rsid w:val="00DA6112"/>
    <w:rsid w:val="00DA6C31"/>
    <w:rsid w:val="00DB119D"/>
    <w:rsid w:val="00DC076B"/>
    <w:rsid w:val="00DC4A0F"/>
    <w:rsid w:val="00DD764C"/>
    <w:rsid w:val="00DE0484"/>
    <w:rsid w:val="00DE2C05"/>
    <w:rsid w:val="00DE779E"/>
    <w:rsid w:val="00DF1C8C"/>
    <w:rsid w:val="00DF6957"/>
    <w:rsid w:val="00E003D7"/>
    <w:rsid w:val="00E00F96"/>
    <w:rsid w:val="00E04943"/>
    <w:rsid w:val="00E111A9"/>
    <w:rsid w:val="00E1141B"/>
    <w:rsid w:val="00E12361"/>
    <w:rsid w:val="00E16C2E"/>
    <w:rsid w:val="00E2195A"/>
    <w:rsid w:val="00E245E7"/>
    <w:rsid w:val="00E32EB1"/>
    <w:rsid w:val="00E32F30"/>
    <w:rsid w:val="00E34A4E"/>
    <w:rsid w:val="00E40FAC"/>
    <w:rsid w:val="00E52A7C"/>
    <w:rsid w:val="00E55BF8"/>
    <w:rsid w:val="00E62D39"/>
    <w:rsid w:val="00E7782D"/>
    <w:rsid w:val="00E82240"/>
    <w:rsid w:val="00E855EF"/>
    <w:rsid w:val="00E877F6"/>
    <w:rsid w:val="00E91B9F"/>
    <w:rsid w:val="00E958C9"/>
    <w:rsid w:val="00EA00B3"/>
    <w:rsid w:val="00EA0590"/>
    <w:rsid w:val="00EB1B54"/>
    <w:rsid w:val="00EB551E"/>
    <w:rsid w:val="00EB69FB"/>
    <w:rsid w:val="00EB7355"/>
    <w:rsid w:val="00EC4724"/>
    <w:rsid w:val="00EC4F6C"/>
    <w:rsid w:val="00ED1EC8"/>
    <w:rsid w:val="00EE06D4"/>
    <w:rsid w:val="00EE50D2"/>
    <w:rsid w:val="00EF415C"/>
    <w:rsid w:val="00F10439"/>
    <w:rsid w:val="00F11CB6"/>
    <w:rsid w:val="00F13A98"/>
    <w:rsid w:val="00F2415C"/>
    <w:rsid w:val="00F269AE"/>
    <w:rsid w:val="00F26CFF"/>
    <w:rsid w:val="00F26D83"/>
    <w:rsid w:val="00F309FB"/>
    <w:rsid w:val="00F316A9"/>
    <w:rsid w:val="00F37EE7"/>
    <w:rsid w:val="00F44CEE"/>
    <w:rsid w:val="00F50330"/>
    <w:rsid w:val="00F51B7D"/>
    <w:rsid w:val="00F52BF3"/>
    <w:rsid w:val="00F53F79"/>
    <w:rsid w:val="00F540C5"/>
    <w:rsid w:val="00F54EEE"/>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6BA57"/>
  <w14:defaultImageDpi w14:val="0"/>
  <w15:docId w15:val="{0EF08637-C9CE-4C91-8BB5-C051F7B5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styleId="af7">
    <w:name w:val="Unresolved Mention"/>
    <w:uiPriority w:val="99"/>
    <w:semiHidden/>
    <w:unhideWhenUsed/>
    <w:rsid w:val="003B5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75541">
      <w:marLeft w:val="0"/>
      <w:marRight w:val="0"/>
      <w:marTop w:val="0"/>
      <w:marBottom w:val="0"/>
      <w:divBdr>
        <w:top w:val="none" w:sz="0" w:space="0" w:color="auto"/>
        <w:left w:val="none" w:sz="0" w:space="0" w:color="auto"/>
        <w:bottom w:val="none" w:sz="0" w:space="0" w:color="auto"/>
        <w:right w:val="none" w:sz="0" w:space="0" w:color="auto"/>
      </w:divBdr>
    </w:div>
    <w:div w:id="986475542">
      <w:marLeft w:val="0"/>
      <w:marRight w:val="0"/>
      <w:marTop w:val="0"/>
      <w:marBottom w:val="0"/>
      <w:divBdr>
        <w:top w:val="none" w:sz="0" w:space="0" w:color="auto"/>
        <w:left w:val="none" w:sz="0" w:space="0" w:color="auto"/>
        <w:bottom w:val="none" w:sz="0" w:space="0" w:color="auto"/>
        <w:right w:val="none" w:sz="0" w:space="0" w:color="auto"/>
      </w:divBdr>
    </w:div>
    <w:div w:id="986475543">
      <w:marLeft w:val="0"/>
      <w:marRight w:val="0"/>
      <w:marTop w:val="0"/>
      <w:marBottom w:val="0"/>
      <w:divBdr>
        <w:top w:val="none" w:sz="0" w:space="0" w:color="auto"/>
        <w:left w:val="none" w:sz="0" w:space="0" w:color="auto"/>
        <w:bottom w:val="none" w:sz="0" w:space="0" w:color="auto"/>
        <w:right w:val="none" w:sz="0" w:space="0" w:color="auto"/>
      </w:divBdr>
    </w:div>
    <w:div w:id="986475544">
      <w:marLeft w:val="0"/>
      <w:marRight w:val="0"/>
      <w:marTop w:val="0"/>
      <w:marBottom w:val="0"/>
      <w:divBdr>
        <w:top w:val="none" w:sz="0" w:space="0" w:color="auto"/>
        <w:left w:val="none" w:sz="0" w:space="0" w:color="auto"/>
        <w:bottom w:val="none" w:sz="0" w:space="0" w:color="auto"/>
        <w:right w:val="none" w:sz="0" w:space="0" w:color="auto"/>
      </w:divBdr>
    </w:div>
    <w:div w:id="986475545">
      <w:marLeft w:val="0"/>
      <w:marRight w:val="0"/>
      <w:marTop w:val="0"/>
      <w:marBottom w:val="0"/>
      <w:divBdr>
        <w:top w:val="none" w:sz="0" w:space="0" w:color="auto"/>
        <w:left w:val="none" w:sz="0" w:space="0" w:color="auto"/>
        <w:bottom w:val="none" w:sz="0" w:space="0" w:color="auto"/>
        <w:right w:val="none" w:sz="0" w:space="0" w:color="auto"/>
      </w:divBdr>
    </w:div>
    <w:div w:id="986475546">
      <w:marLeft w:val="0"/>
      <w:marRight w:val="0"/>
      <w:marTop w:val="0"/>
      <w:marBottom w:val="0"/>
      <w:divBdr>
        <w:top w:val="none" w:sz="0" w:space="0" w:color="auto"/>
        <w:left w:val="none" w:sz="0" w:space="0" w:color="auto"/>
        <w:bottom w:val="none" w:sz="0" w:space="0" w:color="auto"/>
        <w:right w:val="none" w:sz="0" w:space="0" w:color="auto"/>
      </w:divBdr>
    </w:div>
    <w:div w:id="9864755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2453;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6EFE2-CFEA-4384-908B-EBC951F1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5468</Words>
  <Characters>31170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Солкан Михаил Валентинович</cp:lastModifiedBy>
  <cp:revision>15</cp:revision>
  <dcterms:created xsi:type="dcterms:W3CDTF">2023-08-23T08:17:00Z</dcterms:created>
  <dcterms:modified xsi:type="dcterms:W3CDTF">2023-12-11T23:33:00Z</dcterms:modified>
</cp:coreProperties>
</file>