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E3" w:rsidRPr="00436994" w:rsidRDefault="00DB23E3" w:rsidP="0064766D">
      <w:pPr>
        <w:jc w:val="center"/>
        <w:rPr>
          <w:rFonts w:cs="Times New Roman"/>
          <w:sz w:val="23"/>
          <w:szCs w:val="23"/>
        </w:rPr>
      </w:pPr>
      <w:r w:rsidRPr="00436994">
        <w:rPr>
          <w:rFonts w:cs="Times New Roman"/>
          <w:sz w:val="23"/>
          <w:szCs w:val="23"/>
        </w:rPr>
        <w:t xml:space="preserve">Договор </w:t>
      </w:r>
    </w:p>
    <w:p w:rsidR="00DB23E3" w:rsidRPr="00436994" w:rsidRDefault="00DB23E3" w:rsidP="0064766D">
      <w:pPr>
        <w:jc w:val="center"/>
        <w:rPr>
          <w:rFonts w:cs="Times New Roman"/>
          <w:sz w:val="23"/>
          <w:szCs w:val="23"/>
        </w:rPr>
      </w:pPr>
      <w:r w:rsidRPr="00436994">
        <w:rPr>
          <w:rFonts w:cs="Times New Roman"/>
          <w:sz w:val="23"/>
          <w:szCs w:val="23"/>
        </w:rPr>
        <w:t>участия в долевом строительстве №</w:t>
      </w:r>
      <w:r w:rsidR="002311F2">
        <w:rPr>
          <w:rFonts w:cs="Times New Roman"/>
          <w:sz w:val="23"/>
          <w:szCs w:val="23"/>
        </w:rPr>
        <w:t>____</w:t>
      </w:r>
      <w:r w:rsidR="006938ED">
        <w:rPr>
          <w:rFonts w:cs="Times New Roman"/>
          <w:sz w:val="23"/>
          <w:szCs w:val="23"/>
        </w:rPr>
        <w:t>-</w:t>
      </w:r>
      <w:r>
        <w:rPr>
          <w:rFonts w:cs="Times New Roman"/>
          <w:sz w:val="23"/>
          <w:szCs w:val="23"/>
        </w:rPr>
        <w:t>Г</w:t>
      </w:r>
    </w:p>
    <w:p w:rsidR="00DB23E3" w:rsidRPr="00436994" w:rsidRDefault="00DB23E3" w:rsidP="0064766D">
      <w:pPr>
        <w:rPr>
          <w:rFonts w:cs="Times New Roman"/>
          <w:sz w:val="23"/>
          <w:szCs w:val="23"/>
        </w:rPr>
      </w:pPr>
      <w:r w:rsidRPr="00436994">
        <w:rPr>
          <w:rFonts w:cs="Times New Roman"/>
          <w:sz w:val="23"/>
          <w:szCs w:val="23"/>
        </w:rPr>
        <w:t>Настоящий договор заключен в городе Набережные Челны</w:t>
      </w:r>
      <w:r w:rsidRPr="00436994">
        <w:rPr>
          <w:rFonts w:cs="Times New Roman"/>
          <w:sz w:val="23"/>
          <w:szCs w:val="23"/>
        </w:rPr>
        <w:tab/>
      </w:r>
      <w:r w:rsidRPr="00436994">
        <w:rPr>
          <w:rFonts w:cs="Times New Roman"/>
          <w:sz w:val="23"/>
          <w:szCs w:val="23"/>
        </w:rPr>
        <w:tab/>
      </w:r>
      <w:r w:rsidRPr="00436994">
        <w:rPr>
          <w:rFonts w:cs="Times New Roman"/>
          <w:sz w:val="23"/>
          <w:szCs w:val="23"/>
        </w:rPr>
        <w:tab/>
      </w:r>
      <w:r>
        <w:rPr>
          <w:rFonts w:cs="Times New Roman"/>
          <w:sz w:val="23"/>
          <w:szCs w:val="23"/>
        </w:rPr>
        <w:t>___________</w:t>
      </w:r>
      <w:r w:rsidRPr="00436994">
        <w:rPr>
          <w:rFonts w:cs="Times New Roman"/>
          <w:sz w:val="23"/>
          <w:szCs w:val="23"/>
        </w:rPr>
        <w:t>202</w:t>
      </w:r>
      <w:r>
        <w:rPr>
          <w:rFonts w:cs="Times New Roman"/>
          <w:sz w:val="23"/>
          <w:szCs w:val="23"/>
        </w:rPr>
        <w:t>4</w:t>
      </w:r>
      <w:r w:rsidRPr="00436994">
        <w:rPr>
          <w:rFonts w:cs="Times New Roman"/>
          <w:sz w:val="23"/>
          <w:szCs w:val="23"/>
        </w:rPr>
        <w:t>г.</w:t>
      </w:r>
    </w:p>
    <w:p w:rsidR="00DB23E3" w:rsidRPr="006407A7" w:rsidRDefault="00DB23E3" w:rsidP="0064766D">
      <w:pPr>
        <w:rPr>
          <w:rFonts w:cs="Times New Roman"/>
          <w:sz w:val="16"/>
          <w:szCs w:val="16"/>
        </w:rPr>
      </w:pPr>
    </w:p>
    <w:p w:rsidR="00DB23E3" w:rsidRDefault="00DB23E3" w:rsidP="0064766D">
      <w:pPr>
        <w:ind w:firstLine="284"/>
        <w:jc w:val="both"/>
        <w:rPr>
          <w:rFonts w:cs="Times New Roman"/>
          <w:sz w:val="23"/>
          <w:szCs w:val="23"/>
        </w:rPr>
      </w:pPr>
    </w:p>
    <w:p w:rsidR="00DB23E3" w:rsidRPr="00F050EE" w:rsidRDefault="00DB23E3" w:rsidP="0064766D">
      <w:pPr>
        <w:ind w:firstLine="284"/>
        <w:jc w:val="both"/>
        <w:rPr>
          <w:rFonts w:cs="Times New Roman"/>
          <w:sz w:val="23"/>
          <w:szCs w:val="23"/>
        </w:rPr>
      </w:pPr>
      <w:r w:rsidRPr="00436994">
        <w:rPr>
          <w:rFonts w:cs="Times New Roman"/>
          <w:sz w:val="23"/>
          <w:szCs w:val="23"/>
        </w:rPr>
        <w:t xml:space="preserve">Мы, нижеподписавшиеся, Общество с ограниченной ответственностью Специализированный застройщик «ЯР ТАУ», далее именуемое «Застройщик», в лице директора Шелепа Виктора Валерьевича, действующего на основании Устава, с одной </w:t>
      </w:r>
      <w:r w:rsidRPr="00F050EE">
        <w:rPr>
          <w:rFonts w:cs="Times New Roman"/>
          <w:sz w:val="23"/>
          <w:szCs w:val="23"/>
        </w:rPr>
        <w:t>стороны, и</w:t>
      </w:r>
    </w:p>
    <w:p w:rsidR="002311F2" w:rsidRPr="003C6A95" w:rsidRDefault="002311F2" w:rsidP="002311F2">
      <w:pPr>
        <w:ind w:firstLine="567"/>
        <w:jc w:val="both"/>
      </w:pPr>
      <w:r w:rsidRPr="003C6A95">
        <w:rPr>
          <w:bCs/>
        </w:rPr>
        <w:t xml:space="preserve">Гражданин(ка) РФ ФИО </w:t>
      </w:r>
      <w:r w:rsidRPr="003C6A95">
        <w:t xml:space="preserve">дата рождения: ___________________г., место рождения: гор. ___________________________________, паспорт гражданина РФ: ___________________________________, </w:t>
      </w:r>
      <w:r>
        <w:t>__________</w:t>
      </w:r>
      <w:r w:rsidRPr="003C6A95">
        <w:t xml:space="preserve"> года, код подразделения _______________зарегистрированный (</w:t>
      </w:r>
      <w:proofErr w:type="spellStart"/>
      <w:r w:rsidRPr="003C6A95">
        <w:t>ая</w:t>
      </w:r>
      <w:proofErr w:type="spellEnd"/>
      <w:r w:rsidRPr="003C6A95">
        <w:t>) по адресу: _______________________________________, ИНН ______________________________________</w:t>
      </w:r>
      <w:r w:rsidRPr="003C6A95">
        <w:rPr>
          <w:bCs/>
        </w:rPr>
        <w:t>,</w:t>
      </w:r>
      <w:r w:rsidRPr="003C6A95">
        <w:t xml:space="preserve"> </w:t>
      </w:r>
      <w:r w:rsidRPr="003C6A95">
        <w:rPr>
          <w:bCs/>
        </w:rPr>
        <w:t>действующий(</w:t>
      </w:r>
      <w:proofErr w:type="spellStart"/>
      <w:r w:rsidRPr="003C6A95">
        <w:rPr>
          <w:bCs/>
        </w:rPr>
        <w:t>ая</w:t>
      </w:r>
      <w:proofErr w:type="spellEnd"/>
      <w:r w:rsidRPr="003C6A95">
        <w:rPr>
          <w:bCs/>
        </w:rPr>
        <w:t>) от себя лично,</w:t>
      </w:r>
      <w:r w:rsidRPr="003C6A95">
        <w:t xml:space="preserve"> далее именуемый «</w:t>
      </w:r>
      <w:r w:rsidRPr="003C6A95">
        <w:rPr>
          <w:bCs/>
        </w:rPr>
        <w:t>Участник</w:t>
      </w:r>
      <w:r w:rsidRPr="003C6A95">
        <w:t xml:space="preserve">», </w:t>
      </w:r>
      <w:r w:rsidRPr="003C6A95">
        <w:rPr>
          <w:bCs/>
        </w:rPr>
        <w:t>с другой стороны</w:t>
      </w:r>
      <w:r w:rsidRPr="003C6A95">
        <w:t>, заключили настоящий договор участия в долевом строительстве на следующих условиях:</w:t>
      </w:r>
    </w:p>
    <w:p w:rsidR="00DB23E3" w:rsidRPr="006407A7" w:rsidRDefault="00DB23E3" w:rsidP="0064766D">
      <w:pPr>
        <w:rPr>
          <w:rFonts w:cs="Times New Roman"/>
          <w:sz w:val="16"/>
          <w:szCs w:val="16"/>
        </w:rPr>
      </w:pPr>
    </w:p>
    <w:p w:rsidR="00DB23E3" w:rsidRPr="00436994" w:rsidRDefault="00DB23E3" w:rsidP="0064766D">
      <w:pPr>
        <w:jc w:val="center"/>
        <w:rPr>
          <w:rFonts w:cs="Times New Roman"/>
          <w:sz w:val="23"/>
          <w:szCs w:val="23"/>
        </w:rPr>
      </w:pPr>
      <w:r w:rsidRPr="00436994">
        <w:rPr>
          <w:rFonts w:cs="Times New Roman"/>
          <w:sz w:val="23"/>
          <w:szCs w:val="23"/>
        </w:rPr>
        <w:t>1.</w:t>
      </w:r>
      <w:r>
        <w:rPr>
          <w:rFonts w:cs="Times New Roman"/>
          <w:sz w:val="23"/>
          <w:szCs w:val="23"/>
        </w:rPr>
        <w:t xml:space="preserve"> </w:t>
      </w:r>
      <w:r w:rsidRPr="00436994">
        <w:rPr>
          <w:rFonts w:cs="Times New Roman"/>
          <w:sz w:val="23"/>
          <w:szCs w:val="23"/>
        </w:rPr>
        <w:t>ПРЕДМЕТ ДОГОВОРА</w:t>
      </w:r>
    </w:p>
    <w:p w:rsidR="00DB23E3" w:rsidRPr="00436994" w:rsidRDefault="00DB23E3" w:rsidP="0064766D">
      <w:pPr>
        <w:ind w:firstLine="284"/>
        <w:jc w:val="both"/>
        <w:rPr>
          <w:rFonts w:cs="Times New Roman"/>
          <w:sz w:val="23"/>
          <w:szCs w:val="23"/>
        </w:rPr>
      </w:pPr>
      <w:r w:rsidRPr="00436994">
        <w:rPr>
          <w:rFonts w:cs="Times New Roman"/>
          <w:sz w:val="23"/>
          <w:szCs w:val="23"/>
        </w:rPr>
        <w:t xml:space="preserve">1.1. Застройщик обязуется в предусмотренный Договором срок своими силами и (или) с привлечением других лиц построить (создать) многоквартирный </w:t>
      </w:r>
      <w:r>
        <w:rPr>
          <w:rFonts w:cs="Times New Roman"/>
          <w:sz w:val="23"/>
          <w:szCs w:val="23"/>
        </w:rPr>
        <w:t xml:space="preserve">жилой </w:t>
      </w:r>
      <w:r w:rsidRPr="00436994">
        <w:rPr>
          <w:rFonts w:cs="Times New Roman"/>
          <w:sz w:val="23"/>
          <w:szCs w:val="23"/>
        </w:rPr>
        <w:t>дом, указанный в п.1.2 настоящего Договора, (по тексту договора - «Дом») и после получения разрешения на ввод в эксплуатацию Дома передать Участнику объект долевого строительства в собственность, указанный в п.1.4 настоящего Договора, (далее - «Объект»), а Участник обязуется уплатить обусловленную цену Договора и принять Объект.</w:t>
      </w:r>
    </w:p>
    <w:p w:rsidR="00DB23E3" w:rsidRPr="00436994" w:rsidRDefault="00DB23E3" w:rsidP="0064766D">
      <w:pPr>
        <w:ind w:firstLine="284"/>
        <w:jc w:val="both"/>
        <w:rPr>
          <w:rFonts w:cs="Times New Roman"/>
          <w:sz w:val="23"/>
          <w:szCs w:val="23"/>
        </w:rPr>
      </w:pPr>
      <w:r w:rsidRPr="00436994">
        <w:rPr>
          <w:rFonts w:cs="Times New Roman"/>
          <w:sz w:val="23"/>
          <w:szCs w:val="23"/>
        </w:rPr>
        <w:t xml:space="preserve">1.2. Домом по смыслу настоящего Договора является: </w:t>
      </w:r>
    </w:p>
    <w:p w:rsidR="00DB23E3" w:rsidRPr="00436994" w:rsidRDefault="00DB23E3" w:rsidP="0064766D">
      <w:pPr>
        <w:ind w:firstLine="284"/>
        <w:jc w:val="both"/>
        <w:rPr>
          <w:rFonts w:cs="Times New Roman"/>
          <w:sz w:val="23"/>
          <w:szCs w:val="23"/>
        </w:rPr>
      </w:pPr>
      <w:r w:rsidRPr="00436994">
        <w:rPr>
          <w:rFonts w:cs="Times New Roman"/>
          <w:sz w:val="23"/>
          <w:szCs w:val="23"/>
        </w:rPr>
        <w:t>- многоквартирный многоэтажный жилой дом;</w:t>
      </w:r>
    </w:p>
    <w:p w:rsidR="00DB23E3" w:rsidRPr="00436994" w:rsidRDefault="00DB23E3" w:rsidP="0064766D">
      <w:pPr>
        <w:ind w:firstLine="284"/>
        <w:jc w:val="both"/>
        <w:rPr>
          <w:rFonts w:cs="Times New Roman"/>
          <w:sz w:val="23"/>
          <w:szCs w:val="23"/>
        </w:rPr>
      </w:pPr>
      <w:r w:rsidRPr="00436994">
        <w:rPr>
          <w:rFonts w:cs="Times New Roman"/>
          <w:sz w:val="23"/>
          <w:szCs w:val="23"/>
        </w:rPr>
        <w:t>- номер дома (строительный): 39;</w:t>
      </w:r>
    </w:p>
    <w:p w:rsidR="00DB23E3" w:rsidRPr="00436994" w:rsidRDefault="00DB23E3" w:rsidP="0064766D">
      <w:pPr>
        <w:ind w:firstLine="284"/>
        <w:jc w:val="both"/>
        <w:rPr>
          <w:rFonts w:cs="Times New Roman"/>
          <w:sz w:val="23"/>
          <w:szCs w:val="23"/>
        </w:rPr>
      </w:pPr>
      <w:r w:rsidRPr="00436994">
        <w:rPr>
          <w:rFonts w:cs="Times New Roman"/>
          <w:sz w:val="23"/>
          <w:szCs w:val="23"/>
        </w:rPr>
        <w:t xml:space="preserve">- общая площадь: </w:t>
      </w:r>
      <w:r w:rsidR="00BE02D1">
        <w:rPr>
          <w:rFonts w:cs="Times New Roman"/>
          <w:sz w:val="23"/>
          <w:szCs w:val="23"/>
        </w:rPr>
        <w:t>6793,9</w:t>
      </w:r>
      <w:r w:rsidRPr="00436994">
        <w:rPr>
          <w:rFonts w:cs="Times New Roman"/>
          <w:sz w:val="23"/>
          <w:szCs w:val="23"/>
        </w:rPr>
        <w:t xml:space="preserve"> </w:t>
      </w:r>
      <w:proofErr w:type="spellStart"/>
      <w:r w:rsidRPr="00436994">
        <w:rPr>
          <w:rFonts w:cs="Times New Roman"/>
          <w:sz w:val="23"/>
          <w:szCs w:val="23"/>
        </w:rPr>
        <w:t>кв.м</w:t>
      </w:r>
      <w:proofErr w:type="spellEnd"/>
      <w:r w:rsidRPr="00436994">
        <w:rPr>
          <w:rFonts w:cs="Times New Roman"/>
          <w:sz w:val="23"/>
          <w:szCs w:val="23"/>
        </w:rPr>
        <w:t>.;</w:t>
      </w:r>
      <w:r>
        <w:rPr>
          <w:rFonts w:cs="Times New Roman"/>
          <w:sz w:val="23"/>
          <w:szCs w:val="23"/>
        </w:rPr>
        <w:t xml:space="preserve"> </w:t>
      </w:r>
      <w:r w:rsidRPr="00436994">
        <w:rPr>
          <w:rFonts w:cs="Times New Roman"/>
          <w:sz w:val="23"/>
          <w:szCs w:val="23"/>
        </w:rPr>
        <w:t xml:space="preserve">- этажность здания: </w:t>
      </w:r>
      <w:r w:rsidR="00BE02D1">
        <w:rPr>
          <w:rFonts w:cs="Times New Roman"/>
          <w:sz w:val="23"/>
          <w:szCs w:val="23"/>
        </w:rPr>
        <w:t>11</w:t>
      </w:r>
      <w:r w:rsidRPr="00436994">
        <w:rPr>
          <w:rFonts w:cs="Times New Roman"/>
          <w:sz w:val="23"/>
          <w:szCs w:val="23"/>
        </w:rPr>
        <w:t>;</w:t>
      </w:r>
      <w:r>
        <w:rPr>
          <w:rFonts w:cs="Times New Roman"/>
          <w:sz w:val="23"/>
          <w:szCs w:val="23"/>
        </w:rPr>
        <w:t xml:space="preserve"> </w:t>
      </w:r>
      <w:r w:rsidRPr="00436994">
        <w:rPr>
          <w:rFonts w:cs="Times New Roman"/>
          <w:sz w:val="23"/>
          <w:szCs w:val="23"/>
        </w:rPr>
        <w:t xml:space="preserve">- количество этажей: </w:t>
      </w:r>
      <w:r w:rsidR="00BE02D1">
        <w:rPr>
          <w:rFonts w:cs="Times New Roman"/>
          <w:sz w:val="23"/>
          <w:szCs w:val="23"/>
        </w:rPr>
        <w:t>11</w:t>
      </w:r>
      <w:r w:rsidRPr="00436994">
        <w:rPr>
          <w:rFonts w:cs="Times New Roman"/>
          <w:sz w:val="23"/>
          <w:szCs w:val="23"/>
        </w:rPr>
        <w:t>;</w:t>
      </w:r>
    </w:p>
    <w:p w:rsidR="00DB23E3" w:rsidRPr="00436994" w:rsidRDefault="00DB23E3" w:rsidP="0064766D">
      <w:pPr>
        <w:ind w:firstLine="284"/>
        <w:jc w:val="both"/>
        <w:rPr>
          <w:rFonts w:cs="Times New Roman"/>
          <w:sz w:val="23"/>
          <w:szCs w:val="23"/>
        </w:rPr>
      </w:pPr>
      <w:r w:rsidRPr="00436994">
        <w:rPr>
          <w:rFonts w:cs="Times New Roman"/>
          <w:sz w:val="23"/>
          <w:szCs w:val="23"/>
        </w:rPr>
        <w:t xml:space="preserve">- материал наружных стен: </w:t>
      </w:r>
      <w:proofErr w:type="spellStart"/>
      <w:r w:rsidRPr="00436994">
        <w:rPr>
          <w:rFonts w:cs="Times New Roman"/>
          <w:sz w:val="23"/>
          <w:szCs w:val="23"/>
        </w:rPr>
        <w:t>керамогранит</w:t>
      </w:r>
      <w:proofErr w:type="spellEnd"/>
      <w:r w:rsidRPr="00436994">
        <w:rPr>
          <w:rFonts w:cs="Times New Roman"/>
          <w:sz w:val="23"/>
          <w:szCs w:val="23"/>
        </w:rPr>
        <w:t xml:space="preserve"> по навесной фасадной систем</w:t>
      </w:r>
      <w:r>
        <w:rPr>
          <w:rFonts w:cs="Times New Roman"/>
          <w:sz w:val="23"/>
          <w:szCs w:val="23"/>
        </w:rPr>
        <w:t>ы</w:t>
      </w:r>
      <w:r w:rsidRPr="00436994">
        <w:rPr>
          <w:rFonts w:cs="Times New Roman"/>
          <w:sz w:val="23"/>
          <w:szCs w:val="23"/>
        </w:rPr>
        <w:t>;</w:t>
      </w:r>
    </w:p>
    <w:p w:rsidR="00DB23E3" w:rsidRPr="00436994" w:rsidRDefault="00DB23E3" w:rsidP="0064766D">
      <w:pPr>
        <w:ind w:firstLine="284"/>
        <w:jc w:val="both"/>
        <w:rPr>
          <w:rFonts w:cs="Times New Roman"/>
          <w:sz w:val="23"/>
          <w:szCs w:val="23"/>
        </w:rPr>
      </w:pPr>
      <w:r w:rsidRPr="00436994">
        <w:rPr>
          <w:rFonts w:cs="Times New Roman"/>
          <w:sz w:val="23"/>
          <w:szCs w:val="23"/>
        </w:rPr>
        <w:t>- материал поэтажных перекрытий: из монолитных плит;</w:t>
      </w:r>
    </w:p>
    <w:p w:rsidR="00DB23E3" w:rsidRPr="00436994" w:rsidRDefault="00DB23E3" w:rsidP="0064766D">
      <w:pPr>
        <w:ind w:firstLine="284"/>
        <w:jc w:val="both"/>
        <w:rPr>
          <w:rFonts w:cs="Times New Roman"/>
          <w:sz w:val="23"/>
          <w:szCs w:val="23"/>
        </w:rPr>
      </w:pPr>
      <w:r w:rsidRPr="00436994">
        <w:rPr>
          <w:rFonts w:cs="Times New Roman"/>
          <w:sz w:val="23"/>
          <w:szCs w:val="23"/>
        </w:rPr>
        <w:t xml:space="preserve">- класс </w:t>
      </w:r>
      <w:proofErr w:type="spellStart"/>
      <w:r w:rsidRPr="00436994">
        <w:rPr>
          <w:rFonts w:cs="Times New Roman"/>
          <w:sz w:val="23"/>
          <w:szCs w:val="23"/>
        </w:rPr>
        <w:t>энергоэффективности</w:t>
      </w:r>
      <w:proofErr w:type="spellEnd"/>
      <w:r w:rsidRPr="00436994">
        <w:rPr>
          <w:rFonts w:cs="Times New Roman"/>
          <w:sz w:val="23"/>
          <w:szCs w:val="23"/>
        </w:rPr>
        <w:t xml:space="preserve">: С (Повышенный). Класс </w:t>
      </w:r>
      <w:proofErr w:type="spellStart"/>
      <w:r w:rsidRPr="00436994">
        <w:rPr>
          <w:rFonts w:cs="Times New Roman"/>
          <w:sz w:val="23"/>
          <w:szCs w:val="23"/>
        </w:rPr>
        <w:t>энергоэффективности</w:t>
      </w:r>
      <w:proofErr w:type="spellEnd"/>
      <w:r w:rsidRPr="00436994">
        <w:rPr>
          <w:rFonts w:cs="Times New Roman"/>
          <w:sz w:val="23"/>
          <w:szCs w:val="23"/>
        </w:rPr>
        <w:t xml:space="preserve"> устанавливается не Застройщиком, а рассчитывается разработчиком проекта. При вводе объекта в эксплуатацию, заключение о соответствии построенного Объекта, определяется Инспекцией Государственного строительного надзора Республики Татарстан, на основании методики, установленной Приказом №399 Минстроя РФ.</w:t>
      </w:r>
    </w:p>
    <w:p w:rsidR="00DB23E3" w:rsidRPr="00436994" w:rsidRDefault="00DB23E3" w:rsidP="0064766D">
      <w:pPr>
        <w:ind w:firstLine="284"/>
        <w:jc w:val="both"/>
        <w:rPr>
          <w:rFonts w:cs="Times New Roman"/>
          <w:sz w:val="23"/>
          <w:szCs w:val="23"/>
        </w:rPr>
      </w:pPr>
      <w:r w:rsidRPr="00436994">
        <w:rPr>
          <w:rFonts w:cs="Times New Roman"/>
          <w:sz w:val="23"/>
          <w:szCs w:val="23"/>
        </w:rPr>
        <w:t>- сейсмостойкость: 5 баллов;</w:t>
      </w:r>
    </w:p>
    <w:p w:rsidR="00DB23E3" w:rsidRPr="00436994" w:rsidRDefault="00DB23E3" w:rsidP="0064766D">
      <w:pPr>
        <w:ind w:firstLine="284"/>
        <w:jc w:val="both"/>
        <w:rPr>
          <w:rFonts w:cs="Times New Roman"/>
          <w:sz w:val="23"/>
          <w:szCs w:val="23"/>
        </w:rPr>
      </w:pPr>
      <w:r w:rsidRPr="00436994">
        <w:rPr>
          <w:rFonts w:cs="Times New Roman"/>
          <w:sz w:val="23"/>
          <w:szCs w:val="23"/>
        </w:rPr>
        <w:t xml:space="preserve">- месторасположение: </w:t>
      </w:r>
      <w:r w:rsidRPr="00514A15">
        <w:rPr>
          <w:rFonts w:cs="Times New Roman"/>
          <w:sz w:val="23"/>
          <w:szCs w:val="23"/>
        </w:rPr>
        <w:t xml:space="preserve">Республика Татарстан, г. Набережные Челны, ул. Вторая Береговая 39, жилой комплекс «Парус», Блок Г, строительство которого осуществляет Застройщик. </w:t>
      </w:r>
    </w:p>
    <w:p w:rsidR="00DB23E3" w:rsidRPr="00436994" w:rsidRDefault="00DB23E3" w:rsidP="0064766D">
      <w:pPr>
        <w:ind w:firstLine="284"/>
        <w:jc w:val="both"/>
        <w:rPr>
          <w:rFonts w:cs="Times New Roman"/>
          <w:sz w:val="23"/>
          <w:szCs w:val="23"/>
        </w:rPr>
      </w:pPr>
      <w:r w:rsidRPr="00436994">
        <w:rPr>
          <w:rFonts w:cs="Times New Roman"/>
          <w:sz w:val="23"/>
          <w:szCs w:val="23"/>
        </w:rPr>
        <w:t>1.3. Основанием для заключения настоящего договора является:</w:t>
      </w:r>
    </w:p>
    <w:p w:rsidR="00DB23E3" w:rsidRPr="00436994" w:rsidRDefault="00DB23E3" w:rsidP="0064766D">
      <w:pPr>
        <w:ind w:firstLine="284"/>
        <w:jc w:val="both"/>
        <w:rPr>
          <w:rFonts w:cs="Times New Roman"/>
          <w:sz w:val="23"/>
          <w:szCs w:val="23"/>
        </w:rPr>
      </w:pPr>
      <w:r w:rsidRPr="00436994">
        <w:rPr>
          <w:rFonts w:cs="Times New Roman"/>
          <w:sz w:val="23"/>
          <w:szCs w:val="23"/>
        </w:rPr>
        <w:t>1.3.1. Договор переуступки прав и обязанностей по договору аренды земельного участка от 19 января 2021года, зарегистрированный в Управлении Федеральной службы государственной регистрации кадастра и картографии по Республике Татарстан 27.01.2021 года за номером № 16:52:040101:4797-16/136/2021-6. Земельный участок, на котором строится Дом, расположен по адресу: Республика Татарстан, МО "г Набережные Челны", г Набережные Челны, ул. Береговая 39, имеет кадастровый номер: 16:52:040101:4797.</w:t>
      </w:r>
    </w:p>
    <w:p w:rsidR="00DB23E3" w:rsidRPr="00436994" w:rsidRDefault="00DB23E3" w:rsidP="0064766D">
      <w:pPr>
        <w:ind w:firstLine="284"/>
        <w:jc w:val="both"/>
        <w:rPr>
          <w:rFonts w:cs="Times New Roman"/>
          <w:sz w:val="23"/>
          <w:szCs w:val="23"/>
        </w:rPr>
      </w:pPr>
      <w:r w:rsidRPr="00436994">
        <w:rPr>
          <w:rFonts w:cs="Times New Roman"/>
          <w:sz w:val="23"/>
          <w:szCs w:val="23"/>
        </w:rPr>
        <w:t>1.3.2. Разрешение</w:t>
      </w:r>
      <w:r>
        <w:rPr>
          <w:rFonts w:cs="Times New Roman"/>
          <w:sz w:val="23"/>
          <w:szCs w:val="23"/>
        </w:rPr>
        <w:t xml:space="preserve"> на строительство № RU16302000-8</w:t>
      </w:r>
      <w:r w:rsidRPr="00436994">
        <w:rPr>
          <w:rFonts w:cs="Times New Roman"/>
          <w:sz w:val="23"/>
          <w:szCs w:val="23"/>
        </w:rPr>
        <w:t>1-202</w:t>
      </w:r>
      <w:r>
        <w:rPr>
          <w:rFonts w:cs="Times New Roman"/>
          <w:sz w:val="23"/>
          <w:szCs w:val="23"/>
        </w:rPr>
        <w:t>4</w:t>
      </w:r>
      <w:r w:rsidRPr="00436994">
        <w:rPr>
          <w:rFonts w:cs="Times New Roman"/>
          <w:sz w:val="23"/>
          <w:szCs w:val="23"/>
        </w:rPr>
        <w:t xml:space="preserve"> от </w:t>
      </w:r>
      <w:r>
        <w:rPr>
          <w:rFonts w:cs="Times New Roman"/>
          <w:sz w:val="23"/>
          <w:szCs w:val="23"/>
        </w:rPr>
        <w:t>11</w:t>
      </w:r>
      <w:r w:rsidRPr="00436994">
        <w:rPr>
          <w:rFonts w:cs="Times New Roman"/>
          <w:sz w:val="23"/>
          <w:szCs w:val="23"/>
        </w:rPr>
        <w:t>.0</w:t>
      </w:r>
      <w:r>
        <w:rPr>
          <w:rFonts w:cs="Times New Roman"/>
          <w:sz w:val="23"/>
          <w:szCs w:val="23"/>
        </w:rPr>
        <w:t>3</w:t>
      </w:r>
      <w:r w:rsidRPr="00436994">
        <w:rPr>
          <w:rFonts w:cs="Times New Roman"/>
          <w:sz w:val="23"/>
          <w:szCs w:val="23"/>
        </w:rPr>
        <w:t>.202</w:t>
      </w:r>
      <w:r>
        <w:rPr>
          <w:rFonts w:cs="Times New Roman"/>
          <w:sz w:val="23"/>
          <w:szCs w:val="23"/>
        </w:rPr>
        <w:t>4</w:t>
      </w:r>
      <w:r w:rsidRPr="00436994">
        <w:rPr>
          <w:rFonts w:cs="Times New Roman"/>
          <w:sz w:val="23"/>
          <w:szCs w:val="23"/>
        </w:rPr>
        <w:t xml:space="preserve"> года, выданное Исполнительным комитетом муниципального образования город Набережные Челны. </w:t>
      </w:r>
    </w:p>
    <w:p w:rsidR="00DB23E3" w:rsidRPr="00514A15" w:rsidRDefault="00DB23E3" w:rsidP="0064766D">
      <w:pPr>
        <w:ind w:firstLine="284"/>
        <w:jc w:val="both"/>
        <w:rPr>
          <w:rFonts w:cs="Times New Roman"/>
          <w:sz w:val="23"/>
          <w:szCs w:val="23"/>
        </w:rPr>
      </w:pPr>
      <w:r w:rsidRPr="00436994">
        <w:rPr>
          <w:rFonts w:cs="Times New Roman"/>
          <w:sz w:val="23"/>
          <w:szCs w:val="23"/>
        </w:rPr>
        <w:t xml:space="preserve">1.3.3. Проектная декларация, опубликованная на сайте единой информационной системы жилищного строительства </w:t>
      </w:r>
      <w:hyperlink r:id="rId7" w:history="1">
        <w:r w:rsidR="00514A15" w:rsidRPr="007C61DF">
          <w:rPr>
            <w:rStyle w:val="a3"/>
            <w:rFonts w:cs="Times New Roman"/>
            <w:sz w:val="23"/>
            <w:szCs w:val="23"/>
          </w:rPr>
          <w:t>www.наш.дом.рф</w:t>
        </w:r>
      </w:hyperlink>
      <w:r w:rsidR="00514A15">
        <w:rPr>
          <w:rFonts w:cs="Times New Roman"/>
          <w:sz w:val="23"/>
          <w:szCs w:val="23"/>
        </w:rPr>
        <w:t xml:space="preserve"> </w:t>
      </w:r>
      <w:r w:rsidRPr="00436994">
        <w:rPr>
          <w:rFonts w:cs="Times New Roman"/>
          <w:sz w:val="23"/>
          <w:szCs w:val="23"/>
        </w:rPr>
        <w:t xml:space="preserve">и на официальном сайте Застройщика </w:t>
      </w:r>
      <w:hyperlink r:id="rId8" w:history="1">
        <w:r w:rsidRPr="00E86EEF">
          <w:rPr>
            <w:rStyle w:val="a3"/>
            <w:rFonts w:cs="Times New Roman"/>
            <w:sz w:val="23"/>
            <w:szCs w:val="23"/>
          </w:rPr>
          <w:t>www.parus16.ru</w:t>
        </w:r>
      </w:hyperlink>
      <w:r>
        <w:rPr>
          <w:rStyle w:val="a3"/>
          <w:rFonts w:cs="Times New Roman"/>
          <w:sz w:val="23"/>
          <w:szCs w:val="23"/>
        </w:rPr>
        <w:t>.</w:t>
      </w:r>
    </w:p>
    <w:p w:rsidR="00DB23E3" w:rsidRDefault="00DB23E3" w:rsidP="0064766D">
      <w:pPr>
        <w:ind w:firstLine="284"/>
        <w:jc w:val="both"/>
        <w:rPr>
          <w:rFonts w:cs="Times New Roman"/>
          <w:sz w:val="23"/>
          <w:szCs w:val="23"/>
        </w:rPr>
      </w:pPr>
      <w:r w:rsidRPr="00436994">
        <w:rPr>
          <w:rFonts w:cs="Times New Roman"/>
          <w:sz w:val="23"/>
          <w:szCs w:val="23"/>
        </w:rPr>
        <w:t>1.4. Объектом по смыслу настоящего Договора является следующая квартира в Доме:</w:t>
      </w:r>
    </w:p>
    <w:p w:rsidR="0064766D" w:rsidRPr="0064766D" w:rsidRDefault="0064766D" w:rsidP="0064766D">
      <w:pPr>
        <w:ind w:firstLine="284"/>
        <w:jc w:val="both"/>
        <w:rPr>
          <w:rFonts w:cs="Times New Roman"/>
          <w:sz w:val="16"/>
          <w:szCs w:val="16"/>
        </w:rPr>
      </w:pPr>
    </w:p>
    <w:tbl>
      <w:tblPr>
        <w:tblW w:w="4986" w:type="pct"/>
        <w:jc w:val="center"/>
        <w:tblLayout w:type="fixed"/>
        <w:tblCellMar>
          <w:left w:w="30" w:type="dxa"/>
          <w:right w:w="30" w:type="dxa"/>
        </w:tblCellMar>
        <w:tblLook w:val="0000" w:firstRow="0" w:lastRow="0" w:firstColumn="0" w:lastColumn="0" w:noHBand="0" w:noVBand="0"/>
      </w:tblPr>
      <w:tblGrid>
        <w:gridCol w:w="863"/>
        <w:gridCol w:w="1532"/>
        <w:gridCol w:w="1392"/>
        <w:gridCol w:w="602"/>
        <w:gridCol w:w="1134"/>
        <w:gridCol w:w="2128"/>
        <w:gridCol w:w="1701"/>
        <w:gridCol w:w="957"/>
      </w:tblGrid>
      <w:tr w:rsidR="00DB23E3" w:rsidRPr="0064766D" w:rsidTr="0064766D">
        <w:trPr>
          <w:trHeight w:val="465"/>
          <w:jc w:val="center"/>
        </w:trPr>
        <w:tc>
          <w:tcPr>
            <w:tcW w:w="419" w:type="pct"/>
            <w:tcBorders>
              <w:top w:val="single" w:sz="4" w:space="0" w:color="auto"/>
              <w:left w:val="single" w:sz="4" w:space="0" w:color="auto"/>
              <w:bottom w:val="single" w:sz="4" w:space="0" w:color="auto"/>
              <w:right w:val="single" w:sz="4" w:space="0" w:color="auto"/>
            </w:tcBorders>
          </w:tcPr>
          <w:p w:rsidR="00DB23E3" w:rsidRPr="0064766D" w:rsidRDefault="00DB23E3" w:rsidP="0064766D">
            <w:pPr>
              <w:jc w:val="center"/>
              <w:rPr>
                <w:rFonts w:cs="Times New Roman"/>
                <w:sz w:val="18"/>
                <w:szCs w:val="18"/>
              </w:rPr>
            </w:pPr>
            <w:r w:rsidRPr="0064766D">
              <w:rPr>
                <w:rFonts w:cs="Times New Roman"/>
                <w:sz w:val="18"/>
                <w:szCs w:val="18"/>
              </w:rPr>
              <w:t>№</w:t>
            </w:r>
          </w:p>
          <w:p w:rsidR="00DB23E3" w:rsidRPr="0064766D" w:rsidRDefault="00DB23E3" w:rsidP="0064766D">
            <w:pPr>
              <w:jc w:val="center"/>
              <w:rPr>
                <w:rFonts w:cs="Times New Roman"/>
                <w:sz w:val="18"/>
                <w:szCs w:val="18"/>
              </w:rPr>
            </w:pPr>
            <w:r w:rsidRPr="0064766D">
              <w:rPr>
                <w:rFonts w:cs="Times New Roman"/>
                <w:sz w:val="18"/>
                <w:szCs w:val="18"/>
              </w:rPr>
              <w:t>дома</w:t>
            </w:r>
          </w:p>
        </w:tc>
        <w:tc>
          <w:tcPr>
            <w:tcW w:w="743" w:type="pct"/>
            <w:tcBorders>
              <w:top w:val="single" w:sz="4" w:space="0" w:color="auto"/>
              <w:left w:val="single" w:sz="4" w:space="0" w:color="auto"/>
              <w:bottom w:val="single" w:sz="4" w:space="0" w:color="auto"/>
              <w:right w:val="single" w:sz="4" w:space="0" w:color="auto"/>
            </w:tcBorders>
          </w:tcPr>
          <w:p w:rsidR="00DB23E3" w:rsidRPr="0064766D" w:rsidRDefault="00DB23E3" w:rsidP="0064766D">
            <w:pPr>
              <w:jc w:val="center"/>
              <w:rPr>
                <w:rFonts w:cs="Times New Roman"/>
                <w:sz w:val="18"/>
                <w:szCs w:val="18"/>
              </w:rPr>
            </w:pPr>
            <w:r w:rsidRPr="0064766D">
              <w:rPr>
                <w:rFonts w:cs="Times New Roman"/>
                <w:sz w:val="18"/>
                <w:szCs w:val="18"/>
              </w:rPr>
              <w:t>Назначение</w:t>
            </w:r>
          </w:p>
          <w:p w:rsidR="00DB23E3" w:rsidRPr="0064766D" w:rsidRDefault="00DB23E3" w:rsidP="0064766D">
            <w:pPr>
              <w:jc w:val="center"/>
              <w:rPr>
                <w:rFonts w:cs="Times New Roman"/>
                <w:sz w:val="18"/>
                <w:szCs w:val="18"/>
              </w:rPr>
            </w:pPr>
            <w:r w:rsidRPr="0064766D">
              <w:rPr>
                <w:rFonts w:cs="Times New Roman"/>
                <w:sz w:val="18"/>
                <w:szCs w:val="18"/>
              </w:rPr>
              <w:t>объекта</w:t>
            </w:r>
          </w:p>
          <w:p w:rsidR="00DB23E3" w:rsidRPr="0064766D" w:rsidRDefault="00DB23E3" w:rsidP="0064766D">
            <w:pPr>
              <w:jc w:val="center"/>
              <w:rPr>
                <w:rFonts w:cs="Times New Roman"/>
                <w:sz w:val="18"/>
                <w:szCs w:val="18"/>
              </w:rPr>
            </w:pPr>
            <w:r w:rsidRPr="0064766D">
              <w:rPr>
                <w:rFonts w:cs="Times New Roman"/>
                <w:sz w:val="18"/>
                <w:szCs w:val="18"/>
              </w:rPr>
              <w:t>(жилое/нежилое помещение)</w:t>
            </w:r>
          </w:p>
        </w:tc>
        <w:tc>
          <w:tcPr>
            <w:tcW w:w="675" w:type="pct"/>
            <w:tcBorders>
              <w:top w:val="single" w:sz="4" w:space="0" w:color="auto"/>
              <w:left w:val="single" w:sz="4" w:space="0" w:color="auto"/>
              <w:bottom w:val="single" w:sz="4" w:space="0" w:color="auto"/>
              <w:right w:val="single" w:sz="4" w:space="0" w:color="auto"/>
            </w:tcBorders>
          </w:tcPr>
          <w:p w:rsidR="00DB23E3" w:rsidRPr="0064766D" w:rsidRDefault="00DB23E3" w:rsidP="0064766D">
            <w:pPr>
              <w:jc w:val="center"/>
              <w:rPr>
                <w:rFonts w:cs="Times New Roman"/>
                <w:sz w:val="18"/>
                <w:szCs w:val="18"/>
              </w:rPr>
            </w:pPr>
            <w:r w:rsidRPr="0064766D">
              <w:rPr>
                <w:rFonts w:cs="Times New Roman"/>
                <w:sz w:val="18"/>
                <w:szCs w:val="18"/>
              </w:rPr>
              <w:t>№ объекта</w:t>
            </w:r>
          </w:p>
          <w:p w:rsidR="00DB23E3" w:rsidRPr="0064766D" w:rsidRDefault="00DB23E3" w:rsidP="0064766D">
            <w:pPr>
              <w:jc w:val="center"/>
              <w:rPr>
                <w:rFonts w:cs="Times New Roman"/>
                <w:sz w:val="18"/>
                <w:szCs w:val="18"/>
              </w:rPr>
            </w:pPr>
            <w:r w:rsidRPr="0064766D">
              <w:rPr>
                <w:rFonts w:cs="Times New Roman"/>
                <w:sz w:val="18"/>
                <w:szCs w:val="18"/>
              </w:rPr>
              <w:t>(указывается</w:t>
            </w:r>
          </w:p>
          <w:p w:rsidR="00DB23E3" w:rsidRPr="0064766D" w:rsidRDefault="00DB23E3" w:rsidP="0064766D">
            <w:pPr>
              <w:jc w:val="center"/>
              <w:rPr>
                <w:rFonts w:cs="Times New Roman"/>
                <w:sz w:val="18"/>
                <w:szCs w:val="18"/>
              </w:rPr>
            </w:pPr>
            <w:r w:rsidRPr="0064766D">
              <w:rPr>
                <w:rFonts w:cs="Times New Roman"/>
                <w:sz w:val="18"/>
                <w:szCs w:val="18"/>
              </w:rPr>
              <w:t>номер</w:t>
            </w:r>
          </w:p>
          <w:p w:rsidR="00DB23E3" w:rsidRPr="0064766D" w:rsidRDefault="00DB23E3" w:rsidP="0064766D">
            <w:pPr>
              <w:jc w:val="center"/>
              <w:rPr>
                <w:rFonts w:cs="Times New Roman"/>
                <w:sz w:val="18"/>
                <w:szCs w:val="18"/>
              </w:rPr>
            </w:pPr>
            <w:r w:rsidRPr="0064766D">
              <w:rPr>
                <w:rFonts w:cs="Times New Roman"/>
                <w:sz w:val="18"/>
                <w:szCs w:val="18"/>
              </w:rPr>
              <w:t>помещения)</w:t>
            </w:r>
          </w:p>
        </w:tc>
        <w:tc>
          <w:tcPr>
            <w:tcW w:w="292" w:type="pct"/>
            <w:tcBorders>
              <w:top w:val="single" w:sz="4" w:space="0" w:color="auto"/>
              <w:left w:val="single" w:sz="4" w:space="0" w:color="auto"/>
              <w:bottom w:val="single" w:sz="4" w:space="0" w:color="auto"/>
              <w:right w:val="single" w:sz="4" w:space="0" w:color="auto"/>
            </w:tcBorders>
          </w:tcPr>
          <w:p w:rsidR="00DB23E3" w:rsidRPr="0064766D" w:rsidRDefault="00DB23E3" w:rsidP="0064766D">
            <w:pPr>
              <w:jc w:val="center"/>
              <w:rPr>
                <w:rFonts w:cs="Times New Roman"/>
                <w:sz w:val="18"/>
                <w:szCs w:val="18"/>
              </w:rPr>
            </w:pPr>
            <w:r w:rsidRPr="0064766D">
              <w:rPr>
                <w:rFonts w:cs="Times New Roman"/>
                <w:sz w:val="18"/>
                <w:szCs w:val="18"/>
              </w:rPr>
              <w:t>Этаж</w:t>
            </w:r>
          </w:p>
        </w:tc>
        <w:tc>
          <w:tcPr>
            <w:tcW w:w="550" w:type="pct"/>
            <w:tcBorders>
              <w:top w:val="single" w:sz="4" w:space="0" w:color="auto"/>
              <w:left w:val="single" w:sz="4" w:space="0" w:color="auto"/>
              <w:bottom w:val="single" w:sz="4" w:space="0" w:color="auto"/>
              <w:right w:val="single" w:sz="4" w:space="0" w:color="auto"/>
            </w:tcBorders>
          </w:tcPr>
          <w:p w:rsidR="00DB23E3" w:rsidRPr="0064766D" w:rsidRDefault="00DB23E3" w:rsidP="0064766D">
            <w:pPr>
              <w:jc w:val="center"/>
              <w:rPr>
                <w:rFonts w:cs="Times New Roman"/>
                <w:sz w:val="18"/>
                <w:szCs w:val="18"/>
              </w:rPr>
            </w:pPr>
            <w:r w:rsidRPr="0064766D">
              <w:rPr>
                <w:rFonts w:cs="Times New Roman"/>
                <w:sz w:val="18"/>
                <w:szCs w:val="18"/>
              </w:rPr>
              <w:t>Количество</w:t>
            </w:r>
          </w:p>
          <w:p w:rsidR="00DB23E3" w:rsidRPr="0064766D" w:rsidRDefault="00DB23E3" w:rsidP="0064766D">
            <w:pPr>
              <w:jc w:val="center"/>
              <w:rPr>
                <w:rFonts w:cs="Times New Roman"/>
                <w:sz w:val="18"/>
                <w:szCs w:val="18"/>
              </w:rPr>
            </w:pPr>
            <w:r w:rsidRPr="0064766D">
              <w:rPr>
                <w:rFonts w:cs="Times New Roman"/>
                <w:sz w:val="18"/>
                <w:szCs w:val="18"/>
              </w:rPr>
              <w:t>комнат</w:t>
            </w:r>
          </w:p>
        </w:tc>
        <w:tc>
          <w:tcPr>
            <w:tcW w:w="1032" w:type="pct"/>
            <w:tcBorders>
              <w:top w:val="single" w:sz="4" w:space="0" w:color="auto"/>
              <w:left w:val="single" w:sz="4" w:space="0" w:color="auto"/>
              <w:bottom w:val="single" w:sz="4" w:space="0" w:color="auto"/>
              <w:right w:val="single" w:sz="4" w:space="0" w:color="auto"/>
            </w:tcBorders>
          </w:tcPr>
          <w:p w:rsidR="00DB23E3" w:rsidRPr="0064766D" w:rsidRDefault="00DB23E3" w:rsidP="0064766D">
            <w:pPr>
              <w:jc w:val="center"/>
              <w:rPr>
                <w:rFonts w:cs="Times New Roman"/>
                <w:sz w:val="18"/>
                <w:szCs w:val="18"/>
              </w:rPr>
            </w:pPr>
            <w:r w:rsidRPr="0064766D">
              <w:rPr>
                <w:rFonts w:cs="Times New Roman"/>
                <w:sz w:val="18"/>
                <w:szCs w:val="18"/>
              </w:rPr>
              <w:t>Общая</w:t>
            </w:r>
          </w:p>
          <w:p w:rsidR="00DB23E3" w:rsidRPr="0064766D" w:rsidRDefault="00DB23E3" w:rsidP="0064766D">
            <w:pPr>
              <w:jc w:val="center"/>
              <w:rPr>
                <w:rFonts w:cs="Times New Roman"/>
                <w:sz w:val="18"/>
                <w:szCs w:val="18"/>
              </w:rPr>
            </w:pPr>
            <w:r w:rsidRPr="0064766D">
              <w:rPr>
                <w:rFonts w:cs="Times New Roman"/>
                <w:sz w:val="18"/>
                <w:szCs w:val="18"/>
              </w:rPr>
              <w:t>проектная площадь</w:t>
            </w:r>
          </w:p>
          <w:p w:rsidR="00DB23E3" w:rsidRPr="0064766D" w:rsidRDefault="00DB23E3" w:rsidP="0064766D">
            <w:pPr>
              <w:jc w:val="center"/>
              <w:rPr>
                <w:rFonts w:cs="Times New Roman"/>
                <w:sz w:val="18"/>
                <w:szCs w:val="18"/>
              </w:rPr>
            </w:pPr>
            <w:r w:rsidRPr="0064766D">
              <w:rPr>
                <w:rFonts w:cs="Times New Roman"/>
                <w:sz w:val="18"/>
                <w:szCs w:val="18"/>
              </w:rPr>
              <w:t>с учетом балкона (</w:t>
            </w:r>
            <w:proofErr w:type="spellStart"/>
            <w:r w:rsidRPr="0064766D">
              <w:rPr>
                <w:rFonts w:cs="Times New Roman"/>
                <w:sz w:val="18"/>
                <w:szCs w:val="18"/>
              </w:rPr>
              <w:t>кв.м</w:t>
            </w:r>
            <w:proofErr w:type="spellEnd"/>
            <w:r w:rsidRPr="0064766D">
              <w:rPr>
                <w:rFonts w:cs="Times New Roman"/>
                <w:sz w:val="18"/>
                <w:szCs w:val="18"/>
              </w:rPr>
              <w:t>.)</w:t>
            </w:r>
          </w:p>
        </w:tc>
        <w:tc>
          <w:tcPr>
            <w:tcW w:w="825" w:type="pct"/>
            <w:tcBorders>
              <w:top w:val="single" w:sz="4" w:space="0" w:color="auto"/>
              <w:left w:val="single" w:sz="4" w:space="0" w:color="auto"/>
              <w:bottom w:val="single" w:sz="4" w:space="0" w:color="auto"/>
              <w:right w:val="single" w:sz="4" w:space="0" w:color="auto"/>
            </w:tcBorders>
          </w:tcPr>
          <w:p w:rsidR="00DB23E3" w:rsidRPr="0064766D" w:rsidRDefault="00DB23E3" w:rsidP="0064766D">
            <w:pPr>
              <w:jc w:val="center"/>
              <w:rPr>
                <w:rFonts w:cs="Times New Roman"/>
                <w:sz w:val="18"/>
                <w:szCs w:val="18"/>
              </w:rPr>
            </w:pPr>
            <w:r w:rsidRPr="0064766D">
              <w:rPr>
                <w:rFonts w:cs="Times New Roman"/>
                <w:sz w:val="18"/>
                <w:szCs w:val="18"/>
              </w:rPr>
              <w:t>Проектная</w:t>
            </w:r>
          </w:p>
          <w:p w:rsidR="00DB23E3" w:rsidRPr="0064766D" w:rsidRDefault="00DB23E3" w:rsidP="0064766D">
            <w:pPr>
              <w:jc w:val="center"/>
              <w:rPr>
                <w:rFonts w:cs="Times New Roman"/>
                <w:sz w:val="18"/>
                <w:szCs w:val="18"/>
              </w:rPr>
            </w:pPr>
            <w:r w:rsidRPr="0064766D">
              <w:rPr>
                <w:rFonts w:cs="Times New Roman"/>
                <w:sz w:val="18"/>
                <w:szCs w:val="18"/>
              </w:rPr>
              <w:t>площадь</w:t>
            </w:r>
          </w:p>
          <w:p w:rsidR="00DB23E3" w:rsidRPr="0064766D" w:rsidRDefault="00DB23E3" w:rsidP="0064766D">
            <w:pPr>
              <w:jc w:val="center"/>
              <w:rPr>
                <w:rFonts w:cs="Times New Roman"/>
                <w:sz w:val="18"/>
                <w:szCs w:val="18"/>
              </w:rPr>
            </w:pPr>
            <w:r w:rsidRPr="0064766D">
              <w:rPr>
                <w:rFonts w:cs="Times New Roman"/>
                <w:sz w:val="18"/>
                <w:szCs w:val="18"/>
              </w:rPr>
              <w:t>без учета</w:t>
            </w:r>
          </w:p>
          <w:p w:rsidR="00DB23E3" w:rsidRPr="0064766D" w:rsidRDefault="00DB23E3" w:rsidP="0064766D">
            <w:pPr>
              <w:jc w:val="center"/>
              <w:rPr>
                <w:rFonts w:cs="Times New Roman"/>
                <w:sz w:val="18"/>
                <w:szCs w:val="18"/>
              </w:rPr>
            </w:pPr>
            <w:r w:rsidRPr="0064766D">
              <w:rPr>
                <w:rFonts w:cs="Times New Roman"/>
                <w:sz w:val="18"/>
                <w:szCs w:val="18"/>
              </w:rPr>
              <w:t>балкона (</w:t>
            </w:r>
            <w:proofErr w:type="spellStart"/>
            <w:r w:rsidRPr="0064766D">
              <w:rPr>
                <w:rFonts w:cs="Times New Roman"/>
                <w:sz w:val="18"/>
                <w:szCs w:val="18"/>
              </w:rPr>
              <w:t>кв.м</w:t>
            </w:r>
            <w:proofErr w:type="spellEnd"/>
            <w:r w:rsidRPr="0064766D">
              <w:rPr>
                <w:rFonts w:cs="Times New Roman"/>
                <w:sz w:val="18"/>
                <w:szCs w:val="18"/>
              </w:rPr>
              <w:t>.)</w:t>
            </w:r>
          </w:p>
        </w:tc>
        <w:tc>
          <w:tcPr>
            <w:tcW w:w="464" w:type="pct"/>
            <w:tcBorders>
              <w:top w:val="single" w:sz="4" w:space="0" w:color="auto"/>
              <w:left w:val="single" w:sz="4" w:space="0" w:color="auto"/>
              <w:bottom w:val="single" w:sz="4" w:space="0" w:color="auto"/>
              <w:right w:val="single" w:sz="4" w:space="0" w:color="auto"/>
            </w:tcBorders>
          </w:tcPr>
          <w:p w:rsidR="00DB23E3" w:rsidRPr="0064766D" w:rsidRDefault="00DB23E3" w:rsidP="0064766D">
            <w:pPr>
              <w:jc w:val="center"/>
              <w:rPr>
                <w:rFonts w:cs="Times New Roman"/>
                <w:sz w:val="18"/>
                <w:szCs w:val="18"/>
              </w:rPr>
            </w:pPr>
            <w:r w:rsidRPr="0064766D">
              <w:rPr>
                <w:rFonts w:cs="Times New Roman"/>
                <w:sz w:val="18"/>
                <w:szCs w:val="18"/>
              </w:rPr>
              <w:t>Жилая</w:t>
            </w:r>
          </w:p>
          <w:p w:rsidR="00DB23E3" w:rsidRPr="0064766D" w:rsidRDefault="00DB23E3" w:rsidP="0064766D">
            <w:pPr>
              <w:jc w:val="center"/>
              <w:rPr>
                <w:rFonts w:cs="Times New Roman"/>
                <w:sz w:val="18"/>
                <w:szCs w:val="18"/>
              </w:rPr>
            </w:pPr>
            <w:r w:rsidRPr="0064766D">
              <w:rPr>
                <w:rFonts w:cs="Times New Roman"/>
                <w:sz w:val="18"/>
                <w:szCs w:val="18"/>
              </w:rPr>
              <w:t>площадь</w:t>
            </w:r>
          </w:p>
          <w:p w:rsidR="00DB23E3" w:rsidRPr="0064766D" w:rsidRDefault="00DB23E3" w:rsidP="0064766D">
            <w:pPr>
              <w:jc w:val="center"/>
              <w:rPr>
                <w:rFonts w:cs="Times New Roman"/>
                <w:sz w:val="18"/>
                <w:szCs w:val="18"/>
              </w:rPr>
            </w:pPr>
            <w:r w:rsidRPr="0064766D">
              <w:rPr>
                <w:rFonts w:cs="Times New Roman"/>
                <w:sz w:val="18"/>
                <w:szCs w:val="18"/>
              </w:rPr>
              <w:t>(</w:t>
            </w:r>
            <w:proofErr w:type="spellStart"/>
            <w:r w:rsidRPr="0064766D">
              <w:rPr>
                <w:rFonts w:cs="Times New Roman"/>
                <w:sz w:val="18"/>
                <w:szCs w:val="18"/>
              </w:rPr>
              <w:t>кв.м</w:t>
            </w:r>
            <w:proofErr w:type="spellEnd"/>
            <w:r w:rsidRPr="0064766D">
              <w:rPr>
                <w:rFonts w:cs="Times New Roman"/>
                <w:sz w:val="18"/>
                <w:szCs w:val="18"/>
              </w:rPr>
              <w:t>.)</w:t>
            </w:r>
          </w:p>
        </w:tc>
      </w:tr>
      <w:tr w:rsidR="00DB23E3" w:rsidRPr="0064766D" w:rsidTr="0064766D">
        <w:trPr>
          <w:trHeight w:val="480"/>
          <w:jc w:val="center"/>
        </w:trPr>
        <w:tc>
          <w:tcPr>
            <w:tcW w:w="419" w:type="pct"/>
            <w:tcBorders>
              <w:top w:val="single" w:sz="4" w:space="0" w:color="auto"/>
              <w:left w:val="single" w:sz="4" w:space="0" w:color="auto"/>
              <w:bottom w:val="single" w:sz="4" w:space="0" w:color="auto"/>
              <w:right w:val="single" w:sz="4" w:space="0" w:color="auto"/>
            </w:tcBorders>
            <w:vAlign w:val="center"/>
          </w:tcPr>
          <w:p w:rsidR="00DB23E3" w:rsidRPr="0064766D" w:rsidRDefault="00DB23E3" w:rsidP="0064766D">
            <w:pPr>
              <w:jc w:val="center"/>
              <w:rPr>
                <w:rFonts w:cs="Times New Roman"/>
                <w:sz w:val="18"/>
                <w:szCs w:val="18"/>
              </w:rPr>
            </w:pPr>
            <w:r w:rsidRPr="0064766D">
              <w:rPr>
                <w:rFonts w:cs="Times New Roman"/>
                <w:sz w:val="18"/>
                <w:szCs w:val="18"/>
              </w:rPr>
              <w:t>Блок Г</w:t>
            </w:r>
          </w:p>
        </w:tc>
        <w:tc>
          <w:tcPr>
            <w:tcW w:w="743" w:type="pct"/>
            <w:tcBorders>
              <w:top w:val="single" w:sz="4" w:space="0" w:color="auto"/>
              <w:left w:val="single" w:sz="4" w:space="0" w:color="auto"/>
              <w:bottom w:val="single" w:sz="4" w:space="0" w:color="auto"/>
              <w:right w:val="single" w:sz="4" w:space="0" w:color="auto"/>
            </w:tcBorders>
            <w:vAlign w:val="center"/>
          </w:tcPr>
          <w:p w:rsidR="00DB23E3" w:rsidRPr="0064766D" w:rsidRDefault="00DB23E3" w:rsidP="0064766D">
            <w:pPr>
              <w:jc w:val="center"/>
              <w:rPr>
                <w:rFonts w:cs="Times New Roman"/>
                <w:sz w:val="18"/>
                <w:szCs w:val="18"/>
              </w:rPr>
            </w:pPr>
            <w:r w:rsidRPr="0064766D">
              <w:rPr>
                <w:rFonts w:cs="Times New Roman"/>
                <w:sz w:val="18"/>
                <w:szCs w:val="18"/>
              </w:rPr>
              <w:t>жилое</w:t>
            </w:r>
          </w:p>
        </w:tc>
        <w:tc>
          <w:tcPr>
            <w:tcW w:w="675" w:type="pct"/>
            <w:tcBorders>
              <w:top w:val="single" w:sz="4" w:space="0" w:color="auto"/>
              <w:left w:val="single" w:sz="4" w:space="0" w:color="auto"/>
              <w:bottom w:val="single" w:sz="4" w:space="0" w:color="auto"/>
              <w:right w:val="single" w:sz="4" w:space="0" w:color="auto"/>
            </w:tcBorders>
            <w:vAlign w:val="center"/>
          </w:tcPr>
          <w:p w:rsidR="00DB23E3" w:rsidRPr="0064766D" w:rsidRDefault="00DB23E3" w:rsidP="0064766D">
            <w:pPr>
              <w:jc w:val="center"/>
              <w:rPr>
                <w:rFonts w:cs="Times New Roman"/>
                <w:sz w:val="18"/>
                <w:szCs w:val="18"/>
              </w:rPr>
            </w:pPr>
          </w:p>
        </w:tc>
        <w:tc>
          <w:tcPr>
            <w:tcW w:w="292" w:type="pct"/>
            <w:tcBorders>
              <w:top w:val="single" w:sz="4" w:space="0" w:color="auto"/>
              <w:left w:val="single" w:sz="4" w:space="0" w:color="auto"/>
              <w:bottom w:val="single" w:sz="4" w:space="0" w:color="auto"/>
              <w:right w:val="single" w:sz="4" w:space="0" w:color="auto"/>
            </w:tcBorders>
            <w:vAlign w:val="center"/>
          </w:tcPr>
          <w:p w:rsidR="00DB23E3" w:rsidRPr="0064766D" w:rsidRDefault="00DB23E3" w:rsidP="0064766D">
            <w:pPr>
              <w:jc w:val="center"/>
              <w:rPr>
                <w:rFonts w:cs="Times New Roman"/>
                <w:sz w:val="18"/>
                <w:szCs w:val="18"/>
              </w:rPr>
            </w:pPr>
          </w:p>
        </w:tc>
        <w:tc>
          <w:tcPr>
            <w:tcW w:w="550" w:type="pct"/>
            <w:tcBorders>
              <w:top w:val="single" w:sz="4" w:space="0" w:color="auto"/>
              <w:left w:val="single" w:sz="4" w:space="0" w:color="auto"/>
              <w:bottom w:val="single" w:sz="4" w:space="0" w:color="auto"/>
              <w:right w:val="single" w:sz="4" w:space="0" w:color="auto"/>
            </w:tcBorders>
            <w:vAlign w:val="center"/>
          </w:tcPr>
          <w:p w:rsidR="00DB23E3" w:rsidRPr="0064766D" w:rsidRDefault="00DB23E3" w:rsidP="0064766D">
            <w:pPr>
              <w:jc w:val="center"/>
              <w:rPr>
                <w:rFonts w:cs="Times New Roman"/>
                <w:sz w:val="18"/>
                <w:szCs w:val="18"/>
              </w:rPr>
            </w:pPr>
          </w:p>
        </w:tc>
        <w:tc>
          <w:tcPr>
            <w:tcW w:w="1032" w:type="pct"/>
            <w:tcBorders>
              <w:top w:val="single" w:sz="4" w:space="0" w:color="auto"/>
              <w:left w:val="single" w:sz="4" w:space="0" w:color="auto"/>
              <w:bottom w:val="single" w:sz="4" w:space="0" w:color="auto"/>
              <w:right w:val="single" w:sz="4" w:space="0" w:color="auto"/>
            </w:tcBorders>
            <w:vAlign w:val="center"/>
          </w:tcPr>
          <w:p w:rsidR="00DB23E3" w:rsidRPr="0064766D" w:rsidRDefault="00DB23E3" w:rsidP="0064766D">
            <w:pPr>
              <w:jc w:val="center"/>
              <w:rPr>
                <w:rFonts w:cs="Times New Roman"/>
                <w:sz w:val="18"/>
                <w:szCs w:val="18"/>
              </w:rPr>
            </w:pPr>
          </w:p>
        </w:tc>
        <w:tc>
          <w:tcPr>
            <w:tcW w:w="825" w:type="pct"/>
            <w:tcBorders>
              <w:top w:val="single" w:sz="4" w:space="0" w:color="auto"/>
              <w:left w:val="single" w:sz="4" w:space="0" w:color="auto"/>
              <w:bottom w:val="single" w:sz="4" w:space="0" w:color="auto"/>
              <w:right w:val="single" w:sz="4" w:space="0" w:color="auto"/>
            </w:tcBorders>
            <w:vAlign w:val="center"/>
          </w:tcPr>
          <w:p w:rsidR="00DB23E3" w:rsidRPr="0064766D" w:rsidRDefault="00DB23E3" w:rsidP="0064766D">
            <w:pPr>
              <w:jc w:val="center"/>
              <w:rPr>
                <w:rFonts w:cs="Times New Roman"/>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rsidR="00DB23E3" w:rsidRPr="0064766D" w:rsidRDefault="00DB23E3" w:rsidP="0064766D">
            <w:pPr>
              <w:jc w:val="center"/>
              <w:rPr>
                <w:rFonts w:cs="Times New Roman"/>
                <w:sz w:val="18"/>
                <w:szCs w:val="18"/>
              </w:rPr>
            </w:pPr>
          </w:p>
        </w:tc>
      </w:tr>
    </w:tbl>
    <w:tbl>
      <w:tblPr>
        <w:tblStyle w:val="a8"/>
        <w:tblW w:w="10221" w:type="dxa"/>
        <w:jc w:val="center"/>
        <w:tblLook w:val="04A0" w:firstRow="1" w:lastRow="0" w:firstColumn="1" w:lastColumn="0" w:noHBand="0" w:noVBand="1"/>
      </w:tblPr>
      <w:tblGrid>
        <w:gridCol w:w="2410"/>
        <w:gridCol w:w="2835"/>
        <w:gridCol w:w="2410"/>
        <w:gridCol w:w="2566"/>
      </w:tblGrid>
      <w:tr w:rsidR="00DB23E3" w:rsidRPr="0064766D" w:rsidTr="00A719B1">
        <w:trPr>
          <w:jc w:val="center"/>
        </w:trPr>
        <w:tc>
          <w:tcPr>
            <w:tcW w:w="2410" w:type="dxa"/>
          </w:tcPr>
          <w:p w:rsidR="00DB23E3" w:rsidRPr="0064766D" w:rsidRDefault="00DB23E3" w:rsidP="0064766D">
            <w:pPr>
              <w:jc w:val="center"/>
              <w:rPr>
                <w:rFonts w:cs="Times New Roman"/>
                <w:sz w:val="18"/>
                <w:szCs w:val="18"/>
              </w:rPr>
            </w:pPr>
            <w:r w:rsidRPr="0064766D">
              <w:rPr>
                <w:rFonts w:cs="Times New Roman"/>
                <w:sz w:val="18"/>
                <w:szCs w:val="18"/>
              </w:rPr>
              <w:t>Площади комнат</w:t>
            </w:r>
          </w:p>
        </w:tc>
        <w:tc>
          <w:tcPr>
            <w:tcW w:w="2835" w:type="dxa"/>
          </w:tcPr>
          <w:p w:rsidR="00DB23E3" w:rsidRPr="0064766D" w:rsidRDefault="00DB23E3" w:rsidP="0064766D">
            <w:pPr>
              <w:jc w:val="center"/>
              <w:rPr>
                <w:rFonts w:cs="Times New Roman"/>
                <w:sz w:val="18"/>
                <w:szCs w:val="18"/>
              </w:rPr>
            </w:pPr>
            <w:r w:rsidRPr="0064766D">
              <w:rPr>
                <w:rFonts w:cs="Times New Roman"/>
                <w:sz w:val="18"/>
                <w:szCs w:val="18"/>
              </w:rPr>
              <w:t>Площади вспомогательных помещений</w:t>
            </w:r>
          </w:p>
        </w:tc>
        <w:tc>
          <w:tcPr>
            <w:tcW w:w="2410" w:type="dxa"/>
          </w:tcPr>
          <w:p w:rsidR="00DB23E3" w:rsidRPr="0064766D" w:rsidRDefault="00DB23E3" w:rsidP="0064766D">
            <w:pPr>
              <w:jc w:val="center"/>
              <w:rPr>
                <w:rFonts w:cs="Times New Roman"/>
                <w:sz w:val="18"/>
                <w:szCs w:val="18"/>
              </w:rPr>
            </w:pPr>
            <w:r w:rsidRPr="0064766D">
              <w:rPr>
                <w:rFonts w:cs="Times New Roman"/>
                <w:sz w:val="18"/>
                <w:szCs w:val="18"/>
              </w:rPr>
              <w:t>Площади веранд, террас, балконов, лоджий</w:t>
            </w:r>
          </w:p>
        </w:tc>
        <w:tc>
          <w:tcPr>
            <w:tcW w:w="2566" w:type="dxa"/>
          </w:tcPr>
          <w:p w:rsidR="00DB23E3" w:rsidRPr="0064766D" w:rsidRDefault="00DB23E3" w:rsidP="0064766D">
            <w:pPr>
              <w:jc w:val="center"/>
              <w:rPr>
                <w:rFonts w:cs="Times New Roman"/>
                <w:sz w:val="18"/>
                <w:szCs w:val="18"/>
              </w:rPr>
            </w:pPr>
            <w:r w:rsidRPr="0064766D">
              <w:rPr>
                <w:rFonts w:cs="Times New Roman"/>
                <w:sz w:val="18"/>
                <w:szCs w:val="18"/>
              </w:rPr>
              <w:t>Наличие и площади частей нежилого помещения</w:t>
            </w:r>
          </w:p>
        </w:tc>
      </w:tr>
      <w:tr w:rsidR="00DB23E3" w:rsidRPr="0064766D" w:rsidTr="00A719B1">
        <w:trPr>
          <w:jc w:val="center"/>
        </w:trPr>
        <w:tc>
          <w:tcPr>
            <w:tcW w:w="2410" w:type="dxa"/>
          </w:tcPr>
          <w:p w:rsidR="00DB23E3" w:rsidRPr="0064766D" w:rsidRDefault="00DB23E3" w:rsidP="002311F2">
            <w:pPr>
              <w:jc w:val="center"/>
              <w:rPr>
                <w:rFonts w:cs="Times New Roman"/>
                <w:sz w:val="18"/>
                <w:szCs w:val="18"/>
              </w:rPr>
            </w:pPr>
            <w:r w:rsidRPr="0064766D">
              <w:rPr>
                <w:rFonts w:cs="Times New Roman"/>
                <w:sz w:val="18"/>
                <w:szCs w:val="18"/>
              </w:rPr>
              <w:t xml:space="preserve">Кухня – ниша  </w:t>
            </w:r>
            <w:r w:rsidR="002311F2">
              <w:rPr>
                <w:rFonts w:cs="Times New Roman"/>
                <w:sz w:val="18"/>
                <w:szCs w:val="18"/>
              </w:rPr>
              <w:t xml:space="preserve">    </w:t>
            </w:r>
            <w:proofErr w:type="spellStart"/>
            <w:r w:rsidRPr="0064766D">
              <w:rPr>
                <w:rFonts w:cs="Times New Roman"/>
                <w:sz w:val="18"/>
                <w:szCs w:val="18"/>
              </w:rPr>
              <w:t>кв.м</w:t>
            </w:r>
            <w:proofErr w:type="spellEnd"/>
          </w:p>
        </w:tc>
        <w:tc>
          <w:tcPr>
            <w:tcW w:w="2835" w:type="dxa"/>
          </w:tcPr>
          <w:p w:rsidR="00DB23E3" w:rsidRPr="0064766D" w:rsidRDefault="00DB23E3" w:rsidP="002311F2">
            <w:pPr>
              <w:jc w:val="center"/>
              <w:rPr>
                <w:rFonts w:cs="Times New Roman"/>
                <w:sz w:val="18"/>
                <w:szCs w:val="18"/>
              </w:rPr>
            </w:pPr>
            <w:r w:rsidRPr="0064766D">
              <w:rPr>
                <w:rFonts w:cs="Times New Roman"/>
                <w:sz w:val="18"/>
                <w:szCs w:val="18"/>
              </w:rPr>
              <w:t>Санузел –</w:t>
            </w:r>
            <w:r w:rsidR="002311F2">
              <w:rPr>
                <w:rFonts w:cs="Times New Roman"/>
                <w:sz w:val="18"/>
                <w:szCs w:val="18"/>
              </w:rPr>
              <w:t xml:space="preserve">         </w:t>
            </w:r>
            <w:proofErr w:type="spellStart"/>
            <w:r w:rsidRPr="0064766D">
              <w:rPr>
                <w:rFonts w:cs="Times New Roman"/>
                <w:sz w:val="18"/>
                <w:szCs w:val="18"/>
              </w:rPr>
              <w:t>кв.м</w:t>
            </w:r>
            <w:proofErr w:type="spellEnd"/>
          </w:p>
        </w:tc>
        <w:tc>
          <w:tcPr>
            <w:tcW w:w="2410" w:type="dxa"/>
          </w:tcPr>
          <w:p w:rsidR="00DB23E3" w:rsidRPr="0064766D" w:rsidRDefault="0064766D" w:rsidP="002311F2">
            <w:pPr>
              <w:jc w:val="center"/>
              <w:rPr>
                <w:rFonts w:cs="Times New Roman"/>
                <w:sz w:val="18"/>
                <w:szCs w:val="18"/>
              </w:rPr>
            </w:pPr>
            <w:r>
              <w:rPr>
                <w:rFonts w:cs="Times New Roman"/>
                <w:sz w:val="18"/>
                <w:szCs w:val="18"/>
              </w:rPr>
              <w:t>Лоджия –</w:t>
            </w:r>
            <w:r w:rsidR="002311F2">
              <w:rPr>
                <w:rFonts w:cs="Times New Roman"/>
                <w:sz w:val="18"/>
                <w:szCs w:val="18"/>
              </w:rPr>
              <w:t xml:space="preserve">        </w:t>
            </w:r>
            <w:proofErr w:type="spellStart"/>
            <w:r>
              <w:rPr>
                <w:rFonts w:cs="Times New Roman"/>
                <w:sz w:val="18"/>
                <w:szCs w:val="18"/>
              </w:rPr>
              <w:t>кв.м</w:t>
            </w:r>
            <w:proofErr w:type="spellEnd"/>
          </w:p>
        </w:tc>
        <w:tc>
          <w:tcPr>
            <w:tcW w:w="2566" w:type="dxa"/>
          </w:tcPr>
          <w:p w:rsidR="00DB23E3" w:rsidRPr="0064766D" w:rsidRDefault="00DB23E3" w:rsidP="0064766D">
            <w:pPr>
              <w:jc w:val="center"/>
              <w:rPr>
                <w:rFonts w:cs="Times New Roman"/>
                <w:sz w:val="18"/>
                <w:szCs w:val="18"/>
              </w:rPr>
            </w:pPr>
            <w:r w:rsidRPr="0064766D">
              <w:rPr>
                <w:rFonts w:cs="Times New Roman"/>
                <w:sz w:val="18"/>
                <w:szCs w:val="18"/>
              </w:rPr>
              <w:t>«-»</w:t>
            </w:r>
          </w:p>
        </w:tc>
      </w:tr>
      <w:tr w:rsidR="002311F2" w:rsidRPr="0064766D" w:rsidTr="00A719B1">
        <w:trPr>
          <w:jc w:val="center"/>
        </w:trPr>
        <w:tc>
          <w:tcPr>
            <w:tcW w:w="2410" w:type="dxa"/>
          </w:tcPr>
          <w:p w:rsidR="002311F2" w:rsidRPr="0064766D" w:rsidRDefault="002311F2" w:rsidP="002311F2">
            <w:pPr>
              <w:jc w:val="center"/>
              <w:rPr>
                <w:rFonts w:cs="Times New Roman"/>
                <w:sz w:val="18"/>
                <w:szCs w:val="18"/>
              </w:rPr>
            </w:pPr>
            <w:r>
              <w:rPr>
                <w:rFonts w:cs="Times New Roman"/>
                <w:sz w:val="18"/>
                <w:szCs w:val="18"/>
              </w:rPr>
              <w:lastRenderedPageBreak/>
              <w:t xml:space="preserve">Комната </w:t>
            </w:r>
            <w:r w:rsidRPr="0064766D">
              <w:rPr>
                <w:rFonts w:cs="Times New Roman"/>
                <w:sz w:val="18"/>
                <w:szCs w:val="18"/>
              </w:rPr>
              <w:t>–</w:t>
            </w:r>
            <w:r>
              <w:rPr>
                <w:rFonts w:cs="Times New Roman"/>
                <w:sz w:val="18"/>
                <w:szCs w:val="18"/>
              </w:rPr>
              <w:t xml:space="preserve">      </w:t>
            </w:r>
            <w:proofErr w:type="spellStart"/>
            <w:r>
              <w:rPr>
                <w:rFonts w:cs="Times New Roman"/>
                <w:sz w:val="18"/>
                <w:szCs w:val="18"/>
              </w:rPr>
              <w:t>кв.м</w:t>
            </w:r>
            <w:proofErr w:type="spellEnd"/>
          </w:p>
        </w:tc>
        <w:tc>
          <w:tcPr>
            <w:tcW w:w="2835" w:type="dxa"/>
          </w:tcPr>
          <w:p w:rsidR="002311F2" w:rsidRPr="0064766D" w:rsidRDefault="002311F2" w:rsidP="002311F2">
            <w:pPr>
              <w:jc w:val="center"/>
              <w:rPr>
                <w:rFonts w:cs="Times New Roman"/>
                <w:sz w:val="18"/>
                <w:szCs w:val="18"/>
              </w:rPr>
            </w:pPr>
            <w:r w:rsidRPr="0064766D">
              <w:rPr>
                <w:rFonts w:cs="Times New Roman"/>
                <w:sz w:val="18"/>
                <w:szCs w:val="18"/>
              </w:rPr>
              <w:t>Уборная –</w:t>
            </w:r>
            <w:r>
              <w:rPr>
                <w:rFonts w:cs="Times New Roman"/>
                <w:sz w:val="18"/>
                <w:szCs w:val="18"/>
              </w:rPr>
              <w:t xml:space="preserve">     </w:t>
            </w:r>
            <w:r>
              <w:rPr>
                <w:rFonts w:cs="Times New Roman"/>
                <w:sz w:val="18"/>
                <w:szCs w:val="18"/>
              </w:rPr>
              <w:t xml:space="preserve"> </w:t>
            </w:r>
            <w:proofErr w:type="spellStart"/>
            <w:r>
              <w:rPr>
                <w:rFonts w:cs="Times New Roman"/>
                <w:sz w:val="18"/>
                <w:szCs w:val="18"/>
              </w:rPr>
              <w:t>кв.м</w:t>
            </w:r>
            <w:proofErr w:type="spellEnd"/>
          </w:p>
        </w:tc>
        <w:tc>
          <w:tcPr>
            <w:tcW w:w="2410" w:type="dxa"/>
          </w:tcPr>
          <w:p w:rsidR="002311F2" w:rsidRDefault="002311F2" w:rsidP="002311F2">
            <w:pPr>
              <w:jc w:val="center"/>
              <w:rPr>
                <w:rFonts w:cs="Times New Roman"/>
                <w:sz w:val="18"/>
                <w:szCs w:val="18"/>
              </w:rPr>
            </w:pPr>
          </w:p>
        </w:tc>
        <w:tc>
          <w:tcPr>
            <w:tcW w:w="2566" w:type="dxa"/>
          </w:tcPr>
          <w:p w:rsidR="002311F2" w:rsidRPr="0064766D" w:rsidRDefault="002311F2" w:rsidP="0064766D">
            <w:pPr>
              <w:jc w:val="center"/>
              <w:rPr>
                <w:rFonts w:cs="Times New Roman"/>
                <w:sz w:val="18"/>
                <w:szCs w:val="18"/>
              </w:rPr>
            </w:pPr>
          </w:p>
        </w:tc>
      </w:tr>
      <w:tr w:rsidR="00DB23E3" w:rsidRPr="0064766D" w:rsidTr="00A719B1">
        <w:trPr>
          <w:jc w:val="center"/>
        </w:trPr>
        <w:tc>
          <w:tcPr>
            <w:tcW w:w="2410" w:type="dxa"/>
          </w:tcPr>
          <w:p w:rsidR="00DB23E3" w:rsidRPr="0064766D" w:rsidRDefault="0064766D" w:rsidP="002311F2">
            <w:pPr>
              <w:jc w:val="center"/>
              <w:rPr>
                <w:rFonts w:cs="Times New Roman"/>
                <w:sz w:val="18"/>
                <w:szCs w:val="18"/>
              </w:rPr>
            </w:pPr>
            <w:r w:rsidRPr="0064766D">
              <w:rPr>
                <w:rFonts w:cs="Times New Roman"/>
                <w:sz w:val="18"/>
                <w:szCs w:val="18"/>
              </w:rPr>
              <w:t xml:space="preserve">Коридор – </w:t>
            </w:r>
            <w:r w:rsidR="002311F2">
              <w:rPr>
                <w:rFonts w:cs="Times New Roman"/>
                <w:sz w:val="18"/>
                <w:szCs w:val="18"/>
              </w:rPr>
              <w:t xml:space="preserve">      </w:t>
            </w:r>
            <w:proofErr w:type="spellStart"/>
            <w:r w:rsidR="002311F2">
              <w:rPr>
                <w:rFonts w:cs="Times New Roman"/>
                <w:sz w:val="18"/>
                <w:szCs w:val="18"/>
              </w:rPr>
              <w:t>кв.м</w:t>
            </w:r>
            <w:proofErr w:type="spellEnd"/>
          </w:p>
        </w:tc>
        <w:tc>
          <w:tcPr>
            <w:tcW w:w="2835" w:type="dxa"/>
          </w:tcPr>
          <w:p w:rsidR="00DB23E3" w:rsidRPr="0064766D" w:rsidRDefault="00DB23E3" w:rsidP="002311F2">
            <w:pPr>
              <w:jc w:val="center"/>
              <w:rPr>
                <w:rFonts w:cs="Times New Roman"/>
                <w:sz w:val="18"/>
                <w:szCs w:val="18"/>
              </w:rPr>
            </w:pPr>
          </w:p>
        </w:tc>
        <w:tc>
          <w:tcPr>
            <w:tcW w:w="2410" w:type="dxa"/>
          </w:tcPr>
          <w:p w:rsidR="00DB23E3" w:rsidRPr="0064766D" w:rsidRDefault="00DB23E3" w:rsidP="0064766D">
            <w:pPr>
              <w:jc w:val="center"/>
              <w:rPr>
                <w:rFonts w:cs="Times New Roman"/>
                <w:sz w:val="18"/>
                <w:szCs w:val="18"/>
              </w:rPr>
            </w:pPr>
          </w:p>
        </w:tc>
        <w:tc>
          <w:tcPr>
            <w:tcW w:w="2566" w:type="dxa"/>
          </w:tcPr>
          <w:p w:rsidR="00DB23E3" w:rsidRPr="0064766D" w:rsidRDefault="00DB23E3" w:rsidP="0064766D">
            <w:pPr>
              <w:jc w:val="center"/>
              <w:rPr>
                <w:rFonts w:cs="Times New Roman"/>
                <w:sz w:val="18"/>
                <w:szCs w:val="18"/>
              </w:rPr>
            </w:pPr>
          </w:p>
        </w:tc>
      </w:tr>
    </w:tbl>
    <w:p w:rsidR="00392B80" w:rsidRPr="00392B80" w:rsidRDefault="00392B80" w:rsidP="0064766D">
      <w:pPr>
        <w:ind w:firstLine="284"/>
        <w:jc w:val="both"/>
        <w:rPr>
          <w:rFonts w:cs="Times New Roman"/>
          <w:sz w:val="16"/>
          <w:szCs w:val="16"/>
        </w:rPr>
      </w:pPr>
    </w:p>
    <w:p w:rsidR="00DB23E3" w:rsidRDefault="00DB23E3" w:rsidP="0064766D">
      <w:pPr>
        <w:ind w:firstLine="284"/>
        <w:jc w:val="both"/>
        <w:rPr>
          <w:rFonts w:cs="Times New Roman"/>
          <w:sz w:val="23"/>
          <w:szCs w:val="23"/>
        </w:rPr>
      </w:pPr>
      <w:r>
        <w:rPr>
          <w:rFonts w:cs="Times New Roman"/>
          <w:sz w:val="23"/>
          <w:szCs w:val="23"/>
        </w:rPr>
        <w:t xml:space="preserve">Общая площадь Объекта состоит из сумм площади всех частей квартиры и площади лоджии (балкона). </w:t>
      </w:r>
    </w:p>
    <w:p w:rsidR="00DB23E3" w:rsidRDefault="00DB23E3" w:rsidP="0064766D">
      <w:pPr>
        <w:ind w:firstLine="284"/>
        <w:jc w:val="both"/>
        <w:rPr>
          <w:rFonts w:cs="Times New Roman"/>
          <w:sz w:val="23"/>
          <w:szCs w:val="23"/>
        </w:rPr>
      </w:pPr>
      <w:r>
        <w:rPr>
          <w:rFonts w:cs="Times New Roman"/>
          <w:sz w:val="23"/>
          <w:szCs w:val="23"/>
        </w:rPr>
        <w:t xml:space="preserve">На момент подписания настоящего Договора общая приведенная оплачиваемая проектная площадь Объекта долевого строительства является ориентировочной. В процессе строительства Жилого дома возможно отклонение от общей приведенной оплачиваемой площади Объекта долевого строительства, а также помещений (частей), входящих в состав Объекта долевого строительства. </w:t>
      </w:r>
    </w:p>
    <w:p w:rsidR="00DB23E3" w:rsidRDefault="00DB23E3" w:rsidP="0064766D">
      <w:pPr>
        <w:ind w:firstLine="284"/>
        <w:jc w:val="both"/>
        <w:rPr>
          <w:rFonts w:cs="Times New Roman"/>
          <w:sz w:val="23"/>
          <w:szCs w:val="23"/>
        </w:rPr>
      </w:pPr>
      <w:r>
        <w:rPr>
          <w:rFonts w:cs="Times New Roman"/>
          <w:sz w:val="23"/>
          <w:szCs w:val="23"/>
        </w:rPr>
        <w:t>Характеристики Объекта отражены в Приложении №1 к настоящему Договору.</w:t>
      </w:r>
    </w:p>
    <w:p w:rsidR="00DB23E3" w:rsidRDefault="00DB23E3" w:rsidP="0064766D">
      <w:pPr>
        <w:ind w:firstLine="284"/>
        <w:jc w:val="both"/>
        <w:rPr>
          <w:rFonts w:cs="Times New Roman"/>
          <w:sz w:val="23"/>
          <w:szCs w:val="23"/>
        </w:rPr>
      </w:pPr>
      <w:r>
        <w:rPr>
          <w:rFonts w:cs="Times New Roman"/>
          <w:sz w:val="23"/>
          <w:szCs w:val="23"/>
        </w:rPr>
        <w:t>Расположение и план Объекта на поэтажном плане Дома отражено в Приложении №2 к настоящему Договору.</w:t>
      </w:r>
    </w:p>
    <w:p w:rsidR="00DB23E3" w:rsidRDefault="00DB23E3" w:rsidP="0064766D">
      <w:pPr>
        <w:ind w:firstLine="284"/>
        <w:jc w:val="both"/>
        <w:rPr>
          <w:rFonts w:cs="Times New Roman"/>
          <w:sz w:val="23"/>
          <w:szCs w:val="23"/>
        </w:rPr>
      </w:pPr>
      <w:r>
        <w:rPr>
          <w:rFonts w:cs="Times New Roman"/>
          <w:sz w:val="23"/>
          <w:szCs w:val="23"/>
        </w:rPr>
        <w:t>1.5. После передачи Объекта Участнику, он поступает в собственность Участника. Одновременно с приобретением права собственности на Объект Участник в соответствии с действующим законодательством приобретает долю в праве собственности на общее имущество Дома, пропорциональную отношению площади Объекта к общей площади жилых и нежилых помещений Дома, не относящихся к общему имуществу Дома.</w:t>
      </w:r>
    </w:p>
    <w:p w:rsidR="00DB23E3" w:rsidRPr="00436994" w:rsidRDefault="00DB23E3" w:rsidP="0064766D">
      <w:pPr>
        <w:ind w:firstLine="284"/>
        <w:jc w:val="both"/>
        <w:rPr>
          <w:sz w:val="23"/>
          <w:szCs w:val="23"/>
        </w:rPr>
      </w:pPr>
      <w:r w:rsidRPr="00436994">
        <w:rPr>
          <w:sz w:val="23"/>
          <w:szCs w:val="23"/>
        </w:rPr>
        <w:t>1.6. В обеспечение исполнения обязательств Застройщика по договору с момента государственной регистрации договора у Участника считаются находящимися в залоге предоставленное Застройщику для строительства многоквартирного жилого дома право аренды на земельный участок, расположенный по адресу: Республика Татарстан, г. Набережные Челны, ул. Вторая Береговая, 39, с кадастровым номером 16:52:040101:4797, который подтверждается Договором переуступки прав и обязанностей по договору аренды земельного участка от 19 января 2021года, зарегистрированный в Управлении Федеральной службы государственной регистрации кадастра и картографии по Республике Татарстан 27.01.2021 года за номером № 16:52:040101:4797-16/136/2021-6. Земельный участок находится в пределах водоохраной зоны, в связи с чем в Едином государственном реестре прав зарегистрировано ограничение (обременение), которое предусматривает, что Застройщик обязан соблюдать режим хозяйственной деятельности, обеспечивающий охрану вод от загрязнения и истощения в соответствии с водным законодательством и законодательством о защите окружающей среды.</w:t>
      </w:r>
    </w:p>
    <w:p w:rsidR="00DB23E3" w:rsidRDefault="00DB23E3" w:rsidP="0064766D">
      <w:pPr>
        <w:ind w:firstLine="284"/>
        <w:jc w:val="both"/>
        <w:rPr>
          <w:rFonts w:cs="Times New Roman"/>
          <w:sz w:val="23"/>
          <w:szCs w:val="23"/>
        </w:rPr>
      </w:pPr>
      <w:r>
        <w:rPr>
          <w:rFonts w:cs="Times New Roman"/>
          <w:sz w:val="23"/>
          <w:szCs w:val="23"/>
        </w:rPr>
        <w:t xml:space="preserve">1.7. Порядок направления уведомления Участнику долевого строительства в случаях, предусмотренных настоящим договором. Застройщик вправе размещать информацию об изменении своих реквизитов на </w:t>
      </w:r>
      <w:hyperlink r:id="rId9" w:history="1">
        <w:r w:rsidRPr="007C61DF">
          <w:rPr>
            <w:rStyle w:val="a3"/>
            <w:rFonts w:cs="Times New Roman"/>
            <w:sz w:val="23"/>
            <w:szCs w:val="23"/>
          </w:rPr>
          <w:t>www.наш.дом.рф</w:t>
        </w:r>
      </w:hyperlink>
      <w:r w:rsidRPr="00DB23E3">
        <w:rPr>
          <w:rFonts w:cs="Times New Roman"/>
          <w:sz w:val="23"/>
          <w:szCs w:val="23"/>
        </w:rPr>
        <w:t xml:space="preserve"> </w:t>
      </w:r>
      <w:r>
        <w:rPr>
          <w:rFonts w:cs="Times New Roman"/>
          <w:sz w:val="23"/>
          <w:szCs w:val="23"/>
        </w:rPr>
        <w:t>и на официальном сайте Застройщика</w:t>
      </w:r>
      <w:r w:rsidRPr="00DB23E3">
        <w:rPr>
          <w:rFonts w:cs="Times New Roman"/>
          <w:sz w:val="23"/>
          <w:szCs w:val="23"/>
        </w:rPr>
        <w:t xml:space="preserve"> </w:t>
      </w:r>
      <w:hyperlink r:id="rId10" w:history="1">
        <w:r w:rsidRPr="00E86EEF">
          <w:rPr>
            <w:rStyle w:val="a3"/>
            <w:rFonts w:cs="Times New Roman"/>
            <w:sz w:val="23"/>
            <w:szCs w:val="23"/>
          </w:rPr>
          <w:t>www.parus16.ru</w:t>
        </w:r>
      </w:hyperlink>
      <w:r>
        <w:rPr>
          <w:rFonts w:cs="Times New Roman"/>
          <w:sz w:val="23"/>
          <w:szCs w:val="23"/>
        </w:rPr>
        <w:t xml:space="preserve"> Бремя отслеживания актуальной информации о реквизитах Застройщика лежит на Участнике долевого строительства.</w:t>
      </w:r>
    </w:p>
    <w:p w:rsidR="00DB23E3" w:rsidRDefault="00DB23E3" w:rsidP="0064766D">
      <w:pPr>
        <w:ind w:firstLine="284"/>
        <w:jc w:val="both"/>
        <w:rPr>
          <w:rFonts w:cs="Times New Roman"/>
          <w:sz w:val="23"/>
          <w:szCs w:val="23"/>
        </w:rPr>
      </w:pPr>
      <w:r>
        <w:rPr>
          <w:rFonts w:cs="Times New Roman"/>
          <w:sz w:val="23"/>
          <w:szCs w:val="23"/>
        </w:rPr>
        <w:t>Уведомление (предупреждение, претензия и пр.) Участнику долевого строительства направляется:</w:t>
      </w:r>
    </w:p>
    <w:p w:rsidR="00DB23E3" w:rsidRDefault="00DB23E3" w:rsidP="0064766D">
      <w:pPr>
        <w:ind w:firstLine="284"/>
        <w:jc w:val="both"/>
        <w:rPr>
          <w:rFonts w:cs="Times New Roman"/>
          <w:sz w:val="23"/>
          <w:szCs w:val="23"/>
        </w:rPr>
      </w:pPr>
      <w:r>
        <w:rPr>
          <w:rFonts w:cs="Times New Roman"/>
          <w:sz w:val="23"/>
          <w:szCs w:val="23"/>
        </w:rPr>
        <w:t>-  лично под расписку Участнику долевого строительства;</w:t>
      </w:r>
    </w:p>
    <w:p w:rsidR="00DB23E3" w:rsidRDefault="00DB23E3" w:rsidP="0064766D">
      <w:pPr>
        <w:ind w:firstLine="284"/>
        <w:jc w:val="both"/>
        <w:rPr>
          <w:rFonts w:cs="Times New Roman"/>
          <w:sz w:val="23"/>
          <w:szCs w:val="23"/>
        </w:rPr>
      </w:pPr>
      <w:r>
        <w:rPr>
          <w:rFonts w:cs="Times New Roman"/>
          <w:sz w:val="23"/>
          <w:szCs w:val="23"/>
        </w:rPr>
        <w:t>- СМС-уведомлением (сообщением). 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взноса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Pr>
          <w:rFonts w:cs="Times New Roman"/>
          <w:sz w:val="23"/>
          <w:szCs w:val="23"/>
        </w:rPr>
        <w:t>mail</w:t>
      </w:r>
      <w:proofErr w:type="spellEnd"/>
      <w:r>
        <w:rPr>
          <w:rFonts w:cs="Times New Roman"/>
          <w:sz w:val="23"/>
          <w:szCs w:val="23"/>
        </w:rPr>
        <w:t>), указанному в Договоре;</w:t>
      </w:r>
    </w:p>
    <w:p w:rsidR="00DB23E3" w:rsidRDefault="00DB23E3" w:rsidP="0064766D">
      <w:pPr>
        <w:ind w:firstLine="284"/>
        <w:jc w:val="both"/>
        <w:rPr>
          <w:rFonts w:cs="Times New Roman"/>
          <w:sz w:val="23"/>
          <w:szCs w:val="23"/>
        </w:rPr>
      </w:pPr>
      <w:r>
        <w:rPr>
          <w:rFonts w:cs="Times New Roman"/>
          <w:sz w:val="23"/>
          <w:szCs w:val="23"/>
        </w:rPr>
        <w:t>- по почте заказным письмом с описью вложения и уведомлением о вручении по почтовому адресу, указанному в реквизитах настоящего договора. Датой получения Участником долевого строительства уведомления считается дата, указанная в извещении оператора почтовой связи о получении Участником долевого строительства уведомления или о необходимости явиться в офис оператора почтовой связи для получения уведомления.</w:t>
      </w:r>
    </w:p>
    <w:p w:rsidR="00DB23E3" w:rsidRDefault="00DB23E3" w:rsidP="0064766D">
      <w:pPr>
        <w:ind w:firstLine="284"/>
        <w:jc w:val="both"/>
        <w:rPr>
          <w:rFonts w:cs="Times New Roman"/>
          <w:sz w:val="23"/>
          <w:szCs w:val="23"/>
        </w:rPr>
      </w:pPr>
      <w:r>
        <w:rPr>
          <w:rFonts w:cs="Times New Roman"/>
          <w:sz w:val="23"/>
          <w:szCs w:val="23"/>
        </w:rPr>
        <w:t>Возврат заказного письма оператором почтовой связи с сообщением:</w:t>
      </w:r>
    </w:p>
    <w:p w:rsidR="00DB23E3" w:rsidRDefault="00DB23E3" w:rsidP="0064766D">
      <w:pPr>
        <w:ind w:firstLine="284"/>
        <w:jc w:val="both"/>
        <w:rPr>
          <w:rFonts w:cs="Times New Roman"/>
          <w:sz w:val="23"/>
          <w:szCs w:val="23"/>
        </w:rPr>
      </w:pPr>
      <w:r>
        <w:rPr>
          <w:rFonts w:cs="Times New Roman"/>
          <w:sz w:val="23"/>
          <w:szCs w:val="23"/>
        </w:rPr>
        <w:t>- об отказе Участника долевого строительства от его получения;</w:t>
      </w:r>
    </w:p>
    <w:p w:rsidR="00DB23E3" w:rsidRDefault="00DB23E3" w:rsidP="0064766D">
      <w:pPr>
        <w:ind w:firstLine="284"/>
        <w:jc w:val="both"/>
        <w:rPr>
          <w:rFonts w:cs="Times New Roman"/>
          <w:sz w:val="23"/>
          <w:szCs w:val="23"/>
        </w:rPr>
      </w:pPr>
      <w:r>
        <w:rPr>
          <w:rFonts w:cs="Times New Roman"/>
          <w:sz w:val="23"/>
          <w:szCs w:val="23"/>
        </w:rPr>
        <w:t>- об отсутствии Участника долевого строительства по указанному в договоре адресу;</w:t>
      </w:r>
    </w:p>
    <w:p w:rsidR="00DB23E3" w:rsidRDefault="00DB23E3" w:rsidP="0064766D">
      <w:pPr>
        <w:ind w:firstLine="284"/>
        <w:jc w:val="both"/>
        <w:rPr>
          <w:rFonts w:cs="Times New Roman"/>
          <w:sz w:val="23"/>
          <w:szCs w:val="23"/>
        </w:rPr>
      </w:pPr>
      <w:r>
        <w:rPr>
          <w:rFonts w:cs="Times New Roman"/>
          <w:sz w:val="23"/>
          <w:szCs w:val="23"/>
        </w:rPr>
        <w:t>- об истечение срока хранения заказного письма, является основанием для признания надлежащего исполнения Застройщиком обязанностей по отправлению уведомления (предупреждения, претензии и пр.).</w:t>
      </w:r>
    </w:p>
    <w:p w:rsidR="00DB23E3" w:rsidRDefault="00DB23E3" w:rsidP="0064766D">
      <w:pPr>
        <w:ind w:firstLine="284"/>
        <w:jc w:val="both"/>
        <w:rPr>
          <w:rFonts w:cs="Times New Roman"/>
          <w:sz w:val="23"/>
          <w:szCs w:val="23"/>
        </w:rPr>
      </w:pPr>
      <w:r>
        <w:rPr>
          <w:rFonts w:cs="Times New Roman"/>
          <w:sz w:val="23"/>
          <w:szCs w:val="23"/>
        </w:rPr>
        <w:lastRenderedPageBreak/>
        <w:t xml:space="preserve">Указанные в настоящим пункте способы уведомления Застройщиком Участника долевого строительства являются надлежащими. </w:t>
      </w:r>
    </w:p>
    <w:p w:rsidR="00DB23E3" w:rsidRDefault="00DB23E3" w:rsidP="0064766D">
      <w:pPr>
        <w:ind w:firstLine="284"/>
        <w:jc w:val="both"/>
        <w:rPr>
          <w:rFonts w:cs="Times New Roman"/>
          <w:bCs/>
          <w:sz w:val="23"/>
          <w:szCs w:val="23"/>
        </w:rPr>
      </w:pPr>
      <w:r>
        <w:rPr>
          <w:rFonts w:cs="Times New Roman"/>
          <w:sz w:val="23"/>
          <w:szCs w:val="23"/>
        </w:rPr>
        <w:t>В случае изменения адреса для отправления заказных писем и телефона для связи, указанных в реквизитах настоящего договора, Участник долевого строительства обязан в течение 2 (двух) календарных дней уведомить Застройщика в письменном виде путём направления заказного письма с уведомлением через почту России.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отправлению уведомления.</w:t>
      </w:r>
    </w:p>
    <w:p w:rsidR="00DB23E3" w:rsidRPr="006938ED" w:rsidRDefault="00DB23E3" w:rsidP="0064766D">
      <w:pPr>
        <w:tabs>
          <w:tab w:val="left" w:pos="851"/>
        </w:tabs>
        <w:jc w:val="center"/>
        <w:rPr>
          <w:rFonts w:cs="Times New Roman"/>
          <w:bCs/>
          <w:sz w:val="16"/>
          <w:szCs w:val="16"/>
        </w:rPr>
      </w:pPr>
    </w:p>
    <w:p w:rsidR="00DB23E3" w:rsidRDefault="00DB23E3" w:rsidP="0064766D">
      <w:pPr>
        <w:tabs>
          <w:tab w:val="left" w:pos="851"/>
        </w:tabs>
        <w:jc w:val="center"/>
        <w:rPr>
          <w:rFonts w:cs="Times New Roman"/>
          <w:sz w:val="23"/>
          <w:szCs w:val="23"/>
        </w:rPr>
      </w:pPr>
      <w:r>
        <w:rPr>
          <w:rFonts w:cs="Times New Roman"/>
          <w:bCs/>
          <w:sz w:val="23"/>
          <w:szCs w:val="23"/>
        </w:rPr>
        <w:t>2. ЦЕНА ДОГОВОРА, ПОРЯДОК И СРОКИ УПЛАТЫ</w:t>
      </w:r>
    </w:p>
    <w:p w:rsidR="00DB23E3" w:rsidRDefault="00DB23E3" w:rsidP="0064766D">
      <w:pPr>
        <w:ind w:firstLine="284"/>
        <w:jc w:val="both"/>
        <w:rPr>
          <w:rFonts w:cs="Times New Roman"/>
          <w:sz w:val="23"/>
          <w:szCs w:val="23"/>
        </w:rPr>
      </w:pPr>
      <w:r>
        <w:rPr>
          <w:rFonts w:cs="Times New Roman"/>
          <w:sz w:val="23"/>
          <w:szCs w:val="23"/>
        </w:rPr>
        <w:t xml:space="preserve">2.1. Цена Договора и сроки ее уплаты определяется согласно Приложению №3 к настоящему договору. Цена Договора представляет собой совокупность всех платежей, уплачиваемых Застройщику за строительство Объекта с характеристиками, указанными в Приложении №1 настоящего Договора. </w:t>
      </w:r>
    </w:p>
    <w:p w:rsidR="00DB23E3" w:rsidRDefault="00DB23E3" w:rsidP="0064766D">
      <w:pPr>
        <w:ind w:firstLine="284"/>
        <w:jc w:val="both"/>
        <w:rPr>
          <w:rFonts w:cs="Times New Roman"/>
          <w:sz w:val="23"/>
          <w:szCs w:val="23"/>
        </w:rPr>
      </w:pPr>
      <w:r>
        <w:rPr>
          <w:rFonts w:cs="Times New Roman"/>
          <w:sz w:val="23"/>
          <w:szCs w:val="23"/>
        </w:rPr>
        <w:t>2.2. Цена Договора не подлежит изменению за исключением случаев, указанных в настоящем пункте, а именно:</w:t>
      </w:r>
    </w:p>
    <w:p w:rsidR="00DB23E3" w:rsidRDefault="00DB23E3" w:rsidP="0064766D">
      <w:pPr>
        <w:ind w:firstLine="284"/>
        <w:jc w:val="both"/>
        <w:rPr>
          <w:rFonts w:cs="Times New Roman"/>
          <w:sz w:val="23"/>
          <w:szCs w:val="23"/>
        </w:rPr>
      </w:pPr>
      <w:r>
        <w:rPr>
          <w:rFonts w:cs="Times New Roman"/>
          <w:sz w:val="23"/>
          <w:szCs w:val="23"/>
        </w:rPr>
        <w:t>2.2.1. При увеличении общей площади Объекта, подлежащей передаче после получения разрешения на ввод жилого дома в эксплуатацию Участнику по сравнению с проектной площадью, указанной в пункте 1.4. настоящего договора, более чем на 2 (два) квадратных метра, что подтверждается фактическими замерами (техническим планом) БТИ, согласно СП 54.13330.2022 или СНиП 31-06-2009, Участник оплачивает Застройщику разницу в метраже, исходя из стоимости  1 квадратного метра, указанной в приложении №3 настоящего договора в течение 10-ти банковских дней с момента получения Участником уведомления, которое может быть вручено лично Участнику, либо направлено заказным письмом.</w:t>
      </w:r>
    </w:p>
    <w:p w:rsidR="00DB23E3" w:rsidRDefault="00DB23E3" w:rsidP="0064766D">
      <w:pPr>
        <w:ind w:firstLine="284"/>
        <w:jc w:val="both"/>
        <w:rPr>
          <w:rFonts w:cs="Times New Roman"/>
          <w:sz w:val="23"/>
          <w:szCs w:val="23"/>
        </w:rPr>
      </w:pPr>
      <w:r>
        <w:rPr>
          <w:rFonts w:cs="Times New Roman"/>
          <w:sz w:val="23"/>
          <w:szCs w:val="23"/>
        </w:rPr>
        <w:t>2.2.2. При уменьшении общей площади Объекта, подлежащего передаче  после получения разрешения на ввод жилого дома в эксплуатацию Участнику по сравнению с проектной площадью, указанной в пункте 1.4. настоящего договора, более чем на 2 (два) квадратных метра, что подтверждается фактическими замерами (техническим планом) БТИ, согласно СП 54.13330.2022 или СНиП 31-06-2009, Застройщик оплачивает Участнику разницу в метраже исходя из стоимости  1 квадратного метра, указанной в приложении №3 настоящего договора в течение 10-ти банковских дней с момента получения Застройщиком уведомления, которое может быть вручено лично Застройщику, либо направлено заказным письмом.</w:t>
      </w:r>
    </w:p>
    <w:p w:rsidR="00DB23E3" w:rsidRDefault="00DB23E3" w:rsidP="0064766D">
      <w:pPr>
        <w:ind w:firstLine="284"/>
        <w:jc w:val="both"/>
        <w:rPr>
          <w:rFonts w:cs="Times New Roman"/>
          <w:sz w:val="23"/>
          <w:szCs w:val="23"/>
        </w:rPr>
      </w:pPr>
      <w:r>
        <w:rPr>
          <w:rFonts w:cs="Times New Roman"/>
          <w:sz w:val="23"/>
          <w:szCs w:val="23"/>
        </w:rPr>
        <w:t>Участник вправе предъявить Застройщику требование о возврате излишне уплаченной суммы по истечению 90 (девяносто) календарных дней после подписания акта приёма-передачи Объекта.</w:t>
      </w:r>
    </w:p>
    <w:p w:rsidR="00DB23E3" w:rsidRDefault="00DB23E3" w:rsidP="0064766D">
      <w:pPr>
        <w:ind w:firstLine="284"/>
        <w:jc w:val="both"/>
        <w:rPr>
          <w:rFonts w:cs="Times New Roman"/>
          <w:sz w:val="23"/>
          <w:szCs w:val="23"/>
        </w:rPr>
      </w:pPr>
      <w:r>
        <w:rPr>
          <w:rFonts w:cs="Times New Roman"/>
          <w:sz w:val="23"/>
          <w:szCs w:val="23"/>
        </w:rPr>
        <w:t>При увеличении/уменьшении общей площади Объекта по сравнению с проектной площадью, указанной в п. 1.4. настоящего договора, на 2 (два) квадратных метра включительно цена настоящего договора изменению не подлежит.</w:t>
      </w:r>
    </w:p>
    <w:p w:rsidR="00DB23E3" w:rsidRDefault="00DB23E3" w:rsidP="0064766D">
      <w:pPr>
        <w:ind w:firstLine="284"/>
        <w:jc w:val="both"/>
        <w:rPr>
          <w:rFonts w:cs="Times New Roman"/>
          <w:sz w:val="23"/>
          <w:szCs w:val="23"/>
        </w:rPr>
      </w:pPr>
      <w:r>
        <w:rPr>
          <w:rFonts w:cs="Times New Roman"/>
          <w:sz w:val="23"/>
          <w:szCs w:val="23"/>
        </w:rPr>
        <w:t>2.2.3. В случае если Участник во время действия настоящего Договора допускает нарушение сроков внесения платежей в счет оплаты цены Договора более чем на один месяц, Застройщик вправе в одностороннем порядке произвести перерасчет цены Договора на будущее время с использованием повышающего коэффициента 3% за каждый просроченный период. Перерасчет цены производится только в отношении платежей, не уплаченных к моменту такого перерасчета. Перерасчет производится путем направления Застройщиком Участнику соответствующего уведомления, в котором указывается новая цена Договора и новый текст Приложения №3 к настоящему Договору с учетом произведенного перерасчета.  Перерасчет цены Договора считается произведенным с момента получения Участником соответствующего уведомления Застройщика.</w:t>
      </w:r>
    </w:p>
    <w:p w:rsidR="00DB23E3" w:rsidRDefault="00DB23E3" w:rsidP="0064766D">
      <w:pPr>
        <w:ind w:firstLine="284"/>
        <w:jc w:val="both"/>
        <w:rPr>
          <w:rFonts w:cs="Times New Roman"/>
          <w:sz w:val="23"/>
          <w:szCs w:val="23"/>
        </w:rPr>
      </w:pPr>
      <w:r>
        <w:rPr>
          <w:rFonts w:cs="Times New Roman"/>
          <w:sz w:val="23"/>
          <w:szCs w:val="23"/>
        </w:rPr>
        <w:t>2.2.4. В связи с изменением Объекта по соглашению Сторон.</w:t>
      </w:r>
    </w:p>
    <w:p w:rsidR="00DB23E3" w:rsidRDefault="00DB23E3" w:rsidP="0064766D">
      <w:pPr>
        <w:ind w:firstLine="284"/>
        <w:jc w:val="both"/>
        <w:rPr>
          <w:rFonts w:cs="Times New Roman"/>
          <w:sz w:val="23"/>
          <w:szCs w:val="23"/>
        </w:rPr>
      </w:pPr>
      <w:r>
        <w:rPr>
          <w:rFonts w:cs="Times New Roman"/>
          <w:sz w:val="23"/>
          <w:szCs w:val="23"/>
        </w:rPr>
        <w:t>2.3. Цена Договора уплачивается Участником в сроки, предусмотренные Приложением №3 к настоящему Договору, но не ранее государственной регистрации настоящего Договора.</w:t>
      </w:r>
    </w:p>
    <w:p w:rsidR="00DB23E3" w:rsidRDefault="00DB23E3" w:rsidP="0064766D">
      <w:pPr>
        <w:ind w:firstLine="284"/>
        <w:jc w:val="both"/>
        <w:rPr>
          <w:rFonts w:cs="Times New Roman"/>
          <w:sz w:val="23"/>
          <w:szCs w:val="23"/>
        </w:rPr>
      </w:pPr>
      <w:r>
        <w:rPr>
          <w:rFonts w:cs="Times New Roman"/>
          <w:sz w:val="23"/>
          <w:szCs w:val="23"/>
        </w:rPr>
        <w:t>2.4. В случае недостаточности поступивших денежных средств, для исполнения обязательств Участника они направляются на погашение обязательств Участника в следующем порядке:</w:t>
      </w:r>
    </w:p>
    <w:p w:rsidR="00DB23E3" w:rsidRDefault="00DB23E3" w:rsidP="0064766D">
      <w:pPr>
        <w:ind w:firstLine="284"/>
        <w:jc w:val="both"/>
        <w:rPr>
          <w:rFonts w:cs="Times New Roman"/>
          <w:sz w:val="23"/>
          <w:szCs w:val="23"/>
        </w:rPr>
      </w:pPr>
      <w:r>
        <w:rPr>
          <w:rFonts w:cs="Times New Roman"/>
          <w:sz w:val="23"/>
          <w:szCs w:val="23"/>
        </w:rPr>
        <w:t>- в первую очередь оплачиваются проценты, пени, штраф и прочие неустойки, предусмотренные законом и настоящим Договором,</w:t>
      </w:r>
    </w:p>
    <w:p w:rsidR="00DB23E3" w:rsidRDefault="00DB23E3" w:rsidP="0064766D">
      <w:pPr>
        <w:ind w:firstLine="284"/>
        <w:jc w:val="both"/>
        <w:rPr>
          <w:rFonts w:cs="Times New Roman"/>
          <w:sz w:val="23"/>
          <w:szCs w:val="23"/>
        </w:rPr>
      </w:pPr>
      <w:r>
        <w:rPr>
          <w:rFonts w:cs="Times New Roman"/>
          <w:sz w:val="23"/>
          <w:szCs w:val="23"/>
        </w:rPr>
        <w:t>- во вторую очередь погашается задолженность Участника по оплате цены Договора.</w:t>
      </w:r>
    </w:p>
    <w:p w:rsidR="00DB23E3" w:rsidRDefault="00DB23E3" w:rsidP="0064766D">
      <w:pPr>
        <w:ind w:firstLine="284"/>
        <w:jc w:val="both"/>
        <w:rPr>
          <w:rFonts w:cs="Times New Roman"/>
          <w:sz w:val="23"/>
          <w:szCs w:val="23"/>
        </w:rPr>
      </w:pPr>
      <w:r>
        <w:rPr>
          <w:rFonts w:cs="Times New Roman"/>
          <w:sz w:val="23"/>
          <w:szCs w:val="23"/>
        </w:rPr>
        <w:t xml:space="preserve">2.5. При внесении платежей в оплату цены Договора на </w:t>
      </w:r>
      <w:proofErr w:type="spellStart"/>
      <w:r>
        <w:rPr>
          <w:rFonts w:cs="Times New Roman"/>
          <w:sz w:val="23"/>
          <w:szCs w:val="23"/>
        </w:rPr>
        <w:t>эскроу</w:t>
      </w:r>
      <w:proofErr w:type="spellEnd"/>
      <w:r>
        <w:rPr>
          <w:rFonts w:cs="Times New Roman"/>
          <w:sz w:val="23"/>
          <w:szCs w:val="23"/>
        </w:rPr>
        <w:t xml:space="preserve"> счет Участник несет ответственность за надлежащее указание платежных реквизитов. В случае получения от Застройщика уведомления о смене платежных реквизитов Участник обязан производить платежи по новым реквизитам.</w:t>
      </w:r>
    </w:p>
    <w:p w:rsidR="00DB23E3" w:rsidRDefault="00DB23E3" w:rsidP="0064766D">
      <w:pPr>
        <w:ind w:firstLine="284"/>
        <w:jc w:val="both"/>
        <w:rPr>
          <w:rFonts w:cs="Times New Roman"/>
          <w:sz w:val="23"/>
          <w:szCs w:val="23"/>
        </w:rPr>
      </w:pPr>
      <w:r>
        <w:rPr>
          <w:rFonts w:cs="Times New Roman"/>
          <w:sz w:val="23"/>
          <w:szCs w:val="23"/>
        </w:rPr>
        <w:lastRenderedPageBreak/>
        <w:t>2.6. При внесении платежей в счет оплаты цены Договора Участник обязан указывать номер и дату настоящего Договора, и несет все риски того, что в случае их не указания платеж не будет учтен.</w:t>
      </w:r>
    </w:p>
    <w:p w:rsidR="00DB23E3" w:rsidRDefault="00DB23E3" w:rsidP="0064766D">
      <w:pPr>
        <w:ind w:firstLine="284"/>
        <w:jc w:val="both"/>
        <w:rPr>
          <w:rFonts w:cs="Times New Roman"/>
          <w:sz w:val="23"/>
          <w:szCs w:val="23"/>
        </w:rPr>
      </w:pPr>
      <w:r>
        <w:rPr>
          <w:rFonts w:cs="Times New Roman"/>
          <w:sz w:val="23"/>
          <w:szCs w:val="23"/>
        </w:rPr>
        <w:t>2.7. Положение статей 317.1 и 823 Гражданского кодекса РФ к отношениям сторон по договору не применяются.</w:t>
      </w:r>
    </w:p>
    <w:p w:rsidR="00DB23E3" w:rsidRDefault="00DB23E3" w:rsidP="0064766D">
      <w:pPr>
        <w:ind w:firstLine="284"/>
        <w:jc w:val="both"/>
        <w:rPr>
          <w:rFonts w:cs="Times New Roman"/>
          <w:sz w:val="23"/>
          <w:szCs w:val="23"/>
        </w:rPr>
      </w:pPr>
      <w:r>
        <w:rPr>
          <w:rFonts w:cs="Times New Roman"/>
          <w:sz w:val="23"/>
          <w:szCs w:val="23"/>
        </w:rPr>
        <w:t>2.8. Денежные средства, уплачиваемые Участником по настоящему Договору, подлежат использованию Застройщиком в целях, определенных ст. 18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w:t>
      </w:r>
    </w:p>
    <w:p w:rsidR="00DB23E3" w:rsidRPr="006938ED" w:rsidRDefault="00DB23E3" w:rsidP="006938ED">
      <w:pPr>
        <w:jc w:val="both"/>
        <w:rPr>
          <w:rFonts w:cs="Times New Roman"/>
          <w:sz w:val="16"/>
          <w:szCs w:val="16"/>
        </w:rPr>
      </w:pPr>
    </w:p>
    <w:p w:rsidR="00DB23E3" w:rsidRDefault="00DB23E3" w:rsidP="0064766D">
      <w:pPr>
        <w:pStyle w:val="10"/>
        <w:tabs>
          <w:tab w:val="left" w:pos="851"/>
        </w:tabs>
        <w:spacing w:line="240" w:lineRule="auto"/>
        <w:ind w:left="0"/>
        <w:jc w:val="center"/>
        <w:rPr>
          <w:rFonts w:cs="Times New Roman"/>
          <w:sz w:val="23"/>
          <w:szCs w:val="23"/>
        </w:rPr>
      </w:pPr>
      <w:r>
        <w:rPr>
          <w:rFonts w:cs="Times New Roman"/>
          <w:bCs/>
          <w:sz w:val="23"/>
          <w:szCs w:val="23"/>
        </w:rPr>
        <w:t>3. СРОК СТРОИТЕЛЬСТВА ДОМА</w:t>
      </w:r>
    </w:p>
    <w:p w:rsidR="00DB23E3" w:rsidRPr="00436994" w:rsidRDefault="00DB23E3" w:rsidP="0064766D">
      <w:pPr>
        <w:ind w:firstLine="284"/>
        <w:jc w:val="both"/>
        <w:rPr>
          <w:rFonts w:cs="Times New Roman"/>
          <w:sz w:val="23"/>
          <w:szCs w:val="23"/>
        </w:rPr>
      </w:pPr>
      <w:r>
        <w:rPr>
          <w:rFonts w:cs="Times New Roman"/>
          <w:sz w:val="23"/>
          <w:szCs w:val="23"/>
        </w:rPr>
        <w:t>3.1.</w:t>
      </w:r>
      <w:r w:rsidRPr="00436994">
        <w:rPr>
          <w:rFonts w:cs="Times New Roman"/>
          <w:sz w:val="23"/>
          <w:szCs w:val="23"/>
        </w:rPr>
        <w:t xml:space="preserve">Застройщик обязуется передать в срок Участнику долевого строительства Квартиру, </w:t>
      </w:r>
      <w:r>
        <w:rPr>
          <w:rFonts w:cs="Times New Roman"/>
          <w:sz w:val="23"/>
          <w:szCs w:val="23"/>
        </w:rPr>
        <w:t xml:space="preserve">указанную в п.1.4. настоящего договора не позднее </w:t>
      </w:r>
      <w:r>
        <w:rPr>
          <w:rFonts w:cs="Times New Roman"/>
          <w:sz w:val="23"/>
          <w:szCs w:val="23"/>
          <w:lang w:val="en-US"/>
        </w:rPr>
        <w:t>I</w:t>
      </w:r>
      <w:r w:rsidR="00514A15">
        <w:rPr>
          <w:rFonts w:cs="Times New Roman"/>
          <w:sz w:val="23"/>
          <w:szCs w:val="23"/>
          <w:lang w:val="en-US"/>
        </w:rPr>
        <w:t>I</w:t>
      </w:r>
      <w:r w:rsidR="009F5375">
        <w:rPr>
          <w:rFonts w:cs="Times New Roman"/>
          <w:sz w:val="23"/>
          <w:szCs w:val="23"/>
          <w:lang w:val="en-US"/>
        </w:rPr>
        <w:t>I</w:t>
      </w:r>
      <w:r w:rsidRPr="00436994">
        <w:rPr>
          <w:rFonts w:cs="Times New Roman"/>
          <w:sz w:val="23"/>
          <w:szCs w:val="23"/>
        </w:rPr>
        <w:t xml:space="preserve"> квартал</w:t>
      </w:r>
      <w:r>
        <w:rPr>
          <w:rFonts w:cs="Times New Roman"/>
          <w:sz w:val="23"/>
          <w:szCs w:val="23"/>
        </w:rPr>
        <w:t>а</w:t>
      </w:r>
      <w:r w:rsidRPr="00436994">
        <w:rPr>
          <w:rFonts w:cs="Times New Roman"/>
          <w:sz w:val="23"/>
          <w:szCs w:val="23"/>
        </w:rPr>
        <w:t xml:space="preserve"> 202</w:t>
      </w:r>
      <w:r>
        <w:rPr>
          <w:rFonts w:cs="Times New Roman"/>
          <w:sz w:val="23"/>
          <w:szCs w:val="23"/>
        </w:rPr>
        <w:t>5</w:t>
      </w:r>
      <w:r w:rsidRPr="00436994">
        <w:rPr>
          <w:rFonts w:cs="Times New Roman"/>
          <w:sz w:val="23"/>
          <w:szCs w:val="23"/>
        </w:rPr>
        <w:t xml:space="preserve"> года, </w:t>
      </w:r>
      <w:r>
        <w:rPr>
          <w:rFonts w:cs="Times New Roman"/>
          <w:sz w:val="23"/>
          <w:szCs w:val="23"/>
        </w:rPr>
        <w:t xml:space="preserve">передача ключей Застройщиком Участнику осуществляется не позднее </w:t>
      </w:r>
      <w:r w:rsidR="00514A15">
        <w:rPr>
          <w:rFonts w:cs="Times New Roman"/>
          <w:sz w:val="23"/>
          <w:szCs w:val="23"/>
          <w:lang w:val="en-US"/>
        </w:rPr>
        <w:t>I</w:t>
      </w:r>
      <w:r w:rsidR="009F5375">
        <w:rPr>
          <w:rFonts w:cs="Times New Roman"/>
          <w:sz w:val="23"/>
          <w:szCs w:val="23"/>
          <w:lang w:val="en-US"/>
        </w:rPr>
        <w:t>V</w:t>
      </w:r>
      <w:r w:rsidRPr="00333A8A">
        <w:rPr>
          <w:rFonts w:cs="Times New Roman"/>
          <w:sz w:val="23"/>
          <w:szCs w:val="23"/>
        </w:rPr>
        <w:t xml:space="preserve"> </w:t>
      </w:r>
      <w:r>
        <w:rPr>
          <w:rFonts w:cs="Times New Roman"/>
          <w:sz w:val="23"/>
          <w:szCs w:val="23"/>
        </w:rPr>
        <w:t xml:space="preserve">квартала </w:t>
      </w:r>
      <w:r w:rsidRPr="00436994">
        <w:rPr>
          <w:rFonts w:cs="Times New Roman"/>
          <w:sz w:val="23"/>
          <w:szCs w:val="23"/>
        </w:rPr>
        <w:t>202</w:t>
      </w:r>
      <w:r>
        <w:rPr>
          <w:rFonts w:cs="Times New Roman"/>
          <w:sz w:val="23"/>
          <w:szCs w:val="23"/>
        </w:rPr>
        <w:t>5</w:t>
      </w:r>
      <w:r w:rsidRPr="00436994">
        <w:rPr>
          <w:rFonts w:cs="Times New Roman"/>
          <w:sz w:val="23"/>
          <w:szCs w:val="23"/>
        </w:rPr>
        <w:t xml:space="preserve"> года.</w:t>
      </w:r>
    </w:p>
    <w:p w:rsidR="00DB23E3" w:rsidRPr="00436994" w:rsidRDefault="00DB23E3" w:rsidP="0064766D">
      <w:pPr>
        <w:ind w:firstLine="284"/>
        <w:jc w:val="both"/>
        <w:rPr>
          <w:rFonts w:cs="Times New Roman"/>
          <w:sz w:val="23"/>
          <w:szCs w:val="23"/>
        </w:rPr>
      </w:pPr>
      <w:r>
        <w:rPr>
          <w:rFonts w:cs="Times New Roman"/>
          <w:sz w:val="23"/>
          <w:szCs w:val="23"/>
        </w:rPr>
        <w:t xml:space="preserve">3.2. </w:t>
      </w:r>
      <w:r w:rsidRPr="00436994">
        <w:rPr>
          <w:rFonts w:cs="Times New Roman"/>
          <w:sz w:val="23"/>
          <w:szCs w:val="23"/>
        </w:rPr>
        <w:t xml:space="preserve">В случае, если строительство Дома не может быть завершено в срок, установленный п. 3.1. настоящего договора, Застройщик не позднее чем за два </w:t>
      </w:r>
      <w:r>
        <w:rPr>
          <w:rFonts w:cs="Times New Roman"/>
          <w:sz w:val="23"/>
          <w:szCs w:val="23"/>
        </w:rPr>
        <w:t xml:space="preserve">месяц </w:t>
      </w:r>
      <w:r w:rsidRPr="00436994">
        <w:rPr>
          <w:rFonts w:cs="Times New Roman"/>
          <w:sz w:val="23"/>
          <w:szCs w:val="23"/>
        </w:rPr>
        <w:t>до истечения срока строительства обязан направить Участнику извещение и предложение об изменении настоящего договора, а также внести изменения в проектную декларацию, размещенную на сайте единой информационной системы жилищного строительства</w:t>
      </w:r>
      <w:r>
        <w:rPr>
          <w:rFonts w:cs="Times New Roman"/>
          <w:sz w:val="23"/>
          <w:szCs w:val="23"/>
        </w:rPr>
        <w:t xml:space="preserve"> </w:t>
      </w:r>
      <w:r w:rsidRPr="00436994">
        <w:rPr>
          <w:rFonts w:cs="Times New Roman"/>
          <w:sz w:val="23"/>
          <w:szCs w:val="23"/>
        </w:rPr>
        <w:t xml:space="preserve">www.наш.дом.рф и на официальном сайте Застройщика </w:t>
      </w:r>
      <w:hyperlink r:id="rId11" w:history="1">
        <w:r w:rsidRPr="00E86EEF">
          <w:rPr>
            <w:rStyle w:val="a3"/>
            <w:rFonts w:cs="Times New Roman"/>
            <w:sz w:val="23"/>
            <w:szCs w:val="23"/>
          </w:rPr>
          <w:t>www.parus16.ru</w:t>
        </w:r>
      </w:hyperlink>
      <w:r w:rsidRPr="00DB23E3">
        <w:rPr>
          <w:rStyle w:val="a3"/>
          <w:rFonts w:cs="Times New Roman"/>
          <w:sz w:val="23"/>
          <w:szCs w:val="23"/>
          <w:u w:val="none"/>
        </w:rPr>
        <w:t xml:space="preserve"> </w:t>
      </w:r>
      <w:r w:rsidRPr="00436994">
        <w:rPr>
          <w:rFonts w:cs="Times New Roman"/>
          <w:sz w:val="23"/>
          <w:szCs w:val="23"/>
        </w:rPr>
        <w:t>в установленном законом порядке.</w:t>
      </w:r>
    </w:p>
    <w:p w:rsidR="00DB23E3" w:rsidRDefault="00DB23E3" w:rsidP="0064766D">
      <w:pPr>
        <w:ind w:firstLine="284"/>
        <w:jc w:val="both"/>
        <w:rPr>
          <w:rFonts w:cs="Times New Roman"/>
          <w:sz w:val="23"/>
          <w:szCs w:val="23"/>
        </w:rPr>
      </w:pPr>
      <w:r>
        <w:rPr>
          <w:rFonts w:cs="Times New Roman"/>
          <w:sz w:val="23"/>
          <w:szCs w:val="23"/>
        </w:rPr>
        <w:t xml:space="preserve">3.3. </w:t>
      </w:r>
      <w:r w:rsidRPr="00436994">
        <w:rPr>
          <w:rFonts w:cs="Times New Roman"/>
          <w:sz w:val="23"/>
          <w:szCs w:val="23"/>
        </w:rPr>
        <w:t xml:space="preserve">Участник, получив извещение, обязан в </w:t>
      </w:r>
      <w:r w:rsidRPr="0090769C">
        <w:rPr>
          <w:rFonts w:cs="Times New Roman"/>
          <w:sz w:val="23"/>
          <w:szCs w:val="23"/>
        </w:rPr>
        <w:t>15 (</w:t>
      </w:r>
      <w:r w:rsidRPr="00436994">
        <w:rPr>
          <w:rFonts w:cs="Times New Roman"/>
          <w:sz w:val="23"/>
          <w:szCs w:val="23"/>
        </w:rPr>
        <w:t>пятнадцатидневный</w:t>
      </w:r>
      <w:r w:rsidRPr="0090769C">
        <w:rPr>
          <w:rFonts w:cs="Times New Roman"/>
          <w:sz w:val="23"/>
          <w:szCs w:val="23"/>
        </w:rPr>
        <w:t>)</w:t>
      </w:r>
      <w:r w:rsidRPr="00436994">
        <w:rPr>
          <w:rFonts w:cs="Times New Roman"/>
          <w:sz w:val="23"/>
          <w:szCs w:val="23"/>
        </w:rPr>
        <w:t xml:space="preserve"> срок с момента его получения принять, либо отказать в принятии предложения об изменении настоящего договора, о чем </w:t>
      </w:r>
      <w:r>
        <w:rPr>
          <w:rFonts w:cs="Times New Roman"/>
          <w:sz w:val="23"/>
          <w:szCs w:val="23"/>
        </w:rPr>
        <w:t xml:space="preserve">письменно уведомить Застройщика. </w:t>
      </w:r>
    </w:p>
    <w:p w:rsidR="00DB23E3" w:rsidRPr="00436994" w:rsidRDefault="00DB23E3" w:rsidP="0064766D">
      <w:pPr>
        <w:ind w:firstLine="284"/>
        <w:jc w:val="both"/>
        <w:rPr>
          <w:rFonts w:cs="Times New Roman"/>
          <w:sz w:val="23"/>
          <w:szCs w:val="23"/>
        </w:rPr>
      </w:pPr>
      <w:r>
        <w:rPr>
          <w:rFonts w:cs="Times New Roman"/>
          <w:sz w:val="23"/>
          <w:szCs w:val="23"/>
        </w:rPr>
        <w:t>В случае не явки Участника к Застройщику с целью подписания Дополнительного Соглашения в части изменений сроков строительства Дома, то срок переноса строительства Дома считается Сторонами, согласованным на срок, указанный в извещении направленный Застройщиком Участнику.</w:t>
      </w:r>
    </w:p>
    <w:p w:rsidR="00DB23E3" w:rsidRPr="00436994" w:rsidRDefault="00DB23E3" w:rsidP="0064766D">
      <w:pPr>
        <w:ind w:firstLine="284"/>
        <w:jc w:val="both"/>
        <w:rPr>
          <w:rFonts w:cs="Times New Roman"/>
          <w:sz w:val="23"/>
          <w:szCs w:val="23"/>
        </w:rPr>
      </w:pPr>
      <w:r>
        <w:rPr>
          <w:rFonts w:cs="Times New Roman"/>
          <w:sz w:val="23"/>
          <w:szCs w:val="23"/>
        </w:rPr>
        <w:t xml:space="preserve">3.4. </w:t>
      </w:r>
      <w:r w:rsidRPr="00436994">
        <w:rPr>
          <w:rFonts w:cs="Times New Roman"/>
          <w:sz w:val="23"/>
          <w:szCs w:val="23"/>
        </w:rPr>
        <w:t>При не достижении Сторонами согласия по сроку завершения строительства Жилого дома</w:t>
      </w:r>
      <w:r>
        <w:rPr>
          <w:rFonts w:cs="Times New Roman"/>
          <w:sz w:val="23"/>
          <w:szCs w:val="23"/>
        </w:rPr>
        <w:t xml:space="preserve"> между </w:t>
      </w:r>
      <w:r w:rsidRPr="00436994">
        <w:rPr>
          <w:rFonts w:cs="Times New Roman"/>
          <w:sz w:val="23"/>
          <w:szCs w:val="23"/>
        </w:rPr>
        <w:t>Застройщик</w:t>
      </w:r>
      <w:r>
        <w:rPr>
          <w:rFonts w:cs="Times New Roman"/>
          <w:sz w:val="23"/>
          <w:szCs w:val="23"/>
        </w:rPr>
        <w:t>ом</w:t>
      </w:r>
      <w:r w:rsidRPr="00436994">
        <w:rPr>
          <w:rFonts w:cs="Times New Roman"/>
          <w:sz w:val="23"/>
          <w:szCs w:val="23"/>
        </w:rPr>
        <w:t xml:space="preserve"> и Участник</w:t>
      </w:r>
      <w:r>
        <w:rPr>
          <w:rFonts w:cs="Times New Roman"/>
          <w:sz w:val="23"/>
          <w:szCs w:val="23"/>
        </w:rPr>
        <w:t xml:space="preserve">ом то Застройщик </w:t>
      </w:r>
      <w:r w:rsidRPr="00436994">
        <w:rPr>
          <w:rFonts w:cs="Times New Roman"/>
          <w:sz w:val="23"/>
          <w:szCs w:val="23"/>
        </w:rPr>
        <w:t xml:space="preserve">вправе в одностороннем порядке.  </w:t>
      </w:r>
      <w:r>
        <w:rPr>
          <w:rFonts w:cs="Times New Roman"/>
          <w:sz w:val="23"/>
          <w:szCs w:val="23"/>
        </w:rPr>
        <w:t>расторгнуть настоящий договор.</w:t>
      </w:r>
    </w:p>
    <w:p w:rsidR="00DB23E3" w:rsidRPr="006938ED" w:rsidRDefault="00DB23E3" w:rsidP="0064766D">
      <w:pPr>
        <w:ind w:firstLine="567"/>
        <w:jc w:val="both"/>
        <w:rPr>
          <w:rFonts w:cs="Times New Roman"/>
          <w:bCs/>
          <w:sz w:val="16"/>
          <w:szCs w:val="16"/>
        </w:rPr>
      </w:pPr>
    </w:p>
    <w:p w:rsidR="00DB23E3" w:rsidRDefault="00DB23E3" w:rsidP="0064766D">
      <w:pPr>
        <w:tabs>
          <w:tab w:val="left" w:pos="851"/>
        </w:tabs>
        <w:jc w:val="center"/>
        <w:rPr>
          <w:rFonts w:cs="Times New Roman"/>
          <w:bCs/>
          <w:sz w:val="23"/>
          <w:szCs w:val="23"/>
        </w:rPr>
      </w:pPr>
      <w:r>
        <w:rPr>
          <w:rFonts w:cs="Times New Roman"/>
          <w:bCs/>
          <w:sz w:val="23"/>
          <w:szCs w:val="23"/>
        </w:rPr>
        <w:t>4. СРОК, ПОРЯДОК ПЕРЕДАЧИ, ГАРАНТИЙНЫЙ СРОК НА ОБЪЕКТ</w:t>
      </w:r>
    </w:p>
    <w:p w:rsidR="00DB23E3" w:rsidRDefault="00DB23E3" w:rsidP="0064766D">
      <w:pPr>
        <w:tabs>
          <w:tab w:val="left" w:pos="0"/>
        </w:tabs>
        <w:ind w:firstLine="284"/>
        <w:jc w:val="both"/>
        <w:rPr>
          <w:rFonts w:cs="Times New Roman"/>
          <w:bCs/>
          <w:sz w:val="23"/>
          <w:szCs w:val="23"/>
        </w:rPr>
      </w:pPr>
      <w:r>
        <w:rPr>
          <w:rFonts w:cs="Times New Roman"/>
          <w:bCs/>
          <w:sz w:val="23"/>
          <w:szCs w:val="23"/>
        </w:rPr>
        <w:t>4.1. Застройщик после завершения строительства Дома обязуется в срок, не превышающий 30 (тридцати) календарных дней, в порядке, установленном законодательством о градостроительной деятельности, получить Разрешение на ввод в эксплуатацию. При этом допускается досрочное исполнение Застройщиком обязательства по получению Разрешения на ввод Дома в эксплуатацию.</w:t>
      </w:r>
    </w:p>
    <w:p w:rsidR="00DB23E3" w:rsidRDefault="00DB23E3" w:rsidP="0064766D">
      <w:pPr>
        <w:tabs>
          <w:tab w:val="left" w:pos="0"/>
        </w:tabs>
        <w:ind w:firstLine="284"/>
        <w:jc w:val="both"/>
        <w:rPr>
          <w:rFonts w:cs="Times New Roman"/>
          <w:bCs/>
          <w:sz w:val="23"/>
          <w:szCs w:val="23"/>
        </w:rPr>
      </w:pPr>
      <w:r>
        <w:rPr>
          <w:rFonts w:cs="Times New Roman"/>
          <w:bCs/>
          <w:sz w:val="23"/>
          <w:szCs w:val="23"/>
        </w:rPr>
        <w:t xml:space="preserve">4.2. Не позднее 6-х (шести) месяцев с момента получения разрешения на ввод в эксплуатацию Застройщик обязуется передать Участнику Объект на основании акта приема-передачи (ст. 8 ФЗ № 214-ФЗ). Момент получения Разрешения определяется датой выдачи Разрешения на ввод в эксплуатацию соответствующим исполнительным органом. </w:t>
      </w:r>
    </w:p>
    <w:p w:rsidR="00DB23E3" w:rsidRDefault="00DB23E3" w:rsidP="0064766D">
      <w:pPr>
        <w:tabs>
          <w:tab w:val="left" w:pos="0"/>
        </w:tabs>
        <w:ind w:firstLine="284"/>
        <w:jc w:val="both"/>
        <w:rPr>
          <w:rFonts w:cs="Times New Roman"/>
          <w:bCs/>
          <w:sz w:val="23"/>
          <w:szCs w:val="23"/>
        </w:rPr>
      </w:pPr>
      <w:r>
        <w:rPr>
          <w:rFonts w:cs="Times New Roman"/>
          <w:bCs/>
          <w:sz w:val="23"/>
          <w:szCs w:val="23"/>
        </w:rPr>
        <w:t xml:space="preserve">4.3. В акте приема-передачи указывается площадь Объекта на основании данных паспорта Бюро технической инвентаризации (БТИ), согласно </w:t>
      </w:r>
      <w:r>
        <w:rPr>
          <w:rFonts w:cs="Times New Roman"/>
          <w:sz w:val="23"/>
          <w:szCs w:val="23"/>
        </w:rPr>
        <w:t>СП 54.13330.2022</w:t>
      </w:r>
      <w:r>
        <w:rPr>
          <w:rFonts w:cs="Times New Roman"/>
          <w:bCs/>
          <w:sz w:val="23"/>
          <w:szCs w:val="23"/>
        </w:rPr>
        <w:t xml:space="preserve"> или СНиП 31-06-2009 и п. 5 ст.15 Жилищного кодекса РФ.</w:t>
      </w:r>
    </w:p>
    <w:p w:rsidR="00DB23E3" w:rsidRDefault="00DB23E3" w:rsidP="0064766D">
      <w:pPr>
        <w:tabs>
          <w:tab w:val="left" w:pos="0"/>
        </w:tabs>
        <w:ind w:firstLine="284"/>
        <w:jc w:val="both"/>
        <w:rPr>
          <w:rFonts w:cs="Times New Roman"/>
          <w:bCs/>
          <w:sz w:val="23"/>
          <w:szCs w:val="23"/>
        </w:rPr>
      </w:pPr>
      <w:r>
        <w:rPr>
          <w:rFonts w:cs="Times New Roman"/>
          <w:bCs/>
          <w:sz w:val="23"/>
          <w:szCs w:val="23"/>
        </w:rPr>
        <w:t>4.4. Площадь лестничных проемов, лестничных клеток, фойе первого этажа, инженерные сооружения, сети инженерно-технического обеспечения, коммуникации, иное оборудование и имущество, обслуживающее имущество более чем одного собственника, принадлежат, в соответствии со ст. 218, 223, 289, 290 Гражданского кодекса РФ и ст. 36 Жилищного кодекса РФ, Участнику на праве общей долевой собственности, пропорционально занимаемым ими площадям.</w:t>
      </w:r>
    </w:p>
    <w:p w:rsidR="00DB23E3" w:rsidRDefault="00DB23E3" w:rsidP="0064766D">
      <w:pPr>
        <w:tabs>
          <w:tab w:val="left" w:pos="0"/>
        </w:tabs>
        <w:ind w:firstLine="284"/>
        <w:jc w:val="both"/>
        <w:rPr>
          <w:rFonts w:cs="Times New Roman"/>
          <w:bCs/>
          <w:sz w:val="23"/>
          <w:szCs w:val="23"/>
        </w:rPr>
      </w:pPr>
      <w:r>
        <w:rPr>
          <w:rFonts w:cs="Times New Roman"/>
          <w:bCs/>
          <w:sz w:val="23"/>
          <w:szCs w:val="23"/>
        </w:rPr>
        <w:t>4.5. В целях устранения недостатков в Объекте, возникших в период строительства Дома, устанавливаются следующие гарантийные сроки:</w:t>
      </w:r>
    </w:p>
    <w:p w:rsidR="00DB23E3" w:rsidRDefault="00DB23E3" w:rsidP="0064766D">
      <w:pPr>
        <w:tabs>
          <w:tab w:val="left" w:pos="0"/>
        </w:tabs>
        <w:ind w:firstLine="284"/>
        <w:jc w:val="both"/>
        <w:rPr>
          <w:rFonts w:cs="Times New Roman"/>
          <w:bCs/>
          <w:sz w:val="23"/>
          <w:szCs w:val="23"/>
        </w:rPr>
      </w:pPr>
      <w:r>
        <w:rPr>
          <w:rFonts w:cs="Times New Roman"/>
          <w:bCs/>
          <w:sz w:val="23"/>
          <w:szCs w:val="23"/>
        </w:rPr>
        <w:t>4.5.1. На Дом, за исключением объектов технологического и инженерного оборудования, Застройщиком устанавливается гарантийный срок — 5 (пять) лет со дня ввода объекта долевого строительства в эксплуатацию. На объекты технологического и инженерного оборудования Застройщиком устанавливается гарантийный срок — 3 (три) года со дня ввода объекта долевого строительства в эксплуатацию. Указанный гарантийный срок исчисляется со дня получения Разрешения на ввод эксплуатацию в установленном законодательством порядке.</w:t>
      </w:r>
    </w:p>
    <w:p w:rsidR="00DB23E3" w:rsidRDefault="00DB23E3" w:rsidP="0064766D">
      <w:pPr>
        <w:tabs>
          <w:tab w:val="left" w:pos="0"/>
        </w:tabs>
        <w:ind w:firstLine="284"/>
        <w:jc w:val="both"/>
        <w:rPr>
          <w:rFonts w:cs="Times New Roman"/>
          <w:bCs/>
          <w:sz w:val="23"/>
          <w:szCs w:val="23"/>
        </w:rPr>
      </w:pPr>
      <w:r w:rsidRPr="0002183E">
        <w:rPr>
          <w:rFonts w:cs="Times New Roman"/>
          <w:bCs/>
          <w:sz w:val="23"/>
          <w:szCs w:val="23"/>
        </w:rPr>
        <w:t xml:space="preserve">4.5.2. Гарантийный срок на технологическое и инженерное оборудование (сети газоснабжения, </w:t>
      </w:r>
      <w:r w:rsidRPr="0002183E">
        <w:rPr>
          <w:rFonts w:cs="Times New Roman"/>
          <w:bCs/>
          <w:sz w:val="23"/>
          <w:szCs w:val="23"/>
        </w:rPr>
        <w:lastRenderedPageBreak/>
        <w:t xml:space="preserve">водоснабжения, канализации, электроснабжения), </w:t>
      </w:r>
      <w:r>
        <w:rPr>
          <w:rFonts w:cs="Times New Roman"/>
          <w:bCs/>
          <w:sz w:val="23"/>
          <w:szCs w:val="23"/>
        </w:rPr>
        <w:t>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Сторонами акта приема-передачи Объекта долевого строительства.</w:t>
      </w:r>
    </w:p>
    <w:p w:rsidR="00DB23E3" w:rsidRDefault="00DB23E3" w:rsidP="0064766D">
      <w:pPr>
        <w:tabs>
          <w:tab w:val="left" w:pos="0"/>
        </w:tabs>
        <w:ind w:firstLine="284"/>
        <w:jc w:val="both"/>
        <w:rPr>
          <w:rFonts w:cs="Times New Roman"/>
          <w:bCs/>
          <w:sz w:val="23"/>
          <w:szCs w:val="23"/>
        </w:rPr>
      </w:pPr>
      <w:r>
        <w:rPr>
          <w:rFonts w:cs="Times New Roman"/>
          <w:bCs/>
          <w:sz w:val="23"/>
          <w:szCs w:val="23"/>
        </w:rPr>
        <w:t>4.6. Гарантийный срок не устанавливается на явные недостатки (видимые). Претензии по явным недостаткам предъявляются в течение 2 (двух) рабочих дней со дня подписания Сторонами акта-приема передачи Объекта долевого строительства.</w:t>
      </w:r>
    </w:p>
    <w:p w:rsidR="00DB23E3" w:rsidRDefault="00DB23E3" w:rsidP="0064766D">
      <w:pPr>
        <w:tabs>
          <w:tab w:val="left" w:pos="0"/>
        </w:tabs>
        <w:ind w:firstLine="284"/>
        <w:jc w:val="both"/>
        <w:rPr>
          <w:rFonts w:cs="Times New Roman"/>
          <w:bCs/>
          <w:sz w:val="23"/>
          <w:szCs w:val="23"/>
        </w:rPr>
      </w:pPr>
      <w:r>
        <w:rPr>
          <w:rFonts w:cs="Times New Roman"/>
          <w:bCs/>
          <w:sz w:val="23"/>
          <w:szCs w:val="23"/>
        </w:rPr>
        <w:t xml:space="preserve">4.7. Застройщик не несет ответственности за недостатки (дефекты) Дома и Объекта,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DB23E3" w:rsidRDefault="00DB23E3" w:rsidP="0064766D">
      <w:pPr>
        <w:tabs>
          <w:tab w:val="left" w:pos="0"/>
        </w:tabs>
        <w:ind w:firstLine="284"/>
        <w:jc w:val="both"/>
        <w:rPr>
          <w:rFonts w:cs="Times New Roman"/>
          <w:sz w:val="23"/>
          <w:szCs w:val="23"/>
        </w:rPr>
      </w:pPr>
      <w:r>
        <w:rPr>
          <w:rFonts w:cs="Times New Roman"/>
          <w:bCs/>
          <w:sz w:val="23"/>
          <w:szCs w:val="23"/>
        </w:rPr>
        <w:t>4.8. При обнаружении Участником несоответствия Объекта требованиям настоящего договора, технических регламентов, проектной документации и градостроительных регламентов, а также иным обязательным требованиям, по требованию Участника, между Застройщиком и Участником составляется акт обследования Объекта. К участию в составлении и подписании акта обследования Застройщик имеет право привлечь генерального подрядчика, ведшего строительство Объекта в Доме. В акте обследования Стороны, указанные в данном пункте настоящего договора, указывают все обнаруженные несоответствия Объекта требованиям технических регламентов, проектной документации и градостроительных регламентов, а также иным обязательным требованиям и сроки их безвозмездного устранения Застройщиком собственными или привлеченными силами. Стороны отмечают, что возможности предъявления Застройщику Участником иных требований они не предусматривают.</w:t>
      </w:r>
    </w:p>
    <w:p w:rsidR="00DB23E3" w:rsidRDefault="00DB23E3" w:rsidP="0064766D">
      <w:pPr>
        <w:tabs>
          <w:tab w:val="left" w:pos="0"/>
        </w:tabs>
        <w:ind w:firstLine="284"/>
        <w:jc w:val="both"/>
        <w:rPr>
          <w:rFonts w:cs="Times New Roman"/>
          <w:sz w:val="23"/>
          <w:szCs w:val="23"/>
        </w:rPr>
      </w:pPr>
      <w:r>
        <w:rPr>
          <w:rFonts w:cs="Times New Roman"/>
          <w:sz w:val="23"/>
          <w:szCs w:val="23"/>
        </w:rPr>
        <w:t>4.9. Передача Объекта производится по рабочим дням с 9 до 18 часов местного времени. По согласованию Сторон передача Объекта может производится в иное время.</w:t>
      </w:r>
    </w:p>
    <w:p w:rsidR="00DB23E3" w:rsidRDefault="00DB23E3" w:rsidP="0064766D">
      <w:pPr>
        <w:tabs>
          <w:tab w:val="left" w:pos="0"/>
        </w:tabs>
        <w:ind w:firstLine="284"/>
        <w:jc w:val="both"/>
        <w:rPr>
          <w:rFonts w:cs="Times New Roman"/>
          <w:sz w:val="23"/>
          <w:szCs w:val="23"/>
        </w:rPr>
      </w:pPr>
      <w:r>
        <w:rPr>
          <w:rFonts w:cs="Times New Roman"/>
          <w:sz w:val="23"/>
          <w:szCs w:val="23"/>
        </w:rPr>
        <w:t>4.10. В целях установления точного времени передачи Объекта Застройщик, направляет Участнику извещение о завершении строительства Дома и готовности Объекта к передаче. Извещение считается полученным, если оно получено адресатом, если адресат выбыл в другое место без извещения Застройщика, если письмо с извещением не было востребовано из почтового отделения в установленные почтовыми правилами сроки.</w:t>
      </w:r>
    </w:p>
    <w:p w:rsidR="00DB23E3" w:rsidRDefault="00DB23E3" w:rsidP="0064766D">
      <w:pPr>
        <w:tabs>
          <w:tab w:val="left" w:pos="0"/>
        </w:tabs>
        <w:ind w:firstLine="284"/>
        <w:jc w:val="both"/>
        <w:rPr>
          <w:rFonts w:cs="Times New Roman"/>
          <w:sz w:val="23"/>
          <w:szCs w:val="23"/>
        </w:rPr>
      </w:pPr>
      <w:r>
        <w:rPr>
          <w:rFonts w:cs="Times New Roman"/>
          <w:sz w:val="23"/>
          <w:szCs w:val="23"/>
        </w:rPr>
        <w:t>4.11. При уклонении Участника от принятия Объекта в срок, указанный в п.4.10 настоящего Договора, в том числе в случае не востребования извещения из почтового отделения, или при отказе Участника от принятия Объекта Застройщик по истечении одного месяца со дня, предусмотренного договором для передачи Объекта Участнику, вправе составить односторонний акт о передаче Объекта с момента составления, которого риск случайной гибели или ухудшения состояния Объекта признается перешедшим к Участнику</w:t>
      </w:r>
    </w:p>
    <w:p w:rsidR="00DB23E3" w:rsidRDefault="00DB23E3" w:rsidP="0064766D">
      <w:pPr>
        <w:tabs>
          <w:tab w:val="left" w:pos="0"/>
        </w:tabs>
        <w:ind w:firstLine="284"/>
        <w:jc w:val="both"/>
        <w:rPr>
          <w:rFonts w:cs="Times New Roman"/>
          <w:sz w:val="23"/>
          <w:szCs w:val="23"/>
        </w:rPr>
      </w:pPr>
      <w:r>
        <w:rPr>
          <w:rFonts w:cs="Times New Roman"/>
          <w:sz w:val="23"/>
          <w:szCs w:val="23"/>
        </w:rPr>
        <w:t>4.12. При передаче Объекта Стороны составляют акт приема-передачи Объекта, в котором отражают дату передачи Объекта, а также основные характеристики Объекта, соответствующие характеристикам, указанным в Приложении №1 к основному Договору и планировку, указанной в Приложении №2 к настоящему Договору. В случае какого-либо несоответствия Объекта об этом должна быть сделана соответствующая отметка в акте. В случае отсутствия такой отметки Объект считается принятым без замечаний.</w:t>
      </w:r>
    </w:p>
    <w:p w:rsidR="00DB23E3" w:rsidRDefault="00DB23E3" w:rsidP="0064766D">
      <w:pPr>
        <w:tabs>
          <w:tab w:val="left" w:pos="0"/>
        </w:tabs>
        <w:ind w:firstLine="284"/>
        <w:jc w:val="both"/>
        <w:rPr>
          <w:rFonts w:cs="Times New Roman"/>
          <w:sz w:val="23"/>
          <w:szCs w:val="23"/>
        </w:rPr>
      </w:pPr>
      <w:r>
        <w:rPr>
          <w:rFonts w:cs="Times New Roman"/>
          <w:sz w:val="23"/>
          <w:szCs w:val="23"/>
        </w:rPr>
        <w:t>4.13. Акт приема-передачи Объекта должен быть подписан обеими Сторонами. В случае несогласия какой-либо из Сторон с актом приёма-передачи на это должна быть сделана соответствующая отметка, с указанием причин отказа в подписании акта приёма-передачи.</w:t>
      </w:r>
    </w:p>
    <w:p w:rsidR="00DB23E3" w:rsidRPr="006938ED" w:rsidRDefault="00DB23E3" w:rsidP="0064766D">
      <w:pPr>
        <w:tabs>
          <w:tab w:val="left" w:pos="0"/>
        </w:tabs>
        <w:ind w:firstLine="567"/>
        <w:jc w:val="both"/>
        <w:rPr>
          <w:rFonts w:cs="Times New Roman"/>
          <w:sz w:val="16"/>
          <w:szCs w:val="16"/>
        </w:rPr>
      </w:pPr>
    </w:p>
    <w:p w:rsidR="00DB23E3" w:rsidRDefault="00DB23E3" w:rsidP="0064766D">
      <w:pPr>
        <w:jc w:val="center"/>
        <w:rPr>
          <w:rFonts w:cs="Times New Roman"/>
          <w:sz w:val="23"/>
          <w:szCs w:val="23"/>
        </w:rPr>
      </w:pPr>
      <w:r>
        <w:rPr>
          <w:rFonts w:cs="Times New Roman"/>
          <w:bCs/>
          <w:sz w:val="23"/>
          <w:szCs w:val="23"/>
        </w:rPr>
        <w:t>5. ПРАВО СОБСТВЕННОСТИ НА ОБЪЕКТ И ЕГО ИСПОЛЬЗОВАНИЕ УЧАСТНИКОМ</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lastRenderedPageBreak/>
        <w:t xml:space="preserve">5.1. Право собственности на Объект возникает у Участника после полной уплаты денежных средств, которые Участник обязан внести по настоящему Договору, с момента государственной регистрации указанного права в установленном действующим законодательством порядке. </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5.2. Регистрация права собственности осуществляется Участником своими силами и за свой счет.</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5.3.Участник обязан оплачивать расходы:</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 по регистрации права собственности на квартиру (регистрационный сбор регистрирующего органа);</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 xml:space="preserve">- связанные с изготовлением технического паспорта на Объект. </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5.4. Расходы на первоначальную инвентаризацию Объекта долевого строительства (оформление тех. плана на Жилой дом) несёт Застройщик. Застройщик после получения разрешения на ввод в эксплуатацию Дома обязан обеспечить Участника необходимыми документами для регистрации права собственности Участника на Объект (Акт приема-передачи, справка о полной оплате). Застройщик вправе приостановить исполнение данного обязательства в случае неполного и/или ненадлежащего исполнения Участником обязательств, возложенных на него настоящим Договором, в том числе при неисполнении обязанности по оплате цены Договора и иных платежей, предусмотренных настоящим Договором.</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5.5. Участник в течение 10 (десяти) календарных дней со дня подписания акта приема-передачи Объекта и получения от Застройщика иных необходимых документов обязан подать в регистрирующий орган заявление о государственной регистрации своего права собственности на Объект и прилагаемые к нему документы. В подтверждение исполнения этой обязанности участник не позднее следующего дня предоставляет Застройщику копию заявления о регистрации. По истечении указанного срока Застройщик не обязан удовлетворять требования Участника долевого строительства об устранении ошибок и несоответствия Договора участия в долевом строительстве и иных документов, имеющих отношение к долевому участию, нормативным требованиям о регистрации права собственности.</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5.6. Участник обязан в течение 3 (трех) рабочих дней с момента подписания акта приема-передачи Объекта заключить договор с управляющей компанией, осуществляющей обслуживание Дома.</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5.7. Участник несет расходы на содержание Объекта со дня подписания им акта приема-передачи Объекта, а в случае необоснованного отказа от подписания либо уклонения от приемки Объекта — со дня, следующего за днем, указанным в п. 4.10 настоящего Договора. В том случае, если соответствующие расходы были понесены Застройщиком, участник обязан компенсировать их в течение 10 (десяти) календарных дней со дня получения требования о компенсации от Застройщика.</w:t>
      </w:r>
    </w:p>
    <w:p w:rsidR="00DB23E3" w:rsidRPr="006938ED" w:rsidRDefault="00DB23E3" w:rsidP="0064766D">
      <w:pPr>
        <w:pStyle w:val="ConsNormal"/>
        <w:widowControl/>
        <w:ind w:firstLine="567"/>
        <w:jc w:val="both"/>
        <w:rPr>
          <w:rFonts w:ascii="Times New Roman" w:hAnsi="Times New Roman" w:cs="Times New Roman"/>
          <w:sz w:val="16"/>
          <w:szCs w:val="16"/>
        </w:rPr>
      </w:pPr>
    </w:p>
    <w:p w:rsidR="00DB23E3" w:rsidRDefault="00DB23E3" w:rsidP="0064766D">
      <w:pPr>
        <w:pStyle w:val="ConsNormal"/>
        <w:widowControl/>
        <w:tabs>
          <w:tab w:val="left" w:pos="851"/>
        </w:tabs>
        <w:ind w:firstLine="0"/>
        <w:jc w:val="center"/>
        <w:rPr>
          <w:rFonts w:ascii="Times New Roman" w:hAnsi="Times New Roman" w:cs="Times New Roman"/>
          <w:sz w:val="23"/>
          <w:szCs w:val="23"/>
        </w:rPr>
      </w:pPr>
      <w:r>
        <w:rPr>
          <w:rFonts w:ascii="Times New Roman" w:hAnsi="Times New Roman" w:cs="Times New Roman"/>
          <w:bCs/>
          <w:sz w:val="23"/>
          <w:szCs w:val="23"/>
        </w:rPr>
        <w:t>6. ПРАВА, ОБЯЗАННОСТИ, ОТВЕТСТВЕННОСТЬ СТОРОН</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6.1.Участник обязуется:</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6.1.1. Самостоятельно и за свой счет произвести государственную регистрацию настоящего Договора в установленном Законом порядке в Управлении Федеральной службы государственной регистрации, кадастра и картографии по РТ;</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6.1.2. Подать документы на регистрацию в Управление Федеральной службы государственной регистрации, кадастра и картографии по РТ в течение 14 (Четырнадцати) календарных дней с момента его заключения, а также все приложения и дополнения к нему, договоры уступки права требования, заключенные в последующем и предоставить Застройщику документ, подтверждающий подачу необходимых документов на регистрацию, а в последующем предоставить Застройщику документ, подтверждающий регистрацию. В случае уклонения от регистрации настоящего Договора в вышеуказанный срок, Договор считается незаключенным, и Застройщик имеет право выставить Объект, указанный в п. 1.4. настоящего договора на продажу.</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 xml:space="preserve">6.2. Стороны несут ответственность за нарушение своих обязательств в соответствии с действующим законодательством и настоящим Договором. </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6.3. Участник обязан уплатить неустойку в следующих случаях и в следующих размерах:</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6.3.1.В случае несвоевременного внесения платежей в оплату цены Договора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6.3.2. В случае несвоевременного внесения платежей в счет доплаты в связи с увеличением площади Объекта, компенсации расходов Застройщика на содержание Объекта после дня, с которого эти расходы должен нести Участник — в размере 0,2% от суммы задолженности за каждый день просрочки;</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lastRenderedPageBreak/>
        <w:t>6.3.3. В случае нарушения сроков внесения платежей в оплату цены Договора Участник обязан уплатить штраф в размере 3% от суммы невнесенного вовремя платежа, за каждый случай такого нарушения;</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6.3.4. В случае уклонения от приемки Объекта либо необоснованного отказа от подписания акта приема-передачи Объекта — в размере 10 000 (десять тысяч) рублей;</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6.3.5. В случае нарушения обязанности по представлению документов на регистрацию права собственности на Объект в срок, установленный п.5.5 настоящего Договора — в размере 10000 (десять тысяч) рублей;</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6.3.6. В случае нарушения обязанности по заключению договора с управляющей компанией в размере 30 000 (тридцать тысяч) рублей;</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6.3.7. В случае нарушения обязанности по представлению документов для регистрации настоящего Договора или дополнительного соглашения к нему в срок, установленный п.7.3 настоящего Договора — в размере 10 000 (десять тысяч) рублей.</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Все неустойки, предусмотренные настоящим пунктом, являются штрафными и взимаются сверх суммы убытков и вне зависимости от их наличия.</w:t>
      </w:r>
    </w:p>
    <w:p w:rsidR="00DB23E3" w:rsidRDefault="00DB23E3" w:rsidP="0064766D">
      <w:pPr>
        <w:pStyle w:val="ConsNormal"/>
        <w:widowControl/>
        <w:ind w:firstLine="284"/>
        <w:jc w:val="both"/>
        <w:rPr>
          <w:rFonts w:cs="Times New Roman"/>
          <w:sz w:val="23"/>
          <w:szCs w:val="23"/>
        </w:rPr>
      </w:pPr>
      <w:r>
        <w:rPr>
          <w:rFonts w:ascii="Times New Roman" w:hAnsi="Times New Roman" w:cs="Times New Roman"/>
          <w:sz w:val="23"/>
          <w:szCs w:val="23"/>
        </w:rPr>
        <w:t>6.4. Застройщик обязан уплатить неустойку в следующих случаях и в следующих размерах:</w:t>
      </w:r>
    </w:p>
    <w:p w:rsidR="00DB23E3" w:rsidRDefault="00DB23E3" w:rsidP="0064766D">
      <w:pPr>
        <w:widowControl/>
        <w:ind w:firstLine="284"/>
        <w:jc w:val="both"/>
        <w:rPr>
          <w:rFonts w:cs="Times New Roman"/>
          <w:sz w:val="23"/>
          <w:szCs w:val="23"/>
        </w:rPr>
      </w:pPr>
      <w:r>
        <w:rPr>
          <w:rFonts w:cs="Times New Roman"/>
          <w:sz w:val="23"/>
          <w:szCs w:val="23"/>
        </w:rPr>
        <w:t xml:space="preserve">6.4.1.В случае нарушения предусмотренного настоящим Договором срока передачи Участнику Объекта Застройщик уплачивает Участнику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6.4.2. В случае нарушения Застройщиком срока возврата части денежных средств в случае, предусмотренном п.2.2.2 настоящего Договора.</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6.5. Уплата неустоек не освобождает Стороны от возмещения убытков и исполнения нарушенного обязательства. Работы, связанные с переустройством и перепланировкой жилого помещения по инициативе Участника, осуществляются только с согласия Застройщика, а также по согласованию с органом местного самоуправления в порядке предусмотренного ст. 26 Жилищного кодекса РФ.</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6.6. Застройщик имеет право: без согласования с Участником долевого строительства образовывать новые земельные участки из земельного участка, указанного в п. 1.3. Договора, в том числе, путем раздела, 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земельного участка, указанного в п. 1.3. Договора, в порядке, соответствующем законодательству РФ. Участник долевого строительства подтверждает, что в отношении вышеуказанного земельного участка он согласен на образование новых земельных участков в результате его раздела, объединения и/или перераспределения с другими земельными участками, выдела (изменения границ, уменьшения площади, увеличение площади) в соответствии со схемой расположения земельных участков на схеме, утвержденной Застройщиком, и на совершение иных действий, в соответствии со ст.11.2-11.9 Земельного кодекса РФ, и на совершение Застройщиком, в том числе от имени Участника долевого строительства, необходимых действий для государственной регистрации права собственности на вновь образованные земельные участки, государственной регистрации внесения,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имущество и сделок с ним.</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 xml:space="preserve">6.7 Застройщик имеет право вносить в Объект недвижимости и/или Объект долевого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оборудования, при условии, что по завершении строительства Объекта недвижимости в целом и Объекта долевого строительства, в частности, они, будут отвечать требованиям проектной документации. </w:t>
      </w:r>
    </w:p>
    <w:p w:rsidR="00DB23E3" w:rsidRDefault="00DB23E3" w:rsidP="0064766D">
      <w:pPr>
        <w:pStyle w:val="ConsNormal"/>
        <w:widowControl/>
        <w:ind w:firstLine="284"/>
        <w:jc w:val="both"/>
        <w:rPr>
          <w:rFonts w:eastAsia="Times New Roman" w:cs="Times New Roman"/>
          <w:kern w:val="1"/>
          <w:sz w:val="23"/>
          <w:szCs w:val="23"/>
        </w:rPr>
      </w:pPr>
      <w:r>
        <w:rPr>
          <w:rFonts w:ascii="Times New Roman" w:hAnsi="Times New Roman" w:cs="Times New Roman"/>
          <w:sz w:val="23"/>
          <w:szCs w:val="23"/>
        </w:rPr>
        <w:t xml:space="preserve">6.8. Участник долевого строительства подтверждает, что он согласен с передачей Застройщиком в залог (последующий залог) банку земельных участков, на которых осуществляется строительство Объекта, в том числе в обеспечение возврата кредита, предоставленного банком Застройщику на строительство (создание) Объекта, в состав которого входит Объект долевого строительства. После заключения Застройщиком Договора с Участником имущество, указанное в п. 1.4 настоящего Договора, в порядке последующего залога может передаваться банку (последующему залогодержателю) в </w:t>
      </w:r>
      <w:r>
        <w:rPr>
          <w:rFonts w:ascii="Times New Roman" w:hAnsi="Times New Roman" w:cs="Times New Roman"/>
          <w:sz w:val="23"/>
          <w:szCs w:val="23"/>
        </w:rPr>
        <w:lastRenderedPageBreak/>
        <w:t>обеспечение возврата кредита или целевого займа, предоставленных банком Застройщику на строительство многоквартирного дома, в состав которого входит Объект долевого строительства.</w:t>
      </w:r>
    </w:p>
    <w:p w:rsidR="00DB23E3" w:rsidRDefault="00DB23E3" w:rsidP="0064766D">
      <w:pPr>
        <w:widowControl/>
        <w:suppressAutoHyphens w:val="0"/>
        <w:ind w:firstLine="284"/>
        <w:jc w:val="both"/>
        <w:rPr>
          <w:rFonts w:eastAsia="Times New Roman" w:cs="Times New Roman"/>
          <w:sz w:val="23"/>
          <w:szCs w:val="23"/>
          <w:lang w:eastAsia="ar-SA" w:bidi="ar-SA"/>
        </w:rPr>
      </w:pPr>
      <w:r>
        <w:rPr>
          <w:rFonts w:eastAsia="Times New Roman" w:cs="Times New Roman"/>
          <w:sz w:val="23"/>
          <w:szCs w:val="23"/>
          <w:lang w:eastAsia="ar-SA" w:bidi="ar-SA"/>
        </w:rPr>
        <w:t>6.9. 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rsidR="00DB23E3" w:rsidRDefault="00DB23E3" w:rsidP="0064766D">
      <w:pPr>
        <w:widowControl/>
        <w:suppressAutoHyphens w:val="0"/>
        <w:ind w:firstLine="284"/>
        <w:jc w:val="both"/>
        <w:rPr>
          <w:rFonts w:eastAsia="Times New Roman" w:cs="Times New Roman"/>
          <w:sz w:val="23"/>
          <w:szCs w:val="23"/>
          <w:lang w:eastAsia="ar-SA" w:bidi="ar-SA"/>
        </w:rPr>
      </w:pPr>
      <w:r>
        <w:rPr>
          <w:rFonts w:eastAsia="Times New Roman" w:cs="Times New Roman"/>
          <w:sz w:val="23"/>
          <w:szCs w:val="23"/>
          <w:lang w:eastAsia="ar-SA" w:bidi="ar-SA"/>
        </w:rPr>
        <w:t>6.10. На основании ст. ст. 77, 77.2 Федерального закона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DB23E3" w:rsidRDefault="00DB23E3" w:rsidP="0064766D">
      <w:pPr>
        <w:widowControl/>
        <w:suppressAutoHyphens w:val="0"/>
        <w:ind w:firstLine="284"/>
        <w:jc w:val="both"/>
        <w:rPr>
          <w:rFonts w:cs="Times New Roman"/>
          <w:sz w:val="23"/>
          <w:szCs w:val="23"/>
        </w:rPr>
      </w:pPr>
      <w:r>
        <w:rPr>
          <w:rFonts w:eastAsia="Times New Roman" w:cs="Times New Roman"/>
          <w:sz w:val="23"/>
          <w:szCs w:val="23"/>
          <w:lang w:eastAsia="ar-SA" w:bidi="ar-SA"/>
        </w:rPr>
        <w:t>6.11. Последующая ипотека, уступка прав требования могут быть осуществлены только с письменного согласия Застройщика.</w:t>
      </w:r>
    </w:p>
    <w:p w:rsidR="00DB23E3" w:rsidRPr="006938ED" w:rsidRDefault="00DB23E3" w:rsidP="0064766D">
      <w:pPr>
        <w:pStyle w:val="ConsNormal"/>
        <w:widowControl/>
        <w:tabs>
          <w:tab w:val="left" w:pos="851"/>
        </w:tabs>
        <w:ind w:firstLine="0"/>
        <w:jc w:val="both"/>
        <w:rPr>
          <w:rFonts w:ascii="Times New Roman" w:hAnsi="Times New Roman" w:cs="Times New Roman"/>
          <w:sz w:val="16"/>
          <w:szCs w:val="16"/>
        </w:rPr>
      </w:pPr>
    </w:p>
    <w:p w:rsidR="00DB23E3" w:rsidRDefault="00DB23E3" w:rsidP="0064766D">
      <w:pPr>
        <w:pStyle w:val="ConsNormal"/>
        <w:widowControl/>
        <w:ind w:firstLine="0"/>
        <w:jc w:val="center"/>
        <w:rPr>
          <w:rFonts w:ascii="Times New Roman" w:hAnsi="Times New Roman" w:cs="Times New Roman"/>
          <w:sz w:val="23"/>
          <w:szCs w:val="23"/>
        </w:rPr>
      </w:pPr>
      <w:r>
        <w:rPr>
          <w:rFonts w:ascii="Times New Roman" w:hAnsi="Times New Roman" w:cs="Times New Roman"/>
          <w:bCs/>
          <w:sz w:val="23"/>
          <w:szCs w:val="23"/>
        </w:rPr>
        <w:t>7. ЗАКЛЮЧЕНИЕ, ИЗМЕНЕНИЕ И РАСТОРЖЕНИЕ НАСТОЯЩЕГО ДОГОВОРА</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7.1. Договор участия в долевом строительстве подлежит государственной регистрации, считается заключенным с момента такой регистрации и действует до полного исполнения Сторонами своих обязательств по нему.</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7.2. Регистрация Договора осуществляется Участником своими силами и за свой счет.</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7.3. Участник в течение 10 (десяти) календарных дней со дня подписания Договора обязан подать в регистрирующий орган заявление о государственной регистрации Договора и прилагаемые к нему документы. В подтверждение исполнения этой обязанности участник не позднее дня, следующего за подачей документов в регистрирующий орган, предоставляет Застройщику копию заявления о регистрации.</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7.4. Застройщик по заявлению Участника обеспечивает техническое сопровождение регистрации настоящего Договора: подготавливает и сдает в регистрирующий орган необходимый комплект документов, получает экземпляры Договора с регистрации и передает Участнику его экземпляр. Для целей содействия Застройщиком в регистрации настоящего Договора Участник за свой счет оформляет нотариально удостоверенную доверенность на представление его интересов в регистрирующем органе сотрудниками, указанными Застройщиком. Содействие Застройщика в регистрации основного Договора осуществляется на возмездной основе.</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7.5. Договор может быть изменен по соглашению Сторон. Соглашение об изменении Договора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7.6. Настоящий Договор считается измененными в одностороннем порядке без заключения дополнительного соглашения в следующих случаях:</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7.6.1. Изменения цены Договора в случаях, предусмотренных пп.2.2.1, 2.2.2, 2.2.4 настоящего Договора.</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7.7. Договор, может быть, расторгнут по соглашению Сторон.</w:t>
      </w:r>
    </w:p>
    <w:p w:rsidR="00DB23E3" w:rsidRDefault="00DB23E3" w:rsidP="0064766D">
      <w:pPr>
        <w:pStyle w:val="ConsNormal"/>
        <w:widowControl/>
        <w:ind w:firstLine="284"/>
        <w:jc w:val="both"/>
        <w:rPr>
          <w:rFonts w:cs="Times New Roman"/>
          <w:sz w:val="23"/>
          <w:szCs w:val="23"/>
        </w:rPr>
      </w:pPr>
      <w:r>
        <w:rPr>
          <w:rFonts w:ascii="Times New Roman" w:hAnsi="Times New Roman" w:cs="Times New Roman"/>
          <w:sz w:val="23"/>
          <w:szCs w:val="23"/>
        </w:rPr>
        <w:t>7.8. Участник вправе расторгнуть настоящий Договор в одностороннем порядке путем направления Застройщику уведомления об отказе от Договора в случае:</w:t>
      </w:r>
    </w:p>
    <w:p w:rsidR="00DB23E3" w:rsidRDefault="00DB23E3" w:rsidP="0064766D">
      <w:pPr>
        <w:widowControl/>
        <w:ind w:firstLine="284"/>
        <w:jc w:val="both"/>
        <w:rPr>
          <w:rFonts w:cs="Times New Roman"/>
          <w:sz w:val="23"/>
          <w:szCs w:val="23"/>
        </w:rPr>
      </w:pPr>
      <w:r>
        <w:rPr>
          <w:rFonts w:cs="Times New Roman"/>
          <w:sz w:val="23"/>
          <w:szCs w:val="23"/>
        </w:rPr>
        <w:t>7.8.1. Неисполнения Застройщиком обязательства по передаче Объекта в срок, превышающий установленный Договором либо Дополнительным Соглашением срок передачи такого Объекта на два месяца;</w:t>
      </w:r>
    </w:p>
    <w:p w:rsidR="00DB23E3" w:rsidRDefault="00DB23E3" w:rsidP="0064766D">
      <w:pPr>
        <w:widowControl/>
        <w:ind w:firstLine="284"/>
        <w:jc w:val="both"/>
        <w:rPr>
          <w:rFonts w:cs="Times New Roman"/>
          <w:sz w:val="23"/>
          <w:szCs w:val="23"/>
        </w:rPr>
      </w:pPr>
      <w:bookmarkStart w:id="0" w:name="sub_9016"/>
      <w:r>
        <w:rPr>
          <w:rFonts w:cs="Times New Roman"/>
          <w:sz w:val="23"/>
          <w:szCs w:val="23"/>
        </w:rPr>
        <w:t>7.8.2. Существенного нарушения требований к качеству Объекта;</w:t>
      </w:r>
      <w:bookmarkEnd w:id="0"/>
    </w:p>
    <w:p w:rsidR="00DB23E3" w:rsidRDefault="00DB23E3" w:rsidP="0064766D">
      <w:pPr>
        <w:widowControl/>
        <w:ind w:firstLine="284"/>
        <w:jc w:val="both"/>
        <w:rPr>
          <w:rFonts w:cs="Times New Roman"/>
          <w:sz w:val="23"/>
          <w:szCs w:val="23"/>
        </w:rPr>
      </w:pPr>
      <w:r>
        <w:rPr>
          <w:rFonts w:cs="Times New Roman"/>
          <w:sz w:val="23"/>
          <w:szCs w:val="23"/>
        </w:rPr>
        <w:t>7.8.3. В иных установленных федеральным законом случаях.</w:t>
      </w:r>
    </w:p>
    <w:p w:rsidR="00DB23E3" w:rsidRDefault="00DB23E3" w:rsidP="0064766D">
      <w:pPr>
        <w:widowControl/>
        <w:ind w:firstLine="284"/>
        <w:jc w:val="both"/>
        <w:rPr>
          <w:rFonts w:cs="Times New Roman"/>
          <w:sz w:val="23"/>
          <w:szCs w:val="23"/>
        </w:rPr>
      </w:pPr>
      <w:r>
        <w:rPr>
          <w:rFonts w:cs="Times New Roman"/>
          <w:sz w:val="23"/>
          <w:szCs w:val="23"/>
        </w:rPr>
        <w:t>7.8.4. Уведомление Участника об одностороннем отказе от Договора считается не направленным Застройщику, если оно не содержит реквизитов лицевого счета Участника долевого строительства, номера и даты договора.</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7.9. Участник вправе потребовать расторжения настоящего Договора в судебном порядке в случаях, предусмотренных действующим федеральным законодательством.</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lastRenderedPageBreak/>
        <w:t>7.10. В иных случаях, не предусмотренных п.7.8. и 7.9. Договора, Участник вправе отказаться от договора при условии выплаты Застройщику отступного в размере 7% от цены Договора.</w:t>
      </w:r>
    </w:p>
    <w:p w:rsidR="00DB23E3" w:rsidRDefault="00DB23E3" w:rsidP="0064766D">
      <w:pPr>
        <w:pStyle w:val="ConsNormal"/>
        <w:widowControl/>
        <w:ind w:firstLine="284"/>
        <w:jc w:val="both"/>
        <w:rPr>
          <w:rFonts w:cs="Times New Roman"/>
          <w:sz w:val="23"/>
          <w:szCs w:val="23"/>
        </w:rPr>
      </w:pPr>
      <w:r>
        <w:rPr>
          <w:rFonts w:ascii="Times New Roman" w:hAnsi="Times New Roman" w:cs="Times New Roman"/>
          <w:sz w:val="23"/>
          <w:szCs w:val="23"/>
        </w:rPr>
        <w:t>7.11. Застройщик вправе в одностороннем порядке отказаться от исполнения настоящего Договора путем направления соответствующего извещения Участнику, что влечет расторжение Договора, в следующих случаях:</w:t>
      </w:r>
    </w:p>
    <w:p w:rsidR="00DB23E3" w:rsidRDefault="00DB23E3" w:rsidP="0064766D">
      <w:pPr>
        <w:widowControl/>
        <w:ind w:firstLine="284"/>
        <w:jc w:val="both"/>
        <w:rPr>
          <w:rFonts w:cs="Times New Roman"/>
          <w:sz w:val="23"/>
          <w:szCs w:val="23"/>
        </w:rPr>
      </w:pPr>
      <w:r>
        <w:rPr>
          <w:rFonts w:cs="Times New Roman"/>
          <w:sz w:val="23"/>
          <w:szCs w:val="23"/>
        </w:rPr>
        <w:t>7.11.1. Если в соответствии с Договором уплата цены Договора должна производится Участником путем единовременного внесения платежа - при просрочке внесения платежа в течение более 7 (семи) календарных дней</w:t>
      </w:r>
      <w:r w:rsidR="001606C2">
        <w:rPr>
          <w:rFonts w:cs="Times New Roman"/>
          <w:sz w:val="23"/>
          <w:szCs w:val="23"/>
        </w:rPr>
        <w:t xml:space="preserve"> с момента регистрации договора</w:t>
      </w:r>
      <w:r>
        <w:rPr>
          <w:rFonts w:cs="Times New Roman"/>
          <w:sz w:val="23"/>
          <w:szCs w:val="23"/>
        </w:rPr>
        <w:t xml:space="preserve">;  </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7.12. Возврат денежных средств, при расторжении Договора производится:</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 xml:space="preserve">7.12.1. В случае расторжения по соглашению Сторон — в сроки и в порядке, установленных таким соглашением, Участник возмещает Застройщику все понесенные расходы по заключению и регистрации договора, а также сумму, оплаченную для обеспечения банковской гарантии или страхового взноса. В этом случае, при прекращении договора счёта </w:t>
      </w:r>
      <w:proofErr w:type="spellStart"/>
      <w:r>
        <w:rPr>
          <w:rFonts w:ascii="Times New Roman" w:hAnsi="Times New Roman" w:cs="Times New Roman"/>
          <w:sz w:val="23"/>
          <w:szCs w:val="23"/>
        </w:rPr>
        <w:t>эскроу</w:t>
      </w:r>
      <w:proofErr w:type="spellEnd"/>
      <w:r>
        <w:rPr>
          <w:rFonts w:ascii="Times New Roman" w:hAnsi="Times New Roman" w:cs="Times New Roman"/>
          <w:sz w:val="23"/>
          <w:szCs w:val="23"/>
        </w:rPr>
        <w:t xml:space="preserve">, денежные средства со счёта </w:t>
      </w:r>
      <w:proofErr w:type="spellStart"/>
      <w:r>
        <w:rPr>
          <w:rFonts w:ascii="Times New Roman" w:hAnsi="Times New Roman" w:cs="Times New Roman"/>
          <w:sz w:val="23"/>
          <w:szCs w:val="23"/>
        </w:rPr>
        <w:t>эскроу</w:t>
      </w:r>
      <w:proofErr w:type="spellEnd"/>
      <w:r>
        <w:rPr>
          <w:rFonts w:ascii="Times New Roman" w:hAnsi="Times New Roman" w:cs="Times New Roman"/>
          <w:sz w:val="23"/>
          <w:szCs w:val="23"/>
        </w:rPr>
        <w:t xml:space="preserve">, полученные уполномоченным банком подлежат возврату Дольщику на банковский счёт, указанный в договоре счёта </w:t>
      </w:r>
      <w:proofErr w:type="spellStart"/>
      <w:r>
        <w:rPr>
          <w:rFonts w:ascii="Times New Roman" w:hAnsi="Times New Roman" w:cs="Times New Roman"/>
          <w:sz w:val="23"/>
          <w:szCs w:val="23"/>
        </w:rPr>
        <w:t>эскроу</w:t>
      </w:r>
      <w:proofErr w:type="spellEnd"/>
      <w:r>
        <w:rPr>
          <w:rFonts w:ascii="Times New Roman" w:hAnsi="Times New Roman" w:cs="Times New Roman"/>
          <w:sz w:val="23"/>
          <w:szCs w:val="23"/>
        </w:rPr>
        <w:t xml:space="preserve"> в порядке и сроке, предусмотренных договором счёта </w:t>
      </w:r>
      <w:proofErr w:type="spellStart"/>
      <w:r>
        <w:rPr>
          <w:rFonts w:ascii="Times New Roman" w:hAnsi="Times New Roman" w:cs="Times New Roman"/>
          <w:sz w:val="23"/>
          <w:szCs w:val="23"/>
        </w:rPr>
        <w:t>эскроу</w:t>
      </w:r>
      <w:proofErr w:type="spellEnd"/>
      <w:r>
        <w:rPr>
          <w:rFonts w:ascii="Times New Roman" w:hAnsi="Times New Roman" w:cs="Times New Roman"/>
          <w:sz w:val="23"/>
          <w:szCs w:val="23"/>
        </w:rPr>
        <w:t>.</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7.12.2. В случае одностороннего расторжения — в сроки и в порядке, установленных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 xml:space="preserve">7.12.3. В случае отказа уполномоченного банка от заключения договора счета </w:t>
      </w:r>
      <w:proofErr w:type="spellStart"/>
      <w:r>
        <w:rPr>
          <w:rFonts w:ascii="Times New Roman" w:hAnsi="Times New Roman" w:cs="Times New Roman"/>
          <w:sz w:val="23"/>
          <w:szCs w:val="23"/>
        </w:rPr>
        <w:t>эскроу</w:t>
      </w:r>
      <w:proofErr w:type="spellEnd"/>
      <w:r>
        <w:rPr>
          <w:rFonts w:ascii="Times New Roman" w:hAnsi="Times New Roman" w:cs="Times New Roman"/>
          <w:sz w:val="23"/>
          <w:szCs w:val="23"/>
        </w:rPr>
        <w:t xml:space="preserve"> с Дольщиком, расторжения уполномоченным банком договора счета </w:t>
      </w:r>
      <w:proofErr w:type="spellStart"/>
      <w:r>
        <w:rPr>
          <w:rFonts w:ascii="Times New Roman" w:hAnsi="Times New Roman" w:cs="Times New Roman"/>
          <w:sz w:val="23"/>
          <w:szCs w:val="23"/>
        </w:rPr>
        <w:t>эскроу</w:t>
      </w:r>
      <w:proofErr w:type="spellEnd"/>
      <w:r>
        <w:rPr>
          <w:rFonts w:ascii="Times New Roman" w:hAnsi="Times New Roman" w:cs="Times New Roman"/>
          <w:sz w:val="23"/>
          <w:szCs w:val="23"/>
        </w:rPr>
        <w:t xml:space="preserve"> с Дольщиком, являющегося стороной настоящего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участия в долевом строительстве в порядке, предусмотренном частями 3 и 4 статьи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2B80" w:rsidRDefault="00392B80"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 xml:space="preserve">7.13. Настоящим Участник гарантирует, что не находиться на стадии банкротства, </w:t>
      </w:r>
      <w:r w:rsidR="00E470D1">
        <w:rPr>
          <w:rFonts w:ascii="Times New Roman" w:hAnsi="Times New Roman" w:cs="Times New Roman"/>
          <w:sz w:val="23"/>
          <w:szCs w:val="23"/>
        </w:rPr>
        <w:t xml:space="preserve">а приобретаемый Объект по кредиту происходит не вследствие тяжелых и иных обстоятельств Общества. </w:t>
      </w:r>
    </w:p>
    <w:p w:rsidR="00DB23E3" w:rsidRPr="006938ED" w:rsidRDefault="00DB23E3" w:rsidP="0064766D">
      <w:pPr>
        <w:pStyle w:val="ConsNormal"/>
        <w:widowControl/>
        <w:tabs>
          <w:tab w:val="left" w:pos="567"/>
          <w:tab w:val="left" w:pos="851"/>
        </w:tabs>
        <w:ind w:firstLine="567"/>
        <w:jc w:val="both"/>
        <w:rPr>
          <w:rFonts w:ascii="Times New Roman" w:hAnsi="Times New Roman" w:cs="Times New Roman"/>
          <w:sz w:val="16"/>
          <w:szCs w:val="16"/>
        </w:rPr>
      </w:pPr>
    </w:p>
    <w:p w:rsidR="00DB23E3" w:rsidRDefault="00DB23E3" w:rsidP="0064766D">
      <w:pPr>
        <w:pStyle w:val="ConsNormal"/>
        <w:widowControl/>
        <w:tabs>
          <w:tab w:val="left" w:pos="851"/>
        </w:tabs>
        <w:ind w:firstLine="0"/>
        <w:jc w:val="center"/>
        <w:rPr>
          <w:rFonts w:ascii="Times New Roman" w:hAnsi="Times New Roman" w:cs="Times New Roman"/>
          <w:sz w:val="23"/>
          <w:szCs w:val="23"/>
        </w:rPr>
      </w:pPr>
      <w:r>
        <w:rPr>
          <w:rFonts w:ascii="Times New Roman" w:hAnsi="Times New Roman" w:cs="Times New Roman"/>
          <w:bCs/>
          <w:sz w:val="23"/>
          <w:szCs w:val="23"/>
        </w:rPr>
        <w:t>8. УСТУПКА ПРАВ ПО ДОГОВОРУ</w:t>
      </w:r>
    </w:p>
    <w:p w:rsidR="00DB23E3" w:rsidRDefault="00DB23E3" w:rsidP="0064766D">
      <w:pPr>
        <w:pStyle w:val="ConsNormal"/>
        <w:widowControl/>
        <w:ind w:firstLine="284"/>
        <w:jc w:val="both"/>
        <w:rPr>
          <w:rFonts w:cs="Times New Roman"/>
          <w:sz w:val="23"/>
          <w:szCs w:val="23"/>
        </w:rPr>
      </w:pPr>
      <w:r>
        <w:rPr>
          <w:rFonts w:ascii="Times New Roman" w:hAnsi="Times New Roman" w:cs="Times New Roman"/>
          <w:sz w:val="23"/>
          <w:szCs w:val="23"/>
        </w:rPr>
        <w:t>8.1. Уступка Участником прав требования по настоящему Договору иному лицу допускается с согласия Застройщика только после уплаты им Застройщику цены Договора.</w:t>
      </w:r>
    </w:p>
    <w:p w:rsidR="00DB23E3" w:rsidRDefault="00DB23E3" w:rsidP="0064766D">
      <w:pPr>
        <w:ind w:firstLine="284"/>
        <w:jc w:val="both"/>
        <w:rPr>
          <w:rFonts w:cs="Times New Roman"/>
          <w:sz w:val="23"/>
          <w:szCs w:val="23"/>
        </w:rPr>
      </w:pPr>
      <w:r>
        <w:rPr>
          <w:rFonts w:cs="Times New Roman"/>
          <w:sz w:val="23"/>
          <w:szCs w:val="23"/>
        </w:rPr>
        <w:t>8.2. В случае неуплаты (неполной уплаты) Участником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и вступает в силу после государственной регистрации в порядке, установленном действующим законодательством.</w:t>
      </w:r>
    </w:p>
    <w:p w:rsidR="00DB23E3" w:rsidRDefault="00DB23E3" w:rsidP="0064766D">
      <w:pPr>
        <w:ind w:firstLine="284"/>
        <w:jc w:val="both"/>
        <w:rPr>
          <w:rFonts w:cs="Times New Roman"/>
          <w:sz w:val="23"/>
          <w:szCs w:val="23"/>
        </w:rPr>
      </w:pPr>
      <w:r>
        <w:rPr>
          <w:rFonts w:cs="Times New Roman"/>
          <w:sz w:val="23"/>
          <w:szCs w:val="23"/>
        </w:rPr>
        <w:t>8.3. Обязанности и расходы, связанные с передачей/уступкой прав и/или обязанностей, предусмотренных Договором, включая предоставления соглашения (договора) о передаче/уступке в орган, осуществляющий государственную регистрацию Договора, несут Участники, либо лицо (лица), которому переданы/уступлены права и/или обязанности, предусмотренные Договором, по соглашению с Участником. Застройщик вправе оказать Участнику содействие в регистрации такого соглашения.</w:t>
      </w:r>
    </w:p>
    <w:p w:rsidR="00DB23E3" w:rsidRDefault="00DB23E3" w:rsidP="0064766D">
      <w:pPr>
        <w:ind w:firstLine="284"/>
        <w:jc w:val="both"/>
        <w:rPr>
          <w:rFonts w:cs="Times New Roman"/>
          <w:sz w:val="23"/>
          <w:szCs w:val="23"/>
        </w:rPr>
      </w:pPr>
      <w:r>
        <w:rPr>
          <w:rFonts w:cs="Times New Roman"/>
          <w:sz w:val="23"/>
          <w:szCs w:val="23"/>
        </w:rPr>
        <w:t>8.4. Уступка Участником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w:t>
      </w:r>
    </w:p>
    <w:p w:rsidR="00DB23E3" w:rsidRDefault="00DB23E3" w:rsidP="0064766D">
      <w:pPr>
        <w:ind w:firstLine="284"/>
        <w:jc w:val="both"/>
        <w:rPr>
          <w:rFonts w:cs="Times New Roman"/>
          <w:sz w:val="23"/>
          <w:szCs w:val="23"/>
        </w:rPr>
      </w:pPr>
      <w:r>
        <w:rPr>
          <w:rFonts w:cs="Times New Roman"/>
          <w:sz w:val="23"/>
          <w:szCs w:val="23"/>
        </w:rPr>
        <w:t>8.5. Участник обязуется уведомить Застройщика об уступке прав требований по настоящему Договору и предоставить Застройщику копию расписки о сдаче документов, относящихся к процедуре уступки прав требований в регистрирующий орган и нотариально заверенную копию договора уступки прав требований с отметкой о государственной регистрации.</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8.6. Залог прав Участника по Договору не допускается без письменного согласия Застройщика.</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8.7. Застройщик вправе уступить свои требования к Участнику третьим лицам полностью или частично без согласия Участника, в соответствии с действующим гражданским законодательством.</w:t>
      </w:r>
    </w:p>
    <w:p w:rsidR="00DB23E3" w:rsidRPr="006938ED" w:rsidRDefault="00DB23E3" w:rsidP="0064766D">
      <w:pPr>
        <w:pStyle w:val="ConsNormal"/>
        <w:widowControl/>
        <w:tabs>
          <w:tab w:val="left" w:pos="851"/>
        </w:tabs>
        <w:ind w:firstLine="0"/>
        <w:jc w:val="both"/>
        <w:rPr>
          <w:rFonts w:ascii="Times New Roman" w:hAnsi="Times New Roman" w:cs="Times New Roman"/>
          <w:sz w:val="16"/>
          <w:szCs w:val="16"/>
        </w:rPr>
      </w:pPr>
    </w:p>
    <w:p w:rsidR="00DB23E3" w:rsidRDefault="00DB23E3" w:rsidP="0064766D">
      <w:pPr>
        <w:pStyle w:val="ConsNormal"/>
        <w:widowControl/>
        <w:tabs>
          <w:tab w:val="left" w:pos="851"/>
        </w:tabs>
        <w:ind w:firstLine="0"/>
        <w:jc w:val="center"/>
        <w:rPr>
          <w:rFonts w:cs="Times New Roman"/>
          <w:sz w:val="23"/>
          <w:szCs w:val="23"/>
        </w:rPr>
      </w:pPr>
      <w:r>
        <w:rPr>
          <w:rFonts w:ascii="Times New Roman" w:hAnsi="Times New Roman" w:cs="Times New Roman"/>
          <w:bCs/>
          <w:sz w:val="23"/>
          <w:szCs w:val="23"/>
        </w:rPr>
        <w:lastRenderedPageBreak/>
        <w:t>9. РАЗРЕШЕНИЕ СПОРОВ</w:t>
      </w:r>
    </w:p>
    <w:p w:rsidR="00DB23E3" w:rsidRDefault="00DB23E3" w:rsidP="0064766D">
      <w:pPr>
        <w:widowControl/>
        <w:ind w:firstLine="284"/>
        <w:jc w:val="both"/>
        <w:rPr>
          <w:rFonts w:cs="Times New Roman"/>
          <w:sz w:val="23"/>
          <w:szCs w:val="23"/>
        </w:rPr>
      </w:pPr>
      <w:r>
        <w:rPr>
          <w:rFonts w:cs="Times New Roman"/>
          <w:sz w:val="23"/>
          <w:szCs w:val="23"/>
        </w:rPr>
        <w:t xml:space="preserve">9.1.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Стороны устанавливают в качестве обязательного досудебный порядок разрешения споров путем направления претензии. Срок рассмотрения и ответа на претензию для Застройщика составляет 60 (шестьдесят), а для участника </w:t>
      </w:r>
      <w:r w:rsidR="001606C2">
        <w:rPr>
          <w:rFonts w:cs="Times New Roman"/>
          <w:sz w:val="23"/>
          <w:szCs w:val="23"/>
        </w:rPr>
        <w:t>1</w:t>
      </w:r>
      <w:r>
        <w:rPr>
          <w:rFonts w:cs="Times New Roman"/>
          <w:sz w:val="23"/>
          <w:szCs w:val="23"/>
        </w:rPr>
        <w:t>0 (</w:t>
      </w:r>
      <w:r w:rsidR="001606C2">
        <w:rPr>
          <w:rFonts w:cs="Times New Roman"/>
          <w:sz w:val="23"/>
          <w:szCs w:val="23"/>
        </w:rPr>
        <w:t>десять</w:t>
      </w:r>
      <w:r>
        <w:rPr>
          <w:rFonts w:cs="Times New Roman"/>
          <w:sz w:val="23"/>
          <w:szCs w:val="23"/>
        </w:rPr>
        <w:t>) календарных дней.</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 xml:space="preserve">9.2. В случае несогласия по спорному вопросу (спорным вопросам) в ходе переговоров спор передается в </w:t>
      </w:r>
      <w:r w:rsidR="00FD5A47">
        <w:rPr>
          <w:rFonts w:ascii="Times New Roman" w:hAnsi="Times New Roman" w:cs="Times New Roman"/>
          <w:sz w:val="23"/>
          <w:szCs w:val="23"/>
        </w:rPr>
        <w:t xml:space="preserve">Арбитражный суд </w:t>
      </w:r>
      <w:r>
        <w:rPr>
          <w:rFonts w:ascii="Times New Roman" w:hAnsi="Times New Roman" w:cs="Times New Roman"/>
          <w:sz w:val="23"/>
          <w:szCs w:val="23"/>
        </w:rPr>
        <w:t>РТ.</w:t>
      </w:r>
    </w:p>
    <w:p w:rsidR="00DB23E3" w:rsidRPr="006938ED" w:rsidRDefault="00DB23E3" w:rsidP="0064766D">
      <w:pPr>
        <w:pStyle w:val="ConsNormal"/>
        <w:widowControl/>
        <w:tabs>
          <w:tab w:val="left" w:pos="851"/>
        </w:tabs>
        <w:ind w:firstLine="0"/>
        <w:jc w:val="both"/>
        <w:rPr>
          <w:rFonts w:ascii="Times New Roman" w:hAnsi="Times New Roman" w:cs="Times New Roman"/>
          <w:sz w:val="16"/>
          <w:szCs w:val="16"/>
        </w:rPr>
      </w:pPr>
    </w:p>
    <w:p w:rsidR="00DB23E3" w:rsidRDefault="00DB23E3" w:rsidP="0064766D">
      <w:pPr>
        <w:pStyle w:val="ConsNormal"/>
        <w:widowControl/>
        <w:tabs>
          <w:tab w:val="left" w:pos="851"/>
        </w:tabs>
        <w:ind w:firstLine="0"/>
        <w:jc w:val="center"/>
        <w:rPr>
          <w:rFonts w:ascii="Times New Roman" w:hAnsi="Times New Roman" w:cs="Times New Roman"/>
          <w:sz w:val="23"/>
          <w:szCs w:val="23"/>
        </w:rPr>
      </w:pPr>
      <w:r>
        <w:rPr>
          <w:rFonts w:ascii="Times New Roman" w:hAnsi="Times New Roman" w:cs="Times New Roman"/>
          <w:bCs/>
          <w:sz w:val="23"/>
          <w:szCs w:val="23"/>
        </w:rPr>
        <w:t>10. ЗАКЛЮЧИТЕЛЬНЫЕ ПОЛОЖЕНИЯ</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10.1. Отношения Сторон по настоящему Договору регулируются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10.2. Договор составлен двух экземплярах один для Участника, а второй для Застройщика.</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10.3. Неотъемлемыми частями Договора являются следующие приложения:</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10.3.1. Приложение №1 — Примерные характеристики Объекта;</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10.3.2. Приложение №2 — План Объекта на поэтажном плане Дома;</w:t>
      </w:r>
    </w:p>
    <w:p w:rsidR="00DB23E3" w:rsidRDefault="00DB23E3" w:rsidP="0064766D">
      <w:pPr>
        <w:pStyle w:val="ConsNormal"/>
        <w:widowControl/>
        <w:ind w:firstLine="284"/>
        <w:jc w:val="both"/>
        <w:rPr>
          <w:rFonts w:ascii="Times New Roman" w:hAnsi="Times New Roman" w:cs="Times New Roman"/>
          <w:sz w:val="23"/>
          <w:szCs w:val="23"/>
        </w:rPr>
      </w:pPr>
      <w:r>
        <w:rPr>
          <w:rFonts w:ascii="Times New Roman" w:hAnsi="Times New Roman" w:cs="Times New Roman"/>
          <w:sz w:val="23"/>
          <w:szCs w:val="23"/>
        </w:rPr>
        <w:t>10.3.3. Приложение №3 — Цена и сроки ее уплаты.</w:t>
      </w:r>
    </w:p>
    <w:p w:rsidR="00DB23E3" w:rsidRDefault="00DB23E3" w:rsidP="0064766D">
      <w:pPr>
        <w:pStyle w:val="ConsNormal"/>
        <w:widowControl/>
        <w:tabs>
          <w:tab w:val="left" w:pos="851"/>
          <w:tab w:val="left" w:pos="9291"/>
        </w:tabs>
        <w:ind w:firstLine="284"/>
        <w:jc w:val="both"/>
        <w:rPr>
          <w:rFonts w:ascii="Times New Roman" w:hAnsi="Times New Roman" w:cs="Times New Roman"/>
          <w:sz w:val="23"/>
          <w:szCs w:val="23"/>
        </w:rPr>
      </w:pPr>
      <w:r>
        <w:rPr>
          <w:rFonts w:ascii="Times New Roman" w:hAnsi="Times New Roman" w:cs="Times New Roman"/>
          <w:sz w:val="23"/>
          <w:szCs w:val="23"/>
        </w:rPr>
        <w:t>10.4. 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Участника сообразно ранее предоставленным сведениям о нем будут считаться надлежащим образом совершенными до получения уведомления Участника об изменении таких сведений</w:t>
      </w:r>
    </w:p>
    <w:p w:rsidR="00DB23E3" w:rsidRPr="006407A7" w:rsidRDefault="00DB23E3" w:rsidP="0064766D">
      <w:pPr>
        <w:jc w:val="both"/>
        <w:rPr>
          <w:rFonts w:cs="Times New Roman"/>
          <w:sz w:val="16"/>
          <w:szCs w:val="16"/>
        </w:rPr>
      </w:pPr>
    </w:p>
    <w:p w:rsidR="00DB23E3" w:rsidRPr="00436994" w:rsidRDefault="00DB23E3" w:rsidP="0064766D">
      <w:pPr>
        <w:jc w:val="center"/>
        <w:rPr>
          <w:rFonts w:cs="Times New Roman"/>
          <w:sz w:val="23"/>
          <w:szCs w:val="23"/>
        </w:rPr>
      </w:pPr>
      <w:r>
        <w:rPr>
          <w:rFonts w:cs="Times New Roman"/>
          <w:sz w:val="23"/>
          <w:szCs w:val="23"/>
        </w:rPr>
        <w:t>11.</w:t>
      </w:r>
      <w:r w:rsidRPr="00436994">
        <w:rPr>
          <w:rFonts w:cs="Times New Roman"/>
          <w:sz w:val="23"/>
          <w:szCs w:val="23"/>
        </w:rPr>
        <w:t>РЕКВИЗИТЫ И ПОДПИСИ СТОРОН</w:t>
      </w:r>
    </w:p>
    <w:p w:rsidR="00DB23E3" w:rsidRPr="00436994" w:rsidRDefault="00DB23E3" w:rsidP="0064766D">
      <w:pPr>
        <w:rPr>
          <w:rFonts w:cs="Times New Roman"/>
          <w:sz w:val="23"/>
          <w:szCs w:val="23"/>
        </w:rPr>
      </w:pPr>
      <w:r w:rsidRPr="00436994">
        <w:rPr>
          <w:rFonts w:cs="Times New Roman"/>
          <w:sz w:val="23"/>
          <w:szCs w:val="23"/>
        </w:rPr>
        <w:t>Застройщик:</w:t>
      </w:r>
    </w:p>
    <w:p w:rsidR="00DB23E3" w:rsidRPr="00436994" w:rsidRDefault="00DB23E3" w:rsidP="0064766D">
      <w:pPr>
        <w:jc w:val="both"/>
        <w:rPr>
          <w:rFonts w:cs="Times New Roman"/>
          <w:sz w:val="23"/>
          <w:szCs w:val="23"/>
        </w:rPr>
      </w:pPr>
      <w:r w:rsidRPr="00436994">
        <w:rPr>
          <w:rFonts w:cs="Times New Roman"/>
          <w:sz w:val="23"/>
          <w:szCs w:val="23"/>
        </w:rPr>
        <w:t xml:space="preserve">Общество с ограниченной ответственностью Специализированный застройщик «ЯР ТАУ», юридический адрес: 423832, Республика Татарстан, г. Набережные Челны, ул. им. Ильдара </w:t>
      </w:r>
      <w:proofErr w:type="spellStart"/>
      <w:r w:rsidRPr="00436994">
        <w:rPr>
          <w:rFonts w:cs="Times New Roman"/>
          <w:sz w:val="23"/>
          <w:szCs w:val="23"/>
        </w:rPr>
        <w:t>Маннанова</w:t>
      </w:r>
      <w:proofErr w:type="spellEnd"/>
      <w:r w:rsidRPr="00436994">
        <w:rPr>
          <w:rFonts w:cs="Times New Roman"/>
          <w:sz w:val="23"/>
          <w:szCs w:val="23"/>
        </w:rPr>
        <w:t>, д10, офис №5, ОГРН 119169000677, ИНН 1650374051/КПП 165001001, р/</w:t>
      </w:r>
      <w:proofErr w:type="spellStart"/>
      <w:r w:rsidRPr="00436994">
        <w:rPr>
          <w:rFonts w:cs="Times New Roman"/>
          <w:sz w:val="23"/>
          <w:szCs w:val="23"/>
        </w:rPr>
        <w:t>сч</w:t>
      </w:r>
      <w:proofErr w:type="spellEnd"/>
      <w:r w:rsidRPr="00436994">
        <w:rPr>
          <w:rFonts w:cs="Times New Roman"/>
          <w:sz w:val="23"/>
          <w:szCs w:val="23"/>
        </w:rPr>
        <w:t xml:space="preserve"> 40702810762000007982 в Отделении «Банк Татарстан» № 8610 ПАО «Сбербанк России» г. Казань, к/</w:t>
      </w:r>
      <w:proofErr w:type="spellStart"/>
      <w:r w:rsidRPr="00436994">
        <w:rPr>
          <w:rFonts w:cs="Times New Roman"/>
          <w:sz w:val="23"/>
          <w:szCs w:val="23"/>
        </w:rPr>
        <w:t>сч</w:t>
      </w:r>
      <w:proofErr w:type="spellEnd"/>
      <w:r w:rsidRPr="00436994">
        <w:rPr>
          <w:rFonts w:cs="Times New Roman"/>
          <w:sz w:val="23"/>
          <w:szCs w:val="23"/>
        </w:rPr>
        <w:t xml:space="preserve"> 30101810600000000603, БИК 049205603.</w:t>
      </w:r>
    </w:p>
    <w:p w:rsidR="00DB23E3" w:rsidRDefault="00DB23E3" w:rsidP="0064766D">
      <w:pPr>
        <w:jc w:val="both"/>
        <w:rPr>
          <w:rFonts w:cs="Times New Roman"/>
          <w:sz w:val="23"/>
          <w:szCs w:val="23"/>
        </w:rPr>
      </w:pPr>
    </w:p>
    <w:p w:rsidR="00DB23E3" w:rsidRDefault="00DB23E3" w:rsidP="0064766D">
      <w:pPr>
        <w:rPr>
          <w:rFonts w:cs="Times New Roman"/>
          <w:sz w:val="23"/>
          <w:szCs w:val="23"/>
        </w:rPr>
      </w:pPr>
      <w:r w:rsidRPr="00436994">
        <w:rPr>
          <w:rFonts w:cs="Times New Roman"/>
          <w:sz w:val="23"/>
          <w:szCs w:val="23"/>
        </w:rPr>
        <w:t xml:space="preserve">Участник: </w:t>
      </w:r>
    </w:p>
    <w:p w:rsidR="00F6723D" w:rsidRDefault="00F6723D" w:rsidP="0064766D">
      <w:pPr>
        <w:rPr>
          <w:rFonts w:cs="Times New Roman"/>
          <w:sz w:val="23"/>
          <w:szCs w:val="23"/>
        </w:rPr>
      </w:pPr>
    </w:p>
    <w:p w:rsidR="00F6723D" w:rsidRDefault="00F6723D" w:rsidP="0064766D">
      <w:pPr>
        <w:rPr>
          <w:rFonts w:cs="Times New Roman"/>
          <w:sz w:val="23"/>
          <w:szCs w:val="23"/>
        </w:rPr>
      </w:pPr>
    </w:p>
    <w:p w:rsidR="00F6723D" w:rsidRDefault="00F6723D" w:rsidP="0064766D">
      <w:pPr>
        <w:rPr>
          <w:rFonts w:cs="Times New Roman"/>
          <w:sz w:val="23"/>
          <w:szCs w:val="23"/>
        </w:rPr>
      </w:pPr>
    </w:p>
    <w:p w:rsidR="00F6723D" w:rsidRDefault="00F6723D" w:rsidP="0064766D">
      <w:pPr>
        <w:rPr>
          <w:rFonts w:cs="Times New Roman"/>
          <w:sz w:val="23"/>
          <w:szCs w:val="23"/>
        </w:rPr>
      </w:pPr>
    </w:p>
    <w:p w:rsidR="00F6723D" w:rsidRDefault="00F6723D" w:rsidP="0064766D">
      <w:pPr>
        <w:rPr>
          <w:rFonts w:cs="Times New Roman"/>
          <w:sz w:val="23"/>
          <w:szCs w:val="23"/>
        </w:rPr>
      </w:pPr>
    </w:p>
    <w:p w:rsidR="00DB23E3" w:rsidRPr="00436994" w:rsidRDefault="00DB23E3" w:rsidP="0064766D">
      <w:pPr>
        <w:rPr>
          <w:rFonts w:cs="Times New Roman"/>
          <w:sz w:val="23"/>
          <w:szCs w:val="23"/>
        </w:rPr>
      </w:pPr>
      <w:r w:rsidRPr="00436994">
        <w:rPr>
          <w:rFonts w:cs="Times New Roman"/>
          <w:sz w:val="23"/>
          <w:szCs w:val="23"/>
        </w:rPr>
        <w:t xml:space="preserve">ЗАСТРОЙЩИК </w:t>
      </w:r>
      <w:r w:rsidRPr="00436994">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Pr="00436994">
        <w:rPr>
          <w:rFonts w:cs="Times New Roman"/>
          <w:sz w:val="23"/>
          <w:szCs w:val="23"/>
        </w:rPr>
        <w:t>УЧАСТНИК</w:t>
      </w:r>
    </w:p>
    <w:p w:rsidR="00DB23E3" w:rsidRPr="00436994" w:rsidRDefault="00DB23E3" w:rsidP="0064766D">
      <w:pPr>
        <w:rPr>
          <w:rFonts w:cs="Times New Roman"/>
          <w:sz w:val="23"/>
          <w:szCs w:val="23"/>
        </w:rPr>
      </w:pPr>
      <w:r w:rsidRPr="00436994">
        <w:rPr>
          <w:rFonts w:cs="Times New Roman"/>
          <w:sz w:val="23"/>
          <w:szCs w:val="23"/>
        </w:rPr>
        <w:t xml:space="preserve">Директор ООО СЗ «ЯР ТАУ»                                                   </w:t>
      </w:r>
      <w:r>
        <w:rPr>
          <w:rFonts w:cs="Times New Roman"/>
          <w:sz w:val="23"/>
          <w:szCs w:val="23"/>
        </w:rPr>
        <w:tab/>
      </w:r>
    </w:p>
    <w:p w:rsidR="00DB23E3" w:rsidRDefault="00DB23E3" w:rsidP="0064766D">
      <w:pPr>
        <w:pStyle w:val="ConsNormal"/>
        <w:widowControl/>
        <w:ind w:firstLine="0"/>
        <w:jc w:val="both"/>
        <w:rPr>
          <w:rFonts w:ascii="Times New Roman" w:hAnsi="Times New Roman" w:cs="Times New Roman"/>
          <w:kern w:val="1"/>
          <w:sz w:val="23"/>
          <w:szCs w:val="23"/>
          <w:lang w:bidi="hi-IN"/>
        </w:rPr>
      </w:pPr>
    </w:p>
    <w:p w:rsidR="00DB23E3" w:rsidRPr="00436994" w:rsidRDefault="00DB23E3" w:rsidP="0064766D">
      <w:pPr>
        <w:pStyle w:val="ConsNormal"/>
        <w:widowControl/>
        <w:ind w:firstLine="0"/>
        <w:jc w:val="both"/>
        <w:rPr>
          <w:rFonts w:ascii="Times New Roman" w:hAnsi="Times New Roman" w:cs="Times New Roman"/>
          <w:kern w:val="1"/>
          <w:sz w:val="23"/>
          <w:szCs w:val="23"/>
          <w:lang w:bidi="hi-IN"/>
        </w:rPr>
      </w:pPr>
      <w:r w:rsidRPr="00436994">
        <w:rPr>
          <w:rFonts w:ascii="Times New Roman" w:hAnsi="Times New Roman" w:cs="Times New Roman"/>
          <w:kern w:val="1"/>
          <w:sz w:val="23"/>
          <w:szCs w:val="23"/>
          <w:lang w:bidi="hi-IN"/>
        </w:rPr>
        <w:t>________________В.В. Шелеп</w:t>
      </w:r>
      <w:r w:rsidR="00122C0B">
        <w:rPr>
          <w:rFonts w:ascii="Times New Roman" w:hAnsi="Times New Roman" w:cs="Times New Roman"/>
          <w:kern w:val="1"/>
          <w:sz w:val="23"/>
          <w:szCs w:val="23"/>
          <w:lang w:bidi="hi-IN"/>
        </w:rPr>
        <w:tab/>
      </w:r>
      <w:r w:rsidR="00122C0B">
        <w:rPr>
          <w:rFonts w:ascii="Times New Roman" w:hAnsi="Times New Roman" w:cs="Times New Roman"/>
          <w:kern w:val="1"/>
          <w:sz w:val="23"/>
          <w:szCs w:val="23"/>
          <w:lang w:bidi="hi-IN"/>
        </w:rPr>
        <w:tab/>
      </w:r>
      <w:r w:rsidR="00122C0B">
        <w:rPr>
          <w:rFonts w:ascii="Times New Roman" w:hAnsi="Times New Roman" w:cs="Times New Roman"/>
          <w:kern w:val="1"/>
          <w:sz w:val="23"/>
          <w:szCs w:val="23"/>
          <w:lang w:bidi="hi-IN"/>
        </w:rPr>
        <w:tab/>
      </w:r>
      <w:r w:rsidR="00122C0B">
        <w:rPr>
          <w:rFonts w:ascii="Times New Roman" w:hAnsi="Times New Roman" w:cs="Times New Roman"/>
          <w:kern w:val="1"/>
          <w:sz w:val="23"/>
          <w:szCs w:val="23"/>
          <w:lang w:bidi="hi-IN"/>
        </w:rPr>
        <w:tab/>
      </w:r>
      <w:r w:rsidR="00122C0B">
        <w:rPr>
          <w:rFonts w:ascii="Times New Roman" w:hAnsi="Times New Roman" w:cs="Times New Roman"/>
          <w:kern w:val="1"/>
          <w:sz w:val="23"/>
          <w:szCs w:val="23"/>
          <w:lang w:bidi="hi-IN"/>
        </w:rPr>
        <w:tab/>
        <w:t>________________</w:t>
      </w:r>
      <w:r w:rsidR="00F6723D">
        <w:rPr>
          <w:rFonts w:ascii="Times New Roman" w:hAnsi="Times New Roman" w:cs="Times New Roman"/>
          <w:kern w:val="1"/>
          <w:sz w:val="23"/>
          <w:szCs w:val="23"/>
          <w:lang w:bidi="hi-IN"/>
        </w:rPr>
        <w:t>/_________/</w:t>
      </w:r>
    </w:p>
    <w:p w:rsidR="00DB23E3" w:rsidRDefault="00DB23E3" w:rsidP="0064766D">
      <w:pPr>
        <w:pStyle w:val="ConsNormal"/>
        <w:widowControl/>
        <w:ind w:firstLine="0"/>
        <w:jc w:val="right"/>
        <w:rPr>
          <w:rFonts w:ascii="Times New Roman" w:hAnsi="Times New Roman" w:cs="Times New Roman"/>
          <w:bCs/>
          <w:sz w:val="23"/>
          <w:szCs w:val="23"/>
        </w:rPr>
      </w:pPr>
    </w:p>
    <w:p w:rsidR="00DB23E3" w:rsidRDefault="00DB23E3" w:rsidP="0064766D">
      <w:pPr>
        <w:pStyle w:val="ConsNormal"/>
        <w:widowControl/>
        <w:ind w:firstLine="0"/>
        <w:jc w:val="right"/>
        <w:rPr>
          <w:rFonts w:ascii="Times New Roman" w:hAnsi="Times New Roman" w:cs="Times New Roman"/>
          <w:bCs/>
          <w:sz w:val="23"/>
          <w:szCs w:val="23"/>
        </w:rPr>
      </w:pPr>
    </w:p>
    <w:p w:rsidR="00DB23E3" w:rsidRDefault="00DB23E3" w:rsidP="0064766D">
      <w:pPr>
        <w:pStyle w:val="ConsNormal"/>
        <w:widowControl/>
        <w:ind w:firstLine="0"/>
        <w:jc w:val="right"/>
        <w:rPr>
          <w:rFonts w:ascii="Times New Roman" w:hAnsi="Times New Roman" w:cs="Times New Roman"/>
          <w:bCs/>
          <w:sz w:val="23"/>
          <w:szCs w:val="23"/>
        </w:rPr>
      </w:pPr>
    </w:p>
    <w:p w:rsidR="00DB23E3" w:rsidRDefault="00DB23E3" w:rsidP="0064766D">
      <w:pPr>
        <w:pStyle w:val="ConsNormal"/>
        <w:widowControl/>
        <w:ind w:firstLine="0"/>
        <w:jc w:val="right"/>
        <w:rPr>
          <w:rFonts w:ascii="Times New Roman" w:hAnsi="Times New Roman" w:cs="Times New Roman"/>
          <w:bCs/>
          <w:sz w:val="23"/>
          <w:szCs w:val="23"/>
        </w:rPr>
      </w:pPr>
    </w:p>
    <w:p w:rsidR="00DB23E3" w:rsidRDefault="00DB23E3" w:rsidP="0064766D">
      <w:pPr>
        <w:pStyle w:val="ConsNormal"/>
        <w:widowControl/>
        <w:ind w:firstLine="0"/>
        <w:jc w:val="right"/>
        <w:rPr>
          <w:rFonts w:ascii="Times New Roman" w:hAnsi="Times New Roman" w:cs="Times New Roman"/>
          <w:bCs/>
          <w:sz w:val="23"/>
          <w:szCs w:val="23"/>
        </w:rPr>
      </w:pPr>
    </w:p>
    <w:p w:rsidR="00DB23E3" w:rsidRDefault="00DB23E3" w:rsidP="0064766D">
      <w:pPr>
        <w:pStyle w:val="ConsNormal"/>
        <w:widowControl/>
        <w:ind w:firstLine="0"/>
        <w:jc w:val="right"/>
        <w:rPr>
          <w:rFonts w:ascii="Times New Roman" w:hAnsi="Times New Roman" w:cs="Times New Roman"/>
          <w:bCs/>
          <w:sz w:val="23"/>
          <w:szCs w:val="23"/>
        </w:rPr>
      </w:pPr>
    </w:p>
    <w:p w:rsidR="00DB23E3" w:rsidRDefault="00DB23E3" w:rsidP="0064766D">
      <w:pPr>
        <w:pStyle w:val="ConsNormal"/>
        <w:widowControl/>
        <w:ind w:firstLine="0"/>
        <w:jc w:val="right"/>
        <w:rPr>
          <w:rFonts w:ascii="Times New Roman" w:hAnsi="Times New Roman" w:cs="Times New Roman"/>
          <w:bCs/>
          <w:sz w:val="23"/>
          <w:szCs w:val="23"/>
        </w:rPr>
      </w:pPr>
    </w:p>
    <w:p w:rsidR="00DB23E3" w:rsidRDefault="00DB23E3" w:rsidP="0064766D">
      <w:pPr>
        <w:pStyle w:val="ConsNormal"/>
        <w:widowControl/>
        <w:ind w:firstLine="0"/>
        <w:jc w:val="right"/>
        <w:rPr>
          <w:rFonts w:ascii="Times New Roman" w:hAnsi="Times New Roman" w:cs="Times New Roman"/>
          <w:bCs/>
          <w:sz w:val="23"/>
          <w:szCs w:val="23"/>
        </w:rPr>
      </w:pPr>
    </w:p>
    <w:p w:rsidR="00514A15" w:rsidRDefault="00514A15" w:rsidP="0064766D">
      <w:pPr>
        <w:pStyle w:val="ConsNormal"/>
        <w:widowControl/>
        <w:ind w:firstLine="0"/>
        <w:jc w:val="right"/>
        <w:rPr>
          <w:rFonts w:ascii="Times New Roman" w:hAnsi="Times New Roman" w:cs="Times New Roman"/>
          <w:bCs/>
          <w:sz w:val="23"/>
          <w:szCs w:val="23"/>
        </w:rPr>
      </w:pPr>
    </w:p>
    <w:p w:rsidR="00514A15" w:rsidRDefault="00514A15" w:rsidP="0064766D">
      <w:pPr>
        <w:pStyle w:val="ConsNormal"/>
        <w:widowControl/>
        <w:ind w:firstLine="0"/>
        <w:jc w:val="right"/>
        <w:rPr>
          <w:rFonts w:ascii="Times New Roman" w:hAnsi="Times New Roman" w:cs="Times New Roman"/>
          <w:bCs/>
          <w:sz w:val="23"/>
          <w:szCs w:val="23"/>
        </w:rPr>
      </w:pPr>
    </w:p>
    <w:p w:rsidR="00514A15" w:rsidRDefault="00514A15" w:rsidP="0064766D">
      <w:pPr>
        <w:pStyle w:val="ConsNormal"/>
        <w:widowControl/>
        <w:ind w:firstLine="0"/>
        <w:jc w:val="right"/>
        <w:rPr>
          <w:rFonts w:ascii="Times New Roman" w:hAnsi="Times New Roman" w:cs="Times New Roman"/>
          <w:bCs/>
          <w:sz w:val="23"/>
          <w:szCs w:val="23"/>
        </w:rPr>
      </w:pPr>
    </w:p>
    <w:p w:rsidR="00C674AB" w:rsidRDefault="00C674AB" w:rsidP="0064766D">
      <w:pPr>
        <w:pStyle w:val="ConsNormal"/>
        <w:widowControl/>
        <w:ind w:firstLine="0"/>
        <w:jc w:val="right"/>
        <w:rPr>
          <w:rFonts w:ascii="Times New Roman" w:hAnsi="Times New Roman" w:cs="Times New Roman"/>
          <w:bCs/>
          <w:sz w:val="23"/>
          <w:szCs w:val="23"/>
        </w:rPr>
      </w:pPr>
    </w:p>
    <w:p w:rsidR="00C674AB" w:rsidRDefault="00C674AB" w:rsidP="0064766D">
      <w:pPr>
        <w:pStyle w:val="ConsNormal"/>
        <w:widowControl/>
        <w:ind w:firstLine="0"/>
        <w:jc w:val="right"/>
        <w:rPr>
          <w:rFonts w:ascii="Times New Roman" w:hAnsi="Times New Roman" w:cs="Times New Roman"/>
          <w:bCs/>
          <w:sz w:val="23"/>
          <w:szCs w:val="23"/>
        </w:rPr>
      </w:pPr>
    </w:p>
    <w:p w:rsidR="00122C0B" w:rsidRDefault="00122C0B" w:rsidP="0064766D">
      <w:pPr>
        <w:pStyle w:val="ConsNormal"/>
        <w:widowControl/>
        <w:ind w:firstLine="0"/>
        <w:jc w:val="right"/>
        <w:rPr>
          <w:rFonts w:ascii="Times New Roman" w:hAnsi="Times New Roman" w:cs="Times New Roman"/>
          <w:bCs/>
          <w:sz w:val="23"/>
          <w:szCs w:val="23"/>
        </w:rPr>
      </w:pPr>
    </w:p>
    <w:p w:rsidR="00122C0B" w:rsidRDefault="00122C0B" w:rsidP="0064766D">
      <w:pPr>
        <w:pStyle w:val="ConsNormal"/>
        <w:widowControl/>
        <w:ind w:firstLine="0"/>
        <w:jc w:val="right"/>
        <w:rPr>
          <w:rFonts w:ascii="Times New Roman" w:hAnsi="Times New Roman" w:cs="Times New Roman"/>
          <w:bCs/>
          <w:sz w:val="23"/>
          <w:szCs w:val="23"/>
        </w:rPr>
      </w:pPr>
    </w:p>
    <w:p w:rsidR="00DB23E3" w:rsidRPr="006407A7" w:rsidRDefault="00DB23E3" w:rsidP="0064766D">
      <w:pPr>
        <w:pStyle w:val="ConsNormal"/>
        <w:widowControl/>
        <w:ind w:firstLine="0"/>
        <w:jc w:val="right"/>
        <w:rPr>
          <w:rFonts w:ascii="Times New Roman" w:hAnsi="Times New Roman" w:cs="Times New Roman"/>
          <w:bCs/>
          <w:sz w:val="23"/>
          <w:szCs w:val="23"/>
        </w:rPr>
      </w:pPr>
      <w:r w:rsidRPr="006407A7">
        <w:rPr>
          <w:rFonts w:ascii="Times New Roman" w:hAnsi="Times New Roman" w:cs="Times New Roman"/>
          <w:bCs/>
          <w:sz w:val="23"/>
          <w:szCs w:val="23"/>
        </w:rPr>
        <w:t>Приложение №1</w:t>
      </w:r>
    </w:p>
    <w:p w:rsidR="00DB23E3" w:rsidRPr="006407A7" w:rsidRDefault="00DB23E3" w:rsidP="0064766D">
      <w:pPr>
        <w:pStyle w:val="ConsNormal"/>
        <w:widowControl/>
        <w:ind w:firstLine="0"/>
        <w:jc w:val="right"/>
        <w:outlineLvl w:val="0"/>
        <w:rPr>
          <w:rFonts w:ascii="Times New Roman" w:hAnsi="Times New Roman" w:cs="Times New Roman"/>
          <w:bCs/>
          <w:sz w:val="23"/>
          <w:szCs w:val="23"/>
        </w:rPr>
      </w:pPr>
      <w:r w:rsidRPr="006407A7">
        <w:rPr>
          <w:rFonts w:ascii="Times New Roman" w:hAnsi="Times New Roman" w:cs="Times New Roman"/>
          <w:bCs/>
          <w:sz w:val="23"/>
          <w:szCs w:val="23"/>
        </w:rPr>
        <w:t>к договору участия в долевом строительстве</w:t>
      </w:r>
    </w:p>
    <w:p w:rsidR="00DB23E3" w:rsidRPr="006938ED" w:rsidRDefault="00DB23E3" w:rsidP="006938ED">
      <w:pPr>
        <w:jc w:val="right"/>
        <w:rPr>
          <w:rFonts w:cs="Times New Roman"/>
          <w:sz w:val="23"/>
          <w:szCs w:val="23"/>
        </w:rPr>
      </w:pPr>
      <w:r w:rsidRPr="006407A7">
        <w:rPr>
          <w:rFonts w:cs="Times New Roman"/>
          <w:bCs/>
          <w:sz w:val="23"/>
          <w:szCs w:val="23"/>
        </w:rPr>
        <w:t xml:space="preserve">                                                                                         </w:t>
      </w:r>
      <w:r w:rsidR="006938ED" w:rsidRPr="00436994">
        <w:rPr>
          <w:rFonts w:cs="Times New Roman"/>
          <w:sz w:val="23"/>
          <w:szCs w:val="23"/>
        </w:rPr>
        <w:t>№</w:t>
      </w:r>
      <w:r w:rsidR="00F6723D">
        <w:rPr>
          <w:rFonts w:cs="Times New Roman"/>
          <w:sz w:val="23"/>
          <w:szCs w:val="23"/>
        </w:rPr>
        <w:t>____</w:t>
      </w:r>
      <w:r w:rsidR="006938ED">
        <w:rPr>
          <w:rFonts w:cs="Times New Roman"/>
          <w:sz w:val="23"/>
          <w:szCs w:val="23"/>
        </w:rPr>
        <w:t xml:space="preserve">-Г </w:t>
      </w:r>
      <w:r w:rsidRPr="006407A7">
        <w:rPr>
          <w:rFonts w:cs="Times New Roman"/>
          <w:bCs/>
          <w:sz w:val="23"/>
          <w:szCs w:val="23"/>
        </w:rPr>
        <w:t>от «</w:t>
      </w:r>
      <w:r w:rsidR="00514A15">
        <w:rPr>
          <w:rFonts w:cs="Times New Roman"/>
          <w:bCs/>
          <w:sz w:val="23"/>
          <w:szCs w:val="23"/>
        </w:rPr>
        <w:t>___</w:t>
      </w:r>
      <w:r w:rsidRPr="006407A7">
        <w:rPr>
          <w:rFonts w:cs="Times New Roman"/>
          <w:bCs/>
          <w:sz w:val="23"/>
          <w:szCs w:val="23"/>
        </w:rPr>
        <w:t xml:space="preserve">» </w:t>
      </w:r>
      <w:r w:rsidR="00514A15">
        <w:rPr>
          <w:rFonts w:cs="Times New Roman"/>
          <w:bCs/>
          <w:sz w:val="23"/>
          <w:szCs w:val="23"/>
        </w:rPr>
        <w:t>______</w:t>
      </w:r>
      <w:r w:rsidRPr="006407A7">
        <w:rPr>
          <w:rFonts w:cs="Times New Roman"/>
          <w:bCs/>
          <w:sz w:val="23"/>
          <w:szCs w:val="23"/>
        </w:rPr>
        <w:t>202</w:t>
      </w:r>
      <w:r w:rsidR="00514A15">
        <w:rPr>
          <w:rFonts w:cs="Times New Roman"/>
          <w:bCs/>
          <w:sz w:val="23"/>
          <w:szCs w:val="23"/>
        </w:rPr>
        <w:t>4</w:t>
      </w:r>
      <w:r w:rsidRPr="006407A7">
        <w:rPr>
          <w:rFonts w:cs="Times New Roman"/>
          <w:bCs/>
          <w:sz w:val="23"/>
          <w:szCs w:val="23"/>
        </w:rPr>
        <w:t>г.</w:t>
      </w:r>
    </w:p>
    <w:p w:rsidR="00DB23E3" w:rsidRPr="006407A7" w:rsidRDefault="00DB23E3" w:rsidP="0064766D">
      <w:pPr>
        <w:pStyle w:val="ConsNormal"/>
        <w:widowControl/>
        <w:ind w:firstLine="0"/>
        <w:jc w:val="right"/>
        <w:rPr>
          <w:rFonts w:ascii="Times New Roman" w:hAnsi="Times New Roman" w:cs="Times New Roman"/>
          <w:bCs/>
          <w:sz w:val="23"/>
          <w:szCs w:val="23"/>
        </w:rPr>
      </w:pPr>
    </w:p>
    <w:p w:rsidR="00DB23E3" w:rsidRPr="006407A7" w:rsidRDefault="00DB23E3" w:rsidP="0064766D">
      <w:pPr>
        <w:pStyle w:val="ConsNormal"/>
        <w:widowControl/>
        <w:ind w:firstLine="0"/>
        <w:jc w:val="right"/>
        <w:rPr>
          <w:rFonts w:ascii="Times New Roman" w:hAnsi="Times New Roman" w:cs="Times New Roman"/>
          <w:sz w:val="23"/>
          <w:szCs w:val="23"/>
        </w:rPr>
      </w:pPr>
    </w:p>
    <w:p w:rsidR="00DB23E3" w:rsidRPr="006407A7" w:rsidRDefault="00DB23E3" w:rsidP="0064766D">
      <w:pPr>
        <w:pStyle w:val="ConsNormal"/>
        <w:widowControl/>
        <w:ind w:firstLine="0"/>
        <w:jc w:val="center"/>
        <w:outlineLvl w:val="0"/>
        <w:rPr>
          <w:rFonts w:ascii="Times New Roman" w:hAnsi="Times New Roman" w:cs="Times New Roman"/>
          <w:bCs/>
          <w:sz w:val="23"/>
          <w:szCs w:val="23"/>
        </w:rPr>
      </w:pPr>
      <w:r w:rsidRPr="006407A7">
        <w:rPr>
          <w:rFonts w:ascii="Times New Roman" w:hAnsi="Times New Roman" w:cs="Times New Roman"/>
          <w:bCs/>
          <w:sz w:val="23"/>
          <w:szCs w:val="23"/>
        </w:rPr>
        <w:t>ПРИМЕРНЫЕ ХАРАКТЕРИСТИКИ ОБЪЕКТА</w:t>
      </w:r>
    </w:p>
    <w:p w:rsidR="00DB23E3" w:rsidRPr="006407A7" w:rsidRDefault="00DB23E3" w:rsidP="0064766D">
      <w:pPr>
        <w:pStyle w:val="ConsNormal"/>
        <w:widowControl/>
        <w:ind w:firstLine="0"/>
        <w:jc w:val="center"/>
        <w:outlineLvl w:val="0"/>
        <w:rPr>
          <w:rFonts w:ascii="Times New Roman" w:hAnsi="Times New Roman" w:cs="Times New Roman"/>
          <w:bCs/>
          <w:sz w:val="23"/>
          <w:szCs w:val="2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570"/>
        <w:gridCol w:w="7768"/>
      </w:tblGrid>
      <w:tr w:rsidR="00DB23E3" w:rsidRPr="00CF711C" w:rsidTr="00A719B1">
        <w:trPr>
          <w:jc w:val="center"/>
        </w:trPr>
        <w:tc>
          <w:tcPr>
            <w:tcW w:w="2624"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tabs>
                <w:tab w:val="left" w:pos="851"/>
              </w:tabs>
              <w:autoSpaceDE w:val="0"/>
              <w:snapToGrid w:val="0"/>
              <w:rPr>
                <w:rFonts w:cs="Times New Roman"/>
                <w:bCs/>
                <w:kern w:val="2"/>
                <w:sz w:val="23"/>
                <w:szCs w:val="23"/>
              </w:rPr>
            </w:pPr>
            <w:r w:rsidRPr="00CF711C">
              <w:rPr>
                <w:rFonts w:cs="Times New Roman"/>
                <w:bCs/>
                <w:sz w:val="23"/>
                <w:szCs w:val="23"/>
              </w:rPr>
              <w:t>Фундамент</w:t>
            </w:r>
          </w:p>
        </w:tc>
        <w:tc>
          <w:tcPr>
            <w:tcW w:w="7938"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pStyle w:val="a4"/>
              <w:tabs>
                <w:tab w:val="left" w:pos="851"/>
              </w:tabs>
              <w:snapToGrid w:val="0"/>
              <w:jc w:val="both"/>
              <w:rPr>
                <w:rFonts w:cs="Times New Roman"/>
                <w:sz w:val="23"/>
                <w:szCs w:val="23"/>
              </w:rPr>
            </w:pPr>
            <w:r w:rsidRPr="0022275F">
              <w:rPr>
                <w:rFonts w:cs="Times New Roman"/>
                <w:sz w:val="23"/>
                <w:szCs w:val="23"/>
              </w:rPr>
              <w:t>Монолитная фундаментная плита</w:t>
            </w:r>
          </w:p>
        </w:tc>
      </w:tr>
      <w:tr w:rsidR="00DB23E3" w:rsidRPr="00CF711C" w:rsidTr="00A719B1">
        <w:trPr>
          <w:jc w:val="center"/>
        </w:trPr>
        <w:tc>
          <w:tcPr>
            <w:tcW w:w="2624"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tabs>
                <w:tab w:val="left" w:pos="851"/>
              </w:tabs>
              <w:autoSpaceDE w:val="0"/>
              <w:snapToGrid w:val="0"/>
              <w:rPr>
                <w:rFonts w:cs="Times New Roman"/>
                <w:bCs/>
                <w:kern w:val="2"/>
                <w:sz w:val="23"/>
                <w:szCs w:val="23"/>
              </w:rPr>
            </w:pPr>
            <w:r w:rsidRPr="00CF711C">
              <w:rPr>
                <w:rFonts w:cs="Times New Roman"/>
                <w:bCs/>
                <w:sz w:val="23"/>
                <w:szCs w:val="23"/>
              </w:rPr>
              <w:t>Тип дома</w:t>
            </w:r>
          </w:p>
        </w:tc>
        <w:tc>
          <w:tcPr>
            <w:tcW w:w="7938" w:type="dxa"/>
            <w:tcBorders>
              <w:top w:val="single" w:sz="4" w:space="0" w:color="auto"/>
              <w:left w:val="single" w:sz="4" w:space="0" w:color="auto"/>
              <w:bottom w:val="single" w:sz="4" w:space="0" w:color="auto"/>
              <w:right w:val="single" w:sz="4" w:space="0" w:color="auto"/>
            </w:tcBorders>
            <w:hideMark/>
          </w:tcPr>
          <w:p w:rsidR="00DB23E3" w:rsidRPr="00CF711C" w:rsidRDefault="00DB23E3" w:rsidP="009C4E2E">
            <w:pPr>
              <w:rPr>
                <w:rFonts w:cs="Times New Roman"/>
                <w:sz w:val="23"/>
                <w:szCs w:val="23"/>
              </w:rPr>
            </w:pPr>
            <w:r w:rsidRPr="0022275F">
              <w:rPr>
                <w:rFonts w:cs="Times New Roman"/>
                <w:sz w:val="23"/>
                <w:szCs w:val="23"/>
              </w:rPr>
              <w:t xml:space="preserve">Наружные стены –состоят из керамических блоков </w:t>
            </w:r>
            <w:proofErr w:type="spellStart"/>
            <w:r w:rsidRPr="0022275F">
              <w:rPr>
                <w:rFonts w:cs="Times New Roman"/>
                <w:sz w:val="23"/>
                <w:szCs w:val="23"/>
              </w:rPr>
              <w:t>Porotherm</w:t>
            </w:r>
            <w:proofErr w:type="spellEnd"/>
            <w:r w:rsidRPr="0022275F">
              <w:rPr>
                <w:rFonts w:cs="Times New Roman"/>
                <w:sz w:val="23"/>
                <w:szCs w:val="23"/>
              </w:rPr>
              <w:t xml:space="preserve"> 20 толщиной 200 мм с утеплением </w:t>
            </w:r>
            <w:proofErr w:type="spellStart"/>
            <w:r w:rsidRPr="0022275F">
              <w:rPr>
                <w:rFonts w:cs="Times New Roman"/>
                <w:sz w:val="23"/>
                <w:szCs w:val="23"/>
              </w:rPr>
              <w:t>минераловатными</w:t>
            </w:r>
            <w:proofErr w:type="spellEnd"/>
            <w:r w:rsidRPr="0022275F">
              <w:rPr>
                <w:rFonts w:cs="Times New Roman"/>
                <w:sz w:val="23"/>
                <w:szCs w:val="23"/>
              </w:rPr>
              <w:t xml:space="preserve"> плитами на синтетическом связующем плотностью толщиной 150 мм с облицовкой по навесной системе</w:t>
            </w:r>
          </w:p>
        </w:tc>
      </w:tr>
      <w:tr w:rsidR="00DB23E3" w:rsidRPr="00CF711C" w:rsidTr="00A719B1">
        <w:trPr>
          <w:jc w:val="center"/>
        </w:trPr>
        <w:tc>
          <w:tcPr>
            <w:tcW w:w="2624"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tabs>
                <w:tab w:val="left" w:pos="851"/>
              </w:tabs>
              <w:autoSpaceDE w:val="0"/>
              <w:snapToGrid w:val="0"/>
              <w:rPr>
                <w:rFonts w:cs="Times New Roman"/>
                <w:bCs/>
                <w:kern w:val="2"/>
                <w:sz w:val="23"/>
                <w:szCs w:val="23"/>
              </w:rPr>
            </w:pPr>
            <w:r w:rsidRPr="00CF711C">
              <w:rPr>
                <w:rFonts w:cs="Times New Roman"/>
                <w:bCs/>
                <w:sz w:val="23"/>
                <w:szCs w:val="23"/>
              </w:rPr>
              <w:t>Отделка квартир</w:t>
            </w:r>
          </w:p>
        </w:tc>
        <w:tc>
          <w:tcPr>
            <w:tcW w:w="7938" w:type="dxa"/>
            <w:tcBorders>
              <w:top w:val="single" w:sz="4" w:space="0" w:color="auto"/>
              <w:left w:val="single" w:sz="4" w:space="0" w:color="auto"/>
              <w:bottom w:val="single" w:sz="4" w:space="0" w:color="auto"/>
              <w:right w:val="single" w:sz="4" w:space="0" w:color="auto"/>
            </w:tcBorders>
            <w:hideMark/>
          </w:tcPr>
          <w:p w:rsidR="00DB23E3" w:rsidRPr="0022275F" w:rsidRDefault="00DB23E3" w:rsidP="0064766D">
            <w:pPr>
              <w:rPr>
                <w:rFonts w:cs="Times New Roman"/>
                <w:sz w:val="23"/>
                <w:szCs w:val="23"/>
              </w:rPr>
            </w:pPr>
            <w:r w:rsidRPr="00CF711C">
              <w:rPr>
                <w:rFonts w:cs="Times New Roman"/>
                <w:sz w:val="23"/>
                <w:szCs w:val="23"/>
              </w:rPr>
              <w:t>а</w:t>
            </w:r>
            <w:r w:rsidRPr="0022275F">
              <w:rPr>
                <w:rFonts w:cs="Times New Roman"/>
                <w:sz w:val="23"/>
                <w:szCs w:val="23"/>
              </w:rPr>
              <w:t>) потол</w:t>
            </w:r>
            <w:r w:rsidR="0002183E">
              <w:rPr>
                <w:rFonts w:cs="Times New Roman"/>
                <w:sz w:val="23"/>
                <w:szCs w:val="23"/>
              </w:rPr>
              <w:t>о</w:t>
            </w:r>
            <w:r w:rsidRPr="0022275F">
              <w:rPr>
                <w:rFonts w:cs="Times New Roman"/>
                <w:sz w:val="23"/>
                <w:szCs w:val="23"/>
              </w:rPr>
              <w:t xml:space="preserve">к – </w:t>
            </w:r>
            <w:r w:rsidR="0002183E">
              <w:rPr>
                <w:rFonts w:cs="Times New Roman"/>
                <w:sz w:val="23"/>
                <w:szCs w:val="23"/>
              </w:rPr>
              <w:t>монолитная железобетонная плита</w:t>
            </w:r>
            <w:r w:rsidRPr="0022275F">
              <w:rPr>
                <w:rFonts w:cs="Times New Roman"/>
                <w:sz w:val="23"/>
                <w:szCs w:val="23"/>
              </w:rPr>
              <w:t>;</w:t>
            </w:r>
          </w:p>
          <w:p w:rsidR="00DB23E3" w:rsidRPr="0022275F" w:rsidRDefault="00DB23E3" w:rsidP="0064766D">
            <w:pPr>
              <w:rPr>
                <w:rFonts w:cs="Times New Roman"/>
                <w:sz w:val="23"/>
                <w:szCs w:val="23"/>
              </w:rPr>
            </w:pPr>
            <w:r w:rsidRPr="0022275F">
              <w:rPr>
                <w:rFonts w:cs="Times New Roman"/>
                <w:sz w:val="23"/>
                <w:szCs w:val="23"/>
              </w:rPr>
              <w:t xml:space="preserve">б) стены из керамических блоков </w:t>
            </w:r>
            <w:proofErr w:type="spellStart"/>
            <w:r w:rsidRPr="0022275F">
              <w:rPr>
                <w:rFonts w:cs="Times New Roman"/>
                <w:sz w:val="23"/>
                <w:szCs w:val="23"/>
              </w:rPr>
              <w:t>Porotherm</w:t>
            </w:r>
            <w:proofErr w:type="spellEnd"/>
            <w:r w:rsidRPr="0022275F">
              <w:rPr>
                <w:rFonts w:cs="Times New Roman"/>
                <w:sz w:val="23"/>
                <w:szCs w:val="23"/>
              </w:rPr>
              <w:t xml:space="preserve"> 20 толщиной 200 мм; перегородки из керамических блоков </w:t>
            </w:r>
            <w:proofErr w:type="spellStart"/>
            <w:r w:rsidRPr="0022275F">
              <w:rPr>
                <w:rFonts w:cs="Times New Roman"/>
                <w:sz w:val="23"/>
                <w:szCs w:val="23"/>
              </w:rPr>
              <w:t>Porotherm</w:t>
            </w:r>
            <w:proofErr w:type="spellEnd"/>
            <w:r w:rsidRPr="0022275F">
              <w:rPr>
                <w:rFonts w:cs="Times New Roman"/>
                <w:sz w:val="23"/>
                <w:szCs w:val="23"/>
              </w:rPr>
              <w:t xml:space="preserve"> 8 толщиной 80 мм;</w:t>
            </w:r>
          </w:p>
          <w:p w:rsidR="00DB23E3" w:rsidRPr="0022275F" w:rsidRDefault="00DB23E3" w:rsidP="0064766D">
            <w:pPr>
              <w:rPr>
                <w:rFonts w:cs="Times New Roman"/>
                <w:sz w:val="23"/>
                <w:szCs w:val="23"/>
              </w:rPr>
            </w:pPr>
            <w:r w:rsidRPr="0022275F">
              <w:rPr>
                <w:rFonts w:cs="Times New Roman"/>
                <w:sz w:val="23"/>
                <w:szCs w:val="23"/>
              </w:rPr>
              <w:t>в) полы – стяжка;</w:t>
            </w:r>
          </w:p>
          <w:p w:rsidR="00DB23E3" w:rsidRPr="0022275F" w:rsidRDefault="00DB23E3" w:rsidP="0064766D">
            <w:pPr>
              <w:rPr>
                <w:rFonts w:cs="Times New Roman"/>
                <w:sz w:val="23"/>
                <w:szCs w:val="23"/>
              </w:rPr>
            </w:pPr>
            <w:r w:rsidRPr="0022275F">
              <w:rPr>
                <w:rFonts w:cs="Times New Roman"/>
                <w:sz w:val="23"/>
                <w:szCs w:val="23"/>
              </w:rPr>
              <w:t>г) полы в сан. узлах и ванной комнате – стяжка с гидроизоляцией;</w:t>
            </w:r>
          </w:p>
          <w:p w:rsidR="00DB23E3" w:rsidRPr="00CF711C" w:rsidRDefault="00DB23E3" w:rsidP="0064766D">
            <w:pPr>
              <w:rPr>
                <w:rFonts w:cs="Times New Roman"/>
                <w:sz w:val="23"/>
                <w:szCs w:val="23"/>
              </w:rPr>
            </w:pPr>
            <w:r w:rsidRPr="0022275F">
              <w:rPr>
                <w:rFonts w:cs="Times New Roman"/>
                <w:sz w:val="23"/>
                <w:szCs w:val="23"/>
              </w:rPr>
              <w:t>д) полы лоджии – стяжка.</w:t>
            </w:r>
          </w:p>
        </w:tc>
      </w:tr>
      <w:tr w:rsidR="00DB23E3" w:rsidRPr="00CF711C" w:rsidTr="00A719B1">
        <w:trPr>
          <w:jc w:val="center"/>
        </w:trPr>
        <w:tc>
          <w:tcPr>
            <w:tcW w:w="2624"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tabs>
                <w:tab w:val="left" w:pos="851"/>
              </w:tabs>
              <w:autoSpaceDE w:val="0"/>
              <w:snapToGrid w:val="0"/>
              <w:rPr>
                <w:rFonts w:cs="Times New Roman"/>
                <w:bCs/>
                <w:kern w:val="2"/>
                <w:sz w:val="23"/>
                <w:szCs w:val="23"/>
              </w:rPr>
            </w:pPr>
            <w:r w:rsidRPr="00CF711C">
              <w:rPr>
                <w:rFonts w:cs="Times New Roman"/>
                <w:bCs/>
                <w:sz w:val="23"/>
                <w:szCs w:val="23"/>
              </w:rPr>
              <w:t>Окна</w:t>
            </w:r>
          </w:p>
        </w:tc>
        <w:tc>
          <w:tcPr>
            <w:tcW w:w="7938"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pStyle w:val="a4"/>
              <w:tabs>
                <w:tab w:val="left" w:pos="851"/>
              </w:tabs>
              <w:snapToGrid w:val="0"/>
              <w:jc w:val="both"/>
              <w:rPr>
                <w:rFonts w:cs="Times New Roman"/>
                <w:sz w:val="23"/>
                <w:szCs w:val="23"/>
              </w:rPr>
            </w:pPr>
            <w:r w:rsidRPr="0022275F">
              <w:rPr>
                <w:rFonts w:cs="Times New Roman"/>
                <w:sz w:val="23"/>
                <w:szCs w:val="23"/>
              </w:rPr>
              <w:t>из ПВХ профиля с двухкамерным стеклопакетом</w:t>
            </w:r>
            <w:r>
              <w:rPr>
                <w:rFonts w:cs="Times New Roman"/>
                <w:sz w:val="23"/>
                <w:szCs w:val="23"/>
              </w:rPr>
              <w:t>.</w:t>
            </w:r>
          </w:p>
        </w:tc>
      </w:tr>
      <w:tr w:rsidR="00DB23E3" w:rsidRPr="00CF711C" w:rsidTr="00A719B1">
        <w:trPr>
          <w:jc w:val="center"/>
        </w:trPr>
        <w:tc>
          <w:tcPr>
            <w:tcW w:w="2624"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tabs>
                <w:tab w:val="left" w:pos="851"/>
              </w:tabs>
              <w:autoSpaceDE w:val="0"/>
              <w:snapToGrid w:val="0"/>
              <w:rPr>
                <w:rFonts w:cs="Times New Roman"/>
                <w:bCs/>
                <w:kern w:val="2"/>
                <w:sz w:val="23"/>
                <w:szCs w:val="23"/>
              </w:rPr>
            </w:pPr>
            <w:r w:rsidRPr="00CF711C">
              <w:rPr>
                <w:rFonts w:cs="Times New Roman"/>
                <w:bCs/>
                <w:sz w:val="23"/>
                <w:szCs w:val="23"/>
              </w:rPr>
              <w:t>Остекление лоджии (балкона)</w:t>
            </w:r>
          </w:p>
        </w:tc>
        <w:tc>
          <w:tcPr>
            <w:tcW w:w="7938"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pStyle w:val="a4"/>
              <w:tabs>
                <w:tab w:val="left" w:pos="851"/>
              </w:tabs>
              <w:snapToGrid w:val="0"/>
              <w:jc w:val="both"/>
              <w:rPr>
                <w:rFonts w:cs="Times New Roman"/>
                <w:sz w:val="23"/>
                <w:szCs w:val="23"/>
              </w:rPr>
            </w:pPr>
            <w:r w:rsidRPr="0022275F">
              <w:rPr>
                <w:rFonts w:cs="Times New Roman"/>
                <w:sz w:val="23"/>
                <w:szCs w:val="23"/>
              </w:rPr>
              <w:t>Витражи из алюминиевого "теплого" профиля с заполнением двухкамерным стеклопакетом</w:t>
            </w:r>
          </w:p>
        </w:tc>
      </w:tr>
      <w:tr w:rsidR="00DB23E3" w:rsidRPr="00CF711C" w:rsidTr="00A719B1">
        <w:trPr>
          <w:jc w:val="center"/>
        </w:trPr>
        <w:tc>
          <w:tcPr>
            <w:tcW w:w="2624"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tabs>
                <w:tab w:val="left" w:pos="851"/>
              </w:tabs>
              <w:autoSpaceDE w:val="0"/>
              <w:snapToGrid w:val="0"/>
              <w:rPr>
                <w:rFonts w:cs="Times New Roman"/>
                <w:bCs/>
                <w:kern w:val="2"/>
                <w:sz w:val="23"/>
                <w:szCs w:val="23"/>
              </w:rPr>
            </w:pPr>
            <w:r w:rsidRPr="00CF711C">
              <w:rPr>
                <w:rFonts w:cs="Times New Roman"/>
                <w:bCs/>
                <w:sz w:val="23"/>
                <w:szCs w:val="23"/>
              </w:rPr>
              <w:t>Двери</w:t>
            </w:r>
          </w:p>
        </w:tc>
        <w:tc>
          <w:tcPr>
            <w:tcW w:w="7938"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pStyle w:val="a4"/>
              <w:tabs>
                <w:tab w:val="left" w:pos="851"/>
              </w:tabs>
              <w:snapToGrid w:val="0"/>
              <w:jc w:val="both"/>
              <w:rPr>
                <w:rFonts w:cs="Times New Roman"/>
                <w:sz w:val="23"/>
                <w:szCs w:val="23"/>
              </w:rPr>
            </w:pPr>
            <w:r w:rsidRPr="00CF711C">
              <w:rPr>
                <w:rFonts w:cs="Times New Roman"/>
                <w:sz w:val="23"/>
                <w:szCs w:val="23"/>
              </w:rPr>
              <w:t>Входная в квартиру – металлическая.</w:t>
            </w:r>
          </w:p>
        </w:tc>
      </w:tr>
      <w:tr w:rsidR="00DB23E3" w:rsidRPr="00CF711C" w:rsidTr="00A719B1">
        <w:trPr>
          <w:jc w:val="center"/>
        </w:trPr>
        <w:tc>
          <w:tcPr>
            <w:tcW w:w="2624"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tabs>
                <w:tab w:val="left" w:pos="851"/>
              </w:tabs>
              <w:autoSpaceDE w:val="0"/>
              <w:snapToGrid w:val="0"/>
              <w:rPr>
                <w:rFonts w:cs="Times New Roman"/>
                <w:bCs/>
                <w:kern w:val="2"/>
                <w:sz w:val="23"/>
                <w:szCs w:val="23"/>
              </w:rPr>
            </w:pPr>
            <w:r w:rsidRPr="00CF711C">
              <w:rPr>
                <w:rFonts w:cs="Times New Roman"/>
                <w:bCs/>
                <w:sz w:val="23"/>
                <w:szCs w:val="23"/>
              </w:rPr>
              <w:t>Канализация, водопровод</w:t>
            </w:r>
          </w:p>
        </w:tc>
        <w:tc>
          <w:tcPr>
            <w:tcW w:w="7938" w:type="dxa"/>
            <w:tcBorders>
              <w:top w:val="single" w:sz="4" w:space="0" w:color="auto"/>
              <w:left w:val="single" w:sz="4" w:space="0" w:color="auto"/>
              <w:bottom w:val="single" w:sz="4" w:space="0" w:color="auto"/>
              <w:right w:val="single" w:sz="4" w:space="0" w:color="auto"/>
            </w:tcBorders>
            <w:hideMark/>
          </w:tcPr>
          <w:p w:rsidR="00DB23E3" w:rsidRPr="009C4E2E" w:rsidRDefault="009C4E2E" w:rsidP="0002183E">
            <w:pPr>
              <w:pStyle w:val="a4"/>
              <w:tabs>
                <w:tab w:val="left" w:pos="851"/>
              </w:tabs>
              <w:snapToGrid w:val="0"/>
              <w:jc w:val="both"/>
              <w:rPr>
                <w:rFonts w:cs="Times New Roman"/>
                <w:color w:val="FF0000"/>
                <w:sz w:val="23"/>
                <w:szCs w:val="23"/>
              </w:rPr>
            </w:pPr>
            <w:r w:rsidRPr="0002183E">
              <w:rPr>
                <w:rFonts w:cs="Times New Roman"/>
                <w:sz w:val="23"/>
                <w:szCs w:val="23"/>
              </w:rPr>
              <w:t xml:space="preserve">Централизованное. Система канализации </w:t>
            </w:r>
            <w:r w:rsidR="0002183E" w:rsidRPr="0002183E">
              <w:rPr>
                <w:rFonts w:cs="Times New Roman"/>
                <w:sz w:val="23"/>
                <w:szCs w:val="23"/>
              </w:rPr>
              <w:t xml:space="preserve">включает фасонные части на стояках </w:t>
            </w:r>
            <w:r w:rsidRPr="0002183E">
              <w:rPr>
                <w:rFonts w:cs="Times New Roman"/>
                <w:sz w:val="23"/>
                <w:szCs w:val="23"/>
              </w:rPr>
              <w:t xml:space="preserve">для подключение </w:t>
            </w:r>
            <w:proofErr w:type="spellStart"/>
            <w:r w:rsidR="0002183E" w:rsidRPr="0002183E">
              <w:rPr>
                <w:rFonts w:cs="Times New Roman"/>
                <w:sz w:val="23"/>
                <w:szCs w:val="23"/>
              </w:rPr>
              <w:t>сан.</w:t>
            </w:r>
            <w:r w:rsidRPr="0002183E">
              <w:rPr>
                <w:rFonts w:cs="Times New Roman"/>
                <w:sz w:val="23"/>
                <w:szCs w:val="23"/>
              </w:rPr>
              <w:t>приборов</w:t>
            </w:r>
            <w:proofErr w:type="spellEnd"/>
            <w:r w:rsidR="0002183E" w:rsidRPr="0002183E">
              <w:rPr>
                <w:rFonts w:cs="Times New Roman"/>
                <w:sz w:val="23"/>
                <w:szCs w:val="23"/>
              </w:rPr>
              <w:t xml:space="preserve"> предусмотрены, счётчики учёта холодной воды. Сан. приборы не устанавливаются.</w:t>
            </w:r>
          </w:p>
        </w:tc>
      </w:tr>
      <w:tr w:rsidR="00DB23E3" w:rsidRPr="00CF711C" w:rsidTr="00A719B1">
        <w:trPr>
          <w:jc w:val="center"/>
        </w:trPr>
        <w:tc>
          <w:tcPr>
            <w:tcW w:w="2624"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tabs>
                <w:tab w:val="left" w:pos="851"/>
              </w:tabs>
              <w:autoSpaceDE w:val="0"/>
              <w:snapToGrid w:val="0"/>
              <w:rPr>
                <w:rFonts w:cs="Times New Roman"/>
                <w:bCs/>
                <w:kern w:val="2"/>
                <w:sz w:val="23"/>
                <w:szCs w:val="23"/>
              </w:rPr>
            </w:pPr>
            <w:proofErr w:type="spellStart"/>
            <w:r w:rsidRPr="00CF711C">
              <w:rPr>
                <w:rFonts w:cs="Times New Roman"/>
                <w:bCs/>
                <w:sz w:val="23"/>
                <w:szCs w:val="23"/>
              </w:rPr>
              <w:t>Электроразводка</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pStyle w:val="a4"/>
              <w:tabs>
                <w:tab w:val="left" w:pos="851"/>
              </w:tabs>
              <w:snapToGrid w:val="0"/>
              <w:jc w:val="both"/>
              <w:rPr>
                <w:rFonts w:cs="Times New Roman"/>
                <w:sz w:val="23"/>
                <w:szCs w:val="23"/>
              </w:rPr>
            </w:pPr>
            <w:r w:rsidRPr="0022275F">
              <w:rPr>
                <w:rFonts w:cs="Times New Roman"/>
                <w:sz w:val="23"/>
                <w:szCs w:val="23"/>
              </w:rPr>
              <w:t>Подводка и разводка в квартире согласно проекту, приборы учета потребления электроэнергии.</w:t>
            </w:r>
          </w:p>
        </w:tc>
      </w:tr>
      <w:tr w:rsidR="00DB23E3" w:rsidRPr="00CF711C" w:rsidTr="00A719B1">
        <w:trPr>
          <w:jc w:val="center"/>
        </w:trPr>
        <w:tc>
          <w:tcPr>
            <w:tcW w:w="2624"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tabs>
                <w:tab w:val="left" w:pos="851"/>
              </w:tabs>
              <w:autoSpaceDE w:val="0"/>
              <w:snapToGrid w:val="0"/>
              <w:rPr>
                <w:rFonts w:cs="Times New Roman"/>
                <w:bCs/>
                <w:kern w:val="2"/>
                <w:sz w:val="23"/>
                <w:szCs w:val="23"/>
              </w:rPr>
            </w:pPr>
            <w:r w:rsidRPr="00CF711C">
              <w:rPr>
                <w:rFonts w:cs="Times New Roman"/>
                <w:bCs/>
                <w:sz w:val="23"/>
                <w:szCs w:val="23"/>
              </w:rPr>
              <w:t>Вентиляция</w:t>
            </w:r>
          </w:p>
        </w:tc>
        <w:tc>
          <w:tcPr>
            <w:tcW w:w="7938"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pStyle w:val="a4"/>
              <w:tabs>
                <w:tab w:val="left" w:pos="851"/>
              </w:tabs>
              <w:snapToGrid w:val="0"/>
              <w:jc w:val="both"/>
              <w:rPr>
                <w:rFonts w:cs="Times New Roman"/>
                <w:sz w:val="23"/>
                <w:szCs w:val="23"/>
              </w:rPr>
            </w:pPr>
            <w:r w:rsidRPr="0022275F">
              <w:rPr>
                <w:rFonts w:cs="Times New Roman"/>
                <w:sz w:val="23"/>
                <w:szCs w:val="23"/>
              </w:rPr>
              <w:t>В квартирах – естественная с устройством вентиляционных шахт.</w:t>
            </w:r>
          </w:p>
        </w:tc>
      </w:tr>
      <w:tr w:rsidR="00DB23E3" w:rsidRPr="00CF711C" w:rsidTr="00A719B1">
        <w:trPr>
          <w:jc w:val="center"/>
        </w:trPr>
        <w:tc>
          <w:tcPr>
            <w:tcW w:w="2624"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tabs>
                <w:tab w:val="left" w:pos="851"/>
              </w:tabs>
              <w:autoSpaceDE w:val="0"/>
              <w:snapToGrid w:val="0"/>
              <w:rPr>
                <w:rFonts w:cs="Times New Roman"/>
                <w:bCs/>
                <w:kern w:val="2"/>
                <w:sz w:val="23"/>
                <w:szCs w:val="23"/>
              </w:rPr>
            </w:pPr>
            <w:r w:rsidRPr="00CF711C">
              <w:rPr>
                <w:rFonts w:cs="Times New Roman"/>
                <w:bCs/>
                <w:sz w:val="23"/>
                <w:szCs w:val="23"/>
              </w:rPr>
              <w:t>Отопление</w:t>
            </w:r>
          </w:p>
        </w:tc>
        <w:tc>
          <w:tcPr>
            <w:tcW w:w="7938"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pStyle w:val="a4"/>
              <w:tabs>
                <w:tab w:val="left" w:pos="851"/>
              </w:tabs>
              <w:snapToGrid w:val="0"/>
              <w:jc w:val="both"/>
              <w:rPr>
                <w:rFonts w:cs="Times New Roman"/>
                <w:sz w:val="23"/>
                <w:szCs w:val="23"/>
              </w:rPr>
            </w:pPr>
            <w:r>
              <w:rPr>
                <w:rFonts w:cs="Times New Roman"/>
                <w:sz w:val="23"/>
                <w:szCs w:val="23"/>
              </w:rPr>
              <w:t>Индивидуальное - газовое</w:t>
            </w:r>
            <w:r w:rsidRPr="00CF711C">
              <w:rPr>
                <w:rFonts w:cs="Times New Roman"/>
                <w:sz w:val="23"/>
                <w:szCs w:val="23"/>
              </w:rPr>
              <w:t>. Разводка по квартире с установкой радиаторов.</w:t>
            </w:r>
          </w:p>
        </w:tc>
      </w:tr>
      <w:tr w:rsidR="00DB23E3" w:rsidRPr="00CF711C" w:rsidTr="00A719B1">
        <w:trPr>
          <w:jc w:val="center"/>
        </w:trPr>
        <w:tc>
          <w:tcPr>
            <w:tcW w:w="2624"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tabs>
                <w:tab w:val="left" w:pos="851"/>
              </w:tabs>
              <w:autoSpaceDE w:val="0"/>
              <w:snapToGrid w:val="0"/>
              <w:rPr>
                <w:rFonts w:cs="Times New Roman"/>
                <w:bCs/>
                <w:kern w:val="2"/>
                <w:sz w:val="23"/>
                <w:szCs w:val="23"/>
              </w:rPr>
            </w:pPr>
            <w:r w:rsidRPr="00CF711C">
              <w:rPr>
                <w:rFonts w:cs="Times New Roman"/>
                <w:bCs/>
                <w:sz w:val="23"/>
                <w:szCs w:val="23"/>
              </w:rPr>
              <w:t>Отделка мест общего 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DB23E3" w:rsidRPr="00CF711C" w:rsidRDefault="00DB23E3" w:rsidP="0002183E">
            <w:pPr>
              <w:pStyle w:val="a4"/>
              <w:tabs>
                <w:tab w:val="left" w:pos="851"/>
              </w:tabs>
              <w:snapToGrid w:val="0"/>
              <w:jc w:val="both"/>
              <w:rPr>
                <w:rFonts w:cs="Times New Roman"/>
                <w:sz w:val="23"/>
                <w:szCs w:val="23"/>
              </w:rPr>
            </w:pPr>
            <w:r w:rsidRPr="0022275F">
              <w:rPr>
                <w:rFonts w:cs="Times New Roman"/>
                <w:sz w:val="23"/>
                <w:szCs w:val="23"/>
              </w:rPr>
              <w:t>Отделка мест общего пользования согласно проекту.</w:t>
            </w:r>
          </w:p>
        </w:tc>
      </w:tr>
      <w:tr w:rsidR="00DB23E3" w:rsidRPr="00CF711C" w:rsidTr="00A719B1">
        <w:trPr>
          <w:jc w:val="center"/>
        </w:trPr>
        <w:tc>
          <w:tcPr>
            <w:tcW w:w="2624"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tabs>
                <w:tab w:val="left" w:pos="851"/>
              </w:tabs>
              <w:autoSpaceDE w:val="0"/>
              <w:snapToGrid w:val="0"/>
              <w:rPr>
                <w:rFonts w:cs="Times New Roman"/>
                <w:bCs/>
                <w:kern w:val="2"/>
                <w:sz w:val="23"/>
                <w:szCs w:val="23"/>
              </w:rPr>
            </w:pPr>
            <w:r w:rsidRPr="00CF711C">
              <w:rPr>
                <w:rFonts w:cs="Times New Roman"/>
                <w:bCs/>
                <w:sz w:val="23"/>
                <w:szCs w:val="23"/>
              </w:rPr>
              <w:t>Благоустройство прилегающей территории</w:t>
            </w:r>
          </w:p>
        </w:tc>
        <w:tc>
          <w:tcPr>
            <w:tcW w:w="7938" w:type="dxa"/>
            <w:tcBorders>
              <w:top w:val="single" w:sz="4" w:space="0" w:color="auto"/>
              <w:left w:val="single" w:sz="4" w:space="0" w:color="auto"/>
              <w:bottom w:val="single" w:sz="4" w:space="0" w:color="auto"/>
              <w:right w:val="single" w:sz="4" w:space="0" w:color="auto"/>
            </w:tcBorders>
            <w:hideMark/>
          </w:tcPr>
          <w:p w:rsidR="00DB23E3" w:rsidRPr="00CF711C" w:rsidRDefault="00DB23E3" w:rsidP="0064766D">
            <w:pPr>
              <w:pStyle w:val="a4"/>
              <w:tabs>
                <w:tab w:val="left" w:pos="851"/>
              </w:tabs>
              <w:snapToGrid w:val="0"/>
              <w:jc w:val="both"/>
              <w:rPr>
                <w:rFonts w:cs="Times New Roman"/>
                <w:sz w:val="23"/>
                <w:szCs w:val="23"/>
              </w:rPr>
            </w:pPr>
            <w:r w:rsidRPr="00CF711C">
              <w:rPr>
                <w:rFonts w:cs="Times New Roman"/>
                <w:sz w:val="23"/>
                <w:szCs w:val="23"/>
              </w:rPr>
              <w:t>Согласно проекту.</w:t>
            </w:r>
          </w:p>
        </w:tc>
      </w:tr>
    </w:tbl>
    <w:p w:rsidR="00DB23E3" w:rsidRPr="00CF711C" w:rsidRDefault="00DB23E3" w:rsidP="0064766D">
      <w:pPr>
        <w:pStyle w:val="ConsNormal"/>
        <w:widowControl/>
        <w:tabs>
          <w:tab w:val="left" w:pos="851"/>
        </w:tabs>
        <w:ind w:firstLine="0"/>
        <w:jc w:val="both"/>
        <w:rPr>
          <w:rFonts w:ascii="Times New Roman" w:hAnsi="Times New Roman" w:cs="Times New Roman"/>
          <w:sz w:val="23"/>
          <w:szCs w:val="23"/>
        </w:rPr>
      </w:pPr>
    </w:p>
    <w:p w:rsidR="00DB23E3" w:rsidRPr="006407A7" w:rsidRDefault="00DB23E3" w:rsidP="0064766D">
      <w:pPr>
        <w:pStyle w:val="ConsNormal"/>
        <w:widowControl/>
        <w:tabs>
          <w:tab w:val="left" w:pos="851"/>
        </w:tabs>
        <w:ind w:firstLine="0"/>
        <w:jc w:val="both"/>
        <w:rPr>
          <w:rFonts w:ascii="Times New Roman" w:hAnsi="Times New Roman" w:cs="Times New Roman"/>
          <w:sz w:val="23"/>
          <w:szCs w:val="23"/>
        </w:rPr>
      </w:pPr>
    </w:p>
    <w:p w:rsidR="00DB23E3" w:rsidRPr="006407A7" w:rsidRDefault="00DB23E3" w:rsidP="0064766D">
      <w:pPr>
        <w:pStyle w:val="ConsNormal"/>
        <w:widowControl/>
        <w:tabs>
          <w:tab w:val="left" w:pos="851"/>
        </w:tabs>
        <w:ind w:firstLine="0"/>
        <w:jc w:val="both"/>
        <w:rPr>
          <w:rFonts w:ascii="Times New Roman" w:hAnsi="Times New Roman" w:cs="Times New Roman"/>
          <w:sz w:val="23"/>
          <w:szCs w:val="23"/>
        </w:rPr>
      </w:pPr>
    </w:p>
    <w:p w:rsidR="00DB23E3" w:rsidRPr="00E36C9E" w:rsidRDefault="00DB23E3" w:rsidP="0064766D">
      <w:pPr>
        <w:pStyle w:val="ConsNormal"/>
        <w:widowControl/>
        <w:ind w:firstLine="0"/>
        <w:jc w:val="both"/>
        <w:rPr>
          <w:rFonts w:ascii="Times New Roman" w:hAnsi="Times New Roman" w:cs="Times New Roman"/>
          <w:sz w:val="24"/>
          <w:szCs w:val="24"/>
        </w:rPr>
      </w:pPr>
    </w:p>
    <w:p w:rsidR="00DB23E3" w:rsidRPr="00E36C9E" w:rsidRDefault="00DB23E3" w:rsidP="0064766D">
      <w:pPr>
        <w:pStyle w:val="ConsNormal"/>
        <w:widowControl/>
        <w:ind w:firstLine="0"/>
        <w:jc w:val="both"/>
        <w:rPr>
          <w:rFonts w:ascii="Times New Roman" w:hAnsi="Times New Roman" w:cs="Times New Roman"/>
          <w:sz w:val="24"/>
          <w:szCs w:val="24"/>
        </w:rPr>
      </w:pPr>
    </w:p>
    <w:p w:rsidR="00DB23E3" w:rsidRPr="006407A7" w:rsidRDefault="00DB23E3" w:rsidP="0064766D">
      <w:pPr>
        <w:pStyle w:val="ConsNormal"/>
        <w:widowControl/>
        <w:ind w:firstLine="0"/>
        <w:jc w:val="both"/>
        <w:rPr>
          <w:rFonts w:ascii="Times New Roman" w:hAnsi="Times New Roman" w:cs="Times New Roman"/>
          <w:sz w:val="23"/>
          <w:szCs w:val="23"/>
        </w:rPr>
      </w:pPr>
    </w:p>
    <w:p w:rsidR="00122C0B" w:rsidRPr="00436994" w:rsidRDefault="00122C0B" w:rsidP="00122C0B">
      <w:pPr>
        <w:rPr>
          <w:rFonts w:cs="Times New Roman"/>
          <w:sz w:val="23"/>
          <w:szCs w:val="23"/>
        </w:rPr>
      </w:pPr>
      <w:r w:rsidRPr="00436994">
        <w:rPr>
          <w:rFonts w:cs="Times New Roman"/>
          <w:sz w:val="23"/>
          <w:szCs w:val="23"/>
        </w:rPr>
        <w:t xml:space="preserve">ЗАСТРОЙЩИК </w:t>
      </w:r>
      <w:r w:rsidRPr="00436994">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Pr="00436994">
        <w:rPr>
          <w:rFonts w:cs="Times New Roman"/>
          <w:sz w:val="23"/>
          <w:szCs w:val="23"/>
        </w:rPr>
        <w:t>УЧАСТНИК</w:t>
      </w:r>
    </w:p>
    <w:p w:rsidR="00122C0B" w:rsidRPr="00436994" w:rsidRDefault="00122C0B" w:rsidP="00122C0B">
      <w:pPr>
        <w:rPr>
          <w:rFonts w:cs="Times New Roman"/>
          <w:sz w:val="23"/>
          <w:szCs w:val="23"/>
        </w:rPr>
      </w:pPr>
      <w:r w:rsidRPr="00436994">
        <w:rPr>
          <w:rFonts w:cs="Times New Roman"/>
          <w:sz w:val="23"/>
          <w:szCs w:val="23"/>
        </w:rPr>
        <w:t xml:space="preserve">Директор ООО СЗ «ЯР ТАУ»                                                   </w:t>
      </w:r>
      <w:r>
        <w:rPr>
          <w:rFonts w:cs="Times New Roman"/>
          <w:sz w:val="23"/>
          <w:szCs w:val="23"/>
        </w:rPr>
        <w:tab/>
      </w:r>
    </w:p>
    <w:p w:rsidR="00122C0B" w:rsidRDefault="00122C0B" w:rsidP="00122C0B">
      <w:pPr>
        <w:pStyle w:val="ConsNormal"/>
        <w:widowControl/>
        <w:ind w:firstLine="0"/>
        <w:jc w:val="both"/>
        <w:rPr>
          <w:rFonts w:ascii="Times New Roman" w:hAnsi="Times New Roman" w:cs="Times New Roman"/>
          <w:kern w:val="1"/>
          <w:sz w:val="23"/>
          <w:szCs w:val="23"/>
          <w:lang w:bidi="hi-IN"/>
        </w:rPr>
      </w:pPr>
    </w:p>
    <w:p w:rsidR="00122C0B" w:rsidRPr="00436994" w:rsidRDefault="00122C0B" w:rsidP="00122C0B">
      <w:pPr>
        <w:pStyle w:val="ConsNormal"/>
        <w:widowControl/>
        <w:ind w:firstLine="0"/>
        <w:jc w:val="both"/>
        <w:rPr>
          <w:rFonts w:ascii="Times New Roman" w:hAnsi="Times New Roman" w:cs="Times New Roman"/>
          <w:kern w:val="1"/>
          <w:sz w:val="23"/>
          <w:szCs w:val="23"/>
          <w:lang w:bidi="hi-IN"/>
        </w:rPr>
      </w:pPr>
      <w:r w:rsidRPr="00436994">
        <w:rPr>
          <w:rFonts w:ascii="Times New Roman" w:hAnsi="Times New Roman" w:cs="Times New Roman"/>
          <w:kern w:val="1"/>
          <w:sz w:val="23"/>
          <w:szCs w:val="23"/>
          <w:lang w:bidi="hi-IN"/>
        </w:rPr>
        <w:t>________________В.В. Шелеп</w:t>
      </w:r>
      <w:r>
        <w:rPr>
          <w:rFonts w:ascii="Times New Roman" w:hAnsi="Times New Roman" w:cs="Times New Roman"/>
          <w:kern w:val="1"/>
          <w:sz w:val="23"/>
          <w:szCs w:val="23"/>
          <w:lang w:bidi="hi-IN"/>
        </w:rPr>
        <w:tab/>
      </w:r>
      <w:r>
        <w:rPr>
          <w:rFonts w:ascii="Times New Roman" w:hAnsi="Times New Roman" w:cs="Times New Roman"/>
          <w:kern w:val="1"/>
          <w:sz w:val="23"/>
          <w:szCs w:val="23"/>
          <w:lang w:bidi="hi-IN"/>
        </w:rPr>
        <w:tab/>
      </w:r>
      <w:r>
        <w:rPr>
          <w:rFonts w:ascii="Times New Roman" w:hAnsi="Times New Roman" w:cs="Times New Roman"/>
          <w:kern w:val="1"/>
          <w:sz w:val="23"/>
          <w:szCs w:val="23"/>
          <w:lang w:bidi="hi-IN"/>
        </w:rPr>
        <w:tab/>
      </w:r>
      <w:r>
        <w:rPr>
          <w:rFonts w:ascii="Times New Roman" w:hAnsi="Times New Roman" w:cs="Times New Roman"/>
          <w:kern w:val="1"/>
          <w:sz w:val="23"/>
          <w:szCs w:val="23"/>
          <w:lang w:bidi="hi-IN"/>
        </w:rPr>
        <w:tab/>
      </w:r>
      <w:r>
        <w:rPr>
          <w:rFonts w:ascii="Times New Roman" w:hAnsi="Times New Roman" w:cs="Times New Roman"/>
          <w:kern w:val="1"/>
          <w:sz w:val="23"/>
          <w:szCs w:val="23"/>
          <w:lang w:bidi="hi-IN"/>
        </w:rPr>
        <w:tab/>
        <w:t>________________</w:t>
      </w:r>
      <w:r w:rsidR="00F6723D">
        <w:rPr>
          <w:rFonts w:ascii="Times New Roman" w:hAnsi="Times New Roman" w:cs="Times New Roman"/>
          <w:kern w:val="1"/>
          <w:sz w:val="23"/>
          <w:szCs w:val="23"/>
          <w:lang w:bidi="hi-IN"/>
        </w:rPr>
        <w:t>/__________/</w:t>
      </w:r>
    </w:p>
    <w:p w:rsidR="00DB23E3" w:rsidRPr="00AC6901" w:rsidRDefault="00DB23E3" w:rsidP="0064766D">
      <w:pPr>
        <w:tabs>
          <w:tab w:val="left" w:pos="851"/>
        </w:tabs>
        <w:jc w:val="right"/>
        <w:rPr>
          <w:rFonts w:cs="Times New Roman"/>
          <w:sz w:val="23"/>
          <w:szCs w:val="23"/>
        </w:rPr>
      </w:pPr>
      <w:r w:rsidRPr="009B5C65">
        <w:rPr>
          <w:rFonts w:cs="Times New Roman"/>
        </w:rPr>
        <w:br w:type="page"/>
      </w:r>
      <w:r w:rsidRPr="00AC6901">
        <w:rPr>
          <w:rFonts w:cs="Times New Roman"/>
          <w:sz w:val="23"/>
          <w:szCs w:val="23"/>
        </w:rPr>
        <w:lastRenderedPageBreak/>
        <w:t>Приложение №2</w:t>
      </w:r>
    </w:p>
    <w:p w:rsidR="00DB23E3" w:rsidRPr="00AC6901" w:rsidRDefault="00DB23E3" w:rsidP="0064766D">
      <w:pPr>
        <w:pStyle w:val="ConsNormal"/>
        <w:widowControl/>
        <w:tabs>
          <w:tab w:val="left" w:pos="851"/>
        </w:tabs>
        <w:ind w:firstLine="0"/>
        <w:jc w:val="right"/>
        <w:rPr>
          <w:rFonts w:ascii="Times New Roman" w:hAnsi="Times New Roman" w:cs="Times New Roman"/>
          <w:sz w:val="23"/>
          <w:szCs w:val="23"/>
        </w:rPr>
      </w:pPr>
      <w:r w:rsidRPr="00AC6901">
        <w:rPr>
          <w:rFonts w:ascii="Times New Roman" w:hAnsi="Times New Roman" w:cs="Times New Roman"/>
          <w:sz w:val="23"/>
          <w:szCs w:val="23"/>
        </w:rPr>
        <w:t>к договору участия в долевом строительстве</w:t>
      </w:r>
    </w:p>
    <w:p w:rsidR="00DB23E3" w:rsidRPr="006938ED" w:rsidRDefault="00DB23E3" w:rsidP="006938ED">
      <w:pPr>
        <w:jc w:val="right"/>
        <w:rPr>
          <w:rFonts w:cs="Times New Roman"/>
          <w:sz w:val="23"/>
          <w:szCs w:val="23"/>
        </w:rPr>
      </w:pPr>
      <w:r w:rsidRPr="00AC6901">
        <w:rPr>
          <w:rFonts w:cs="Times New Roman"/>
          <w:bCs/>
          <w:sz w:val="23"/>
          <w:szCs w:val="23"/>
        </w:rPr>
        <w:t xml:space="preserve">                                                                                         </w:t>
      </w:r>
      <w:r w:rsidR="006938ED" w:rsidRPr="00436994">
        <w:rPr>
          <w:rFonts w:cs="Times New Roman"/>
          <w:sz w:val="23"/>
          <w:szCs w:val="23"/>
        </w:rPr>
        <w:t>№</w:t>
      </w:r>
      <w:r w:rsidR="00F6723D">
        <w:rPr>
          <w:rFonts w:cs="Times New Roman"/>
          <w:sz w:val="23"/>
          <w:szCs w:val="23"/>
        </w:rPr>
        <w:t>____</w:t>
      </w:r>
      <w:r w:rsidR="006938ED">
        <w:rPr>
          <w:rFonts w:cs="Times New Roman"/>
          <w:sz w:val="23"/>
          <w:szCs w:val="23"/>
        </w:rPr>
        <w:t xml:space="preserve">-Г </w:t>
      </w:r>
      <w:r w:rsidRPr="00AC6901">
        <w:rPr>
          <w:rFonts w:cs="Times New Roman"/>
          <w:bCs/>
          <w:sz w:val="23"/>
          <w:szCs w:val="23"/>
        </w:rPr>
        <w:t xml:space="preserve">от </w:t>
      </w:r>
      <w:r w:rsidRPr="006407A7">
        <w:rPr>
          <w:rFonts w:cs="Times New Roman"/>
          <w:bCs/>
          <w:sz w:val="23"/>
          <w:szCs w:val="23"/>
        </w:rPr>
        <w:t>«</w:t>
      </w:r>
      <w:r w:rsidR="00514A15">
        <w:rPr>
          <w:rFonts w:cs="Times New Roman"/>
          <w:bCs/>
          <w:sz w:val="23"/>
          <w:szCs w:val="23"/>
        </w:rPr>
        <w:t>____</w:t>
      </w:r>
      <w:r w:rsidRPr="006407A7">
        <w:rPr>
          <w:rFonts w:cs="Times New Roman"/>
          <w:bCs/>
          <w:sz w:val="23"/>
          <w:szCs w:val="23"/>
        </w:rPr>
        <w:t xml:space="preserve">» </w:t>
      </w:r>
      <w:r w:rsidR="00514A15">
        <w:rPr>
          <w:rFonts w:cs="Times New Roman"/>
          <w:bCs/>
          <w:sz w:val="23"/>
          <w:szCs w:val="23"/>
        </w:rPr>
        <w:t>________</w:t>
      </w:r>
      <w:r w:rsidRPr="006407A7">
        <w:rPr>
          <w:rFonts w:cs="Times New Roman"/>
          <w:bCs/>
          <w:sz w:val="23"/>
          <w:szCs w:val="23"/>
        </w:rPr>
        <w:t>202</w:t>
      </w:r>
      <w:r w:rsidR="00514A15">
        <w:rPr>
          <w:rFonts w:cs="Times New Roman"/>
          <w:bCs/>
          <w:sz w:val="23"/>
          <w:szCs w:val="23"/>
        </w:rPr>
        <w:t>4</w:t>
      </w:r>
      <w:r w:rsidRPr="006407A7">
        <w:rPr>
          <w:rFonts w:cs="Times New Roman"/>
          <w:bCs/>
          <w:sz w:val="23"/>
          <w:szCs w:val="23"/>
        </w:rPr>
        <w:t>г</w:t>
      </w:r>
      <w:r w:rsidRPr="00AC6901">
        <w:rPr>
          <w:rFonts w:cs="Times New Roman"/>
          <w:bCs/>
          <w:sz w:val="23"/>
          <w:szCs w:val="23"/>
        </w:rPr>
        <w:t>.</w:t>
      </w:r>
    </w:p>
    <w:p w:rsidR="00DB23E3" w:rsidRPr="00AC6901" w:rsidRDefault="00DB23E3" w:rsidP="0064766D">
      <w:pPr>
        <w:pStyle w:val="ConsNormal"/>
        <w:widowControl/>
        <w:tabs>
          <w:tab w:val="left" w:pos="851"/>
        </w:tabs>
        <w:ind w:firstLine="0"/>
        <w:jc w:val="center"/>
        <w:rPr>
          <w:rFonts w:ascii="Times New Roman" w:hAnsi="Times New Roman" w:cs="Times New Roman"/>
          <w:caps/>
          <w:sz w:val="23"/>
          <w:szCs w:val="23"/>
        </w:rPr>
      </w:pPr>
    </w:p>
    <w:p w:rsidR="00DB23E3" w:rsidRPr="00AC6901" w:rsidRDefault="00DB23E3" w:rsidP="0064766D">
      <w:pPr>
        <w:pStyle w:val="ConsNormal"/>
        <w:widowControl/>
        <w:tabs>
          <w:tab w:val="left" w:pos="851"/>
        </w:tabs>
        <w:ind w:firstLine="0"/>
        <w:jc w:val="center"/>
        <w:rPr>
          <w:rFonts w:ascii="Times New Roman" w:hAnsi="Times New Roman" w:cs="Times New Roman"/>
          <w:caps/>
          <w:sz w:val="23"/>
          <w:szCs w:val="23"/>
        </w:rPr>
      </w:pPr>
      <w:r w:rsidRPr="00AC6901">
        <w:rPr>
          <w:rFonts w:ascii="Times New Roman" w:hAnsi="Times New Roman" w:cs="Times New Roman"/>
          <w:caps/>
          <w:sz w:val="23"/>
          <w:szCs w:val="23"/>
        </w:rPr>
        <w:t>План Объекта на поэтажном плане Дома</w:t>
      </w:r>
    </w:p>
    <w:p w:rsidR="00DB23E3" w:rsidRPr="00AC6901" w:rsidRDefault="00DB23E3" w:rsidP="0064766D">
      <w:pPr>
        <w:pStyle w:val="ConsNormal"/>
        <w:widowControl/>
        <w:tabs>
          <w:tab w:val="left" w:pos="851"/>
        </w:tabs>
        <w:ind w:firstLine="0"/>
        <w:jc w:val="center"/>
        <w:rPr>
          <w:rFonts w:ascii="Times New Roman" w:hAnsi="Times New Roman" w:cs="Times New Roman"/>
          <w:caps/>
          <w:sz w:val="23"/>
          <w:szCs w:val="23"/>
        </w:rPr>
      </w:pPr>
    </w:p>
    <w:p w:rsidR="006938ED" w:rsidRDefault="00DB23E3" w:rsidP="0064766D">
      <w:pPr>
        <w:pStyle w:val="1"/>
        <w:tabs>
          <w:tab w:val="left" w:pos="851"/>
        </w:tabs>
        <w:spacing w:before="0" w:after="0"/>
        <w:jc w:val="center"/>
        <w:rPr>
          <w:sz w:val="23"/>
          <w:szCs w:val="23"/>
        </w:rPr>
      </w:pPr>
      <w:r w:rsidRPr="00AC6901">
        <w:rPr>
          <w:sz w:val="23"/>
          <w:szCs w:val="23"/>
        </w:rPr>
        <w:t>Квартира №</w:t>
      </w:r>
      <w:r w:rsidR="00F6723D">
        <w:rPr>
          <w:sz w:val="23"/>
          <w:szCs w:val="23"/>
        </w:rPr>
        <w:t>_____</w:t>
      </w:r>
      <w:r w:rsidRPr="00AC6901">
        <w:rPr>
          <w:sz w:val="23"/>
          <w:szCs w:val="23"/>
        </w:rPr>
        <w:t xml:space="preserve"> расположена на </w:t>
      </w:r>
      <w:r w:rsidR="00F6723D">
        <w:rPr>
          <w:sz w:val="23"/>
          <w:szCs w:val="23"/>
        </w:rPr>
        <w:t>_____</w:t>
      </w:r>
      <w:r w:rsidRPr="00AC6901">
        <w:rPr>
          <w:sz w:val="23"/>
          <w:szCs w:val="23"/>
        </w:rPr>
        <w:t xml:space="preserve"> этаже, </w:t>
      </w:r>
    </w:p>
    <w:p w:rsidR="00DB23E3" w:rsidRPr="00AC6901" w:rsidRDefault="00DB23E3" w:rsidP="0064766D">
      <w:pPr>
        <w:pStyle w:val="1"/>
        <w:tabs>
          <w:tab w:val="left" w:pos="851"/>
        </w:tabs>
        <w:spacing w:before="0" w:after="0"/>
        <w:jc w:val="center"/>
        <w:rPr>
          <w:sz w:val="23"/>
          <w:szCs w:val="23"/>
        </w:rPr>
      </w:pPr>
      <w:r w:rsidRPr="00AC6901">
        <w:rPr>
          <w:sz w:val="23"/>
          <w:szCs w:val="23"/>
        </w:rPr>
        <w:t>в доме Блок Г ЖК «Парус», границы квартиры выделены на представленном поэтажном плане цветом.</w:t>
      </w:r>
    </w:p>
    <w:p w:rsidR="00DB23E3" w:rsidRDefault="00DB23E3" w:rsidP="0064766D">
      <w:pPr>
        <w:pStyle w:val="1"/>
        <w:tabs>
          <w:tab w:val="left" w:pos="851"/>
        </w:tabs>
        <w:spacing w:before="0" w:after="0"/>
        <w:jc w:val="both"/>
      </w:pPr>
    </w:p>
    <w:p w:rsidR="004724E2" w:rsidRPr="00E36C9E" w:rsidRDefault="004724E2" w:rsidP="0064766D">
      <w:pPr>
        <w:pStyle w:val="1"/>
        <w:tabs>
          <w:tab w:val="left" w:pos="851"/>
        </w:tabs>
        <w:spacing w:before="0" w:after="0"/>
        <w:jc w:val="center"/>
      </w:pPr>
      <w:r>
        <w:rPr>
          <w:noProof/>
          <w:lang w:eastAsia="ru-RU"/>
        </w:rPr>
        <w:drawing>
          <wp:inline distT="0" distB="0" distL="0" distR="0">
            <wp:extent cx="3067766" cy="57233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101" cy="5744474"/>
                    </a:xfrm>
                    <a:prstGeom prst="rect">
                      <a:avLst/>
                    </a:prstGeom>
                    <a:noFill/>
                    <a:ln>
                      <a:noFill/>
                    </a:ln>
                  </pic:spPr>
                </pic:pic>
              </a:graphicData>
            </a:graphic>
          </wp:inline>
        </w:drawing>
      </w:r>
    </w:p>
    <w:p w:rsidR="00DB23E3" w:rsidRPr="00E36C9E" w:rsidRDefault="00DB23E3" w:rsidP="0064766D">
      <w:pPr>
        <w:pStyle w:val="ConsNormal"/>
        <w:widowControl/>
        <w:tabs>
          <w:tab w:val="left" w:pos="851"/>
        </w:tabs>
        <w:ind w:firstLine="0"/>
        <w:jc w:val="center"/>
        <w:rPr>
          <w:rFonts w:ascii="Times New Roman" w:hAnsi="Times New Roman" w:cs="Times New Roman"/>
          <w:noProof/>
          <w:lang w:eastAsia="ru-RU"/>
        </w:rPr>
      </w:pPr>
    </w:p>
    <w:p w:rsidR="00DB23E3" w:rsidRPr="00E36C9E" w:rsidRDefault="00DB23E3" w:rsidP="0064766D">
      <w:pPr>
        <w:pStyle w:val="ConsNormal"/>
        <w:widowControl/>
        <w:tabs>
          <w:tab w:val="left" w:pos="851"/>
        </w:tabs>
        <w:ind w:firstLine="0"/>
        <w:jc w:val="center"/>
        <w:rPr>
          <w:rFonts w:ascii="Times New Roman" w:hAnsi="Times New Roman" w:cs="Times New Roman"/>
          <w:noProof/>
          <w:lang w:eastAsia="ru-RU"/>
        </w:rPr>
      </w:pPr>
    </w:p>
    <w:p w:rsidR="00DB23E3" w:rsidRPr="00E36C9E" w:rsidRDefault="00DB23E3" w:rsidP="0064766D">
      <w:pPr>
        <w:pStyle w:val="ConsNormal"/>
        <w:widowControl/>
        <w:tabs>
          <w:tab w:val="left" w:pos="851"/>
        </w:tabs>
        <w:ind w:firstLine="0"/>
        <w:jc w:val="center"/>
        <w:rPr>
          <w:rFonts w:ascii="Times New Roman" w:hAnsi="Times New Roman" w:cs="Times New Roman"/>
          <w:noProof/>
          <w:lang w:eastAsia="ru-RU"/>
        </w:rPr>
      </w:pPr>
    </w:p>
    <w:p w:rsidR="00DB23E3" w:rsidRPr="00E36C9E" w:rsidRDefault="00DB23E3" w:rsidP="0064766D">
      <w:pPr>
        <w:pStyle w:val="ConsNormal"/>
        <w:widowControl/>
        <w:tabs>
          <w:tab w:val="left" w:pos="851"/>
        </w:tabs>
        <w:ind w:firstLine="0"/>
        <w:jc w:val="center"/>
        <w:rPr>
          <w:rFonts w:ascii="Times New Roman" w:hAnsi="Times New Roman" w:cs="Times New Roman"/>
          <w:noProof/>
          <w:lang w:eastAsia="ru-RU"/>
        </w:rPr>
      </w:pPr>
    </w:p>
    <w:p w:rsidR="00DB23E3" w:rsidRPr="00E36C9E" w:rsidRDefault="00DB23E3" w:rsidP="0064766D">
      <w:pPr>
        <w:pStyle w:val="ConsNormal"/>
        <w:widowControl/>
        <w:tabs>
          <w:tab w:val="left" w:pos="851"/>
        </w:tabs>
        <w:ind w:firstLine="0"/>
        <w:jc w:val="center"/>
        <w:rPr>
          <w:rFonts w:ascii="Times New Roman" w:hAnsi="Times New Roman" w:cs="Times New Roman"/>
          <w:noProof/>
          <w:lang w:eastAsia="ru-RU"/>
        </w:rPr>
      </w:pPr>
    </w:p>
    <w:p w:rsidR="00DB23E3" w:rsidRPr="00AC6901" w:rsidRDefault="00DB23E3" w:rsidP="0064766D">
      <w:pPr>
        <w:pStyle w:val="ConsNormal"/>
        <w:widowControl/>
        <w:tabs>
          <w:tab w:val="left" w:pos="851"/>
          <w:tab w:val="left" w:pos="6946"/>
        </w:tabs>
        <w:ind w:firstLine="0"/>
        <w:jc w:val="both"/>
        <w:rPr>
          <w:rFonts w:ascii="Times New Roman" w:hAnsi="Times New Roman" w:cs="Times New Roman"/>
          <w:kern w:val="1"/>
          <w:sz w:val="23"/>
          <w:szCs w:val="23"/>
          <w:lang w:bidi="hi-IN"/>
        </w:rPr>
      </w:pPr>
    </w:p>
    <w:p w:rsidR="00122C0B" w:rsidRPr="00436994" w:rsidRDefault="00122C0B" w:rsidP="00122C0B">
      <w:pPr>
        <w:rPr>
          <w:rFonts w:cs="Times New Roman"/>
          <w:sz w:val="23"/>
          <w:szCs w:val="23"/>
        </w:rPr>
      </w:pPr>
      <w:r w:rsidRPr="00436994">
        <w:rPr>
          <w:rFonts w:cs="Times New Roman"/>
          <w:sz w:val="23"/>
          <w:szCs w:val="23"/>
        </w:rPr>
        <w:t xml:space="preserve">ЗАСТРОЙЩИК </w:t>
      </w:r>
      <w:r w:rsidRPr="00436994">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Pr="00436994">
        <w:rPr>
          <w:rFonts w:cs="Times New Roman"/>
          <w:sz w:val="23"/>
          <w:szCs w:val="23"/>
        </w:rPr>
        <w:t>УЧАСТНИК</w:t>
      </w:r>
    </w:p>
    <w:p w:rsidR="00122C0B" w:rsidRPr="00436994" w:rsidRDefault="00122C0B" w:rsidP="00122C0B">
      <w:pPr>
        <w:rPr>
          <w:rFonts w:cs="Times New Roman"/>
          <w:sz w:val="23"/>
          <w:szCs w:val="23"/>
        </w:rPr>
      </w:pPr>
      <w:r w:rsidRPr="00436994">
        <w:rPr>
          <w:rFonts w:cs="Times New Roman"/>
          <w:sz w:val="23"/>
          <w:szCs w:val="23"/>
        </w:rPr>
        <w:t xml:space="preserve">Директор ООО СЗ «ЯР ТАУ»                                                   </w:t>
      </w:r>
      <w:r>
        <w:rPr>
          <w:rFonts w:cs="Times New Roman"/>
          <w:sz w:val="23"/>
          <w:szCs w:val="23"/>
        </w:rPr>
        <w:tab/>
      </w:r>
    </w:p>
    <w:p w:rsidR="00122C0B" w:rsidRDefault="00122C0B" w:rsidP="00122C0B">
      <w:pPr>
        <w:pStyle w:val="ConsNormal"/>
        <w:widowControl/>
        <w:ind w:firstLine="0"/>
        <w:jc w:val="both"/>
        <w:rPr>
          <w:rFonts w:ascii="Times New Roman" w:hAnsi="Times New Roman" w:cs="Times New Roman"/>
          <w:kern w:val="1"/>
          <w:sz w:val="23"/>
          <w:szCs w:val="23"/>
          <w:lang w:bidi="hi-IN"/>
        </w:rPr>
      </w:pPr>
    </w:p>
    <w:p w:rsidR="00122C0B" w:rsidRPr="00436994" w:rsidRDefault="00122C0B" w:rsidP="00122C0B">
      <w:pPr>
        <w:pStyle w:val="ConsNormal"/>
        <w:widowControl/>
        <w:ind w:firstLine="0"/>
        <w:jc w:val="both"/>
        <w:rPr>
          <w:rFonts w:ascii="Times New Roman" w:hAnsi="Times New Roman" w:cs="Times New Roman"/>
          <w:kern w:val="1"/>
          <w:sz w:val="23"/>
          <w:szCs w:val="23"/>
          <w:lang w:bidi="hi-IN"/>
        </w:rPr>
      </w:pPr>
      <w:r w:rsidRPr="00436994">
        <w:rPr>
          <w:rFonts w:ascii="Times New Roman" w:hAnsi="Times New Roman" w:cs="Times New Roman"/>
          <w:kern w:val="1"/>
          <w:sz w:val="23"/>
          <w:szCs w:val="23"/>
          <w:lang w:bidi="hi-IN"/>
        </w:rPr>
        <w:t>________________В.В. Шелеп</w:t>
      </w:r>
      <w:r>
        <w:rPr>
          <w:rFonts w:ascii="Times New Roman" w:hAnsi="Times New Roman" w:cs="Times New Roman"/>
          <w:kern w:val="1"/>
          <w:sz w:val="23"/>
          <w:szCs w:val="23"/>
          <w:lang w:bidi="hi-IN"/>
        </w:rPr>
        <w:tab/>
      </w:r>
      <w:r>
        <w:rPr>
          <w:rFonts w:ascii="Times New Roman" w:hAnsi="Times New Roman" w:cs="Times New Roman"/>
          <w:kern w:val="1"/>
          <w:sz w:val="23"/>
          <w:szCs w:val="23"/>
          <w:lang w:bidi="hi-IN"/>
        </w:rPr>
        <w:tab/>
      </w:r>
      <w:r>
        <w:rPr>
          <w:rFonts w:ascii="Times New Roman" w:hAnsi="Times New Roman" w:cs="Times New Roman"/>
          <w:kern w:val="1"/>
          <w:sz w:val="23"/>
          <w:szCs w:val="23"/>
          <w:lang w:bidi="hi-IN"/>
        </w:rPr>
        <w:tab/>
      </w:r>
      <w:r>
        <w:rPr>
          <w:rFonts w:ascii="Times New Roman" w:hAnsi="Times New Roman" w:cs="Times New Roman"/>
          <w:kern w:val="1"/>
          <w:sz w:val="23"/>
          <w:szCs w:val="23"/>
          <w:lang w:bidi="hi-IN"/>
        </w:rPr>
        <w:tab/>
      </w:r>
      <w:r>
        <w:rPr>
          <w:rFonts w:ascii="Times New Roman" w:hAnsi="Times New Roman" w:cs="Times New Roman"/>
          <w:kern w:val="1"/>
          <w:sz w:val="23"/>
          <w:szCs w:val="23"/>
          <w:lang w:bidi="hi-IN"/>
        </w:rPr>
        <w:tab/>
        <w:t>________________</w:t>
      </w:r>
      <w:r w:rsidR="00F6723D">
        <w:rPr>
          <w:rFonts w:ascii="Times New Roman" w:hAnsi="Times New Roman" w:cs="Times New Roman"/>
          <w:kern w:val="1"/>
          <w:sz w:val="23"/>
          <w:szCs w:val="23"/>
          <w:lang w:bidi="hi-IN"/>
        </w:rPr>
        <w:t>/__________/</w:t>
      </w:r>
    </w:p>
    <w:p w:rsidR="00122C0B" w:rsidRDefault="00DB23E3" w:rsidP="0064766D">
      <w:pPr>
        <w:tabs>
          <w:tab w:val="left" w:pos="851"/>
        </w:tabs>
        <w:jc w:val="right"/>
        <w:rPr>
          <w:rFonts w:cs="Times New Roman"/>
          <w:bCs/>
        </w:rPr>
      </w:pPr>
      <w:r w:rsidRPr="00E36C9E">
        <w:rPr>
          <w:rFonts w:cs="Times New Roman"/>
          <w:bCs/>
        </w:rPr>
        <w:tab/>
        <w:t xml:space="preserve"> </w:t>
      </w:r>
    </w:p>
    <w:p w:rsidR="00122C0B" w:rsidRDefault="00122C0B" w:rsidP="0064766D">
      <w:pPr>
        <w:tabs>
          <w:tab w:val="left" w:pos="851"/>
        </w:tabs>
        <w:jc w:val="right"/>
        <w:rPr>
          <w:rFonts w:cs="Times New Roman"/>
          <w:bCs/>
        </w:rPr>
      </w:pPr>
    </w:p>
    <w:p w:rsidR="00610A02" w:rsidRDefault="00610A02" w:rsidP="0064766D">
      <w:pPr>
        <w:tabs>
          <w:tab w:val="left" w:pos="851"/>
        </w:tabs>
        <w:jc w:val="right"/>
        <w:rPr>
          <w:rFonts w:cs="Times New Roman"/>
          <w:bCs/>
          <w:sz w:val="23"/>
          <w:szCs w:val="23"/>
        </w:rPr>
      </w:pPr>
    </w:p>
    <w:p w:rsidR="00DB23E3" w:rsidRPr="00AC6901" w:rsidRDefault="00DB23E3" w:rsidP="0064766D">
      <w:pPr>
        <w:tabs>
          <w:tab w:val="left" w:pos="851"/>
        </w:tabs>
        <w:jc w:val="right"/>
        <w:rPr>
          <w:rFonts w:cs="Times New Roman"/>
          <w:bCs/>
          <w:sz w:val="23"/>
          <w:szCs w:val="23"/>
        </w:rPr>
      </w:pPr>
      <w:r w:rsidRPr="00AC6901">
        <w:rPr>
          <w:rFonts w:cs="Times New Roman"/>
          <w:bCs/>
          <w:sz w:val="23"/>
          <w:szCs w:val="23"/>
        </w:rPr>
        <w:t>Приложение №3</w:t>
      </w:r>
    </w:p>
    <w:p w:rsidR="00DB23E3" w:rsidRPr="00AC6901" w:rsidRDefault="00DB23E3" w:rsidP="0064766D">
      <w:pPr>
        <w:pStyle w:val="ConsNormal"/>
        <w:widowControl/>
        <w:tabs>
          <w:tab w:val="left" w:pos="851"/>
        </w:tabs>
        <w:ind w:firstLine="0"/>
        <w:jc w:val="right"/>
        <w:outlineLvl w:val="0"/>
        <w:rPr>
          <w:rFonts w:ascii="Times New Roman" w:hAnsi="Times New Roman" w:cs="Times New Roman"/>
          <w:bCs/>
          <w:sz w:val="23"/>
          <w:szCs w:val="23"/>
        </w:rPr>
      </w:pPr>
      <w:r w:rsidRPr="00AC6901">
        <w:rPr>
          <w:rFonts w:ascii="Times New Roman" w:hAnsi="Times New Roman" w:cs="Times New Roman"/>
          <w:bCs/>
          <w:sz w:val="23"/>
          <w:szCs w:val="23"/>
        </w:rPr>
        <w:t>к договору участия в долевом строительстве</w:t>
      </w:r>
    </w:p>
    <w:p w:rsidR="00DB23E3" w:rsidRPr="006938ED" w:rsidRDefault="00DB23E3" w:rsidP="006938ED">
      <w:pPr>
        <w:jc w:val="center"/>
        <w:rPr>
          <w:rFonts w:cs="Times New Roman"/>
          <w:sz w:val="23"/>
          <w:szCs w:val="23"/>
        </w:rPr>
      </w:pPr>
      <w:r w:rsidRPr="00AC6901">
        <w:rPr>
          <w:rFonts w:cs="Times New Roman"/>
          <w:bCs/>
          <w:sz w:val="23"/>
          <w:szCs w:val="23"/>
        </w:rPr>
        <w:tab/>
      </w:r>
      <w:r w:rsidRPr="00AC6901">
        <w:rPr>
          <w:rFonts w:cs="Times New Roman"/>
          <w:bCs/>
          <w:sz w:val="23"/>
          <w:szCs w:val="23"/>
        </w:rPr>
        <w:tab/>
      </w:r>
      <w:r w:rsidRPr="00AC6901">
        <w:rPr>
          <w:rFonts w:cs="Times New Roman"/>
          <w:bCs/>
          <w:sz w:val="23"/>
          <w:szCs w:val="23"/>
        </w:rPr>
        <w:tab/>
      </w:r>
      <w:r w:rsidRPr="00AC6901">
        <w:rPr>
          <w:rFonts w:cs="Times New Roman"/>
          <w:bCs/>
          <w:sz w:val="23"/>
          <w:szCs w:val="23"/>
        </w:rPr>
        <w:tab/>
        <w:t xml:space="preserve">                                                       </w:t>
      </w:r>
      <w:r w:rsidR="00610A02">
        <w:rPr>
          <w:rFonts w:cs="Times New Roman"/>
          <w:bCs/>
          <w:sz w:val="23"/>
          <w:szCs w:val="23"/>
        </w:rPr>
        <w:t xml:space="preserve">            </w:t>
      </w:r>
      <w:r w:rsidR="006938ED" w:rsidRPr="00436994">
        <w:rPr>
          <w:rFonts w:cs="Times New Roman"/>
          <w:sz w:val="23"/>
          <w:szCs w:val="23"/>
        </w:rPr>
        <w:t>№</w:t>
      </w:r>
      <w:r w:rsidR="00F6723D">
        <w:rPr>
          <w:rFonts w:cs="Times New Roman"/>
          <w:sz w:val="23"/>
          <w:szCs w:val="23"/>
        </w:rPr>
        <w:t>__</w:t>
      </w:r>
      <w:r w:rsidR="006938ED">
        <w:rPr>
          <w:rFonts w:cs="Times New Roman"/>
          <w:sz w:val="23"/>
          <w:szCs w:val="23"/>
        </w:rPr>
        <w:t xml:space="preserve">-Г </w:t>
      </w:r>
      <w:r w:rsidRPr="006407A7">
        <w:rPr>
          <w:rFonts w:cs="Times New Roman"/>
          <w:bCs/>
          <w:sz w:val="23"/>
          <w:szCs w:val="23"/>
        </w:rPr>
        <w:t>от «</w:t>
      </w:r>
      <w:r w:rsidR="00514A15">
        <w:rPr>
          <w:rFonts w:cs="Times New Roman"/>
          <w:bCs/>
          <w:sz w:val="23"/>
          <w:szCs w:val="23"/>
        </w:rPr>
        <w:t>_____</w:t>
      </w:r>
      <w:r w:rsidRPr="006407A7">
        <w:rPr>
          <w:rFonts w:cs="Times New Roman"/>
          <w:bCs/>
          <w:sz w:val="23"/>
          <w:szCs w:val="23"/>
        </w:rPr>
        <w:t xml:space="preserve">» </w:t>
      </w:r>
      <w:r w:rsidR="00514A15">
        <w:rPr>
          <w:rFonts w:cs="Times New Roman"/>
          <w:bCs/>
          <w:sz w:val="23"/>
          <w:szCs w:val="23"/>
        </w:rPr>
        <w:t>__________</w:t>
      </w:r>
      <w:r w:rsidRPr="006407A7">
        <w:rPr>
          <w:rFonts w:cs="Times New Roman"/>
          <w:bCs/>
          <w:sz w:val="23"/>
          <w:szCs w:val="23"/>
        </w:rPr>
        <w:t>202</w:t>
      </w:r>
      <w:r w:rsidR="00514A15">
        <w:rPr>
          <w:rFonts w:cs="Times New Roman"/>
          <w:bCs/>
          <w:sz w:val="23"/>
          <w:szCs w:val="23"/>
        </w:rPr>
        <w:t>4</w:t>
      </w:r>
      <w:r w:rsidRPr="006407A7">
        <w:rPr>
          <w:rFonts w:cs="Times New Roman"/>
          <w:bCs/>
          <w:sz w:val="23"/>
          <w:szCs w:val="23"/>
        </w:rPr>
        <w:t>г</w:t>
      </w:r>
      <w:r w:rsidRPr="00AC6901">
        <w:rPr>
          <w:rFonts w:cs="Times New Roman"/>
          <w:bCs/>
          <w:sz w:val="23"/>
          <w:szCs w:val="23"/>
        </w:rPr>
        <w:t>.</w:t>
      </w:r>
    </w:p>
    <w:p w:rsidR="00DB23E3" w:rsidRPr="00AC6901" w:rsidRDefault="00DB23E3" w:rsidP="0064766D">
      <w:pPr>
        <w:tabs>
          <w:tab w:val="left" w:pos="851"/>
        </w:tabs>
        <w:ind w:firstLine="283"/>
        <w:jc w:val="right"/>
        <w:rPr>
          <w:rFonts w:cs="Times New Roman"/>
          <w:bCs/>
          <w:sz w:val="23"/>
          <w:szCs w:val="23"/>
        </w:rPr>
      </w:pPr>
    </w:p>
    <w:p w:rsidR="00610A02" w:rsidRDefault="00610A02" w:rsidP="0064766D">
      <w:pPr>
        <w:pStyle w:val="ConsNormal"/>
        <w:widowControl/>
        <w:tabs>
          <w:tab w:val="left" w:pos="851"/>
        </w:tabs>
        <w:ind w:firstLine="0"/>
        <w:jc w:val="center"/>
        <w:outlineLvl w:val="0"/>
        <w:rPr>
          <w:rFonts w:ascii="Times New Roman" w:hAnsi="Times New Roman" w:cs="Times New Roman"/>
          <w:bCs/>
          <w:sz w:val="23"/>
          <w:szCs w:val="23"/>
        </w:rPr>
      </w:pPr>
    </w:p>
    <w:p w:rsidR="00DB23E3" w:rsidRDefault="00DB23E3" w:rsidP="0064766D">
      <w:pPr>
        <w:pStyle w:val="ConsNormal"/>
        <w:widowControl/>
        <w:tabs>
          <w:tab w:val="left" w:pos="851"/>
        </w:tabs>
        <w:ind w:firstLine="0"/>
        <w:jc w:val="center"/>
        <w:outlineLvl w:val="0"/>
        <w:rPr>
          <w:rFonts w:ascii="Times New Roman" w:hAnsi="Times New Roman" w:cs="Times New Roman"/>
          <w:bCs/>
          <w:sz w:val="23"/>
          <w:szCs w:val="23"/>
        </w:rPr>
      </w:pPr>
      <w:r w:rsidRPr="00AC6901">
        <w:rPr>
          <w:rFonts w:ascii="Times New Roman" w:hAnsi="Times New Roman" w:cs="Times New Roman"/>
          <w:bCs/>
          <w:sz w:val="23"/>
          <w:szCs w:val="23"/>
        </w:rPr>
        <w:t>ЦЕНА И СРОКИ ЕЕ УПЛАТЫ</w:t>
      </w:r>
    </w:p>
    <w:p w:rsidR="00DB23E3" w:rsidRPr="00AC6901" w:rsidRDefault="00DB23E3" w:rsidP="0064766D">
      <w:pPr>
        <w:pStyle w:val="ConsNormal"/>
        <w:widowControl/>
        <w:tabs>
          <w:tab w:val="left" w:pos="851"/>
        </w:tabs>
        <w:ind w:firstLine="0"/>
        <w:jc w:val="center"/>
        <w:outlineLvl w:val="0"/>
        <w:rPr>
          <w:rFonts w:ascii="Times New Roman" w:hAnsi="Times New Roman" w:cs="Times New Roman"/>
          <w:bCs/>
          <w:sz w:val="23"/>
          <w:szCs w:val="23"/>
        </w:rPr>
      </w:pPr>
    </w:p>
    <w:p w:rsidR="001606C2" w:rsidRDefault="001606C2" w:rsidP="0064766D">
      <w:pPr>
        <w:ind w:firstLine="284"/>
        <w:jc w:val="both"/>
      </w:pPr>
      <w:r w:rsidRPr="006B0040">
        <w:rPr>
          <w:sz w:val="23"/>
          <w:szCs w:val="23"/>
        </w:rPr>
        <w:t xml:space="preserve">1. Цена Договора определяется исходя из сроков оплаты установленных платежей по действующей цене из расчета за один квадратный метр площади. Внесенный платеж фиксирует количество оплаченных квадратных метров Объекта по цене, действующей на момент платежа. До момента передачи Объекта Участник должен оплатить все квадратные метры, указанные в п.1.4. Договора с учетом возможных изменений согласно п.2.2. Договора. Участник уплачивает Цену Договора с использованием специального </w:t>
      </w:r>
      <w:proofErr w:type="spellStart"/>
      <w:r w:rsidRPr="006B0040">
        <w:rPr>
          <w:sz w:val="23"/>
          <w:szCs w:val="23"/>
        </w:rPr>
        <w:t>эскроу</w:t>
      </w:r>
      <w:proofErr w:type="spellEnd"/>
      <w:r w:rsidRPr="006B0040">
        <w:rPr>
          <w:sz w:val="23"/>
          <w:szCs w:val="23"/>
        </w:rPr>
        <w:t xml:space="preserve"> счета, для учета и блокирования денежных средств, в целях их перечисления Застройщику</w:t>
      </w:r>
      <w:r w:rsidRPr="00DC0A39">
        <w:t xml:space="preserve"> </w:t>
      </w:r>
    </w:p>
    <w:p w:rsidR="00DB23E3" w:rsidRPr="00DC0A39" w:rsidRDefault="00DB23E3" w:rsidP="0064766D">
      <w:pPr>
        <w:ind w:firstLine="284"/>
        <w:jc w:val="both"/>
      </w:pPr>
      <w:r w:rsidRPr="00DC0A39">
        <w:t xml:space="preserve">2. Стороны установили, что цена Объекта составляет </w:t>
      </w:r>
      <w:r w:rsidR="00F6723D">
        <w:t>__________</w:t>
      </w:r>
      <w:r w:rsidR="004724E2">
        <w:t xml:space="preserve"> (</w:t>
      </w:r>
      <w:r w:rsidR="00F6723D">
        <w:t>_______________</w:t>
      </w:r>
      <w:r w:rsidR="004724E2">
        <w:t>)</w:t>
      </w:r>
      <w:r w:rsidRPr="00DC0A39">
        <w:t xml:space="preserve"> рублей 00 копеек из расчёта </w:t>
      </w:r>
      <w:r w:rsidR="00F6723D">
        <w:t>_________</w:t>
      </w:r>
      <w:r w:rsidRPr="00DC0A39">
        <w:t xml:space="preserve"> (</w:t>
      </w:r>
      <w:r w:rsidR="00F6723D">
        <w:t>___________</w:t>
      </w:r>
      <w:r w:rsidRPr="00DC0A39">
        <w:t xml:space="preserve">) рублей за 1 </w:t>
      </w:r>
      <w:proofErr w:type="spellStart"/>
      <w:r w:rsidRPr="00DC0A39">
        <w:t>кв.м</w:t>
      </w:r>
      <w:proofErr w:type="spellEnd"/>
      <w:r w:rsidRPr="00DC0A39">
        <w:t>. не позднее 7 (семи) банковских дней с даты государственной регистрации настоящего договора;</w:t>
      </w:r>
    </w:p>
    <w:p w:rsidR="001606C2" w:rsidRPr="00020BD1" w:rsidRDefault="001606C2" w:rsidP="001606C2">
      <w:pPr>
        <w:ind w:firstLine="284"/>
        <w:jc w:val="both"/>
        <w:rPr>
          <w:sz w:val="23"/>
          <w:szCs w:val="23"/>
        </w:rPr>
      </w:pPr>
      <w:r>
        <w:rPr>
          <w:sz w:val="23"/>
          <w:szCs w:val="23"/>
        </w:rPr>
        <w:t xml:space="preserve">3. </w:t>
      </w:r>
      <w:r w:rsidRPr="00020BD1">
        <w:rPr>
          <w:sz w:val="23"/>
          <w:szCs w:val="23"/>
        </w:rPr>
        <w:t xml:space="preserve">Расчеты по договору участия в долевом строительстве Объекта недвижимости производятся с использованием счета </w:t>
      </w:r>
      <w:proofErr w:type="spellStart"/>
      <w:r w:rsidRPr="00020BD1">
        <w:rPr>
          <w:sz w:val="23"/>
          <w:szCs w:val="23"/>
        </w:rPr>
        <w:t>эскроу</w:t>
      </w:r>
      <w:proofErr w:type="spellEnd"/>
      <w:r w:rsidRPr="00020BD1">
        <w:rPr>
          <w:sz w:val="23"/>
          <w:szCs w:val="23"/>
        </w:rPr>
        <w:t>, открытого на имя депонента (участника долевого строительства) в уполномоченном банке (</w:t>
      </w:r>
      <w:proofErr w:type="spellStart"/>
      <w:r w:rsidRPr="00020BD1">
        <w:rPr>
          <w:sz w:val="23"/>
          <w:szCs w:val="23"/>
        </w:rPr>
        <w:t>эскроу</w:t>
      </w:r>
      <w:proofErr w:type="spellEnd"/>
      <w:r w:rsidRPr="00020BD1">
        <w:rPr>
          <w:sz w:val="23"/>
          <w:szCs w:val="23"/>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банке ПАО Сбербанк, бенефициаром по которому является участник долевого строительства.</w:t>
      </w:r>
    </w:p>
    <w:p w:rsidR="001606C2" w:rsidRPr="00020BD1" w:rsidRDefault="001606C2" w:rsidP="001606C2">
      <w:pPr>
        <w:shd w:val="clear" w:color="auto" w:fill="FFFFFF"/>
        <w:tabs>
          <w:tab w:val="left" w:pos="900"/>
        </w:tabs>
        <w:ind w:firstLine="284"/>
        <w:jc w:val="both"/>
        <w:rPr>
          <w:sz w:val="23"/>
          <w:szCs w:val="23"/>
        </w:rPr>
      </w:pPr>
      <w:r w:rsidRPr="00020BD1">
        <w:rPr>
          <w:sz w:val="23"/>
          <w:szCs w:val="23"/>
        </w:rPr>
        <w:t xml:space="preserve">В случае если в течение 5 </w:t>
      </w:r>
      <w:r w:rsidRPr="00020BD1">
        <w:rPr>
          <w:color w:val="000000"/>
          <w:sz w:val="23"/>
          <w:szCs w:val="23"/>
        </w:rPr>
        <w:t xml:space="preserve">(Пять) </w:t>
      </w:r>
      <w:r w:rsidRPr="00020BD1">
        <w:rPr>
          <w:sz w:val="23"/>
          <w:szCs w:val="23"/>
        </w:rPr>
        <w:t>рабочих дней с момента подписания настоящего договора Участник долевого строительства не исполнил обязательства по размещению денежных средств на номинальном счете в полном объеме, но не позднее срока подачи документов на государственную регистрацию настоящего Договора в Управление Федеральной службы государственной регистрации, кадастра и картографии по Республике Татарстан, Застройщик вправе в одностороннем порядке отказаться от подачи настоящего договора на государственную регистрацию и дальнейшего его исполнения. В таком случае договор будет считаться незаключенным</w:t>
      </w:r>
      <w:r>
        <w:rPr>
          <w:sz w:val="23"/>
          <w:szCs w:val="23"/>
        </w:rPr>
        <w:t>, а Участник компенсирует Застройщику все убытки</w:t>
      </w:r>
      <w:r w:rsidRPr="00020BD1">
        <w:rPr>
          <w:sz w:val="23"/>
          <w:szCs w:val="23"/>
        </w:rPr>
        <w:t>.</w:t>
      </w:r>
    </w:p>
    <w:p w:rsidR="001606C2" w:rsidRPr="00020BD1" w:rsidRDefault="001606C2" w:rsidP="001606C2">
      <w:pPr>
        <w:shd w:val="clear" w:color="auto" w:fill="FFFFFF"/>
        <w:ind w:firstLine="284"/>
        <w:jc w:val="both"/>
        <w:rPr>
          <w:sz w:val="23"/>
          <w:szCs w:val="23"/>
        </w:rPr>
      </w:pPr>
      <w:r>
        <w:rPr>
          <w:sz w:val="23"/>
          <w:szCs w:val="23"/>
        </w:rPr>
        <w:t xml:space="preserve">4. </w:t>
      </w:r>
      <w:r w:rsidRPr="00020BD1">
        <w:rPr>
          <w:sz w:val="23"/>
          <w:szCs w:val="23"/>
        </w:rPr>
        <w:t>Стороны пришли к соглашению о том, что право залога у Застройщика на Квартиру в силу п.5 ст.488 ГК РФ не возникает.</w:t>
      </w:r>
    </w:p>
    <w:p w:rsidR="001606C2" w:rsidRPr="00BC6F43" w:rsidRDefault="001606C2" w:rsidP="001606C2">
      <w:pPr>
        <w:ind w:firstLine="426"/>
        <w:jc w:val="both"/>
      </w:pPr>
      <w:r w:rsidRPr="00BC6F43">
        <w:t xml:space="preserve">Обязанность Участника долевого строительства по уплате цены Квартиры считается исполненной с момента поступления денежных средств на счет </w:t>
      </w:r>
      <w:proofErr w:type="spellStart"/>
      <w:r w:rsidRPr="00BC6F43">
        <w:t>эскроу</w:t>
      </w:r>
      <w:proofErr w:type="spellEnd"/>
      <w:r w:rsidRPr="00BC6F43">
        <w:t>.</w:t>
      </w:r>
    </w:p>
    <w:p w:rsidR="001606C2" w:rsidRPr="00BC6F43" w:rsidRDefault="001606C2" w:rsidP="001606C2">
      <w:pPr>
        <w:ind w:firstLine="426"/>
        <w:jc w:val="both"/>
      </w:pPr>
      <w:r w:rsidRPr="00BC6F43">
        <w:t xml:space="preserve">Участник долевого строительства уплачивает Цену Квартиры с использованием специального </w:t>
      </w:r>
      <w:proofErr w:type="spellStart"/>
      <w:r w:rsidRPr="00BC6F43">
        <w:t>эскроу</w:t>
      </w:r>
      <w:proofErr w:type="spellEnd"/>
      <w:r w:rsidRPr="00BC6F43">
        <w:t>-счета, открываемого в уполномоченном банке Застройщика – ПАО «Сбербанк» (Публичное акционерное общество «Сбербанк России»), (РФ, 117997, г. Москва,  ул. Вавилова, д.19, ИНН 7707083893, ОГРН 1027700132195, БИК 044525225, Корреспондентский счет №30101810400000000225, телефон: 8-800-707-00-70) (далее Банк (</w:t>
      </w:r>
      <w:proofErr w:type="spellStart"/>
      <w:r w:rsidRPr="00BC6F43">
        <w:t>эскроу</w:t>
      </w:r>
      <w:proofErr w:type="spellEnd"/>
      <w:r w:rsidRPr="00BC6F43">
        <w:t xml:space="preserve">-агент)) по договору счета </w:t>
      </w:r>
      <w:proofErr w:type="spellStart"/>
      <w:r w:rsidRPr="00BC6F43">
        <w:t>эскроу</w:t>
      </w:r>
      <w:proofErr w:type="spellEnd"/>
      <w:r w:rsidRPr="00BC6F43">
        <w:t>, заключаемому между Участником долевого строительства (Депонентом), Застройщиком (Бенефициаром) и Банком (</w:t>
      </w:r>
      <w:proofErr w:type="spellStart"/>
      <w:r w:rsidRPr="00BC6F43">
        <w:t>эскроу</w:t>
      </w:r>
      <w:proofErr w:type="spellEnd"/>
      <w:r w:rsidRPr="00BC6F43">
        <w:t>-агентом) в течение 5 (пяти) рабочих дней с момента государственной регистрации настоящего договора, для учета и блокирования денежных средств, в целях их перечисления Застройщику, на следующих условиях:</w:t>
      </w:r>
    </w:p>
    <w:p w:rsidR="001606C2" w:rsidRPr="00BC6F43" w:rsidRDefault="001606C2" w:rsidP="001606C2">
      <w:pPr>
        <w:ind w:firstLine="426"/>
        <w:jc w:val="both"/>
      </w:pPr>
      <w:r>
        <w:t xml:space="preserve">Сумма в размере </w:t>
      </w:r>
      <w:r w:rsidR="00ED6D31">
        <w:t>____________</w:t>
      </w:r>
      <w:r>
        <w:t xml:space="preserve"> (</w:t>
      </w:r>
      <w:r w:rsidR="00ED6D31">
        <w:t>________________</w:t>
      </w:r>
      <w:r>
        <w:t>)</w:t>
      </w:r>
      <w:r w:rsidRPr="00DC0A39">
        <w:t xml:space="preserve"> рублей 00 копеек </w:t>
      </w:r>
      <w:r w:rsidRPr="00BC6F43">
        <w:t xml:space="preserve">оплачивается Участником за счёт кредитных средств, предоставляемых ему Публичным акционерным обществом «Сбербанк России» - в лице Дополнительного офиса № 8610/0208 </w:t>
      </w:r>
      <w:proofErr w:type="spellStart"/>
      <w:r w:rsidRPr="00BC6F43">
        <w:t>Набережночелнинского</w:t>
      </w:r>
      <w:proofErr w:type="spellEnd"/>
      <w:r w:rsidRPr="00BC6F43">
        <w:t xml:space="preserve"> отделения (в статусе управления) «Банк Татарстан» № 8610 ПАО Сбербанк на приобретение Объекта. </w:t>
      </w:r>
    </w:p>
    <w:p w:rsidR="001606C2" w:rsidRPr="00020BD1" w:rsidRDefault="001606C2" w:rsidP="001606C2">
      <w:pPr>
        <w:pBdr>
          <w:top w:val="nil"/>
          <w:left w:val="nil"/>
          <w:bottom w:val="nil"/>
          <w:right w:val="nil"/>
          <w:between w:val="nil"/>
        </w:pBdr>
        <w:ind w:firstLine="284"/>
        <w:jc w:val="both"/>
        <w:rPr>
          <w:color w:val="000000"/>
          <w:sz w:val="23"/>
          <w:szCs w:val="23"/>
        </w:rPr>
      </w:pPr>
      <w:r>
        <w:rPr>
          <w:rFonts w:eastAsia="Times New Roman" w:cs="Times New Roman"/>
          <w:color w:val="000000"/>
          <w:sz w:val="23"/>
          <w:szCs w:val="23"/>
        </w:rPr>
        <w:t>5</w:t>
      </w:r>
      <w:r w:rsidRPr="00020BD1">
        <w:rPr>
          <w:rFonts w:eastAsia="Times New Roman" w:cs="Times New Roman"/>
          <w:color w:val="000000"/>
          <w:sz w:val="23"/>
          <w:szCs w:val="23"/>
        </w:rPr>
        <w:t xml:space="preserve">. Участник долевого строительства уплачивает Цену Квартиры с использованием специального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-счета, открываемого в уполномоченном банке Застройщика – ПАО «Сбербанк» (Публичное акционерное общество «Сбербанк России»), (РФ, 117997, г. Москва,  ул. Вавилова, д.19, ИНН 7707083893, ОГРН 1027700132195, БИК 044525225, Корреспондентский счет №30101810400000000225, телефон: 8-800-707-00-70) (далее Банк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 xml:space="preserve">-агент)) по договору счета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 заключаемому между Участником долевого строительства (Депонентом), Застройщиком (Бенефициаром) и Банком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-агентом) в течение 2 (Двух) рабочих дней с момента государственной регистрации настоящего договора, для учета и блокирования денежных средств, в целях их перечисления Застройщику, на следующих условиях:</w:t>
      </w:r>
    </w:p>
    <w:p w:rsidR="001606C2" w:rsidRPr="00020BD1" w:rsidRDefault="001606C2" w:rsidP="001606C2">
      <w:pPr>
        <w:pBdr>
          <w:top w:val="nil"/>
          <w:left w:val="nil"/>
          <w:bottom w:val="nil"/>
          <w:right w:val="nil"/>
          <w:between w:val="nil"/>
        </w:pBdr>
        <w:ind w:firstLine="284"/>
        <w:jc w:val="both"/>
        <w:rPr>
          <w:color w:val="000000"/>
          <w:sz w:val="23"/>
          <w:szCs w:val="23"/>
        </w:rPr>
      </w:pPr>
      <w:r w:rsidRPr="00020BD1">
        <w:rPr>
          <w:rFonts w:eastAsia="Times New Roman" w:cs="Times New Roman"/>
          <w:color w:val="000000"/>
          <w:sz w:val="23"/>
          <w:szCs w:val="23"/>
        </w:rPr>
        <w:lastRenderedPageBreak/>
        <w:t xml:space="preserve">Участник долевого строительства (Депонент): </w:t>
      </w:r>
      <w:r w:rsidR="00ED6D31">
        <w:rPr>
          <w:rFonts w:cs="Times New Roman"/>
          <w:sz w:val="23"/>
          <w:szCs w:val="23"/>
        </w:rPr>
        <w:t>____________</w:t>
      </w:r>
    </w:p>
    <w:p w:rsidR="001606C2" w:rsidRPr="00020BD1" w:rsidRDefault="001606C2" w:rsidP="001606C2">
      <w:pPr>
        <w:pBdr>
          <w:top w:val="nil"/>
          <w:left w:val="nil"/>
          <w:bottom w:val="nil"/>
          <w:right w:val="nil"/>
          <w:between w:val="nil"/>
        </w:pBdr>
        <w:ind w:firstLine="284"/>
        <w:jc w:val="both"/>
        <w:rPr>
          <w:color w:val="000000"/>
          <w:sz w:val="23"/>
          <w:szCs w:val="23"/>
        </w:rPr>
      </w:pPr>
      <w:r w:rsidRPr="00020BD1">
        <w:rPr>
          <w:rFonts w:eastAsia="Times New Roman" w:cs="Times New Roman"/>
          <w:color w:val="000000"/>
          <w:sz w:val="23"/>
          <w:szCs w:val="23"/>
        </w:rPr>
        <w:t>Застройщик (Бенефициар): Общество с ограниченной ответственностью Специализированный застройщик «</w:t>
      </w:r>
      <w:r>
        <w:rPr>
          <w:rFonts w:eastAsia="Times New Roman" w:cs="Times New Roman"/>
          <w:color w:val="000000"/>
          <w:sz w:val="23"/>
          <w:szCs w:val="23"/>
        </w:rPr>
        <w:t>ЯР ТАУ</w:t>
      </w:r>
      <w:r w:rsidRPr="00020BD1">
        <w:rPr>
          <w:rFonts w:eastAsia="Times New Roman" w:cs="Times New Roman"/>
          <w:color w:val="000000"/>
          <w:sz w:val="23"/>
          <w:szCs w:val="23"/>
        </w:rPr>
        <w:t>».</w:t>
      </w:r>
    </w:p>
    <w:p w:rsidR="001606C2" w:rsidRPr="00020BD1" w:rsidRDefault="001606C2" w:rsidP="001606C2">
      <w:pPr>
        <w:pBdr>
          <w:top w:val="nil"/>
          <w:left w:val="nil"/>
          <w:bottom w:val="nil"/>
          <w:right w:val="nil"/>
          <w:between w:val="nil"/>
        </w:pBdr>
        <w:ind w:firstLine="284"/>
        <w:jc w:val="both"/>
        <w:rPr>
          <w:color w:val="000000"/>
          <w:sz w:val="23"/>
          <w:szCs w:val="23"/>
        </w:rPr>
      </w:pPr>
      <w:r>
        <w:rPr>
          <w:rFonts w:eastAsia="Times New Roman" w:cs="Times New Roman"/>
          <w:color w:val="000000"/>
          <w:sz w:val="23"/>
          <w:szCs w:val="23"/>
        </w:rPr>
        <w:t xml:space="preserve">6. </w:t>
      </w:r>
      <w:r w:rsidRPr="00020BD1">
        <w:rPr>
          <w:rFonts w:eastAsia="Times New Roman" w:cs="Times New Roman"/>
          <w:color w:val="000000"/>
          <w:sz w:val="23"/>
          <w:szCs w:val="23"/>
        </w:rPr>
        <w:t xml:space="preserve">Ни Участник долевого строительства (Депонент), ни Застройщик (Бенефициар) не вправе распоряжаться денежными средствами, находящимися на счете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w:t>
      </w:r>
    </w:p>
    <w:p w:rsidR="001606C2" w:rsidRPr="00020BD1" w:rsidRDefault="001606C2" w:rsidP="001606C2">
      <w:pPr>
        <w:pBdr>
          <w:top w:val="nil"/>
          <w:left w:val="nil"/>
          <w:bottom w:val="nil"/>
          <w:right w:val="nil"/>
          <w:between w:val="nil"/>
        </w:pBdr>
        <w:ind w:firstLine="284"/>
        <w:jc w:val="both"/>
        <w:rPr>
          <w:color w:val="000000"/>
          <w:sz w:val="23"/>
          <w:szCs w:val="23"/>
        </w:rPr>
      </w:pPr>
      <w:r w:rsidRPr="00020BD1">
        <w:rPr>
          <w:rFonts w:eastAsia="Times New Roman" w:cs="Times New Roman"/>
          <w:color w:val="000000"/>
          <w:sz w:val="23"/>
          <w:szCs w:val="23"/>
        </w:rPr>
        <w:t xml:space="preserve">Застройщик (Бенефициар) и Участником долевого строительства (Депонент) предлагают (адресуют оферту) ПАО «Сбербанк» (Публичное акционерное общество «Сбербанк России»), (РФ, 117997, г. Москва,  ул. Вавилова, д.19, ИНН 7707083893, ОГРН 1027700132195, БИК 044525225, Корреспондентский счет №30101810400000000225, телефон: 8-800-707-00-70) заключить трехсторонний Договор счета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 xml:space="preserve"> на Общих и Индивидуальных условиях договора счета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 xml:space="preserve"> (общие условия договора счета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 xml:space="preserve"> размещены на официальном интернет-сайте ПАО «Сбербанк» (Публичное акционерное общество «Сбербанк России») www.sberbank.ru.</w:t>
      </w:r>
    </w:p>
    <w:p w:rsidR="001606C2" w:rsidRPr="00020BD1" w:rsidRDefault="001606C2" w:rsidP="001606C2">
      <w:pPr>
        <w:pBdr>
          <w:top w:val="nil"/>
          <w:left w:val="nil"/>
          <w:bottom w:val="nil"/>
          <w:right w:val="nil"/>
          <w:between w:val="nil"/>
        </w:pBdr>
        <w:ind w:firstLine="284"/>
        <w:jc w:val="both"/>
        <w:rPr>
          <w:color w:val="000000"/>
          <w:sz w:val="23"/>
          <w:szCs w:val="23"/>
        </w:rPr>
      </w:pPr>
      <w:r>
        <w:rPr>
          <w:rFonts w:eastAsia="Times New Roman" w:cs="Times New Roman"/>
          <w:color w:val="000000"/>
          <w:sz w:val="23"/>
          <w:szCs w:val="23"/>
        </w:rPr>
        <w:t xml:space="preserve">7. </w:t>
      </w:r>
      <w:r w:rsidRPr="00020BD1">
        <w:rPr>
          <w:rFonts w:eastAsia="Times New Roman" w:cs="Times New Roman"/>
          <w:color w:val="000000"/>
          <w:sz w:val="23"/>
          <w:szCs w:val="23"/>
        </w:rPr>
        <w:t xml:space="preserve">Участник долевого строительства (Депонент) для открытия счета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 xml:space="preserve"> в соответствии с Правилами совершения операций по счетам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 xml:space="preserve"> физических лиц в Банке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-агенте), открытым для расчетов по договорам участия в долевом строительстве предоставляет в течении 2 (Два) рабочих дней с момента государственной регистрации настоящего договора в Банк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-агент) следующие документы:</w:t>
      </w:r>
    </w:p>
    <w:p w:rsidR="001606C2" w:rsidRPr="00020BD1" w:rsidRDefault="001606C2" w:rsidP="001606C2">
      <w:pPr>
        <w:ind w:firstLine="284"/>
        <w:jc w:val="both"/>
        <w:rPr>
          <w:sz w:val="23"/>
          <w:szCs w:val="23"/>
        </w:rPr>
      </w:pPr>
      <w:r w:rsidRPr="00020BD1">
        <w:rPr>
          <w:sz w:val="23"/>
          <w:szCs w:val="23"/>
        </w:rPr>
        <w:t>– Документ, удостоверяющий личность Участника долевого строительства (Депонента);</w:t>
      </w:r>
    </w:p>
    <w:p w:rsidR="001606C2" w:rsidRPr="00020BD1" w:rsidRDefault="001606C2" w:rsidP="001606C2">
      <w:pPr>
        <w:ind w:firstLine="284"/>
        <w:jc w:val="both"/>
        <w:rPr>
          <w:sz w:val="23"/>
          <w:szCs w:val="23"/>
        </w:rPr>
      </w:pPr>
      <w:r w:rsidRPr="00020BD1">
        <w:rPr>
          <w:sz w:val="23"/>
          <w:szCs w:val="23"/>
        </w:rPr>
        <w:t>– Свидетельство о постановке на учет в налоговом органе (при наличии);</w:t>
      </w:r>
    </w:p>
    <w:p w:rsidR="001606C2" w:rsidRPr="00020BD1" w:rsidRDefault="001606C2" w:rsidP="001606C2">
      <w:pPr>
        <w:ind w:firstLine="284"/>
        <w:jc w:val="both"/>
        <w:rPr>
          <w:sz w:val="23"/>
          <w:szCs w:val="23"/>
        </w:rPr>
      </w:pPr>
      <w:r w:rsidRPr="00020BD1">
        <w:rPr>
          <w:sz w:val="23"/>
          <w:szCs w:val="23"/>
        </w:rPr>
        <w:t>– Иные документы, предусмотренные законодательством Российской Федерации и запрошенные Банком (</w:t>
      </w:r>
      <w:proofErr w:type="spellStart"/>
      <w:r w:rsidRPr="00020BD1">
        <w:rPr>
          <w:sz w:val="23"/>
          <w:szCs w:val="23"/>
        </w:rPr>
        <w:t>эскроу</w:t>
      </w:r>
      <w:proofErr w:type="spellEnd"/>
      <w:r w:rsidRPr="00020BD1">
        <w:rPr>
          <w:sz w:val="23"/>
          <w:szCs w:val="23"/>
        </w:rPr>
        <w:t>-агентом);</w:t>
      </w:r>
    </w:p>
    <w:p w:rsidR="001606C2" w:rsidRPr="00020BD1" w:rsidRDefault="001606C2" w:rsidP="001606C2">
      <w:pPr>
        <w:ind w:firstLine="284"/>
        <w:jc w:val="both"/>
        <w:rPr>
          <w:sz w:val="23"/>
          <w:szCs w:val="23"/>
        </w:rPr>
      </w:pPr>
      <w:r w:rsidRPr="00020BD1">
        <w:rPr>
          <w:sz w:val="23"/>
          <w:szCs w:val="23"/>
        </w:rPr>
        <w:t>– Заявление, подписанное Участником долевого строительства (Депонентом) в 2 (двух) экземплярах;</w:t>
      </w:r>
    </w:p>
    <w:p w:rsidR="001606C2" w:rsidRPr="00020BD1" w:rsidRDefault="001606C2" w:rsidP="001606C2">
      <w:pPr>
        <w:ind w:firstLine="284"/>
        <w:jc w:val="both"/>
        <w:rPr>
          <w:sz w:val="23"/>
          <w:szCs w:val="23"/>
        </w:rPr>
      </w:pPr>
      <w:r w:rsidRPr="00020BD1">
        <w:rPr>
          <w:sz w:val="23"/>
          <w:szCs w:val="23"/>
        </w:rPr>
        <w:t>– Договор участия в долевом строительстве. Договор участия в долевом строительстве, представленный на бумажном носителе, должен содержать отметку органа, осуществляющего государственную регистрацию прав на недвижимое имущество и сделок с ним, о государственной регистрации Договора участия в долевом строительстве.</w:t>
      </w:r>
    </w:p>
    <w:p w:rsidR="001606C2" w:rsidRPr="00020BD1" w:rsidRDefault="001606C2" w:rsidP="001606C2">
      <w:pPr>
        <w:ind w:firstLine="284"/>
        <w:jc w:val="both"/>
        <w:rPr>
          <w:sz w:val="23"/>
          <w:szCs w:val="23"/>
        </w:rPr>
      </w:pPr>
      <w:r w:rsidRPr="00020BD1">
        <w:rPr>
          <w:sz w:val="23"/>
          <w:szCs w:val="23"/>
        </w:rPr>
        <w:t>В случае электронной государственной регистрации Договора участия в долевом строительстве Участник долевого строительства (Депонент) предоставляет в Банк (</w:t>
      </w:r>
      <w:proofErr w:type="spellStart"/>
      <w:r w:rsidRPr="00020BD1">
        <w:rPr>
          <w:sz w:val="23"/>
          <w:szCs w:val="23"/>
        </w:rPr>
        <w:t>эскроу</w:t>
      </w:r>
      <w:proofErr w:type="spellEnd"/>
      <w:r w:rsidRPr="00020BD1">
        <w:rPr>
          <w:sz w:val="23"/>
          <w:szCs w:val="23"/>
        </w:rPr>
        <w:t xml:space="preserve">-агент) по электронному адресу </w:t>
      </w:r>
      <w:hyperlink r:id="rId13">
        <w:r w:rsidRPr="00020BD1">
          <w:rPr>
            <w:color w:val="0000FF"/>
            <w:sz w:val="23"/>
            <w:szCs w:val="23"/>
            <w:u w:val="single"/>
          </w:rPr>
          <w:t>Escrow_Sberbank@sberbank.ru</w:t>
        </w:r>
      </w:hyperlink>
      <w:r w:rsidRPr="00020BD1">
        <w:rPr>
          <w:sz w:val="23"/>
          <w:szCs w:val="23"/>
        </w:rPr>
        <w:t xml:space="preserve"> следующие электронные документы (файлы), полученные с использованием услуги по электронной регистрации:</w:t>
      </w:r>
    </w:p>
    <w:p w:rsidR="001606C2" w:rsidRPr="00020BD1" w:rsidRDefault="001606C2" w:rsidP="001606C2">
      <w:pPr>
        <w:ind w:firstLine="284"/>
        <w:jc w:val="both"/>
        <w:rPr>
          <w:sz w:val="23"/>
          <w:szCs w:val="23"/>
        </w:rPr>
      </w:pPr>
      <w:r w:rsidRPr="00020BD1">
        <w:rPr>
          <w:sz w:val="23"/>
          <w:szCs w:val="23"/>
        </w:rPr>
        <w:t xml:space="preserve">– Договор участия в долевом строительстве в формате </w:t>
      </w:r>
      <w:proofErr w:type="spellStart"/>
      <w:r w:rsidRPr="00020BD1">
        <w:rPr>
          <w:sz w:val="23"/>
          <w:szCs w:val="23"/>
        </w:rPr>
        <w:t>pdf</w:t>
      </w:r>
      <w:proofErr w:type="spellEnd"/>
      <w:r w:rsidRPr="00020BD1">
        <w:rPr>
          <w:sz w:val="23"/>
          <w:szCs w:val="23"/>
        </w:rPr>
        <w:t>;</w:t>
      </w:r>
    </w:p>
    <w:p w:rsidR="001606C2" w:rsidRPr="00020BD1" w:rsidRDefault="001606C2" w:rsidP="001606C2">
      <w:pPr>
        <w:ind w:firstLine="284"/>
        <w:jc w:val="both"/>
        <w:rPr>
          <w:sz w:val="23"/>
          <w:szCs w:val="23"/>
        </w:rPr>
      </w:pPr>
      <w:r w:rsidRPr="00020BD1">
        <w:rPr>
          <w:sz w:val="23"/>
          <w:szCs w:val="23"/>
        </w:rPr>
        <w:t xml:space="preserve">– Электронные подписи Застройщика (Бенефициара) и Участника долевого строительства (Депонента) к Договору участия в долевом строительстве в формате </w:t>
      </w:r>
      <w:proofErr w:type="spellStart"/>
      <w:r w:rsidRPr="00020BD1">
        <w:rPr>
          <w:sz w:val="23"/>
          <w:szCs w:val="23"/>
        </w:rPr>
        <w:t>sig</w:t>
      </w:r>
      <w:proofErr w:type="spellEnd"/>
      <w:r w:rsidRPr="00020BD1">
        <w:rPr>
          <w:sz w:val="23"/>
          <w:szCs w:val="23"/>
        </w:rPr>
        <w:t>;</w:t>
      </w:r>
    </w:p>
    <w:p w:rsidR="001606C2" w:rsidRPr="00020BD1" w:rsidRDefault="001606C2" w:rsidP="001606C2">
      <w:pPr>
        <w:ind w:firstLine="284"/>
        <w:jc w:val="both"/>
        <w:rPr>
          <w:sz w:val="23"/>
          <w:szCs w:val="23"/>
        </w:rPr>
      </w:pPr>
      <w:r w:rsidRPr="00020BD1">
        <w:rPr>
          <w:sz w:val="23"/>
          <w:szCs w:val="23"/>
        </w:rPr>
        <w:t xml:space="preserve">– Штамп о регистрации Договора участия в долевом строительстве в формате </w:t>
      </w:r>
      <w:proofErr w:type="spellStart"/>
      <w:r w:rsidRPr="00020BD1">
        <w:rPr>
          <w:sz w:val="23"/>
          <w:szCs w:val="23"/>
        </w:rPr>
        <w:t>xml</w:t>
      </w:r>
      <w:proofErr w:type="spellEnd"/>
      <w:r w:rsidRPr="00020BD1">
        <w:rPr>
          <w:sz w:val="23"/>
          <w:szCs w:val="23"/>
        </w:rPr>
        <w:t xml:space="preserve"> или </w:t>
      </w:r>
      <w:proofErr w:type="spellStart"/>
      <w:r w:rsidRPr="00020BD1">
        <w:rPr>
          <w:sz w:val="23"/>
          <w:szCs w:val="23"/>
        </w:rPr>
        <w:t>pdf</w:t>
      </w:r>
      <w:proofErr w:type="spellEnd"/>
      <w:r w:rsidRPr="00020BD1">
        <w:rPr>
          <w:sz w:val="23"/>
          <w:szCs w:val="23"/>
        </w:rPr>
        <w:t>;</w:t>
      </w:r>
    </w:p>
    <w:p w:rsidR="001606C2" w:rsidRPr="00020BD1" w:rsidRDefault="001606C2" w:rsidP="001606C2">
      <w:pPr>
        <w:ind w:firstLine="284"/>
        <w:jc w:val="both"/>
        <w:rPr>
          <w:sz w:val="23"/>
          <w:szCs w:val="23"/>
        </w:rPr>
      </w:pPr>
      <w:r w:rsidRPr="00020BD1">
        <w:rPr>
          <w:sz w:val="23"/>
          <w:szCs w:val="23"/>
        </w:rPr>
        <w:t xml:space="preserve">– Электронная подпись регистратора к штампу о регистрации Договора участия в долевом строительстве в формате </w:t>
      </w:r>
      <w:proofErr w:type="spellStart"/>
      <w:r w:rsidRPr="00020BD1">
        <w:rPr>
          <w:sz w:val="23"/>
          <w:szCs w:val="23"/>
        </w:rPr>
        <w:t>sig</w:t>
      </w:r>
      <w:proofErr w:type="spellEnd"/>
      <w:r w:rsidRPr="00020BD1">
        <w:rPr>
          <w:sz w:val="23"/>
          <w:szCs w:val="23"/>
        </w:rPr>
        <w:t>;</w:t>
      </w:r>
    </w:p>
    <w:p w:rsidR="001606C2" w:rsidRPr="00020BD1" w:rsidRDefault="001606C2" w:rsidP="001606C2">
      <w:pPr>
        <w:ind w:firstLine="284"/>
        <w:jc w:val="both"/>
        <w:rPr>
          <w:sz w:val="23"/>
          <w:szCs w:val="23"/>
        </w:rPr>
      </w:pPr>
      <w:r w:rsidRPr="00020BD1">
        <w:rPr>
          <w:sz w:val="23"/>
          <w:szCs w:val="23"/>
        </w:rPr>
        <w:t xml:space="preserve">– Штамп о регистрации ипотеки в силу закона в формате </w:t>
      </w:r>
      <w:proofErr w:type="spellStart"/>
      <w:r w:rsidRPr="00020BD1">
        <w:rPr>
          <w:sz w:val="23"/>
          <w:szCs w:val="23"/>
        </w:rPr>
        <w:t>xml</w:t>
      </w:r>
      <w:proofErr w:type="spellEnd"/>
      <w:r w:rsidRPr="00020BD1">
        <w:rPr>
          <w:sz w:val="23"/>
          <w:szCs w:val="23"/>
        </w:rPr>
        <w:t xml:space="preserve"> или </w:t>
      </w:r>
      <w:proofErr w:type="spellStart"/>
      <w:r w:rsidRPr="00020BD1">
        <w:rPr>
          <w:sz w:val="23"/>
          <w:szCs w:val="23"/>
        </w:rPr>
        <w:t>pdf</w:t>
      </w:r>
      <w:proofErr w:type="spellEnd"/>
      <w:r w:rsidRPr="00020BD1">
        <w:rPr>
          <w:sz w:val="23"/>
          <w:szCs w:val="23"/>
        </w:rPr>
        <w:t xml:space="preserve"> (при наличии);</w:t>
      </w:r>
    </w:p>
    <w:p w:rsidR="001606C2" w:rsidRPr="00020BD1" w:rsidRDefault="001606C2" w:rsidP="001606C2">
      <w:pPr>
        <w:ind w:firstLine="284"/>
        <w:jc w:val="both"/>
        <w:rPr>
          <w:sz w:val="23"/>
          <w:szCs w:val="23"/>
        </w:rPr>
      </w:pPr>
      <w:r w:rsidRPr="00020BD1">
        <w:rPr>
          <w:sz w:val="23"/>
          <w:szCs w:val="23"/>
        </w:rPr>
        <w:t xml:space="preserve">– Электронная подпись регистратора к штампу о регистрации ипотеки в силу закона в формате </w:t>
      </w:r>
      <w:proofErr w:type="spellStart"/>
      <w:r w:rsidRPr="00020BD1">
        <w:rPr>
          <w:sz w:val="23"/>
          <w:szCs w:val="23"/>
        </w:rPr>
        <w:t>sig</w:t>
      </w:r>
      <w:proofErr w:type="spellEnd"/>
      <w:r w:rsidRPr="00020BD1">
        <w:rPr>
          <w:sz w:val="23"/>
          <w:szCs w:val="23"/>
        </w:rPr>
        <w:t xml:space="preserve"> (при наличии).</w:t>
      </w:r>
    </w:p>
    <w:p w:rsidR="001606C2" w:rsidRPr="00020BD1" w:rsidRDefault="001606C2" w:rsidP="001606C2">
      <w:pPr>
        <w:pBdr>
          <w:top w:val="nil"/>
          <w:left w:val="nil"/>
          <w:bottom w:val="nil"/>
          <w:right w:val="nil"/>
          <w:between w:val="nil"/>
        </w:pBdr>
        <w:ind w:firstLine="284"/>
        <w:jc w:val="both"/>
        <w:rPr>
          <w:color w:val="000000"/>
          <w:sz w:val="23"/>
          <w:szCs w:val="23"/>
        </w:rPr>
      </w:pPr>
      <w:r w:rsidRPr="00020BD1">
        <w:rPr>
          <w:rFonts w:eastAsia="Times New Roman" w:cs="Times New Roman"/>
          <w:color w:val="000000"/>
          <w:sz w:val="23"/>
          <w:szCs w:val="23"/>
        </w:rPr>
        <w:t>Указанные электронные документы считаются представленными в Банк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-агент) только при условии последующего предоставления Участником долевого строительства (Депонентом) в Банк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-агент) Заявления на бумажном носителе и иных документов, указанных в. настояще</w:t>
      </w:r>
      <w:r>
        <w:rPr>
          <w:rFonts w:eastAsia="Times New Roman" w:cs="Times New Roman"/>
          <w:color w:val="000000"/>
          <w:sz w:val="23"/>
          <w:szCs w:val="23"/>
        </w:rPr>
        <w:t>м</w:t>
      </w:r>
      <w:r w:rsidRPr="00020BD1">
        <w:rPr>
          <w:rFonts w:eastAsia="Times New Roman" w:cs="Times New Roman"/>
          <w:color w:val="000000"/>
          <w:sz w:val="23"/>
          <w:szCs w:val="23"/>
        </w:rPr>
        <w:t xml:space="preserve"> договор</w:t>
      </w:r>
      <w:r>
        <w:rPr>
          <w:rFonts w:eastAsia="Times New Roman" w:cs="Times New Roman"/>
          <w:color w:val="000000"/>
          <w:sz w:val="23"/>
          <w:szCs w:val="23"/>
        </w:rPr>
        <w:t>е</w:t>
      </w:r>
      <w:r w:rsidRPr="00020BD1">
        <w:rPr>
          <w:rFonts w:eastAsia="Times New Roman" w:cs="Times New Roman"/>
          <w:color w:val="000000"/>
          <w:sz w:val="23"/>
          <w:szCs w:val="23"/>
        </w:rPr>
        <w:t xml:space="preserve"> и в Правилах совершения операций по счетам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 xml:space="preserve"> физических лиц, открытым для расчетов по договорам участия в долевом строительстве. При этом датой подачи документов в Банк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-агент) признается дата принятия Банком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-агентом) к рассмотрению Заявления на бумажном носителе.</w:t>
      </w:r>
    </w:p>
    <w:p w:rsidR="001606C2" w:rsidRPr="00020BD1" w:rsidRDefault="001606C2" w:rsidP="001606C2">
      <w:pPr>
        <w:pBdr>
          <w:top w:val="nil"/>
          <w:left w:val="nil"/>
          <w:bottom w:val="nil"/>
          <w:right w:val="nil"/>
          <w:between w:val="nil"/>
        </w:pBdr>
        <w:ind w:firstLine="284"/>
        <w:jc w:val="both"/>
        <w:rPr>
          <w:color w:val="000000"/>
          <w:sz w:val="23"/>
          <w:szCs w:val="23"/>
        </w:rPr>
      </w:pPr>
      <w:r w:rsidRPr="00020BD1">
        <w:rPr>
          <w:rFonts w:eastAsia="Times New Roman" w:cs="Times New Roman"/>
          <w:color w:val="000000"/>
          <w:sz w:val="23"/>
          <w:szCs w:val="23"/>
        </w:rPr>
        <w:t xml:space="preserve">В случае отказа ПАО «Сбербанк» (Публичное акционерное общество «Сбербанк России») от заключения договора счет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 xml:space="preserve"> с Участником долевого строительства или при расторжении ПАО «Сбербанк» (Публичное акционерное общество «Сбербанк России») заключенного договора счет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 xml:space="preserve"> с Участником долевого строительства, Застройщик вправе в одностороннем порядке отказаться от исполнения настоящего договора с соблюдением требований </w:t>
      </w:r>
      <w:proofErr w:type="spellStart"/>
      <w:r w:rsidRPr="00020BD1">
        <w:rPr>
          <w:rFonts w:eastAsia="Times New Roman" w:cs="Times New Roman"/>
          <w:color w:val="000000"/>
          <w:sz w:val="23"/>
          <w:szCs w:val="23"/>
        </w:rPr>
        <w:t>ст.ст</w:t>
      </w:r>
      <w:proofErr w:type="spellEnd"/>
      <w:r w:rsidRPr="00020BD1">
        <w:rPr>
          <w:rFonts w:eastAsia="Times New Roman" w:cs="Times New Roman"/>
          <w:color w:val="000000"/>
          <w:sz w:val="23"/>
          <w:szCs w:val="23"/>
        </w:rPr>
        <w:t>. 5, 9 Федерального закона 214-ФЗ.</w:t>
      </w:r>
    </w:p>
    <w:p w:rsidR="001606C2" w:rsidRPr="00020BD1" w:rsidRDefault="001606C2" w:rsidP="001606C2">
      <w:pPr>
        <w:pBdr>
          <w:top w:val="nil"/>
          <w:left w:val="nil"/>
          <w:bottom w:val="nil"/>
          <w:right w:val="nil"/>
          <w:between w:val="nil"/>
        </w:pBdr>
        <w:ind w:firstLine="284"/>
        <w:jc w:val="both"/>
        <w:rPr>
          <w:color w:val="000000"/>
          <w:sz w:val="23"/>
          <w:szCs w:val="23"/>
        </w:rPr>
      </w:pPr>
      <w:r w:rsidRPr="00020BD1">
        <w:rPr>
          <w:rFonts w:eastAsia="Times New Roman" w:cs="Times New Roman"/>
          <w:color w:val="000000"/>
          <w:sz w:val="23"/>
          <w:szCs w:val="23"/>
        </w:rPr>
        <w:t xml:space="preserve">Застройщик (Бенефициар) поручает (предоставляет полномочия) Участнику долевого строительства (Депоненту) передать ПАО «Сбербанк» (Публичное акционерное общество «Сбербанк России») Договор участия в строительстве, заключенный и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020BD1">
        <w:rPr>
          <w:rFonts w:eastAsia="Times New Roman" w:cs="Times New Roman"/>
          <w:color w:val="000000"/>
          <w:sz w:val="23"/>
          <w:szCs w:val="23"/>
        </w:rPr>
        <w:t>эскроу</w:t>
      </w:r>
      <w:proofErr w:type="spellEnd"/>
      <w:r w:rsidRPr="00020BD1">
        <w:rPr>
          <w:rFonts w:eastAsia="Times New Roman" w:cs="Times New Roman"/>
          <w:color w:val="000000"/>
          <w:sz w:val="23"/>
          <w:szCs w:val="23"/>
        </w:rPr>
        <w:t>, в срок, указанный</w:t>
      </w:r>
      <w:r>
        <w:rPr>
          <w:rFonts w:eastAsia="Times New Roman" w:cs="Times New Roman"/>
          <w:color w:val="000000"/>
          <w:sz w:val="23"/>
          <w:szCs w:val="23"/>
        </w:rPr>
        <w:t xml:space="preserve"> в </w:t>
      </w:r>
      <w:r w:rsidRPr="00020BD1">
        <w:rPr>
          <w:rFonts w:eastAsia="Times New Roman" w:cs="Times New Roman"/>
          <w:color w:val="000000"/>
          <w:sz w:val="23"/>
          <w:szCs w:val="23"/>
        </w:rPr>
        <w:t>настояще</w:t>
      </w:r>
      <w:r>
        <w:rPr>
          <w:rFonts w:eastAsia="Times New Roman" w:cs="Times New Roman"/>
          <w:color w:val="000000"/>
          <w:sz w:val="23"/>
          <w:szCs w:val="23"/>
        </w:rPr>
        <w:t>м</w:t>
      </w:r>
      <w:r w:rsidRPr="00020BD1">
        <w:rPr>
          <w:rFonts w:eastAsia="Times New Roman" w:cs="Times New Roman"/>
          <w:color w:val="000000"/>
          <w:sz w:val="23"/>
          <w:szCs w:val="23"/>
        </w:rPr>
        <w:t xml:space="preserve"> договор</w:t>
      </w:r>
      <w:r>
        <w:rPr>
          <w:rFonts w:eastAsia="Times New Roman" w:cs="Times New Roman"/>
          <w:color w:val="000000"/>
          <w:sz w:val="23"/>
          <w:szCs w:val="23"/>
        </w:rPr>
        <w:t>е</w:t>
      </w:r>
      <w:r w:rsidRPr="00020BD1">
        <w:rPr>
          <w:rFonts w:eastAsia="Times New Roman" w:cs="Times New Roman"/>
          <w:color w:val="000000"/>
          <w:sz w:val="23"/>
          <w:szCs w:val="23"/>
        </w:rPr>
        <w:t>.</w:t>
      </w:r>
    </w:p>
    <w:p w:rsidR="001606C2" w:rsidRPr="00020BD1" w:rsidRDefault="001606C2" w:rsidP="001606C2">
      <w:pPr>
        <w:ind w:firstLine="284"/>
        <w:jc w:val="both"/>
        <w:rPr>
          <w:sz w:val="23"/>
          <w:szCs w:val="23"/>
        </w:rPr>
      </w:pPr>
      <w:r>
        <w:rPr>
          <w:sz w:val="23"/>
          <w:szCs w:val="23"/>
        </w:rPr>
        <w:t>8</w:t>
      </w:r>
      <w:r w:rsidRPr="00020BD1">
        <w:rPr>
          <w:sz w:val="23"/>
          <w:szCs w:val="23"/>
        </w:rPr>
        <w:t xml:space="preserve">. </w:t>
      </w:r>
      <w:r w:rsidRPr="00020BD1">
        <w:rPr>
          <w:color w:val="000000"/>
          <w:sz w:val="23"/>
          <w:szCs w:val="23"/>
        </w:rPr>
        <w:t>К моменту ввода Жилого дома в эксплуатацию</w:t>
      </w:r>
      <w:r w:rsidRPr="00020BD1">
        <w:rPr>
          <w:sz w:val="23"/>
          <w:szCs w:val="23"/>
        </w:rPr>
        <w:t xml:space="preserve">, цена Квартиры и необходимые для исполнения </w:t>
      </w:r>
      <w:r w:rsidRPr="00020BD1">
        <w:rPr>
          <w:sz w:val="23"/>
          <w:szCs w:val="23"/>
        </w:rPr>
        <w:lastRenderedPageBreak/>
        <w:t>настоящего договора платежи должны быть полностью оплачены Участником долевого строительства.</w:t>
      </w:r>
    </w:p>
    <w:p w:rsidR="001606C2" w:rsidRPr="00C6023A" w:rsidRDefault="001606C2" w:rsidP="001606C2">
      <w:pPr>
        <w:ind w:firstLine="284"/>
        <w:jc w:val="both"/>
        <w:rPr>
          <w:sz w:val="23"/>
          <w:szCs w:val="23"/>
        </w:rPr>
      </w:pPr>
      <w:r>
        <w:rPr>
          <w:sz w:val="23"/>
          <w:szCs w:val="23"/>
        </w:rPr>
        <w:t>9</w:t>
      </w:r>
      <w:r w:rsidRPr="00020BD1">
        <w:rPr>
          <w:sz w:val="23"/>
          <w:szCs w:val="23"/>
        </w:rPr>
        <w:t>. Оплата по настоящему Договору может осуществляться третьим лицом</w:t>
      </w:r>
      <w:r>
        <w:rPr>
          <w:sz w:val="23"/>
          <w:szCs w:val="23"/>
        </w:rPr>
        <w:t>.</w:t>
      </w:r>
      <w:r w:rsidRPr="00020BD1">
        <w:rPr>
          <w:sz w:val="23"/>
          <w:szCs w:val="23"/>
        </w:rPr>
        <w:t xml:space="preserve"> В случае оплаты третьим лицом, такой платеж будет считаться произведенным с согласия и по поручению Участника долевого строительства. Третье лицо при внесении такого платежа обязан указать в платежном поручении номер договора и Ф.И.О. за кого произведен платеж.</w:t>
      </w:r>
      <w:r>
        <w:rPr>
          <w:sz w:val="23"/>
          <w:szCs w:val="23"/>
        </w:rPr>
        <w:t xml:space="preserve"> </w:t>
      </w:r>
    </w:p>
    <w:p w:rsidR="001606C2" w:rsidRPr="00AC6901" w:rsidRDefault="001606C2" w:rsidP="001606C2">
      <w:pPr>
        <w:widowControl/>
        <w:tabs>
          <w:tab w:val="left" w:pos="851"/>
        </w:tabs>
        <w:suppressAutoHyphens w:val="0"/>
        <w:jc w:val="both"/>
        <w:rPr>
          <w:rFonts w:eastAsia="Times New Roman" w:cs="Times New Roman"/>
          <w:bCs/>
          <w:kern w:val="0"/>
          <w:sz w:val="23"/>
          <w:szCs w:val="23"/>
          <w:lang w:eastAsia="ru-RU" w:bidi="ar-SA"/>
        </w:rPr>
      </w:pPr>
    </w:p>
    <w:p w:rsidR="00122C0B" w:rsidRPr="00436994" w:rsidRDefault="00122C0B" w:rsidP="00122C0B">
      <w:pPr>
        <w:rPr>
          <w:rFonts w:cs="Times New Roman"/>
          <w:sz w:val="23"/>
          <w:szCs w:val="23"/>
        </w:rPr>
      </w:pPr>
      <w:r w:rsidRPr="00436994">
        <w:rPr>
          <w:rFonts w:cs="Times New Roman"/>
          <w:sz w:val="23"/>
          <w:szCs w:val="23"/>
        </w:rPr>
        <w:t xml:space="preserve">ЗАСТРОЙЩИК </w:t>
      </w:r>
      <w:r w:rsidRPr="00436994">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Pr="00436994">
        <w:rPr>
          <w:rFonts w:cs="Times New Roman"/>
          <w:sz w:val="23"/>
          <w:szCs w:val="23"/>
        </w:rPr>
        <w:t>УЧАСТНИК</w:t>
      </w:r>
    </w:p>
    <w:p w:rsidR="00122C0B" w:rsidRPr="00436994" w:rsidRDefault="00122C0B" w:rsidP="00122C0B">
      <w:pPr>
        <w:rPr>
          <w:rFonts w:cs="Times New Roman"/>
          <w:sz w:val="23"/>
          <w:szCs w:val="23"/>
        </w:rPr>
      </w:pPr>
      <w:r w:rsidRPr="00436994">
        <w:rPr>
          <w:rFonts w:cs="Times New Roman"/>
          <w:sz w:val="23"/>
          <w:szCs w:val="23"/>
        </w:rPr>
        <w:t xml:space="preserve">Директор ООО СЗ «ЯР ТАУ»                                                   </w:t>
      </w:r>
      <w:r>
        <w:rPr>
          <w:rFonts w:cs="Times New Roman"/>
          <w:sz w:val="23"/>
          <w:szCs w:val="23"/>
        </w:rPr>
        <w:tab/>
      </w:r>
    </w:p>
    <w:p w:rsidR="00122C0B" w:rsidRDefault="00122C0B" w:rsidP="00122C0B">
      <w:pPr>
        <w:pStyle w:val="ConsNormal"/>
        <w:widowControl/>
        <w:ind w:firstLine="0"/>
        <w:jc w:val="both"/>
        <w:rPr>
          <w:rFonts w:ascii="Times New Roman" w:hAnsi="Times New Roman" w:cs="Times New Roman"/>
          <w:kern w:val="1"/>
          <w:sz w:val="23"/>
          <w:szCs w:val="23"/>
          <w:lang w:bidi="hi-IN"/>
        </w:rPr>
      </w:pPr>
    </w:p>
    <w:p w:rsidR="00122C0B" w:rsidRPr="00436994" w:rsidRDefault="00122C0B" w:rsidP="00122C0B">
      <w:pPr>
        <w:pStyle w:val="ConsNormal"/>
        <w:widowControl/>
        <w:ind w:firstLine="0"/>
        <w:jc w:val="both"/>
        <w:rPr>
          <w:rFonts w:ascii="Times New Roman" w:hAnsi="Times New Roman" w:cs="Times New Roman"/>
          <w:kern w:val="1"/>
          <w:sz w:val="23"/>
          <w:szCs w:val="23"/>
          <w:lang w:bidi="hi-IN"/>
        </w:rPr>
      </w:pPr>
      <w:r w:rsidRPr="00436994">
        <w:rPr>
          <w:rFonts w:ascii="Times New Roman" w:hAnsi="Times New Roman" w:cs="Times New Roman"/>
          <w:kern w:val="1"/>
          <w:sz w:val="23"/>
          <w:szCs w:val="23"/>
          <w:lang w:bidi="hi-IN"/>
        </w:rPr>
        <w:t>________________В.В. Шелеп</w:t>
      </w:r>
      <w:r>
        <w:rPr>
          <w:rFonts w:ascii="Times New Roman" w:hAnsi="Times New Roman" w:cs="Times New Roman"/>
          <w:kern w:val="1"/>
          <w:sz w:val="23"/>
          <w:szCs w:val="23"/>
          <w:lang w:bidi="hi-IN"/>
        </w:rPr>
        <w:tab/>
      </w:r>
      <w:r>
        <w:rPr>
          <w:rFonts w:ascii="Times New Roman" w:hAnsi="Times New Roman" w:cs="Times New Roman"/>
          <w:kern w:val="1"/>
          <w:sz w:val="23"/>
          <w:szCs w:val="23"/>
          <w:lang w:bidi="hi-IN"/>
        </w:rPr>
        <w:tab/>
      </w:r>
      <w:r>
        <w:rPr>
          <w:rFonts w:ascii="Times New Roman" w:hAnsi="Times New Roman" w:cs="Times New Roman"/>
          <w:kern w:val="1"/>
          <w:sz w:val="23"/>
          <w:szCs w:val="23"/>
          <w:lang w:bidi="hi-IN"/>
        </w:rPr>
        <w:tab/>
      </w:r>
      <w:r>
        <w:rPr>
          <w:rFonts w:ascii="Times New Roman" w:hAnsi="Times New Roman" w:cs="Times New Roman"/>
          <w:kern w:val="1"/>
          <w:sz w:val="23"/>
          <w:szCs w:val="23"/>
          <w:lang w:bidi="hi-IN"/>
        </w:rPr>
        <w:tab/>
      </w:r>
      <w:r>
        <w:rPr>
          <w:rFonts w:ascii="Times New Roman" w:hAnsi="Times New Roman" w:cs="Times New Roman"/>
          <w:kern w:val="1"/>
          <w:sz w:val="23"/>
          <w:szCs w:val="23"/>
          <w:lang w:bidi="hi-IN"/>
        </w:rPr>
        <w:tab/>
        <w:t>________________</w:t>
      </w:r>
      <w:r w:rsidR="00ED6D31">
        <w:rPr>
          <w:rFonts w:ascii="Times New Roman" w:hAnsi="Times New Roman" w:cs="Times New Roman"/>
          <w:kern w:val="1"/>
          <w:sz w:val="23"/>
          <w:szCs w:val="23"/>
          <w:lang w:bidi="hi-IN"/>
        </w:rPr>
        <w:t>/__________/</w:t>
      </w:r>
    </w:p>
    <w:p w:rsidR="005A1BC3" w:rsidRPr="00514A15" w:rsidRDefault="005A1BC3" w:rsidP="00122C0B">
      <w:pPr>
        <w:pStyle w:val="ConsNormal"/>
        <w:widowControl/>
        <w:tabs>
          <w:tab w:val="left" w:pos="851"/>
          <w:tab w:val="left" w:pos="6946"/>
        </w:tabs>
        <w:ind w:firstLine="0"/>
        <w:jc w:val="both"/>
        <w:rPr>
          <w:rFonts w:ascii="Times New Roman" w:hAnsi="Times New Roman" w:cs="Times New Roman"/>
          <w:kern w:val="1"/>
          <w:sz w:val="23"/>
          <w:szCs w:val="23"/>
          <w:lang w:bidi="hi-IN"/>
        </w:rPr>
      </w:pPr>
      <w:bookmarkStart w:id="1" w:name="_GoBack"/>
      <w:bookmarkEnd w:id="1"/>
    </w:p>
    <w:sectPr w:rsidR="005A1BC3" w:rsidRPr="00514A15" w:rsidSect="00E36C9E">
      <w:headerReference w:type="even" r:id="rId14"/>
      <w:headerReference w:type="default" r:id="rId15"/>
      <w:footerReference w:type="default" r:id="rId16"/>
      <w:pgSz w:w="11906" w:h="16838" w:code="9"/>
      <w:pgMar w:top="568" w:right="424" w:bottom="568" w:left="1134"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817" w:rsidRDefault="00B41817" w:rsidP="00BE02D1">
      <w:r>
        <w:separator/>
      </w:r>
    </w:p>
  </w:endnote>
  <w:endnote w:type="continuationSeparator" w:id="0">
    <w:p w:rsidR="00B41817" w:rsidRDefault="00B41817" w:rsidP="00BE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altName w:val="Cambria Math"/>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F3" w:rsidRPr="00B078C8" w:rsidRDefault="00B41817" w:rsidP="005978F3">
    <w:pPr>
      <w:pStyle w:val="ConsNormal"/>
      <w:widowControl/>
      <w:tabs>
        <w:tab w:val="left" w:pos="426"/>
      </w:tabs>
      <w:ind w:left="-142" w:right="-143" w:firstLine="0"/>
      <w:jc w:val="both"/>
      <w:rPr>
        <w:rFonts w:ascii="Times New Roman" w:hAnsi="Times New Roman" w:cs="Times New Roman"/>
        <w:bCs/>
        <w:sz w:val="24"/>
        <w:szCs w:val="24"/>
      </w:rPr>
    </w:pPr>
  </w:p>
  <w:p w:rsidR="005978F3" w:rsidRPr="00271C49" w:rsidRDefault="006950BB" w:rsidP="005978F3">
    <w:pPr>
      <w:pStyle w:val="ConsNormal"/>
      <w:widowControl/>
      <w:tabs>
        <w:tab w:val="left" w:pos="426"/>
      </w:tabs>
      <w:ind w:left="-142" w:right="-1" w:firstLine="0"/>
      <w:jc w:val="both"/>
      <w:rPr>
        <w:rFonts w:ascii="Times New Roman" w:hAnsi="Times New Roman" w:cs="Times New Roman"/>
        <w:b/>
        <w:bCs/>
        <w:sz w:val="22"/>
        <w:szCs w:val="22"/>
      </w:rPr>
    </w:pPr>
    <w:r w:rsidRPr="00271C49">
      <w:rPr>
        <w:rFonts w:ascii="Times New Roman" w:hAnsi="Times New Roman" w:cs="Times New Roman"/>
        <w:b/>
        <w:bCs/>
        <w:sz w:val="22"/>
        <w:szCs w:val="22"/>
      </w:rPr>
      <w:t>______________________/В.В. Шелеп/</w:t>
    </w:r>
    <w:r w:rsidRPr="00271C49">
      <w:rPr>
        <w:rFonts w:ascii="Times New Roman" w:hAnsi="Times New Roman" w:cs="Times New Roman"/>
        <w:b/>
        <w:bCs/>
        <w:sz w:val="22"/>
        <w:szCs w:val="22"/>
      </w:rPr>
      <w:tab/>
    </w:r>
    <w:r w:rsidRPr="00271C49">
      <w:rPr>
        <w:rFonts w:ascii="Times New Roman" w:hAnsi="Times New Roman" w:cs="Times New Roman"/>
        <w:b/>
        <w:bCs/>
        <w:sz w:val="22"/>
        <w:szCs w:val="22"/>
      </w:rPr>
      <w:tab/>
    </w:r>
    <w:r w:rsidRPr="00271C49">
      <w:rPr>
        <w:rFonts w:ascii="Times New Roman" w:hAnsi="Times New Roman" w:cs="Times New Roman"/>
        <w:b/>
        <w:bCs/>
        <w:sz w:val="22"/>
        <w:szCs w:val="22"/>
      </w:rPr>
      <w:tab/>
      <w:t xml:space="preserve">     _________</w:t>
    </w:r>
    <w:r w:rsidR="00271C49">
      <w:rPr>
        <w:rFonts w:ascii="Times New Roman" w:hAnsi="Times New Roman" w:cs="Times New Roman"/>
        <w:b/>
        <w:bCs/>
        <w:sz w:val="22"/>
        <w:szCs w:val="22"/>
      </w:rPr>
      <w:t>_______</w:t>
    </w:r>
    <w:r w:rsidRPr="00271C49">
      <w:rPr>
        <w:rFonts w:ascii="Times New Roman" w:hAnsi="Times New Roman" w:cs="Times New Roman"/>
        <w:b/>
        <w:bCs/>
        <w:sz w:val="22"/>
        <w:szCs w:val="22"/>
      </w:rPr>
      <w:t>_/</w:t>
    </w:r>
    <w:r w:rsidR="002311F2">
      <w:rPr>
        <w:rFonts w:ascii="Times New Roman" w:hAnsi="Times New Roman" w:cs="Times New Roman"/>
        <w:b/>
        <w:bCs/>
        <w:sz w:val="22"/>
        <w:szCs w:val="22"/>
      </w:rPr>
      <w:t>________</w:t>
    </w:r>
    <w:r w:rsidR="00271C49" w:rsidRPr="00271C49">
      <w:rPr>
        <w:rFonts w:ascii="Times New Roman" w:hAnsi="Times New Roman" w:cs="Times New Roman"/>
        <w:b/>
        <w:bCs/>
        <w:sz w:val="22"/>
        <w:szCs w:val="22"/>
      </w:rPr>
      <w:t xml:space="preserve"> </w:t>
    </w:r>
    <w:r w:rsidRPr="00271C49">
      <w:rPr>
        <w:rFonts w:ascii="Times New Roman" w:hAnsi="Times New Roman" w:cs="Times New Roman"/>
        <w:b/>
        <w:bCs/>
        <w:sz w:val="22"/>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817" w:rsidRDefault="00B41817" w:rsidP="00BE02D1">
      <w:r>
        <w:separator/>
      </w:r>
    </w:p>
  </w:footnote>
  <w:footnote w:type="continuationSeparator" w:id="0">
    <w:p w:rsidR="00B41817" w:rsidRDefault="00B41817" w:rsidP="00BE0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F3" w:rsidRDefault="006950BB" w:rsidP="00597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978F3" w:rsidRDefault="00B4181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898198"/>
      <w:docPartObj>
        <w:docPartGallery w:val="Page Numbers (Top of Page)"/>
        <w:docPartUnique/>
      </w:docPartObj>
    </w:sdtPr>
    <w:sdtEndPr/>
    <w:sdtContent>
      <w:p w:rsidR="0014542B" w:rsidRDefault="006950BB">
        <w:pPr>
          <w:pStyle w:val="a5"/>
          <w:jc w:val="center"/>
        </w:pPr>
        <w:r>
          <w:fldChar w:fldCharType="begin"/>
        </w:r>
        <w:r>
          <w:instrText>PAGE   \* MERGEFORMAT</w:instrText>
        </w:r>
        <w:r>
          <w:fldChar w:fldCharType="separate"/>
        </w:r>
        <w:r w:rsidR="00ED6D31">
          <w:rPr>
            <w:noProof/>
          </w:rPr>
          <w:t>1</w:t>
        </w:r>
        <w:r>
          <w:fldChar w:fldCharType="end"/>
        </w:r>
      </w:p>
    </w:sdtContent>
  </w:sdt>
  <w:p w:rsidR="0014542B" w:rsidRPr="0014542B" w:rsidRDefault="00B41817" w:rsidP="001454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E3"/>
    <w:rsid w:val="0002183E"/>
    <w:rsid w:val="00122C0B"/>
    <w:rsid w:val="001606C2"/>
    <w:rsid w:val="001C7D3D"/>
    <w:rsid w:val="001F3C45"/>
    <w:rsid w:val="002311F2"/>
    <w:rsid w:val="00271C49"/>
    <w:rsid w:val="00392B80"/>
    <w:rsid w:val="004724E2"/>
    <w:rsid w:val="004D6CD4"/>
    <w:rsid w:val="00514A15"/>
    <w:rsid w:val="005A1BC3"/>
    <w:rsid w:val="005E031B"/>
    <w:rsid w:val="00610A02"/>
    <w:rsid w:val="0061273D"/>
    <w:rsid w:val="0064766D"/>
    <w:rsid w:val="006938ED"/>
    <w:rsid w:val="006950BB"/>
    <w:rsid w:val="00740C3B"/>
    <w:rsid w:val="007A4881"/>
    <w:rsid w:val="00973AA5"/>
    <w:rsid w:val="009C4E2E"/>
    <w:rsid w:val="009F5375"/>
    <w:rsid w:val="00B4127B"/>
    <w:rsid w:val="00B41817"/>
    <w:rsid w:val="00BE02D1"/>
    <w:rsid w:val="00BE0AD3"/>
    <w:rsid w:val="00C674AB"/>
    <w:rsid w:val="00DB23E3"/>
    <w:rsid w:val="00E470D1"/>
    <w:rsid w:val="00ED6D31"/>
    <w:rsid w:val="00F6723D"/>
    <w:rsid w:val="00FD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314C"/>
  <w15:chartTrackingRefBased/>
  <w15:docId w15:val="{EF4FA24C-CFFF-47CC-ADA4-1121881B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3E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23E3"/>
    <w:rPr>
      <w:color w:val="000080"/>
      <w:u w:val="single"/>
    </w:rPr>
  </w:style>
  <w:style w:type="paragraph" w:customStyle="1" w:styleId="a4">
    <w:name w:val="Содержимое таблицы"/>
    <w:basedOn w:val="a"/>
    <w:rsid w:val="00DB23E3"/>
    <w:pPr>
      <w:suppressLineNumbers/>
    </w:pPr>
  </w:style>
  <w:style w:type="paragraph" w:styleId="a5">
    <w:name w:val="header"/>
    <w:basedOn w:val="a"/>
    <w:link w:val="a6"/>
    <w:uiPriority w:val="99"/>
    <w:rsid w:val="00DB23E3"/>
    <w:pPr>
      <w:suppressLineNumbers/>
      <w:tabs>
        <w:tab w:val="center" w:pos="4819"/>
        <w:tab w:val="right" w:pos="9638"/>
      </w:tabs>
    </w:pPr>
  </w:style>
  <w:style w:type="character" w:customStyle="1" w:styleId="a6">
    <w:name w:val="Верхний колонтитул Знак"/>
    <w:basedOn w:val="a0"/>
    <w:link w:val="a5"/>
    <w:uiPriority w:val="99"/>
    <w:rsid w:val="00DB23E3"/>
    <w:rPr>
      <w:rFonts w:ascii="Times New Roman" w:eastAsia="SimSun" w:hAnsi="Times New Roman" w:cs="Mangal"/>
      <w:kern w:val="1"/>
      <w:sz w:val="24"/>
      <w:szCs w:val="24"/>
      <w:lang w:eastAsia="hi-IN" w:bidi="hi-IN"/>
    </w:rPr>
  </w:style>
  <w:style w:type="paragraph" w:customStyle="1" w:styleId="ConsNormal">
    <w:name w:val="ConsNormal"/>
    <w:qFormat/>
    <w:rsid w:val="00DB23E3"/>
    <w:pPr>
      <w:widowControl w:val="0"/>
      <w:suppressAutoHyphens/>
      <w:autoSpaceDE w:val="0"/>
      <w:spacing w:after="0" w:line="240" w:lineRule="auto"/>
      <w:ind w:firstLine="720"/>
    </w:pPr>
    <w:rPr>
      <w:rFonts w:ascii="Arial" w:eastAsia="Arial" w:hAnsi="Arial" w:cs="Arial"/>
      <w:sz w:val="20"/>
      <w:szCs w:val="20"/>
      <w:lang w:eastAsia="ar-SA"/>
    </w:rPr>
  </w:style>
  <w:style w:type="character" w:styleId="a7">
    <w:name w:val="page number"/>
    <w:basedOn w:val="a0"/>
    <w:rsid w:val="00DB23E3"/>
  </w:style>
  <w:style w:type="table" w:styleId="a8">
    <w:name w:val="Table Grid"/>
    <w:basedOn w:val="a1"/>
    <w:rsid w:val="00DB23E3"/>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rsid w:val="00DB23E3"/>
    <w:pPr>
      <w:widowControl/>
      <w:suppressAutoHyphens w:val="0"/>
      <w:spacing w:before="100" w:after="100"/>
    </w:pPr>
    <w:rPr>
      <w:rFonts w:eastAsia="Times New Roman" w:cs="Times New Roman"/>
      <w:lang w:eastAsia="ar-SA" w:bidi="ar-SA"/>
    </w:rPr>
  </w:style>
  <w:style w:type="paragraph" w:customStyle="1" w:styleId="10">
    <w:name w:val="Абзац списка1"/>
    <w:basedOn w:val="a"/>
    <w:rsid w:val="00DB23E3"/>
    <w:pPr>
      <w:spacing w:line="100" w:lineRule="atLeast"/>
      <w:ind w:left="720"/>
    </w:pPr>
    <w:rPr>
      <w:szCs w:val="21"/>
    </w:rPr>
  </w:style>
  <w:style w:type="paragraph" w:styleId="a9">
    <w:name w:val="footer"/>
    <w:basedOn w:val="a"/>
    <w:link w:val="aa"/>
    <w:uiPriority w:val="99"/>
    <w:unhideWhenUsed/>
    <w:rsid w:val="00BE02D1"/>
    <w:pPr>
      <w:tabs>
        <w:tab w:val="center" w:pos="4677"/>
        <w:tab w:val="right" w:pos="9355"/>
      </w:tabs>
    </w:pPr>
    <w:rPr>
      <w:szCs w:val="21"/>
    </w:rPr>
  </w:style>
  <w:style w:type="character" w:customStyle="1" w:styleId="aa">
    <w:name w:val="Нижний колонтитул Знак"/>
    <w:basedOn w:val="a0"/>
    <w:link w:val="a9"/>
    <w:uiPriority w:val="99"/>
    <w:rsid w:val="00BE02D1"/>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us16.ru" TargetMode="External"/><Relationship Id="rId13" Type="http://schemas.openxmlformats.org/officeDocument/2006/relationships/hyperlink" Target="mailto:Escrow_Sberbank@sberban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85;&#1072;&#1096;.&#1076;&#1086;&#1084;.&#1088;&#1092;"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rus16.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arus16.ru" TargetMode="External"/><Relationship Id="rId4" Type="http://schemas.openxmlformats.org/officeDocument/2006/relationships/webSettings" Target="webSettings.xml"/><Relationship Id="rId9" Type="http://schemas.openxmlformats.org/officeDocument/2006/relationships/hyperlink" Target="http://www.&#1085;&#1072;&#1096;.&#1076;&#1086;&#1084;.&#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B24DA-7980-4B55-B876-39254DF4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7837</Words>
  <Characters>44676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Шагивалеева Гульнара Госмановна</dc:creator>
  <cp:keywords/>
  <dc:description/>
  <cp:lastModifiedBy>Васильева Елена Павловна</cp:lastModifiedBy>
  <cp:revision>6</cp:revision>
  <cp:lastPrinted>2024-03-22T10:22:00Z</cp:lastPrinted>
  <dcterms:created xsi:type="dcterms:W3CDTF">2024-03-25T06:33:00Z</dcterms:created>
  <dcterms:modified xsi:type="dcterms:W3CDTF">2024-04-09T08:25:00Z</dcterms:modified>
</cp:coreProperties>
</file>