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CA" w:rsidRPr="008162FD" w:rsidRDefault="000759CE" w:rsidP="008162FD">
      <w:pPr>
        <w:widowControl w:val="0"/>
        <w:autoSpaceDE w:val="0"/>
        <w:autoSpaceDN w:val="0"/>
        <w:adjustRightInd w:val="0"/>
        <w:spacing w:after="0" w:line="240" w:lineRule="auto"/>
        <w:jc w:val="center"/>
        <w:rPr>
          <w:rFonts w:ascii="Times New Roman" w:hAnsi="Times New Roman" w:cs="Times New Roman"/>
          <w:b/>
        </w:rPr>
      </w:pPr>
      <w:r w:rsidRPr="008162FD">
        <w:rPr>
          <w:rFonts w:ascii="Times New Roman" w:eastAsia="Times New Roman" w:hAnsi="Times New Roman" w:cs="Times New Roman"/>
          <w:b/>
          <w:bCs/>
          <w:lang w:eastAsia="ru-RU"/>
        </w:rPr>
        <w:t xml:space="preserve">ДОГОВОР </w:t>
      </w:r>
      <w:r w:rsidR="000B4E16">
        <w:rPr>
          <w:rFonts w:ascii="Times New Roman" w:hAnsi="Times New Roman" w:cs="Times New Roman"/>
          <w:b/>
        </w:rPr>
        <w:t>№ _____</w:t>
      </w:r>
    </w:p>
    <w:p w:rsidR="000759CE" w:rsidRPr="008162FD" w:rsidRDefault="000759CE" w:rsidP="008162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62FD">
        <w:rPr>
          <w:rFonts w:ascii="Times New Roman" w:eastAsia="Times New Roman" w:hAnsi="Times New Roman" w:cs="Times New Roman"/>
          <w:b/>
          <w:bCs/>
          <w:lang w:eastAsia="ru-RU"/>
        </w:rPr>
        <w:t>участия в долевом строительстве многоквартирного жилого дома</w:t>
      </w:r>
    </w:p>
    <w:p w:rsidR="000759CE" w:rsidRPr="00B07CC2"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 xml:space="preserve"> </w:t>
      </w:r>
    </w:p>
    <w:p w:rsidR="000759CE" w:rsidRPr="00B07CC2"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 xml:space="preserve">г. Самара                                                                                                               </w:t>
      </w:r>
      <w:r w:rsidRPr="00B07CC2">
        <w:rPr>
          <w:rFonts w:ascii="Times New Roman" w:eastAsia="Times New Roman" w:hAnsi="Times New Roman" w:cs="Times New Roman"/>
          <w:bCs/>
          <w:lang w:eastAsia="ru-RU"/>
        </w:rPr>
        <w:tab/>
      </w:r>
      <w:r w:rsidRPr="00B07CC2">
        <w:rPr>
          <w:rFonts w:ascii="Times New Roman" w:eastAsia="Times New Roman" w:hAnsi="Times New Roman" w:cs="Times New Roman"/>
          <w:bCs/>
          <w:lang w:eastAsia="ru-RU"/>
        </w:rPr>
        <w:tab/>
      </w:r>
      <w:r w:rsidR="000B4E16">
        <w:rPr>
          <w:rFonts w:ascii="Times New Roman" w:eastAsia="Times New Roman" w:hAnsi="Times New Roman" w:cs="Times New Roman"/>
          <w:bCs/>
          <w:lang w:eastAsia="ru-RU"/>
        </w:rPr>
        <w:t>«__»</w:t>
      </w:r>
      <w:r w:rsidR="002420CA" w:rsidRPr="00B07CC2">
        <w:rPr>
          <w:rFonts w:ascii="Times New Roman" w:hAnsi="Times New Roman" w:cs="Times New Roman"/>
          <w:color w:val="000000"/>
        </w:rPr>
        <w:t xml:space="preserve"> </w:t>
      </w:r>
      <w:r w:rsidR="000B4E16">
        <w:rPr>
          <w:rFonts w:ascii="Times New Roman" w:hAnsi="Times New Roman" w:cs="Times New Roman"/>
          <w:color w:val="000000"/>
        </w:rPr>
        <w:t>______</w:t>
      </w:r>
      <w:r w:rsidR="002420CA" w:rsidRPr="00B07CC2">
        <w:rPr>
          <w:rFonts w:ascii="Times New Roman" w:hAnsi="Times New Roman" w:cs="Times New Roman"/>
          <w:color w:val="000000"/>
        </w:rPr>
        <w:t xml:space="preserve"> 202</w:t>
      </w:r>
      <w:r w:rsidR="000B4E16">
        <w:rPr>
          <w:rFonts w:ascii="Times New Roman" w:hAnsi="Times New Roman" w:cs="Times New Roman"/>
          <w:color w:val="000000"/>
        </w:rPr>
        <w:t>__</w:t>
      </w:r>
      <w:r w:rsidR="002420CA" w:rsidRPr="00B07CC2">
        <w:rPr>
          <w:rFonts w:ascii="Times New Roman" w:hAnsi="Times New Roman" w:cs="Times New Roman"/>
          <w:color w:val="000000"/>
        </w:rPr>
        <w:t> г.</w:t>
      </w:r>
    </w:p>
    <w:p w:rsidR="000759CE" w:rsidRPr="00B07CC2"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 xml:space="preserve"> </w:t>
      </w:r>
    </w:p>
    <w:p w:rsidR="000759CE" w:rsidRPr="00D66D0F" w:rsidRDefault="000759CE" w:rsidP="008162F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B4E16">
        <w:rPr>
          <w:rFonts w:ascii="Times New Roman" w:eastAsia="Times New Roman" w:hAnsi="Times New Roman" w:cs="Times New Roman"/>
          <w:b/>
          <w:bCs/>
          <w:lang w:eastAsia="ru-RU"/>
        </w:rPr>
        <w:t xml:space="preserve">Общество с ограниченной ответственностью </w:t>
      </w:r>
      <w:r w:rsidR="000B4E16">
        <w:rPr>
          <w:rFonts w:ascii="Times New Roman" w:eastAsia="Times New Roman" w:hAnsi="Times New Roman" w:cs="Times New Roman"/>
          <w:b/>
          <w:bCs/>
          <w:lang w:eastAsia="ru-RU"/>
        </w:rPr>
        <w:t>«_____________________</w:t>
      </w:r>
      <w:r w:rsidRPr="000B4E16">
        <w:rPr>
          <w:rFonts w:ascii="Times New Roman" w:eastAsia="Times New Roman" w:hAnsi="Times New Roman" w:cs="Times New Roman"/>
          <w:b/>
          <w:bCs/>
          <w:lang w:eastAsia="ru-RU"/>
        </w:rPr>
        <w:t>» (ООО «</w:t>
      </w:r>
      <w:r w:rsidR="000B4E16">
        <w:rPr>
          <w:rFonts w:ascii="Times New Roman" w:eastAsia="Times New Roman" w:hAnsi="Times New Roman" w:cs="Times New Roman"/>
          <w:b/>
          <w:bCs/>
          <w:lang w:eastAsia="ru-RU"/>
        </w:rPr>
        <w:t>__________________</w:t>
      </w:r>
      <w:r w:rsidRPr="000B4E16">
        <w:rPr>
          <w:rFonts w:ascii="Times New Roman" w:eastAsia="Times New Roman" w:hAnsi="Times New Roman" w:cs="Times New Roman"/>
          <w:b/>
          <w:bCs/>
          <w:lang w:eastAsia="ru-RU"/>
        </w:rPr>
        <w:t>»)</w:t>
      </w:r>
      <w:r w:rsidRPr="00B07CC2">
        <w:rPr>
          <w:rFonts w:ascii="Times New Roman" w:eastAsia="Times New Roman" w:hAnsi="Times New Roman" w:cs="Times New Roman"/>
          <w:bCs/>
          <w:lang w:eastAsia="ru-RU"/>
        </w:rPr>
        <w:t xml:space="preserve">, учрежденное и действующее на основании его Устава в соответствии с законодательством Российской Федерации (ОГРН </w:t>
      </w:r>
      <w:r w:rsidR="000B4E16">
        <w:rPr>
          <w:rFonts w:ascii="Times New Roman" w:eastAsia="Times New Roman" w:hAnsi="Times New Roman" w:cs="Times New Roman"/>
          <w:bCs/>
          <w:lang w:eastAsia="ru-RU"/>
        </w:rPr>
        <w:t>___________________</w:t>
      </w:r>
      <w:r w:rsidRPr="00B07CC2">
        <w:rPr>
          <w:rFonts w:ascii="Times New Roman" w:eastAsia="Times New Roman" w:hAnsi="Times New Roman" w:cs="Times New Roman"/>
          <w:bCs/>
          <w:lang w:eastAsia="ru-RU"/>
        </w:rPr>
        <w:t xml:space="preserve">), имеющее местонахождение по адресу: </w:t>
      </w:r>
      <w:r w:rsidR="000B4E16">
        <w:rPr>
          <w:rFonts w:ascii="Times New Roman" w:eastAsia="Times New Roman" w:hAnsi="Times New Roman" w:cs="Times New Roman"/>
          <w:bCs/>
          <w:lang w:eastAsia="ru-RU"/>
        </w:rPr>
        <w:t>____________________________</w:t>
      </w:r>
      <w:r w:rsidRPr="00B07CC2">
        <w:rPr>
          <w:rFonts w:ascii="Times New Roman" w:eastAsia="Times New Roman" w:hAnsi="Times New Roman" w:cs="Times New Roman"/>
          <w:bCs/>
          <w:lang w:eastAsia="ru-RU"/>
        </w:rPr>
        <w:t xml:space="preserve">, именуемое в дальнейшем «Застройщик», в лице </w:t>
      </w:r>
      <w:r w:rsidR="000B4E16">
        <w:rPr>
          <w:rFonts w:ascii="Times New Roman" w:eastAsia="Times New Roman" w:hAnsi="Times New Roman" w:cs="Times New Roman"/>
          <w:bCs/>
          <w:lang w:eastAsia="ru-RU"/>
        </w:rPr>
        <w:t>_____________________</w:t>
      </w:r>
      <w:r w:rsidRPr="00D66D0F">
        <w:rPr>
          <w:rFonts w:ascii="Times New Roman" w:eastAsia="Times New Roman" w:hAnsi="Times New Roman" w:cs="Times New Roman"/>
          <w:b/>
          <w:bCs/>
          <w:lang w:eastAsia="ru-RU"/>
        </w:rPr>
        <w:t xml:space="preserve">, </w:t>
      </w:r>
      <w:r w:rsidRPr="00D66D0F">
        <w:rPr>
          <w:rFonts w:ascii="Times New Roman" w:eastAsia="Times New Roman" w:hAnsi="Times New Roman" w:cs="Times New Roman"/>
          <w:bCs/>
          <w:lang w:eastAsia="ru-RU"/>
        </w:rPr>
        <w:t xml:space="preserve">действующей на основании Устава, с одной стороны, и </w:t>
      </w:r>
    </w:p>
    <w:p w:rsidR="000759CE" w:rsidRPr="00B07CC2" w:rsidRDefault="000B4E16" w:rsidP="008162F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lang w:eastAsia="ru-RU"/>
        </w:rPr>
      </w:pPr>
      <w:proofErr w:type="gramStart"/>
      <w:r w:rsidRPr="000B4E16">
        <w:rPr>
          <w:rFonts w:ascii="Times New Roman" w:hAnsi="Times New Roman" w:cs="Times New Roman"/>
          <w:b/>
        </w:rPr>
        <w:t>ФИО (Паспортные данные)</w:t>
      </w:r>
      <w:r w:rsidR="00D66D0F" w:rsidRPr="00D66D0F">
        <w:rPr>
          <w:rFonts w:ascii="Times New Roman" w:hAnsi="Times New Roman" w:cs="Times New Roman"/>
        </w:rPr>
        <w:t xml:space="preserve">, именуемый в дальнейшем </w:t>
      </w:r>
      <w:r w:rsidR="000759CE" w:rsidRPr="00D66D0F">
        <w:rPr>
          <w:rFonts w:ascii="Times New Roman" w:eastAsia="Times New Roman" w:hAnsi="Times New Roman" w:cs="Times New Roman"/>
          <w:bCs/>
          <w:lang w:eastAsia="ru-RU"/>
        </w:rPr>
        <w:t>«Участник долевого строительства»/«Участник», с другой стороны, в соответствии с Федеральным Законом «Об участии в долевом строительстве многоквартирных домов и иных объектов недвижимости</w:t>
      </w:r>
      <w:r w:rsidR="000759CE" w:rsidRPr="00B07CC2">
        <w:rPr>
          <w:rFonts w:ascii="Times New Roman" w:eastAsia="Times New Roman" w:hAnsi="Times New Roman" w:cs="Times New Roman"/>
          <w:bCs/>
          <w:lang w:eastAsia="ru-RU"/>
        </w:rPr>
        <w:t xml:space="preserve"> и о внесении изменений в некоторые законодательные акты Российской Федерации» от 30.12.2004 года №214-ФЗ (далее по тексту – «Федеральный закон от 30.12.2004г. №214-ФЗ»), заключили настоящий Договор о следующем:</w:t>
      </w:r>
      <w:proofErr w:type="gramEnd"/>
    </w:p>
    <w:p w:rsidR="000759CE" w:rsidRPr="00B07CC2" w:rsidRDefault="000759CE" w:rsidP="008162FD">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lang w:eastAsia="ru-RU"/>
        </w:rPr>
      </w:pPr>
    </w:p>
    <w:p w:rsidR="000759CE" w:rsidRPr="00B07CC2" w:rsidRDefault="000759CE" w:rsidP="008162FD">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lang w:eastAsia="ru-RU"/>
        </w:rPr>
      </w:pPr>
      <w:r w:rsidRPr="00B07CC2">
        <w:rPr>
          <w:rFonts w:ascii="Times New Roman" w:eastAsia="Times New Roman" w:hAnsi="Times New Roman" w:cs="Times New Roman"/>
          <w:b/>
          <w:bCs/>
          <w:color w:val="000000"/>
          <w:lang w:eastAsia="ru-RU"/>
        </w:rPr>
        <w:t>ПРЕДМЕТ ДОГОВОРА</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xml:space="preserve">1.1. По настоящему Договору Застройщик обязуется в предусмотренный Договором срок своими силами и(или) с привлечением третьих лиц возвести/построить на земельном участке: кадастровый номер 63:01:0223001:18, многоквартирный жилой дом со встроенно-пристроенными нежилыми помещениями №1, трансформаторная подстанция, расположенный по адресу: г. Самара, Кировский район, Ракитовское шоссе, с количеством этажей 27 (в том числе техническое подполье и технический чердак – 2 этажа), блок – секций 5, общей площадью многоквартирного жилого дома – 61 119,43 (Шестьдесят одна тысяча сто девятнадцать целых сорок три сотых) квадратных метра (далее по  тексту - «жилой дом»/ «объект  недвижимости»)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определенный настоящим Договором. Участник долевого строительства обязуется уплатить обусловленную настоящим Договором цену и принять в установленный Договором срок Объект долевого строительства. </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1.2. Застройщик привлекает денежные средства Участника для участия в долевом строительстве и осуществляет строительство жилого дома на основании:</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Земельный участок, используемый под строительство объекта недвижимости:</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xml:space="preserve">Земельный участок с кадастровым  номером 63:01:0223001:18, расположенный по адресу: Самарская обл., г. Самара, Кировский р-н, Ракитовское шоссе, площадью 70 000 кв. м принадлежит Застройщику на  праве собственности, что подтверждено записью о регистрации  права, внесённой в Единый государственный реестр недвижимости об основных характеристиках и зарегистрированных правах на объект недвижимости № 63:01:0223001:18-63/001/2019-5 от 04.10.2019; </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 Разрешения на строительство № 63-301000-157-2018 от 18.06.2018 года, выданного Министерством строительства Самарской области;</w:t>
      </w:r>
    </w:p>
    <w:p w:rsidR="000759CE"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07CC2">
        <w:rPr>
          <w:rFonts w:ascii="Times New Roman" w:eastAsia="Times New Roman" w:hAnsi="Times New Roman" w:cs="Times New Roman"/>
          <w:color w:val="000000"/>
          <w:lang w:eastAsia="ru-RU"/>
        </w:rPr>
        <w:t>-</w:t>
      </w:r>
      <w:r w:rsidRPr="00B07CC2">
        <w:rPr>
          <w:rFonts w:ascii="Times New Roman" w:eastAsia="Times New Roman" w:hAnsi="Times New Roman" w:cs="Times New Roman"/>
          <w:color w:val="000000"/>
          <w:lang w:eastAsia="ru-RU"/>
        </w:rPr>
        <w:tab/>
        <w:t xml:space="preserve"> Проектной декларации № 63-000654 от 17.12.2020 г., представленной 17.12.2020 г. в министерство строительства Самарской области и размещенн</w:t>
      </w:r>
      <w:r w:rsidR="00023A9B">
        <w:rPr>
          <w:rFonts w:ascii="Times New Roman" w:eastAsia="Times New Roman" w:hAnsi="Times New Roman" w:cs="Times New Roman"/>
          <w:color w:val="000000"/>
          <w:lang w:eastAsia="ru-RU"/>
        </w:rPr>
        <w:t>ой</w:t>
      </w:r>
      <w:r w:rsidRPr="00B07CC2">
        <w:rPr>
          <w:rFonts w:ascii="Times New Roman" w:eastAsia="Times New Roman" w:hAnsi="Times New Roman" w:cs="Times New Roman"/>
          <w:color w:val="000000"/>
          <w:lang w:eastAsia="ru-RU"/>
        </w:rPr>
        <w:t xml:space="preserve"> в соответствии с действующим законодательством, в ЕИСЖС – https://наш</w:t>
      </w:r>
      <w:proofErr w:type="gramStart"/>
      <w:r w:rsidRPr="00B07CC2">
        <w:rPr>
          <w:rFonts w:ascii="Times New Roman" w:eastAsia="Times New Roman" w:hAnsi="Times New Roman" w:cs="Times New Roman"/>
          <w:color w:val="000000"/>
          <w:lang w:eastAsia="ru-RU"/>
        </w:rPr>
        <w:t>.д</w:t>
      </w:r>
      <w:proofErr w:type="gramEnd"/>
      <w:r w:rsidRPr="00B07CC2">
        <w:rPr>
          <w:rFonts w:ascii="Times New Roman" w:eastAsia="Times New Roman" w:hAnsi="Times New Roman" w:cs="Times New Roman"/>
          <w:color w:val="000000"/>
          <w:lang w:eastAsia="ru-RU"/>
        </w:rPr>
        <w:t>ом.рф,  и содержащей информацию, соответствующую требованиям действующего законодательства Российской Федерации;</w:t>
      </w:r>
    </w:p>
    <w:p w:rsidR="0028530D" w:rsidRDefault="0028530D" w:rsidP="0028530D">
      <w:pPr>
        <w:pStyle w:val="a8"/>
        <w:ind w:firstLine="567"/>
        <w:jc w:val="both"/>
        <w:rPr>
          <w:b w:val="0"/>
          <w:bCs w:val="0"/>
          <w:color w:val="000000"/>
          <w:sz w:val="22"/>
          <w:szCs w:val="22"/>
        </w:rPr>
      </w:pPr>
      <w:r>
        <w:rPr>
          <w:b w:val="0"/>
          <w:bCs w:val="0"/>
          <w:color w:val="000000"/>
          <w:sz w:val="22"/>
          <w:szCs w:val="22"/>
        </w:rPr>
        <w:t xml:space="preserve">- Заключения экспертизы проектной документации № 63-2-1-3-0017-18 от 05.06.2018, выданной ООО «Проектный  институт </w:t>
      </w:r>
      <w:proofErr w:type="spellStart"/>
      <w:r>
        <w:rPr>
          <w:b w:val="0"/>
          <w:bCs w:val="0"/>
          <w:color w:val="000000"/>
          <w:sz w:val="22"/>
          <w:szCs w:val="22"/>
        </w:rPr>
        <w:t>Средволгогипроводхоз</w:t>
      </w:r>
      <w:proofErr w:type="spellEnd"/>
      <w:r>
        <w:rPr>
          <w:b w:val="0"/>
          <w:bCs w:val="0"/>
          <w:color w:val="000000"/>
          <w:sz w:val="22"/>
          <w:szCs w:val="22"/>
        </w:rPr>
        <w:t>»;</w:t>
      </w:r>
    </w:p>
    <w:p w:rsidR="0028530D" w:rsidRDefault="0028530D" w:rsidP="0028530D">
      <w:pPr>
        <w:pStyle w:val="a8"/>
        <w:ind w:firstLine="567"/>
        <w:jc w:val="both"/>
        <w:rPr>
          <w:b w:val="0"/>
          <w:bCs w:val="0"/>
          <w:color w:val="000000"/>
          <w:sz w:val="22"/>
          <w:szCs w:val="22"/>
        </w:rPr>
      </w:pPr>
      <w:r>
        <w:rPr>
          <w:b w:val="0"/>
          <w:bCs w:val="0"/>
          <w:color w:val="000000"/>
          <w:sz w:val="22"/>
          <w:szCs w:val="22"/>
        </w:rPr>
        <w:t xml:space="preserve">- Заключения экспертизы проектной документации № 63-2-1-2-035531-2021 от 05.07.2021, выданной ООО «Экспертиза – </w:t>
      </w:r>
      <w:proofErr w:type="gramStart"/>
      <w:r>
        <w:rPr>
          <w:b w:val="0"/>
          <w:bCs w:val="0"/>
          <w:color w:val="000000"/>
          <w:sz w:val="22"/>
          <w:szCs w:val="22"/>
        </w:rPr>
        <w:t>С</w:t>
      </w:r>
      <w:proofErr w:type="gramEnd"/>
      <w:r>
        <w:rPr>
          <w:b w:val="0"/>
          <w:bCs w:val="0"/>
          <w:color w:val="000000"/>
          <w:sz w:val="22"/>
          <w:szCs w:val="22"/>
        </w:rPr>
        <w:t>»</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rPr>
      </w:pPr>
      <w:r w:rsidRPr="00D0064F">
        <w:rPr>
          <w:rFonts w:ascii="Times New Roman" w:eastAsia="Times New Roman" w:hAnsi="Times New Roman" w:cs="Times New Roman"/>
          <w:color w:val="000000" w:themeColor="text1"/>
          <w:lang w:eastAsia="ru-RU"/>
        </w:rPr>
        <w:t>- Заключения № 3/8545 от 18.12.2020 г. министерства Строительства Самарской области о соответствии Застройщика и проектной декларации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0064F">
        <w:rPr>
          <w:rFonts w:ascii="Times New Roman" w:eastAsia="Times New Roman" w:hAnsi="Times New Roman" w:cs="Times New Roman"/>
          <w:bCs/>
          <w:color w:val="000000" w:themeColor="text1"/>
        </w:rPr>
        <w:t>.</w:t>
      </w:r>
    </w:p>
    <w:p w:rsidR="000759CE" w:rsidRPr="00B07CC2" w:rsidRDefault="000759CE" w:rsidP="008162FD">
      <w:pPr>
        <w:widowControl w:val="0"/>
        <w:shd w:val="clear" w:color="auto" w:fill="FFFFFF"/>
        <w:tabs>
          <w:tab w:val="left" w:pos="24"/>
        </w:tabs>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B07CC2">
        <w:rPr>
          <w:rFonts w:ascii="Times New Roman" w:eastAsia="Times New Roman" w:hAnsi="Times New Roman" w:cs="Times New Roman"/>
          <w:bCs/>
          <w:color w:val="000000"/>
          <w:lang w:eastAsia="ru-RU"/>
        </w:rPr>
        <w:t xml:space="preserve">1.3. Участник долевого строительства подтверждает, что </w:t>
      </w:r>
      <w:r w:rsidRPr="00B07CC2">
        <w:rPr>
          <w:rFonts w:ascii="Times New Roman" w:eastAsia="Times New Roman" w:hAnsi="Times New Roman" w:cs="Times New Roman"/>
          <w:bCs/>
          <w:lang w:eastAsia="ru-RU"/>
        </w:rPr>
        <w:t xml:space="preserve">он ознакомлен с Разрешением на строительство, Проектной декларацией Застройщика, размещенных в соответствии с действующим законодательством, в ЕИСЖС и на сайте </w:t>
      </w:r>
      <w:hyperlink r:id="rId8" w:history="1">
        <w:r w:rsidRPr="00B07CC2">
          <w:rPr>
            <w:rFonts w:ascii="Times New Roman" w:eastAsia="Times New Roman" w:hAnsi="Times New Roman" w:cs="Times New Roman"/>
            <w:bCs/>
            <w:u w:val="single"/>
            <w:lang w:val="en-US" w:eastAsia="ru-RU"/>
          </w:rPr>
          <w:t>https</w:t>
        </w:r>
        <w:r w:rsidRPr="00B07CC2">
          <w:rPr>
            <w:rFonts w:ascii="Times New Roman" w:eastAsia="Times New Roman" w:hAnsi="Times New Roman" w:cs="Times New Roman"/>
            <w:bCs/>
            <w:u w:val="single"/>
            <w:lang w:eastAsia="ru-RU"/>
          </w:rPr>
          <w:t>://наш.дом.рф</w:t>
        </w:r>
      </w:hyperlink>
      <w:r w:rsidRPr="00B07CC2">
        <w:rPr>
          <w:rFonts w:ascii="Times New Roman" w:eastAsia="Times New Roman" w:hAnsi="Times New Roman" w:cs="Times New Roman"/>
          <w:bCs/>
          <w:lang w:eastAsia="ru-RU"/>
        </w:rPr>
        <w:t>, содержащих информацию о Застройщике, о проекте строительства.</w:t>
      </w:r>
    </w:p>
    <w:p w:rsidR="00B07CC2" w:rsidRPr="00B07CC2" w:rsidRDefault="000759CE" w:rsidP="008162FD">
      <w:pPr>
        <w:spacing w:line="240" w:lineRule="auto"/>
        <w:ind w:firstLine="567"/>
        <w:jc w:val="both"/>
        <w:rPr>
          <w:rFonts w:ascii="Times New Roman" w:hAnsi="Times New Roman" w:cs="Times New Roman"/>
        </w:rPr>
      </w:pPr>
      <w:r w:rsidRPr="00B07CC2">
        <w:rPr>
          <w:rFonts w:ascii="Times New Roman" w:eastAsia="Times New Roman" w:hAnsi="Times New Roman" w:cs="Times New Roman"/>
          <w:bCs/>
          <w:lang w:eastAsia="ru-RU"/>
        </w:rPr>
        <w:t xml:space="preserve">1.4. </w:t>
      </w:r>
      <w:r w:rsidRPr="00B07CC2">
        <w:rPr>
          <w:rFonts w:ascii="Times New Roman" w:eastAsia="Times New Roman" w:hAnsi="Times New Roman" w:cs="Times New Roman"/>
          <w:lang w:eastAsia="ru-RU"/>
        </w:rPr>
        <w:t xml:space="preserve">Объект </w:t>
      </w:r>
      <w:r w:rsidRPr="00B07CC2">
        <w:rPr>
          <w:rFonts w:ascii="Times New Roman" w:eastAsia="Times New Roman" w:hAnsi="Times New Roman" w:cs="Times New Roman"/>
          <w:bCs/>
          <w:lang w:eastAsia="ru-RU"/>
        </w:rPr>
        <w:t xml:space="preserve">долевого строительства: жилое помещение – квартира, входящая в состав многоквартирного жилого дома </w:t>
      </w:r>
      <w:r w:rsidR="002420CA" w:rsidRPr="00B07CC2">
        <w:rPr>
          <w:rFonts w:ascii="Times New Roman" w:hAnsi="Times New Roman" w:cs="Times New Roman"/>
        </w:rPr>
        <w:t>№</w:t>
      </w:r>
      <w:r w:rsidR="0028530D">
        <w:rPr>
          <w:rFonts w:ascii="Times New Roman" w:hAnsi="Times New Roman" w:cs="Times New Roman"/>
        </w:rPr>
        <w:t xml:space="preserve"> </w:t>
      </w:r>
      <w:r w:rsidR="000B4E16">
        <w:rPr>
          <w:rFonts w:ascii="Times New Roman" w:hAnsi="Times New Roman" w:cs="Times New Roman"/>
        </w:rPr>
        <w:t>___</w:t>
      </w:r>
      <w:r w:rsidRPr="00B07CC2">
        <w:rPr>
          <w:rFonts w:ascii="Times New Roman" w:eastAsia="Times New Roman" w:hAnsi="Times New Roman" w:cs="Times New Roman"/>
          <w:bCs/>
          <w:lang w:eastAsia="ru-RU"/>
        </w:rPr>
        <w:t xml:space="preserve">, строительный номер квартиры – </w:t>
      </w:r>
      <w:r w:rsidR="000B4E16">
        <w:rPr>
          <w:rFonts w:ascii="Times New Roman" w:hAnsi="Times New Roman" w:cs="Times New Roman"/>
        </w:rPr>
        <w:t>__</w:t>
      </w:r>
      <w:r w:rsidRPr="00B07CC2">
        <w:rPr>
          <w:rFonts w:ascii="Times New Roman" w:eastAsia="Times New Roman" w:hAnsi="Times New Roman" w:cs="Times New Roman"/>
          <w:bCs/>
          <w:lang w:eastAsia="ru-RU"/>
        </w:rPr>
        <w:t xml:space="preserve">, расположенная на </w:t>
      </w:r>
      <w:r w:rsidR="000B4E16">
        <w:rPr>
          <w:rFonts w:ascii="Times New Roman" w:hAnsi="Times New Roman" w:cs="Times New Roman"/>
        </w:rPr>
        <w:t>___</w:t>
      </w:r>
      <w:r w:rsidRPr="00B07CC2">
        <w:rPr>
          <w:rFonts w:ascii="Times New Roman" w:eastAsia="Times New Roman" w:hAnsi="Times New Roman" w:cs="Times New Roman"/>
          <w:bCs/>
          <w:lang w:eastAsia="ru-RU"/>
        </w:rPr>
        <w:t xml:space="preserve"> этаже жилого дома. Предварительное описание объекта согласовано сторонами в Приложении № 1 к настоящему договору.</w:t>
      </w:r>
      <w:r w:rsidR="00B07CC2" w:rsidRPr="00B07CC2">
        <w:rPr>
          <w:rFonts w:ascii="Times New Roman" w:eastAsia="Times New Roman" w:hAnsi="Times New Roman" w:cs="Times New Roman"/>
          <w:bCs/>
          <w:lang w:eastAsia="ru-RU"/>
        </w:rPr>
        <w:t xml:space="preserve"> </w:t>
      </w:r>
      <w:r w:rsidR="00B07CC2" w:rsidRPr="00B07CC2">
        <w:rPr>
          <w:rFonts w:ascii="Times New Roman" w:hAnsi="Times New Roman" w:cs="Times New Roman"/>
        </w:rPr>
        <w:t>Общая площадь Объекта долевого строительства по проекту  составляет</w:t>
      </w:r>
      <w:proofErr w:type="gramStart"/>
      <w:r w:rsidR="00B07CC2" w:rsidRPr="00B07CC2">
        <w:rPr>
          <w:rFonts w:ascii="Times New Roman" w:hAnsi="Times New Roman" w:cs="Times New Roman"/>
        </w:rPr>
        <w:t xml:space="preserve"> </w:t>
      </w:r>
      <w:r w:rsidR="000B4E16">
        <w:rPr>
          <w:rFonts w:ascii="Times New Roman" w:hAnsi="Times New Roman" w:cs="Times New Roman"/>
        </w:rPr>
        <w:t>____</w:t>
      </w:r>
      <w:r w:rsidR="00B07CC2" w:rsidRPr="00B07CC2">
        <w:rPr>
          <w:rFonts w:ascii="Times New Roman" w:hAnsi="Times New Roman" w:cs="Times New Roman"/>
        </w:rPr>
        <w:t xml:space="preserve">  (</w:t>
      </w:r>
      <w:r w:rsidR="000B4E16">
        <w:rPr>
          <w:rFonts w:ascii="Times New Roman" w:hAnsi="Times New Roman" w:cs="Times New Roman"/>
        </w:rPr>
        <w:t>_____</w:t>
      </w:r>
      <w:r w:rsidR="00B07CC2" w:rsidRPr="00B07CC2">
        <w:rPr>
          <w:rFonts w:ascii="Times New Roman" w:hAnsi="Times New Roman" w:cs="Times New Roman"/>
        </w:rPr>
        <w:t xml:space="preserve">)  </w:t>
      </w:r>
      <w:proofErr w:type="gramEnd"/>
      <w:r w:rsidR="00B07CC2" w:rsidRPr="00B07CC2">
        <w:rPr>
          <w:rFonts w:ascii="Times New Roman" w:hAnsi="Times New Roman" w:cs="Times New Roman"/>
        </w:rPr>
        <w:t>квадратных метров.</w:t>
      </w:r>
    </w:p>
    <w:p w:rsidR="000759CE" w:rsidRPr="00B07CC2" w:rsidRDefault="000759CE" w:rsidP="008162FD">
      <w:pPr>
        <w:spacing w:after="0" w:line="240" w:lineRule="auto"/>
        <w:ind w:firstLine="567"/>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Общая площадь Объекта долевого строительства по проекту (с учетом лоджий и балконов с коэф. 0.3 и 0.5) составляет</w:t>
      </w:r>
      <w:proofErr w:type="gramStart"/>
      <w:r w:rsidRPr="00B07CC2">
        <w:rPr>
          <w:rFonts w:ascii="Times New Roman" w:eastAsia="Times New Roman" w:hAnsi="Times New Roman" w:cs="Times New Roman"/>
          <w:b/>
          <w:bCs/>
          <w:lang w:eastAsia="ru-RU"/>
        </w:rPr>
        <w:t xml:space="preserve"> </w:t>
      </w:r>
      <w:r w:rsidR="000B4E16">
        <w:rPr>
          <w:rFonts w:ascii="Times New Roman" w:hAnsi="Times New Roman" w:cs="Times New Roman"/>
        </w:rPr>
        <w:t>_____</w:t>
      </w:r>
      <w:r w:rsidR="002420CA" w:rsidRPr="00B07CC2">
        <w:rPr>
          <w:rFonts w:ascii="Times New Roman" w:hAnsi="Times New Roman" w:cs="Times New Roman"/>
        </w:rPr>
        <w:t xml:space="preserve">  (</w:t>
      </w:r>
      <w:r w:rsidR="000B4E16">
        <w:rPr>
          <w:rFonts w:ascii="Times New Roman" w:hAnsi="Times New Roman" w:cs="Times New Roman"/>
        </w:rPr>
        <w:t>_________________________</w:t>
      </w:r>
      <w:r w:rsidR="002420CA" w:rsidRPr="00B07CC2">
        <w:rPr>
          <w:rFonts w:ascii="Times New Roman" w:hAnsi="Times New Roman" w:cs="Times New Roman"/>
        </w:rPr>
        <w:t xml:space="preserve">) </w:t>
      </w:r>
      <w:proofErr w:type="gramEnd"/>
      <w:r w:rsidRPr="00B07CC2">
        <w:rPr>
          <w:rFonts w:ascii="Times New Roman" w:eastAsia="Times New Roman" w:hAnsi="Times New Roman" w:cs="Times New Roman"/>
          <w:bCs/>
          <w:lang w:eastAsia="ru-RU"/>
        </w:rPr>
        <w:t xml:space="preserve">квадратных метров. </w:t>
      </w:r>
    </w:p>
    <w:p w:rsidR="000759CE" w:rsidRPr="00B07CC2" w:rsidRDefault="000759CE" w:rsidP="008162FD">
      <w:pPr>
        <w:widowControl w:val="0"/>
        <w:tabs>
          <w:tab w:val="left" w:pos="966"/>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B07CC2">
        <w:rPr>
          <w:rFonts w:ascii="Times New Roman" w:eastAsia="Times New Roman" w:hAnsi="Times New Roman" w:cs="Times New Roman"/>
          <w:bCs/>
          <w:lang w:eastAsia="ru-RU"/>
        </w:rPr>
        <w:t>Площадь квартиры без учета лоджий и балконов (далее именуемая «Площадь квартиры») равна</w:t>
      </w:r>
      <w:proofErr w:type="gramStart"/>
      <w:r w:rsidRPr="00B07CC2">
        <w:rPr>
          <w:rFonts w:ascii="Times New Roman" w:eastAsia="Times New Roman" w:hAnsi="Times New Roman" w:cs="Times New Roman"/>
          <w:bCs/>
          <w:lang w:eastAsia="ru-RU"/>
        </w:rPr>
        <w:t xml:space="preserve"> </w:t>
      </w:r>
      <w:r w:rsidR="000B4E16">
        <w:rPr>
          <w:rFonts w:ascii="Times New Roman" w:hAnsi="Times New Roman" w:cs="Times New Roman"/>
        </w:rPr>
        <w:t>_____</w:t>
      </w:r>
      <w:r w:rsidR="002420CA" w:rsidRPr="00B07CC2">
        <w:rPr>
          <w:rFonts w:ascii="Times New Roman" w:hAnsi="Times New Roman" w:cs="Times New Roman"/>
        </w:rPr>
        <w:t xml:space="preserve">  </w:t>
      </w:r>
      <w:r w:rsidR="002420CA" w:rsidRPr="00B07CC2">
        <w:rPr>
          <w:rFonts w:ascii="Times New Roman" w:hAnsi="Times New Roman" w:cs="Times New Roman"/>
        </w:rPr>
        <w:lastRenderedPageBreak/>
        <w:t>(</w:t>
      </w:r>
      <w:r w:rsidR="000B4E16">
        <w:rPr>
          <w:rFonts w:ascii="Times New Roman" w:hAnsi="Times New Roman" w:cs="Times New Roman"/>
        </w:rPr>
        <w:t>__________________</w:t>
      </w:r>
      <w:r w:rsidR="002420CA" w:rsidRPr="00B07CC2">
        <w:rPr>
          <w:rFonts w:ascii="Times New Roman" w:hAnsi="Times New Roman" w:cs="Times New Roman"/>
        </w:rPr>
        <w:t xml:space="preserve">) </w:t>
      </w:r>
      <w:r w:rsidRPr="00B07CC2">
        <w:rPr>
          <w:rFonts w:ascii="Times New Roman" w:eastAsia="Times New Roman" w:hAnsi="Times New Roman" w:cs="Times New Roman"/>
          <w:bCs/>
          <w:lang w:eastAsia="ru-RU"/>
        </w:rPr>
        <w:t xml:space="preserve"> </w:t>
      </w:r>
      <w:proofErr w:type="gramEnd"/>
      <w:r w:rsidRPr="00B07CC2">
        <w:rPr>
          <w:rFonts w:ascii="Times New Roman" w:eastAsia="Times New Roman" w:hAnsi="Times New Roman" w:cs="Times New Roman"/>
          <w:bCs/>
          <w:lang w:eastAsia="ru-RU"/>
        </w:rPr>
        <w:t>квадратных метров.</w:t>
      </w:r>
    </w:p>
    <w:p w:rsidR="000759CE" w:rsidRPr="00B07CC2" w:rsidRDefault="000759CE" w:rsidP="008162FD">
      <w:pPr>
        <w:widowControl w:val="0"/>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B07CC2">
        <w:rPr>
          <w:rFonts w:ascii="Times New Roman" w:eastAsia="Times New Roman" w:hAnsi="Times New Roman" w:cs="Times New Roman"/>
          <w:color w:val="000000"/>
          <w:lang w:eastAsia="ru-RU"/>
        </w:rPr>
        <w:t>Местоположение Объекта долевого строительства указано на поэтажном плане создаваемого многоквартирного дома, который прилагается к настоящему Договору в Приложении №1 и является его неотъемлемой частью.</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Адрес Объекта долевого строительства, его площадь, параметры и характеристики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0759CE" w:rsidRPr="000759CE" w:rsidRDefault="000759CE" w:rsidP="008162FD">
      <w:pPr>
        <w:widowControl w:val="0"/>
        <w:shd w:val="clear" w:color="auto" w:fill="FFFFFF"/>
        <w:tabs>
          <w:tab w:val="left" w:pos="1038"/>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1.5.</w:t>
      </w:r>
      <w:r w:rsidRPr="000759CE">
        <w:rPr>
          <w:rFonts w:ascii="Times New Roman" w:eastAsia="Times New Roman" w:hAnsi="Times New Roman" w:cs="Times New Roman"/>
          <w:color w:val="000000"/>
          <w:lang w:eastAsia="ru-RU"/>
        </w:rPr>
        <w:tab/>
        <w:t>Государственная регистрация Договора участия в долевом строительстве осуществляется на основании заявления Сторон в порядке, предусмотренном действующим законодательством.</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color w:val="000000"/>
          <w:lang w:eastAsia="ru-RU"/>
        </w:rPr>
        <w:t>Государственная регистрация права собственности Участника долевого строительства на Объект долевого строительства осуществляется Участником самостоятельно.</w:t>
      </w:r>
      <w:r w:rsidRPr="000759CE">
        <w:rPr>
          <w:rFonts w:ascii="Times New Roman" w:eastAsia="Times New Roman" w:hAnsi="Times New Roman" w:cs="Times New Roman"/>
          <w:lang w:eastAsia="ru-RU"/>
        </w:rPr>
        <w:t xml:space="preserve"> Расходы, связанные с государственной регистрацией права собственности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lang w:eastAsia="ru-RU"/>
        </w:rPr>
        <w:t xml:space="preserve"> на Объект долевого строительства, оплачиваются Участник</w:t>
      </w:r>
      <w:r w:rsidRPr="000759CE">
        <w:rPr>
          <w:rFonts w:ascii="Times New Roman" w:eastAsia="Times New Roman" w:hAnsi="Times New Roman" w:cs="Times New Roman"/>
          <w:color w:val="000000"/>
          <w:lang w:eastAsia="ru-RU"/>
        </w:rPr>
        <w:t>ом</w:t>
      </w:r>
      <w:r w:rsidRPr="000759CE">
        <w:rPr>
          <w:rFonts w:ascii="Times New Roman" w:eastAsia="Times New Roman" w:hAnsi="Times New Roman" w:cs="Times New Roman"/>
          <w:lang w:eastAsia="ru-RU"/>
        </w:rPr>
        <w:t xml:space="preserve"> долевого строительства самостоятельно и в цену настоящего Договора не включены.</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0759CE">
        <w:rPr>
          <w:rFonts w:ascii="Times New Roman" w:eastAsia="Times New Roman" w:hAnsi="Times New Roman" w:cs="Times New Roman"/>
          <w:color w:val="000000"/>
          <w:lang w:eastAsia="ru-RU"/>
        </w:rPr>
        <w:t xml:space="preserve">1.6. Проектный срок ввода жилого дома в эксплуатацию в соответствии с Проектной документацией </w:t>
      </w:r>
      <w:r w:rsidRPr="000759CE">
        <w:rPr>
          <w:rFonts w:ascii="Times New Roman" w:eastAsia="Times New Roman" w:hAnsi="Times New Roman" w:cs="Times New Roman"/>
          <w:color w:val="000000" w:themeColor="text1"/>
          <w:lang w:eastAsia="ru-RU"/>
        </w:rPr>
        <w:t>–</w:t>
      </w:r>
      <w:r w:rsidR="00105349">
        <w:rPr>
          <w:rFonts w:ascii="Times New Roman" w:eastAsia="Times New Roman" w:hAnsi="Times New Roman" w:cs="Times New Roman"/>
          <w:color w:val="000000" w:themeColor="text1"/>
          <w:lang w:eastAsia="ru-RU"/>
        </w:rPr>
        <w:t>3 июля 2024</w:t>
      </w:r>
      <w:r w:rsidRPr="000759CE">
        <w:rPr>
          <w:rFonts w:ascii="Times New Roman" w:eastAsia="Times New Roman" w:hAnsi="Times New Roman" w:cs="Times New Roman"/>
          <w:color w:val="000000" w:themeColor="text1"/>
          <w:lang w:eastAsia="ru-RU"/>
        </w:rPr>
        <w:t xml:space="preserve"> года.</w:t>
      </w:r>
    </w:p>
    <w:p w:rsidR="00726C55"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1.7. Застройщик обязан передать Участнику Объект долевого строительства по Акту приема-передачи </w:t>
      </w:r>
      <w:r w:rsidR="00726C55" w:rsidRPr="00D0064F">
        <w:rPr>
          <w:rFonts w:ascii="Times New Roman" w:eastAsia="Times New Roman" w:hAnsi="Times New Roman" w:cs="Times New Roman"/>
          <w:color w:val="000000"/>
          <w:lang w:eastAsia="ru-RU"/>
        </w:rPr>
        <w:t>в срок до 30.09.2024 г.</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Застройщик вправе досрочно исполнить свои обязательства по завершению строительства и вводу Многоквартирного дома в эксплуатацию, а также по передаче Объекта долевого строительства Участнику долевого строительства.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Застройщик не менее</w:t>
      </w:r>
      <w:r w:rsidR="00105349">
        <w:rPr>
          <w:rFonts w:ascii="Times New Roman" w:eastAsia="Times New Roman" w:hAnsi="Times New Roman" w:cs="Times New Roman"/>
          <w:color w:val="000000"/>
          <w:lang w:eastAsia="ru-RU"/>
        </w:rPr>
        <w:t>,</w:t>
      </w:r>
      <w:r w:rsidRPr="000759CE">
        <w:rPr>
          <w:rFonts w:ascii="Times New Roman" w:eastAsia="Times New Roman" w:hAnsi="Times New Roman" w:cs="Times New Roman"/>
          <w:color w:val="000000"/>
          <w:lang w:eastAsia="ru-RU"/>
        </w:rPr>
        <w:t xml:space="preserve">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в соответствии с Договором и о готовности Объекта долевого строительства к передаче и о необходимости произвести окончательные расчеты по фактической площади и принять Объект долевого строительства в собственность по акту приема-передачи.</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В течение 10 (Десяти) рабочих дней с момента получения уведомления Застройщика Участник долевого строительства обязан произвести окончательные расчеты, уточненные по результатам обмера Объекта долевого строительства органом технической инвентаризации.</w:t>
      </w:r>
    </w:p>
    <w:p w:rsidR="000759CE" w:rsidRPr="00C13F25" w:rsidRDefault="00C54265" w:rsidP="008162FD">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color w:val="000000"/>
          <w:lang w:eastAsia="ru-RU"/>
        </w:rPr>
        <w:tab/>
        <w:t xml:space="preserve">1.8. </w:t>
      </w:r>
      <w:r w:rsidR="000759CE" w:rsidRPr="00C13F25">
        <w:rPr>
          <w:rFonts w:ascii="Times New Roman" w:eastAsia="Times New Roman" w:hAnsi="Times New Roman" w:cs="Times New Roman"/>
          <w:color w:val="000000"/>
          <w:lang w:eastAsia="ru-RU"/>
        </w:rPr>
        <w:t>По взаимному соглашению сторон Объект долевого строительства</w:t>
      </w:r>
      <w:r w:rsidR="00C13F25" w:rsidRPr="00C13F25">
        <w:rPr>
          <w:rFonts w:ascii="Times New Roman" w:eastAsia="Times New Roman" w:hAnsi="Times New Roman" w:cs="Times New Roman"/>
          <w:bCs/>
          <w:lang w:eastAsia="ru-RU"/>
        </w:rPr>
        <w:t xml:space="preserve"> подлежит передаче </w:t>
      </w:r>
      <w:r w:rsidR="000759CE" w:rsidRPr="00C13F25">
        <w:rPr>
          <w:rFonts w:ascii="Times New Roman" w:eastAsia="Times New Roman" w:hAnsi="Times New Roman" w:cs="Times New Roman"/>
          <w:bCs/>
          <w:lang w:eastAsia="ru-RU"/>
        </w:rPr>
        <w:t>Участник</w:t>
      </w:r>
      <w:r w:rsidR="000759CE" w:rsidRPr="00C13F25">
        <w:rPr>
          <w:rFonts w:ascii="Times New Roman" w:eastAsia="Times New Roman" w:hAnsi="Times New Roman" w:cs="Times New Roman"/>
          <w:color w:val="000000"/>
          <w:lang w:eastAsia="ru-RU"/>
        </w:rPr>
        <w:t>у</w:t>
      </w:r>
      <w:r w:rsidR="000759CE" w:rsidRPr="00C13F25">
        <w:rPr>
          <w:rFonts w:ascii="Times New Roman" w:eastAsia="Times New Roman" w:hAnsi="Times New Roman" w:cs="Times New Roman"/>
          <w:bCs/>
          <w:lang w:eastAsia="ru-RU"/>
        </w:rPr>
        <w:t xml:space="preserve"> в соответствии со Спецификацией комплектности (Приложение №2 к настоящему Договору).</w:t>
      </w:r>
    </w:p>
    <w:p w:rsidR="000759CE" w:rsidRPr="00C13F25" w:rsidRDefault="00C54265" w:rsidP="008162FD">
      <w:pPr>
        <w:widowControl w:val="0"/>
        <w:tabs>
          <w:tab w:val="left" w:pos="993"/>
          <w:tab w:val="left" w:pos="1338"/>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1.9. </w:t>
      </w:r>
      <w:r w:rsidR="000759CE" w:rsidRPr="00C13F25">
        <w:rPr>
          <w:rFonts w:ascii="Times New Roman" w:eastAsia="Times New Roman" w:hAnsi="Times New Roman" w:cs="Times New Roman"/>
          <w:bCs/>
          <w:lang w:eastAsia="ru-RU"/>
        </w:rPr>
        <w:t>Основные характеристики жилого дома:</w:t>
      </w:r>
    </w:p>
    <w:p w:rsidR="000759CE" w:rsidRPr="000759CE"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материал наружных стен и каркаса объекта: монолитные железобетонные стены, наружные стены выполнены: керамические блоки «Керакам» с утеплением минераловатными плитами на базальтовой основе (</w:t>
      </w:r>
      <w:r w:rsidRPr="000759CE">
        <w:rPr>
          <w:rFonts w:ascii="Times New Roman" w:eastAsia="Times New Roman" w:hAnsi="Times New Roman" w:cs="Times New Roman"/>
          <w:bCs/>
          <w:lang w:val="en-US" w:eastAsia="ru-RU"/>
        </w:rPr>
        <w:t>Rockwool</w:t>
      </w:r>
      <w:r w:rsidRPr="000759CE">
        <w:rPr>
          <w:rFonts w:ascii="Times New Roman" w:eastAsia="Times New Roman" w:hAnsi="Times New Roman" w:cs="Times New Roman"/>
          <w:bCs/>
          <w:lang w:eastAsia="ru-RU"/>
        </w:rPr>
        <w:t xml:space="preserve"> Фасад Баттс)</w:t>
      </w:r>
    </w:p>
    <w:p w:rsidR="000759CE" w:rsidRPr="000759CE"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поэтажных перекрытий: монолитные  железобетонные  плиты;</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05349">
        <w:rPr>
          <w:rFonts w:ascii="Times New Roman" w:eastAsia="Times New Roman" w:hAnsi="Times New Roman" w:cs="Times New Roman"/>
          <w:bCs/>
          <w:lang w:eastAsia="ru-RU"/>
        </w:rPr>
        <w:t xml:space="preserve">- класс </w:t>
      </w:r>
      <w:proofErr w:type="spellStart"/>
      <w:r w:rsidRPr="00105349">
        <w:rPr>
          <w:rFonts w:ascii="Times New Roman" w:eastAsia="Times New Roman" w:hAnsi="Times New Roman" w:cs="Times New Roman"/>
          <w:bCs/>
          <w:lang w:eastAsia="ru-RU"/>
        </w:rPr>
        <w:t>энергоэффективности</w:t>
      </w:r>
      <w:proofErr w:type="spellEnd"/>
      <w:r w:rsidRPr="00105349">
        <w:rPr>
          <w:rFonts w:ascii="Times New Roman" w:eastAsia="Times New Roman" w:hAnsi="Times New Roman" w:cs="Times New Roman"/>
          <w:bCs/>
          <w:lang w:eastAsia="ru-RU"/>
        </w:rPr>
        <w:t xml:space="preserve">: </w:t>
      </w:r>
      <w:r w:rsidR="0028530D">
        <w:rPr>
          <w:rFonts w:ascii="Times New Roman" w:eastAsia="Times New Roman" w:hAnsi="Times New Roman" w:cs="Times New Roman"/>
          <w:bCs/>
          <w:lang w:eastAsia="ru-RU"/>
        </w:rPr>
        <w:t>В</w:t>
      </w:r>
      <w:r w:rsidRPr="00105349">
        <w:rPr>
          <w:rFonts w:ascii="Times New Roman" w:eastAsia="Times New Roman" w:hAnsi="Times New Roman" w:cs="Times New Roman"/>
          <w:bCs/>
          <w:lang w:eastAsia="ru-RU"/>
        </w:rPr>
        <w:t xml:space="preserve"> (высокий);</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05349">
        <w:rPr>
          <w:rFonts w:ascii="Times New Roman" w:eastAsia="Times New Roman" w:hAnsi="Times New Roman" w:cs="Times New Roman"/>
          <w:bCs/>
          <w:lang w:eastAsia="ru-RU"/>
        </w:rPr>
        <w:t>- класс сооружения: КС-2 (нормальный);</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05349">
        <w:rPr>
          <w:rFonts w:ascii="Times New Roman" w:eastAsia="Times New Roman" w:hAnsi="Times New Roman" w:cs="Times New Roman"/>
          <w:bCs/>
          <w:lang w:eastAsia="ru-RU"/>
        </w:rPr>
        <w:t>- сейсмостойкость: 5 баллов.</w:t>
      </w:r>
    </w:p>
    <w:p w:rsidR="000759CE" w:rsidRPr="00105349" w:rsidRDefault="000759CE" w:rsidP="008162FD">
      <w:pPr>
        <w:widowControl w:val="0"/>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0759CE" w:rsidRPr="00105349" w:rsidRDefault="000759CE" w:rsidP="008162FD">
      <w:pPr>
        <w:widowControl w:val="0"/>
        <w:shd w:val="clear" w:color="auto" w:fill="FFFFFF"/>
        <w:tabs>
          <w:tab w:val="left" w:pos="1038"/>
        </w:tabs>
        <w:autoSpaceDE w:val="0"/>
        <w:autoSpaceDN w:val="0"/>
        <w:adjustRightInd w:val="0"/>
        <w:spacing w:after="0" w:line="240" w:lineRule="auto"/>
        <w:ind w:firstLine="558"/>
        <w:jc w:val="center"/>
        <w:rPr>
          <w:rFonts w:ascii="Times New Roman" w:eastAsia="Times New Roman" w:hAnsi="Times New Roman" w:cs="Times New Roman"/>
          <w:color w:val="000000"/>
          <w:lang w:eastAsia="ru-RU"/>
        </w:rPr>
      </w:pPr>
      <w:r w:rsidRPr="00105349">
        <w:rPr>
          <w:rFonts w:ascii="Times New Roman" w:eastAsia="Times New Roman" w:hAnsi="Times New Roman" w:cs="Times New Roman"/>
          <w:b/>
          <w:bCs/>
          <w:color w:val="000000"/>
          <w:lang w:eastAsia="ru-RU"/>
        </w:rPr>
        <w:t>2. ЦЕНА ДОГОВОРА, СРОК И ПОРЯДОК УПЛАТЫ ДЕНЕЖНЫХ СРЕДСТВ</w:t>
      </w:r>
    </w:p>
    <w:p w:rsidR="000759CE" w:rsidRPr="00C54265" w:rsidRDefault="000759CE" w:rsidP="008162FD">
      <w:pPr>
        <w:spacing w:line="240" w:lineRule="auto"/>
        <w:ind w:firstLine="567"/>
        <w:jc w:val="both"/>
        <w:rPr>
          <w:rFonts w:ascii="Times New Roman" w:hAnsi="Times New Roman" w:cs="Times New Roman"/>
          <w:b/>
          <w:bCs/>
          <w:color w:val="000000"/>
        </w:rPr>
      </w:pPr>
      <w:r w:rsidRPr="00C54265">
        <w:rPr>
          <w:rFonts w:ascii="Times New Roman" w:eastAsia="Times New Roman" w:hAnsi="Times New Roman" w:cs="Times New Roman"/>
          <w:color w:val="000000"/>
          <w:lang w:eastAsia="ru-RU"/>
        </w:rPr>
        <w:t>2.1. Цена договора, то есть размер денежных средств, подлежащих уплате Участником долевого строительства за Объект долевого строительства согласно условиям Договора, устанавливается на момент заключения настоящего Договора в размере</w:t>
      </w:r>
      <w:proofErr w:type="gramStart"/>
      <w:r w:rsidRPr="00C54265">
        <w:rPr>
          <w:rFonts w:ascii="Times New Roman" w:eastAsia="Times New Roman" w:hAnsi="Times New Roman" w:cs="Times New Roman"/>
          <w:color w:val="000000"/>
          <w:lang w:eastAsia="ru-RU"/>
        </w:rPr>
        <w:t xml:space="preserve"> </w:t>
      </w:r>
      <w:r w:rsidR="000B4E16">
        <w:rPr>
          <w:rFonts w:ascii="Times New Roman" w:hAnsi="Times New Roman" w:cs="Times New Roman"/>
        </w:rPr>
        <w:t>________</w:t>
      </w:r>
      <w:r w:rsidR="00105349" w:rsidRPr="00C54265">
        <w:rPr>
          <w:rFonts w:ascii="Times New Roman" w:hAnsi="Times New Roman" w:cs="Times New Roman"/>
          <w:color w:val="000000"/>
        </w:rPr>
        <w:t xml:space="preserve"> </w:t>
      </w:r>
      <w:r w:rsidRPr="00C54265">
        <w:rPr>
          <w:rFonts w:ascii="Times New Roman" w:eastAsia="Times New Roman" w:hAnsi="Times New Roman" w:cs="Times New Roman"/>
          <w:lang w:eastAsia="ru-RU"/>
        </w:rPr>
        <w:t xml:space="preserve"> </w:t>
      </w:r>
      <w:r w:rsidR="00105349" w:rsidRPr="00C54265">
        <w:rPr>
          <w:rFonts w:ascii="Times New Roman" w:hAnsi="Times New Roman" w:cs="Times New Roman"/>
          <w:color w:val="000000"/>
        </w:rPr>
        <w:t>(</w:t>
      </w:r>
      <w:r w:rsidR="000B4E16">
        <w:rPr>
          <w:rFonts w:ascii="Times New Roman" w:hAnsi="Times New Roman" w:cs="Times New Roman"/>
        </w:rPr>
        <w:t>_______________________</w:t>
      </w:r>
      <w:r w:rsidR="00105349" w:rsidRPr="00C54265">
        <w:rPr>
          <w:rFonts w:ascii="Times New Roman" w:hAnsi="Times New Roman" w:cs="Times New Roman"/>
        </w:rPr>
        <w:t>)</w:t>
      </w:r>
      <w:r w:rsidR="00105349" w:rsidRPr="00C54265">
        <w:rPr>
          <w:rFonts w:ascii="Times New Roman" w:hAnsi="Times New Roman" w:cs="Times New Roman"/>
          <w:color w:val="000000"/>
        </w:rPr>
        <w:t xml:space="preserve"> </w:t>
      </w:r>
      <w:proofErr w:type="gramEnd"/>
      <w:r w:rsidRPr="00C54265">
        <w:rPr>
          <w:rFonts w:ascii="Times New Roman" w:eastAsia="Times New Roman" w:hAnsi="Times New Roman" w:cs="Times New Roman"/>
          <w:lang w:eastAsia="ru-RU"/>
        </w:rPr>
        <w:t>руб. 00 копеек.</w:t>
      </w:r>
    </w:p>
    <w:p w:rsidR="000759CE" w:rsidRPr="00C54265"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C54265">
        <w:rPr>
          <w:rFonts w:ascii="Times New Roman" w:eastAsia="Times New Roman" w:hAnsi="Times New Roman" w:cs="Times New Roman"/>
          <w:lang w:eastAsia="ru-RU"/>
        </w:rPr>
        <w:t>Цена Договора состоит из:</w:t>
      </w:r>
    </w:p>
    <w:p w:rsidR="00105349" w:rsidRPr="00C54265" w:rsidRDefault="000759CE" w:rsidP="008162FD">
      <w:pPr>
        <w:spacing w:line="240" w:lineRule="auto"/>
        <w:ind w:firstLine="567"/>
        <w:jc w:val="both"/>
        <w:rPr>
          <w:rFonts w:ascii="Times New Roman" w:eastAsia="Times New Roman" w:hAnsi="Times New Roman" w:cs="Times New Roman"/>
          <w:lang w:eastAsia="ru-RU"/>
        </w:rPr>
      </w:pPr>
      <w:r w:rsidRPr="00C54265">
        <w:rPr>
          <w:rFonts w:ascii="Times New Roman" w:eastAsia="Times New Roman" w:hAnsi="Times New Roman" w:cs="Times New Roman"/>
          <w:lang w:eastAsia="ru-RU"/>
        </w:rPr>
        <w:t>2.1.1. Цены Объекта долевого строительства в размере</w:t>
      </w:r>
      <w:proofErr w:type="gramStart"/>
      <w:r w:rsidRPr="00C54265">
        <w:rPr>
          <w:rFonts w:ascii="Times New Roman" w:eastAsia="Times New Roman" w:hAnsi="Times New Roman" w:cs="Times New Roman"/>
          <w:lang w:eastAsia="ru-RU"/>
        </w:rPr>
        <w:t xml:space="preserve"> </w:t>
      </w:r>
      <w:r w:rsidR="000B4E16">
        <w:rPr>
          <w:rFonts w:ascii="Times New Roman" w:hAnsi="Times New Roman" w:cs="Times New Roman"/>
        </w:rPr>
        <w:t>__________</w:t>
      </w:r>
      <w:r w:rsidR="00105349" w:rsidRPr="00C54265">
        <w:rPr>
          <w:rFonts w:ascii="Times New Roman" w:hAnsi="Times New Roman" w:cs="Times New Roman"/>
          <w:color w:val="000000"/>
        </w:rPr>
        <w:t xml:space="preserve"> (</w:t>
      </w:r>
      <w:r w:rsidR="000B4E16">
        <w:rPr>
          <w:rFonts w:ascii="Times New Roman" w:hAnsi="Times New Roman" w:cs="Times New Roman"/>
        </w:rPr>
        <w:t>______________________</w:t>
      </w:r>
      <w:r w:rsidR="00105349" w:rsidRPr="00C54265">
        <w:rPr>
          <w:rFonts w:ascii="Times New Roman" w:hAnsi="Times New Roman" w:cs="Times New Roman"/>
        </w:rPr>
        <w:t xml:space="preserve">) </w:t>
      </w:r>
      <w:proofErr w:type="gramEnd"/>
      <w:r w:rsidRPr="00C54265">
        <w:rPr>
          <w:rFonts w:ascii="Times New Roman" w:eastAsia="Times New Roman" w:hAnsi="Times New Roman" w:cs="Times New Roman"/>
          <w:lang w:eastAsia="ru-RU"/>
        </w:rPr>
        <w:t xml:space="preserve">руб. 00 копеек из расчета </w:t>
      </w:r>
      <w:r w:rsidR="000B4E16">
        <w:rPr>
          <w:rFonts w:ascii="Times New Roman" w:hAnsi="Times New Roman" w:cs="Times New Roman"/>
        </w:rPr>
        <w:t>_____________</w:t>
      </w:r>
      <w:r w:rsidR="00105349" w:rsidRPr="00C54265">
        <w:rPr>
          <w:rFonts w:ascii="Times New Roman" w:hAnsi="Times New Roman" w:cs="Times New Roman"/>
        </w:rPr>
        <w:t xml:space="preserve"> руб. (</w:t>
      </w:r>
      <w:r w:rsidR="000B4E16">
        <w:rPr>
          <w:rFonts w:ascii="Times New Roman" w:hAnsi="Times New Roman" w:cs="Times New Roman"/>
        </w:rPr>
        <w:t>____________________</w:t>
      </w:r>
      <w:r w:rsidR="00105349" w:rsidRPr="00C54265">
        <w:rPr>
          <w:rFonts w:ascii="Times New Roman" w:hAnsi="Times New Roman" w:cs="Times New Roman"/>
        </w:rPr>
        <w:t>)</w:t>
      </w:r>
      <w:r w:rsidRPr="00C54265">
        <w:rPr>
          <w:rFonts w:ascii="Times New Roman" w:eastAsia="Times New Roman" w:hAnsi="Times New Roman" w:cs="Times New Roman"/>
          <w:lang w:eastAsia="ru-RU"/>
        </w:rPr>
        <w:t xml:space="preserve"> руб. 00 копеек</w:t>
      </w:r>
      <w:r w:rsidRPr="00C54265">
        <w:rPr>
          <w:rFonts w:ascii="Times New Roman" w:eastAsia="Times New Roman" w:hAnsi="Times New Roman" w:cs="Times New Roman"/>
          <w:b/>
          <w:lang w:eastAsia="ru-RU"/>
        </w:rPr>
        <w:t xml:space="preserve"> </w:t>
      </w:r>
      <w:r w:rsidRPr="00C54265">
        <w:rPr>
          <w:rFonts w:ascii="Times New Roman" w:eastAsia="Times New Roman" w:hAnsi="Times New Roman" w:cs="Times New Roman"/>
          <w:lang w:eastAsia="ru-RU"/>
        </w:rPr>
        <w:t xml:space="preserve">за 1 (один) квадратный метр общей площади Объекта долевого строительства. </w:t>
      </w:r>
    </w:p>
    <w:p w:rsidR="000759CE" w:rsidRPr="000759CE" w:rsidRDefault="000759CE" w:rsidP="008162FD">
      <w:pPr>
        <w:spacing w:line="240" w:lineRule="auto"/>
        <w:ind w:firstLine="567"/>
        <w:jc w:val="both"/>
        <w:rPr>
          <w:rFonts w:ascii="Times New Roman" w:eastAsia="Times New Roman" w:hAnsi="Times New Roman" w:cs="Times New Roman"/>
          <w:color w:val="000000"/>
          <w:lang w:eastAsia="ru-RU"/>
        </w:rPr>
      </w:pPr>
      <w:r w:rsidRPr="00C54265">
        <w:rPr>
          <w:rFonts w:ascii="Times New Roman" w:eastAsia="Times New Roman" w:hAnsi="Times New Roman" w:cs="Times New Roman"/>
          <w:color w:val="000000"/>
          <w:lang w:eastAsia="ru-RU"/>
        </w:rPr>
        <w:t>Указанная в настоящем договоре цена Объекта долевого строительства включает в себя возмещение затрат Застройщика на строительство (создание) Объекта долевого строительства в соответствии с  проектной документацией к настоящему Договору,</w:t>
      </w:r>
      <w:r w:rsidRPr="000759CE">
        <w:rPr>
          <w:rFonts w:ascii="Times New Roman" w:eastAsia="Times New Roman" w:hAnsi="Times New Roman" w:cs="Times New Roman"/>
          <w:color w:val="000000"/>
          <w:lang w:eastAsia="ru-RU"/>
        </w:rPr>
        <w:t xml:space="preserve"> в том числе возмещение затрат на создание коммуникаций и других инженерных сооружений, благоустройство прилегающих территорий, стоимость природоохранных и иных необходимых работ, предусмотренных проектной документацией, техническими условиями, договорами на подключение к инженерным сетям, а также денежные средства на оплату услуг Застройщика, Технического Заказчика, Агента по выполнению услуг Заказчика, и иных расходов в соответствии с Федеральным  законом от 30.12.2004г. №214-ФЗ.</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Arial Unicode MS" w:hAnsi="Times New Roman" w:cs="Arial Unicode MS"/>
          <w:bCs/>
          <w:lang w:eastAsia="ru-RU"/>
        </w:rPr>
      </w:pPr>
      <w:r w:rsidRPr="000759CE">
        <w:rPr>
          <w:rFonts w:ascii="Times New Roman" w:eastAsia="Times New Roman" w:hAnsi="Times New Roman" w:cs="Times New Roman"/>
          <w:bCs/>
          <w:lang w:eastAsia="ru-RU"/>
        </w:rPr>
        <w:t xml:space="preserve">2.2. Денежные средства, указанные в п. 2.1. настоящего Договора, уплачиваются Участником долевого строительства единовременно в срок не позднее 10 (Десяти) рабочих дней с момента государственной регистрации настоящего Договора в Управлении Федеральной службы государственной регистрации, кадастра </w:t>
      </w:r>
      <w:r w:rsidRPr="000759CE">
        <w:rPr>
          <w:rFonts w:ascii="Times New Roman" w:eastAsia="Times New Roman" w:hAnsi="Times New Roman" w:cs="Times New Roman"/>
          <w:bCs/>
          <w:lang w:eastAsia="ru-RU"/>
        </w:rPr>
        <w:lastRenderedPageBreak/>
        <w:t>и картографии по Самарской области</w:t>
      </w:r>
      <w:r w:rsidRPr="000759CE">
        <w:rPr>
          <w:rFonts w:ascii="Times New Roman" w:eastAsia="Arial Unicode MS" w:hAnsi="Times New Roman" w:cs="Arial Unicode MS"/>
          <w:bCs/>
          <w:lang w:eastAsia="ru-RU"/>
        </w:rPr>
        <w:t>.</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2.2.1. Сумма в размере</w:t>
      </w:r>
      <w:proofErr w:type="gramStart"/>
      <w:r w:rsidRPr="000759CE">
        <w:rPr>
          <w:rFonts w:ascii="Times New Roman" w:eastAsia="Times New Roman" w:hAnsi="Times New Roman" w:cs="Times New Roman"/>
          <w:bCs/>
          <w:lang w:eastAsia="ru-RU"/>
        </w:rPr>
        <w:t xml:space="preserve"> </w:t>
      </w:r>
      <w:r w:rsidR="000B4E16">
        <w:rPr>
          <w:rFonts w:ascii="Times New Roman" w:hAnsi="Times New Roman" w:cs="Times New Roman"/>
        </w:rPr>
        <w:t>______________</w:t>
      </w:r>
      <w:r w:rsidR="00105349" w:rsidRPr="00105349">
        <w:rPr>
          <w:rFonts w:ascii="Times New Roman" w:hAnsi="Times New Roman" w:cs="Times New Roman"/>
          <w:color w:val="000000"/>
        </w:rPr>
        <w:t xml:space="preserve"> </w:t>
      </w:r>
      <w:r w:rsidR="00105349" w:rsidRPr="00105349">
        <w:rPr>
          <w:rFonts w:ascii="Times New Roman" w:eastAsia="Times New Roman" w:hAnsi="Times New Roman" w:cs="Times New Roman"/>
          <w:lang w:eastAsia="ru-RU"/>
        </w:rPr>
        <w:t xml:space="preserve"> </w:t>
      </w:r>
      <w:r w:rsidR="00105349" w:rsidRPr="00105349">
        <w:rPr>
          <w:rFonts w:ascii="Times New Roman" w:hAnsi="Times New Roman" w:cs="Times New Roman"/>
          <w:color w:val="000000"/>
        </w:rPr>
        <w:t>(</w:t>
      </w:r>
      <w:r w:rsidR="000B4E16">
        <w:rPr>
          <w:rFonts w:ascii="Times New Roman" w:hAnsi="Times New Roman" w:cs="Times New Roman"/>
        </w:rPr>
        <w:t>______________________</w:t>
      </w:r>
      <w:r w:rsidR="00105349" w:rsidRPr="00105349">
        <w:rPr>
          <w:rFonts w:ascii="Times New Roman" w:hAnsi="Times New Roman" w:cs="Times New Roman"/>
        </w:rPr>
        <w:t>)</w:t>
      </w:r>
      <w:r w:rsidR="00105349">
        <w:rPr>
          <w:rFonts w:ascii="Times New Roman" w:hAnsi="Times New Roman" w:cs="Times New Roman"/>
        </w:rPr>
        <w:t xml:space="preserve"> </w:t>
      </w:r>
      <w:proofErr w:type="gramEnd"/>
      <w:r w:rsidRPr="000759CE">
        <w:rPr>
          <w:rFonts w:ascii="Times New Roman" w:eastAsia="Times New Roman" w:hAnsi="Times New Roman" w:cs="Times New Roman"/>
          <w:lang w:eastAsia="ru-RU"/>
        </w:rPr>
        <w:t>руб. 00 копеек</w:t>
      </w:r>
      <w:r w:rsidRPr="000759CE">
        <w:rPr>
          <w:rFonts w:ascii="Times New Roman" w:eastAsia="Times New Roman" w:hAnsi="Times New Roman" w:cs="Times New Roman"/>
          <w:bCs/>
          <w:lang w:eastAsia="ru-RU"/>
        </w:rPr>
        <w:t xml:space="preserve"> уплачивается Участником долевого строительства за счет собственных средств.</w:t>
      </w:r>
    </w:p>
    <w:p w:rsidR="000759CE" w:rsidRPr="00105349"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bCs/>
          <w:lang w:eastAsia="ru-RU"/>
        </w:rPr>
        <w:t xml:space="preserve">2.2.2. </w:t>
      </w:r>
      <w:r w:rsidRPr="000759CE">
        <w:rPr>
          <w:rFonts w:ascii="Times New Roman" w:eastAsia="Times New Roman" w:hAnsi="Times New Roman" w:cs="Times New Roman"/>
          <w:lang w:eastAsia="ru-RU"/>
        </w:rPr>
        <w:t xml:space="preserve">Оплата цены настоящего Договора участия в долевом строительстве производится </w:t>
      </w:r>
      <w:r w:rsidRPr="000759CE">
        <w:rPr>
          <w:rFonts w:ascii="Times New Roman" w:eastAsia="Times New Roman" w:hAnsi="Times New Roman" w:cs="Times New Roman"/>
          <w:color w:val="000000"/>
          <w:lang w:eastAsia="ru-RU"/>
        </w:rPr>
        <w:t xml:space="preserve">путем внесения Участником долевого строительства денежных средств в размере Депонируемой суммы на счет эскроу, открываемый в </w:t>
      </w:r>
      <w:r w:rsidRPr="00105349">
        <w:rPr>
          <w:rFonts w:ascii="Times New Roman" w:eastAsia="Times New Roman" w:hAnsi="Times New Roman" w:cs="Times New Roman"/>
          <w:color w:val="000000"/>
          <w:lang w:eastAsia="ru-RU"/>
        </w:rPr>
        <w:t>ПАО «</w:t>
      </w:r>
      <w:r w:rsidRPr="00105349">
        <w:rPr>
          <w:rFonts w:ascii="Times New Roman" w:eastAsia="Times New Roman" w:hAnsi="Times New Roman" w:cs="Times New Roman"/>
          <w:bCs/>
          <w:color w:val="000000"/>
          <w:lang w:eastAsia="ru-RU"/>
        </w:rPr>
        <w:t>Сбербанк России</w:t>
      </w:r>
      <w:r w:rsidRPr="00105349">
        <w:rPr>
          <w:rFonts w:ascii="Times New Roman" w:eastAsia="Times New Roman" w:hAnsi="Times New Roman" w:cs="Times New Roman"/>
          <w:color w:val="000000"/>
          <w:lang w:eastAsia="ru-RU"/>
        </w:rPr>
        <w:t>»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05349">
        <w:rPr>
          <w:rFonts w:ascii="Times New Roman" w:eastAsia="Times New Roman" w:hAnsi="Times New Roman" w:cs="Times New Roman"/>
          <w:color w:val="000000"/>
          <w:lang w:eastAsia="ru-RU"/>
        </w:rPr>
        <w:t xml:space="preserve">Эскроу-агент: </w:t>
      </w:r>
      <w:r w:rsidRPr="00105349">
        <w:rPr>
          <w:rFonts w:ascii="Times New Roman" w:eastAsia="Times New Roman" w:hAnsi="Times New Roman" w:cs="Times New Roman"/>
          <w:bCs/>
          <w:color w:val="000000"/>
          <w:lang w:eastAsia="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105349">
          <w:rPr>
            <w:rFonts w:ascii="Times New Roman" w:eastAsia="Times New Roman" w:hAnsi="Times New Roman" w:cs="Times New Roman"/>
            <w:bCs/>
            <w:color w:val="0066CC"/>
            <w:u w:val="single"/>
            <w:lang w:eastAsia="ru-RU"/>
          </w:rPr>
          <w:t>Escrow_Sberbank@sberbank.ru</w:t>
        </w:r>
      </w:hyperlink>
      <w:r w:rsidRPr="00105349">
        <w:rPr>
          <w:rFonts w:ascii="Times New Roman" w:eastAsia="Times New Roman" w:hAnsi="Times New Roman" w:cs="Times New Roman"/>
          <w:bCs/>
          <w:color w:val="000000"/>
          <w:lang w:eastAsia="ru-RU"/>
        </w:rPr>
        <w:t>, номер телефона: 8-800-707-00-70 доб. 60992851</w:t>
      </w:r>
    </w:p>
    <w:p w:rsidR="000759CE" w:rsidRPr="00105349" w:rsidRDefault="000759CE" w:rsidP="008162FD">
      <w:pPr>
        <w:pStyle w:val="a8"/>
        <w:ind w:firstLine="567"/>
        <w:jc w:val="both"/>
        <w:rPr>
          <w:color w:val="000000"/>
          <w:sz w:val="22"/>
          <w:szCs w:val="22"/>
        </w:rPr>
      </w:pPr>
      <w:r w:rsidRPr="00105349">
        <w:rPr>
          <w:color w:val="000000"/>
          <w:sz w:val="22"/>
          <w:szCs w:val="22"/>
        </w:rPr>
        <w:t xml:space="preserve">Депонент:  </w:t>
      </w:r>
      <w:r w:rsidR="000B4E16">
        <w:rPr>
          <w:rFonts w:eastAsia="Arial Unicode MS" w:cs="Arial Unicode MS"/>
          <w:b w:val="0"/>
          <w:sz w:val="22"/>
          <w:szCs w:val="22"/>
        </w:rPr>
        <w:t>ФИО (Паспортные данные)</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Бенефициар: Общество с ограниченной ответственностью «</w:t>
      </w:r>
      <w:r w:rsidR="000B4E16">
        <w:rPr>
          <w:rFonts w:ascii="Times New Roman" w:eastAsia="Times New Roman" w:hAnsi="Times New Roman" w:cs="Times New Roman"/>
          <w:color w:val="000000"/>
          <w:lang w:eastAsia="ru-RU"/>
        </w:rPr>
        <w:t>______________</w:t>
      </w:r>
      <w:r w:rsidRPr="000759CE">
        <w:rPr>
          <w:rFonts w:ascii="Times New Roman" w:eastAsia="Times New Roman" w:hAnsi="Times New Roman" w:cs="Times New Roman"/>
          <w:color w:val="000000"/>
          <w:lang w:eastAsia="ru-RU"/>
        </w:rPr>
        <w:t>» (ООО «</w:t>
      </w:r>
      <w:r w:rsidR="000B4E16">
        <w:rPr>
          <w:rFonts w:ascii="Times New Roman" w:eastAsia="Times New Roman" w:hAnsi="Times New Roman" w:cs="Times New Roman"/>
          <w:color w:val="000000"/>
          <w:lang w:eastAsia="ru-RU"/>
        </w:rPr>
        <w:t>____________</w:t>
      </w:r>
      <w:r w:rsidRPr="000759CE">
        <w:rPr>
          <w:rFonts w:ascii="Times New Roman" w:eastAsia="Times New Roman" w:hAnsi="Times New Roman" w:cs="Times New Roman"/>
          <w:color w:val="000000"/>
          <w:lang w:eastAsia="ru-RU"/>
        </w:rPr>
        <w:t>»</w:t>
      </w:r>
      <w:r w:rsidR="006A748E">
        <w:rPr>
          <w:rFonts w:ascii="Times New Roman" w:eastAsia="Times New Roman" w:hAnsi="Times New Roman" w:cs="Times New Roman"/>
          <w:color w:val="000000"/>
          <w:lang w:eastAsia="ru-RU"/>
        </w:rPr>
        <w:t>).</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lang w:eastAsia="ru-RU"/>
        </w:rPr>
        <w:t>Депонируемая сумма</w:t>
      </w:r>
      <w:proofErr w:type="gramStart"/>
      <w:r w:rsidRPr="000759CE">
        <w:rPr>
          <w:rFonts w:ascii="Times New Roman" w:eastAsia="Times New Roman" w:hAnsi="Times New Roman" w:cs="Times New Roman"/>
          <w:lang w:eastAsia="ru-RU"/>
        </w:rPr>
        <w:t xml:space="preserve">:  </w:t>
      </w:r>
      <w:r w:rsidR="000B4E16">
        <w:rPr>
          <w:rFonts w:ascii="Times New Roman" w:hAnsi="Times New Roman" w:cs="Times New Roman"/>
        </w:rPr>
        <w:t>___________</w:t>
      </w:r>
      <w:r w:rsidR="00105349" w:rsidRPr="00105349">
        <w:rPr>
          <w:rFonts w:ascii="Times New Roman" w:hAnsi="Times New Roman" w:cs="Times New Roman"/>
          <w:color w:val="000000"/>
        </w:rPr>
        <w:t xml:space="preserve"> </w:t>
      </w:r>
      <w:r w:rsidR="00105349" w:rsidRPr="00105349">
        <w:rPr>
          <w:rFonts w:ascii="Times New Roman" w:eastAsia="Times New Roman" w:hAnsi="Times New Roman" w:cs="Times New Roman"/>
          <w:lang w:eastAsia="ru-RU"/>
        </w:rPr>
        <w:t xml:space="preserve"> </w:t>
      </w:r>
      <w:r w:rsidR="00105349" w:rsidRPr="00105349">
        <w:rPr>
          <w:rFonts w:ascii="Times New Roman" w:hAnsi="Times New Roman" w:cs="Times New Roman"/>
          <w:color w:val="000000"/>
        </w:rPr>
        <w:t>(</w:t>
      </w:r>
      <w:r w:rsidR="000B4E16">
        <w:rPr>
          <w:rFonts w:ascii="Times New Roman" w:hAnsi="Times New Roman" w:cs="Times New Roman"/>
        </w:rPr>
        <w:t>______________</w:t>
      </w:r>
      <w:r w:rsidR="00105349" w:rsidRPr="00105349">
        <w:rPr>
          <w:rFonts w:ascii="Times New Roman" w:hAnsi="Times New Roman" w:cs="Times New Roman"/>
        </w:rPr>
        <w:t>)</w:t>
      </w:r>
      <w:r w:rsidRPr="000759CE">
        <w:rPr>
          <w:rFonts w:ascii="Times New Roman" w:eastAsia="Times New Roman" w:hAnsi="Times New Roman" w:cs="Times New Roman"/>
          <w:lang w:eastAsia="ru-RU"/>
        </w:rPr>
        <w:t xml:space="preserve"> </w:t>
      </w:r>
      <w:proofErr w:type="gramEnd"/>
      <w:r w:rsidRPr="000759CE">
        <w:rPr>
          <w:rFonts w:ascii="Times New Roman" w:eastAsia="Times New Roman" w:hAnsi="Times New Roman" w:cs="Times New Roman"/>
          <w:lang w:eastAsia="ru-RU"/>
        </w:rPr>
        <w:t>руб. 00 копеек</w:t>
      </w:r>
      <w:r w:rsidRPr="000759CE">
        <w:rPr>
          <w:rFonts w:ascii="Times New Roman" w:eastAsia="Times New Roman" w:hAnsi="Times New Roman" w:cs="Times New Roman"/>
          <w:color w:val="000000"/>
          <w:lang w:eastAsia="ru-RU"/>
        </w:rPr>
        <w:t xml:space="preserve">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color w:val="000000"/>
          <w:lang w:eastAsia="ru-RU"/>
        </w:rPr>
        <w:t xml:space="preserve">Срок условного депонирования денежных средств </w:t>
      </w:r>
      <w:r w:rsidRPr="0026001E">
        <w:rPr>
          <w:rFonts w:ascii="Times New Roman" w:eastAsia="Times New Roman" w:hAnsi="Times New Roman" w:cs="Times New Roman"/>
          <w:color w:val="000000"/>
          <w:lang w:eastAsia="ru-RU"/>
        </w:rPr>
        <w:t xml:space="preserve">-  не позднее </w:t>
      </w:r>
      <w:r w:rsidR="0026001E" w:rsidRPr="0026001E">
        <w:rPr>
          <w:rFonts w:ascii="Times New Roman" w:eastAsia="Times New Roman" w:hAnsi="Times New Roman" w:cs="Times New Roman"/>
          <w:color w:val="000000"/>
          <w:lang w:eastAsia="ru-RU"/>
        </w:rPr>
        <w:t xml:space="preserve">3 </w:t>
      </w:r>
      <w:r w:rsidR="00E329B0">
        <w:rPr>
          <w:rFonts w:ascii="Times New Roman" w:eastAsia="Times New Roman" w:hAnsi="Times New Roman" w:cs="Times New Roman"/>
          <w:color w:val="000000"/>
          <w:lang w:eastAsia="ru-RU"/>
        </w:rPr>
        <w:t>января</w:t>
      </w:r>
      <w:r w:rsidRPr="0026001E">
        <w:rPr>
          <w:rFonts w:ascii="Times New Roman" w:eastAsia="Times New Roman" w:hAnsi="Times New Roman" w:cs="Times New Roman"/>
          <w:color w:val="000000" w:themeColor="text1"/>
          <w:lang w:eastAsia="ru-RU"/>
        </w:rPr>
        <w:t xml:space="preserve"> 202</w:t>
      </w:r>
      <w:r w:rsidR="0026001E" w:rsidRPr="0026001E">
        <w:rPr>
          <w:rFonts w:ascii="Times New Roman" w:eastAsia="Times New Roman" w:hAnsi="Times New Roman" w:cs="Times New Roman"/>
          <w:color w:val="000000" w:themeColor="text1"/>
          <w:lang w:eastAsia="ru-RU"/>
        </w:rPr>
        <w:t>5</w:t>
      </w:r>
      <w:r w:rsidRPr="0026001E">
        <w:rPr>
          <w:rFonts w:ascii="Times New Roman" w:eastAsia="Times New Roman" w:hAnsi="Times New Roman" w:cs="Times New Roman"/>
          <w:color w:val="000000" w:themeColor="text1"/>
          <w:lang w:eastAsia="ru-RU"/>
        </w:rPr>
        <w:t xml:space="preserve"> </w:t>
      </w:r>
      <w:r w:rsidRPr="0026001E">
        <w:rPr>
          <w:rFonts w:ascii="Times New Roman" w:eastAsia="Times New Roman" w:hAnsi="Times New Roman" w:cs="Times New Roman"/>
          <w:lang w:eastAsia="ru-RU"/>
        </w:rPr>
        <w:t>года.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 xml:space="preserve">Срок внесения денежных средств на счет эскроу – не позднее </w:t>
      </w:r>
      <w:r w:rsidR="006A65F4">
        <w:rPr>
          <w:rFonts w:ascii="Times New Roman" w:eastAsia="Times New Roman" w:hAnsi="Times New Roman" w:cs="Times New Roman"/>
          <w:bCs/>
          <w:lang w:eastAsia="ru-RU"/>
        </w:rPr>
        <w:t>1</w:t>
      </w:r>
      <w:r w:rsidRPr="000759CE">
        <w:rPr>
          <w:rFonts w:ascii="Times New Roman" w:eastAsia="Times New Roman" w:hAnsi="Times New Roman" w:cs="Times New Roman"/>
          <w:bCs/>
          <w:lang w:eastAsia="ru-RU"/>
        </w:rPr>
        <w:t>0 (</w:t>
      </w:r>
      <w:r w:rsidR="006A65F4">
        <w:rPr>
          <w:rFonts w:ascii="Times New Roman" w:eastAsia="Times New Roman" w:hAnsi="Times New Roman" w:cs="Times New Roman"/>
          <w:bCs/>
          <w:lang w:eastAsia="ru-RU"/>
        </w:rPr>
        <w:t>десяти</w:t>
      </w:r>
      <w:r w:rsidRPr="000759CE">
        <w:rPr>
          <w:rFonts w:ascii="Times New Roman" w:eastAsia="Times New Roman" w:hAnsi="Times New Roman" w:cs="Times New Roman"/>
          <w:bCs/>
          <w:lang w:eastAsia="ru-RU"/>
        </w:rPr>
        <w:t>) дней с даты государственной регистрации настоящего Договора.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Ни Депонент, ни Бенефициар не вправе распоряжаться денежными средствами, находящимися на счете эскроу.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Настоящим Застройщик и </w:t>
      </w:r>
      <w:r w:rsidR="00B932D5">
        <w:rPr>
          <w:rFonts w:ascii="Times New Roman" w:eastAsia="Times New Roman" w:hAnsi="Times New Roman" w:cs="Times New Roman"/>
          <w:color w:val="000000"/>
          <w:lang w:eastAsia="ru-RU"/>
        </w:rPr>
        <w:t>Участник</w:t>
      </w:r>
      <w:r w:rsidRPr="000759CE">
        <w:rPr>
          <w:rFonts w:ascii="Times New Roman" w:eastAsia="Times New Roman" w:hAnsi="Times New Roman" w:cs="Times New Roman"/>
          <w:color w:val="000000"/>
          <w:lang w:eastAsia="ru-RU"/>
        </w:rPr>
        <w:t xml:space="preserve"> подтверждают, что уведомлены и согласны с тем, что Договор счета эскроу считается заключенным с момента открытия </w:t>
      </w:r>
      <w:r w:rsidRPr="00C13F25">
        <w:rPr>
          <w:rFonts w:ascii="Times New Roman" w:eastAsia="Times New Roman" w:hAnsi="Times New Roman" w:cs="Times New Roman"/>
          <w:color w:val="000000"/>
          <w:lang w:eastAsia="ru-RU"/>
        </w:rPr>
        <w:t>ПАО «</w:t>
      </w:r>
      <w:r w:rsidRPr="00C13F25">
        <w:rPr>
          <w:rFonts w:ascii="Times New Roman" w:eastAsia="Times New Roman" w:hAnsi="Times New Roman" w:cs="Times New Roman"/>
          <w:bCs/>
          <w:color w:val="000000"/>
          <w:lang w:eastAsia="ru-RU"/>
        </w:rPr>
        <w:t>Сбербанк России</w:t>
      </w:r>
      <w:r w:rsidRPr="00C13F25">
        <w:rPr>
          <w:rFonts w:ascii="Times New Roman" w:eastAsia="Times New Roman" w:hAnsi="Times New Roman" w:cs="Times New Roman"/>
          <w:color w:val="000000"/>
          <w:lang w:eastAsia="ru-RU"/>
        </w:rPr>
        <w:t>»</w:t>
      </w:r>
      <w:r w:rsidRPr="000759CE">
        <w:rPr>
          <w:rFonts w:ascii="Times New Roman" w:eastAsia="Times New Roman" w:hAnsi="Times New Roman" w:cs="Times New Roman"/>
          <w:color w:val="000000"/>
          <w:lang w:eastAsia="ru-RU"/>
        </w:rPr>
        <w:t xml:space="preserve"> счета эскроу, о чем они будут уведомлены в порядке, установленном Общими условиями открытия и обслуживания счета эскроу.</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xml:space="preserve">2.2.3. Застройщик, в случае изменения расчетного счета и/или реквизитов банка, указанных в настоящем Договоре, направляет Участнику долевого строительства соответствующее уведомление об изменении расчетного счета и/или реквизитов банка (далее – Уведомление).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xml:space="preserve">С даты получения Уведомления Участник долевого строительства осуществляет платежи на расчетный счет и/или по реквизитам банка Застройщика, указанным в Уведомлении.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2.3. Обязанность Участника долевого строительства по оплате Цены Договора считается исполненной с даты уплаты в полном объеме денежных средств в соответствии с пунктом 2.2. настоящего Договора.</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2.4. До даты передачи Объекта долевого строительства Застройщиком Участнику долевого строительства денежные средства, полученные Застройщиком от Участника в соответствии с п. 2.2. Договора, являются средствами целевого финансирования.</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2.5. Участник не вправе самостоятельно менять планировку квартиры, в том числе осуществлять перенос внутренних перегородок, организовывать проемы в несущих стенах, изменять проектное положение сантехнических разводок и стояков, схемы электропроводки в период строительства здания и до момента подписания акта приема-передачи.</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w:t>
      </w:r>
      <w:r w:rsidR="0035314A">
        <w:rPr>
          <w:rFonts w:ascii="Times New Roman" w:eastAsia="Times New Roman" w:hAnsi="Times New Roman" w:cs="Times New Roman"/>
          <w:bCs/>
          <w:lang w:eastAsia="ru-RU"/>
        </w:rPr>
        <w:t>6</w:t>
      </w:r>
      <w:r w:rsidRPr="000759CE">
        <w:rPr>
          <w:rFonts w:ascii="Times New Roman" w:eastAsia="Times New Roman" w:hAnsi="Times New Roman" w:cs="Times New Roman"/>
          <w:bCs/>
          <w:lang w:eastAsia="ru-RU"/>
        </w:rPr>
        <w:t>. Датой платежа признается день поступления денежных средств на открытый Участником в уполномоченном банке счет эскроу.</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w:t>
      </w:r>
      <w:r w:rsidR="0035314A">
        <w:rPr>
          <w:rFonts w:ascii="Times New Roman" w:eastAsia="Times New Roman" w:hAnsi="Times New Roman" w:cs="Times New Roman"/>
          <w:bCs/>
          <w:lang w:eastAsia="ru-RU"/>
        </w:rPr>
        <w:t>7</w:t>
      </w:r>
      <w:r w:rsidRPr="000759CE">
        <w:rPr>
          <w:rFonts w:ascii="Times New Roman" w:eastAsia="Times New Roman" w:hAnsi="Times New Roman" w:cs="Times New Roman"/>
          <w:bCs/>
          <w:lang w:eastAsia="ru-RU"/>
        </w:rPr>
        <w:t>. Стороны пришли к соглашению о том, что до передачи Объекта долевого строительства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bCs/>
          <w:lang w:eastAsia="ru-RU"/>
        </w:rPr>
        <w:t xml:space="preserve"> по акту приема-передачи, в случае изменения общей площади Объекта долевого строительства по результатам замеров, подтверждаемых в установленном п. 1.4 настоящего Договора порядке, по сравнению с проектной общей площадью, производится перерасчет стоимости Объекта, в следующем порядке:  </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2.</w:t>
      </w:r>
      <w:r w:rsidR="0035314A">
        <w:rPr>
          <w:rFonts w:ascii="Times New Roman" w:eastAsia="Times New Roman" w:hAnsi="Times New Roman" w:cs="Times New Roman"/>
          <w:bCs/>
          <w:lang w:eastAsia="ru-RU"/>
        </w:rPr>
        <w:t>7</w:t>
      </w:r>
      <w:r w:rsidRPr="000759CE">
        <w:rPr>
          <w:rFonts w:ascii="Times New Roman" w:eastAsia="Times New Roman" w:hAnsi="Times New Roman" w:cs="Times New Roman"/>
          <w:bCs/>
          <w:lang w:eastAsia="ru-RU"/>
        </w:rPr>
        <w:t>.1. В случае увеличения общей площади Объекта долевого строительства более чем на 1 кв. м от общей площади (на основании данных фактических обмеров организации, осуществляющей учёт и техническую инвентаризацию объектов недвижимого имущества), указанной в абз. 2 п.1.4. настоящего договора, Участник долевого строительства обязуется уплатить Застройщику денежную сумму, равную произведению площади увеличения, превышающего отклонение,  и стоимости 1 (одного) квадратного метра Объекта долевого строительства, указанной в п. 2.1.1 настоящего Договора, в течение 10 (десяти) рабочих дней с момента получения Участником долевого  строительства уведомления о доплате от Застройщика, но в любом случае до подписания Сторонами передаточного акта Объекта долевого строительства.</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lastRenderedPageBreak/>
        <w:t>2.</w:t>
      </w:r>
      <w:r w:rsidR="0035314A">
        <w:rPr>
          <w:rFonts w:ascii="Times New Roman" w:eastAsia="Times New Roman" w:hAnsi="Times New Roman" w:cs="Times New Roman"/>
          <w:bCs/>
          <w:lang w:eastAsia="ru-RU"/>
        </w:rPr>
        <w:t>7</w:t>
      </w:r>
      <w:r w:rsidRPr="000759CE">
        <w:rPr>
          <w:rFonts w:ascii="Times New Roman" w:eastAsia="Times New Roman" w:hAnsi="Times New Roman" w:cs="Times New Roman"/>
          <w:bCs/>
          <w:lang w:eastAsia="ru-RU"/>
        </w:rPr>
        <w:t xml:space="preserve">.2. В случае уменьшения общей площади Объекта долевого строительства более чем на 1 кв. м от общей площади (на основании данных фактических обмеров организации, осуществляющей учёт и техническую инвентаризацию объектов недвижимого имущества), указанной в абз. 2 п.1.4. настоящего договора, Застройщик обязан вернуть Участнику долевого строительства денежную сумму, равную произведению площади уменьшения, превышающего отклонение,  и стоимости 1 (одного) квадратного метра Объекта долевого строительства, указанной в п. 2.1.1  настоящего Договора, в течение 10-ти рабочих дней с момента подписания передаточного акта Объекта долевого строительства и получения Застройщиком от Участника долевого строительства сведений о расчетном счете и иные реквизиты, необходимые для перечисления денежных средств Участнику. </w:t>
      </w:r>
    </w:p>
    <w:p w:rsidR="000759CE" w:rsidRPr="000759CE" w:rsidRDefault="000759CE" w:rsidP="008162FD">
      <w:pPr>
        <w:widowControl w:val="0"/>
        <w:shd w:val="clear" w:color="auto" w:fill="FFFFFF"/>
        <w:tabs>
          <w:tab w:val="left" w:pos="996"/>
        </w:tabs>
        <w:autoSpaceDE w:val="0"/>
        <w:autoSpaceDN w:val="0"/>
        <w:adjustRightInd w:val="0"/>
        <w:spacing w:after="0" w:line="240" w:lineRule="auto"/>
        <w:ind w:firstLine="540"/>
        <w:jc w:val="both"/>
        <w:rPr>
          <w:rFonts w:ascii="Times New Roman" w:eastAsia="Times New Roman" w:hAnsi="Times New Roman" w:cs="Times New Roman"/>
          <w:bCs/>
          <w:highlight w:val="yellow"/>
          <w:lang w:eastAsia="ru-RU"/>
        </w:rPr>
      </w:pP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3. ГАРАНТИИ КАЧЕСТВА</w:t>
      </w:r>
    </w:p>
    <w:p w:rsidR="000759CE" w:rsidRPr="000759CE" w:rsidRDefault="000759CE" w:rsidP="008162FD">
      <w:pPr>
        <w:widowControl w:val="0"/>
        <w:numPr>
          <w:ilvl w:val="0"/>
          <w:numId w:val="2"/>
        </w:numPr>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color w:val="000000"/>
          <w:lang w:eastAsia="ru-RU"/>
        </w:rPr>
        <w:t xml:space="preserve">Застройщик обязуется осуществлять строительство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w:t>
      </w:r>
      <w:r w:rsidRPr="000759CE">
        <w:rPr>
          <w:rFonts w:ascii="Times New Roman" w:eastAsia="Times New Roman" w:hAnsi="Times New Roman" w:cs="Times New Roman"/>
          <w:lang w:eastAsia="ru-RU"/>
        </w:rPr>
        <w:t>передачу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lang w:eastAsia="ru-RU"/>
        </w:rPr>
        <w:t xml:space="preserve"> долевого строительства Объекта долевого строительства, отвечающего характеристикам, указанным в настоящем Договоре и требованиям технического и градостроительного регламента, проектной документации. Застройщик  вправе вносить  необходимые  изменения в проектную документацию.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3.2. Срок гарантии по качеству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со дня ввода жилого дома в эксплуатацию. Гарантийный срок на технологическое и инженерное оборудование составляет три года.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Срок гарантии на выполненные Застройщиком отделочно-монтажные работы составляет 1 (один) год. Для используемых в отделочных работах материалов и оборудования гарантийным сроком будет являться срок, установленный заводом-изготовителем. Гарантия качества материалов и оборудования распространяется на все составляющие части (комплектующие изделия) при условии соблюдения соответствующих правил эксплуатации, ГОСТов, ТУ, СНиПов и иных нормативных актов утвержденных для данного вида материалов и оборудования.</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lang w:eastAsia="ru-RU"/>
        </w:rPr>
        <w:t xml:space="preserve">Гарантийный срок по настоящему Договору исчисляется в соответствии со ст.7 Федерального Закона от 30.12.2004 № 214-ФЗ. </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lang w:eastAsia="ru-RU"/>
        </w:rPr>
        <w:t>3.3.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участником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0759CE">
        <w:rPr>
          <w:rFonts w:ascii="Times New Roman" w:eastAsia="Times New Roman" w:hAnsi="Times New Roman" w:cs="Times New Roman"/>
          <w:color w:val="000000"/>
          <w:lang w:eastAsia="ru-RU"/>
        </w:rPr>
        <w:t>.</w:t>
      </w:r>
    </w:p>
    <w:p w:rsidR="000759CE" w:rsidRPr="000759CE" w:rsidRDefault="000759CE" w:rsidP="008162FD">
      <w:pPr>
        <w:widowControl w:val="0"/>
        <w:shd w:val="clear" w:color="auto" w:fill="FFFFFF"/>
        <w:autoSpaceDE w:val="0"/>
        <w:autoSpaceDN w:val="0"/>
        <w:adjustRightInd w:val="0"/>
        <w:spacing w:after="0" w:line="240" w:lineRule="auto"/>
        <w:ind w:hanging="18"/>
        <w:jc w:val="center"/>
        <w:rPr>
          <w:rFonts w:ascii="Times New Roman" w:eastAsia="Times New Roman" w:hAnsi="Times New Roman" w:cs="Times New Roman"/>
          <w:b/>
          <w:bCs/>
          <w:color w:val="000000"/>
          <w:lang w:eastAsia="ru-RU"/>
        </w:rPr>
      </w:pPr>
    </w:p>
    <w:p w:rsidR="000759CE" w:rsidRPr="000759CE" w:rsidRDefault="000759CE" w:rsidP="008162FD">
      <w:pPr>
        <w:widowControl w:val="0"/>
        <w:shd w:val="clear" w:color="auto" w:fill="FFFFFF"/>
        <w:autoSpaceDE w:val="0"/>
        <w:autoSpaceDN w:val="0"/>
        <w:adjustRightInd w:val="0"/>
        <w:spacing w:after="0" w:line="240" w:lineRule="auto"/>
        <w:ind w:hanging="18"/>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4. ПРАВА  и  ОБЯЗАННОСТИ СТОРОН</w:t>
      </w:r>
    </w:p>
    <w:p w:rsidR="000759CE" w:rsidRPr="000759CE" w:rsidRDefault="000759CE"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4.1. Права и  Обязанности  Застройщика.</w:t>
      </w:r>
      <w:r w:rsidRPr="000759CE">
        <w:rPr>
          <w:rFonts w:ascii="Times New Roman" w:eastAsia="Times New Roman" w:hAnsi="Times New Roman" w:cs="Times New Roman"/>
          <w:b/>
          <w:bCs/>
          <w:color w:val="000000"/>
          <w:lang w:eastAsia="ru-RU"/>
        </w:rPr>
        <w:tab/>
      </w:r>
    </w:p>
    <w:p w:rsidR="000759CE" w:rsidRPr="000759CE" w:rsidRDefault="000759CE"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b/>
          <w:bCs/>
          <w:color w:val="000000"/>
          <w:lang w:eastAsia="ru-RU"/>
        </w:rPr>
        <w:t>4.1.1 Застройщик обязуется:</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осуществить комплекс организационных и технических мероприятий, направленных на обеспечение строительства многоквартирного жилого дома в соответствии с проектной документацией и сроками строительства Объекта недвижимости, использовать денежные средства, полученные от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по целевому назначению.</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построить Объект недвижимости собственными  силами  и/или  с привлечением подрядчиков;</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получить разрешение на ввод в эксплуатацию многоквартирного жилого дома не позднее </w:t>
      </w:r>
      <w:r w:rsidR="0035314A">
        <w:rPr>
          <w:rFonts w:ascii="Times New Roman" w:eastAsia="Times New Roman" w:hAnsi="Times New Roman" w:cs="Times New Roman"/>
          <w:bCs/>
          <w:color w:val="000000"/>
          <w:lang w:eastAsia="ru-RU"/>
        </w:rPr>
        <w:t>03</w:t>
      </w:r>
      <w:r w:rsidRPr="000759CE">
        <w:rPr>
          <w:rFonts w:ascii="Times New Roman" w:eastAsia="Times New Roman" w:hAnsi="Times New Roman" w:cs="Times New Roman"/>
          <w:bCs/>
          <w:color w:val="000000"/>
          <w:lang w:eastAsia="ru-RU"/>
        </w:rPr>
        <w:t>.0</w:t>
      </w:r>
      <w:r w:rsidR="0035314A">
        <w:rPr>
          <w:rFonts w:ascii="Times New Roman" w:eastAsia="Times New Roman" w:hAnsi="Times New Roman" w:cs="Times New Roman"/>
          <w:bCs/>
          <w:color w:val="000000"/>
          <w:lang w:eastAsia="ru-RU"/>
        </w:rPr>
        <w:t>7</w:t>
      </w:r>
      <w:r w:rsidRPr="000759CE">
        <w:rPr>
          <w:rFonts w:ascii="Times New Roman" w:eastAsia="Times New Roman" w:hAnsi="Times New Roman" w:cs="Times New Roman"/>
          <w:bCs/>
          <w:color w:val="000000"/>
          <w:lang w:eastAsia="ru-RU"/>
        </w:rPr>
        <w:t>.202</w:t>
      </w:r>
      <w:r w:rsidR="0035314A">
        <w:rPr>
          <w:rFonts w:ascii="Times New Roman" w:eastAsia="Times New Roman" w:hAnsi="Times New Roman" w:cs="Times New Roman"/>
          <w:bCs/>
          <w:color w:val="000000"/>
          <w:lang w:eastAsia="ru-RU"/>
        </w:rPr>
        <w:t>4</w:t>
      </w:r>
      <w:r w:rsidRPr="000759CE">
        <w:rPr>
          <w:rFonts w:ascii="Times New Roman" w:eastAsia="Times New Roman" w:hAnsi="Times New Roman" w:cs="Times New Roman"/>
          <w:bCs/>
          <w:color w:val="000000"/>
          <w:lang w:eastAsia="ru-RU"/>
        </w:rPr>
        <w:t xml:space="preserve"> </w:t>
      </w:r>
      <w:r w:rsidRPr="000759CE">
        <w:rPr>
          <w:rFonts w:ascii="Times New Roman" w:eastAsia="Times New Roman" w:hAnsi="Times New Roman" w:cs="Times New Roman"/>
          <w:color w:val="000000"/>
          <w:lang w:eastAsia="ru-RU"/>
        </w:rPr>
        <w:t>г.</w:t>
      </w:r>
      <w:r w:rsidRPr="000759CE">
        <w:rPr>
          <w:rFonts w:ascii="Times New Roman" w:eastAsia="Times New Roman" w:hAnsi="Times New Roman" w:cs="Times New Roman"/>
          <w:bCs/>
          <w:color w:val="000000"/>
          <w:lang w:eastAsia="ru-RU"/>
        </w:rPr>
        <w:t xml:space="preserve"> (включительно);</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0759CE">
        <w:rPr>
          <w:rFonts w:ascii="Times New Roman" w:eastAsia="Times New Roman" w:hAnsi="Times New Roman" w:cs="Times New Roman"/>
          <w:bCs/>
          <w:color w:val="000000"/>
          <w:lang w:eastAsia="ru-RU"/>
        </w:rPr>
        <w:t>- передать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bCs/>
          <w:color w:val="000000"/>
          <w:lang w:eastAsia="ru-RU"/>
        </w:rPr>
        <w:t xml:space="preserve">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 по Акту приема - передачи в срок, установленный п. 1.7. настоящего Договора. В случае изменения сроков сдачи Объекта недвижимости на основании нормативных актов государственной или муниципальной власти и/или актов судебных органов при отсутствии вины Застройщика, период строительства продлевается на новый, указанный в соответствующих актах. При этом Застройщик не несет финансовой и материальной ответственности перед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bCs/>
          <w:color w:val="000000"/>
          <w:lang w:eastAsia="ru-RU"/>
        </w:rPr>
        <w:t>;</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xml:space="preserve">- в случае </w:t>
      </w:r>
      <w:r w:rsidRPr="000759CE">
        <w:rPr>
          <w:rFonts w:ascii="Times New Roman" w:eastAsia="Times New Roman" w:hAnsi="Times New Roman" w:cs="Times New Roman"/>
          <w:bCs/>
          <w:lang w:eastAsia="ru-RU"/>
        </w:rPr>
        <w:t>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в настоящем Договоре срока, обязан направить Участник</w:t>
      </w:r>
      <w:r w:rsidRPr="000759CE">
        <w:rPr>
          <w:rFonts w:ascii="Times New Roman" w:eastAsia="Times New Roman" w:hAnsi="Times New Roman" w:cs="Times New Roman"/>
          <w:color w:val="000000"/>
          <w:lang w:eastAsia="ru-RU"/>
        </w:rPr>
        <w:t>у</w:t>
      </w:r>
      <w:r w:rsidRPr="000759CE">
        <w:rPr>
          <w:rFonts w:ascii="Times New Roman" w:eastAsia="Times New Roman" w:hAnsi="Times New Roman" w:cs="Times New Roman"/>
          <w:bCs/>
          <w:lang w:eastAsia="ru-RU"/>
        </w:rPr>
        <w:t xml:space="preserve"> соответствующую информацию и предложение об изменении </w:t>
      </w:r>
      <w:r w:rsidRPr="000759CE">
        <w:rPr>
          <w:rFonts w:ascii="Times New Roman" w:eastAsia="Times New Roman" w:hAnsi="Times New Roman" w:cs="Times New Roman"/>
          <w:bCs/>
          <w:lang w:eastAsia="ru-RU"/>
        </w:rPr>
        <w:lastRenderedPageBreak/>
        <w:t>настоящего Договора путем подписания дополнительного соглашения;</w:t>
      </w:r>
      <w:r w:rsidRPr="000759CE">
        <w:rPr>
          <w:rFonts w:ascii="Times New Roman" w:eastAsia="Times New Roman" w:hAnsi="Times New Roman" w:cs="Times New Roman"/>
          <w:bCs/>
          <w:color w:val="000000"/>
          <w:lang w:eastAsia="ru-RU"/>
        </w:rPr>
        <w:t xml:space="preserve"> </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предоставлять по требованию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долевого строительства всю необходимую информацию о ходе строительства;</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после получения разрешения на ввод Объекта недвижимости в эксплуатацию уведомить в течение 30 (тридцати) рабочих дней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о готовности Объекта долевого строительства к передаче;</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передать Объект долевого строительства свободный от любых требований третьих лиц;</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333333"/>
          <w:lang w:eastAsia="ru-RU"/>
        </w:rPr>
      </w:pPr>
      <w:r w:rsidRPr="000759CE">
        <w:rPr>
          <w:rFonts w:ascii="Times New Roman" w:eastAsia="Times New Roman" w:hAnsi="Times New Roman" w:cs="Times New Roman"/>
          <w:bCs/>
          <w:color w:val="000000"/>
          <w:lang w:eastAsia="ru-RU"/>
        </w:rPr>
        <w:t>- предоставить в орган, осуществляющий государственную регистрацию, документы, необходимые для регистрации настоящего Договора и для регистрации права собственности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на Объект долевого строительства и равно с ним связанного права общей долевой собственности на общее имущество.</w:t>
      </w:r>
    </w:p>
    <w:p w:rsidR="000759CE" w:rsidRPr="000759CE" w:rsidRDefault="000759CE" w:rsidP="008162FD">
      <w:pPr>
        <w:widowControl w:val="0"/>
        <w:shd w:val="clear" w:color="auto" w:fill="FFFFFF"/>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4.1.2. Исполнение обязательств Застройщика по настоящему Договору обеспечивается возникающим с момента государственной регистрации настоящего Договора, на основании ст. 13 Федерального закона от 30.12.2004 № 214-ФЗ, в пользу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lang w:eastAsia="ru-RU"/>
        </w:rPr>
        <w:t xml:space="preserve"> долевого строительства залогом земельных участков, предоставленных для строительства (создания) Многоквартирного  жилого дома, в составе которого будет находиться Объект долевого строительства, указанного в п. 1.1 настоящего Договора и принадлежащего Застройщику на праве собственности, а также строящегося (создаваемого) на этих земельных участках Дома.</w:t>
      </w:r>
    </w:p>
    <w:p w:rsidR="00650486" w:rsidRDefault="000759CE"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Cs/>
          <w:lang w:eastAsia="ru-RU"/>
        </w:rPr>
        <w:t xml:space="preserve">4.1.3. </w:t>
      </w:r>
      <w:r w:rsidR="00726C55" w:rsidRPr="000759CE">
        <w:rPr>
          <w:rFonts w:ascii="Times New Roman" w:eastAsia="Times New Roman" w:hAnsi="Times New Roman" w:cs="Times New Roman"/>
          <w:b/>
          <w:bCs/>
          <w:color w:val="000000"/>
          <w:lang w:eastAsia="ru-RU"/>
        </w:rPr>
        <w:t xml:space="preserve">Застройщик </w:t>
      </w:r>
      <w:r w:rsidR="00726C55">
        <w:rPr>
          <w:rFonts w:ascii="Times New Roman" w:eastAsia="Times New Roman" w:hAnsi="Times New Roman" w:cs="Times New Roman"/>
          <w:b/>
          <w:bCs/>
          <w:color w:val="000000"/>
          <w:lang w:eastAsia="ru-RU"/>
        </w:rPr>
        <w:t>вправе</w:t>
      </w:r>
      <w:r w:rsidR="00650486">
        <w:rPr>
          <w:rFonts w:ascii="Times New Roman" w:eastAsia="Times New Roman" w:hAnsi="Times New Roman" w:cs="Times New Roman"/>
          <w:b/>
          <w:bCs/>
          <w:color w:val="000000"/>
          <w:lang w:eastAsia="ru-RU"/>
        </w:rPr>
        <w:t>:</w:t>
      </w:r>
    </w:p>
    <w:p w:rsidR="00726C55" w:rsidRDefault="00650486" w:rsidP="008162FD">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650486">
        <w:rPr>
          <w:rFonts w:ascii="Times New Roman" w:eastAsia="Times New Roman" w:hAnsi="Times New Roman" w:cs="Times New Roman"/>
          <w:bCs/>
          <w:color w:val="000000"/>
          <w:lang w:eastAsia="ru-RU"/>
        </w:rPr>
        <w:t>4.</w:t>
      </w:r>
      <w:r>
        <w:rPr>
          <w:rFonts w:ascii="Times New Roman" w:eastAsia="Times New Roman" w:hAnsi="Times New Roman" w:cs="Times New Roman"/>
          <w:bCs/>
          <w:color w:val="000000"/>
          <w:lang w:eastAsia="ru-RU"/>
        </w:rPr>
        <w:t xml:space="preserve">1.3.1. </w:t>
      </w:r>
      <w:proofErr w:type="gramStart"/>
      <w:r>
        <w:rPr>
          <w:rFonts w:ascii="Times New Roman" w:eastAsia="Times New Roman" w:hAnsi="Times New Roman" w:cs="Times New Roman"/>
          <w:bCs/>
          <w:color w:val="000000"/>
          <w:lang w:eastAsia="ru-RU"/>
        </w:rPr>
        <w:t>В с</w:t>
      </w:r>
      <w:r w:rsidR="00726C55" w:rsidRPr="00726C55">
        <w:rPr>
          <w:rFonts w:ascii="Times New Roman" w:eastAsia="Times New Roman" w:hAnsi="Times New Roman" w:cs="Times New Roman"/>
          <w:bCs/>
          <w:color w:val="000000"/>
          <w:lang w:eastAsia="ru-RU"/>
        </w:rPr>
        <w:t>лучае</w:t>
      </w:r>
      <w:r w:rsidR="00726C55">
        <w:rPr>
          <w:rFonts w:ascii="Times New Roman" w:eastAsia="Times New Roman" w:hAnsi="Times New Roman" w:cs="Times New Roman"/>
          <w:b/>
          <w:bCs/>
          <w:color w:val="000000"/>
          <w:lang w:eastAsia="ru-RU"/>
        </w:rPr>
        <w:t xml:space="preserve"> </w:t>
      </w:r>
      <w:r w:rsidR="00726C55" w:rsidRPr="000759CE">
        <w:rPr>
          <w:rFonts w:ascii="Times New Roman" w:eastAsia="Times New Roman" w:hAnsi="Times New Roman" w:cs="Times New Roman"/>
          <w:bCs/>
          <w:lang w:eastAsia="ru-RU"/>
        </w:rPr>
        <w:t>уклонени</w:t>
      </w:r>
      <w:r w:rsidR="00726C55">
        <w:rPr>
          <w:rFonts w:ascii="Times New Roman" w:eastAsia="Times New Roman" w:hAnsi="Times New Roman" w:cs="Times New Roman"/>
          <w:bCs/>
          <w:lang w:eastAsia="ru-RU"/>
        </w:rPr>
        <w:t>я</w:t>
      </w:r>
      <w:r w:rsidR="00726C55" w:rsidRPr="000759CE">
        <w:rPr>
          <w:rFonts w:ascii="Times New Roman" w:eastAsia="Times New Roman" w:hAnsi="Times New Roman" w:cs="Times New Roman"/>
          <w:bCs/>
          <w:lang w:eastAsia="ru-RU"/>
        </w:rPr>
        <w:t xml:space="preserve"> Участника от принятия Объекта долевого строительства или при отказе Участника от принятия Объекта долевого строительства (за исключением случая, указанного в части 5 ст. 8 Федерального закона от 30.12.2004 № 214-ФЗ) по истечении 15 (пятнадцати) календарных дней со дня, предусмотренного настоящим Договором для передачи Объекта долевого строительства Участнику, составить односторонний акт или иной документ о передаче Объекта.</w:t>
      </w:r>
      <w:proofErr w:type="gramEnd"/>
      <w:r w:rsidR="00726C55" w:rsidRPr="000759CE">
        <w:rPr>
          <w:rFonts w:ascii="Times New Roman" w:eastAsia="Times New Roman" w:hAnsi="Times New Roman" w:cs="Times New Roman"/>
          <w:bCs/>
          <w:lang w:eastAsia="ru-RU"/>
        </w:rPr>
        <w:t xml:space="preserve">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долевого строительства</w:t>
      </w:r>
      <w:r w:rsidR="00726C55">
        <w:rPr>
          <w:rFonts w:ascii="Times New Roman" w:eastAsia="Times New Roman" w:hAnsi="Times New Roman" w:cs="Times New Roman"/>
          <w:bCs/>
          <w:lang w:eastAsia="ru-RU"/>
        </w:rPr>
        <w:t>.</w:t>
      </w:r>
    </w:p>
    <w:p w:rsidR="00726C55" w:rsidRDefault="00650486" w:rsidP="008162FD">
      <w:pPr>
        <w:widowControl w:val="0"/>
        <w:shd w:val="clear" w:color="auto" w:fill="FFFFFF"/>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4.1.3.2. </w:t>
      </w:r>
      <w:r w:rsidR="00C17962" w:rsidRPr="00C17962">
        <w:rPr>
          <w:rFonts w:ascii="Times New Roman" w:eastAsia="Times New Roman" w:hAnsi="Times New Roman" w:cs="Times New Roman"/>
          <w:bCs/>
          <w:lang w:eastAsia="ru-RU"/>
        </w:rPr>
        <w:t xml:space="preserve">После передачи </w:t>
      </w:r>
      <w:r w:rsidR="00C17962" w:rsidRPr="000759CE">
        <w:rPr>
          <w:rFonts w:ascii="Times New Roman" w:eastAsia="Times New Roman" w:hAnsi="Times New Roman" w:cs="Times New Roman"/>
          <w:bCs/>
          <w:lang w:eastAsia="ru-RU"/>
        </w:rPr>
        <w:t>Объекта долевого строительства</w:t>
      </w:r>
      <w:r w:rsidR="00C17962" w:rsidRPr="00C17962">
        <w:rPr>
          <w:rFonts w:ascii="Times New Roman" w:eastAsia="Times New Roman" w:hAnsi="Times New Roman" w:cs="Times New Roman"/>
          <w:bCs/>
          <w:lang w:eastAsia="ru-RU"/>
        </w:rPr>
        <w:t xml:space="preserve"> по правилам, предусмотренным статьей 8</w:t>
      </w:r>
      <w:r w:rsidR="00C17962">
        <w:rPr>
          <w:rFonts w:ascii="Times New Roman" w:eastAsia="Times New Roman" w:hAnsi="Times New Roman" w:cs="Times New Roman"/>
          <w:bCs/>
          <w:lang w:eastAsia="ru-RU"/>
        </w:rPr>
        <w:t xml:space="preserve"> </w:t>
      </w:r>
      <w:r w:rsidR="000759CE" w:rsidRPr="000759CE">
        <w:rPr>
          <w:rFonts w:ascii="Times New Roman" w:eastAsia="Times New Roman" w:hAnsi="Times New Roman" w:cs="Times New Roman"/>
          <w:bCs/>
          <w:lang w:eastAsia="ru-RU"/>
        </w:rPr>
        <w:t xml:space="preserve">Федерального закона  № 214-ФЗ  без доверенности предоставить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p>
    <w:p w:rsidR="000759CE" w:rsidRPr="000759CE" w:rsidRDefault="000759CE" w:rsidP="008162FD">
      <w:pPr>
        <w:widowControl w:val="0"/>
        <w:shd w:val="clear" w:color="auto" w:fill="FFFFFF"/>
        <w:tabs>
          <w:tab w:val="left" w:pos="1338"/>
        </w:tabs>
        <w:autoSpaceDE w:val="0"/>
        <w:autoSpaceDN w:val="0"/>
        <w:adjustRightInd w:val="0"/>
        <w:spacing w:after="0" w:line="240" w:lineRule="auto"/>
        <w:ind w:firstLine="567"/>
        <w:jc w:val="both"/>
        <w:rPr>
          <w:rFonts w:ascii="Times New Roman" w:eastAsia="Times New Roman" w:hAnsi="Times New Roman" w:cs="Times New Roman"/>
          <w:bCs/>
          <w:lang w:eastAsia="ru-RU"/>
        </w:rPr>
      </w:pPr>
      <w:proofErr w:type="gramStart"/>
      <w:r w:rsidRPr="000759CE">
        <w:rPr>
          <w:rFonts w:ascii="Times New Roman" w:eastAsia="Times New Roman" w:hAnsi="Times New Roman" w:cs="Times New Roman"/>
          <w:bCs/>
          <w:lang w:eastAsia="ru-RU"/>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roofErr w:type="gramEnd"/>
    </w:p>
    <w:p w:rsidR="000759CE" w:rsidRPr="000759CE" w:rsidRDefault="000759CE" w:rsidP="008162FD">
      <w:pPr>
        <w:widowControl w:val="0"/>
        <w:shd w:val="clear" w:color="auto" w:fill="FFFFFF"/>
        <w:tabs>
          <w:tab w:val="left" w:pos="960"/>
        </w:tabs>
        <w:autoSpaceDE w:val="0"/>
        <w:autoSpaceDN w:val="0"/>
        <w:adjustRightInd w:val="0"/>
        <w:spacing w:after="0" w:line="240" w:lineRule="auto"/>
        <w:ind w:firstLine="567"/>
        <w:rPr>
          <w:rFonts w:ascii="Times New Roman" w:eastAsia="Times New Roman" w:hAnsi="Times New Roman" w:cs="Times New Roman"/>
          <w:b/>
          <w:bCs/>
          <w:lang w:eastAsia="ru-RU"/>
        </w:rPr>
      </w:pPr>
      <w:r w:rsidRPr="000759CE">
        <w:rPr>
          <w:rFonts w:ascii="Times New Roman" w:eastAsia="Times New Roman" w:hAnsi="Times New Roman" w:cs="Times New Roman"/>
          <w:b/>
          <w:bCs/>
          <w:color w:val="000000"/>
          <w:lang w:eastAsia="ru-RU"/>
        </w:rPr>
        <w:t xml:space="preserve">4.2. </w:t>
      </w:r>
      <w:r w:rsidR="00B932D5" w:rsidRPr="000759CE">
        <w:rPr>
          <w:rFonts w:ascii="Times New Roman" w:eastAsia="Times New Roman" w:hAnsi="Times New Roman" w:cs="Times New Roman"/>
          <w:b/>
          <w:bCs/>
          <w:color w:val="000000"/>
          <w:lang w:eastAsia="ru-RU"/>
        </w:rPr>
        <w:t xml:space="preserve">Права и  Обязанности  </w:t>
      </w:r>
      <w:r w:rsidR="00B932D5">
        <w:rPr>
          <w:rFonts w:ascii="Times New Roman" w:eastAsia="Times New Roman" w:hAnsi="Times New Roman" w:cs="Times New Roman"/>
          <w:b/>
          <w:bCs/>
          <w:color w:val="000000"/>
          <w:lang w:eastAsia="ru-RU"/>
        </w:rPr>
        <w:t>Участника</w:t>
      </w:r>
      <w:r w:rsidRPr="000759CE">
        <w:rPr>
          <w:rFonts w:ascii="Times New Roman" w:eastAsia="Times New Roman" w:hAnsi="Times New Roman" w:cs="Times New Roman"/>
          <w:b/>
          <w:bCs/>
          <w:color w:val="000000"/>
          <w:lang w:eastAsia="ru-RU"/>
        </w:rPr>
        <w:t>:</w:t>
      </w:r>
    </w:p>
    <w:p w:rsidR="000759CE" w:rsidRPr="000759CE" w:rsidRDefault="000759CE" w:rsidP="008162FD">
      <w:pPr>
        <w:widowControl w:val="0"/>
        <w:shd w:val="clear" w:color="auto" w:fill="FFFFFF"/>
        <w:tabs>
          <w:tab w:val="left" w:pos="1146"/>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color w:val="000000"/>
          <w:lang w:eastAsia="ru-RU"/>
        </w:rPr>
        <w:t>4.2.1. Уплачивать денежные средства в объеме, порядке и сроки, установленные настоящим Договором и только после государственной регистрации Договора.</w:t>
      </w:r>
    </w:p>
    <w:p w:rsidR="00C17962"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4.2.2. Участник, получивший извещение Застройщика о готовности Объекта долевого строительства к передаче, обязан приступить к ее приемке и принять в течение 10 (Десяти) рабочих дне</w:t>
      </w:r>
      <w:r w:rsidR="00C17962">
        <w:rPr>
          <w:rFonts w:ascii="Times New Roman" w:eastAsia="Times New Roman" w:hAnsi="Times New Roman" w:cs="Times New Roman"/>
          <w:color w:val="000000"/>
          <w:lang w:eastAsia="ru-RU"/>
        </w:rPr>
        <w:t xml:space="preserve">й с момента получения извещения </w:t>
      </w:r>
      <w:r w:rsidR="00C17962" w:rsidRPr="000759CE">
        <w:rPr>
          <w:rFonts w:ascii="Times New Roman" w:eastAsia="Times New Roman" w:hAnsi="Times New Roman" w:cs="Times New Roman"/>
          <w:color w:val="000000"/>
          <w:lang w:eastAsia="ru-RU"/>
        </w:rPr>
        <w:t xml:space="preserve">и подписать Акт приема передачи.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Оплатить Застройщику разницу в стоимости в случае увеличения общей площади Объекта долевого строительства и/или Площади квартиры до подписания сторонами Акта приема-передачи.</w:t>
      </w:r>
    </w:p>
    <w:p w:rsidR="000759CE" w:rsidRPr="00C13F25"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color w:val="000000"/>
          <w:lang w:eastAsia="ru-RU"/>
        </w:rPr>
        <w:t xml:space="preserve">4.2.3. </w:t>
      </w:r>
      <w:r w:rsidRPr="00C13F25">
        <w:rPr>
          <w:rFonts w:ascii="Times New Roman" w:eastAsia="Times New Roman" w:hAnsi="Times New Roman" w:cs="Times New Roman"/>
          <w:bCs/>
          <w:color w:val="000000"/>
          <w:lang w:eastAsia="ru-RU"/>
        </w:rPr>
        <w:t xml:space="preserve">Настоящим Застройщик уполномочивает </w:t>
      </w:r>
      <w:r w:rsidR="00B932D5">
        <w:rPr>
          <w:rFonts w:ascii="Times New Roman" w:eastAsia="Times New Roman" w:hAnsi="Times New Roman" w:cs="Times New Roman"/>
          <w:bCs/>
          <w:color w:val="000000"/>
          <w:lang w:eastAsia="ru-RU"/>
        </w:rPr>
        <w:t>Участника</w:t>
      </w:r>
      <w:r w:rsidRPr="00C13F25">
        <w:rPr>
          <w:rFonts w:ascii="Times New Roman" w:eastAsia="Times New Roman" w:hAnsi="Times New Roman" w:cs="Times New Roman"/>
          <w:bCs/>
          <w:color w:val="000000"/>
          <w:lang w:eastAsia="ru-RU"/>
        </w:rPr>
        <w:t xml:space="preserve"> на представление последним в ПАО «Сбербанк России»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C13F25">
        <w:rPr>
          <w:rFonts w:ascii="Times New Roman" w:eastAsia="Times New Roman" w:hAnsi="Times New Roman" w:cs="Times New Roman"/>
          <w:bCs/>
          <w:color w:val="000000"/>
          <w:lang w:eastAsia="ru-RU"/>
        </w:rPr>
        <w:t>эскроу</w:t>
      </w:r>
      <w:proofErr w:type="spellEnd"/>
      <w:r w:rsidRPr="00C13F25">
        <w:rPr>
          <w:rFonts w:ascii="Times New Roman" w:eastAsia="Times New Roman" w:hAnsi="Times New Roman" w:cs="Times New Roman"/>
          <w:bCs/>
          <w:color w:val="000000"/>
          <w:lang w:eastAsia="ru-RU"/>
        </w:rPr>
        <w:t xml:space="preserve"> с </w:t>
      </w:r>
      <w:r w:rsidR="00B932D5">
        <w:rPr>
          <w:rFonts w:ascii="Times New Roman" w:eastAsia="Times New Roman" w:hAnsi="Times New Roman" w:cs="Times New Roman"/>
          <w:bCs/>
          <w:color w:val="000000"/>
          <w:lang w:eastAsia="ru-RU"/>
        </w:rPr>
        <w:t>Участником</w:t>
      </w:r>
      <w:r w:rsidRPr="00C13F25">
        <w:rPr>
          <w:rFonts w:ascii="Times New Roman" w:eastAsia="Times New Roman" w:hAnsi="Times New Roman" w:cs="Times New Roman"/>
          <w:bCs/>
          <w:color w:val="000000"/>
          <w:lang w:eastAsia="ru-RU"/>
        </w:rPr>
        <w:t xml:space="preserve"> и ПАО «Сбербанк России».</w:t>
      </w:r>
    </w:p>
    <w:p w:rsidR="000759CE" w:rsidRPr="00C13F25"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bCs/>
          <w:color w:val="000000"/>
          <w:lang w:eastAsia="ru-RU"/>
        </w:rPr>
        <w:t>Застройщик также обязуется не позднее 10 календарных дней предоставить в ПАО «Сбербанк России» документы, необходимые для заключения Договора счета эскроу.</w:t>
      </w:r>
    </w:p>
    <w:p w:rsidR="000759CE" w:rsidRPr="00C13F25"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color w:val="000000"/>
          <w:lang w:eastAsia="ru-RU"/>
        </w:rPr>
        <w:t xml:space="preserve">4.2.4. </w:t>
      </w:r>
      <w:r w:rsidR="00B932D5" w:rsidRPr="000759CE">
        <w:rPr>
          <w:rFonts w:ascii="Times New Roman" w:eastAsia="Times New Roman" w:hAnsi="Times New Roman" w:cs="Times New Roman"/>
          <w:color w:val="000000"/>
          <w:lang w:eastAsia="ru-RU"/>
        </w:rPr>
        <w:t>Участник</w:t>
      </w:r>
      <w:r w:rsidR="00B932D5" w:rsidRPr="00C13F25">
        <w:rPr>
          <w:rFonts w:ascii="Times New Roman" w:eastAsia="Times New Roman" w:hAnsi="Times New Roman" w:cs="Times New Roman"/>
          <w:bCs/>
          <w:color w:val="000000"/>
          <w:lang w:eastAsia="ru-RU"/>
        </w:rPr>
        <w:t xml:space="preserve"> </w:t>
      </w:r>
      <w:r w:rsidR="00B932D5">
        <w:rPr>
          <w:rFonts w:ascii="Times New Roman" w:eastAsia="Times New Roman" w:hAnsi="Times New Roman" w:cs="Times New Roman"/>
          <w:bCs/>
          <w:color w:val="000000"/>
          <w:lang w:eastAsia="ru-RU"/>
        </w:rPr>
        <w:t xml:space="preserve"> </w:t>
      </w:r>
      <w:r w:rsidRPr="00C13F25">
        <w:rPr>
          <w:rFonts w:ascii="Times New Roman" w:eastAsia="Times New Roman" w:hAnsi="Times New Roman" w:cs="Times New Roman"/>
          <w:bCs/>
          <w:color w:val="000000"/>
          <w:lang w:eastAsia="ru-RU"/>
        </w:rPr>
        <w:t xml:space="preserve">обязуется не позднее 10 календарных дней предоставить в ПАО «Сбербанк России»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C13F25">
        <w:rPr>
          <w:rFonts w:ascii="Times New Roman" w:eastAsia="Times New Roman" w:hAnsi="Times New Roman" w:cs="Times New Roman"/>
          <w:bCs/>
          <w:color w:val="000000"/>
          <w:lang w:eastAsia="ru-RU"/>
        </w:rPr>
        <w:t xml:space="preserve">Предоставление </w:t>
      </w:r>
      <w:r w:rsidR="00B932D5" w:rsidRPr="000759CE">
        <w:rPr>
          <w:rFonts w:ascii="Times New Roman" w:eastAsia="Times New Roman" w:hAnsi="Times New Roman" w:cs="Times New Roman"/>
          <w:color w:val="000000"/>
          <w:lang w:eastAsia="ru-RU"/>
        </w:rPr>
        <w:t>Участник</w:t>
      </w:r>
      <w:r w:rsidR="00B932D5">
        <w:rPr>
          <w:rFonts w:ascii="Times New Roman" w:eastAsia="Times New Roman" w:hAnsi="Times New Roman" w:cs="Times New Roman"/>
          <w:bCs/>
          <w:color w:val="000000"/>
          <w:lang w:eastAsia="ru-RU"/>
        </w:rPr>
        <w:t xml:space="preserve">ом </w:t>
      </w:r>
      <w:r w:rsidRPr="00C13F25">
        <w:rPr>
          <w:rFonts w:ascii="Times New Roman" w:eastAsia="Times New Roman" w:hAnsi="Times New Roman" w:cs="Times New Roman"/>
          <w:bCs/>
          <w:color w:val="000000"/>
          <w:lang w:eastAsia="ru-RU"/>
        </w:rPr>
        <w:t xml:space="preserve">вышеуказанных документов в совокупности является подтверждением предложения (оферты) </w:t>
      </w:r>
      <w:r w:rsidR="00B932D5">
        <w:rPr>
          <w:rFonts w:ascii="Times New Roman" w:eastAsia="Times New Roman" w:hAnsi="Times New Roman" w:cs="Times New Roman"/>
          <w:bCs/>
          <w:color w:val="000000"/>
          <w:lang w:eastAsia="ru-RU"/>
        </w:rPr>
        <w:t>Участника</w:t>
      </w:r>
      <w:r w:rsidRPr="00C13F25">
        <w:rPr>
          <w:rFonts w:ascii="Times New Roman" w:eastAsia="Times New Roman" w:hAnsi="Times New Roman" w:cs="Times New Roman"/>
          <w:bCs/>
          <w:color w:val="000000"/>
          <w:lang w:eastAsia="ru-RU"/>
        </w:rPr>
        <w:t xml:space="preserve"> на заключение Договора счета эскроу с Застройщиком и ПАО «Сбербанк России»  в соответствии с Общими условиями открытия и обслуживания</w:t>
      </w:r>
      <w:r w:rsidRPr="000759CE">
        <w:rPr>
          <w:rFonts w:ascii="Times New Roman" w:eastAsia="Times New Roman" w:hAnsi="Times New Roman" w:cs="Times New Roman"/>
          <w:bCs/>
          <w:color w:val="000000"/>
          <w:lang w:eastAsia="ru-RU"/>
        </w:rPr>
        <w:t xml:space="preserve"> счета эскроу.</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bCs/>
          <w:lang w:eastAsia="ru-RU"/>
        </w:rPr>
        <w:t>4.2.</w:t>
      </w:r>
      <w:r w:rsidR="00C17962">
        <w:rPr>
          <w:rFonts w:ascii="Times New Roman" w:eastAsia="Times New Roman" w:hAnsi="Times New Roman" w:cs="Times New Roman"/>
          <w:bCs/>
          <w:lang w:eastAsia="ru-RU"/>
        </w:rPr>
        <w:t>5</w:t>
      </w:r>
      <w:r w:rsidRPr="000759CE">
        <w:rPr>
          <w:rFonts w:ascii="Times New Roman" w:eastAsia="Times New Roman" w:hAnsi="Times New Roman" w:cs="Times New Roman"/>
          <w:bCs/>
          <w:lang w:eastAsia="ru-RU"/>
        </w:rPr>
        <w:t xml:space="preserve">.  </w:t>
      </w:r>
      <w:r w:rsidRPr="000759CE">
        <w:rPr>
          <w:rFonts w:ascii="Times New Roman" w:eastAsia="Times New Roman" w:hAnsi="Times New Roman" w:cs="Times New Roman"/>
          <w:color w:val="000000"/>
          <w:lang w:eastAsia="ru-RU"/>
        </w:rPr>
        <w:t>После подписания акта приема-передачи Объекта долевого строительства, самостоятельно и за свой счет зарегистрировать свое право собственности  на Объект долевого строительства, в органе, осуществляющем государственную регистрацию прав, а также принять на себя иные расходы, связанные с оформлением права собственности на Объект долевого строительства.</w:t>
      </w:r>
    </w:p>
    <w:p w:rsidR="000759CE" w:rsidRPr="000759CE" w:rsidRDefault="00CD1F59"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4.2.6</w:t>
      </w:r>
      <w:r w:rsidR="000759CE" w:rsidRPr="000759CE">
        <w:rPr>
          <w:rFonts w:ascii="Times New Roman" w:eastAsia="Times New Roman" w:hAnsi="Times New Roman" w:cs="Times New Roman"/>
          <w:color w:val="000000"/>
          <w:lang w:eastAsia="ru-RU"/>
        </w:rPr>
        <w:t xml:space="preserve">. Нести в полном объеме все расходы, связанные с государственной регистрацией настоящего Договора/Дополнительных соглашений к нему и прав собственности на </w:t>
      </w:r>
      <w:r w:rsidR="000759CE" w:rsidRPr="000759CE">
        <w:rPr>
          <w:rFonts w:ascii="Times New Roman" w:eastAsia="Times New Roman" w:hAnsi="Times New Roman" w:cs="Times New Roman"/>
          <w:lang w:eastAsia="ru-RU"/>
        </w:rPr>
        <w:t>Объект долевого строительства, в органе государственной регистрации</w:t>
      </w:r>
      <w:r w:rsidR="000759CE" w:rsidRPr="000759CE">
        <w:rPr>
          <w:rFonts w:ascii="Times New Roman" w:eastAsia="Times New Roman" w:hAnsi="Times New Roman" w:cs="Times New Roman"/>
          <w:color w:val="000000"/>
          <w:lang w:eastAsia="ru-RU"/>
        </w:rPr>
        <w:t xml:space="preserve"> прав. </w:t>
      </w:r>
    </w:p>
    <w:p w:rsidR="000759CE" w:rsidRPr="000759CE" w:rsidRDefault="000759CE" w:rsidP="008162FD">
      <w:pPr>
        <w:widowControl w:val="0"/>
        <w:shd w:val="clear" w:color="auto" w:fill="FFFFFF"/>
        <w:tabs>
          <w:tab w:val="left" w:pos="1188"/>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7</w:t>
      </w:r>
      <w:r w:rsidRPr="000759CE">
        <w:rPr>
          <w:rFonts w:ascii="Times New Roman" w:eastAsia="Times New Roman" w:hAnsi="Times New Roman" w:cs="Times New Roman"/>
          <w:color w:val="000000"/>
          <w:lang w:eastAsia="ru-RU"/>
        </w:rPr>
        <w:t>.</w:t>
      </w:r>
      <w:r w:rsidRPr="000759CE">
        <w:rPr>
          <w:rFonts w:ascii="Times New Roman" w:eastAsia="Times New Roman" w:hAnsi="Times New Roman" w:cs="Times New Roman"/>
          <w:color w:val="000000"/>
          <w:lang w:eastAsia="ru-RU"/>
        </w:rPr>
        <w:tab/>
        <w:t xml:space="preserve">По окончании строительства многоквартирного дома и передачи Застройщиком Объекта долевого строительства Участнику долевого строительства по акту приема-передачи заключить в порядке, установленном Жилищным кодексом РФ, договора с управляющей компанией, либо непосредственно с </w:t>
      </w:r>
      <w:r w:rsidRPr="000759CE">
        <w:rPr>
          <w:rFonts w:ascii="Times New Roman" w:eastAsia="Times New Roman" w:hAnsi="Times New Roman" w:cs="Times New Roman"/>
          <w:color w:val="000000"/>
          <w:lang w:eastAsia="ru-RU"/>
        </w:rPr>
        <w:lastRenderedPageBreak/>
        <w:t xml:space="preserve">лицами, осуществляющими соответствующие виды деятельности по обслуживанию жилого дома. </w:t>
      </w:r>
    </w:p>
    <w:p w:rsidR="000759CE" w:rsidRPr="000759CE" w:rsidRDefault="000759CE" w:rsidP="008162FD">
      <w:pPr>
        <w:autoSpaceDE w:val="0"/>
        <w:autoSpaceDN w:val="0"/>
        <w:adjustRightInd w:val="0"/>
        <w:spacing w:after="0" w:line="240" w:lineRule="auto"/>
        <w:ind w:firstLine="567"/>
        <w:jc w:val="both"/>
        <w:outlineLvl w:val="0"/>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8</w:t>
      </w:r>
      <w:r w:rsidRPr="000759CE">
        <w:rPr>
          <w:rFonts w:ascii="Times New Roman" w:eastAsia="Times New Roman" w:hAnsi="Times New Roman" w:cs="Times New Roman"/>
          <w:color w:val="000000"/>
          <w:lang w:eastAsia="ru-RU"/>
        </w:rPr>
        <w:t xml:space="preserve">. С момента подписания Акта приема-передачи Объекта долевого строительства (Квартиры) </w:t>
      </w:r>
      <w:r w:rsidRPr="000759CE">
        <w:rPr>
          <w:rFonts w:ascii="Times New Roman" w:eastAsia="Times New Roman" w:hAnsi="Times New Roman" w:cs="Times New Roman"/>
          <w:lang w:eastAsia="ru-RU"/>
        </w:rPr>
        <w:t>нести эксплуатационные расходы, в т.ч. исполнять обязательства по внесению платы за жилое помещение и коммунальные услуги</w:t>
      </w:r>
      <w:r w:rsidRPr="000759CE">
        <w:rPr>
          <w:rFonts w:ascii="Times New Roman" w:eastAsia="Times New Roman" w:hAnsi="Times New Roman" w:cs="Times New Roman"/>
          <w:color w:val="000000"/>
          <w:lang w:eastAsia="ru-RU"/>
        </w:rPr>
        <w:t xml:space="preserve">,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 </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Застройщику.</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При заключении Застройщиком договора управления многоквартирным домом с управляющей организацией, плата за жилое помещение и коммунальные услуги вносится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непосредственно такой управляющей организации</w:t>
      </w: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9</w:t>
      </w:r>
      <w:r w:rsidRPr="000759CE">
        <w:rPr>
          <w:rFonts w:ascii="Times New Roman" w:eastAsia="Times New Roman" w:hAnsi="Times New Roman" w:cs="Times New Roman"/>
          <w:color w:val="000000"/>
          <w:lang w:eastAsia="ru-RU"/>
        </w:rPr>
        <w:t xml:space="preserve">. До подписания Сторонами Акта приема передачи Объекта долевого строительства, Участник не вправе иметь допуск на территорию строительства жилого дома, а также использовать жилой дом и (или) Объект долевого строительства (в т.ч. осуществлять самовольную перепланировку/реконструкцию, оборудование/переоборудование). При нарушении данного условия Участник обязан компенсировать затраты Застройщика по содержанию и эксплуатации Объекта долевого </w:t>
      </w:r>
      <w:r w:rsidRPr="000759CE">
        <w:rPr>
          <w:rFonts w:ascii="Times New Roman" w:eastAsia="Times New Roman" w:hAnsi="Times New Roman" w:cs="Times New Roman"/>
          <w:lang w:eastAsia="ru-RU"/>
        </w:rPr>
        <w:t>строительства /жилого дома</w:t>
      </w:r>
      <w:r w:rsidRPr="000759CE">
        <w:rPr>
          <w:rFonts w:ascii="Times New Roman" w:eastAsia="Times New Roman" w:hAnsi="Times New Roman" w:cs="Times New Roman"/>
          <w:color w:val="000000"/>
          <w:lang w:eastAsia="ru-RU"/>
        </w:rPr>
        <w:t xml:space="preserve"> и оплате коммунальных услуг, а также возместить Застройщику и/или иным третьим лицам убытки, причиненные в результате таких действий.</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10</w:t>
      </w:r>
      <w:r w:rsidRPr="000759CE">
        <w:rPr>
          <w:rFonts w:ascii="Times New Roman" w:eastAsia="Times New Roman" w:hAnsi="Times New Roman" w:cs="Times New Roman"/>
          <w:color w:val="000000"/>
          <w:lang w:eastAsia="ru-RU"/>
        </w:rPr>
        <w:t>. Участник вправе предъявить Застройщику письменное требование в связи с ненадлежащим качеством Объекта долевого строительства</w:t>
      </w:r>
      <w:r w:rsidRPr="000759CE">
        <w:rPr>
          <w:rFonts w:ascii="Times New Roman" w:eastAsia="Times New Roman" w:hAnsi="Times New Roman" w:cs="Times New Roman"/>
          <w:color w:val="FF0000"/>
          <w:lang w:eastAsia="ru-RU"/>
        </w:rPr>
        <w:t xml:space="preserve"> </w:t>
      </w:r>
      <w:r w:rsidRPr="000759CE">
        <w:rPr>
          <w:rFonts w:ascii="Times New Roman" w:eastAsia="Times New Roman" w:hAnsi="Times New Roman" w:cs="Times New Roman"/>
          <w:color w:val="000000"/>
          <w:lang w:eastAsia="ru-RU"/>
        </w:rPr>
        <w:t>при условии, если такое качество выявлено в течение гарантийного срока и при наличии документально подтвержденного факта вины Застройщика.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4.2.</w:t>
      </w:r>
      <w:r w:rsidR="00CD1F59">
        <w:rPr>
          <w:rFonts w:ascii="Times New Roman" w:eastAsia="Times New Roman" w:hAnsi="Times New Roman" w:cs="Times New Roman"/>
          <w:color w:val="000000"/>
          <w:lang w:eastAsia="ru-RU"/>
        </w:rPr>
        <w:t>11</w:t>
      </w:r>
      <w:r w:rsidRPr="000759CE">
        <w:rPr>
          <w:rFonts w:ascii="Times New Roman" w:eastAsia="Times New Roman" w:hAnsi="Times New Roman" w:cs="Times New Roman"/>
          <w:color w:val="000000"/>
          <w:lang w:eastAsia="ru-RU"/>
        </w:rPr>
        <w:t>. В случае перехода прав и обязанностей по Договору к третьим лицам (новым Участникам долевого строительства) на основании закона или договора, расходы по государственной регистрации перехода права несет Участник долевого строительства и (или) новые Участники долевого строительства.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4.2.</w:t>
      </w:r>
      <w:r w:rsidR="00B932D5">
        <w:rPr>
          <w:rFonts w:ascii="Times New Roman" w:eastAsia="Times New Roman" w:hAnsi="Times New Roman" w:cs="Times New Roman"/>
          <w:lang w:eastAsia="ru-RU"/>
        </w:rPr>
        <w:t>12</w:t>
      </w:r>
      <w:r w:rsidRPr="000759CE">
        <w:rPr>
          <w:rFonts w:ascii="Times New Roman" w:eastAsia="Times New Roman" w:hAnsi="Times New Roman" w:cs="Times New Roman"/>
          <w:lang w:eastAsia="ru-RU"/>
        </w:rPr>
        <w:t>. У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lang w:eastAsia="ru-RU"/>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759CE">
        <w:rPr>
          <w:rFonts w:ascii="Times New Roman" w:eastAsia="Times New Roman" w:hAnsi="Times New Roman" w:cs="Times New Roman"/>
          <w:lang w:eastAsia="ru-RU"/>
        </w:rPr>
        <w:t>4.2.</w:t>
      </w:r>
      <w:r w:rsidR="00B932D5">
        <w:rPr>
          <w:rFonts w:ascii="Times New Roman" w:eastAsia="Times New Roman" w:hAnsi="Times New Roman" w:cs="Times New Roman"/>
          <w:lang w:eastAsia="ru-RU"/>
        </w:rPr>
        <w:t>13</w:t>
      </w:r>
      <w:r w:rsidRPr="000759CE">
        <w:rPr>
          <w:rFonts w:ascii="Times New Roman" w:eastAsia="Times New Roman" w:hAnsi="Times New Roman" w:cs="Times New Roman"/>
          <w:lang w:eastAsia="ru-RU"/>
        </w:rPr>
        <w:t xml:space="preserve">. </w:t>
      </w:r>
      <w:r w:rsidRPr="000759CE">
        <w:rPr>
          <w:rFonts w:ascii="Times New Roman" w:eastAsia="Times New Roman" w:hAnsi="Times New Roman" w:cs="Times New Roman"/>
          <w:bCs/>
          <w:color w:val="000000"/>
          <w:lang w:eastAsia="ru-RU"/>
        </w:rPr>
        <w:t>Письменно уведомить Застройщика об изменении постоянного места регистрации, адреса доставки  корреспонденции, фамилии, имени, документа, удостоверяющего личность, телефона или другой информации. В случае нарушения обязанности по уведомлению Застройщика, последний считается исполнившим свое обязательство по уведомлению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xml:space="preserve"> в случае обращения на реквизиты Участник</w:t>
      </w:r>
      <w:r w:rsidRPr="000759CE">
        <w:rPr>
          <w:rFonts w:ascii="Times New Roman" w:eastAsia="Times New Roman" w:hAnsi="Times New Roman" w:cs="Times New Roman"/>
          <w:color w:val="000000"/>
          <w:lang w:eastAsia="ru-RU"/>
        </w:rPr>
        <w:t>а</w:t>
      </w:r>
      <w:r w:rsidRPr="000759CE">
        <w:rPr>
          <w:rFonts w:ascii="Times New Roman" w:eastAsia="Times New Roman" w:hAnsi="Times New Roman" w:cs="Times New Roman"/>
          <w:bCs/>
          <w:color w:val="000000"/>
          <w:lang w:eastAsia="ru-RU"/>
        </w:rPr>
        <w:t>, указанные при подписании договора.</w:t>
      </w:r>
    </w:p>
    <w:p w:rsidR="000759CE" w:rsidRPr="000759CE" w:rsidRDefault="000759CE" w:rsidP="008162FD">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0759CE">
        <w:rPr>
          <w:rFonts w:ascii="Times New Roman" w:eastAsia="Times New Roman" w:hAnsi="Times New Roman" w:cs="Times New Roman"/>
          <w:sz w:val="24"/>
          <w:szCs w:val="24"/>
          <w:lang w:eastAsia="ru-RU"/>
        </w:rPr>
        <w:t xml:space="preserve"> </w:t>
      </w:r>
    </w:p>
    <w:p w:rsidR="000759CE" w:rsidRPr="000759CE" w:rsidRDefault="000759CE" w:rsidP="008162FD">
      <w:pPr>
        <w:widowControl w:val="0"/>
        <w:shd w:val="clear" w:color="auto" w:fill="FFFFFF"/>
        <w:autoSpaceDE w:val="0"/>
        <w:autoSpaceDN w:val="0"/>
        <w:adjustRightInd w:val="0"/>
        <w:spacing w:after="0" w:line="240" w:lineRule="auto"/>
        <w:ind w:firstLine="96"/>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5. ОТВЕТСТВЕННОСТЬ СТОРОН</w:t>
      </w:r>
    </w:p>
    <w:p w:rsidR="000759CE" w:rsidRPr="000759CE" w:rsidRDefault="000759CE" w:rsidP="008162FD">
      <w:pPr>
        <w:widowControl w:val="0"/>
        <w:numPr>
          <w:ilvl w:val="0"/>
          <w:numId w:val="3"/>
        </w:numPr>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от 30.12.2004 № 214-ФЗ неустойки (штрафы, пени) и возместить в полном объеме причиненные убытки сверх неустойки.</w:t>
      </w:r>
    </w:p>
    <w:p w:rsidR="000759CE" w:rsidRPr="000759CE" w:rsidRDefault="000759CE" w:rsidP="008162FD">
      <w:pPr>
        <w:widowControl w:val="0"/>
        <w:numPr>
          <w:ilvl w:val="0"/>
          <w:numId w:val="3"/>
        </w:numPr>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759CE" w:rsidRPr="000759CE" w:rsidRDefault="000759CE" w:rsidP="008162FD">
      <w:pPr>
        <w:widowControl w:val="0"/>
        <w:shd w:val="clear" w:color="auto" w:fill="FFFFFF"/>
        <w:tabs>
          <w:tab w:val="left" w:pos="10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При нарушении сроков исполнения иных обязательств, предусмотренных настоящим Договором, Участник долевого строительства по требованию </w:t>
      </w:r>
      <w:r w:rsidRPr="000759CE">
        <w:rPr>
          <w:rFonts w:ascii="Times New Roman" w:eastAsia="Times New Roman" w:hAnsi="Times New Roman" w:cs="Times New Roman"/>
          <w:lang w:eastAsia="ru-RU"/>
        </w:rPr>
        <w:t>З</w:t>
      </w:r>
      <w:r w:rsidRPr="000759CE">
        <w:rPr>
          <w:rFonts w:ascii="Times New Roman" w:eastAsia="Times New Roman" w:hAnsi="Times New Roman" w:cs="Times New Roman"/>
          <w:bCs/>
          <w:lang w:eastAsia="ru-RU"/>
        </w:rPr>
        <w:t>астройщика</w:t>
      </w:r>
      <w:r w:rsidRPr="000759CE">
        <w:rPr>
          <w:rFonts w:ascii="Times New Roman" w:eastAsia="Times New Roman" w:hAnsi="Times New Roman" w:cs="Times New Roman"/>
          <w:b/>
          <w:bCs/>
          <w:lang w:eastAsia="ru-RU"/>
        </w:rPr>
        <w:t xml:space="preserve"> </w:t>
      </w:r>
      <w:r w:rsidRPr="000759CE">
        <w:rPr>
          <w:rFonts w:ascii="Times New Roman" w:eastAsia="Times New Roman" w:hAnsi="Times New Roman" w:cs="Times New Roman"/>
          <w:color w:val="000000"/>
          <w:lang w:eastAsia="ru-RU"/>
        </w:rPr>
        <w:t>уплачивает последнему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5.3. В случае нарушения предусмотренного п.1.7. настоящего Договора срока передачи Участнику долевого строительства Объекта долевого строительства Застройщик уплачивает Участнику неустойку (пени) в размере двух трехсотых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5.4. Участник обязуется возместить Застройщику все его расходы эксплуатирующим/ресурсоснабжающим и иным организациям, в т.ч. связанные с сохранностью Объекта долевого строительства на основании предоставленных Застройщиком подтверждающих расходы документов с момента подписания Акта приема-передачи Объекта оформленного в соответствии с </w:t>
      </w:r>
      <w:r w:rsidR="00B932D5">
        <w:rPr>
          <w:rFonts w:ascii="Times New Roman" w:eastAsia="Times New Roman" w:hAnsi="Times New Roman" w:cs="Times New Roman"/>
          <w:color w:val="000000"/>
          <w:lang w:eastAsia="ru-RU"/>
        </w:rPr>
        <w:t>условиями настоящего</w:t>
      </w:r>
      <w:r w:rsidRPr="000759CE">
        <w:rPr>
          <w:rFonts w:ascii="Times New Roman" w:eastAsia="Times New Roman" w:hAnsi="Times New Roman" w:cs="Times New Roman"/>
          <w:color w:val="000000"/>
          <w:lang w:eastAsia="ru-RU"/>
        </w:rPr>
        <w:t xml:space="preserve"> Договора.</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5.5. За нарушение требований, предусмотренных п. 4.2.9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указанных требований. Участник за счет собственных средств восстанавливает планировку и состояние внутренних </w:t>
      </w:r>
      <w:r w:rsidRPr="000759CE">
        <w:rPr>
          <w:rFonts w:ascii="Times New Roman" w:eastAsia="Times New Roman" w:hAnsi="Times New Roman" w:cs="Times New Roman"/>
          <w:color w:val="000000"/>
          <w:lang w:eastAsia="ru-RU"/>
        </w:rPr>
        <w:lastRenderedPageBreak/>
        <w:t>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5.6. Настоящим Стороны согласовали, что у Участника долевого строительства не возникает право на получение с Застройщика процентов на сумму уплаченных денежных средств за период пользования денежными средствами в соответствии с п. 1 ст. 317.1 ГК РФ.</w:t>
      </w:r>
    </w:p>
    <w:p w:rsidR="000759CE" w:rsidRPr="000759CE" w:rsidRDefault="000759CE" w:rsidP="008162FD">
      <w:pPr>
        <w:widowControl w:val="0"/>
        <w:shd w:val="clear" w:color="auto" w:fill="FFFFFF"/>
        <w:tabs>
          <w:tab w:val="left" w:pos="108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5.7.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которого будут действовать такие обстоятельства. Под обстоятельствами непреодолимой силы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0759CE" w:rsidRPr="000759CE" w:rsidRDefault="000759CE" w:rsidP="008162FD">
      <w:pPr>
        <w:widowControl w:val="0"/>
        <w:shd w:val="clear" w:color="auto" w:fill="FFFFFF"/>
        <w:tabs>
          <w:tab w:val="left" w:pos="99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5.8.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0759CE" w:rsidRPr="000759CE" w:rsidRDefault="000759CE" w:rsidP="008162FD">
      <w:pPr>
        <w:widowControl w:val="0"/>
        <w:shd w:val="clear" w:color="auto" w:fill="FFFFFF"/>
        <w:tabs>
          <w:tab w:val="left" w:pos="99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759CE" w:rsidRPr="000759CE" w:rsidRDefault="000759CE" w:rsidP="008162FD">
      <w:pPr>
        <w:widowControl w:val="0"/>
        <w:shd w:val="clear" w:color="auto" w:fill="FFFFFF"/>
        <w:tabs>
          <w:tab w:val="left" w:pos="99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59CE">
        <w:rPr>
          <w:rFonts w:ascii="Times New Roman" w:eastAsia="Times New Roman" w:hAnsi="Times New Roman" w:cs="Times New Roman"/>
          <w:b/>
          <w:bCs/>
          <w:color w:val="000000"/>
          <w:lang w:eastAsia="ru-RU"/>
        </w:rPr>
        <w:t>6. УСТУПКА ПРАВ ПО ДОГОВОРУ</w:t>
      </w:r>
    </w:p>
    <w:p w:rsidR="000759CE" w:rsidRPr="000759CE" w:rsidRDefault="000759CE" w:rsidP="008162FD">
      <w:pPr>
        <w:widowControl w:val="0"/>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6.1.</w:t>
      </w:r>
      <w:r w:rsidRPr="000759CE">
        <w:rPr>
          <w:rFonts w:ascii="Times New Roman" w:eastAsia="Times New Roman" w:hAnsi="Times New Roman" w:cs="Times New Roman"/>
          <w:color w:val="000000"/>
          <w:lang w:eastAsia="ru-RU"/>
        </w:rPr>
        <w:tab/>
        <w:t>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Уступка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Переход права от Участника долевого строительства к Новому Участнику оформляется двухсторонним соглашением об уступке права требования Объекта  долевого строительства, которое подлежит государственной регистрации.</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Участник долевого строительства в пятидневный срок до предполагаемой даты заключения договора/соглашения о переходе прав по настоящему Договору обязан направить в адрес Застройщика письменный запрос на получение письменного согласия Застройщика на осуществление перехода прав требования по Договору.</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Стороны договора/соглашения о переходе прав по настоящему Договору вправе обратиться к Застройщику с целью оказания  услуг</w:t>
      </w:r>
      <w:r w:rsidRPr="000759CE">
        <w:rPr>
          <w:rFonts w:ascii="Times New Roman" w:eastAsia="Times New Roman" w:hAnsi="Times New Roman" w:cs="Times New Roman"/>
          <w:lang w:eastAsia="ru-RU"/>
        </w:rPr>
        <w:t xml:space="preserve"> </w:t>
      </w:r>
      <w:r w:rsidRPr="000759CE">
        <w:rPr>
          <w:rFonts w:ascii="Times New Roman" w:eastAsia="Times New Roman" w:hAnsi="Times New Roman" w:cs="Times New Roman"/>
          <w:color w:val="000000"/>
          <w:lang w:eastAsia="ru-RU"/>
        </w:rPr>
        <w:t>по оформлению всех необходимых документов, связанных с переходом прав от Участника долевого строительства к Новому участнику, и сопровождению сделки по установленным Застройщиком тарифам.</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Участник долевого строительства обязан </w:t>
      </w:r>
      <w:r w:rsidRPr="000759CE">
        <w:rPr>
          <w:rFonts w:ascii="Times New Roman" w:eastAsia="Times New Roman" w:hAnsi="Times New Roman" w:cs="Times New Roman"/>
          <w:lang w:eastAsia="ru-RU"/>
        </w:rPr>
        <w:t xml:space="preserve">направить Застройщику не позднее 5 (пяти) дней с даты государственной регистрации перехода прав зарегистрированный экземпляр договора/соглашения об уступке прав требования либо его копию, заверенную нотариально или органом, осуществляющим государственную регистрацию прав на недвижимое имущество. </w:t>
      </w:r>
    </w:p>
    <w:p w:rsidR="000759CE" w:rsidRPr="000759CE" w:rsidRDefault="000759CE" w:rsidP="008162FD">
      <w:pPr>
        <w:widowControl w:val="0"/>
        <w:numPr>
          <w:ilvl w:val="0"/>
          <w:numId w:val="4"/>
        </w:numPr>
        <w:shd w:val="clear" w:color="auto" w:fill="FFFFFF"/>
        <w:tabs>
          <w:tab w:val="left" w:pos="102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В случае уступки прав требования по настоящему Договору третьему лицу, Участник долевого  строительства несет ответственность перед третьими лицами за недействительность переданного им права в соответствии с действующим законодательством РФ.</w:t>
      </w:r>
    </w:p>
    <w:p w:rsidR="000759CE" w:rsidRPr="000759CE" w:rsidRDefault="000759CE" w:rsidP="008162FD">
      <w:pPr>
        <w:widowControl w:val="0"/>
        <w:shd w:val="clear" w:color="auto" w:fill="FFFFFF"/>
        <w:tabs>
          <w:tab w:val="left" w:pos="102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759CE" w:rsidRPr="000759CE" w:rsidRDefault="000759CE" w:rsidP="008162FD">
      <w:pPr>
        <w:widowControl w:val="0"/>
        <w:shd w:val="clear" w:color="auto" w:fill="FFFFFF"/>
        <w:tabs>
          <w:tab w:val="left" w:pos="102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59CE">
        <w:rPr>
          <w:rFonts w:ascii="Times New Roman" w:eastAsia="Times New Roman" w:hAnsi="Times New Roman" w:cs="Times New Roman"/>
          <w:b/>
          <w:bCs/>
          <w:color w:val="000000"/>
          <w:lang w:eastAsia="ru-RU"/>
        </w:rPr>
        <w:t>7. ПРОЧИЕ УСЛОВИЯ</w:t>
      </w:r>
    </w:p>
    <w:p w:rsidR="000759CE" w:rsidRPr="000759CE" w:rsidRDefault="000759CE" w:rsidP="008162FD">
      <w:pPr>
        <w:widowControl w:val="0"/>
        <w:numPr>
          <w:ilvl w:val="0"/>
          <w:numId w:val="5"/>
        </w:numPr>
        <w:shd w:val="clear" w:color="auto" w:fill="FFFFFF"/>
        <w:tabs>
          <w:tab w:val="left" w:pos="97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Риск случайной гибели или случайного повреждения Объекта долевого строительства до его передачи Участникам долевого строительства несет Застройщик.</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7.2. Участнику известно, что указанные в п.1.2. настоящего Договора земельные участки используются Застройщиком для строительства нескольких многоквартирных жилых домов и иных объектов жилой застройки.</w:t>
      </w:r>
    </w:p>
    <w:p w:rsidR="000759CE" w:rsidRPr="000759CE" w:rsidRDefault="000759CE" w:rsidP="008162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Согласно норм Жилищного кодекса Российской Федерации границы и размер части земельного участка, на которой строится указанный в настоящем Договоре многоквартирный жилой дом, определяются в соответствии с требованиями земельного законодательства и законодательства о градостроительной деятельности.</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7.2.1.Участник, являясь залогодержателем части земельных участков, предоставленных под строительство жилых многоквартирных домов, подписанием настоящего Договора дает Застройщику безусловное согласие производить по усмотрению Застройщика в отношении указанных в п.1.2. настоящего Договора земельных участков:</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 xml:space="preserve">- образование новых земельных участков путем объединения/разделения/выделения/перераспределения (проведение кадастровых работ, оформление межевого плана и постановка на кадастровый учет (присвоение </w:t>
      </w:r>
      <w:r w:rsidRPr="00A64669">
        <w:rPr>
          <w:rFonts w:ascii="Times New Roman" w:eastAsia="Times New Roman" w:hAnsi="Times New Roman" w:cs="Times New Roman"/>
          <w:color w:val="000000"/>
          <w:lang w:eastAsia="ru-RU"/>
        </w:rPr>
        <w:lastRenderedPageBreak/>
        <w:t>учетных номеров новым земельным участкам);</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 смену вида разрешенного использования в отношении вновь образованных в результате межевания земельных участков.</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64669">
        <w:rPr>
          <w:rFonts w:ascii="Times New Roman" w:eastAsia="Times New Roman" w:hAnsi="Times New Roman" w:cs="Times New Roman"/>
          <w:color w:val="000000"/>
          <w:lang w:eastAsia="ru-RU"/>
        </w:rPr>
        <w:t xml:space="preserve">- установление охранных зон на вновь образованных земельных участках. </w:t>
      </w:r>
    </w:p>
    <w:p w:rsidR="00A64669" w:rsidRPr="00A64669"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A64669">
        <w:rPr>
          <w:rFonts w:ascii="Times New Roman" w:eastAsia="Times New Roman" w:hAnsi="Times New Roman" w:cs="Times New Roman"/>
          <w:color w:val="000000"/>
          <w:lang w:eastAsia="ru-RU"/>
        </w:rPr>
        <w:t>- предоставление земельного участка (за исключением земельного участка, на которой строится  указанный в настоящем Договоре многоквартирный жилой дом) в субаренду третьим лицам, в том числе для возведения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roofErr w:type="gramEnd"/>
    </w:p>
    <w:p w:rsidR="000759CE" w:rsidRPr="000759CE" w:rsidRDefault="00A64669" w:rsidP="00A64669">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A64669">
        <w:rPr>
          <w:rFonts w:ascii="Times New Roman" w:eastAsia="Times New Roman" w:hAnsi="Times New Roman" w:cs="Times New Roman"/>
          <w:color w:val="000000"/>
          <w:lang w:eastAsia="ru-RU"/>
        </w:rPr>
        <w:t>- переуступку прав аренды образованного земельного участка (за исключением земельного участка, на которой строится указанный в настоящем Договоре многоквартирный жилой дом) третьим лицам для вышеуказанных целей</w:t>
      </w:r>
      <w:r w:rsidRPr="00A64669">
        <w:rPr>
          <w:rFonts w:ascii="Times New Roman" w:eastAsia="Times New Roman" w:hAnsi="Times New Roman" w:cs="Times New Roman"/>
          <w:color w:val="000000"/>
          <w:lang w:eastAsia="ru-RU"/>
        </w:rPr>
        <w:t xml:space="preserve"> </w:t>
      </w:r>
      <w:r w:rsidR="000759CE" w:rsidRPr="000759CE">
        <w:rPr>
          <w:rFonts w:ascii="Times New Roman" w:eastAsia="Times New Roman" w:hAnsi="Times New Roman" w:cs="Times New Roman"/>
          <w:color w:val="000000"/>
          <w:lang w:eastAsia="ru-RU"/>
        </w:rPr>
        <w:t>7.2.2.Участник согласен на изменение предмета залога в случае размежевания: раздела, объединения, перераспределения, выдела, изменения площади земельного участка, предоставленного под строительство жилого дома и внесения изменений в проектную документацию жилого дома.</w:t>
      </w:r>
      <w:proofErr w:type="gramEnd"/>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7.2.3. Стороны подтверждают, что положения настоящего пункта не изменяют установленный действующим законодательством РФ порядок возникновения (прекращения) залога в силу закона в пользу Участника долевого строительства на указанные в п.1.2. настоящего Договора земельные участки и (или) образуемые из них части/земельные участки.</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7.3.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C13F25" w:rsidRDefault="000759CE" w:rsidP="008162FD">
      <w:pPr>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7.4. Стороны обязуются письменно уведомить друг друга в течение 10 рабочих дней об изменении реквизитов (паспортных данных и почтовых адресов). Участник долевого строительства гарантирует </w:t>
      </w:r>
      <w:r w:rsidRPr="0035314A">
        <w:rPr>
          <w:rFonts w:ascii="Times New Roman" w:eastAsia="Times New Roman" w:hAnsi="Times New Roman" w:cs="Times New Roman"/>
          <w:color w:val="000000"/>
          <w:lang w:eastAsia="ru-RU"/>
        </w:rPr>
        <w:t>получение им почтовой корреспонденции по вышеуказанному адресу и подтверждает, что адрес:</w:t>
      </w:r>
      <w:r w:rsidRPr="0035314A">
        <w:rPr>
          <w:rFonts w:ascii="Times New Roman" w:eastAsia="Times New Roman" w:hAnsi="Times New Roman" w:cs="Times New Roman"/>
          <w:bCs/>
          <w:lang w:eastAsia="ru-RU"/>
        </w:rPr>
        <w:t xml:space="preserve"> </w:t>
      </w:r>
      <w:r w:rsidR="000B4E16">
        <w:rPr>
          <w:rFonts w:ascii="Times New Roman" w:hAnsi="Times New Roman" w:cs="Times New Roman"/>
        </w:rPr>
        <w:t>_______________</w:t>
      </w:r>
      <w:r w:rsidR="00C13F25" w:rsidRPr="0035314A">
        <w:rPr>
          <w:rFonts w:ascii="Times New Roman" w:hAnsi="Times New Roman" w:cs="Times New Roman"/>
        </w:rPr>
        <w:t xml:space="preserve"> </w:t>
      </w:r>
      <w:r w:rsidRPr="0035314A">
        <w:rPr>
          <w:rFonts w:ascii="Times New Roman" w:eastAsia="Times New Roman" w:hAnsi="Times New Roman" w:cs="Times New Roman"/>
          <w:color w:val="000000"/>
          <w:lang w:eastAsia="ru-RU"/>
        </w:rPr>
        <w:t xml:space="preserve"> является</w:t>
      </w:r>
      <w:r w:rsidRPr="00C13F25">
        <w:rPr>
          <w:rFonts w:ascii="Times New Roman" w:eastAsia="Times New Roman" w:hAnsi="Times New Roman" w:cs="Times New Roman"/>
          <w:color w:val="000000"/>
          <w:lang w:eastAsia="ru-RU"/>
        </w:rPr>
        <w:t xml:space="preserve"> надлежащим п</w:t>
      </w:r>
      <w:r w:rsidRPr="000759CE">
        <w:rPr>
          <w:rFonts w:ascii="Times New Roman" w:eastAsia="Times New Roman" w:hAnsi="Times New Roman" w:cs="Times New Roman"/>
          <w:color w:val="000000"/>
          <w:lang w:eastAsia="ru-RU"/>
        </w:rPr>
        <w:t>очтовым адресом Участника долевого строительства для направления всех письменных документов, отправление которых Застройщиком в адрес Участника долевого строительства предусмотрено положениями Федерального закона от 30.12.2004 г. № 214-ФЗ, а также любой иной почтовой корреспонденции.</w:t>
      </w:r>
    </w:p>
    <w:p w:rsidR="000759CE" w:rsidRPr="000759CE" w:rsidRDefault="000759CE" w:rsidP="008162FD">
      <w:pPr>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7.5. До заключения Договора управления жилым домом между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долевого строительства и выбранной управляющей организацией, управление жилым домом осуществляется управляющей организацией, с которой Застройщиком будет заключен договор управления жилым домом не позднее чем через пять дней со дня получения разрешения на ввод в эксплуатацию многоквартирного дома.</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7.6. При невозможности передать жилой дом в эксплуатацию в срок, указанный в п.1.6. настоящего Договора Застройщик не позднее, чем за 2 (Два) месяца до истечения указанного срока обязан направить Участнику соответствующую информацию и документы для оформления и подписания сторонами дополнительного соглашения к настоящему договору.</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Участник долевого строительства в течение 10 рабочих дней с момента получения вышеуказанных документов подписывает настоящее Дополнительное соглашение и передает Застройщику, либо направляет в адрес Застройщика мотивированный отказ от подписания.</w:t>
      </w:r>
    </w:p>
    <w:p w:rsidR="000759CE" w:rsidRPr="000759CE" w:rsidRDefault="000759CE" w:rsidP="008162FD">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0759CE">
        <w:rPr>
          <w:rFonts w:ascii="Times New Roman" w:eastAsia="Times New Roman" w:hAnsi="Times New Roman" w:cs="Times New Roman"/>
          <w:bCs/>
          <w:lang w:eastAsia="ru-RU"/>
        </w:rPr>
        <w:t xml:space="preserve">7.7.  Настоящим Участник </w:t>
      </w:r>
      <w:r w:rsidRPr="000759CE">
        <w:rPr>
          <w:rFonts w:ascii="Times New Roman" w:eastAsia="Times New Roman" w:hAnsi="Times New Roman" w:cs="Times New Roman"/>
          <w:color w:val="000000"/>
          <w:lang w:eastAsia="ru-RU"/>
        </w:rPr>
        <w:t xml:space="preserve">долевого строительства </w:t>
      </w:r>
      <w:r w:rsidRPr="000759CE">
        <w:rPr>
          <w:rFonts w:ascii="Times New Roman" w:eastAsia="Times New Roman" w:hAnsi="Times New Roman" w:cs="Times New Roman"/>
          <w:bCs/>
          <w:lang w:eastAsia="ru-RU"/>
        </w:rPr>
        <w:t xml:space="preserve">подтверждает свое согласие на обработку его персональных данных, указанных в Договоре, в целях надлежащего исполнения Застройщиком Договора, в том числе на передачу персональных данных </w:t>
      </w:r>
      <w:r w:rsidRPr="000759CE">
        <w:rPr>
          <w:rFonts w:ascii="Times New Roman" w:eastAsia="Times New Roman" w:hAnsi="Times New Roman" w:cs="Times New Roman"/>
          <w:color w:val="000000"/>
          <w:lang w:eastAsia="ru-RU"/>
        </w:rPr>
        <w:t>управляющей организации, с которой Застройщиком будет заключен договор управления жилым домом.</w:t>
      </w: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759CE">
        <w:rPr>
          <w:rFonts w:ascii="Times New Roman" w:eastAsia="Times New Roman" w:hAnsi="Times New Roman" w:cs="Times New Roman"/>
          <w:b/>
          <w:bCs/>
          <w:color w:val="000000"/>
          <w:lang w:eastAsia="ru-RU"/>
        </w:rPr>
        <w:t>8. СРОК ДЕЙСТВИЯ И ПОРЯДОК ИЗМЕНЕНИЯ, РАСТОРЖЕНИЯ ДОГОВОРА</w:t>
      </w:r>
    </w:p>
    <w:p w:rsidR="000759CE" w:rsidRPr="000759CE" w:rsidRDefault="000759CE" w:rsidP="008162F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0759CE" w:rsidRPr="000759CE" w:rsidRDefault="000759CE" w:rsidP="008162F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8.1. Договор подлежит государственной регистрации в Едином государственном реестре прав,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0759CE" w:rsidRPr="000759CE" w:rsidRDefault="000759CE" w:rsidP="008162FD">
      <w:pPr>
        <w:widowControl w:val="0"/>
        <w:shd w:val="clear" w:color="auto" w:fill="FFFFFF"/>
        <w:tabs>
          <w:tab w:val="left" w:pos="1110"/>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0759CE">
        <w:rPr>
          <w:rFonts w:ascii="Times New Roman" w:eastAsia="Times New Roman" w:hAnsi="Times New Roman" w:cs="Times New Roman"/>
          <w:color w:val="000000"/>
          <w:lang w:eastAsia="ru-RU"/>
        </w:rPr>
        <w:t>8.2.</w:t>
      </w:r>
      <w:r w:rsidRPr="000759CE">
        <w:rPr>
          <w:rFonts w:ascii="Times New Roman" w:eastAsia="Times New Roman" w:hAnsi="Times New Roman" w:cs="Times New Roman"/>
          <w:color w:val="000000"/>
          <w:lang w:eastAsia="ru-RU"/>
        </w:rPr>
        <w:tab/>
        <w:t>Обязательства Застройщика считаются исполненными с момента подписания сторонами акта приема-передачи Объекта долевого строительства.</w:t>
      </w:r>
    </w:p>
    <w:p w:rsidR="000759CE" w:rsidRPr="000759CE" w:rsidRDefault="000759CE" w:rsidP="008162FD">
      <w:pPr>
        <w:widowControl w:val="0"/>
        <w:numPr>
          <w:ilvl w:val="0"/>
          <w:numId w:val="6"/>
        </w:numPr>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 xml:space="preserve">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который является неотъемлемой частью настоящего Договора. </w:t>
      </w:r>
    </w:p>
    <w:p w:rsidR="008162FD" w:rsidRPr="000759CE" w:rsidRDefault="008162FD" w:rsidP="008162FD">
      <w:pPr>
        <w:widowControl w:val="0"/>
        <w:numPr>
          <w:ilvl w:val="0"/>
          <w:numId w:val="6"/>
        </w:numPr>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162FD">
        <w:rPr>
          <w:rFonts w:ascii="Times New Roman" w:eastAsia="Times New Roman" w:hAnsi="Times New Roman" w:cs="Times New Roman"/>
          <w:color w:val="000000"/>
          <w:lang w:eastAsia="ru-RU"/>
        </w:rPr>
        <w:t>В случае</w:t>
      </w:r>
      <w:proofErr w:type="gramStart"/>
      <w:r w:rsidRPr="008162FD">
        <w:rPr>
          <w:rFonts w:ascii="Times New Roman" w:eastAsia="Times New Roman" w:hAnsi="Times New Roman" w:cs="Times New Roman"/>
          <w:color w:val="000000"/>
          <w:lang w:eastAsia="ru-RU"/>
        </w:rPr>
        <w:t>,</w:t>
      </w:r>
      <w:proofErr w:type="gramEnd"/>
      <w:r w:rsidRPr="008162FD">
        <w:rPr>
          <w:rFonts w:ascii="Times New Roman" w:eastAsia="Times New Roman" w:hAnsi="Times New Roman" w:cs="Times New Roman"/>
          <w:color w:val="000000"/>
          <w:lang w:eastAsia="ru-RU"/>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r w:rsidRPr="000759CE">
        <w:rPr>
          <w:rFonts w:ascii="Times New Roman" w:eastAsia="Times New Roman" w:hAnsi="Times New Roman" w:cs="Times New Roman"/>
          <w:color w:val="000000"/>
          <w:lang w:eastAsia="ru-RU"/>
        </w:rPr>
        <w:t>статьей 9 Федерального закона от 30.12.2004 №214-ФЗ.</w:t>
      </w:r>
    </w:p>
    <w:p w:rsidR="000759CE" w:rsidRPr="000759CE" w:rsidRDefault="000759CE" w:rsidP="008162FD">
      <w:pPr>
        <w:widowControl w:val="0"/>
        <w:numPr>
          <w:ilvl w:val="0"/>
          <w:numId w:val="6"/>
        </w:numPr>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Нарушение Участник</w:t>
      </w:r>
      <w:r w:rsidRPr="000759CE">
        <w:rPr>
          <w:rFonts w:ascii="Times New Roman" w:eastAsia="Times New Roman" w:hAnsi="Times New Roman" w:cs="Times New Roman"/>
          <w:bCs/>
          <w:lang w:eastAsia="ru-RU"/>
        </w:rPr>
        <w:t>ом</w:t>
      </w:r>
      <w:r w:rsidRPr="000759CE">
        <w:rPr>
          <w:rFonts w:ascii="Times New Roman" w:eastAsia="Times New Roman" w:hAnsi="Times New Roman" w:cs="Times New Roman"/>
          <w:color w:val="000000"/>
          <w:lang w:eastAsia="ru-RU"/>
        </w:rPr>
        <w:t xml:space="preserve"> долевого строительства сроков внесения платежей по настоящему Договору более чем три раза в течение двенадцати месяцев или просрочка внесения очередного платежа более чем два месяца является основанием для одностороннего отказа Застройщика от исполнения Договора в </w:t>
      </w:r>
      <w:r w:rsidRPr="000759CE">
        <w:rPr>
          <w:rFonts w:ascii="Times New Roman" w:eastAsia="Times New Roman" w:hAnsi="Times New Roman" w:cs="Times New Roman"/>
          <w:color w:val="000000"/>
          <w:lang w:eastAsia="ru-RU"/>
        </w:rPr>
        <w:lastRenderedPageBreak/>
        <w:t>порядке, предусмотренном статьей 9 Федерального закона от 30.12.2004 №214-ФЗ.</w:t>
      </w:r>
    </w:p>
    <w:p w:rsidR="000759CE" w:rsidRPr="000759CE" w:rsidRDefault="000759CE" w:rsidP="008162FD">
      <w:pPr>
        <w:widowControl w:val="0"/>
        <w:shd w:val="clear" w:color="auto" w:fill="FFFFFF"/>
        <w:tabs>
          <w:tab w:val="left" w:pos="966"/>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0759CE" w:rsidRPr="000759CE" w:rsidRDefault="000759CE" w:rsidP="008162FD">
      <w:pPr>
        <w:widowControl w:val="0"/>
        <w:numPr>
          <w:ilvl w:val="0"/>
          <w:numId w:val="7"/>
        </w:numPr>
        <w:shd w:val="clear" w:color="auto" w:fill="FFFFFF"/>
        <w:tabs>
          <w:tab w:val="left" w:pos="100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Участник долевого строительства вправе в одностороннем порядке отказаться от исполнения Договора в случаях, предусмотренных Федеральным законом» от 30.12.2004 № 214- ФЗ.</w:t>
      </w:r>
    </w:p>
    <w:p w:rsidR="000759CE" w:rsidRPr="000759CE" w:rsidRDefault="000759CE" w:rsidP="008162FD">
      <w:pPr>
        <w:widowControl w:val="0"/>
        <w:numPr>
          <w:ilvl w:val="0"/>
          <w:numId w:val="7"/>
        </w:numPr>
        <w:shd w:val="clear" w:color="auto" w:fill="FFFFFF"/>
        <w:tabs>
          <w:tab w:val="left" w:pos="100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59CE">
        <w:rPr>
          <w:rFonts w:ascii="Times New Roman" w:eastAsia="Times New Roman" w:hAnsi="Times New Roman" w:cs="Times New Roman"/>
          <w:color w:val="000000"/>
          <w:lang w:eastAsia="ru-RU"/>
        </w:rPr>
        <w:t>Настоящий Договор составлен в двух экземплярах, имеющих равную юридическую силу, по одному для каждой из сторон.</w:t>
      </w:r>
    </w:p>
    <w:p w:rsidR="000759CE" w:rsidRPr="006239C9" w:rsidRDefault="000759CE" w:rsidP="008162FD">
      <w:pPr>
        <w:widowControl w:val="0"/>
        <w:numPr>
          <w:ilvl w:val="0"/>
          <w:numId w:val="7"/>
        </w:numPr>
        <w:shd w:val="clear" w:color="auto" w:fill="FFFFFF"/>
        <w:tabs>
          <w:tab w:val="left" w:pos="1002"/>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239C9">
        <w:rPr>
          <w:rFonts w:ascii="Times New Roman" w:eastAsia="Times New Roman" w:hAnsi="Times New Roman" w:cs="Times New Roman"/>
          <w:color w:val="000000"/>
          <w:lang w:eastAsia="ru-RU"/>
        </w:rPr>
        <w:t>К договору  прилагаются и  являются его  неотъемлемой  частью:</w:t>
      </w:r>
    </w:p>
    <w:p w:rsidR="000759CE" w:rsidRPr="006239C9"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i/>
          <w:lang w:eastAsia="ru-RU"/>
        </w:rPr>
      </w:pPr>
      <w:r w:rsidRPr="006239C9">
        <w:rPr>
          <w:rFonts w:ascii="Times New Roman" w:eastAsia="Times New Roman" w:hAnsi="Times New Roman" w:cs="Times New Roman"/>
          <w:bCs/>
          <w:i/>
          <w:lang w:eastAsia="ru-RU"/>
        </w:rPr>
        <w:t>Приложение №1 – План Объекта долевого  строительства и его  размещения</w:t>
      </w:r>
    </w:p>
    <w:p w:rsidR="006239C9" w:rsidRPr="006239C9" w:rsidRDefault="006239C9" w:rsidP="008162FD">
      <w:pPr>
        <w:pStyle w:val="a8"/>
        <w:jc w:val="both"/>
        <w:rPr>
          <w:b w:val="0"/>
          <w:i/>
          <w:sz w:val="22"/>
          <w:szCs w:val="22"/>
        </w:rPr>
      </w:pPr>
      <w:r w:rsidRPr="006239C9">
        <w:rPr>
          <w:b w:val="0"/>
          <w:i/>
          <w:sz w:val="22"/>
          <w:szCs w:val="22"/>
        </w:rPr>
        <w:t>Приложение №2 – Спецификации  комплектности  и  технические  характеристики  Объекта  долевого  строительства</w:t>
      </w:r>
    </w:p>
    <w:p w:rsidR="006239C9" w:rsidRPr="000759CE" w:rsidRDefault="006239C9" w:rsidP="008162FD">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u-RU"/>
        </w:rPr>
      </w:pPr>
    </w:p>
    <w:p w:rsidR="000759CE" w:rsidRPr="000759CE" w:rsidRDefault="000759CE" w:rsidP="008162F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US" w:eastAsia="ru-RU"/>
        </w:rPr>
      </w:pPr>
      <w:r w:rsidRPr="000759CE">
        <w:rPr>
          <w:rFonts w:ascii="Times New Roman" w:eastAsia="Times New Roman" w:hAnsi="Times New Roman" w:cs="Times New Roman"/>
          <w:b/>
          <w:bCs/>
          <w:sz w:val="16"/>
          <w:szCs w:val="16"/>
          <w:lang w:eastAsia="ru-RU"/>
        </w:rPr>
        <w:t>9. РЕКВИЗИТЫ И ПОДПИСИ СТОРОН:</w:t>
      </w:r>
    </w:p>
    <w:p w:rsidR="000759CE" w:rsidRPr="000759CE" w:rsidRDefault="000759CE" w:rsidP="008162F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785"/>
      </w:tblGrid>
      <w:tr w:rsidR="000759CE" w:rsidRPr="000759CE" w:rsidTr="00E20809">
        <w:tc>
          <w:tcPr>
            <w:tcW w:w="5353" w:type="dxa"/>
            <w:shd w:val="clear" w:color="auto" w:fill="auto"/>
          </w:tcPr>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13F25">
              <w:rPr>
                <w:rFonts w:ascii="Times New Roman" w:eastAsia="Times New Roman" w:hAnsi="Times New Roman" w:cs="Times New Roman"/>
                <w:b/>
                <w:bCs/>
                <w:sz w:val="20"/>
                <w:szCs w:val="20"/>
                <w:lang w:eastAsia="ru-RU"/>
              </w:rPr>
              <w:t>Участник долевого строительства:</w:t>
            </w:r>
          </w:p>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bCs/>
                <w:sz w:val="20"/>
                <w:szCs w:val="20"/>
                <w:lang w:eastAsia="ru-RU"/>
              </w:rPr>
              <w:t>ФИО</w:t>
            </w:r>
          </w:p>
        </w:tc>
        <w:tc>
          <w:tcPr>
            <w:tcW w:w="4785" w:type="dxa"/>
            <w:shd w:val="clear" w:color="auto" w:fill="auto"/>
          </w:tcPr>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13F25">
              <w:rPr>
                <w:rFonts w:ascii="Times New Roman" w:eastAsia="Times New Roman" w:hAnsi="Times New Roman" w:cs="Times New Roman"/>
                <w:b/>
                <w:bCs/>
                <w:sz w:val="20"/>
                <w:szCs w:val="20"/>
                <w:lang w:eastAsia="ru-RU"/>
              </w:rPr>
              <w:t>Застройщик:</w:t>
            </w:r>
          </w:p>
          <w:p w:rsidR="000759CE" w:rsidRPr="00C13F25" w:rsidRDefault="000759CE" w:rsidP="000B4E1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bCs/>
                <w:sz w:val="20"/>
                <w:szCs w:val="20"/>
                <w:lang w:eastAsia="ru-RU"/>
              </w:rPr>
              <w:t>ООО «</w:t>
            </w:r>
            <w:r w:rsidR="000B4E16">
              <w:rPr>
                <w:rFonts w:ascii="Times New Roman" w:eastAsia="Times New Roman" w:hAnsi="Times New Roman" w:cs="Times New Roman"/>
                <w:bCs/>
                <w:sz w:val="20"/>
                <w:szCs w:val="20"/>
                <w:lang w:eastAsia="ru-RU"/>
              </w:rPr>
              <w:t>____________</w:t>
            </w:r>
            <w:r w:rsidRPr="00C13F25">
              <w:rPr>
                <w:rFonts w:ascii="Times New Roman" w:eastAsia="Times New Roman" w:hAnsi="Times New Roman" w:cs="Times New Roman"/>
                <w:bCs/>
                <w:sz w:val="20"/>
                <w:szCs w:val="20"/>
                <w:lang w:eastAsia="ru-RU"/>
              </w:rPr>
              <w:t>»</w:t>
            </w:r>
          </w:p>
        </w:tc>
      </w:tr>
      <w:tr w:rsidR="000759CE" w:rsidRPr="000759CE" w:rsidTr="00E20809">
        <w:tc>
          <w:tcPr>
            <w:tcW w:w="5353" w:type="dxa"/>
            <w:shd w:val="clear" w:color="auto" w:fill="auto"/>
          </w:tcPr>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Адрес регистрации: </w:t>
            </w:r>
            <w:r w:rsidR="000B4E16">
              <w:rPr>
                <w:rFonts w:ascii="Times New Roman" w:hAnsi="Times New Roman" w:cs="Times New Roman"/>
                <w:sz w:val="20"/>
                <w:szCs w:val="20"/>
              </w:rPr>
              <w:t>__________________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Адрес для корреспонденции: </w:t>
            </w:r>
            <w:r w:rsidR="000B4E16">
              <w:rPr>
                <w:rFonts w:ascii="Times New Roman" w:hAnsi="Times New Roman" w:cs="Times New Roman"/>
                <w:sz w:val="20"/>
                <w:szCs w:val="20"/>
              </w:rPr>
              <w:t>_____________________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Паспорт гражданина РФ, серия: </w:t>
            </w:r>
            <w:r w:rsidR="000B4E16">
              <w:rPr>
                <w:rFonts w:ascii="Times New Roman" w:hAnsi="Times New Roman" w:cs="Times New Roman"/>
                <w:sz w:val="20"/>
                <w:szCs w:val="20"/>
              </w:rPr>
              <w:t>_____</w:t>
            </w:r>
            <w:r w:rsidRPr="002A636A">
              <w:rPr>
                <w:rFonts w:ascii="Times New Roman" w:hAnsi="Times New Roman" w:cs="Times New Roman"/>
                <w:sz w:val="20"/>
                <w:szCs w:val="20"/>
              </w:rPr>
              <w:t xml:space="preserve">, выдан: </w:t>
            </w:r>
            <w:r w:rsidR="000B4E16">
              <w:rPr>
                <w:rFonts w:ascii="Times New Roman" w:hAnsi="Times New Roman" w:cs="Times New Roman"/>
                <w:sz w:val="20"/>
                <w:szCs w:val="20"/>
              </w:rPr>
              <w:t>«__»</w:t>
            </w:r>
            <w:r w:rsidRPr="002A636A">
              <w:rPr>
                <w:rFonts w:ascii="Times New Roman" w:hAnsi="Times New Roman" w:cs="Times New Roman"/>
                <w:sz w:val="20"/>
                <w:szCs w:val="20"/>
              </w:rPr>
              <w:t xml:space="preserve"> </w:t>
            </w:r>
            <w:r w:rsidR="000B4E16">
              <w:rPr>
                <w:rFonts w:ascii="Times New Roman" w:hAnsi="Times New Roman" w:cs="Times New Roman"/>
                <w:sz w:val="20"/>
                <w:szCs w:val="20"/>
              </w:rPr>
              <w:t>_________</w:t>
            </w:r>
            <w:r w:rsidRPr="002A636A">
              <w:rPr>
                <w:rFonts w:ascii="Times New Roman" w:hAnsi="Times New Roman" w:cs="Times New Roman"/>
                <w:sz w:val="20"/>
                <w:szCs w:val="20"/>
              </w:rPr>
              <w:t xml:space="preserve"> года, </w:t>
            </w:r>
            <w:r w:rsidR="000B4E16">
              <w:rPr>
                <w:rFonts w:ascii="Times New Roman" w:hAnsi="Times New Roman" w:cs="Times New Roman"/>
                <w:sz w:val="20"/>
                <w:szCs w:val="20"/>
              </w:rPr>
              <w:t>___________</w:t>
            </w:r>
            <w:r w:rsidRPr="002A636A">
              <w:rPr>
                <w:rFonts w:ascii="Times New Roman" w:hAnsi="Times New Roman" w:cs="Times New Roman"/>
                <w:sz w:val="20"/>
                <w:szCs w:val="20"/>
              </w:rPr>
              <w:t xml:space="preserve">, № </w:t>
            </w:r>
            <w:proofErr w:type="spellStart"/>
            <w:r w:rsidRPr="002A636A">
              <w:rPr>
                <w:rFonts w:ascii="Times New Roman" w:hAnsi="Times New Roman" w:cs="Times New Roman"/>
                <w:sz w:val="20"/>
                <w:szCs w:val="20"/>
              </w:rPr>
              <w:t>подр</w:t>
            </w:r>
            <w:proofErr w:type="spellEnd"/>
            <w:r w:rsidRPr="002A636A">
              <w:rPr>
                <w:rFonts w:ascii="Times New Roman" w:hAnsi="Times New Roman" w:cs="Times New Roman"/>
                <w:sz w:val="20"/>
                <w:szCs w:val="20"/>
              </w:rPr>
              <w:t xml:space="preserve">. </w:t>
            </w:r>
            <w:r w:rsidR="000B4E16">
              <w:rPr>
                <w:rFonts w:ascii="Times New Roman" w:hAnsi="Times New Roman" w:cs="Times New Roman"/>
                <w:sz w:val="20"/>
                <w:szCs w:val="20"/>
              </w:rPr>
              <w:t>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СНИЛС: </w:t>
            </w:r>
            <w:r w:rsidR="000B4E16">
              <w:rPr>
                <w:rFonts w:ascii="Times New Roman" w:hAnsi="Times New Roman" w:cs="Times New Roman"/>
                <w:sz w:val="20"/>
                <w:szCs w:val="20"/>
              </w:rPr>
              <w:t>______</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Тел. </w:t>
            </w:r>
            <w:r w:rsidR="000B4E16">
              <w:rPr>
                <w:rFonts w:ascii="Times New Roman" w:hAnsi="Times New Roman" w:cs="Times New Roman"/>
                <w:sz w:val="20"/>
                <w:szCs w:val="20"/>
              </w:rPr>
              <w:t>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Эл</w:t>
            </w:r>
            <w:proofErr w:type="gramStart"/>
            <w:r w:rsidRPr="002A636A">
              <w:rPr>
                <w:rFonts w:ascii="Times New Roman" w:hAnsi="Times New Roman" w:cs="Times New Roman"/>
                <w:sz w:val="20"/>
                <w:szCs w:val="20"/>
              </w:rPr>
              <w:t>.</w:t>
            </w:r>
            <w:proofErr w:type="gramEnd"/>
            <w:r w:rsidRPr="002A636A">
              <w:rPr>
                <w:rFonts w:ascii="Times New Roman" w:hAnsi="Times New Roman" w:cs="Times New Roman"/>
                <w:sz w:val="20"/>
                <w:szCs w:val="20"/>
              </w:rPr>
              <w:t xml:space="preserve"> </w:t>
            </w:r>
            <w:proofErr w:type="gramStart"/>
            <w:r w:rsidRPr="002A636A">
              <w:rPr>
                <w:rFonts w:ascii="Times New Roman" w:hAnsi="Times New Roman" w:cs="Times New Roman"/>
                <w:sz w:val="20"/>
                <w:szCs w:val="20"/>
              </w:rPr>
              <w:t>п</w:t>
            </w:r>
            <w:proofErr w:type="gramEnd"/>
            <w:r w:rsidRPr="002A636A">
              <w:rPr>
                <w:rFonts w:ascii="Times New Roman" w:hAnsi="Times New Roman" w:cs="Times New Roman"/>
                <w:sz w:val="20"/>
                <w:szCs w:val="20"/>
              </w:rPr>
              <w:t xml:space="preserve">очта: </w:t>
            </w:r>
            <w:r w:rsidR="000B4E16">
              <w:rPr>
                <w:rFonts w:ascii="Times New Roman" w:hAnsi="Times New Roman" w:cs="Times New Roman"/>
                <w:sz w:val="20"/>
                <w:szCs w:val="20"/>
              </w:rPr>
              <w:t>_____________</w:t>
            </w:r>
            <w:r w:rsidRPr="002A636A">
              <w:rPr>
                <w:rFonts w:ascii="Times New Roman" w:hAnsi="Times New Roman" w:cs="Times New Roman"/>
                <w:sz w:val="20"/>
                <w:szCs w:val="20"/>
              </w:rPr>
              <w:t xml:space="preserve">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 </w:t>
            </w:r>
          </w:p>
          <w:p w:rsidR="000759CE" w:rsidRPr="00C13F25" w:rsidRDefault="000759CE"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A636A">
              <w:rPr>
                <w:rFonts w:ascii="Times New Roman" w:hAnsi="Times New Roman" w:cs="Times New Roman"/>
                <w:sz w:val="20"/>
                <w:szCs w:val="20"/>
              </w:rPr>
              <w:t xml:space="preserve">_____________________________________________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hAnsi="Times New Roman" w:cs="Times New Roman"/>
                <w:sz w:val="20"/>
                <w:szCs w:val="20"/>
                <w:lang w:val="en-US"/>
              </w:rPr>
              <w:t xml:space="preserve">ФИО полностью (подпись) </w:t>
            </w:r>
          </w:p>
          <w:p w:rsidR="000759CE" w:rsidRPr="00C13F25" w:rsidRDefault="00C13F25" w:rsidP="008162F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13F25">
              <w:rPr>
                <w:rFonts w:ascii="Times New Roman" w:hAnsi="Times New Roman" w:cs="Times New Roman"/>
                <w:sz w:val="20"/>
                <w:szCs w:val="20"/>
                <w:lang w:val="en-US"/>
              </w:rPr>
              <w:t xml:space="preserve"> </w:t>
            </w:r>
          </w:p>
        </w:tc>
        <w:tc>
          <w:tcPr>
            <w:tcW w:w="4785" w:type="dxa"/>
            <w:shd w:val="clear" w:color="auto" w:fill="auto"/>
          </w:tcPr>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sz w:val="20"/>
                <w:szCs w:val="20"/>
                <w:lang w:eastAsia="ru-RU"/>
              </w:rPr>
              <w:t xml:space="preserve">Юридический адрес: </w:t>
            </w:r>
            <w:r w:rsidR="000B4E16">
              <w:rPr>
                <w:rFonts w:ascii="Times New Roman" w:eastAsia="Times New Roman" w:hAnsi="Times New Roman" w:cs="Times New Roman"/>
                <w:bCs/>
                <w:sz w:val="20"/>
                <w:szCs w:val="20"/>
                <w:lang w:eastAsia="ru-RU"/>
              </w:rPr>
              <w:t>_______________</w:t>
            </w:r>
          </w:p>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sz w:val="20"/>
                <w:szCs w:val="20"/>
                <w:lang w:eastAsia="ru-RU"/>
              </w:rPr>
              <w:t xml:space="preserve">Почтовый адрес: </w:t>
            </w:r>
            <w:r w:rsidR="000B4E16">
              <w:rPr>
                <w:rFonts w:ascii="Times New Roman" w:eastAsia="Times New Roman" w:hAnsi="Times New Roman" w:cs="Times New Roman"/>
                <w:sz w:val="20"/>
                <w:szCs w:val="20"/>
                <w:lang w:eastAsia="ru-RU"/>
              </w:rPr>
              <w:t>_______________________</w:t>
            </w:r>
          </w:p>
          <w:p w:rsidR="000759CE" w:rsidRPr="00C13F25" w:rsidRDefault="000759CE" w:rsidP="00816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3F25">
              <w:rPr>
                <w:rFonts w:ascii="Times New Roman" w:eastAsia="Times New Roman" w:hAnsi="Times New Roman" w:cs="Times New Roman"/>
                <w:bCs/>
                <w:sz w:val="20"/>
                <w:szCs w:val="20"/>
                <w:lang w:eastAsia="ru-RU"/>
              </w:rPr>
              <w:t xml:space="preserve">ИНН </w:t>
            </w:r>
            <w:r w:rsidR="000B4E16">
              <w:rPr>
                <w:rFonts w:ascii="Times New Roman" w:eastAsia="Times New Roman" w:hAnsi="Times New Roman" w:cs="Times New Roman"/>
                <w:bCs/>
                <w:sz w:val="20"/>
                <w:szCs w:val="20"/>
                <w:lang w:eastAsia="ru-RU"/>
              </w:rPr>
              <w:t>__________</w:t>
            </w:r>
            <w:r w:rsidRPr="00C13F25">
              <w:rPr>
                <w:rFonts w:ascii="Times New Roman" w:eastAsia="Times New Roman" w:hAnsi="Times New Roman" w:cs="Times New Roman"/>
                <w:bCs/>
                <w:sz w:val="20"/>
                <w:szCs w:val="20"/>
                <w:lang w:eastAsia="ru-RU"/>
              </w:rPr>
              <w:t xml:space="preserve"> / КПП </w:t>
            </w:r>
            <w:r w:rsidR="000B4E16">
              <w:rPr>
                <w:rFonts w:ascii="Times New Roman" w:eastAsia="Times New Roman" w:hAnsi="Times New Roman" w:cs="Times New Roman"/>
                <w:bCs/>
                <w:sz w:val="20"/>
                <w:szCs w:val="20"/>
                <w:lang w:eastAsia="ru-RU"/>
              </w:rPr>
              <w:t>__________</w:t>
            </w:r>
          </w:p>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C13F25">
              <w:rPr>
                <w:rFonts w:ascii="Times New Roman" w:eastAsia="Times New Roman" w:hAnsi="Times New Roman" w:cs="Times New Roman"/>
                <w:bCs/>
                <w:sz w:val="20"/>
                <w:szCs w:val="20"/>
                <w:lang w:eastAsia="ru-RU"/>
              </w:rPr>
              <w:t xml:space="preserve">ОГРН </w:t>
            </w:r>
            <w:r w:rsidR="000B4E16">
              <w:rPr>
                <w:rFonts w:ascii="Times New Roman" w:eastAsia="Times New Roman" w:hAnsi="Times New Roman" w:cs="Times New Roman"/>
                <w:bCs/>
                <w:sz w:val="20"/>
                <w:szCs w:val="20"/>
                <w:lang w:eastAsia="ru-RU"/>
              </w:rPr>
              <w:t>_____________________</w:t>
            </w:r>
          </w:p>
          <w:p w:rsidR="000759CE" w:rsidRPr="00C13F25" w:rsidRDefault="000759CE" w:rsidP="008162FD">
            <w:pPr>
              <w:spacing w:line="240" w:lineRule="auto"/>
              <w:rPr>
                <w:rFonts w:ascii="Times New Roman" w:eastAsia="Times New Roman" w:hAnsi="Times New Roman" w:cs="Times New Roman"/>
                <w:bCs/>
                <w:sz w:val="20"/>
                <w:szCs w:val="20"/>
                <w:lang w:eastAsia="ru-RU"/>
              </w:rPr>
            </w:pPr>
            <w:proofErr w:type="gramStart"/>
            <w:r w:rsidRPr="00C13F25">
              <w:rPr>
                <w:rFonts w:ascii="Times New Roman" w:eastAsia="Times New Roman" w:hAnsi="Times New Roman" w:cs="Times New Roman"/>
                <w:sz w:val="20"/>
                <w:szCs w:val="20"/>
                <w:lang w:eastAsia="ru-RU"/>
              </w:rPr>
              <w:t>р</w:t>
            </w:r>
            <w:proofErr w:type="gramEnd"/>
            <w:r w:rsidRPr="00C13F25">
              <w:rPr>
                <w:rFonts w:ascii="Times New Roman" w:eastAsia="Times New Roman" w:hAnsi="Times New Roman" w:cs="Times New Roman"/>
                <w:sz w:val="20"/>
                <w:szCs w:val="20"/>
                <w:lang w:eastAsia="ru-RU"/>
              </w:rPr>
              <w:t xml:space="preserve">/с </w:t>
            </w:r>
            <w:r w:rsidR="000B4E16">
              <w:rPr>
                <w:rFonts w:ascii="Times New Roman" w:hAnsi="Times New Roman" w:cs="Times New Roman"/>
                <w:sz w:val="20"/>
                <w:szCs w:val="20"/>
              </w:rPr>
              <w:t>_______________</w:t>
            </w:r>
            <w:r w:rsidR="00C13F25" w:rsidRPr="00C13F25">
              <w:rPr>
                <w:rFonts w:ascii="Times New Roman" w:hAnsi="Times New Roman" w:cs="Times New Roman"/>
                <w:sz w:val="20"/>
                <w:szCs w:val="20"/>
              </w:rPr>
              <w:t xml:space="preserve">в </w:t>
            </w:r>
            <w:r w:rsidR="000B4E16">
              <w:rPr>
                <w:rFonts w:ascii="Times New Roman" w:hAnsi="Times New Roman" w:cs="Times New Roman"/>
                <w:sz w:val="20"/>
                <w:szCs w:val="20"/>
              </w:rPr>
              <w:t>________________________</w:t>
            </w:r>
            <w:r w:rsidR="00C13F25" w:rsidRPr="00C13F25">
              <w:rPr>
                <w:rFonts w:ascii="Times New Roman" w:eastAsia="Times New Roman" w:hAnsi="Times New Roman" w:cs="Times New Roman"/>
                <w:bCs/>
                <w:sz w:val="20"/>
                <w:szCs w:val="20"/>
                <w:lang w:eastAsia="ru-RU"/>
              </w:rPr>
              <w:t xml:space="preserve"> </w:t>
            </w:r>
            <w:r w:rsidRPr="00C13F25">
              <w:rPr>
                <w:rFonts w:ascii="Times New Roman" w:eastAsia="Times New Roman" w:hAnsi="Times New Roman" w:cs="Times New Roman"/>
                <w:bCs/>
                <w:sz w:val="20"/>
                <w:szCs w:val="20"/>
                <w:lang w:eastAsia="ru-RU"/>
              </w:rPr>
              <w:t xml:space="preserve">Кор/счет: </w:t>
            </w:r>
            <w:r w:rsidR="000B4E16">
              <w:rPr>
                <w:rFonts w:ascii="Times New Roman" w:hAnsi="Times New Roman" w:cs="Times New Roman"/>
                <w:sz w:val="20"/>
                <w:szCs w:val="20"/>
              </w:rPr>
              <w:t>________________</w:t>
            </w:r>
            <w:r w:rsidR="00C13F25">
              <w:rPr>
                <w:rFonts w:ascii="Times New Roman" w:hAnsi="Times New Roman" w:cs="Times New Roman"/>
                <w:sz w:val="20"/>
                <w:szCs w:val="20"/>
              </w:rPr>
              <w:t xml:space="preserve"> </w:t>
            </w:r>
            <w:r w:rsidRPr="00C13F25">
              <w:rPr>
                <w:rFonts w:ascii="Times New Roman" w:eastAsia="Times New Roman" w:hAnsi="Times New Roman" w:cs="Times New Roman"/>
                <w:sz w:val="20"/>
                <w:szCs w:val="20"/>
                <w:lang w:eastAsia="ru-RU"/>
              </w:rPr>
              <w:t xml:space="preserve">БИК </w:t>
            </w:r>
            <w:r w:rsidR="000B4E16">
              <w:rPr>
                <w:rFonts w:ascii="Times New Roman" w:hAnsi="Times New Roman" w:cs="Times New Roman"/>
                <w:sz w:val="20"/>
                <w:szCs w:val="20"/>
              </w:rPr>
              <w:t>______</w:t>
            </w:r>
            <w:r w:rsidR="00C13F25" w:rsidRPr="00C13F25">
              <w:rPr>
                <w:rFonts w:ascii="Times New Roman" w:hAnsi="Times New Roman" w:cs="Times New Roman"/>
                <w:sz w:val="20"/>
                <w:szCs w:val="20"/>
              </w:rPr>
              <w:t xml:space="preserve"> </w:t>
            </w:r>
            <w:r w:rsidRPr="00C13F25">
              <w:rPr>
                <w:rFonts w:ascii="Times New Roman" w:eastAsia="Times New Roman" w:hAnsi="Times New Roman" w:cs="Times New Roman"/>
                <w:bCs/>
                <w:sz w:val="20"/>
                <w:szCs w:val="20"/>
                <w:lang w:eastAsia="ru-RU"/>
              </w:rPr>
              <w:t xml:space="preserve">ИНН </w:t>
            </w:r>
            <w:r w:rsidR="000B4E16">
              <w:rPr>
                <w:rFonts w:ascii="Times New Roman" w:eastAsia="Times New Roman" w:hAnsi="Times New Roman" w:cs="Times New Roman"/>
                <w:bCs/>
                <w:sz w:val="20"/>
                <w:szCs w:val="20"/>
                <w:lang w:eastAsia="ru-RU"/>
              </w:rPr>
              <w:t>________</w:t>
            </w:r>
            <w:r w:rsidRPr="00C13F25">
              <w:rPr>
                <w:rFonts w:ascii="Times New Roman" w:eastAsia="Times New Roman" w:hAnsi="Times New Roman" w:cs="Times New Roman"/>
                <w:bCs/>
                <w:sz w:val="20"/>
                <w:szCs w:val="20"/>
                <w:lang w:eastAsia="ru-RU"/>
              </w:rPr>
              <w:t xml:space="preserve">; КПП: </w:t>
            </w:r>
            <w:r w:rsidR="000B4E16">
              <w:rPr>
                <w:rFonts w:ascii="Times New Roman" w:eastAsia="Times New Roman" w:hAnsi="Times New Roman" w:cs="Times New Roman"/>
                <w:bCs/>
                <w:sz w:val="20"/>
                <w:szCs w:val="20"/>
                <w:lang w:eastAsia="ru-RU"/>
              </w:rPr>
              <w:t>___________</w:t>
            </w:r>
            <w:r w:rsidRPr="00C13F25">
              <w:rPr>
                <w:rFonts w:ascii="Times New Roman" w:eastAsia="Times New Roman" w:hAnsi="Times New Roman" w:cs="Times New Roman"/>
                <w:bCs/>
                <w:sz w:val="20"/>
                <w:szCs w:val="20"/>
                <w:lang w:eastAsia="ru-RU"/>
              </w:rPr>
              <w:t xml:space="preserve"> </w:t>
            </w:r>
          </w:p>
          <w:p w:rsidR="000759CE" w:rsidRPr="00C13F25" w:rsidRDefault="000759CE" w:rsidP="008162FD">
            <w:pPr>
              <w:widowControl w:val="0"/>
              <w:tabs>
                <w:tab w:val="left" w:pos="360"/>
                <w:tab w:val="left" w:pos="540"/>
                <w:tab w:val="left" w:pos="4594"/>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bl>
    <w:p w:rsidR="000759CE" w:rsidRPr="000759CE" w:rsidRDefault="000759CE" w:rsidP="008162FD">
      <w:pPr>
        <w:spacing w:after="0" w:line="240" w:lineRule="auto"/>
        <w:rPr>
          <w:rFonts w:ascii="Times New Roman" w:eastAsia="Times New Roman" w:hAnsi="Times New Roman" w:cs="Times New Roman"/>
          <w:bCs/>
          <w:sz w:val="16"/>
          <w:szCs w:val="16"/>
          <w:lang w:eastAsia="ru-RU"/>
        </w:rPr>
      </w:pPr>
    </w:p>
    <w:p w:rsidR="002467C1" w:rsidRDefault="002467C1"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94051C">
      <w:pPr>
        <w:pStyle w:val="a8"/>
        <w:ind w:left="5387"/>
        <w:jc w:val="right"/>
        <w:rPr>
          <w:b w:val="0"/>
          <w:sz w:val="22"/>
          <w:szCs w:val="22"/>
        </w:rPr>
      </w:pPr>
      <w:r>
        <w:rPr>
          <w:b w:val="0"/>
          <w:sz w:val="22"/>
          <w:szCs w:val="22"/>
        </w:rPr>
        <w:lastRenderedPageBreak/>
        <w:t>Приложение №1</w:t>
      </w:r>
    </w:p>
    <w:p w:rsidR="0094051C" w:rsidRDefault="0094051C" w:rsidP="0094051C">
      <w:pPr>
        <w:pStyle w:val="a8"/>
        <w:ind w:left="5387"/>
        <w:jc w:val="right"/>
        <w:rPr>
          <w:b w:val="0"/>
          <w:sz w:val="22"/>
          <w:szCs w:val="22"/>
        </w:rPr>
      </w:pPr>
      <w:r>
        <w:rPr>
          <w:b w:val="0"/>
          <w:sz w:val="22"/>
          <w:szCs w:val="22"/>
        </w:rPr>
        <w:t xml:space="preserve">к Договору № </w:t>
      </w:r>
      <w:r>
        <w:rPr>
          <w:b w:val="0"/>
          <w:sz w:val="22"/>
          <w:szCs w:val="22"/>
        </w:rPr>
        <w:t>______</w:t>
      </w:r>
      <w:r>
        <w:rPr>
          <w:b w:val="0"/>
          <w:sz w:val="22"/>
          <w:szCs w:val="22"/>
        </w:rPr>
        <w:t xml:space="preserve"> от </w:t>
      </w:r>
      <w:r>
        <w:rPr>
          <w:b w:val="0"/>
          <w:sz w:val="22"/>
          <w:szCs w:val="22"/>
        </w:rPr>
        <w:t>«__»</w:t>
      </w:r>
      <w:r>
        <w:rPr>
          <w:b w:val="0"/>
          <w:sz w:val="22"/>
          <w:szCs w:val="22"/>
        </w:rPr>
        <w:t xml:space="preserve"> </w:t>
      </w:r>
      <w:r>
        <w:rPr>
          <w:b w:val="0"/>
          <w:sz w:val="22"/>
          <w:szCs w:val="22"/>
        </w:rPr>
        <w:t>________</w:t>
      </w:r>
      <w:r>
        <w:rPr>
          <w:b w:val="0"/>
          <w:sz w:val="22"/>
          <w:szCs w:val="22"/>
        </w:rPr>
        <w:t xml:space="preserve"> 20</w:t>
      </w:r>
      <w:r>
        <w:rPr>
          <w:b w:val="0"/>
          <w:sz w:val="22"/>
          <w:szCs w:val="22"/>
        </w:rPr>
        <w:t>__</w:t>
      </w:r>
      <w:r>
        <w:rPr>
          <w:b w:val="0"/>
          <w:sz w:val="22"/>
          <w:szCs w:val="22"/>
        </w:rPr>
        <w:t> г.</w:t>
      </w:r>
    </w:p>
    <w:p w:rsidR="0094051C" w:rsidRDefault="0094051C" w:rsidP="0094051C">
      <w:pPr>
        <w:pStyle w:val="a8"/>
        <w:ind w:left="5387"/>
        <w:jc w:val="right"/>
        <w:rPr>
          <w:b w:val="0"/>
          <w:sz w:val="22"/>
          <w:szCs w:val="22"/>
        </w:rPr>
      </w:pPr>
      <w:r>
        <w:rPr>
          <w:b w:val="0"/>
          <w:sz w:val="22"/>
          <w:szCs w:val="22"/>
        </w:rPr>
        <w:t>долевого участия в строительстве жилого  дома</w:t>
      </w:r>
    </w:p>
    <w:p w:rsidR="0094051C" w:rsidRPr="005B284C" w:rsidRDefault="0094051C" w:rsidP="0094051C">
      <w:pPr>
        <w:jc w:val="center"/>
        <w:rPr>
          <w:b/>
        </w:rPr>
      </w:pPr>
      <w:r w:rsidRPr="005B284C">
        <w:t>План Объекта долевого  строительства</w:t>
      </w:r>
    </w:p>
    <w:p w:rsidR="0094051C" w:rsidRPr="005B284C" w:rsidRDefault="0094051C" w:rsidP="0094051C">
      <w:pPr>
        <w:jc w:val="center"/>
        <w:rPr>
          <w:b/>
        </w:rPr>
      </w:pPr>
      <w:r w:rsidRPr="005B284C">
        <w:t>Жилой дом №</w:t>
      </w:r>
      <w:r>
        <w:t>__</w:t>
      </w:r>
      <w:r w:rsidRPr="005B284C">
        <w:t xml:space="preserve">, этаж </w:t>
      </w:r>
      <w:r>
        <w:t>__</w:t>
      </w:r>
      <w:r w:rsidRPr="005B284C">
        <w:t xml:space="preserve">, квартира № </w:t>
      </w:r>
      <w:r>
        <w:t>___</w:t>
      </w:r>
    </w:p>
    <w:p w:rsidR="0094051C" w:rsidRDefault="0094051C" w:rsidP="0094051C">
      <w:pPr>
        <w:pStyle w:val="a8"/>
        <w:ind w:left="5387"/>
        <w:jc w:val="right"/>
        <w:rPr>
          <w:b w:val="0"/>
          <w:sz w:val="22"/>
          <w:szCs w:val="22"/>
        </w:rPr>
      </w:pPr>
    </w:p>
    <w:p w:rsidR="0094051C" w:rsidRDefault="0094051C" w:rsidP="0094051C">
      <w:pPr>
        <w:pStyle w:val="a8"/>
        <w:jc w:val="both"/>
        <w:rPr>
          <w:b w:val="0"/>
          <w:sz w:val="22"/>
          <w:szCs w:val="22"/>
        </w:rPr>
      </w:pPr>
    </w:p>
    <w:p w:rsidR="0094051C" w:rsidRPr="005B334F" w:rsidRDefault="0094051C" w:rsidP="0094051C">
      <w:pPr>
        <w:jc w:val="center"/>
        <w:rPr>
          <w:b/>
        </w:rPr>
      </w:pPr>
      <w:r w:rsidRPr="005B334F">
        <w:t>Описание Объекта  Строительства</w:t>
      </w:r>
    </w:p>
    <w:tbl>
      <w:tblPr>
        <w:tblStyle w:val="4"/>
        <w:tblW w:w="0" w:type="auto"/>
        <w:tblLook w:val="04A0" w:firstRow="1" w:lastRow="0" w:firstColumn="1" w:lastColumn="0" w:noHBand="0" w:noVBand="1"/>
      </w:tblPr>
      <w:tblGrid>
        <w:gridCol w:w="2334"/>
        <w:gridCol w:w="1430"/>
        <w:gridCol w:w="1455"/>
        <w:gridCol w:w="3820"/>
        <w:gridCol w:w="1440"/>
      </w:tblGrid>
      <w:tr w:rsidR="0094051C" w:rsidRPr="005B334F" w:rsidTr="009E77BF">
        <w:tc>
          <w:tcPr>
            <w:tcW w:w="2334" w:type="dxa"/>
          </w:tcPr>
          <w:p w:rsidR="0094051C" w:rsidRPr="005B334F" w:rsidRDefault="0094051C" w:rsidP="009E77BF">
            <w:pPr>
              <w:jc w:val="both"/>
              <w:rPr>
                <w:b/>
              </w:rPr>
            </w:pPr>
            <w:r w:rsidRPr="005B334F">
              <w:t>адрес жилого  дома:</w:t>
            </w:r>
          </w:p>
        </w:tc>
        <w:tc>
          <w:tcPr>
            <w:tcW w:w="8145" w:type="dxa"/>
            <w:gridSpan w:val="4"/>
          </w:tcPr>
          <w:p w:rsidR="0094051C" w:rsidRPr="005B284C" w:rsidRDefault="0094051C" w:rsidP="009E77BF">
            <w:pPr>
              <w:jc w:val="both"/>
              <w:rPr>
                <w:b/>
              </w:rPr>
            </w:pPr>
            <w:r w:rsidRPr="005B284C">
              <w:t>Самарская область, г</w:t>
            </w:r>
            <w:r w:rsidRPr="005B284C">
              <w:rPr>
                <w:rFonts w:cs="Times New Roman"/>
                <w:color w:val="000000"/>
                <w:lang w:eastAsia="ru-RU"/>
              </w:rPr>
              <w:t xml:space="preserve">. Самара, Кировский район, </w:t>
            </w:r>
            <w:proofErr w:type="spellStart"/>
            <w:r w:rsidRPr="005B284C">
              <w:rPr>
                <w:rFonts w:cs="Times New Roman"/>
                <w:color w:val="000000"/>
                <w:lang w:eastAsia="ru-RU"/>
              </w:rPr>
              <w:t>Ракитовское</w:t>
            </w:r>
            <w:proofErr w:type="spellEnd"/>
            <w:r w:rsidRPr="005B284C">
              <w:rPr>
                <w:rFonts w:cs="Times New Roman"/>
                <w:color w:val="000000"/>
                <w:lang w:eastAsia="ru-RU"/>
              </w:rPr>
              <w:t xml:space="preserve"> шоссе</w:t>
            </w:r>
          </w:p>
        </w:tc>
      </w:tr>
      <w:tr w:rsidR="0094051C" w:rsidRPr="005B334F" w:rsidTr="009E77BF">
        <w:tc>
          <w:tcPr>
            <w:tcW w:w="5219" w:type="dxa"/>
            <w:gridSpan w:val="3"/>
          </w:tcPr>
          <w:p w:rsidR="0094051C" w:rsidRPr="005B334F" w:rsidRDefault="0094051C" w:rsidP="009E77BF">
            <w:pPr>
              <w:jc w:val="both"/>
              <w:rPr>
                <w:b/>
              </w:rPr>
            </w:pPr>
            <w:r w:rsidRPr="005B334F">
              <w:t>строительный  номер жилого дома по проекту</w:t>
            </w:r>
          </w:p>
        </w:tc>
        <w:tc>
          <w:tcPr>
            <w:tcW w:w="5260" w:type="dxa"/>
            <w:gridSpan w:val="2"/>
          </w:tcPr>
          <w:p w:rsidR="0094051C" w:rsidRPr="005B284C" w:rsidRDefault="0094051C" w:rsidP="0094051C">
            <w:pPr>
              <w:jc w:val="both"/>
              <w:rPr>
                <w:b/>
              </w:rPr>
            </w:pPr>
            <w:r w:rsidRPr="005B334F">
              <w:t xml:space="preserve">№ </w:t>
            </w:r>
          </w:p>
        </w:tc>
      </w:tr>
      <w:tr w:rsidR="0094051C" w:rsidRPr="005B334F" w:rsidTr="009E77BF">
        <w:tc>
          <w:tcPr>
            <w:tcW w:w="5219" w:type="dxa"/>
            <w:gridSpan w:val="3"/>
          </w:tcPr>
          <w:p w:rsidR="0094051C" w:rsidRPr="005B334F" w:rsidRDefault="0094051C" w:rsidP="009E77BF">
            <w:pPr>
              <w:jc w:val="both"/>
              <w:rPr>
                <w:b/>
              </w:rPr>
            </w:pPr>
            <w:r w:rsidRPr="005B334F">
              <w:t>объе</w:t>
            </w:r>
            <w:proofErr w:type="gramStart"/>
            <w:r w:rsidRPr="005B334F">
              <w:t>кт стр</w:t>
            </w:r>
            <w:proofErr w:type="gramEnd"/>
            <w:r w:rsidRPr="005B334F">
              <w:t>оительства (квартира) - № по  проекту</w:t>
            </w:r>
          </w:p>
        </w:tc>
        <w:tc>
          <w:tcPr>
            <w:tcW w:w="5260" w:type="dxa"/>
            <w:gridSpan w:val="2"/>
          </w:tcPr>
          <w:p w:rsidR="0094051C" w:rsidRPr="005B284C" w:rsidRDefault="0094051C" w:rsidP="0094051C">
            <w:pPr>
              <w:jc w:val="both"/>
              <w:rPr>
                <w:b/>
              </w:rPr>
            </w:pPr>
            <w:r w:rsidRPr="005B334F">
              <w:t xml:space="preserve">№ </w:t>
            </w:r>
          </w:p>
        </w:tc>
      </w:tr>
      <w:tr w:rsidR="0094051C" w:rsidRPr="005B334F" w:rsidTr="009E77BF">
        <w:tc>
          <w:tcPr>
            <w:tcW w:w="3764" w:type="dxa"/>
            <w:gridSpan w:val="2"/>
          </w:tcPr>
          <w:p w:rsidR="0094051C" w:rsidRPr="005B334F" w:rsidRDefault="0094051C" w:rsidP="009E77BF">
            <w:pPr>
              <w:jc w:val="both"/>
              <w:rPr>
                <w:b/>
              </w:rPr>
            </w:pPr>
            <w:r w:rsidRPr="005B334F">
              <w:t>Подъезд, расположения Объекта строительства</w:t>
            </w:r>
          </w:p>
        </w:tc>
        <w:tc>
          <w:tcPr>
            <w:tcW w:w="1455" w:type="dxa"/>
          </w:tcPr>
          <w:p w:rsidR="0094051C" w:rsidRPr="005B334F" w:rsidRDefault="0094051C" w:rsidP="009E77BF">
            <w:pPr>
              <w:jc w:val="both"/>
              <w:rPr>
                <w:b/>
              </w:rPr>
            </w:pPr>
          </w:p>
        </w:tc>
        <w:tc>
          <w:tcPr>
            <w:tcW w:w="3820" w:type="dxa"/>
          </w:tcPr>
          <w:p w:rsidR="0094051C" w:rsidRPr="005B334F" w:rsidRDefault="0094051C" w:rsidP="009E77BF">
            <w:pPr>
              <w:jc w:val="both"/>
              <w:rPr>
                <w:b/>
              </w:rPr>
            </w:pPr>
            <w:r w:rsidRPr="005B334F">
              <w:t>Этаж, расположения  Объекта строительства</w:t>
            </w:r>
          </w:p>
        </w:tc>
        <w:tc>
          <w:tcPr>
            <w:tcW w:w="1440" w:type="dxa"/>
          </w:tcPr>
          <w:p w:rsidR="0094051C" w:rsidRPr="005B284C" w:rsidRDefault="0094051C" w:rsidP="009E77BF">
            <w:pPr>
              <w:jc w:val="both"/>
              <w:rPr>
                <w:b/>
              </w:rPr>
            </w:pPr>
          </w:p>
        </w:tc>
      </w:tr>
      <w:tr w:rsidR="0094051C" w:rsidRPr="005B334F" w:rsidTr="009E77BF">
        <w:trPr>
          <w:trHeight w:val="270"/>
        </w:trPr>
        <w:tc>
          <w:tcPr>
            <w:tcW w:w="3764" w:type="dxa"/>
            <w:gridSpan w:val="2"/>
            <w:vMerge w:val="restart"/>
          </w:tcPr>
          <w:p w:rsidR="0094051C" w:rsidRPr="005B334F" w:rsidRDefault="0094051C" w:rsidP="009E77BF">
            <w:pPr>
              <w:jc w:val="both"/>
              <w:rPr>
                <w:b/>
              </w:rPr>
            </w:pPr>
            <w:r w:rsidRPr="005B334F">
              <w:t xml:space="preserve">Общая  площадь квартиры, т.е. с учетом лоджией и балкона (с </w:t>
            </w:r>
            <w:proofErr w:type="spellStart"/>
            <w:r w:rsidRPr="005B334F">
              <w:t>коэф</w:t>
            </w:r>
            <w:proofErr w:type="spellEnd"/>
            <w:r w:rsidRPr="005B334F">
              <w:t>. 0,3 и 0,5)</w:t>
            </w:r>
          </w:p>
        </w:tc>
        <w:tc>
          <w:tcPr>
            <w:tcW w:w="1455" w:type="dxa"/>
            <w:vMerge w:val="restart"/>
          </w:tcPr>
          <w:p w:rsidR="0094051C" w:rsidRPr="005B284C" w:rsidRDefault="0094051C" w:rsidP="009E77BF">
            <w:pPr>
              <w:jc w:val="both"/>
              <w:rPr>
                <w:b/>
              </w:rPr>
            </w:pPr>
          </w:p>
        </w:tc>
        <w:tc>
          <w:tcPr>
            <w:tcW w:w="3820" w:type="dxa"/>
          </w:tcPr>
          <w:p w:rsidR="0094051C" w:rsidRPr="005B334F" w:rsidRDefault="0094051C" w:rsidP="009E77BF">
            <w:pPr>
              <w:jc w:val="both"/>
              <w:rPr>
                <w:b/>
              </w:rPr>
            </w:pPr>
            <w:r w:rsidRPr="005B334F">
              <w:t>Площадь  кухни</w:t>
            </w:r>
          </w:p>
        </w:tc>
        <w:tc>
          <w:tcPr>
            <w:tcW w:w="1440" w:type="dxa"/>
          </w:tcPr>
          <w:p w:rsidR="0094051C" w:rsidRPr="005B284C" w:rsidRDefault="0094051C" w:rsidP="009E77BF">
            <w:pPr>
              <w:jc w:val="both"/>
              <w:rPr>
                <w:b/>
              </w:rPr>
            </w:pPr>
          </w:p>
        </w:tc>
      </w:tr>
      <w:tr w:rsidR="0094051C" w:rsidRPr="005B334F" w:rsidTr="009E77BF">
        <w:trPr>
          <w:trHeight w:val="645"/>
        </w:trPr>
        <w:tc>
          <w:tcPr>
            <w:tcW w:w="3764" w:type="dxa"/>
            <w:gridSpan w:val="2"/>
            <w:vMerge/>
          </w:tcPr>
          <w:p w:rsidR="0094051C" w:rsidRPr="005B334F" w:rsidRDefault="0094051C" w:rsidP="009E77BF">
            <w:pPr>
              <w:jc w:val="both"/>
              <w:rPr>
                <w:b/>
              </w:rPr>
            </w:pPr>
          </w:p>
        </w:tc>
        <w:tc>
          <w:tcPr>
            <w:tcW w:w="1455" w:type="dxa"/>
            <w:vMerge/>
          </w:tcPr>
          <w:p w:rsidR="0094051C" w:rsidRPr="005B334F" w:rsidRDefault="0094051C" w:rsidP="009E77BF">
            <w:pPr>
              <w:jc w:val="both"/>
              <w:rPr>
                <w:b/>
                <w:lang w:val="en-US"/>
              </w:rPr>
            </w:pPr>
          </w:p>
        </w:tc>
        <w:tc>
          <w:tcPr>
            <w:tcW w:w="3820" w:type="dxa"/>
          </w:tcPr>
          <w:p w:rsidR="0094051C" w:rsidRPr="005B334F" w:rsidRDefault="0094051C" w:rsidP="009E77BF">
            <w:pPr>
              <w:jc w:val="both"/>
              <w:rPr>
                <w:b/>
              </w:rPr>
            </w:pPr>
            <w:r w:rsidRPr="005B334F">
              <w:t>Общая  площадь квартиры, с коэф.1</w:t>
            </w:r>
          </w:p>
        </w:tc>
        <w:tc>
          <w:tcPr>
            <w:tcW w:w="1440" w:type="dxa"/>
          </w:tcPr>
          <w:p w:rsidR="0094051C" w:rsidRPr="005B284C" w:rsidRDefault="0094051C" w:rsidP="009E77BF">
            <w:pPr>
              <w:jc w:val="both"/>
              <w:rPr>
                <w:b/>
              </w:rPr>
            </w:pPr>
          </w:p>
        </w:tc>
      </w:tr>
      <w:tr w:rsidR="0094051C" w:rsidRPr="005B334F" w:rsidTr="009E77BF">
        <w:tc>
          <w:tcPr>
            <w:tcW w:w="3764" w:type="dxa"/>
            <w:gridSpan w:val="2"/>
          </w:tcPr>
          <w:p w:rsidR="0094051C" w:rsidRPr="005B334F" w:rsidRDefault="0094051C" w:rsidP="009E77BF">
            <w:pPr>
              <w:jc w:val="both"/>
              <w:rPr>
                <w:b/>
              </w:rPr>
            </w:pPr>
            <w:r w:rsidRPr="005B334F">
              <w:t xml:space="preserve">Площадь квартиры без учета лоджий и балкона </w:t>
            </w:r>
          </w:p>
        </w:tc>
        <w:tc>
          <w:tcPr>
            <w:tcW w:w="1455" w:type="dxa"/>
          </w:tcPr>
          <w:p w:rsidR="0094051C" w:rsidRPr="005B334F" w:rsidRDefault="0094051C" w:rsidP="009E77BF">
            <w:pPr>
              <w:jc w:val="both"/>
              <w:rPr>
                <w:b/>
              </w:rPr>
            </w:pPr>
          </w:p>
        </w:tc>
        <w:tc>
          <w:tcPr>
            <w:tcW w:w="3820" w:type="dxa"/>
          </w:tcPr>
          <w:p w:rsidR="0094051C" w:rsidRPr="005B334F" w:rsidRDefault="0094051C" w:rsidP="009E77BF">
            <w:pPr>
              <w:jc w:val="both"/>
              <w:rPr>
                <w:b/>
              </w:rPr>
            </w:pPr>
            <w:r w:rsidRPr="005B334F">
              <w:t>Площадь коридоров</w:t>
            </w:r>
          </w:p>
        </w:tc>
        <w:tc>
          <w:tcPr>
            <w:tcW w:w="1440" w:type="dxa"/>
          </w:tcPr>
          <w:p w:rsidR="0094051C" w:rsidRPr="005B284C" w:rsidRDefault="0094051C" w:rsidP="009E77BF">
            <w:pPr>
              <w:jc w:val="both"/>
              <w:rPr>
                <w:b/>
              </w:rPr>
            </w:pPr>
          </w:p>
        </w:tc>
      </w:tr>
      <w:tr w:rsidR="0094051C" w:rsidRPr="005B334F" w:rsidTr="009E77BF">
        <w:tc>
          <w:tcPr>
            <w:tcW w:w="3764" w:type="dxa"/>
            <w:gridSpan w:val="2"/>
          </w:tcPr>
          <w:p w:rsidR="0094051C" w:rsidRPr="005B334F" w:rsidRDefault="0094051C" w:rsidP="009E77BF">
            <w:pPr>
              <w:jc w:val="both"/>
              <w:rPr>
                <w:b/>
              </w:rPr>
            </w:pPr>
            <w:r w:rsidRPr="005B334F">
              <w:t>Жилая площадь</w:t>
            </w:r>
          </w:p>
        </w:tc>
        <w:tc>
          <w:tcPr>
            <w:tcW w:w="1455" w:type="dxa"/>
          </w:tcPr>
          <w:p w:rsidR="0094051C" w:rsidRPr="005B284C" w:rsidRDefault="0094051C" w:rsidP="009E77BF">
            <w:pPr>
              <w:jc w:val="both"/>
              <w:rPr>
                <w:b/>
              </w:rPr>
            </w:pPr>
          </w:p>
        </w:tc>
        <w:tc>
          <w:tcPr>
            <w:tcW w:w="3820" w:type="dxa"/>
          </w:tcPr>
          <w:p w:rsidR="0094051C" w:rsidRPr="005B334F" w:rsidRDefault="0094051C" w:rsidP="009E77BF">
            <w:pPr>
              <w:jc w:val="both"/>
              <w:rPr>
                <w:b/>
              </w:rPr>
            </w:pPr>
            <w:r w:rsidRPr="005B334F">
              <w:t>Площадь  санузлов/ванных</w:t>
            </w:r>
          </w:p>
        </w:tc>
        <w:tc>
          <w:tcPr>
            <w:tcW w:w="1440" w:type="dxa"/>
          </w:tcPr>
          <w:p w:rsidR="0094051C" w:rsidRPr="005B284C" w:rsidRDefault="0094051C" w:rsidP="009E77BF">
            <w:pPr>
              <w:jc w:val="both"/>
              <w:rPr>
                <w:b/>
              </w:rPr>
            </w:pPr>
          </w:p>
        </w:tc>
      </w:tr>
      <w:tr w:rsidR="0094051C" w:rsidRPr="005B334F" w:rsidTr="009E77BF">
        <w:tc>
          <w:tcPr>
            <w:tcW w:w="3764" w:type="dxa"/>
            <w:gridSpan w:val="2"/>
          </w:tcPr>
          <w:p w:rsidR="0094051C" w:rsidRPr="005B334F" w:rsidRDefault="0094051C" w:rsidP="009E77BF">
            <w:pPr>
              <w:jc w:val="both"/>
              <w:rPr>
                <w:b/>
              </w:rPr>
            </w:pPr>
            <w:r w:rsidRPr="005B334F">
              <w:t>Количество  комнат</w:t>
            </w:r>
          </w:p>
        </w:tc>
        <w:tc>
          <w:tcPr>
            <w:tcW w:w="1455" w:type="dxa"/>
          </w:tcPr>
          <w:p w:rsidR="0094051C" w:rsidRPr="005B334F" w:rsidRDefault="0094051C" w:rsidP="009E77BF">
            <w:pPr>
              <w:jc w:val="both"/>
              <w:rPr>
                <w:b/>
                <w:lang w:val="en-US"/>
              </w:rPr>
            </w:pPr>
          </w:p>
        </w:tc>
        <w:tc>
          <w:tcPr>
            <w:tcW w:w="3820" w:type="dxa"/>
          </w:tcPr>
          <w:p w:rsidR="0094051C" w:rsidRPr="005B334F" w:rsidRDefault="0094051C" w:rsidP="009E77BF">
            <w:pPr>
              <w:jc w:val="both"/>
              <w:rPr>
                <w:b/>
              </w:rPr>
            </w:pPr>
            <w:r w:rsidRPr="005B334F">
              <w:t xml:space="preserve">Лоджия (балкон) – </w:t>
            </w:r>
            <w:proofErr w:type="gramStart"/>
            <w:r w:rsidRPr="005B334F">
              <w:t>есть</w:t>
            </w:r>
            <w:proofErr w:type="gramEnd"/>
            <w:r w:rsidRPr="005B334F">
              <w:t>/нет, площадь</w:t>
            </w:r>
          </w:p>
        </w:tc>
        <w:tc>
          <w:tcPr>
            <w:tcW w:w="1440" w:type="dxa"/>
          </w:tcPr>
          <w:p w:rsidR="0094051C" w:rsidRPr="005B284C" w:rsidRDefault="0094051C" w:rsidP="009E77BF">
            <w:pPr>
              <w:jc w:val="both"/>
              <w:rPr>
                <w:b/>
              </w:rPr>
            </w:pPr>
          </w:p>
        </w:tc>
      </w:tr>
    </w:tbl>
    <w:p w:rsidR="0094051C" w:rsidRDefault="0094051C" w:rsidP="0094051C">
      <w:pPr>
        <w:pStyle w:val="a8"/>
        <w:jc w:val="both"/>
        <w:rPr>
          <w:b w:val="0"/>
          <w:sz w:val="22"/>
          <w:szCs w:val="22"/>
        </w:rPr>
      </w:pPr>
    </w:p>
    <w:p w:rsidR="0094051C" w:rsidRDefault="0094051C" w:rsidP="0094051C">
      <w:pPr>
        <w:pStyle w:val="a8"/>
        <w:jc w:val="center"/>
        <w:rPr>
          <w:b w:val="0"/>
          <w:sz w:val="22"/>
          <w:szCs w:val="22"/>
        </w:rPr>
      </w:pPr>
      <w:r>
        <w:rPr>
          <w:sz w:val="22"/>
          <w:szCs w:val="22"/>
        </w:rPr>
        <w:t>Подписи  сторон</w:t>
      </w:r>
      <w:r>
        <w:rPr>
          <w:b w:val="0"/>
          <w:sz w:val="22"/>
          <w:szCs w:val="22"/>
        </w:rPr>
        <w:t>:</w:t>
      </w:r>
    </w:p>
    <w:p w:rsidR="0094051C" w:rsidRDefault="0094051C" w:rsidP="0094051C">
      <w:pPr>
        <w:pStyle w:val="a8"/>
        <w:jc w:val="center"/>
        <w:rPr>
          <w:b w:val="0"/>
          <w:sz w:val="22"/>
          <w:szCs w:val="22"/>
        </w:rPr>
      </w:pPr>
    </w:p>
    <w:tbl>
      <w:tblPr>
        <w:tblStyle w:val="ac"/>
        <w:tblW w:w="0" w:type="auto"/>
        <w:tblInd w:w="108" w:type="dxa"/>
        <w:tblLook w:val="04A0" w:firstRow="1" w:lastRow="0" w:firstColumn="1" w:lastColumn="0" w:noHBand="0" w:noVBand="1"/>
      </w:tblPr>
      <w:tblGrid>
        <w:gridCol w:w="4961"/>
        <w:gridCol w:w="5529"/>
      </w:tblGrid>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sz w:val="22"/>
                <w:szCs w:val="22"/>
                <w:lang w:eastAsia="en-US"/>
              </w:rPr>
            </w:pPr>
            <w:r>
              <w:rPr>
                <w:b w:val="0"/>
                <w:lang w:eastAsia="en-US"/>
              </w:rPr>
              <w:t>Участник  долевого  строительства:</w:t>
            </w:r>
          </w:p>
          <w:p w:rsidR="0094051C"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94051C" w:rsidRDefault="0094051C" w:rsidP="009E77BF">
            <w:pPr>
              <w:pStyle w:val="a8"/>
              <w:jc w:val="both"/>
              <w:rPr>
                <w:b w:val="0"/>
                <w:lang w:eastAsia="en-US"/>
              </w:rPr>
            </w:pPr>
            <w:r>
              <w:rPr>
                <w:b w:val="0"/>
                <w:lang w:eastAsia="en-US"/>
              </w:rPr>
              <w:t xml:space="preserve">Застройщик: </w:t>
            </w:r>
          </w:p>
          <w:p w:rsidR="0094051C" w:rsidRDefault="0094051C" w:rsidP="0094051C">
            <w:pPr>
              <w:pStyle w:val="a8"/>
              <w:rPr>
                <w:b w:val="0"/>
                <w:lang w:eastAsia="en-US"/>
              </w:rPr>
            </w:pPr>
            <w:r>
              <w:rPr>
                <w:b w:val="0"/>
                <w:lang w:eastAsia="en-US"/>
              </w:rPr>
              <w:t xml:space="preserve">Общество с ограниченной ответственностью </w:t>
            </w:r>
            <w:r>
              <w:rPr>
                <w:b w:val="0"/>
                <w:lang w:eastAsia="en-US"/>
              </w:rPr>
              <w:t>_______________</w:t>
            </w:r>
          </w:p>
        </w:tc>
      </w:tr>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rPr>
            </w:pPr>
          </w:p>
          <w:p w:rsidR="0094051C" w:rsidRDefault="0094051C" w:rsidP="009E77BF">
            <w:pPr>
              <w:pStyle w:val="a8"/>
              <w:jc w:val="both"/>
              <w:rPr>
                <w:b w:val="0"/>
              </w:rPr>
            </w:pPr>
            <w:r w:rsidRPr="005B284C">
              <w:rPr>
                <w:b w:val="0"/>
              </w:rPr>
              <w:t xml:space="preserve">_____________________________________________ </w:t>
            </w:r>
          </w:p>
          <w:p w:rsidR="0094051C" w:rsidRDefault="0094051C" w:rsidP="009E77BF">
            <w:pPr>
              <w:pStyle w:val="a8"/>
              <w:jc w:val="both"/>
              <w:rPr>
                <w:b w:val="0"/>
              </w:rPr>
            </w:pPr>
            <w:r w:rsidRPr="005B284C">
              <w:rPr>
                <w:b w:val="0"/>
              </w:rPr>
              <w:t xml:space="preserve">ФИО полностью </w:t>
            </w:r>
            <w:r>
              <w:rPr>
                <w:b w:val="0"/>
                <w:lang w:val="en-US"/>
              </w:rPr>
              <w:t>(</w:t>
            </w:r>
            <w:proofErr w:type="spellStart"/>
            <w:r>
              <w:rPr>
                <w:b w:val="0"/>
                <w:lang w:val="en-US"/>
              </w:rPr>
              <w:t>подпись</w:t>
            </w:r>
            <w:proofErr w:type="spellEnd"/>
            <w:r>
              <w:rPr>
                <w:b w:val="0"/>
                <w:lang w:val="en-US"/>
              </w:rPr>
              <w:t xml:space="preserve">) </w:t>
            </w:r>
          </w:p>
          <w:p w:rsidR="0094051C" w:rsidRDefault="0094051C" w:rsidP="009E77BF">
            <w:pPr>
              <w:pStyle w:val="a8"/>
              <w:jc w:val="both"/>
              <w:rPr>
                <w:b w:val="0"/>
              </w:rPr>
            </w:pPr>
            <w:r>
              <w:rPr>
                <w:b w:val="0"/>
                <w:lang w:val="en-US"/>
              </w:rPr>
              <w:t xml:space="preserve"> </w:t>
            </w:r>
          </w:p>
          <w:p w:rsidR="0094051C" w:rsidRPr="009A4D4E"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lang w:eastAsia="en-US"/>
              </w:rPr>
            </w:pPr>
            <w:r>
              <w:rPr>
                <w:b w:val="0"/>
                <w:lang w:eastAsia="en-US"/>
              </w:rPr>
              <w:t>Исполнительный директор</w:t>
            </w:r>
          </w:p>
          <w:p w:rsidR="0094051C" w:rsidRDefault="0094051C" w:rsidP="009E77BF">
            <w:pPr>
              <w:pStyle w:val="a8"/>
              <w:jc w:val="both"/>
              <w:rPr>
                <w:b w:val="0"/>
                <w:lang w:eastAsia="en-US"/>
              </w:rPr>
            </w:pPr>
          </w:p>
          <w:p w:rsidR="0094051C" w:rsidRDefault="0094051C" w:rsidP="009E77BF">
            <w:pPr>
              <w:pStyle w:val="a8"/>
              <w:jc w:val="both"/>
              <w:rPr>
                <w:b w:val="0"/>
                <w:szCs w:val="22"/>
                <w:lang w:eastAsia="en-US"/>
              </w:rPr>
            </w:pPr>
          </w:p>
        </w:tc>
      </w:tr>
    </w:tbl>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8162FD">
      <w:pPr>
        <w:spacing w:line="240" w:lineRule="auto"/>
      </w:pPr>
    </w:p>
    <w:p w:rsidR="0094051C" w:rsidRDefault="0094051C" w:rsidP="0094051C">
      <w:pPr>
        <w:pStyle w:val="a8"/>
        <w:ind w:left="5387"/>
        <w:jc w:val="right"/>
        <w:rPr>
          <w:b w:val="0"/>
          <w:sz w:val="22"/>
          <w:szCs w:val="22"/>
        </w:rPr>
      </w:pPr>
      <w:r>
        <w:rPr>
          <w:b w:val="0"/>
          <w:sz w:val="22"/>
          <w:szCs w:val="22"/>
        </w:rPr>
        <w:lastRenderedPageBreak/>
        <w:t>Приложение №2</w:t>
      </w:r>
    </w:p>
    <w:p w:rsidR="0094051C" w:rsidRDefault="0094051C" w:rsidP="0094051C">
      <w:pPr>
        <w:pStyle w:val="a8"/>
        <w:ind w:left="5387"/>
        <w:jc w:val="right"/>
        <w:rPr>
          <w:b w:val="0"/>
          <w:sz w:val="22"/>
          <w:szCs w:val="22"/>
        </w:rPr>
      </w:pPr>
      <w:r>
        <w:rPr>
          <w:b w:val="0"/>
          <w:sz w:val="22"/>
          <w:szCs w:val="22"/>
        </w:rPr>
        <w:t xml:space="preserve">к Договору № </w:t>
      </w:r>
      <w:r>
        <w:rPr>
          <w:b w:val="0"/>
          <w:sz w:val="22"/>
          <w:szCs w:val="22"/>
        </w:rPr>
        <w:t>______</w:t>
      </w:r>
      <w:r>
        <w:rPr>
          <w:b w:val="0"/>
          <w:sz w:val="22"/>
          <w:szCs w:val="22"/>
        </w:rPr>
        <w:t xml:space="preserve"> от  </w:t>
      </w:r>
      <w:r>
        <w:rPr>
          <w:b w:val="0"/>
          <w:sz w:val="22"/>
          <w:szCs w:val="22"/>
        </w:rPr>
        <w:t>«__»</w:t>
      </w:r>
      <w:r>
        <w:rPr>
          <w:b w:val="0"/>
          <w:sz w:val="22"/>
          <w:szCs w:val="22"/>
        </w:rPr>
        <w:t xml:space="preserve"> </w:t>
      </w:r>
      <w:r>
        <w:rPr>
          <w:b w:val="0"/>
          <w:sz w:val="22"/>
          <w:szCs w:val="22"/>
        </w:rPr>
        <w:t>________</w:t>
      </w:r>
      <w:r>
        <w:rPr>
          <w:b w:val="0"/>
          <w:sz w:val="22"/>
          <w:szCs w:val="22"/>
        </w:rPr>
        <w:t xml:space="preserve"> 20</w:t>
      </w:r>
      <w:r>
        <w:rPr>
          <w:b w:val="0"/>
          <w:sz w:val="22"/>
          <w:szCs w:val="22"/>
        </w:rPr>
        <w:t>__</w:t>
      </w:r>
      <w:bookmarkStart w:id="0" w:name="_GoBack"/>
      <w:bookmarkEnd w:id="0"/>
      <w:r>
        <w:rPr>
          <w:b w:val="0"/>
          <w:sz w:val="22"/>
          <w:szCs w:val="22"/>
        </w:rPr>
        <w:t>года</w:t>
      </w:r>
    </w:p>
    <w:p w:rsidR="0094051C" w:rsidRDefault="0094051C" w:rsidP="0094051C">
      <w:pPr>
        <w:pStyle w:val="a8"/>
        <w:ind w:left="5387"/>
        <w:jc w:val="right"/>
        <w:rPr>
          <w:b w:val="0"/>
          <w:sz w:val="22"/>
          <w:szCs w:val="22"/>
        </w:rPr>
      </w:pPr>
      <w:r>
        <w:rPr>
          <w:b w:val="0"/>
          <w:sz w:val="22"/>
          <w:szCs w:val="22"/>
        </w:rPr>
        <w:t>долевого участия в строительстве жилого  дома</w:t>
      </w:r>
    </w:p>
    <w:p w:rsidR="0094051C" w:rsidRDefault="0094051C" w:rsidP="0094051C">
      <w:pPr>
        <w:pStyle w:val="a8"/>
        <w:ind w:left="5387"/>
        <w:jc w:val="right"/>
        <w:rPr>
          <w:b w:val="0"/>
          <w:sz w:val="22"/>
          <w:szCs w:val="22"/>
        </w:rPr>
      </w:pPr>
    </w:p>
    <w:p w:rsidR="0094051C" w:rsidRDefault="0094051C" w:rsidP="0094051C">
      <w:pPr>
        <w:pStyle w:val="a8"/>
        <w:jc w:val="both"/>
        <w:rPr>
          <w:b w:val="0"/>
          <w:sz w:val="22"/>
          <w:szCs w:val="22"/>
        </w:rPr>
      </w:pPr>
    </w:p>
    <w:p w:rsidR="0094051C" w:rsidRDefault="0094051C" w:rsidP="0094051C">
      <w:pPr>
        <w:pStyle w:val="a8"/>
        <w:jc w:val="both"/>
        <w:rPr>
          <w:b w:val="0"/>
          <w:sz w:val="22"/>
          <w:szCs w:val="22"/>
        </w:rPr>
      </w:pPr>
    </w:p>
    <w:p w:rsidR="0094051C" w:rsidRDefault="0094051C" w:rsidP="0094051C">
      <w:pPr>
        <w:pStyle w:val="a8"/>
        <w:jc w:val="center"/>
        <w:rPr>
          <w:sz w:val="22"/>
          <w:szCs w:val="22"/>
        </w:rPr>
      </w:pPr>
      <w:r>
        <w:rPr>
          <w:sz w:val="22"/>
          <w:szCs w:val="22"/>
        </w:rPr>
        <w:t>Спецификация комплектности и  технические  характеристики  Объекта  долевого строительства</w:t>
      </w:r>
    </w:p>
    <w:p w:rsidR="0094051C" w:rsidRDefault="0094051C" w:rsidP="0094051C">
      <w:pPr>
        <w:pStyle w:val="a8"/>
        <w:jc w:val="both"/>
        <w:rPr>
          <w:b w:val="0"/>
          <w:sz w:val="22"/>
          <w:szCs w:val="22"/>
        </w:rPr>
      </w:pPr>
    </w:p>
    <w:tbl>
      <w:tblPr>
        <w:tblStyle w:val="ac"/>
        <w:tblW w:w="0" w:type="auto"/>
        <w:tblLook w:val="04A0" w:firstRow="1" w:lastRow="0" w:firstColumn="1" w:lastColumn="0" w:noHBand="0" w:noVBand="1"/>
      </w:tblPr>
      <w:tblGrid>
        <w:gridCol w:w="3114"/>
        <w:gridCol w:w="7336"/>
      </w:tblGrid>
      <w:tr w:rsidR="0094051C" w:rsidRPr="00E845A0" w:rsidTr="009E77BF">
        <w:tc>
          <w:tcPr>
            <w:tcW w:w="3114" w:type="dxa"/>
            <w:tcBorders>
              <w:top w:val="single" w:sz="4" w:space="0" w:color="auto"/>
              <w:left w:val="single" w:sz="4" w:space="0" w:color="auto"/>
              <w:bottom w:val="single" w:sz="4" w:space="0" w:color="auto"/>
              <w:right w:val="single" w:sz="4" w:space="0" w:color="auto"/>
            </w:tcBorders>
            <w:hideMark/>
          </w:tcPr>
          <w:p w:rsidR="0094051C" w:rsidRPr="00E845A0" w:rsidRDefault="0094051C" w:rsidP="009E77BF">
            <w:pPr>
              <w:pStyle w:val="a8"/>
              <w:jc w:val="center"/>
              <w:rPr>
                <w:sz w:val="22"/>
                <w:szCs w:val="22"/>
                <w:lang w:eastAsia="en-US"/>
              </w:rPr>
            </w:pPr>
            <w:r w:rsidRPr="00E845A0">
              <w:rPr>
                <w:sz w:val="22"/>
                <w:szCs w:val="22"/>
                <w:lang w:eastAsia="en-US"/>
              </w:rPr>
              <w:t>Наименование</w:t>
            </w:r>
          </w:p>
        </w:tc>
        <w:tc>
          <w:tcPr>
            <w:tcW w:w="7336" w:type="dxa"/>
            <w:tcBorders>
              <w:top w:val="single" w:sz="4" w:space="0" w:color="auto"/>
              <w:left w:val="single" w:sz="4" w:space="0" w:color="auto"/>
              <w:bottom w:val="single" w:sz="4" w:space="0" w:color="auto"/>
              <w:right w:val="single" w:sz="4" w:space="0" w:color="auto"/>
            </w:tcBorders>
            <w:hideMark/>
          </w:tcPr>
          <w:p w:rsidR="0094051C" w:rsidRPr="00E845A0" w:rsidRDefault="0094051C" w:rsidP="009E77BF">
            <w:pPr>
              <w:pStyle w:val="a8"/>
              <w:jc w:val="center"/>
              <w:rPr>
                <w:sz w:val="22"/>
                <w:szCs w:val="22"/>
                <w:lang w:eastAsia="en-US"/>
              </w:rPr>
            </w:pPr>
            <w:r w:rsidRPr="00E845A0">
              <w:rPr>
                <w:sz w:val="22"/>
                <w:szCs w:val="22"/>
                <w:lang w:eastAsia="en-US"/>
              </w:rPr>
              <w:t>Выполняемые  работы</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tcPr>
          <w:p w:rsidR="0094051C" w:rsidRPr="00E845A0" w:rsidRDefault="0094051C" w:rsidP="009E77BF">
            <w:pPr>
              <w:pStyle w:val="a8"/>
              <w:jc w:val="center"/>
              <w:rPr>
                <w:b w:val="0"/>
                <w:sz w:val="22"/>
                <w:szCs w:val="22"/>
                <w:lang w:eastAsia="en-US"/>
              </w:rPr>
            </w:pPr>
            <w:r w:rsidRPr="00E845A0">
              <w:rPr>
                <w:b w:val="0"/>
                <w:sz w:val="22"/>
                <w:szCs w:val="22"/>
                <w:lang w:eastAsia="en-US"/>
              </w:rPr>
              <w:t>Пол</w:t>
            </w:r>
          </w:p>
        </w:tc>
        <w:tc>
          <w:tcPr>
            <w:tcW w:w="7336" w:type="dxa"/>
            <w:tcBorders>
              <w:top w:val="single" w:sz="4" w:space="0" w:color="auto"/>
              <w:left w:val="single" w:sz="4" w:space="0" w:color="auto"/>
              <w:bottom w:val="single" w:sz="4" w:space="0" w:color="auto"/>
              <w:right w:val="single" w:sz="4" w:space="0" w:color="auto"/>
            </w:tcBorders>
            <w:vAlign w:val="center"/>
          </w:tcPr>
          <w:p w:rsidR="0094051C" w:rsidRPr="00A907BC" w:rsidRDefault="0094051C" w:rsidP="009E77BF">
            <w:pPr>
              <w:pStyle w:val="a8"/>
              <w:jc w:val="both"/>
              <w:rPr>
                <w:b w:val="0"/>
                <w:sz w:val="22"/>
                <w:szCs w:val="22"/>
                <w:lang w:eastAsia="en-US"/>
              </w:rPr>
            </w:pPr>
            <w:r w:rsidRPr="00A907BC">
              <w:rPr>
                <w:b w:val="0"/>
                <w:sz w:val="22"/>
                <w:szCs w:val="22"/>
                <w:lang w:eastAsia="en-US"/>
              </w:rPr>
              <w:t xml:space="preserve">Монолитные железобетонные плиты  </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tcPr>
          <w:p w:rsidR="0094051C" w:rsidRPr="00E845A0" w:rsidRDefault="0094051C" w:rsidP="009E77BF">
            <w:pPr>
              <w:pStyle w:val="a8"/>
              <w:jc w:val="center"/>
              <w:rPr>
                <w:b w:val="0"/>
                <w:sz w:val="22"/>
                <w:szCs w:val="22"/>
                <w:lang w:eastAsia="en-US"/>
              </w:rPr>
            </w:pPr>
            <w:r w:rsidRPr="00E845A0">
              <w:rPr>
                <w:b w:val="0"/>
                <w:sz w:val="22"/>
                <w:szCs w:val="22"/>
                <w:lang w:eastAsia="en-US"/>
              </w:rPr>
              <w:t>Перекрытия</w:t>
            </w:r>
          </w:p>
        </w:tc>
        <w:tc>
          <w:tcPr>
            <w:tcW w:w="7336" w:type="dxa"/>
            <w:tcBorders>
              <w:top w:val="single" w:sz="4" w:space="0" w:color="auto"/>
              <w:left w:val="single" w:sz="4" w:space="0" w:color="auto"/>
              <w:bottom w:val="single" w:sz="4" w:space="0" w:color="auto"/>
              <w:right w:val="single" w:sz="4" w:space="0" w:color="auto"/>
            </w:tcBorders>
            <w:vAlign w:val="center"/>
          </w:tcPr>
          <w:p w:rsidR="0094051C" w:rsidRPr="00A907BC" w:rsidRDefault="0094051C" w:rsidP="009E77BF">
            <w:pPr>
              <w:pStyle w:val="a8"/>
              <w:jc w:val="both"/>
              <w:rPr>
                <w:b w:val="0"/>
                <w:sz w:val="22"/>
                <w:szCs w:val="22"/>
                <w:lang w:eastAsia="en-US"/>
              </w:rPr>
            </w:pPr>
            <w:r w:rsidRPr="00A907BC">
              <w:rPr>
                <w:b w:val="0"/>
                <w:sz w:val="22"/>
                <w:szCs w:val="22"/>
                <w:lang w:eastAsia="en-US"/>
              </w:rPr>
              <w:t xml:space="preserve">Монолитные железобетонные плиты  </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Стены (капитальные наружные)</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A907BC" w:rsidRDefault="0094051C" w:rsidP="009E77BF">
            <w:pPr>
              <w:pStyle w:val="a8"/>
              <w:jc w:val="both"/>
              <w:rPr>
                <w:b w:val="0"/>
                <w:sz w:val="22"/>
                <w:szCs w:val="22"/>
                <w:lang w:eastAsia="en-US"/>
              </w:rPr>
            </w:pPr>
            <w:r w:rsidRPr="00A907BC">
              <w:rPr>
                <w:b w:val="0"/>
                <w:sz w:val="22"/>
                <w:szCs w:val="22"/>
                <w:lang w:eastAsia="en-US"/>
              </w:rPr>
              <w:t xml:space="preserve">Монолитные железобетонные стены и  пилоны  каркаса; наружные ненесущие стены выполнены из керамического </w:t>
            </w:r>
            <w:proofErr w:type="spellStart"/>
            <w:r w:rsidRPr="00A907BC">
              <w:rPr>
                <w:b w:val="0"/>
                <w:sz w:val="22"/>
                <w:szCs w:val="22"/>
                <w:lang w:eastAsia="en-US"/>
              </w:rPr>
              <w:t>поризованного</w:t>
            </w:r>
            <w:proofErr w:type="spellEnd"/>
            <w:r w:rsidRPr="00A907BC">
              <w:rPr>
                <w:b w:val="0"/>
                <w:sz w:val="22"/>
                <w:szCs w:val="22"/>
                <w:lang w:eastAsia="en-US"/>
              </w:rPr>
              <w:t xml:space="preserve"> камня</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Межкомнатные  перегородки</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A907BC" w:rsidRDefault="0094051C" w:rsidP="009E77BF">
            <w:pPr>
              <w:jc w:val="both"/>
              <w:rPr>
                <w:b/>
                <w:sz w:val="22"/>
                <w:szCs w:val="22"/>
                <w:lang w:eastAsia="en-US"/>
              </w:rPr>
            </w:pPr>
            <w:r w:rsidRPr="00A907BC">
              <w:rPr>
                <w:rFonts w:eastAsiaTheme="minorHAnsi"/>
                <w:sz w:val="22"/>
                <w:szCs w:val="22"/>
                <w:lang w:eastAsia="en-US"/>
              </w:rPr>
              <w:t xml:space="preserve">Межкомнатные </w:t>
            </w:r>
            <w:r w:rsidRPr="00520D79">
              <w:rPr>
                <w:sz w:val="22"/>
                <w:szCs w:val="22"/>
              </w:rPr>
              <w:t>комнатные перегородки возводятся в один ряд</w:t>
            </w:r>
            <w:r w:rsidRPr="00A907BC">
              <w:rPr>
                <w:rFonts w:eastAsiaTheme="minorHAnsi"/>
                <w:sz w:val="22"/>
                <w:szCs w:val="22"/>
                <w:lang w:eastAsia="en-US"/>
              </w:rPr>
              <w:t xml:space="preserve"> камня или блока (материал определяет Застройщик)</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Окна/откосы</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A907BC" w:rsidRDefault="0094051C" w:rsidP="009E77BF">
            <w:pPr>
              <w:pStyle w:val="a8"/>
              <w:jc w:val="both"/>
              <w:rPr>
                <w:b w:val="0"/>
                <w:sz w:val="22"/>
                <w:szCs w:val="22"/>
                <w:lang w:eastAsia="en-US"/>
              </w:rPr>
            </w:pPr>
            <w:r w:rsidRPr="00A907BC">
              <w:rPr>
                <w:b w:val="0"/>
                <w:sz w:val="22"/>
                <w:szCs w:val="22"/>
                <w:lang w:eastAsia="en-US"/>
              </w:rPr>
              <w:t>Установка оконных блоков из профилей ПВХ с двухкамерными стеклопакетами, без отделки откосов, без установки подоконной доски.</w:t>
            </w:r>
          </w:p>
          <w:p w:rsidR="0094051C" w:rsidRPr="00A907BC" w:rsidRDefault="0094051C" w:rsidP="009E77BF">
            <w:pPr>
              <w:pStyle w:val="a8"/>
              <w:jc w:val="both"/>
              <w:rPr>
                <w:b w:val="0"/>
                <w:sz w:val="22"/>
                <w:szCs w:val="22"/>
                <w:lang w:eastAsia="en-US"/>
              </w:rPr>
            </w:pPr>
            <w:r w:rsidRPr="00A907BC">
              <w:rPr>
                <w:b w:val="0"/>
                <w:sz w:val="22"/>
                <w:szCs w:val="22"/>
              </w:rPr>
              <w:t>Балконы и лоджии без остекления</w:t>
            </w:r>
            <w:r w:rsidRPr="00A907BC">
              <w:rPr>
                <w:b w:val="0"/>
                <w:sz w:val="22"/>
                <w:szCs w:val="22"/>
                <w:lang w:eastAsia="en-US"/>
              </w:rPr>
              <w:t>.</w:t>
            </w:r>
          </w:p>
          <w:p w:rsidR="0094051C" w:rsidRPr="00A907BC" w:rsidRDefault="0094051C" w:rsidP="009E77BF">
            <w:pPr>
              <w:pStyle w:val="a8"/>
              <w:jc w:val="both"/>
              <w:rPr>
                <w:b w:val="0"/>
                <w:sz w:val="22"/>
                <w:szCs w:val="22"/>
                <w:lang w:eastAsia="en-US"/>
              </w:rPr>
            </w:pPr>
            <w:r w:rsidRPr="00A907BC">
              <w:rPr>
                <w:b w:val="0"/>
                <w:sz w:val="22"/>
                <w:szCs w:val="22"/>
                <w:u w:val="single"/>
                <w:lang w:eastAsia="en-US"/>
              </w:rPr>
              <w:t>Для сведения:</w:t>
            </w:r>
            <w:r w:rsidRPr="00A907BC">
              <w:rPr>
                <w:b w:val="0"/>
                <w:sz w:val="22"/>
                <w:szCs w:val="22"/>
                <w:lang w:eastAsia="en-US"/>
              </w:rPr>
              <w:t xml:space="preserve"> гарантийный срок эксплуатации окон с фурнитурой - от предприятия - поставщика. Подписание акта сдачи-приемки производится с приемкой окончательной регулировки оконных конструкций. Последующие регулировки производятся дольщиком самостоятельно и за свой счет.</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Входная дверь</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Установка входной металлической двери (тип определяет Застройщик)</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Межкомнатные двери</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нет</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Система  водоснабжения/водоотведения</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Водоснабжение: холодная вода – ввод в квартиру с установкой крана, без трубной разводки; горячая вода – от крышной котельной ввод в квартиру с установкой заглушки, без трубной разводки</w:t>
            </w:r>
            <w:r w:rsidRPr="00E845A0">
              <w:rPr>
                <w:b w:val="0"/>
                <w:color w:val="FF0000"/>
                <w:sz w:val="22"/>
                <w:szCs w:val="22"/>
                <w:lang w:eastAsia="en-US"/>
              </w:rPr>
              <w:t>.</w:t>
            </w:r>
            <w:r w:rsidRPr="00E845A0">
              <w:rPr>
                <w:b w:val="0"/>
                <w:sz w:val="22"/>
                <w:szCs w:val="22"/>
                <w:lang w:eastAsia="en-US"/>
              </w:rPr>
              <w:t xml:space="preserve"> Канализация – ввод в квартиру по стоякам, без трубной разводки.</w:t>
            </w:r>
          </w:p>
          <w:p w:rsidR="0094051C" w:rsidRPr="00E845A0" w:rsidRDefault="0094051C" w:rsidP="009E77BF">
            <w:pPr>
              <w:pStyle w:val="a8"/>
              <w:jc w:val="both"/>
              <w:rPr>
                <w:b w:val="0"/>
                <w:sz w:val="22"/>
                <w:szCs w:val="22"/>
                <w:lang w:eastAsia="en-US"/>
              </w:rPr>
            </w:pPr>
            <w:r w:rsidRPr="00E845A0">
              <w:rPr>
                <w:b w:val="0"/>
                <w:sz w:val="22"/>
                <w:szCs w:val="22"/>
                <w:u w:val="single"/>
                <w:lang w:eastAsia="en-US"/>
              </w:rPr>
              <w:t>Для сведения:</w:t>
            </w:r>
            <w:r w:rsidRPr="00E845A0">
              <w:rPr>
                <w:b w:val="0"/>
                <w:sz w:val="22"/>
                <w:szCs w:val="22"/>
                <w:lang w:eastAsia="en-US"/>
              </w:rPr>
              <w:t xml:space="preserve"> гарантия на трубы - гарантийный срок завода-изготовителя.</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Сантехническое  оборудование</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Устройство гидроизоляции в санузлах, без установки сантехнического оборудования</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Приборы учета</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С установкой приборов учета для системы</w:t>
            </w:r>
            <w:r w:rsidRPr="00E845A0">
              <w:rPr>
                <w:b w:val="0"/>
                <w:bCs w:val="0"/>
                <w:sz w:val="22"/>
                <w:szCs w:val="22"/>
                <w:lang w:eastAsia="en-US"/>
              </w:rPr>
              <w:t> </w:t>
            </w:r>
            <w:r w:rsidRPr="00E845A0">
              <w:rPr>
                <w:b w:val="0"/>
                <w:sz w:val="22"/>
                <w:szCs w:val="22"/>
                <w:lang w:eastAsia="en-US"/>
              </w:rPr>
              <w:t xml:space="preserve"> водоснабжения в </w:t>
            </w:r>
            <w:proofErr w:type="spellStart"/>
            <w:r w:rsidRPr="00E845A0">
              <w:rPr>
                <w:b w:val="0"/>
                <w:sz w:val="22"/>
                <w:szCs w:val="22"/>
                <w:lang w:eastAsia="en-US"/>
              </w:rPr>
              <w:t>МОПах</w:t>
            </w:r>
            <w:proofErr w:type="spellEnd"/>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Электропроводка</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 xml:space="preserve">Установка электросчетчика в </w:t>
            </w:r>
            <w:proofErr w:type="spellStart"/>
            <w:r w:rsidRPr="00E845A0">
              <w:rPr>
                <w:b w:val="0"/>
                <w:sz w:val="22"/>
                <w:szCs w:val="22"/>
                <w:lang w:eastAsia="en-US"/>
              </w:rPr>
              <w:t>МОПах</w:t>
            </w:r>
            <w:proofErr w:type="spellEnd"/>
            <w:r w:rsidRPr="00E845A0">
              <w:rPr>
                <w:b w:val="0"/>
                <w:sz w:val="22"/>
                <w:szCs w:val="22"/>
                <w:lang w:eastAsia="en-US"/>
              </w:rPr>
              <w:t>, ввод кабеля в квартиру, без внутриквартирной электрической разводки</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Система отопления</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Монтаж системы отопления с установкой отопительных приборов (тип приборов определяет Застройщик)</w:t>
            </w:r>
          </w:p>
          <w:p w:rsidR="0094051C" w:rsidRPr="00E845A0" w:rsidRDefault="0094051C" w:rsidP="009E77BF">
            <w:pPr>
              <w:pStyle w:val="a8"/>
              <w:jc w:val="both"/>
              <w:rPr>
                <w:b w:val="0"/>
                <w:sz w:val="22"/>
                <w:szCs w:val="22"/>
                <w:lang w:eastAsia="en-US"/>
              </w:rPr>
            </w:pPr>
            <w:r w:rsidRPr="00E845A0">
              <w:rPr>
                <w:b w:val="0"/>
                <w:sz w:val="22"/>
                <w:szCs w:val="22"/>
                <w:u w:val="single"/>
                <w:lang w:eastAsia="en-US"/>
              </w:rPr>
              <w:t>Для сведения:</w:t>
            </w:r>
            <w:r w:rsidRPr="00E845A0">
              <w:rPr>
                <w:b w:val="0"/>
                <w:sz w:val="22"/>
                <w:szCs w:val="22"/>
                <w:lang w:eastAsia="en-US"/>
              </w:rPr>
              <w:t xml:space="preserve"> срок гарантийной эксплуатации по группам </w:t>
            </w:r>
            <w:proofErr w:type="gramStart"/>
            <w:r w:rsidRPr="00E845A0">
              <w:rPr>
                <w:b w:val="0"/>
                <w:sz w:val="22"/>
                <w:szCs w:val="22"/>
                <w:lang w:eastAsia="en-US"/>
              </w:rPr>
              <w:t>применяемых материалов, комплектующих и оборудования определяется</w:t>
            </w:r>
            <w:proofErr w:type="gramEnd"/>
            <w:r w:rsidRPr="00E845A0">
              <w:rPr>
                <w:b w:val="0"/>
                <w:sz w:val="22"/>
                <w:szCs w:val="22"/>
                <w:lang w:eastAsia="en-US"/>
              </w:rPr>
              <w:t xml:space="preserve"> гарантийным сроком заводов-изготовителей.</w:t>
            </w:r>
          </w:p>
        </w:tc>
      </w:tr>
      <w:tr w:rsidR="0094051C" w:rsidRPr="00E845A0" w:rsidTr="009E77BF">
        <w:tc>
          <w:tcPr>
            <w:tcW w:w="3114"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center"/>
              <w:rPr>
                <w:b w:val="0"/>
                <w:sz w:val="22"/>
                <w:szCs w:val="22"/>
                <w:lang w:eastAsia="en-US"/>
              </w:rPr>
            </w:pPr>
            <w:r w:rsidRPr="00E845A0">
              <w:rPr>
                <w:b w:val="0"/>
                <w:sz w:val="22"/>
                <w:szCs w:val="22"/>
                <w:lang w:eastAsia="en-US"/>
              </w:rPr>
              <w:t>Прочее оборудование</w:t>
            </w:r>
          </w:p>
        </w:tc>
        <w:tc>
          <w:tcPr>
            <w:tcW w:w="7336" w:type="dxa"/>
            <w:tcBorders>
              <w:top w:val="single" w:sz="4" w:space="0" w:color="auto"/>
              <w:left w:val="single" w:sz="4" w:space="0" w:color="auto"/>
              <w:bottom w:val="single" w:sz="4" w:space="0" w:color="auto"/>
              <w:right w:val="single" w:sz="4" w:space="0" w:color="auto"/>
            </w:tcBorders>
            <w:vAlign w:val="center"/>
            <w:hideMark/>
          </w:tcPr>
          <w:p w:rsidR="0094051C" w:rsidRPr="00E845A0" w:rsidRDefault="0094051C" w:rsidP="009E77BF">
            <w:pPr>
              <w:pStyle w:val="a8"/>
              <w:jc w:val="both"/>
              <w:rPr>
                <w:b w:val="0"/>
                <w:sz w:val="22"/>
                <w:szCs w:val="22"/>
                <w:lang w:eastAsia="en-US"/>
              </w:rPr>
            </w:pPr>
            <w:r w:rsidRPr="00E845A0">
              <w:rPr>
                <w:b w:val="0"/>
                <w:sz w:val="22"/>
                <w:szCs w:val="22"/>
                <w:lang w:eastAsia="en-US"/>
              </w:rPr>
              <w:t>Установка датчика пожарной сигнализации</w:t>
            </w:r>
          </w:p>
        </w:tc>
      </w:tr>
    </w:tbl>
    <w:p w:rsidR="0094051C" w:rsidRDefault="0094051C" w:rsidP="0094051C">
      <w:pPr>
        <w:pStyle w:val="a8"/>
        <w:jc w:val="both"/>
        <w:rPr>
          <w:b w:val="0"/>
          <w:sz w:val="22"/>
          <w:szCs w:val="22"/>
        </w:rPr>
      </w:pPr>
    </w:p>
    <w:p w:rsidR="0094051C" w:rsidRDefault="0094051C" w:rsidP="0094051C">
      <w:pPr>
        <w:pStyle w:val="a8"/>
        <w:jc w:val="center"/>
        <w:rPr>
          <w:b w:val="0"/>
          <w:sz w:val="22"/>
          <w:szCs w:val="22"/>
        </w:rPr>
      </w:pPr>
      <w:r>
        <w:rPr>
          <w:sz w:val="22"/>
          <w:szCs w:val="22"/>
        </w:rPr>
        <w:t>Подписи  сторон</w:t>
      </w:r>
      <w:r>
        <w:rPr>
          <w:b w:val="0"/>
          <w:sz w:val="22"/>
          <w:szCs w:val="22"/>
        </w:rPr>
        <w:t>:</w:t>
      </w:r>
    </w:p>
    <w:tbl>
      <w:tblPr>
        <w:tblStyle w:val="ac"/>
        <w:tblW w:w="0" w:type="auto"/>
        <w:tblInd w:w="108" w:type="dxa"/>
        <w:tblLook w:val="04A0" w:firstRow="1" w:lastRow="0" w:firstColumn="1" w:lastColumn="0" w:noHBand="0" w:noVBand="1"/>
      </w:tblPr>
      <w:tblGrid>
        <w:gridCol w:w="4961"/>
        <w:gridCol w:w="5529"/>
      </w:tblGrid>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sz w:val="22"/>
                <w:szCs w:val="22"/>
                <w:lang w:eastAsia="en-US"/>
              </w:rPr>
            </w:pPr>
            <w:r>
              <w:rPr>
                <w:b w:val="0"/>
                <w:lang w:eastAsia="en-US"/>
              </w:rPr>
              <w:t>Участник  долевого  строительства:</w:t>
            </w:r>
          </w:p>
          <w:p w:rsidR="0094051C"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94051C" w:rsidRDefault="0094051C" w:rsidP="009E77BF">
            <w:pPr>
              <w:pStyle w:val="a8"/>
              <w:jc w:val="both"/>
              <w:rPr>
                <w:b w:val="0"/>
                <w:lang w:eastAsia="en-US"/>
              </w:rPr>
            </w:pPr>
            <w:r>
              <w:rPr>
                <w:b w:val="0"/>
                <w:lang w:eastAsia="en-US"/>
              </w:rPr>
              <w:t xml:space="preserve">Застройщик: </w:t>
            </w:r>
          </w:p>
          <w:p w:rsidR="0094051C" w:rsidRDefault="0094051C" w:rsidP="0094051C">
            <w:pPr>
              <w:pStyle w:val="a8"/>
              <w:rPr>
                <w:b w:val="0"/>
                <w:lang w:eastAsia="en-US"/>
              </w:rPr>
            </w:pPr>
            <w:r>
              <w:rPr>
                <w:b w:val="0"/>
                <w:lang w:eastAsia="en-US"/>
              </w:rPr>
              <w:t>Общество с ограниченной ответственностью «</w:t>
            </w:r>
            <w:r>
              <w:rPr>
                <w:b w:val="0"/>
                <w:lang w:eastAsia="en-US"/>
              </w:rPr>
              <w:t>__________________</w:t>
            </w:r>
            <w:r>
              <w:rPr>
                <w:b w:val="0"/>
                <w:lang w:eastAsia="en-US"/>
              </w:rPr>
              <w:t>»</w:t>
            </w:r>
          </w:p>
        </w:tc>
      </w:tr>
      <w:tr w:rsidR="0094051C" w:rsidTr="009E77BF">
        <w:tc>
          <w:tcPr>
            <w:tcW w:w="4961" w:type="dxa"/>
            <w:tcBorders>
              <w:top w:val="single" w:sz="4" w:space="0" w:color="auto"/>
              <w:left w:val="single" w:sz="4" w:space="0" w:color="auto"/>
              <w:bottom w:val="single" w:sz="4" w:space="0" w:color="auto"/>
              <w:right w:val="single" w:sz="4" w:space="0" w:color="auto"/>
            </w:tcBorders>
          </w:tcPr>
          <w:p w:rsidR="0094051C" w:rsidRPr="009A4D4E" w:rsidRDefault="0094051C" w:rsidP="009E77BF">
            <w:pPr>
              <w:pStyle w:val="a8"/>
              <w:jc w:val="both"/>
              <w:rPr>
                <w:b w:val="0"/>
                <w:lang w:eastAsia="en-US"/>
              </w:rPr>
            </w:pPr>
          </w:p>
        </w:tc>
        <w:tc>
          <w:tcPr>
            <w:tcW w:w="5529" w:type="dxa"/>
            <w:tcBorders>
              <w:top w:val="single" w:sz="4" w:space="0" w:color="auto"/>
              <w:left w:val="single" w:sz="4" w:space="0" w:color="auto"/>
              <w:bottom w:val="single" w:sz="4" w:space="0" w:color="auto"/>
              <w:right w:val="single" w:sz="4" w:space="0" w:color="auto"/>
            </w:tcBorders>
          </w:tcPr>
          <w:p w:rsidR="0094051C" w:rsidRDefault="0094051C" w:rsidP="009E77BF">
            <w:pPr>
              <w:pStyle w:val="a8"/>
              <w:jc w:val="both"/>
              <w:rPr>
                <w:b w:val="0"/>
                <w:szCs w:val="22"/>
                <w:lang w:eastAsia="en-US"/>
              </w:rPr>
            </w:pPr>
          </w:p>
        </w:tc>
      </w:tr>
    </w:tbl>
    <w:p w:rsidR="0094051C" w:rsidRDefault="0094051C" w:rsidP="0094051C">
      <w:pPr>
        <w:rPr>
          <w:b/>
        </w:rPr>
      </w:pPr>
    </w:p>
    <w:p w:rsidR="0094051C" w:rsidRDefault="0094051C" w:rsidP="008162FD">
      <w:pPr>
        <w:spacing w:line="240" w:lineRule="auto"/>
      </w:pPr>
    </w:p>
    <w:sectPr w:rsidR="0094051C" w:rsidSect="008162FD">
      <w:headerReference w:type="default" r:id="rId10"/>
      <w:footerReference w:type="default" r:id="rId11"/>
      <w:pgSz w:w="11906" w:h="16838"/>
      <w:pgMar w:top="568" w:right="566" w:bottom="567" w:left="851" w:header="142"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F3" w:rsidRDefault="001B4DF3">
      <w:pPr>
        <w:spacing w:after="0" w:line="240" w:lineRule="auto"/>
      </w:pPr>
      <w:r>
        <w:separator/>
      </w:r>
    </w:p>
  </w:endnote>
  <w:endnote w:type="continuationSeparator" w:id="0">
    <w:p w:rsidR="001B4DF3" w:rsidRDefault="001B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55312"/>
      <w:docPartObj>
        <w:docPartGallery w:val="Page Numbers (Bottom of Page)"/>
        <w:docPartUnique/>
      </w:docPartObj>
    </w:sdtPr>
    <w:sdtEndPr/>
    <w:sdtContent>
      <w:p w:rsidR="006469FB" w:rsidRDefault="008162FD" w:rsidP="008162FD">
        <w:pPr>
          <w:pStyle w:val="a5"/>
          <w:tabs>
            <w:tab w:val="left" w:pos="1964"/>
            <w:tab w:val="right" w:pos="10489"/>
          </w:tabs>
        </w:pPr>
        <w:r>
          <w:tab/>
        </w:r>
        <w:r>
          <w:tab/>
        </w:r>
        <w:r>
          <w:tab/>
        </w:r>
        <w:r>
          <w:tab/>
        </w:r>
        <w:r w:rsidR="000759CE">
          <w:fldChar w:fldCharType="begin"/>
        </w:r>
        <w:r w:rsidR="000759CE">
          <w:instrText>PAGE   \* MERGEFORMAT</w:instrText>
        </w:r>
        <w:r w:rsidR="000759CE">
          <w:fldChar w:fldCharType="separate"/>
        </w:r>
        <w:r w:rsidR="0094051C">
          <w:rPr>
            <w:noProof/>
          </w:rPr>
          <w:t>11</w:t>
        </w:r>
        <w:r w:rsidR="000759C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F3" w:rsidRDefault="001B4DF3">
      <w:pPr>
        <w:spacing w:after="0" w:line="240" w:lineRule="auto"/>
      </w:pPr>
      <w:r>
        <w:separator/>
      </w:r>
    </w:p>
  </w:footnote>
  <w:footnote w:type="continuationSeparator" w:id="0">
    <w:p w:rsidR="001B4DF3" w:rsidRDefault="001B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45" w:rsidRPr="000B1745" w:rsidRDefault="001B4DF3" w:rsidP="000B1745">
    <w:pPr>
      <w:pStyle w:val="a3"/>
      <w:jc w:val="right"/>
      <w:rPr>
        <w:b w:val="0"/>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0F03"/>
    <w:multiLevelType w:val="multilevel"/>
    <w:tmpl w:val="0F904A06"/>
    <w:lvl w:ilvl="0">
      <w:start w:val="1"/>
      <w:numFmt w:val="decimal"/>
      <w:lvlText w:val="%1."/>
      <w:lvlJc w:val="left"/>
      <w:pPr>
        <w:ind w:left="915" w:hanging="360"/>
      </w:pPr>
      <w:rPr>
        <w:rFonts w:hint="default"/>
      </w:rPr>
    </w:lvl>
    <w:lvl w:ilvl="1">
      <w:start w:val="8"/>
      <w:numFmt w:val="decimal"/>
      <w:isLgl/>
      <w:lvlText w:val="%1.%2."/>
      <w:lvlJc w:val="left"/>
      <w:pPr>
        <w:ind w:left="1050" w:hanging="450"/>
      </w:pPr>
      <w:rPr>
        <w:rFonts w:hint="default"/>
        <w:color w:val="000000"/>
      </w:rPr>
    </w:lvl>
    <w:lvl w:ilvl="2">
      <w:start w:val="1"/>
      <w:numFmt w:val="decimal"/>
      <w:isLgl/>
      <w:lvlText w:val="%1.%2.%3."/>
      <w:lvlJc w:val="left"/>
      <w:pPr>
        <w:ind w:left="1365" w:hanging="720"/>
      </w:pPr>
      <w:rPr>
        <w:rFonts w:hint="default"/>
        <w:color w:val="000000"/>
      </w:rPr>
    </w:lvl>
    <w:lvl w:ilvl="3">
      <w:start w:val="1"/>
      <w:numFmt w:val="decimal"/>
      <w:isLgl/>
      <w:lvlText w:val="%1.%2.%3.%4."/>
      <w:lvlJc w:val="left"/>
      <w:pPr>
        <w:ind w:left="1410" w:hanging="720"/>
      </w:pPr>
      <w:rPr>
        <w:rFonts w:hint="default"/>
        <w:color w:val="000000"/>
      </w:rPr>
    </w:lvl>
    <w:lvl w:ilvl="4">
      <w:start w:val="1"/>
      <w:numFmt w:val="decimal"/>
      <w:isLgl/>
      <w:lvlText w:val="%1.%2.%3.%4.%5."/>
      <w:lvlJc w:val="left"/>
      <w:pPr>
        <w:ind w:left="1815" w:hanging="1080"/>
      </w:pPr>
      <w:rPr>
        <w:rFonts w:hint="default"/>
        <w:color w:val="000000"/>
      </w:rPr>
    </w:lvl>
    <w:lvl w:ilvl="5">
      <w:start w:val="1"/>
      <w:numFmt w:val="decimal"/>
      <w:isLgl/>
      <w:lvlText w:val="%1.%2.%3.%4.%5.%6."/>
      <w:lvlJc w:val="left"/>
      <w:pPr>
        <w:ind w:left="1860" w:hanging="1080"/>
      </w:pPr>
      <w:rPr>
        <w:rFonts w:hint="default"/>
        <w:color w:val="000000"/>
      </w:rPr>
    </w:lvl>
    <w:lvl w:ilvl="6">
      <w:start w:val="1"/>
      <w:numFmt w:val="decimal"/>
      <w:isLgl/>
      <w:lvlText w:val="%1.%2.%3.%4.%5.%6.%7."/>
      <w:lvlJc w:val="left"/>
      <w:pPr>
        <w:ind w:left="2265" w:hanging="1440"/>
      </w:pPr>
      <w:rPr>
        <w:rFonts w:hint="default"/>
        <w:color w:val="000000"/>
      </w:rPr>
    </w:lvl>
    <w:lvl w:ilvl="7">
      <w:start w:val="1"/>
      <w:numFmt w:val="decimal"/>
      <w:isLgl/>
      <w:lvlText w:val="%1.%2.%3.%4.%5.%6.%7.%8."/>
      <w:lvlJc w:val="left"/>
      <w:pPr>
        <w:ind w:left="2310" w:hanging="1440"/>
      </w:pPr>
      <w:rPr>
        <w:rFonts w:hint="default"/>
        <w:color w:val="000000"/>
      </w:rPr>
    </w:lvl>
    <w:lvl w:ilvl="8">
      <w:start w:val="1"/>
      <w:numFmt w:val="decimal"/>
      <w:isLgl/>
      <w:lvlText w:val="%1.%2.%3.%4.%5.%6.%7.%8.%9."/>
      <w:lvlJc w:val="left"/>
      <w:pPr>
        <w:ind w:left="2715" w:hanging="1800"/>
      </w:pPr>
      <w:rPr>
        <w:rFonts w:hint="default"/>
        <w:color w:val="000000"/>
      </w:rPr>
    </w:lvl>
  </w:abstractNum>
  <w:abstractNum w:abstractNumId="1">
    <w:nsid w:val="211677EE"/>
    <w:multiLevelType w:val="singleLevel"/>
    <w:tmpl w:val="745C8194"/>
    <w:lvl w:ilvl="0">
      <w:start w:val="2"/>
      <w:numFmt w:val="decimal"/>
      <w:lvlText w:val="6.%1."/>
      <w:legacy w:legacy="1" w:legacySpace="0" w:legacyIndent="474"/>
      <w:lvlJc w:val="left"/>
      <w:rPr>
        <w:rFonts w:ascii="Times New Roman" w:hAnsi="Times New Roman" w:cs="Times New Roman" w:hint="default"/>
      </w:rPr>
    </w:lvl>
  </w:abstractNum>
  <w:abstractNum w:abstractNumId="2">
    <w:nsid w:val="2BDB24D1"/>
    <w:multiLevelType w:val="singleLevel"/>
    <w:tmpl w:val="443C0682"/>
    <w:lvl w:ilvl="0">
      <w:start w:val="1"/>
      <w:numFmt w:val="decimal"/>
      <w:lvlText w:val="5.%1."/>
      <w:legacy w:legacy="1" w:legacySpace="0" w:legacyIndent="456"/>
      <w:lvlJc w:val="left"/>
      <w:rPr>
        <w:rFonts w:ascii="Times New Roman" w:hAnsi="Times New Roman" w:cs="Times New Roman" w:hint="default"/>
      </w:rPr>
    </w:lvl>
  </w:abstractNum>
  <w:abstractNum w:abstractNumId="3">
    <w:nsid w:val="3C7349C4"/>
    <w:multiLevelType w:val="singleLevel"/>
    <w:tmpl w:val="19F635A2"/>
    <w:lvl w:ilvl="0">
      <w:start w:val="5"/>
      <w:numFmt w:val="decimal"/>
      <w:lvlText w:val="8.%1."/>
      <w:lvlJc w:val="left"/>
      <w:pPr>
        <w:ind w:left="0" w:firstLine="0"/>
      </w:pPr>
      <w:rPr>
        <w:rFonts w:ascii="Times New Roman" w:hAnsi="Times New Roman" w:cs="Times New Roman" w:hint="default"/>
      </w:rPr>
    </w:lvl>
  </w:abstractNum>
  <w:abstractNum w:abstractNumId="4">
    <w:nsid w:val="4C534E03"/>
    <w:multiLevelType w:val="singleLevel"/>
    <w:tmpl w:val="41A48302"/>
    <w:lvl w:ilvl="0">
      <w:start w:val="3"/>
      <w:numFmt w:val="decimal"/>
      <w:lvlText w:val="8.%1."/>
      <w:legacy w:legacy="1" w:legacySpace="0" w:legacyIndent="414"/>
      <w:lvlJc w:val="left"/>
      <w:rPr>
        <w:rFonts w:ascii="Times New Roman" w:hAnsi="Times New Roman" w:cs="Times New Roman" w:hint="default"/>
      </w:rPr>
    </w:lvl>
  </w:abstractNum>
  <w:abstractNum w:abstractNumId="5">
    <w:nsid w:val="5A175C9A"/>
    <w:multiLevelType w:val="singleLevel"/>
    <w:tmpl w:val="949CB2A2"/>
    <w:lvl w:ilvl="0">
      <w:start w:val="1"/>
      <w:numFmt w:val="decimal"/>
      <w:lvlText w:val="7.%1."/>
      <w:legacy w:legacy="1" w:legacySpace="0" w:legacyIndent="426"/>
      <w:lvlJc w:val="left"/>
      <w:rPr>
        <w:rFonts w:ascii="Times New Roman" w:hAnsi="Times New Roman" w:cs="Times New Roman" w:hint="default"/>
      </w:rPr>
    </w:lvl>
  </w:abstractNum>
  <w:abstractNum w:abstractNumId="6">
    <w:nsid w:val="6E3D590D"/>
    <w:multiLevelType w:val="multilevel"/>
    <w:tmpl w:val="39A4B962"/>
    <w:lvl w:ilvl="0">
      <w:start w:val="1"/>
      <w:numFmt w:val="decimal"/>
      <w:lvlText w:val="%1."/>
      <w:lvlJc w:val="left"/>
      <w:pPr>
        <w:ind w:left="915" w:hanging="360"/>
      </w:pPr>
      <w:rPr>
        <w:rFonts w:hint="default"/>
      </w:rPr>
    </w:lvl>
    <w:lvl w:ilvl="1">
      <w:start w:val="9"/>
      <w:numFmt w:val="decimal"/>
      <w:isLgl/>
      <w:lvlText w:val="%1.%2."/>
      <w:lvlJc w:val="left"/>
      <w:pPr>
        <w:ind w:left="1050" w:hanging="450"/>
      </w:pPr>
      <w:rPr>
        <w:rFonts w:hint="default"/>
        <w:color w:val="000000"/>
      </w:rPr>
    </w:lvl>
    <w:lvl w:ilvl="2">
      <w:start w:val="1"/>
      <w:numFmt w:val="decimal"/>
      <w:isLgl/>
      <w:lvlText w:val="%1.%2.%3."/>
      <w:lvlJc w:val="left"/>
      <w:pPr>
        <w:ind w:left="1365" w:hanging="720"/>
      </w:pPr>
      <w:rPr>
        <w:rFonts w:hint="default"/>
        <w:color w:val="000000"/>
      </w:rPr>
    </w:lvl>
    <w:lvl w:ilvl="3">
      <w:start w:val="1"/>
      <w:numFmt w:val="decimal"/>
      <w:isLgl/>
      <w:lvlText w:val="%1.%2.%3.%4."/>
      <w:lvlJc w:val="left"/>
      <w:pPr>
        <w:ind w:left="1410" w:hanging="720"/>
      </w:pPr>
      <w:rPr>
        <w:rFonts w:hint="default"/>
        <w:color w:val="000000"/>
      </w:rPr>
    </w:lvl>
    <w:lvl w:ilvl="4">
      <w:start w:val="1"/>
      <w:numFmt w:val="decimal"/>
      <w:isLgl/>
      <w:lvlText w:val="%1.%2.%3.%4.%5."/>
      <w:lvlJc w:val="left"/>
      <w:pPr>
        <w:ind w:left="1815" w:hanging="1080"/>
      </w:pPr>
      <w:rPr>
        <w:rFonts w:hint="default"/>
        <w:color w:val="000000"/>
      </w:rPr>
    </w:lvl>
    <w:lvl w:ilvl="5">
      <w:start w:val="1"/>
      <w:numFmt w:val="decimal"/>
      <w:isLgl/>
      <w:lvlText w:val="%1.%2.%3.%4.%5.%6."/>
      <w:lvlJc w:val="left"/>
      <w:pPr>
        <w:ind w:left="1860" w:hanging="1080"/>
      </w:pPr>
      <w:rPr>
        <w:rFonts w:hint="default"/>
        <w:color w:val="000000"/>
      </w:rPr>
    </w:lvl>
    <w:lvl w:ilvl="6">
      <w:start w:val="1"/>
      <w:numFmt w:val="decimal"/>
      <w:isLgl/>
      <w:lvlText w:val="%1.%2.%3.%4.%5.%6.%7."/>
      <w:lvlJc w:val="left"/>
      <w:pPr>
        <w:ind w:left="2265" w:hanging="1440"/>
      </w:pPr>
      <w:rPr>
        <w:rFonts w:hint="default"/>
        <w:color w:val="000000"/>
      </w:rPr>
    </w:lvl>
    <w:lvl w:ilvl="7">
      <w:start w:val="1"/>
      <w:numFmt w:val="decimal"/>
      <w:isLgl/>
      <w:lvlText w:val="%1.%2.%3.%4.%5.%6.%7.%8."/>
      <w:lvlJc w:val="left"/>
      <w:pPr>
        <w:ind w:left="2310" w:hanging="1440"/>
      </w:pPr>
      <w:rPr>
        <w:rFonts w:hint="default"/>
        <w:color w:val="000000"/>
      </w:rPr>
    </w:lvl>
    <w:lvl w:ilvl="8">
      <w:start w:val="1"/>
      <w:numFmt w:val="decimal"/>
      <w:isLgl/>
      <w:lvlText w:val="%1.%2.%3.%4.%5.%6.%7.%8.%9."/>
      <w:lvlJc w:val="left"/>
      <w:pPr>
        <w:ind w:left="2715" w:hanging="1800"/>
      </w:pPr>
      <w:rPr>
        <w:rFonts w:hint="default"/>
        <w:color w:val="000000"/>
      </w:rPr>
    </w:lvl>
  </w:abstractNum>
  <w:abstractNum w:abstractNumId="7">
    <w:nsid w:val="7A6D6761"/>
    <w:multiLevelType w:val="singleLevel"/>
    <w:tmpl w:val="888E548C"/>
    <w:lvl w:ilvl="0">
      <w:start w:val="1"/>
      <w:numFmt w:val="decimal"/>
      <w:lvlText w:val="3.%1."/>
      <w:legacy w:legacy="1" w:legacySpace="0" w:legacyIndent="468"/>
      <w:lvlJc w:val="left"/>
      <w:rPr>
        <w:rFonts w:ascii="Times New Roman" w:hAnsi="Times New Roman" w:cs="Times New Roman"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CE"/>
    <w:rsid w:val="00023A9B"/>
    <w:rsid w:val="000759CE"/>
    <w:rsid w:val="000B4E16"/>
    <w:rsid w:val="000C5211"/>
    <w:rsid w:val="00105349"/>
    <w:rsid w:val="001B4DF3"/>
    <w:rsid w:val="001C024D"/>
    <w:rsid w:val="001F432B"/>
    <w:rsid w:val="002060CF"/>
    <w:rsid w:val="002420CA"/>
    <w:rsid w:val="002467C1"/>
    <w:rsid w:val="0026001E"/>
    <w:rsid w:val="0028530D"/>
    <w:rsid w:val="002A636A"/>
    <w:rsid w:val="0035314A"/>
    <w:rsid w:val="00376736"/>
    <w:rsid w:val="004426B7"/>
    <w:rsid w:val="006239C9"/>
    <w:rsid w:val="00650486"/>
    <w:rsid w:val="006A65F4"/>
    <w:rsid w:val="006A748E"/>
    <w:rsid w:val="00726C55"/>
    <w:rsid w:val="00741A2A"/>
    <w:rsid w:val="008162FD"/>
    <w:rsid w:val="0094051C"/>
    <w:rsid w:val="00A53386"/>
    <w:rsid w:val="00A64669"/>
    <w:rsid w:val="00B07CC2"/>
    <w:rsid w:val="00B932D5"/>
    <w:rsid w:val="00BE2457"/>
    <w:rsid w:val="00C13F25"/>
    <w:rsid w:val="00C17962"/>
    <w:rsid w:val="00C54265"/>
    <w:rsid w:val="00CB01A3"/>
    <w:rsid w:val="00CC031C"/>
    <w:rsid w:val="00CD1F59"/>
    <w:rsid w:val="00D0064F"/>
    <w:rsid w:val="00D66D0F"/>
    <w:rsid w:val="00E329B0"/>
    <w:rsid w:val="00F57479"/>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4">
    <w:name w:val="Верхний колонтитул Знак"/>
    <w:basedOn w:val="a0"/>
    <w:link w:val="a3"/>
    <w:uiPriority w:val="99"/>
    <w:rsid w:val="000759CE"/>
    <w:rPr>
      <w:rFonts w:ascii="Times New Roman" w:eastAsia="Times New Roman" w:hAnsi="Times New Roman" w:cs="Times New Roman"/>
      <w:b/>
      <w:bCs/>
      <w:sz w:val="20"/>
      <w:szCs w:val="20"/>
      <w:lang w:eastAsia="ru-RU"/>
    </w:rPr>
  </w:style>
  <w:style w:type="paragraph" w:styleId="a5">
    <w:name w:val="footer"/>
    <w:basedOn w:val="a"/>
    <w:link w:val="a6"/>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6">
    <w:name w:val="Нижний колонтитул Знак"/>
    <w:basedOn w:val="a0"/>
    <w:link w:val="a5"/>
    <w:uiPriority w:val="99"/>
    <w:rsid w:val="000759CE"/>
    <w:rPr>
      <w:rFonts w:ascii="Times New Roman" w:eastAsia="Times New Roman" w:hAnsi="Times New Roman" w:cs="Times New Roman"/>
      <w:b/>
      <w:bCs/>
      <w:sz w:val="20"/>
      <w:szCs w:val="20"/>
      <w:lang w:eastAsia="ru-RU"/>
    </w:rPr>
  </w:style>
  <w:style w:type="paragraph" w:styleId="a7">
    <w:name w:val="List Paragraph"/>
    <w:basedOn w:val="a"/>
    <w:uiPriority w:val="34"/>
    <w:qFormat/>
    <w:rsid w:val="00105349"/>
    <w:pPr>
      <w:ind w:left="720"/>
      <w:contextualSpacing/>
    </w:pPr>
  </w:style>
  <w:style w:type="paragraph" w:styleId="a8">
    <w:name w:val="No Spacing"/>
    <w:uiPriority w:val="1"/>
    <w:qFormat/>
    <w:rsid w:val="0010534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9">
    <w:name w:val="Hyperlink"/>
    <w:basedOn w:val="a0"/>
    <w:uiPriority w:val="99"/>
    <w:semiHidden/>
    <w:unhideWhenUsed/>
    <w:rsid w:val="00C13F25"/>
    <w:rPr>
      <w:color w:val="0000FF"/>
      <w:u w:val="single"/>
    </w:rPr>
  </w:style>
  <w:style w:type="paragraph" w:styleId="aa">
    <w:name w:val="Balloon Text"/>
    <w:basedOn w:val="a"/>
    <w:link w:val="ab"/>
    <w:uiPriority w:val="99"/>
    <w:semiHidden/>
    <w:unhideWhenUsed/>
    <w:rsid w:val="002853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30D"/>
    <w:rPr>
      <w:rFonts w:ascii="Tahoma" w:hAnsi="Tahoma" w:cs="Tahoma"/>
      <w:sz w:val="16"/>
      <w:szCs w:val="16"/>
    </w:rPr>
  </w:style>
  <w:style w:type="table" w:styleId="ac">
    <w:name w:val="Table Grid"/>
    <w:basedOn w:val="a1"/>
    <w:uiPriority w:val="59"/>
    <w:rsid w:val="009405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94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4">
    <w:name w:val="Верхний колонтитул Знак"/>
    <w:basedOn w:val="a0"/>
    <w:link w:val="a3"/>
    <w:uiPriority w:val="99"/>
    <w:rsid w:val="000759CE"/>
    <w:rPr>
      <w:rFonts w:ascii="Times New Roman" w:eastAsia="Times New Roman" w:hAnsi="Times New Roman" w:cs="Times New Roman"/>
      <w:b/>
      <w:bCs/>
      <w:sz w:val="20"/>
      <w:szCs w:val="20"/>
      <w:lang w:eastAsia="ru-RU"/>
    </w:rPr>
  </w:style>
  <w:style w:type="paragraph" w:styleId="a5">
    <w:name w:val="footer"/>
    <w:basedOn w:val="a"/>
    <w:link w:val="a6"/>
    <w:uiPriority w:val="99"/>
    <w:unhideWhenUsed/>
    <w:rsid w:val="000759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6">
    <w:name w:val="Нижний колонтитул Знак"/>
    <w:basedOn w:val="a0"/>
    <w:link w:val="a5"/>
    <w:uiPriority w:val="99"/>
    <w:rsid w:val="000759CE"/>
    <w:rPr>
      <w:rFonts w:ascii="Times New Roman" w:eastAsia="Times New Roman" w:hAnsi="Times New Roman" w:cs="Times New Roman"/>
      <w:b/>
      <w:bCs/>
      <w:sz w:val="20"/>
      <w:szCs w:val="20"/>
      <w:lang w:eastAsia="ru-RU"/>
    </w:rPr>
  </w:style>
  <w:style w:type="paragraph" w:styleId="a7">
    <w:name w:val="List Paragraph"/>
    <w:basedOn w:val="a"/>
    <w:uiPriority w:val="34"/>
    <w:qFormat/>
    <w:rsid w:val="00105349"/>
    <w:pPr>
      <w:ind w:left="720"/>
      <w:contextualSpacing/>
    </w:pPr>
  </w:style>
  <w:style w:type="paragraph" w:styleId="a8">
    <w:name w:val="No Spacing"/>
    <w:uiPriority w:val="1"/>
    <w:qFormat/>
    <w:rsid w:val="0010534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9">
    <w:name w:val="Hyperlink"/>
    <w:basedOn w:val="a0"/>
    <w:uiPriority w:val="99"/>
    <w:semiHidden/>
    <w:unhideWhenUsed/>
    <w:rsid w:val="00C13F25"/>
    <w:rPr>
      <w:color w:val="0000FF"/>
      <w:u w:val="single"/>
    </w:rPr>
  </w:style>
  <w:style w:type="paragraph" w:styleId="aa">
    <w:name w:val="Balloon Text"/>
    <w:basedOn w:val="a"/>
    <w:link w:val="ab"/>
    <w:uiPriority w:val="99"/>
    <w:semiHidden/>
    <w:unhideWhenUsed/>
    <w:rsid w:val="002853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30D"/>
    <w:rPr>
      <w:rFonts w:ascii="Tahoma" w:hAnsi="Tahoma" w:cs="Tahoma"/>
      <w:sz w:val="16"/>
      <w:szCs w:val="16"/>
    </w:rPr>
  </w:style>
  <w:style w:type="table" w:styleId="ac">
    <w:name w:val="Table Grid"/>
    <w:basedOn w:val="a1"/>
    <w:uiPriority w:val="59"/>
    <w:rsid w:val="009405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94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59">
      <w:bodyDiv w:val="1"/>
      <w:marLeft w:val="0"/>
      <w:marRight w:val="0"/>
      <w:marTop w:val="0"/>
      <w:marBottom w:val="0"/>
      <w:divBdr>
        <w:top w:val="none" w:sz="0" w:space="0" w:color="auto"/>
        <w:left w:val="none" w:sz="0" w:space="0" w:color="auto"/>
        <w:bottom w:val="none" w:sz="0" w:space="0" w:color="auto"/>
        <w:right w:val="none" w:sz="0" w:space="0" w:color="auto"/>
      </w:divBdr>
    </w:div>
    <w:div w:id="588656403">
      <w:bodyDiv w:val="1"/>
      <w:marLeft w:val="0"/>
      <w:marRight w:val="0"/>
      <w:marTop w:val="0"/>
      <w:marBottom w:val="0"/>
      <w:divBdr>
        <w:top w:val="none" w:sz="0" w:space="0" w:color="auto"/>
        <w:left w:val="none" w:sz="0" w:space="0" w:color="auto"/>
        <w:bottom w:val="none" w:sz="0" w:space="0" w:color="auto"/>
        <w:right w:val="none" w:sz="0" w:space="0" w:color="auto"/>
      </w:divBdr>
    </w:div>
    <w:div w:id="895318643">
      <w:bodyDiv w:val="1"/>
      <w:marLeft w:val="0"/>
      <w:marRight w:val="0"/>
      <w:marTop w:val="0"/>
      <w:marBottom w:val="0"/>
      <w:divBdr>
        <w:top w:val="none" w:sz="0" w:space="0" w:color="auto"/>
        <w:left w:val="none" w:sz="0" w:space="0" w:color="auto"/>
        <w:bottom w:val="none" w:sz="0" w:space="0" w:color="auto"/>
        <w:right w:val="none" w:sz="0" w:space="0" w:color="auto"/>
      </w:divBdr>
    </w:div>
    <w:div w:id="1545024394">
      <w:bodyDiv w:val="1"/>
      <w:marLeft w:val="0"/>
      <w:marRight w:val="0"/>
      <w:marTop w:val="0"/>
      <w:marBottom w:val="0"/>
      <w:divBdr>
        <w:top w:val="none" w:sz="0" w:space="0" w:color="auto"/>
        <w:left w:val="none" w:sz="0" w:space="0" w:color="auto"/>
        <w:bottom w:val="none" w:sz="0" w:space="0" w:color="auto"/>
        <w:right w:val="none" w:sz="0" w:space="0" w:color="auto"/>
      </w:divBdr>
    </w:div>
    <w:div w:id="1631935191">
      <w:bodyDiv w:val="1"/>
      <w:marLeft w:val="0"/>
      <w:marRight w:val="0"/>
      <w:marTop w:val="0"/>
      <w:marBottom w:val="0"/>
      <w:divBdr>
        <w:top w:val="none" w:sz="0" w:space="0" w:color="auto"/>
        <w:left w:val="none" w:sz="0" w:space="0" w:color="auto"/>
        <w:bottom w:val="none" w:sz="0" w:space="0" w:color="auto"/>
        <w:right w:val="none" w:sz="0" w:space="0" w:color="auto"/>
      </w:divBdr>
    </w:div>
    <w:div w:id="17316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Базилина Жанна Петровна</dc:creator>
  <cp:lastModifiedBy>Барабанов Андрей Валерьевич</cp:lastModifiedBy>
  <cp:revision>4</cp:revision>
  <cp:lastPrinted>2022-10-25T06:31:00Z</cp:lastPrinted>
  <dcterms:created xsi:type="dcterms:W3CDTF">2022-11-14T13:35:00Z</dcterms:created>
  <dcterms:modified xsi:type="dcterms:W3CDTF">2022-11-14T13:38:00Z</dcterms:modified>
</cp:coreProperties>
</file>