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1A6678" w:rsidRPr="000928BE" w14:paraId="56D1AE1F" w14:textId="77777777" w:rsidTr="00A703AF">
        <w:trPr>
          <w:trHeight w:val="312"/>
        </w:trPr>
        <w:tc>
          <w:tcPr>
            <w:tcW w:w="4253" w:type="dxa"/>
          </w:tcPr>
          <w:p w14:paraId="1DAF302F" w14:textId="77777777" w:rsidR="001A6678" w:rsidRPr="003F39DE" w:rsidRDefault="001A6678" w:rsidP="00A703AF">
            <w:pPr>
              <w:ind w:left="-108"/>
              <w:rPr>
                <w:sz w:val="24"/>
                <w:szCs w:val="24"/>
              </w:rPr>
            </w:pPr>
            <w:r w:rsidRPr="003F39DE">
              <w:rPr>
                <w:sz w:val="24"/>
                <w:szCs w:val="24"/>
              </w:rPr>
              <w:t>г</w:t>
            </w:r>
            <w:r w:rsidRPr="003F39DE">
              <w:rPr>
                <w:sz w:val="24"/>
                <w:szCs w:val="24"/>
                <w:lang w:val="en-US"/>
              </w:rPr>
              <w:t>.</w:t>
            </w:r>
            <w:r w:rsidRPr="003F39D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3F39DE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813" w:type="dxa"/>
          </w:tcPr>
          <w:p w14:paraId="64D83E0F" w14:textId="77777777" w:rsidR="001A6678" w:rsidRPr="000928BE" w:rsidRDefault="001A6678" w:rsidP="00A703AF">
            <w:pPr>
              <w:jc w:val="right"/>
              <w:rPr>
                <w:sz w:val="24"/>
                <w:szCs w:val="24"/>
                <w:lang w:val="en-US"/>
              </w:rPr>
            </w:pPr>
            <w:r w:rsidRPr="003F39DE">
              <w:rPr>
                <w:bCs/>
                <w:sz w:val="24"/>
                <w:szCs w:val="24"/>
              </w:rPr>
              <w:t>«</w:t>
            </w:r>
            <w:r w:rsidRPr="003F39DE">
              <w:rPr>
                <w:bCs/>
                <w:sz w:val="24"/>
                <w:szCs w:val="24"/>
                <w:lang w:val="en-US"/>
              </w:rPr>
              <w:t>__</w:t>
            </w:r>
            <w:r w:rsidRPr="003F39DE">
              <w:rPr>
                <w:bCs/>
                <w:sz w:val="24"/>
                <w:szCs w:val="24"/>
              </w:rPr>
              <w:t xml:space="preserve">» </w:t>
            </w:r>
            <w:r w:rsidRPr="003F39DE">
              <w:rPr>
                <w:bCs/>
                <w:sz w:val="24"/>
                <w:szCs w:val="24"/>
                <w:lang w:val="en-US"/>
              </w:rPr>
              <w:t>________</w:t>
            </w:r>
            <w:r w:rsidRPr="003F39DE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732BBD33" w14:textId="77777777" w:rsidR="001A6678" w:rsidRDefault="001A6678" w:rsidP="00E87D8C">
      <w:pPr>
        <w:tabs>
          <w:tab w:val="right" w:pos="10065"/>
        </w:tabs>
        <w:ind w:firstLine="709"/>
        <w:jc w:val="both"/>
        <w:rPr>
          <w:b/>
          <w:sz w:val="24"/>
          <w:szCs w:val="24"/>
          <w:highlight w:val="yellow"/>
        </w:rPr>
      </w:pPr>
    </w:p>
    <w:p w14:paraId="4502A275" w14:textId="60DA3798" w:rsidR="00E87D8C" w:rsidRDefault="001A6678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22FB0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</w:t>
      </w:r>
      <w:r w:rsidRPr="00D22FB0">
        <w:rPr>
          <w:b/>
          <w:sz w:val="24"/>
          <w:szCs w:val="24"/>
        </w:rPr>
        <w:t>«</w:t>
      </w:r>
      <w:r w:rsidRPr="003F39DE">
        <w:rPr>
          <w:b/>
          <w:sz w:val="24"/>
          <w:szCs w:val="24"/>
        </w:rPr>
        <w:t>Кантемировская»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4380DBB4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1A6678" w:rsidRPr="003F39DE">
        <w:rPr>
          <w:iCs/>
          <w:sz w:val="24"/>
          <w:szCs w:val="24"/>
        </w:rPr>
        <w:t>многоквартирный жилой дом со встроенно-пристроенными помещениями, 2-х секционный, количество этажей 14, в том числе один подземный этаж, общая площадь: 21459,3 кв.м.; материал наружный стен и каркаса объекта: монолитный железобетонный каркас; на первом этаже стены из мелкоштучных каменных материалов (керамическая плитка);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А; сейсмостойкость: 5 и менее баллов, строящийся с привлечением денежных средств УЧАСТНИКОВ ДОЛЕВОГО СТРОИТЕЛЬСТВА по строительному адресу: г. Санкт-Петербург, Кантемировская улица, дом 11, литера А, 4 этап строительства, Корпус 5</w:t>
      </w:r>
      <w:r w:rsidR="001A6678" w:rsidRPr="003F39D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9246224" w14:textId="64818A08" w:rsidR="001A6678" w:rsidRPr="00187BF8" w:rsidRDefault="001A6678" w:rsidP="001A6678">
      <w:pPr>
        <w:ind w:left="720" w:hanging="11"/>
        <w:jc w:val="both"/>
        <w:rPr>
          <w:b/>
          <w:sz w:val="24"/>
          <w:szCs w:val="24"/>
        </w:rPr>
      </w:pPr>
      <w:r w:rsidRPr="00187BF8">
        <w:rPr>
          <w:sz w:val="24"/>
          <w:szCs w:val="24"/>
        </w:rPr>
        <w:t>- Право собственности Застройщика, зарегистрированное в Едином государственном реестре прав на недвижимое имущество и сделок с ним «24» октября 2022 года, за № 78:36:0005019:1415-78/011/2022-1.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40 123 (сорок тысяч сто двадцать три) кв.м., кадастровый номер земельного участка 78:36:0005019:1415, расположенный по адресу: установлено относительно ориентира г. Санкт-Петербург, Кантемировская улица, дом 11, литера А.</w:t>
      </w:r>
    </w:p>
    <w:p w14:paraId="73D5CAD4" w14:textId="77777777" w:rsidR="001A6678" w:rsidRPr="00A4369F" w:rsidRDefault="001A6678" w:rsidP="001A6678">
      <w:pPr>
        <w:ind w:left="720" w:hanging="11"/>
        <w:jc w:val="both"/>
        <w:rPr>
          <w:sz w:val="24"/>
          <w:szCs w:val="24"/>
        </w:rPr>
      </w:pPr>
      <w:r w:rsidRPr="0027484A">
        <w:rPr>
          <w:sz w:val="24"/>
          <w:szCs w:val="24"/>
        </w:rPr>
        <w:t>-Разрешение на строительство №78-003-0488-2020 от 04 сентября 2020 г., выданное Службой государственного строительного надзора и экспертизы Санкт-Петербурга</w:t>
      </w:r>
      <w:r w:rsidRPr="0027484A">
        <w:rPr>
          <w:iCs/>
          <w:sz w:val="24"/>
          <w:szCs w:val="24"/>
        </w:rPr>
        <w:t>.</w:t>
      </w:r>
    </w:p>
    <w:p w14:paraId="146306BD" w14:textId="643FE893" w:rsidR="00E87D8C" w:rsidRPr="00C37AF3" w:rsidRDefault="00E87D8C" w:rsidP="00E87D8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502F15" w:rsidRPr="00502F15">
        <w:rPr>
          <w:bCs/>
          <w:sz w:val="24"/>
          <w:szCs w:val="24"/>
        </w:rPr>
        <w:t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кор/счет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461373BD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F90DD3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F90DD3" w:rsidRPr="00F90DD3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F90DD3" w:rsidRPr="00F90DD3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6723B81A" w14:textId="77777777" w:rsidR="001A6678" w:rsidRPr="003F39DE" w:rsidRDefault="001A6678" w:rsidP="001A667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39DE">
        <w:rPr>
          <w:iCs/>
          <w:sz w:val="24"/>
          <w:szCs w:val="24"/>
        </w:rPr>
        <w:t xml:space="preserve">начало периода - 01.11.2024 </w:t>
      </w:r>
      <w:r w:rsidRPr="003F39DE">
        <w:rPr>
          <w:rFonts w:eastAsia="Calibri"/>
          <w:noProof/>
          <w:sz w:val="24"/>
          <w:szCs w:val="24"/>
        </w:rPr>
        <w:t>года</w:t>
      </w:r>
      <w:r w:rsidRPr="003F39DE">
        <w:rPr>
          <w:rFonts w:eastAsia="Calibri"/>
          <w:noProof/>
          <w:sz w:val="24"/>
          <w:szCs w:val="24"/>
          <w:lang w:val="en-US"/>
        </w:rPr>
        <w:t>.</w:t>
      </w:r>
    </w:p>
    <w:p w14:paraId="605AAE6F" w14:textId="77777777" w:rsidR="001A6678" w:rsidRPr="003F39DE" w:rsidRDefault="001A6678" w:rsidP="001A667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39DE">
        <w:rPr>
          <w:iCs/>
          <w:sz w:val="24"/>
          <w:szCs w:val="24"/>
        </w:rPr>
        <w:t>окончание периода - не позднее 31.12.2024</w:t>
      </w:r>
      <w:r w:rsidRPr="003F39DE">
        <w:rPr>
          <w:sz w:val="24"/>
          <w:szCs w:val="24"/>
        </w:rPr>
        <w:t xml:space="preserve"> года.</w:t>
      </w:r>
    </w:p>
    <w:p w14:paraId="72B4AC61" w14:textId="66666F99" w:rsidR="00DA0B4E" w:rsidRPr="00D8449D" w:rsidRDefault="00614DA8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614DA8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33379195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1F4FAD">
        <w:rPr>
          <w:iCs/>
          <w:sz w:val="24"/>
          <w:szCs w:val="24"/>
        </w:rPr>
        <w:t xml:space="preserve"> </w:t>
      </w:r>
      <w:r w:rsidR="001F4FAD" w:rsidRPr="001F4FAD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C16C268" w14:textId="77777777" w:rsidR="00D033CB" w:rsidRPr="00D033CB" w:rsidRDefault="00D033CB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033CB">
        <w:rPr>
          <w:color w:val="000000"/>
          <w:sz w:val="24"/>
          <w:szCs w:val="24"/>
        </w:rPr>
        <w:t>В </w:t>
      </w:r>
      <w:r w:rsidRPr="00D033C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466C1963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изменений в проектной документации на строительство Объекта долевого </w:t>
      </w:r>
      <w:r w:rsidRPr="00D8449D">
        <w:rPr>
          <w:sz w:val="24"/>
          <w:szCs w:val="24"/>
        </w:rPr>
        <w:lastRenderedPageBreak/>
        <w:t>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F24C22C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0DDD" w:rsidRPr="00E60DDD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75FB926D" w14:textId="5EC40CD2" w:rsidR="00624B35" w:rsidRDefault="00624B35" w:rsidP="00624B35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24B35">
        <w:rPr>
          <w:sz w:val="24"/>
          <w:szCs w:val="24"/>
        </w:rPr>
        <w:t xml:space="preserve"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</w:t>
      </w:r>
      <w:r w:rsidRPr="00624B35">
        <w:rPr>
          <w:sz w:val="24"/>
          <w:szCs w:val="24"/>
        </w:rPr>
        <w:lastRenderedPageBreak/>
        <w:t>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2B8A5C16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</w:t>
      </w:r>
      <w:r w:rsidRPr="004A2306">
        <w:rPr>
          <w:sz w:val="24"/>
          <w:szCs w:val="24"/>
        </w:rPr>
        <w:lastRenderedPageBreak/>
        <w:t>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</w:t>
      </w:r>
      <w:r w:rsidRPr="00F714E7">
        <w:rPr>
          <w:sz w:val="24"/>
          <w:szCs w:val="24"/>
        </w:rPr>
        <w:lastRenderedPageBreak/>
        <w:t>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47BFD62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9B49C37" w14:textId="5DF5AE56" w:rsidR="002120D8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1DBAEB7D" w14:textId="47299DCB" w:rsidR="00DA0B4E" w:rsidRDefault="002120D8" w:rsidP="002120D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120D8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22976165" w14:textId="77777777" w:rsidR="00C90CE8" w:rsidRPr="002120D8" w:rsidRDefault="00C90CE8" w:rsidP="00C90CE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</w:t>
      </w:r>
      <w:r w:rsidRPr="00C97FBF">
        <w:rPr>
          <w:sz w:val="24"/>
          <w:szCs w:val="24"/>
        </w:rPr>
        <w:lastRenderedPageBreak/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53BBC715" w:rsidR="00DA0B4E" w:rsidRPr="00D8449D" w:rsidRDefault="0024715A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24715A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61B75C1" w14:textId="77777777" w:rsidR="00662DC2" w:rsidRDefault="00662DC2" w:rsidP="00662DC2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«Специализированный застройщик «Кантемировская», Адрес: 141076, г. Королев, Московская область, ул. Калининградская, д.12</w:t>
      </w:r>
    </w:p>
    <w:p w14:paraId="568142AE" w14:textId="77777777" w:rsidR="00662DC2" w:rsidRDefault="00662DC2" w:rsidP="00662DC2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5018180402, КПП 501801001, ОГРН 1155018003535, р/счёт 40702810540170103336 в Банк ПАО СБЕРБАНК, к/счёт 30101810400000000225, БИК 044525225.</w:t>
      </w:r>
    </w:p>
    <w:p w14:paraId="37E7F7AF" w14:textId="77777777" w:rsidR="00662DC2" w:rsidRPr="00C37AF3" w:rsidRDefault="00662DC2" w:rsidP="00662DC2">
      <w:pPr>
        <w:pStyle w:val="a7"/>
        <w:ind w:left="709" w:right="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Адрес для направления корреспонденции:</w:t>
      </w:r>
      <w:r>
        <w:rPr>
          <w:color w:val="000000"/>
          <w:sz w:val="24"/>
          <w:szCs w:val="24"/>
        </w:rPr>
        <w:t xml:space="preserve"> 197374, г. Санкт-Петербург, Приморский проспект, дом 54, корпус 1, литера А.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p w14:paraId="3409CA29" w14:textId="4109090C" w:rsidR="00662DC2" w:rsidRDefault="00662DC2" w:rsidP="00662DC2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F39D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3F39DE">
        <w:rPr>
          <w:sz w:val="24"/>
          <w:szCs w:val="24"/>
        </w:rPr>
        <w:t xml:space="preserve">    </w:t>
      </w:r>
      <w:r>
        <w:rPr>
          <w:sz w:val="24"/>
          <w:szCs w:val="24"/>
        </w:rPr>
        <w:t>Приложение № 1</w:t>
      </w:r>
    </w:p>
    <w:p w14:paraId="769D5B1C" w14:textId="77777777" w:rsidR="00662DC2" w:rsidRDefault="00662DC2" w:rsidP="00662DC2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г. Санкт-Петербург,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Договору участия в долевом  </w:t>
      </w:r>
    </w:p>
    <w:p w14:paraId="0DBD47AC" w14:textId="77777777" w:rsidR="00662DC2" w:rsidRDefault="00662DC2" w:rsidP="00662DC2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Кантемировская улица, дом 11,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строительстве </w:t>
      </w:r>
    </w:p>
    <w:p w14:paraId="317346C2" w14:textId="77777777" w:rsidR="00662DC2" w:rsidRDefault="00662DC2" w:rsidP="00662DC2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литера А, 4 этап строительства,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__________________</w:t>
      </w:r>
    </w:p>
    <w:p w14:paraId="2E6E5FF0" w14:textId="77777777" w:rsidR="00662DC2" w:rsidRDefault="00662DC2" w:rsidP="00662DC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Корпус </w:t>
      </w:r>
      <w:r>
        <w:rPr>
          <w:sz w:val="24"/>
          <w:szCs w:val="24"/>
        </w:rPr>
        <w:t>5, Секция ХХ, этаж ХХ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</w:t>
      </w:r>
      <w:r w:rsidRPr="00F27829">
        <w:rPr>
          <w:bCs/>
          <w:sz w:val="24"/>
          <w:szCs w:val="24"/>
        </w:rPr>
        <w:t xml:space="preserve"> «__» _____________ 20</w:t>
      </w:r>
      <w:r>
        <w:rPr>
          <w:bCs/>
          <w:sz w:val="24"/>
          <w:szCs w:val="24"/>
        </w:rPr>
        <w:t>2_</w:t>
      </w:r>
      <w:r w:rsidRPr="00F27829">
        <w:rPr>
          <w:bCs/>
          <w:sz w:val="24"/>
          <w:szCs w:val="24"/>
        </w:rPr>
        <w:t xml:space="preserve"> г.</w:t>
      </w:r>
    </w:p>
    <w:p w14:paraId="5B633D66" w14:textId="77777777" w:rsidR="00662DC2" w:rsidRPr="00B441D9" w:rsidRDefault="00662DC2" w:rsidP="00662DC2">
      <w:pPr>
        <w:tabs>
          <w:tab w:val="left" w:pos="4253"/>
        </w:tabs>
        <w:rPr>
          <w:b/>
          <w:sz w:val="24"/>
          <w:szCs w:val="24"/>
        </w:rPr>
      </w:pPr>
    </w:p>
    <w:p w14:paraId="251FC6FA" w14:textId="77777777" w:rsidR="00662DC2" w:rsidRDefault="00662DC2" w:rsidP="00196FAC">
      <w:pPr>
        <w:jc w:val="center"/>
        <w:rPr>
          <w:b/>
          <w:sz w:val="24"/>
          <w:szCs w:val="24"/>
        </w:rPr>
      </w:pPr>
    </w:p>
    <w:p w14:paraId="4CF64484" w14:textId="17013A21" w:rsidR="00196FAC" w:rsidRDefault="003343E6" w:rsidP="00196FAC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662DC2" w:rsidRDefault="00EC16F4" w:rsidP="00C769D9">
            <w:pPr>
              <w:jc w:val="right"/>
              <w:rPr>
                <w:sz w:val="24"/>
                <w:szCs w:val="24"/>
              </w:rPr>
            </w:pPr>
            <w:r w:rsidRPr="00662DC2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662DC2" w:rsidRDefault="00EC16F4" w:rsidP="00C769D9">
            <w:pPr>
              <w:jc w:val="right"/>
              <w:rPr>
                <w:sz w:val="24"/>
                <w:szCs w:val="24"/>
              </w:rPr>
            </w:pPr>
            <w:r w:rsidRPr="00662DC2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662DC2">
              <w:rPr>
                <w:sz w:val="24"/>
                <w:szCs w:val="24"/>
              </w:rPr>
              <w:t xml:space="preserve">№ ХХХХХ от </w:t>
            </w:r>
            <w:r w:rsidR="009827BF" w:rsidRPr="00662DC2">
              <w:rPr>
                <w:bCs/>
                <w:sz w:val="24"/>
                <w:szCs w:val="24"/>
              </w:rPr>
              <w:t>«</w:t>
            </w:r>
            <w:r w:rsidR="009827BF" w:rsidRPr="00662DC2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662DC2">
              <w:rPr>
                <w:bCs/>
                <w:sz w:val="24"/>
                <w:szCs w:val="24"/>
              </w:rPr>
              <w:t xml:space="preserve">» </w:t>
            </w:r>
            <w:r w:rsidR="009827BF" w:rsidRPr="00662DC2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662DC2">
              <w:rPr>
                <w:bCs/>
                <w:sz w:val="24"/>
                <w:szCs w:val="24"/>
              </w:rPr>
              <w:t xml:space="preserve"> 20___ </w:t>
            </w:r>
            <w:r w:rsidRPr="00662DC2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B39D26B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2F9AE39E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Потолок перекрывается решетчатым настилом типа «сетка Рабица».</w:t>
      </w:r>
    </w:p>
    <w:p w14:paraId="1F76FE18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Отделка стен и пола не выполняется.</w:t>
      </w:r>
    </w:p>
    <w:p w14:paraId="1F6DFBD2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D461C15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Предусмотрено электроосвещение, выключатель устанавливается внутри кладового помещения.</w:t>
      </w:r>
    </w:p>
    <w:p w14:paraId="22E7CF26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Ввод индивидуальных инженерных коммуникаций (водопровод, электричество, канализация, отопление, вентиляция) не предусмотрен.</w:t>
      </w:r>
    </w:p>
    <w:p w14:paraId="1BA1A38B" w14:textId="77777777" w:rsid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Возможно прохождение транзитных инженерных коммуникаций над потолком кладового помещения.</w:t>
      </w:r>
    </w:p>
    <w:p w14:paraId="26756658" w14:textId="25998EB6" w:rsidR="00DD0C6F" w:rsidRPr="00662DC2" w:rsidRDefault="00662DC2" w:rsidP="00662DC2">
      <w:pPr>
        <w:pStyle w:val="aff3"/>
        <w:numPr>
          <w:ilvl w:val="3"/>
          <w:numId w:val="30"/>
        </w:numPr>
        <w:tabs>
          <w:tab w:val="clear" w:pos="2880"/>
        </w:tabs>
        <w:ind w:left="426"/>
        <w:rPr>
          <w:sz w:val="24"/>
          <w:szCs w:val="24"/>
        </w:rPr>
      </w:pPr>
      <w:r w:rsidRPr="00662DC2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3D98" w14:textId="77777777" w:rsidR="006E4E2D" w:rsidRDefault="006E4E2D">
      <w:r>
        <w:separator/>
      </w:r>
    </w:p>
  </w:endnote>
  <w:endnote w:type="continuationSeparator" w:id="0">
    <w:p w14:paraId="44F39362" w14:textId="77777777" w:rsidR="006E4E2D" w:rsidRDefault="006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7566B9C2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4715A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79AD" w14:textId="77777777" w:rsidR="006E4E2D" w:rsidRDefault="006E4E2D">
      <w:r>
        <w:separator/>
      </w:r>
    </w:p>
  </w:footnote>
  <w:footnote w:type="continuationSeparator" w:id="0">
    <w:p w14:paraId="4971BD2C" w14:textId="77777777" w:rsidR="006E4E2D" w:rsidRDefault="006E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18192463">
    <w:abstractNumId w:val="20"/>
  </w:num>
  <w:num w:numId="2" w16cid:durableId="1614439838">
    <w:abstractNumId w:val="6"/>
  </w:num>
  <w:num w:numId="3" w16cid:durableId="1666863769">
    <w:abstractNumId w:val="23"/>
  </w:num>
  <w:num w:numId="4" w16cid:durableId="280965950">
    <w:abstractNumId w:val="38"/>
  </w:num>
  <w:num w:numId="5" w16cid:durableId="885289026">
    <w:abstractNumId w:val="10"/>
  </w:num>
  <w:num w:numId="6" w16cid:durableId="447747085">
    <w:abstractNumId w:val="39"/>
  </w:num>
  <w:num w:numId="7" w16cid:durableId="2060467716">
    <w:abstractNumId w:val="33"/>
  </w:num>
  <w:num w:numId="8" w16cid:durableId="58334017">
    <w:abstractNumId w:val="0"/>
  </w:num>
  <w:num w:numId="9" w16cid:durableId="866259289">
    <w:abstractNumId w:val="1"/>
  </w:num>
  <w:num w:numId="10" w16cid:durableId="1039940546">
    <w:abstractNumId w:val="34"/>
  </w:num>
  <w:num w:numId="11" w16cid:durableId="320547806">
    <w:abstractNumId w:val="22"/>
  </w:num>
  <w:num w:numId="12" w16cid:durableId="928852693">
    <w:abstractNumId w:val="8"/>
  </w:num>
  <w:num w:numId="13" w16cid:durableId="1782459386">
    <w:abstractNumId w:val="4"/>
  </w:num>
  <w:num w:numId="14" w16cid:durableId="494540207">
    <w:abstractNumId w:val="7"/>
  </w:num>
  <w:num w:numId="15" w16cid:durableId="157695022">
    <w:abstractNumId w:val="21"/>
  </w:num>
  <w:num w:numId="16" w16cid:durableId="1918779919">
    <w:abstractNumId w:val="9"/>
  </w:num>
  <w:num w:numId="17" w16cid:durableId="2057316102">
    <w:abstractNumId w:val="3"/>
  </w:num>
  <w:num w:numId="18" w16cid:durableId="1342199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13476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3013909">
    <w:abstractNumId w:val="24"/>
  </w:num>
  <w:num w:numId="21" w16cid:durableId="315107394">
    <w:abstractNumId w:val="18"/>
  </w:num>
  <w:num w:numId="22" w16cid:durableId="1785926737">
    <w:abstractNumId w:val="14"/>
  </w:num>
  <w:num w:numId="23" w16cid:durableId="217404364">
    <w:abstractNumId w:val="40"/>
  </w:num>
  <w:num w:numId="24" w16cid:durableId="1585987446">
    <w:abstractNumId w:val="17"/>
  </w:num>
  <w:num w:numId="25" w16cid:durableId="1618297079">
    <w:abstractNumId w:val="36"/>
  </w:num>
  <w:num w:numId="26" w16cid:durableId="1878156793">
    <w:abstractNumId w:val="11"/>
  </w:num>
  <w:num w:numId="27" w16cid:durableId="237133111">
    <w:abstractNumId w:val="13"/>
  </w:num>
  <w:num w:numId="28" w16cid:durableId="252588332">
    <w:abstractNumId w:val="30"/>
  </w:num>
  <w:num w:numId="29" w16cid:durableId="1231185661">
    <w:abstractNumId w:val="25"/>
  </w:num>
  <w:num w:numId="30" w16cid:durableId="1013410640">
    <w:abstractNumId w:val="35"/>
  </w:num>
  <w:num w:numId="31" w16cid:durableId="470827672">
    <w:abstractNumId w:val="32"/>
  </w:num>
  <w:num w:numId="32" w16cid:durableId="17863427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2092629">
    <w:abstractNumId w:val="12"/>
  </w:num>
  <w:num w:numId="34" w16cid:durableId="171750871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5427956">
    <w:abstractNumId w:val="36"/>
  </w:num>
  <w:num w:numId="36" w16cid:durableId="1883862241">
    <w:abstractNumId w:val="19"/>
  </w:num>
  <w:num w:numId="37" w16cid:durableId="1059666702">
    <w:abstractNumId w:val="28"/>
  </w:num>
  <w:num w:numId="38" w16cid:durableId="265164539">
    <w:abstractNumId w:val="27"/>
  </w:num>
  <w:num w:numId="39" w16cid:durableId="1594624153">
    <w:abstractNumId w:val="16"/>
  </w:num>
  <w:num w:numId="40" w16cid:durableId="259341885">
    <w:abstractNumId w:val="37"/>
  </w:num>
  <w:num w:numId="41" w16cid:durableId="2085032066">
    <w:abstractNumId w:val="5"/>
  </w:num>
  <w:num w:numId="42" w16cid:durableId="1580021811">
    <w:abstractNumId w:val="26"/>
  </w:num>
  <w:num w:numId="43" w16cid:durableId="133865685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5862540">
    <w:abstractNumId w:val="31"/>
  </w:num>
  <w:num w:numId="45" w16cid:durableId="51310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6678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4FAD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20D8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4715A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86C31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A8"/>
    <w:rsid w:val="00614DC2"/>
    <w:rsid w:val="0061554D"/>
    <w:rsid w:val="00620735"/>
    <w:rsid w:val="00621E81"/>
    <w:rsid w:val="00624B35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2DC2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4E2D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4DB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0CE8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33C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0DD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0DD3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AE983-8E29-4A73-AB12-306E6B588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98</cp:revision>
  <cp:lastPrinted>2017-02-27T11:20:00Z</cp:lastPrinted>
  <dcterms:created xsi:type="dcterms:W3CDTF">2018-02-01T15:31:00Z</dcterms:created>
  <dcterms:modified xsi:type="dcterms:W3CDTF">2022-10-27T08:57:00Z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