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99" w:rsidRDefault="00976999">
      <w:pPr>
        <w:pStyle w:val="ConsNonformat"/>
        <w:spacing w:line="276" w:lineRule="auto"/>
        <w:rPr>
          <w:rFonts w:ascii="Times New Roman" w:hAnsi="Times New Roman"/>
          <w:b/>
          <w:spacing w:val="20"/>
          <w:lang w:val="en-US"/>
        </w:rPr>
      </w:pPr>
    </w:p>
    <w:p w:rsidR="00976999" w:rsidRDefault="0032705D">
      <w:pPr>
        <w:pStyle w:val="ConsNonformat"/>
        <w:spacing w:line="276" w:lineRule="auto"/>
        <w:jc w:val="center"/>
        <w:rPr>
          <w:rFonts w:ascii="Times New Roman" w:hAnsi="Times New Roman"/>
          <w:b/>
          <w:spacing w:val="20"/>
        </w:rPr>
      </w:pPr>
      <w:r>
        <w:rPr>
          <w:rFonts w:ascii="Times New Roman" w:hAnsi="Times New Roman"/>
          <w:b/>
          <w:spacing w:val="20"/>
        </w:rPr>
        <w:t xml:space="preserve">ДОГОВОР № </w:t>
      </w:r>
      <w:r w:rsidR="009565B8">
        <w:rPr>
          <w:rFonts w:ascii="Times New Roman" w:hAnsi="Times New Roman"/>
          <w:b/>
          <w:spacing w:val="20"/>
        </w:rPr>
        <w:t>______</w:t>
      </w:r>
      <w:r w:rsidR="000D3869">
        <w:rPr>
          <w:rFonts w:ascii="Times New Roman" w:hAnsi="Times New Roman"/>
          <w:b/>
          <w:spacing w:val="20"/>
        </w:rPr>
        <w:t>/2020</w:t>
      </w:r>
    </w:p>
    <w:p w:rsidR="00976999" w:rsidRDefault="000D3869">
      <w:pPr>
        <w:pStyle w:val="ConsNonformat"/>
        <w:spacing w:line="276" w:lineRule="auto"/>
        <w:ind w:firstLine="567"/>
        <w:jc w:val="center"/>
        <w:rPr>
          <w:rFonts w:ascii="Times New Roman" w:hAnsi="Times New Roman"/>
          <w:b/>
          <w:spacing w:val="20"/>
        </w:rPr>
      </w:pPr>
      <w:r>
        <w:rPr>
          <w:rFonts w:ascii="Times New Roman" w:hAnsi="Times New Roman"/>
          <w:b/>
          <w:spacing w:val="20"/>
        </w:rPr>
        <w:t xml:space="preserve"> УЧАСТИЯ В ДОЛЕВОМ СТРОИТЕЛЬСТВЕ </w:t>
      </w:r>
    </w:p>
    <w:p w:rsidR="00976999" w:rsidRDefault="00976999">
      <w:pPr>
        <w:pStyle w:val="ConsNonformat"/>
        <w:spacing w:line="276" w:lineRule="auto"/>
        <w:ind w:firstLine="567"/>
        <w:jc w:val="center"/>
        <w:rPr>
          <w:rFonts w:ascii="Times New Roman" w:hAnsi="Times New Roman"/>
          <w:b/>
        </w:rPr>
      </w:pPr>
    </w:p>
    <w:p w:rsidR="00976999" w:rsidRDefault="000D3869">
      <w:pPr>
        <w:spacing w:line="276" w:lineRule="auto"/>
        <w:jc w:val="both"/>
        <w:rPr>
          <w:b/>
        </w:rPr>
      </w:pPr>
      <w:r>
        <w:rPr>
          <w:b/>
        </w:rPr>
        <w:t xml:space="preserve">город Сочи                           </w:t>
      </w:r>
      <w:r>
        <w:rPr>
          <w:b/>
        </w:rPr>
        <w:tab/>
      </w:r>
      <w:r>
        <w:rPr>
          <w:b/>
        </w:rPr>
        <w:tab/>
        <w:t xml:space="preserve">                                                   </w:t>
      </w:r>
      <w:r w:rsidR="0032705D">
        <w:rPr>
          <w:b/>
        </w:rPr>
        <w:t xml:space="preserve">                             «</w:t>
      </w:r>
      <w:r w:rsidR="009565B8">
        <w:rPr>
          <w:b/>
        </w:rPr>
        <w:t>___» _________</w:t>
      </w:r>
      <w:r>
        <w:rPr>
          <w:b/>
        </w:rPr>
        <w:t xml:space="preserve"> 2020 года</w:t>
      </w:r>
    </w:p>
    <w:p w:rsidR="00976999" w:rsidRDefault="000D3869">
      <w:pPr>
        <w:spacing w:line="276" w:lineRule="auto"/>
        <w:jc w:val="both"/>
      </w:pPr>
      <w:r>
        <w:t xml:space="preserve">         </w:t>
      </w:r>
    </w:p>
    <w:p w:rsidR="00976999" w:rsidRDefault="000D3869">
      <w:pPr>
        <w:ind w:firstLine="709"/>
        <w:jc w:val="both"/>
        <w:rPr>
          <w:bCs/>
        </w:rPr>
      </w:pPr>
      <w:r>
        <w:rPr>
          <w:b/>
          <w:bCs/>
        </w:rPr>
        <w:t xml:space="preserve">Общество с ограниченной ответственностью «Специализированный застройщик «Марго», </w:t>
      </w:r>
      <w:r>
        <w:rPr>
          <w:bCs/>
        </w:rPr>
        <w:t>именуемое в дальнейшем</w:t>
      </w:r>
      <w:r>
        <w:rPr>
          <w:b/>
          <w:bCs/>
        </w:rPr>
        <w:t xml:space="preserve"> «Застройщик», </w:t>
      </w:r>
      <w:r>
        <w:rPr>
          <w:bCs/>
        </w:rPr>
        <w:t>ИНН 2318030032, КПП 236701001, ОГРН 1042310483500, место нахождения: 354000, Краснодарский край, г. Сочи, переулок Революции, д. 4 А, в лице</w:t>
      </w:r>
      <w:r>
        <w:rPr>
          <w:b/>
          <w:bCs/>
        </w:rPr>
        <w:t xml:space="preserve"> директора Иорданиди Симеона Сократовича, </w:t>
      </w:r>
      <w:r>
        <w:rPr>
          <w:bCs/>
        </w:rPr>
        <w:t>действующего на основании Устава, с одной стороны, и</w:t>
      </w:r>
    </w:p>
    <w:p w:rsidR="00976999" w:rsidRDefault="000D3869">
      <w:pPr>
        <w:ind w:firstLine="709"/>
        <w:jc w:val="both"/>
        <w:rPr>
          <w:bCs/>
        </w:rPr>
      </w:pPr>
      <w:r>
        <w:rPr>
          <w:b/>
        </w:rPr>
        <w:t>гр. РФ</w:t>
      </w:r>
      <w:r>
        <w:rPr>
          <w:b/>
          <w:color w:val="000000"/>
          <w:shd w:val="clear" w:color="auto" w:fill="FFFFFF"/>
        </w:rPr>
        <w:t xml:space="preserve"> </w:t>
      </w:r>
      <w:r w:rsidR="009565B8">
        <w:rPr>
          <w:b/>
          <w:color w:val="000000"/>
          <w:shd w:val="clear" w:color="auto" w:fill="FFFFFF"/>
        </w:rPr>
        <w:t>_________________________</w:t>
      </w:r>
      <w:r w:rsidR="0032705D" w:rsidRPr="0032705D">
        <w:rPr>
          <w:b/>
          <w:color w:val="000000"/>
          <w:shd w:val="clear" w:color="auto" w:fill="FFFFFF"/>
        </w:rPr>
        <w:t xml:space="preserve">, </w:t>
      </w:r>
      <w:r w:rsidR="0032705D" w:rsidRPr="0032705D">
        <w:rPr>
          <w:color w:val="000000"/>
          <w:shd w:val="clear" w:color="auto" w:fill="FFFFFF"/>
        </w:rPr>
        <w:t>17.04.1982 г.р., пол</w:t>
      </w:r>
      <w:proofErr w:type="gramStart"/>
      <w:r w:rsidR="0032705D" w:rsidRPr="0032705D">
        <w:rPr>
          <w:color w:val="000000"/>
          <w:shd w:val="clear" w:color="auto" w:fill="FFFFFF"/>
        </w:rPr>
        <w:t>.</w:t>
      </w:r>
      <w:proofErr w:type="gramEnd"/>
      <w:r w:rsidR="0032705D" w:rsidRPr="0032705D">
        <w:rPr>
          <w:color w:val="000000"/>
          <w:shd w:val="clear" w:color="auto" w:fill="FFFFFF"/>
        </w:rPr>
        <w:t xml:space="preserve"> </w:t>
      </w:r>
      <w:proofErr w:type="gramStart"/>
      <w:r w:rsidR="0032705D" w:rsidRPr="0032705D">
        <w:rPr>
          <w:color w:val="000000"/>
          <w:shd w:val="clear" w:color="auto" w:fill="FFFFFF"/>
        </w:rPr>
        <w:t>ж</w:t>
      </w:r>
      <w:proofErr w:type="gramEnd"/>
      <w:r w:rsidR="0032705D" w:rsidRPr="0032705D">
        <w:rPr>
          <w:color w:val="000000"/>
          <w:shd w:val="clear" w:color="auto" w:fill="FFFFFF"/>
        </w:rPr>
        <w:t xml:space="preserve">енский, место рождения </w:t>
      </w:r>
      <w:r w:rsidR="009565B8">
        <w:rPr>
          <w:color w:val="000000"/>
          <w:shd w:val="clear" w:color="auto" w:fill="FFFFFF"/>
        </w:rPr>
        <w:t>_______________________</w:t>
      </w:r>
      <w:r w:rsidR="0032705D" w:rsidRPr="0032705D">
        <w:rPr>
          <w:color w:val="000000"/>
          <w:shd w:val="clear" w:color="auto" w:fill="FFFFFF"/>
        </w:rPr>
        <w:t xml:space="preserve">, паспорт гражданина РФ серии </w:t>
      </w:r>
      <w:r w:rsidR="009565B8">
        <w:rPr>
          <w:color w:val="000000"/>
          <w:shd w:val="clear" w:color="auto" w:fill="FFFFFF"/>
        </w:rPr>
        <w:t>______</w:t>
      </w:r>
      <w:r w:rsidR="0032705D" w:rsidRPr="0032705D">
        <w:rPr>
          <w:color w:val="000000"/>
          <w:shd w:val="clear" w:color="auto" w:fill="FFFFFF"/>
        </w:rPr>
        <w:t xml:space="preserve"> № </w:t>
      </w:r>
      <w:r w:rsidR="009565B8">
        <w:rPr>
          <w:color w:val="000000"/>
          <w:shd w:val="clear" w:color="auto" w:fill="FFFFFF"/>
        </w:rPr>
        <w:t>_______</w:t>
      </w:r>
      <w:r w:rsidR="0032705D" w:rsidRPr="0032705D">
        <w:rPr>
          <w:color w:val="000000"/>
          <w:shd w:val="clear" w:color="auto" w:fill="FFFFFF"/>
        </w:rPr>
        <w:t xml:space="preserve">, выдан </w:t>
      </w:r>
      <w:r w:rsidR="009565B8">
        <w:rPr>
          <w:color w:val="000000"/>
          <w:shd w:val="clear" w:color="auto" w:fill="FFFFFF"/>
        </w:rPr>
        <w:t>__________</w:t>
      </w:r>
      <w:r w:rsidR="0032705D" w:rsidRPr="0032705D">
        <w:rPr>
          <w:color w:val="000000"/>
          <w:shd w:val="clear" w:color="auto" w:fill="FFFFFF"/>
        </w:rPr>
        <w:t xml:space="preserve">г. </w:t>
      </w:r>
      <w:r w:rsidR="009565B8">
        <w:rPr>
          <w:color w:val="000000"/>
          <w:shd w:val="clear" w:color="auto" w:fill="FFFFFF"/>
        </w:rPr>
        <w:t>_______________________________</w:t>
      </w:r>
      <w:r w:rsidR="0032705D" w:rsidRPr="0032705D">
        <w:rPr>
          <w:color w:val="000000"/>
          <w:shd w:val="clear" w:color="auto" w:fill="FFFFFF"/>
        </w:rPr>
        <w:t xml:space="preserve">., код подразделения </w:t>
      </w:r>
      <w:r w:rsidR="009565B8">
        <w:rPr>
          <w:color w:val="000000"/>
          <w:shd w:val="clear" w:color="auto" w:fill="FFFFFF"/>
        </w:rPr>
        <w:t>________________</w:t>
      </w:r>
      <w:r w:rsidR="0032705D" w:rsidRPr="0032705D">
        <w:rPr>
          <w:color w:val="000000"/>
          <w:shd w:val="clear" w:color="auto" w:fill="FFFFFF"/>
        </w:rPr>
        <w:t xml:space="preserve">, фактически проживает по адресу: </w:t>
      </w:r>
      <w:r w:rsidR="00BE04D3">
        <w:rPr>
          <w:color w:val="000000"/>
          <w:shd w:val="clear" w:color="auto" w:fill="FFFFFF"/>
        </w:rPr>
        <w:t>_____________________________________</w:t>
      </w:r>
      <w:r w:rsidRPr="0032705D">
        <w:rPr>
          <w:spacing w:val="-4"/>
        </w:rPr>
        <w:t>,</w:t>
      </w:r>
      <w:r>
        <w:rPr>
          <w:bCs/>
        </w:rPr>
        <w:t xml:space="preserve"> именуем</w:t>
      </w:r>
      <w:r w:rsidR="0032705D">
        <w:rPr>
          <w:bCs/>
        </w:rPr>
        <w:t>ая</w:t>
      </w:r>
      <w:r>
        <w:rPr>
          <w:bCs/>
        </w:rPr>
        <w:t xml:space="preserve"> в дальнейшем</w:t>
      </w:r>
      <w:r>
        <w:rPr>
          <w:b/>
          <w:bCs/>
        </w:rPr>
        <w:t xml:space="preserve"> «Участник долевого строительства», </w:t>
      </w:r>
      <w:r>
        <w:rPr>
          <w:bCs/>
        </w:rPr>
        <w:t>с другой стороны</w:t>
      </w:r>
      <w:r>
        <w:t xml:space="preserve">, вместе именуемые </w:t>
      </w:r>
      <w:r>
        <w:rPr>
          <w:b/>
        </w:rPr>
        <w:t>Стороны</w:t>
      </w:r>
      <w:r>
        <w:t>, а по отдельности – «Сторона», заключили настоящий Договор о нижеследующем:</w:t>
      </w:r>
    </w:p>
    <w:p w:rsidR="00976999" w:rsidRDefault="00976999">
      <w:pPr>
        <w:pStyle w:val="ConsPlusNormal"/>
        <w:widowControl/>
        <w:ind w:firstLine="567"/>
        <w:jc w:val="center"/>
        <w:rPr>
          <w:rFonts w:ascii="Times New Roman" w:hAnsi="Times New Roman"/>
        </w:rPr>
      </w:pPr>
    </w:p>
    <w:p w:rsidR="00976999" w:rsidRPr="001F3A83" w:rsidRDefault="000D3869" w:rsidP="001F3A83">
      <w:pPr>
        <w:pStyle w:val="ConsPlusNormal"/>
        <w:widowControl/>
        <w:numPr>
          <w:ilvl w:val="0"/>
          <w:numId w:val="1"/>
        </w:numPr>
        <w:tabs>
          <w:tab w:val="left" w:pos="0"/>
        </w:tabs>
        <w:ind w:left="0" w:firstLine="0"/>
        <w:jc w:val="center"/>
        <w:rPr>
          <w:rFonts w:ascii="Times New Roman" w:hAnsi="Times New Roman"/>
          <w:b/>
          <w:spacing w:val="20"/>
        </w:rPr>
      </w:pPr>
      <w:r>
        <w:rPr>
          <w:rFonts w:ascii="Times New Roman" w:hAnsi="Times New Roman"/>
          <w:b/>
          <w:spacing w:val="20"/>
        </w:rPr>
        <w:t>ОБЩИЕ ПОЛОЖЕНИЯ</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 xml:space="preserve">Земельный участок </w:t>
      </w:r>
      <w:r>
        <w:rPr>
          <w:rFonts w:ascii="Times New Roman" w:hAnsi="Times New Roman"/>
          <w:bCs/>
        </w:rPr>
        <w:t xml:space="preserve">- </w:t>
      </w:r>
      <w:r>
        <w:rPr>
          <w:rFonts w:ascii="Times New Roman" w:hAnsi="Times New Roman"/>
        </w:rPr>
        <w:t>общей площадью</w:t>
      </w:r>
      <w:r>
        <w:rPr>
          <w:rFonts w:ascii="Times New Roman" w:hAnsi="Times New Roman"/>
          <w:b/>
        </w:rPr>
        <w:t xml:space="preserve"> 22 000 кв.м.,</w:t>
      </w:r>
      <w:r>
        <w:rPr>
          <w:rFonts w:ascii="Times New Roman" w:hAnsi="Times New Roman"/>
        </w:rPr>
        <w:t xml:space="preserve"> кадастровый номер</w:t>
      </w:r>
      <w:r>
        <w:rPr>
          <w:rFonts w:ascii="Times New Roman" w:hAnsi="Times New Roman"/>
          <w:b/>
        </w:rPr>
        <w:t xml:space="preserve"> 23:49:0402048:891</w:t>
      </w:r>
      <w:r>
        <w:rPr>
          <w:rFonts w:ascii="Times New Roman" w:hAnsi="Times New Roman"/>
        </w:rPr>
        <w:t xml:space="preserve">, категория земель – земли населенных пунктов, разрешенное использование – многофункциональный комплекс, расположенный по адресу: - </w:t>
      </w:r>
      <w:r>
        <w:rPr>
          <w:rFonts w:ascii="Times New Roman" w:hAnsi="Times New Roman"/>
          <w:b/>
        </w:rPr>
        <w:t xml:space="preserve">Краснодарский край, г. Сочи, Адлерский район, с. Веселое (с нагорной стороны Федеральной автомобильной дороги), вдоль улицы Каспийской, участок №1. </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 xml:space="preserve">Жилой дом </w:t>
      </w:r>
      <w:r>
        <w:rPr>
          <w:rFonts w:ascii="Times New Roman" w:hAnsi="Times New Roman"/>
          <w:bCs/>
        </w:rPr>
        <w:t xml:space="preserve">– </w:t>
      </w:r>
      <w:r w:rsidR="00FE4DDE" w:rsidRPr="00246A8F">
        <w:rPr>
          <w:rFonts w:ascii="Times New Roman" w:hAnsi="Times New Roman"/>
          <w:bCs/>
        </w:rPr>
        <w:t xml:space="preserve">многоквартирный жилой дом, </w:t>
      </w:r>
      <w:r w:rsidRPr="00246A8F">
        <w:rPr>
          <w:rFonts w:ascii="Times New Roman" w:hAnsi="Times New Roman"/>
          <w:bCs/>
        </w:rPr>
        <w:t xml:space="preserve">строящийся на земельном участке по строительному адресу: </w:t>
      </w:r>
      <w:r w:rsidRPr="00246A8F">
        <w:rPr>
          <w:rFonts w:ascii="Times New Roman" w:hAnsi="Times New Roman"/>
        </w:rPr>
        <w:t>Краснодарский край, г. Сочи, Адлерский район, с. Веселое (с нагорной стороны Федеральной автомобильной дороги), вдоль</w:t>
      </w:r>
      <w:r>
        <w:rPr>
          <w:rFonts w:ascii="Times New Roman" w:hAnsi="Times New Roman"/>
        </w:rPr>
        <w:t xml:space="preserve"> улицы Каспийской, участок №1 </w:t>
      </w:r>
      <w:r>
        <w:rPr>
          <w:rFonts w:ascii="Times New Roman" w:hAnsi="Times New Roman"/>
          <w:bCs/>
        </w:rPr>
        <w:t xml:space="preserve">(почтовый адрес уточняется по окончании строительства), </w:t>
      </w:r>
    </w:p>
    <w:p w:rsidR="00976999" w:rsidRDefault="000D3869">
      <w:pPr>
        <w:pStyle w:val="ConsPlusNormal"/>
        <w:widowControl/>
        <w:tabs>
          <w:tab w:val="left" w:pos="993"/>
        </w:tabs>
        <w:ind w:firstLine="0"/>
        <w:jc w:val="both"/>
        <w:rPr>
          <w:rFonts w:ascii="Times New Roman" w:hAnsi="Times New Roman"/>
          <w:bCs/>
        </w:rPr>
      </w:pPr>
      <w:r>
        <w:rPr>
          <w:rFonts w:ascii="Times New Roman" w:hAnsi="Times New Roman"/>
          <w:b/>
        </w:rPr>
        <w:t xml:space="preserve">- </w:t>
      </w:r>
      <w:r>
        <w:rPr>
          <w:rFonts w:ascii="Times New Roman" w:hAnsi="Times New Roman"/>
          <w:b/>
          <w:bCs/>
        </w:rPr>
        <w:t>Жилой дом №1</w:t>
      </w:r>
      <w:r>
        <w:rPr>
          <w:rFonts w:ascii="Times New Roman" w:hAnsi="Times New Roman"/>
          <w:bCs/>
        </w:rPr>
        <w:t xml:space="preserve"> (Здание №1. 3 этап строительства), имеющий следующие характеристики: количество этажей - 14, в том числе подземный 1 (технический этаж), общая площадь дома – 15836 кв.м.,</w:t>
      </w:r>
      <w:r>
        <w:rPr>
          <w:rFonts w:ascii="Times New Roman" w:hAnsi="Times New Roman"/>
          <w:b/>
          <w:bCs/>
        </w:rPr>
        <w:t xml:space="preserve"> </w:t>
      </w:r>
      <w:r>
        <w:rPr>
          <w:rFonts w:ascii="Times New Roman" w:hAnsi="Times New Roman"/>
          <w:bCs/>
        </w:rPr>
        <w:t xml:space="preserve">материал наружных стен и каркаса объекта – с монолитным железобетонным каркасом и стенами из керамзитобетонных блоков (кирпич, керамические камни, блоки и др.), материал перекрытий – монолитные железобетонные, класс энергоэффективности – Б (комфортные условия), сейсмостойкость – 8 баллов. Определение и характеристика жилого дома указана в соответствии с проектной декларацией, действующей на момент заключения настоящего договора. </w:t>
      </w:r>
    </w:p>
    <w:p w:rsidR="00976999" w:rsidRDefault="000D3869">
      <w:pPr>
        <w:pStyle w:val="ConsPlusNormal"/>
        <w:widowControl/>
        <w:tabs>
          <w:tab w:val="left" w:pos="993"/>
        </w:tabs>
        <w:ind w:firstLine="0"/>
        <w:jc w:val="both"/>
        <w:rPr>
          <w:rFonts w:ascii="Times New Roman" w:hAnsi="Times New Roman"/>
          <w:bCs/>
        </w:rPr>
      </w:pPr>
      <w:proofErr w:type="gramStart"/>
      <w:r>
        <w:rPr>
          <w:rFonts w:ascii="Times New Roman" w:hAnsi="Times New Roman"/>
          <w:b/>
          <w:bCs/>
        </w:rPr>
        <w:t>- Жилой дом №2</w:t>
      </w:r>
      <w:r>
        <w:rPr>
          <w:rFonts w:ascii="Times New Roman" w:hAnsi="Times New Roman"/>
          <w:bCs/>
        </w:rPr>
        <w:t xml:space="preserve"> (Здание №2. 2 этап строительства), имеющий следующие характеристики: количество этажей - 14, в том числе подземный 1 (технический этаж), общая площадь дома – 15824 кв.м., материал наружных стен и каркаса объекта – с монолитным железобетонным каркасом и стенами из керамзитобетонных блоков, материал перекрытий – монолитные железобетонные, класс энергоэффективности – Б (комфортные условия), сейсмостойкость – 8 баллов.</w:t>
      </w:r>
      <w:proofErr w:type="gramEnd"/>
      <w:r>
        <w:rPr>
          <w:rFonts w:ascii="Times New Roman" w:hAnsi="Times New Roman"/>
          <w:bCs/>
        </w:rPr>
        <w:t xml:space="preserve"> Определение и характеристика жилого дома указана в соответствии с проектной декларацией, действующей на момент заключения настоящего договора.</w:t>
      </w:r>
    </w:p>
    <w:p w:rsidR="00976999" w:rsidRDefault="001B035C">
      <w:pPr>
        <w:pStyle w:val="ConsPlusNormal"/>
        <w:widowControl/>
        <w:tabs>
          <w:tab w:val="left" w:pos="993"/>
        </w:tabs>
        <w:ind w:firstLine="0"/>
        <w:jc w:val="both"/>
        <w:rPr>
          <w:rFonts w:ascii="Times New Roman" w:hAnsi="Times New Roman"/>
          <w:bCs/>
        </w:rPr>
      </w:pPr>
      <w:proofErr w:type="gramStart"/>
      <w:r>
        <w:rPr>
          <w:rFonts w:ascii="Times New Roman" w:hAnsi="Times New Roman"/>
          <w:b/>
          <w:bCs/>
        </w:rPr>
        <w:t>-</w:t>
      </w:r>
      <w:r w:rsidR="000D3869">
        <w:rPr>
          <w:rFonts w:ascii="Times New Roman" w:hAnsi="Times New Roman"/>
          <w:b/>
          <w:bCs/>
        </w:rPr>
        <w:t>Жилой дом №3</w:t>
      </w:r>
      <w:r w:rsidR="000D3869">
        <w:rPr>
          <w:rFonts w:ascii="Times New Roman" w:hAnsi="Times New Roman"/>
          <w:bCs/>
        </w:rPr>
        <w:t xml:space="preserve"> (Здание №3. 1 этап строительства), имеющий следующие характеристики: количество этажей - 13, в том числе подземный 1 (технический этаж), общая площадь дома – 14594 кв.м., материал наружных стен и каркаса объекта – с монолитным железобетонным каркасом и стенами из керамзитобетонных блоков, материал перекрытий – монолитные железобетонные, класс энергоэффективности – Б (комфортные условия), сейсмостойкость – 8 баллов.</w:t>
      </w:r>
      <w:proofErr w:type="gramEnd"/>
      <w:r w:rsidR="000D3869">
        <w:rPr>
          <w:rFonts w:ascii="Times New Roman" w:hAnsi="Times New Roman"/>
          <w:bCs/>
        </w:rPr>
        <w:t xml:space="preserve"> Определение и характеристика жилого дома указана в соответствии с проектной декларацией, действующей на момент заключения настоящего договора.</w:t>
      </w:r>
    </w:p>
    <w:p w:rsidR="00976999" w:rsidRDefault="000D3869">
      <w:pPr>
        <w:pStyle w:val="ConsPlusNormal"/>
        <w:widowControl/>
        <w:numPr>
          <w:ilvl w:val="1"/>
          <w:numId w:val="1"/>
        </w:numPr>
        <w:tabs>
          <w:tab w:val="left" w:pos="993"/>
        </w:tabs>
        <w:ind w:left="0" w:firstLine="709"/>
        <w:jc w:val="both"/>
        <w:rPr>
          <w:rFonts w:ascii="Times New Roman" w:hAnsi="Times New Roman"/>
          <w:b/>
        </w:rPr>
      </w:pPr>
      <w:proofErr w:type="gramStart"/>
      <w:r>
        <w:rPr>
          <w:rFonts w:ascii="Times New Roman" w:hAnsi="Times New Roman"/>
          <w:b/>
        </w:rPr>
        <w:t xml:space="preserve">Многофункциональное здание №4 </w:t>
      </w:r>
      <w:r>
        <w:rPr>
          <w:rFonts w:ascii="Times New Roman" w:hAnsi="Times New Roman"/>
          <w:bCs/>
        </w:rPr>
        <w:t>(Здание №4. 4 этап строительства)</w:t>
      </w:r>
      <w:r>
        <w:rPr>
          <w:rFonts w:ascii="Times New Roman" w:hAnsi="Times New Roman"/>
          <w:b/>
        </w:rPr>
        <w:t xml:space="preserve">, </w:t>
      </w:r>
      <w:r>
        <w:rPr>
          <w:rFonts w:ascii="Times New Roman" w:hAnsi="Times New Roman"/>
        </w:rPr>
        <w:t>имеющий следующие характеристики: количество этажей - 8, в том числе подземный 1 (технический этаж), общая площадь дома – 5395,2 кв.м., материал наружных стен и каркаса объекта – с монолитным железобетонным каркасом и стенами из ке</w:t>
      </w:r>
      <w:r w:rsidR="00246A8F">
        <w:rPr>
          <w:rFonts w:ascii="Times New Roman" w:hAnsi="Times New Roman"/>
        </w:rPr>
        <w:t>рамзитобетонных блоков</w:t>
      </w:r>
      <w:r>
        <w:rPr>
          <w:rFonts w:ascii="Times New Roman" w:hAnsi="Times New Roman"/>
        </w:rPr>
        <w:t>, материал перекрытий – монолитные железобетонные, класс энергоэффективности – Б (комфортные условия), сейсмостойкость – 8 баллов.</w:t>
      </w:r>
      <w:proofErr w:type="gramEnd"/>
      <w:r>
        <w:rPr>
          <w:rFonts w:ascii="Times New Roman" w:hAnsi="Times New Roman"/>
        </w:rPr>
        <w:t xml:space="preserve"> Определение и характеристика жилого дома указана в соответствии с проектной декларацией, действующей на момент заключения настоящего договора. </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Объект, Об</w:t>
      </w:r>
      <w:r>
        <w:rPr>
          <w:rFonts w:ascii="Times New Roman" w:hAnsi="Times New Roman"/>
          <w:b/>
          <w:bCs/>
        </w:rPr>
        <w:t>ъе</w:t>
      </w:r>
      <w:r>
        <w:rPr>
          <w:rFonts w:ascii="Times New Roman" w:hAnsi="Times New Roman"/>
          <w:b/>
        </w:rPr>
        <w:t>кт долевого строительства</w:t>
      </w:r>
      <w:r>
        <w:rPr>
          <w:rFonts w:ascii="Times New Roman" w:hAnsi="Times New Roman"/>
          <w:b/>
          <w:bCs/>
        </w:rPr>
        <w:t xml:space="preserve"> – </w:t>
      </w:r>
      <w:r>
        <w:rPr>
          <w:rFonts w:ascii="Times New Roman" w:hAnsi="Times New Roman"/>
          <w:bCs/>
        </w:rPr>
        <w:t>жилое или нежилое помещение, общее имущество в Жилом доме, приобретаемое исключительно для личных, семейных, домашних и иных нужд, не связанных с осуществлением предпринимательской деятельности, и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bCs/>
        </w:rPr>
        <w:t>Общее имущес</w:t>
      </w:r>
      <w:r>
        <w:rPr>
          <w:rFonts w:ascii="Times New Roman" w:hAnsi="Times New Roman"/>
          <w:b/>
        </w:rPr>
        <w:t>тво -</w:t>
      </w:r>
      <w:r>
        <w:rPr>
          <w:rFonts w:ascii="Times New Roman" w:hAnsi="Times New Roman"/>
          <w:bCs/>
        </w:rPr>
        <w:t xml:space="preserve"> </w:t>
      </w:r>
      <w:r>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w:t>
      </w:r>
      <w:r>
        <w:rPr>
          <w:rFonts w:ascii="Times New Roman" w:hAnsi="Times New Roman"/>
        </w:rPr>
        <w:lastRenderedPageBreak/>
        <w:t>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Застройщик</w:t>
      </w:r>
      <w:r>
        <w:rPr>
          <w:rFonts w:ascii="Times New Roman" w:hAnsi="Times New Roman"/>
          <w:bCs/>
        </w:rPr>
        <w:t xml:space="preserve"> – юридическое лицо, имеющее на праве аренды земельный участок и привлекающее денежные средства </w:t>
      </w:r>
      <w:r w:rsidRPr="00246A8F">
        <w:rPr>
          <w:rFonts w:ascii="Times New Roman" w:hAnsi="Times New Roman"/>
          <w:bCs/>
        </w:rPr>
        <w:t>Участник</w:t>
      </w:r>
      <w:r w:rsidR="00681563" w:rsidRPr="00246A8F">
        <w:rPr>
          <w:rFonts w:ascii="Times New Roman" w:hAnsi="Times New Roman"/>
          <w:bCs/>
        </w:rPr>
        <w:t xml:space="preserve">а </w:t>
      </w:r>
      <w:r w:rsidRPr="00246A8F">
        <w:rPr>
          <w:rFonts w:ascii="Times New Roman" w:hAnsi="Times New Roman"/>
          <w:bCs/>
        </w:rPr>
        <w:t>и других участников долевого строительства</w:t>
      </w:r>
      <w:r>
        <w:rPr>
          <w:rFonts w:ascii="Times New Roman" w:hAnsi="Times New Roman"/>
          <w:bCs/>
        </w:rPr>
        <w:t xml:space="preserve"> для строительства на этом земельном участке Жилого дома на основании полученного Разрешения на строительство.</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Разрешение на строительство</w:t>
      </w:r>
      <w:r>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Разрешение на ввод жилого дома в эксплуатацию</w:t>
      </w:r>
      <w:r>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976999" w:rsidRDefault="00246A8F">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Проектная общая площадь О</w:t>
      </w:r>
      <w:r w:rsidR="000D3869">
        <w:rPr>
          <w:rFonts w:ascii="Times New Roman" w:hAnsi="Times New Roman"/>
          <w:b/>
        </w:rPr>
        <w:t xml:space="preserve">бъекта </w:t>
      </w:r>
      <w:r w:rsidR="000D3869">
        <w:rPr>
          <w:rFonts w:ascii="Times New Roman" w:hAnsi="Times New Roman"/>
          <w:bCs/>
        </w:rPr>
        <w:t xml:space="preserve">– </w:t>
      </w:r>
      <w:r w:rsidR="000D3869">
        <w:rPr>
          <w:rFonts w:ascii="Times New Roman" w:hAnsi="Times New Roman"/>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w:t>
      </w:r>
      <w:r w:rsidR="000D3869">
        <w:rPr>
          <w:rFonts w:ascii="Times New Roman" w:hAnsi="Times New Roman"/>
          <w:bCs/>
        </w:rPr>
        <w:t xml:space="preserve">Определенная настоящим пунктом Проектная общая площадь </w:t>
      </w:r>
      <w:r>
        <w:rPr>
          <w:rFonts w:ascii="Times New Roman" w:hAnsi="Times New Roman"/>
          <w:bCs/>
        </w:rPr>
        <w:t>О</w:t>
      </w:r>
      <w:r w:rsidR="000D3869">
        <w:rPr>
          <w:rFonts w:ascii="Times New Roman" w:hAnsi="Times New Roman"/>
          <w:bCs/>
        </w:rPr>
        <w:t>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rsidR="00976999" w:rsidRDefault="000D3869">
      <w:pPr>
        <w:pStyle w:val="ConsPlusNormal"/>
        <w:widowControl/>
        <w:numPr>
          <w:ilvl w:val="1"/>
          <w:numId w:val="1"/>
        </w:numPr>
        <w:tabs>
          <w:tab w:val="left" w:pos="993"/>
        </w:tabs>
        <w:ind w:left="0" w:firstLine="709"/>
        <w:jc w:val="both"/>
        <w:rPr>
          <w:rFonts w:ascii="Times New Roman" w:hAnsi="Times New Roman"/>
          <w:b/>
          <w:bCs/>
        </w:rPr>
      </w:pPr>
      <w:r>
        <w:rPr>
          <w:rFonts w:ascii="Times New Roman" w:hAnsi="Times New Roman"/>
          <w:b/>
        </w:rPr>
        <w:t xml:space="preserve">Фактическая площадь Объекта </w:t>
      </w:r>
      <w:r>
        <w:rPr>
          <w:rFonts w:ascii="Times New Roman" w:hAnsi="Times New Roman"/>
          <w:bCs/>
        </w:rPr>
        <w:t xml:space="preserve">– </w:t>
      </w:r>
      <w:r>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Краснодарского края,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w:t>
      </w:r>
      <w:r>
        <w:rPr>
          <w:rFonts w:ascii="Times New Roman" w:hAnsi="Times New Roman"/>
          <w:bCs/>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rsidR="00976999" w:rsidRDefault="00976999">
      <w:pPr>
        <w:pStyle w:val="ConsPlusNormal"/>
        <w:widowControl/>
        <w:tabs>
          <w:tab w:val="left" w:pos="426"/>
        </w:tabs>
        <w:ind w:left="567" w:hanging="426"/>
        <w:jc w:val="both"/>
        <w:rPr>
          <w:rFonts w:ascii="Times New Roman" w:hAnsi="Times New Roman"/>
          <w:b/>
          <w:bCs/>
        </w:rPr>
      </w:pPr>
    </w:p>
    <w:p w:rsidR="00976999" w:rsidRDefault="00976999">
      <w:pPr>
        <w:pStyle w:val="ConsPlusNormal"/>
        <w:widowControl/>
        <w:tabs>
          <w:tab w:val="left" w:pos="426"/>
          <w:tab w:val="left" w:pos="1134"/>
        </w:tabs>
        <w:ind w:left="709" w:firstLine="0"/>
        <w:jc w:val="both"/>
        <w:rPr>
          <w:rFonts w:ascii="Times New Roman" w:hAnsi="Times New Roman"/>
        </w:rPr>
      </w:pPr>
    </w:p>
    <w:p w:rsidR="00976999" w:rsidRPr="008A45CB" w:rsidRDefault="000D3869" w:rsidP="008A45CB">
      <w:pPr>
        <w:pStyle w:val="ConsPlusNormal"/>
        <w:widowControl/>
        <w:numPr>
          <w:ilvl w:val="0"/>
          <w:numId w:val="3"/>
        </w:numPr>
        <w:tabs>
          <w:tab w:val="left" w:pos="0"/>
        </w:tabs>
        <w:ind w:left="0" w:firstLine="0"/>
        <w:jc w:val="center"/>
        <w:rPr>
          <w:rFonts w:ascii="Times New Roman" w:hAnsi="Times New Roman"/>
          <w:b/>
          <w:spacing w:val="20"/>
        </w:rPr>
      </w:pPr>
      <w:r>
        <w:rPr>
          <w:rFonts w:ascii="Times New Roman" w:hAnsi="Times New Roman"/>
          <w:b/>
          <w:spacing w:val="20"/>
        </w:rPr>
        <w:t xml:space="preserve">ПРЕДМЕТ ДОГОВОРА </w:t>
      </w:r>
    </w:p>
    <w:p w:rsidR="00832B1A" w:rsidRDefault="00832B1A" w:rsidP="00832B1A">
      <w:pPr>
        <w:pStyle w:val="ConsPlusNormal"/>
        <w:widowControl/>
        <w:numPr>
          <w:ilvl w:val="1"/>
          <w:numId w:val="11"/>
        </w:numPr>
        <w:tabs>
          <w:tab w:val="clear" w:pos="720"/>
          <w:tab w:val="left" w:pos="426"/>
          <w:tab w:val="num" w:pos="1276"/>
        </w:tabs>
        <w:overflowPunct w:val="0"/>
        <w:autoSpaceDE w:val="0"/>
        <w:autoSpaceDN w:val="0"/>
        <w:adjustRightInd w:val="0"/>
        <w:ind w:left="0" w:firstLine="709"/>
        <w:jc w:val="both"/>
        <w:textAlignment w:val="auto"/>
        <w:rPr>
          <w:rFonts w:ascii="Times New Roman" w:hAnsi="Times New Roman"/>
        </w:rPr>
      </w:pPr>
      <w:r>
        <w:rPr>
          <w:rFonts w:ascii="Times New Roman" w:hAnsi="Times New Roman"/>
        </w:rPr>
        <w:t xml:space="preserve">По настоящему Договору Застройщик обязуется своими силами и (или)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w:t>
      </w:r>
      <w:r>
        <w:rPr>
          <w:rFonts w:ascii="Times New Roman" w:hAnsi="Times New Roman"/>
          <w:bCs/>
        </w:rPr>
        <w:t xml:space="preserve">Участнику долевого строительства соответствующий </w:t>
      </w:r>
      <w:r w:rsidR="00246A8F">
        <w:rPr>
          <w:rFonts w:ascii="Times New Roman" w:hAnsi="Times New Roman"/>
          <w:bCs/>
        </w:rPr>
        <w:t>О</w:t>
      </w:r>
      <w:r>
        <w:rPr>
          <w:rFonts w:ascii="Times New Roman" w:hAnsi="Times New Roman"/>
          <w:bCs/>
        </w:rPr>
        <w:t>бъект долевого строительства, а Участник долевого строительства обязуется</w:t>
      </w:r>
      <w:r>
        <w:rPr>
          <w:rFonts w:ascii="Times New Roman" w:hAnsi="Times New Roman"/>
        </w:rPr>
        <w:t xml:space="preserve"> у</w:t>
      </w:r>
      <w:r w:rsidR="00917E88">
        <w:rPr>
          <w:rFonts w:ascii="Times New Roman" w:hAnsi="Times New Roman"/>
        </w:rPr>
        <w:t>платить обусловленную в пункте 3</w:t>
      </w:r>
      <w:r>
        <w:rPr>
          <w:rFonts w:ascii="Times New Roman" w:hAnsi="Times New Roman"/>
        </w:rPr>
        <w:t xml:space="preserve">.1. Договора цену и принять </w:t>
      </w:r>
      <w:r w:rsidR="00246A8F">
        <w:rPr>
          <w:rFonts w:ascii="Times New Roman" w:hAnsi="Times New Roman"/>
        </w:rPr>
        <w:t>О</w:t>
      </w:r>
      <w:r>
        <w:rPr>
          <w:rFonts w:ascii="Times New Roman" w:hAnsi="Times New Roman"/>
        </w:rPr>
        <w:t>бъект долевого строительства с характеристиками, указанными в п. 2.2. Договора по ак</w:t>
      </w:r>
      <w:r w:rsidR="00246A8F">
        <w:rPr>
          <w:rFonts w:ascii="Times New Roman" w:hAnsi="Times New Roman"/>
        </w:rPr>
        <w:t>ту приема-передачи при наличии Р</w:t>
      </w:r>
      <w:r>
        <w:rPr>
          <w:rFonts w:ascii="Times New Roman" w:hAnsi="Times New Roman"/>
        </w:rPr>
        <w:t>азрешения на ввод в эксплуатацию Жилого дома.</w:t>
      </w:r>
    </w:p>
    <w:p w:rsidR="00976999" w:rsidRPr="00832B1A" w:rsidRDefault="000D3869" w:rsidP="00832B1A">
      <w:pPr>
        <w:pStyle w:val="ConsPlusNormal"/>
        <w:widowControl/>
        <w:numPr>
          <w:ilvl w:val="1"/>
          <w:numId w:val="11"/>
        </w:numPr>
        <w:tabs>
          <w:tab w:val="clear" w:pos="720"/>
          <w:tab w:val="left" w:pos="426"/>
          <w:tab w:val="num" w:pos="1276"/>
        </w:tabs>
        <w:overflowPunct w:val="0"/>
        <w:autoSpaceDE w:val="0"/>
        <w:autoSpaceDN w:val="0"/>
        <w:adjustRightInd w:val="0"/>
        <w:ind w:left="0" w:firstLine="709"/>
        <w:jc w:val="both"/>
        <w:textAlignment w:val="auto"/>
        <w:rPr>
          <w:rFonts w:ascii="Times New Roman" w:hAnsi="Times New Roman"/>
        </w:rPr>
      </w:pPr>
      <w:r w:rsidRPr="00832B1A">
        <w:rPr>
          <w:rFonts w:ascii="Times New Roman" w:hAnsi="Times New Roman"/>
        </w:rPr>
        <w:t>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Объект долевого строительства, располо</w:t>
      </w:r>
      <w:r w:rsidR="00BE04D3">
        <w:rPr>
          <w:rFonts w:ascii="Times New Roman" w:hAnsi="Times New Roman"/>
        </w:rPr>
        <w:t>женный в Жилом доме №_ (секция _) – _ этап строительства, Здание №_</w:t>
      </w:r>
      <w:r w:rsidRPr="00832B1A">
        <w:rPr>
          <w:rFonts w:ascii="Times New Roman" w:hAnsi="Times New Roman"/>
        </w:rPr>
        <w:t xml:space="preserve">, имеющий следующие характеристики: </w:t>
      </w:r>
    </w:p>
    <w:tbl>
      <w:tblPr>
        <w:tblW w:w="9639" w:type="dxa"/>
        <w:tblInd w:w="-5"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394"/>
        <w:gridCol w:w="5245"/>
      </w:tblGrid>
      <w:tr w:rsidR="00976999">
        <w:trPr>
          <w:trHeight w:val="83"/>
        </w:trPr>
        <w:tc>
          <w:tcPr>
            <w:tcW w:w="4394" w:type="dxa"/>
            <w:tcBorders>
              <w:top w:val="single" w:sz="4" w:space="0" w:color="000001"/>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Условный строительный номер Квартиры</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rsidR="00976999" w:rsidRDefault="00976999">
            <w:pPr>
              <w:pStyle w:val="Standard"/>
              <w:tabs>
                <w:tab w:val="left" w:pos="7725"/>
              </w:tabs>
              <w:spacing w:line="276" w:lineRule="auto"/>
              <w:ind w:left="127" w:right="45"/>
              <w:jc w:val="both"/>
              <w:rPr>
                <w:rFonts w:eastAsia="Times New Roman" w:cs="Times New Roman"/>
                <w:kern w:val="0"/>
                <w:sz w:val="20"/>
                <w:szCs w:val="20"/>
                <w:lang w:eastAsia="ru-RU" w:bidi="ar-SA"/>
              </w:rPr>
            </w:pPr>
          </w:p>
        </w:tc>
      </w:tr>
      <w:tr w:rsidR="00976999">
        <w:tc>
          <w:tcPr>
            <w:tcW w:w="4394" w:type="dxa"/>
            <w:tcBorders>
              <w:top w:val="single" w:sz="4" w:space="0" w:color="000001"/>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Подъезд (секция)</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rsidR="00976999" w:rsidRDefault="00976999">
            <w:pPr>
              <w:pStyle w:val="Standard"/>
              <w:tabs>
                <w:tab w:val="left" w:pos="7410"/>
              </w:tabs>
              <w:spacing w:line="276" w:lineRule="auto"/>
              <w:ind w:left="127" w:right="30"/>
              <w:jc w:val="both"/>
              <w:rPr>
                <w:rFonts w:eastAsia="Times New Roman" w:cs="Times New Roman"/>
                <w:kern w:val="0"/>
                <w:sz w:val="20"/>
                <w:szCs w:val="20"/>
                <w:lang w:eastAsia="ru-RU" w:bidi="ar-SA"/>
              </w:rPr>
            </w:pPr>
          </w:p>
        </w:tc>
      </w:tr>
      <w:tr w:rsidR="00976999">
        <w:tc>
          <w:tcPr>
            <w:tcW w:w="4394" w:type="dxa"/>
            <w:tcBorders>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Этаж</w:t>
            </w:r>
          </w:p>
        </w:tc>
        <w:tc>
          <w:tcPr>
            <w:tcW w:w="5244" w:type="dxa"/>
            <w:tcBorders>
              <w:left w:val="single" w:sz="4" w:space="0" w:color="000001"/>
              <w:bottom w:val="single" w:sz="4" w:space="0" w:color="000001"/>
              <w:right w:val="single" w:sz="4" w:space="0" w:color="000001"/>
            </w:tcBorders>
            <w:shd w:val="clear" w:color="auto" w:fill="FFFFFF"/>
          </w:tcPr>
          <w:p w:rsidR="00976999" w:rsidRDefault="00976999">
            <w:pPr>
              <w:pStyle w:val="Standard"/>
              <w:tabs>
                <w:tab w:val="left" w:pos="7410"/>
              </w:tabs>
              <w:spacing w:line="276" w:lineRule="auto"/>
              <w:ind w:left="127" w:right="30"/>
              <w:jc w:val="both"/>
              <w:rPr>
                <w:rFonts w:eastAsia="Times New Roman" w:cs="Times New Roman"/>
                <w:kern w:val="0"/>
                <w:sz w:val="20"/>
                <w:szCs w:val="20"/>
                <w:lang w:eastAsia="ru-RU" w:bidi="ar-SA"/>
              </w:rPr>
            </w:pPr>
          </w:p>
        </w:tc>
      </w:tr>
      <w:tr w:rsidR="00976999">
        <w:tc>
          <w:tcPr>
            <w:tcW w:w="4394" w:type="dxa"/>
            <w:tcBorders>
              <w:top w:val="single" w:sz="4" w:space="0" w:color="000001"/>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Площадь квартиры (без учета холодной площади)</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rsidR="00976999" w:rsidRDefault="00976999">
            <w:pPr>
              <w:pStyle w:val="Standard"/>
              <w:tabs>
                <w:tab w:val="left" w:pos="7410"/>
              </w:tabs>
              <w:spacing w:line="276" w:lineRule="auto"/>
              <w:ind w:left="127" w:right="30"/>
              <w:jc w:val="both"/>
              <w:rPr>
                <w:rFonts w:eastAsia="Times New Roman" w:cs="Times New Roman"/>
                <w:kern w:val="0"/>
                <w:sz w:val="20"/>
                <w:szCs w:val="20"/>
                <w:lang w:eastAsia="ru-RU" w:bidi="ar-SA"/>
              </w:rPr>
            </w:pPr>
          </w:p>
        </w:tc>
      </w:tr>
      <w:tr w:rsidR="00976999">
        <w:tc>
          <w:tcPr>
            <w:tcW w:w="4394" w:type="dxa"/>
            <w:tcBorders>
              <w:top w:val="single" w:sz="4" w:space="0" w:color="000001"/>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Площадь квартиры (с учетом холодной площади)</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rsidR="00976999" w:rsidRDefault="00976999">
            <w:pPr>
              <w:pStyle w:val="Standard"/>
              <w:tabs>
                <w:tab w:val="left" w:pos="7410"/>
              </w:tabs>
              <w:spacing w:line="276" w:lineRule="auto"/>
              <w:ind w:left="127" w:right="30"/>
              <w:jc w:val="both"/>
              <w:rPr>
                <w:rFonts w:eastAsia="Times New Roman" w:cs="Times New Roman"/>
                <w:kern w:val="0"/>
                <w:sz w:val="20"/>
                <w:szCs w:val="20"/>
                <w:lang w:eastAsia="ru-RU" w:bidi="ar-SA"/>
              </w:rPr>
            </w:pPr>
          </w:p>
        </w:tc>
      </w:tr>
      <w:tr w:rsidR="00976999">
        <w:tc>
          <w:tcPr>
            <w:tcW w:w="4394" w:type="dxa"/>
            <w:tcBorders>
              <w:top w:val="single" w:sz="4" w:space="0" w:color="000001"/>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Общая (проектная) площадь (с учетом площади лоджий - коэффициент 0.5, балконов - коэффициент 0.3)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rsidR="00976999" w:rsidRDefault="00976999">
            <w:pPr>
              <w:pStyle w:val="Standard"/>
              <w:tabs>
                <w:tab w:val="left" w:pos="7410"/>
              </w:tabs>
              <w:spacing w:line="276" w:lineRule="auto"/>
              <w:ind w:left="127" w:right="30"/>
              <w:jc w:val="both"/>
              <w:rPr>
                <w:rFonts w:eastAsia="Times New Roman" w:cs="Times New Roman"/>
                <w:kern w:val="0"/>
                <w:sz w:val="20"/>
                <w:szCs w:val="20"/>
                <w:lang w:eastAsia="ru-RU" w:bidi="ar-SA"/>
              </w:rPr>
            </w:pPr>
          </w:p>
        </w:tc>
      </w:tr>
      <w:tr w:rsidR="00976999">
        <w:tc>
          <w:tcPr>
            <w:tcW w:w="4394" w:type="dxa"/>
            <w:tcBorders>
              <w:left w:val="single" w:sz="4" w:space="0" w:color="000001"/>
              <w:bottom w:val="single" w:sz="4" w:space="0" w:color="000001"/>
            </w:tcBorders>
            <w:shd w:val="clear" w:color="auto" w:fill="auto"/>
          </w:tcPr>
          <w:p w:rsidR="00976999" w:rsidRDefault="000D3869">
            <w:pPr>
              <w:pStyle w:val="Standard"/>
              <w:tabs>
                <w:tab w:val="left" w:pos="7380"/>
              </w:tabs>
              <w:rPr>
                <w:rFonts w:eastAsia="Times New Roman" w:cs="Times New Roman"/>
                <w:kern w:val="0"/>
                <w:sz w:val="20"/>
                <w:szCs w:val="20"/>
                <w:lang w:eastAsia="ru-RU" w:bidi="ar-SA"/>
              </w:rPr>
            </w:pPr>
            <w:r>
              <w:rPr>
                <w:rFonts w:eastAsia="Times New Roman" w:cs="Times New Roman"/>
                <w:kern w:val="0"/>
                <w:sz w:val="20"/>
                <w:szCs w:val="20"/>
                <w:lang w:eastAsia="ru-RU" w:bidi="ar-SA"/>
              </w:rPr>
              <w:t>Количество комнат</w:t>
            </w:r>
          </w:p>
        </w:tc>
        <w:tc>
          <w:tcPr>
            <w:tcW w:w="5244" w:type="dxa"/>
            <w:tcBorders>
              <w:left w:val="single" w:sz="4" w:space="0" w:color="000001"/>
              <w:bottom w:val="single" w:sz="4" w:space="0" w:color="000001"/>
              <w:right w:val="single" w:sz="4" w:space="0" w:color="000001"/>
            </w:tcBorders>
            <w:shd w:val="clear" w:color="auto" w:fill="FFFFFF"/>
          </w:tcPr>
          <w:p w:rsidR="00976999" w:rsidRDefault="00976999">
            <w:pPr>
              <w:pStyle w:val="Standard"/>
              <w:tabs>
                <w:tab w:val="left" w:pos="7410"/>
              </w:tabs>
              <w:spacing w:line="276" w:lineRule="auto"/>
              <w:ind w:left="127" w:right="30"/>
              <w:jc w:val="both"/>
              <w:rPr>
                <w:rFonts w:eastAsia="Times New Roman" w:cs="Times New Roman"/>
                <w:kern w:val="0"/>
                <w:sz w:val="20"/>
                <w:szCs w:val="20"/>
                <w:lang w:eastAsia="ru-RU" w:bidi="ar-SA"/>
              </w:rPr>
            </w:pPr>
          </w:p>
        </w:tc>
      </w:tr>
    </w:tbl>
    <w:p w:rsidR="00976999" w:rsidRDefault="000D3869">
      <w:pPr>
        <w:pStyle w:val="ConsPlusNormal"/>
        <w:widowControl/>
        <w:tabs>
          <w:tab w:val="left" w:pos="567"/>
          <w:tab w:val="left" w:pos="1560"/>
        </w:tabs>
        <w:ind w:firstLine="0"/>
        <w:jc w:val="both"/>
        <w:rPr>
          <w:rFonts w:ascii="Times New Roman" w:hAnsi="Times New Roman"/>
        </w:rPr>
      </w:pPr>
      <w:r>
        <w:rPr>
          <w:rFonts w:ascii="Times New Roman" w:hAnsi="Times New Roman"/>
        </w:rPr>
        <w:t xml:space="preserve"> (далее – «Квартира», «Объект долевого строительства», «Объект»).</w:t>
      </w:r>
    </w:p>
    <w:p w:rsidR="00976999" w:rsidRDefault="000D3869">
      <w:pPr>
        <w:overflowPunct w:val="0"/>
        <w:ind w:firstLine="709"/>
        <w:jc w:val="both"/>
        <w:textAlignment w:val="auto"/>
        <w:rPr>
          <w:rFonts w:ascii="Tahoma" w:hAnsi="Tahoma" w:cs="Tahoma"/>
        </w:rPr>
      </w:pPr>
      <w:r>
        <w:t>План Объекта согласован Сторонами в Приложении № 1 к настоящему Договору.</w:t>
      </w:r>
      <w:r>
        <w:rPr>
          <w:b/>
        </w:rPr>
        <w:t xml:space="preserve"> </w:t>
      </w:r>
      <w:r>
        <w:t xml:space="preserve">Технические характеристики </w:t>
      </w:r>
      <w:r w:rsidR="00246A8F">
        <w:t>О</w:t>
      </w:r>
      <w:r>
        <w:t>бъекта указаны в Проектной декларации</w:t>
      </w:r>
      <w:r w:rsidR="00246A8F">
        <w:t>.</w:t>
      </w:r>
      <w:r>
        <w:t xml:space="preserve"> </w:t>
      </w:r>
      <w:r>
        <w:rPr>
          <w:lang w:val="x-none"/>
        </w:rPr>
        <w:t>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и всех его этапов строительства,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r>
        <w:t xml:space="preserve">. </w:t>
      </w:r>
      <w:bookmarkStart w:id="0" w:name="_Hlk488307891"/>
      <w:bookmarkEnd w:id="0"/>
      <w:r w:rsidR="00F741BC" w:rsidRPr="00F741BC">
        <w:t xml:space="preserve">Участник долевого строительства подробным образом ознакомился с </w:t>
      </w:r>
      <w:r w:rsidR="008A245B">
        <w:t>П</w:t>
      </w:r>
      <w:r w:rsidR="00F741BC" w:rsidRPr="00F741BC">
        <w:t xml:space="preserve">роектной декларацией в отношении Многоквартирного дома, опубликованной Застройщиком в порядке, установленном </w:t>
      </w:r>
      <w:r w:rsidR="00246A8F">
        <w:t>Федеральным з</w:t>
      </w:r>
      <w:r w:rsidR="00F741BC" w:rsidRPr="00F741BC">
        <w:t xml:space="preserve">аконом </w:t>
      </w:r>
      <w:r w:rsidR="00246A8F">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r w:rsidR="00F741BC" w:rsidRPr="00F741BC">
        <w:t>№ 214-ФЗ</w:t>
      </w:r>
      <w:r w:rsidR="00246A8F">
        <w:t xml:space="preserve"> (далее – Закона № 214-ФЗ)</w:t>
      </w:r>
      <w:r w:rsidR="00F741BC" w:rsidRPr="00F741BC">
        <w:t>.</w:t>
      </w:r>
    </w:p>
    <w:p w:rsidR="00976999" w:rsidRDefault="000D3869" w:rsidP="00003EE6">
      <w:pPr>
        <w:pStyle w:val="ConsPlusNormal"/>
        <w:widowControl/>
        <w:numPr>
          <w:ilvl w:val="1"/>
          <w:numId w:val="11"/>
        </w:numPr>
        <w:tabs>
          <w:tab w:val="clear" w:pos="720"/>
          <w:tab w:val="left" w:pos="426"/>
          <w:tab w:val="num" w:pos="1276"/>
        </w:tabs>
        <w:overflowPunct w:val="0"/>
        <w:autoSpaceDE w:val="0"/>
        <w:autoSpaceDN w:val="0"/>
        <w:adjustRightInd w:val="0"/>
        <w:ind w:left="0" w:firstLine="709"/>
        <w:jc w:val="both"/>
        <w:textAlignment w:val="auto"/>
        <w:rPr>
          <w:rFonts w:ascii="Times New Roman" w:hAnsi="Times New Roman"/>
        </w:rPr>
      </w:pPr>
      <w:r>
        <w:rPr>
          <w:rFonts w:ascii="Times New Roman" w:hAnsi="Times New Roman"/>
        </w:rPr>
        <w:t>По окончании строительства Объекту и жилому дому будут присвоены постоянный почтовый адрес и номер в соответствии с порядком, установленным действующим законодательством РФ.</w:t>
      </w:r>
    </w:p>
    <w:p w:rsidR="00976999" w:rsidRDefault="000D3869" w:rsidP="00003EE6">
      <w:pPr>
        <w:pStyle w:val="ConsPlusNormal"/>
        <w:widowControl/>
        <w:numPr>
          <w:ilvl w:val="1"/>
          <w:numId w:val="11"/>
        </w:numPr>
        <w:tabs>
          <w:tab w:val="left" w:pos="426"/>
        </w:tabs>
        <w:ind w:left="0" w:firstLine="709"/>
        <w:jc w:val="both"/>
        <w:rPr>
          <w:rFonts w:ascii="Times New Roman" w:hAnsi="Times New Roman"/>
        </w:rPr>
      </w:pPr>
      <w:r>
        <w:rPr>
          <w:rFonts w:ascii="Times New Roman" w:hAnsi="Times New Roman"/>
        </w:rPr>
        <w:t xml:space="preserve">Характеристики Объекта долевого строительства, указанные в п.2.2. </w:t>
      </w:r>
      <w:r w:rsidR="00246A8F">
        <w:rPr>
          <w:rFonts w:ascii="Times New Roman" w:hAnsi="Times New Roman"/>
        </w:rPr>
        <w:t>Д</w:t>
      </w:r>
      <w:r>
        <w:rPr>
          <w:rFonts w:ascii="Times New Roman" w:hAnsi="Times New Roman"/>
        </w:rPr>
        <w:t xml:space="preserve">оговора, являются проектными и подлежат уточнению после окончания строительства и получения разрешения на ввод в эксплуатацию Жилого дома, в составе которого находится Объект. При этом Стороны договорились, что характеристики </w:t>
      </w:r>
      <w:r w:rsidR="00246A8F">
        <w:rPr>
          <w:rFonts w:ascii="Times New Roman" w:hAnsi="Times New Roman"/>
        </w:rPr>
        <w:t>О</w:t>
      </w:r>
      <w:r>
        <w:rPr>
          <w:rFonts w:ascii="Times New Roman" w:hAnsi="Times New Roman"/>
        </w:rPr>
        <w:t xml:space="preserve">бъекта долевого строительства, указанные в п.2.2. настоящего Договора, </w:t>
      </w:r>
      <w:proofErr w:type="gramStart"/>
      <w:r>
        <w:rPr>
          <w:rFonts w:ascii="Times New Roman" w:hAnsi="Times New Roman"/>
        </w:rPr>
        <w:t xml:space="preserve">являются проектными и </w:t>
      </w:r>
      <w:r>
        <w:rPr>
          <w:rFonts w:ascii="Times New Roman" w:hAnsi="Times New Roman"/>
        </w:rPr>
        <w:lastRenderedPageBreak/>
        <w:t>любые площади Объекта</w:t>
      </w:r>
      <w:proofErr w:type="gramEnd"/>
      <w:r>
        <w:rPr>
          <w:rFonts w:ascii="Times New Roman" w:hAnsi="Times New Roman"/>
        </w:rPr>
        <w:t xml:space="preserve"> будут уточняться по данным технической инвентаризации. Указанные изменения фиксируются Сторонами в </w:t>
      </w:r>
      <w:r w:rsidR="00246A8F">
        <w:rPr>
          <w:rFonts w:ascii="Times New Roman" w:hAnsi="Times New Roman"/>
        </w:rPr>
        <w:t>А</w:t>
      </w:r>
      <w:r>
        <w:rPr>
          <w:rFonts w:ascii="Times New Roman" w:hAnsi="Times New Roman"/>
        </w:rPr>
        <w:t xml:space="preserve">кте приема-передачи </w:t>
      </w:r>
      <w:r w:rsidR="00246A8F">
        <w:rPr>
          <w:rFonts w:ascii="Times New Roman" w:hAnsi="Times New Roman"/>
        </w:rPr>
        <w:t>(далее – «Передаточный акт/Акт приема-передачи») О</w:t>
      </w:r>
      <w:r>
        <w:rPr>
          <w:rFonts w:ascii="Times New Roman" w:hAnsi="Times New Roman"/>
        </w:rPr>
        <w:t>бъекта долевого строительства и отдельными соглашениями к настоящему договору не оформляются.</w:t>
      </w:r>
    </w:p>
    <w:p w:rsidR="00976999" w:rsidRDefault="000D3869" w:rsidP="00003EE6">
      <w:pPr>
        <w:pStyle w:val="ConsPlusNormal"/>
        <w:widowControl/>
        <w:numPr>
          <w:ilvl w:val="1"/>
          <w:numId w:val="11"/>
        </w:numPr>
        <w:tabs>
          <w:tab w:val="left" w:pos="426"/>
          <w:tab w:val="left" w:pos="1276"/>
        </w:tabs>
        <w:ind w:left="0" w:firstLine="709"/>
        <w:jc w:val="both"/>
        <w:rPr>
          <w:rFonts w:ascii="Times New Roman" w:hAnsi="Times New Roman"/>
        </w:rPr>
      </w:pPr>
      <w:r>
        <w:rPr>
          <w:rFonts w:ascii="Times New Roman" w:hAnsi="Times New Roman"/>
        </w:rPr>
        <w:t xml:space="preserve">В Объекте долевого строительства производятся работы по перечню, указанному в Приложении </w:t>
      </w:r>
      <w:r w:rsidR="008A245B">
        <w:rPr>
          <w:rFonts w:ascii="Times New Roman" w:hAnsi="Times New Roman"/>
        </w:rPr>
        <w:t xml:space="preserve">               </w:t>
      </w:r>
      <w:r>
        <w:rPr>
          <w:rFonts w:ascii="Times New Roman" w:hAnsi="Times New Roman"/>
        </w:rPr>
        <w:t>№ 2 к настоящему Договору, которое является неотъемлемой его частью. Остальные работы в Объекте, а также установка оборудования, не оговоренного Сторонами в Приложении №</w:t>
      </w:r>
      <w:r w:rsidR="008A245B">
        <w:rPr>
          <w:rFonts w:ascii="Times New Roman" w:hAnsi="Times New Roman"/>
        </w:rPr>
        <w:t xml:space="preserve"> </w:t>
      </w:r>
      <w:r>
        <w:rPr>
          <w:rFonts w:ascii="Times New Roman" w:hAnsi="Times New Roman"/>
        </w:rPr>
        <w:t>2 к настоящему Договору, не вход</w:t>
      </w:r>
      <w:r w:rsidR="008A245B">
        <w:rPr>
          <w:rFonts w:ascii="Times New Roman" w:hAnsi="Times New Roman"/>
        </w:rPr>
        <w:t>я</w:t>
      </w:r>
      <w:r>
        <w:rPr>
          <w:rFonts w:ascii="Times New Roman" w:hAnsi="Times New Roman"/>
        </w:rPr>
        <w:t xml:space="preserve">т в цену договора и производятся Участником долевого строительства по своему усмотрению, самостоятельно и за свой счет после подписания </w:t>
      </w:r>
      <w:r w:rsidR="008A245B">
        <w:rPr>
          <w:rFonts w:ascii="Times New Roman" w:hAnsi="Times New Roman"/>
        </w:rPr>
        <w:t>Акта приема-передачи</w:t>
      </w:r>
      <w:r>
        <w:rPr>
          <w:rFonts w:ascii="Times New Roman" w:hAnsi="Times New Roman"/>
        </w:rPr>
        <w:t>, если иное не предусмотрено Приложением №</w:t>
      </w:r>
      <w:r w:rsidR="008A245B">
        <w:rPr>
          <w:rFonts w:ascii="Times New Roman" w:hAnsi="Times New Roman"/>
        </w:rPr>
        <w:t xml:space="preserve"> </w:t>
      </w:r>
      <w:r>
        <w:rPr>
          <w:rFonts w:ascii="Times New Roman" w:hAnsi="Times New Roman"/>
        </w:rPr>
        <w:t>2 к настоящему Договору.</w:t>
      </w:r>
    </w:p>
    <w:p w:rsidR="00976999" w:rsidRDefault="000D3869" w:rsidP="00003EE6">
      <w:pPr>
        <w:pStyle w:val="ConsPlusNormal"/>
        <w:widowControl/>
        <w:numPr>
          <w:ilvl w:val="1"/>
          <w:numId w:val="11"/>
        </w:numPr>
        <w:tabs>
          <w:tab w:val="left" w:pos="426"/>
          <w:tab w:val="left" w:pos="1276"/>
        </w:tabs>
        <w:ind w:left="0" w:firstLine="709"/>
        <w:jc w:val="both"/>
        <w:rPr>
          <w:rFonts w:ascii="Times New Roman" w:hAnsi="Times New Roman"/>
        </w:rPr>
      </w:pPr>
      <w:proofErr w:type="gramStart"/>
      <w:r>
        <w:rPr>
          <w:rFonts w:ascii="Times New Roman" w:hAnsi="Times New Roman"/>
        </w:rPr>
        <w:t xml:space="preserve">Земельный участок не будет считаться находящимся в залоге у </w:t>
      </w:r>
      <w:r w:rsidR="008A245B">
        <w:rPr>
          <w:rFonts w:ascii="Times New Roman" w:hAnsi="Times New Roman"/>
        </w:rPr>
        <w:t>У</w:t>
      </w:r>
      <w:r>
        <w:rPr>
          <w:rFonts w:ascii="Times New Roman" w:hAnsi="Times New Roman"/>
        </w:rPr>
        <w:t xml:space="preserve">частников долевого строительства, в обеспечение исполнения обязательств Застройщика в соответствии с п. 1 ст. 13 </w:t>
      </w:r>
      <w:r w:rsidR="008A245B">
        <w:rPr>
          <w:rFonts w:ascii="Times New Roman" w:hAnsi="Times New Roman"/>
        </w:rPr>
        <w:t>Закона № 214-ФЗ</w:t>
      </w:r>
      <w:r>
        <w:rPr>
          <w:rFonts w:ascii="Times New Roman" w:hAnsi="Times New Roman"/>
        </w:rPr>
        <w:t xml:space="preserve"> с момента государственной регистрации договора о долевом участии, в связи с </w:t>
      </w:r>
      <w:r>
        <w:rPr>
          <w:rFonts w:ascii="Times New Roman" w:hAnsi="Times New Roman"/>
          <w:iCs/>
        </w:rPr>
        <w:t>привлечением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w:t>
      </w:r>
      <w:proofErr w:type="gramEnd"/>
      <w:r>
        <w:rPr>
          <w:rFonts w:ascii="Times New Roman" w:hAnsi="Times New Roman"/>
          <w:iCs/>
        </w:rPr>
        <w:t xml:space="preserve"> эскроу</w:t>
      </w:r>
      <w:r>
        <w:rPr>
          <w:rFonts w:ascii="Times New Roman" w:hAnsi="Times New Roman"/>
        </w:rPr>
        <w:t xml:space="preserve">. </w:t>
      </w:r>
    </w:p>
    <w:p w:rsidR="00976999" w:rsidRDefault="000D3869" w:rsidP="00003EE6">
      <w:pPr>
        <w:numPr>
          <w:ilvl w:val="1"/>
          <w:numId w:val="11"/>
        </w:numPr>
        <w:tabs>
          <w:tab w:val="left" w:pos="426"/>
          <w:tab w:val="left" w:pos="1276"/>
          <w:tab w:val="left" w:pos="1560"/>
        </w:tabs>
        <w:ind w:left="0" w:firstLine="709"/>
        <w:jc w:val="both"/>
      </w:pPr>
      <w:r>
        <w:t>Право требования на получение Квартиры и оформления её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долевого строительства и Застройщиком условий, установленных законодательством Российской Федерации.</w:t>
      </w:r>
    </w:p>
    <w:p w:rsidR="00976999" w:rsidRDefault="000D3869" w:rsidP="00003EE6">
      <w:pPr>
        <w:numPr>
          <w:ilvl w:val="1"/>
          <w:numId w:val="11"/>
        </w:numPr>
        <w:tabs>
          <w:tab w:val="left" w:pos="426"/>
          <w:tab w:val="left" w:pos="1276"/>
          <w:tab w:val="left" w:pos="1560"/>
        </w:tabs>
        <w:ind w:left="0" w:firstLine="709"/>
        <w:jc w:val="both"/>
      </w:pPr>
      <w:proofErr w:type="gramStart"/>
      <w:r>
        <w:t>Принимая участие в инвестировании</w:t>
      </w:r>
      <w:r>
        <w:rPr>
          <w:color w:val="FF0000"/>
        </w:rPr>
        <w:t xml:space="preserve"> </w:t>
      </w:r>
      <w:r>
        <w:t xml:space="preserve">проектирования, строительства и ввода в эксплуатацию Объекта </w:t>
      </w:r>
      <w:r w:rsidR="008A245B">
        <w:t xml:space="preserve">долевого строительства </w:t>
      </w:r>
      <w:r>
        <w:t>в порядке и объеме, предусмотренном настоящим Договором, Участник долевого строительства приобретает право собственности на Объект долевого строительства в виде конкретного</w:t>
      </w:r>
      <w:r>
        <w:rPr>
          <w:color w:val="FF0000"/>
        </w:rPr>
        <w:t xml:space="preserve"> </w:t>
      </w:r>
      <w:r>
        <w:t>жилого помещения, а также право общей долевой собственности на общее имущество жилого дома в размере, пропорциональном размеру общей площади Объекта, с момента государственной регистрации права собственности Участника</w:t>
      </w:r>
      <w:proofErr w:type="gramEnd"/>
      <w:r>
        <w:t xml:space="preserve"> долевого строительства уполномоченным органом. </w:t>
      </w:r>
    </w:p>
    <w:p w:rsidR="00976999" w:rsidRDefault="000D3869" w:rsidP="00003EE6">
      <w:pPr>
        <w:numPr>
          <w:ilvl w:val="1"/>
          <w:numId w:val="11"/>
        </w:numPr>
        <w:tabs>
          <w:tab w:val="left" w:pos="426"/>
          <w:tab w:val="left" w:pos="1276"/>
          <w:tab w:val="left" w:pos="1560"/>
        </w:tabs>
        <w:ind w:left="0" w:firstLine="709"/>
        <w:jc w:val="both"/>
      </w:pPr>
      <w:r>
        <w:t>Застройщик осуществляет строительство объекта: «Многофункциональный комплекс», расположенный по адрес</w:t>
      </w:r>
      <w:r w:rsidR="008A245B">
        <w:t xml:space="preserve">у: </w:t>
      </w:r>
      <w:r>
        <w:t xml:space="preserve">Краснодарский край, г. Сочи, Адлерский район, с. </w:t>
      </w:r>
      <w:proofErr w:type="gramStart"/>
      <w:r>
        <w:t>Веселое</w:t>
      </w:r>
      <w:proofErr w:type="gramEnd"/>
      <w:r>
        <w:t xml:space="preserve"> (с нагорной стороны Федеральной автомобильной дороги), вдоль улицы Каспийской, участок №1 на основании:</w:t>
      </w:r>
    </w:p>
    <w:p w:rsidR="00976999" w:rsidRDefault="000D3869">
      <w:pPr>
        <w:tabs>
          <w:tab w:val="left" w:pos="426"/>
          <w:tab w:val="left" w:pos="1560"/>
        </w:tabs>
        <w:ind w:firstLine="709"/>
        <w:jc w:val="both"/>
      </w:pPr>
      <w:r>
        <w:rPr>
          <w:b/>
        </w:rPr>
        <w:t>2.9.1.</w:t>
      </w:r>
      <w:r>
        <w:t xml:space="preserve"> Разрешения на строительство № RU -23-309-8272-2019 г., выданно</w:t>
      </w:r>
      <w:r w:rsidR="00052F40">
        <w:t>го</w:t>
      </w:r>
      <w:r>
        <w:t xml:space="preserve"> Администрацией г. Сочи</w:t>
      </w:r>
      <w:r w:rsidR="008A245B">
        <w:t xml:space="preserve">                   </w:t>
      </w:r>
      <w:r>
        <w:t xml:space="preserve"> 11 июля 2019 года. </w:t>
      </w:r>
    </w:p>
    <w:p w:rsidR="00976999" w:rsidRDefault="000D3869">
      <w:pPr>
        <w:tabs>
          <w:tab w:val="left" w:pos="426"/>
        </w:tabs>
        <w:ind w:firstLine="709"/>
        <w:jc w:val="both"/>
      </w:pPr>
      <w:r>
        <w:rPr>
          <w:b/>
        </w:rPr>
        <w:t>2.9.2.</w:t>
      </w:r>
      <w:r>
        <w:t xml:space="preserve"> Договора аренды земельного участка государственной собственности несельскохозяйственного назначения от 26 ноября 2010 г. № 0000002280, дата регистрации 10.02.2011 г., номер регистрации</w:t>
      </w:r>
      <w:r w:rsidR="008A245B">
        <w:t xml:space="preserve">                                   </w:t>
      </w:r>
      <w:r>
        <w:t xml:space="preserve"> 23-23-22/003/2011- 001.</w:t>
      </w:r>
    </w:p>
    <w:p w:rsidR="00976999" w:rsidRDefault="000D3869">
      <w:pPr>
        <w:tabs>
          <w:tab w:val="left" w:pos="426"/>
        </w:tabs>
        <w:ind w:firstLine="709"/>
        <w:jc w:val="both"/>
      </w:pPr>
      <w:r>
        <w:rPr>
          <w:b/>
        </w:rPr>
        <w:t>2.9.3.</w:t>
      </w:r>
      <w:r>
        <w:t xml:space="preserve"> Договора о комплексном развитии территории №</w:t>
      </w:r>
      <w:r w:rsidR="008A245B">
        <w:t xml:space="preserve"> </w:t>
      </w:r>
      <w:r>
        <w:t>6/21.01-15 от 11 сентября 2019 года.</w:t>
      </w:r>
    </w:p>
    <w:p w:rsidR="00003EE6" w:rsidRDefault="000D3869" w:rsidP="00003EE6">
      <w:pPr>
        <w:tabs>
          <w:tab w:val="left" w:pos="426"/>
        </w:tabs>
        <w:ind w:firstLine="709"/>
        <w:jc w:val="both"/>
      </w:pPr>
      <w:r>
        <w:rPr>
          <w:b/>
        </w:rPr>
        <w:t xml:space="preserve">2.9.4. </w:t>
      </w:r>
      <w:proofErr w:type="gramStart"/>
      <w:r>
        <w:t>Заключения №</w:t>
      </w:r>
      <w:r w:rsidR="008A245B">
        <w:t xml:space="preserve"> </w:t>
      </w:r>
      <w:r>
        <w:t xml:space="preserve">69-04-4279/20 от 27.05.2020г., выданного Департаментом по надзору в строительной сфере Краснодарского края о соответствии </w:t>
      </w:r>
      <w:r w:rsidR="008A245B">
        <w:t>Застройщика и П</w:t>
      </w:r>
      <w:r>
        <w:t>роектной декларации требованиям, установленным частью 2 статьи 3, статьями 20 и 21 Федерального закона РФ №214-ФЗ от 30.12.2014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76999" w:rsidRDefault="00003EE6" w:rsidP="00003EE6">
      <w:pPr>
        <w:tabs>
          <w:tab w:val="left" w:pos="426"/>
        </w:tabs>
        <w:ind w:firstLine="709"/>
        <w:jc w:val="both"/>
      </w:pPr>
      <w:r w:rsidRPr="00003EE6">
        <w:rPr>
          <w:b/>
        </w:rPr>
        <w:t>2.10.</w:t>
      </w:r>
      <w:r>
        <w:t xml:space="preserve"> </w:t>
      </w:r>
      <w:r w:rsidR="000D3869">
        <w:t xml:space="preserve">Проектная декларация размещена в </w:t>
      </w:r>
      <w:r w:rsidR="008A245B">
        <w:t>Е</w:t>
      </w:r>
      <w:r w:rsidR="000D3869">
        <w:t xml:space="preserve">диной информационной системе жилищного строительства и опубликована на сайте: </w:t>
      </w:r>
      <w:r w:rsidR="00046045" w:rsidRPr="00046045">
        <w:t>https://www.imeretinskie-visoti.com/</w:t>
      </w:r>
    </w:p>
    <w:p w:rsidR="00976999" w:rsidRDefault="00976999">
      <w:pPr>
        <w:tabs>
          <w:tab w:val="left" w:pos="426"/>
          <w:tab w:val="left" w:pos="1276"/>
          <w:tab w:val="left" w:pos="1560"/>
        </w:tabs>
        <w:ind w:left="709"/>
        <w:jc w:val="both"/>
      </w:pPr>
    </w:p>
    <w:p w:rsidR="009E5CD6" w:rsidRPr="009E5CD6" w:rsidRDefault="009E5CD6" w:rsidP="00003EE6">
      <w:pPr>
        <w:pStyle w:val="afa"/>
        <w:numPr>
          <w:ilvl w:val="0"/>
          <w:numId w:val="11"/>
        </w:numPr>
        <w:tabs>
          <w:tab w:val="left" w:pos="567"/>
        </w:tabs>
        <w:jc w:val="center"/>
        <w:rPr>
          <w:b/>
          <w:sz w:val="20"/>
          <w:szCs w:val="20"/>
        </w:rPr>
      </w:pPr>
      <w:bookmarkStart w:id="1" w:name="_Ref122507345"/>
      <w:bookmarkEnd w:id="1"/>
      <w:r w:rsidRPr="009E5CD6">
        <w:rPr>
          <w:b/>
          <w:sz w:val="20"/>
          <w:szCs w:val="20"/>
        </w:rPr>
        <w:t>ЦЕНА ДОГОВОРА. СРОКИ И ПОРЯДОК ОПЛАТЫ</w:t>
      </w:r>
    </w:p>
    <w:p w:rsidR="009E5CD6" w:rsidRPr="00597949" w:rsidRDefault="009E5CD6" w:rsidP="00003EE6">
      <w:pPr>
        <w:pStyle w:val="afa"/>
        <w:numPr>
          <w:ilvl w:val="1"/>
          <w:numId w:val="11"/>
        </w:numPr>
        <w:tabs>
          <w:tab w:val="left" w:pos="0"/>
          <w:tab w:val="left" w:pos="426"/>
        </w:tabs>
        <w:ind w:left="0" w:firstLine="709"/>
        <w:jc w:val="both"/>
        <w:rPr>
          <w:sz w:val="20"/>
          <w:szCs w:val="20"/>
        </w:rPr>
      </w:pPr>
      <w:r w:rsidRPr="005A4947">
        <w:rPr>
          <w:sz w:val="20"/>
          <w:szCs w:val="20"/>
        </w:rPr>
        <w:t>Цена Договора составляет</w:t>
      </w:r>
      <w:proofErr w:type="gramStart"/>
      <w:r w:rsidR="008A245B">
        <w:rPr>
          <w:b/>
        </w:rPr>
        <w:t>____________</w:t>
      </w:r>
      <w:r w:rsidR="008A245B" w:rsidRPr="00597949">
        <w:rPr>
          <w:b/>
          <w:sz w:val="20"/>
          <w:szCs w:val="20"/>
        </w:rPr>
        <w:t>(</w:t>
      </w:r>
      <w:r w:rsidR="008A245B">
        <w:rPr>
          <w:b/>
        </w:rPr>
        <w:t>____________</w:t>
      </w:r>
      <w:r w:rsidR="008A245B">
        <w:rPr>
          <w:b/>
          <w:sz w:val="20"/>
          <w:szCs w:val="20"/>
        </w:rPr>
        <w:t>__________________________</w:t>
      </w:r>
      <w:r w:rsidR="008A245B" w:rsidRPr="00597949">
        <w:rPr>
          <w:b/>
          <w:sz w:val="20"/>
          <w:szCs w:val="20"/>
        </w:rPr>
        <w:t>)</w:t>
      </w:r>
      <w:r w:rsidR="008A245B">
        <w:rPr>
          <w:b/>
        </w:rPr>
        <w:t xml:space="preserve"> </w:t>
      </w:r>
      <w:proofErr w:type="gramEnd"/>
      <w:r w:rsidR="00597949" w:rsidRPr="00597949">
        <w:rPr>
          <w:b/>
          <w:sz w:val="20"/>
          <w:szCs w:val="20"/>
        </w:rPr>
        <w:t>рублей 00 копеек</w:t>
      </w:r>
      <w:r w:rsidRPr="008A245B">
        <w:rPr>
          <w:sz w:val="20"/>
          <w:szCs w:val="20"/>
        </w:rPr>
        <w:t>,</w:t>
      </w:r>
      <w:r w:rsidRPr="00597949">
        <w:rPr>
          <w:sz w:val="20"/>
          <w:szCs w:val="20"/>
        </w:rPr>
        <w:t xml:space="preserve"> </w:t>
      </w:r>
      <w:r w:rsidRPr="005A4947">
        <w:rPr>
          <w:sz w:val="20"/>
          <w:szCs w:val="20"/>
        </w:rPr>
        <w:t>НДС не облагается</w:t>
      </w:r>
      <w:r>
        <w:rPr>
          <w:sz w:val="20"/>
          <w:szCs w:val="20"/>
        </w:rPr>
        <w:t>.</w:t>
      </w:r>
    </w:p>
    <w:p w:rsidR="009E5CD6" w:rsidRPr="00A02FA8" w:rsidRDefault="009E5CD6" w:rsidP="00003EE6">
      <w:pPr>
        <w:numPr>
          <w:ilvl w:val="1"/>
          <w:numId w:val="11"/>
        </w:numPr>
        <w:tabs>
          <w:tab w:val="left" w:pos="0"/>
          <w:tab w:val="left" w:pos="426"/>
        </w:tabs>
        <w:overflowPunct w:val="0"/>
        <w:ind w:left="0" w:firstLine="709"/>
        <w:contextualSpacing/>
        <w:jc w:val="both"/>
        <w:textAlignment w:val="auto"/>
      </w:pPr>
      <w:r w:rsidRPr="00A02FA8">
        <w:t xml:space="preserve">Стороны договорились, что стоимость одного квадратного метра составляет </w:t>
      </w:r>
      <w:r w:rsidR="001D072D">
        <w:t>________</w:t>
      </w:r>
      <w:r w:rsidRPr="00A02FA8">
        <w:t xml:space="preserve"> (</w:t>
      </w:r>
      <w:r w:rsidR="001D072D">
        <w:t>____________________________</w:t>
      </w:r>
      <w:r w:rsidRPr="00A02FA8">
        <w:t xml:space="preserve"> тысяча) рублей 00 копейки, НДС не облагается. Стоимость одного квадратного метра, определенная в настоящем пункте, является фиксированной и изменению не подлежит.</w:t>
      </w:r>
    </w:p>
    <w:p w:rsidR="009E5CD6" w:rsidRPr="00A02FA8" w:rsidRDefault="009E5CD6" w:rsidP="00003EE6">
      <w:pPr>
        <w:numPr>
          <w:ilvl w:val="1"/>
          <w:numId w:val="11"/>
        </w:numPr>
        <w:tabs>
          <w:tab w:val="left" w:pos="0"/>
          <w:tab w:val="left" w:pos="426"/>
        </w:tabs>
        <w:overflowPunct w:val="0"/>
        <w:ind w:left="0" w:firstLine="709"/>
        <w:contextualSpacing/>
        <w:jc w:val="both"/>
        <w:textAlignment w:val="auto"/>
      </w:pPr>
      <w:r w:rsidRPr="00A02FA8">
        <w:t>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Эксроу-агентом от являющегося владельцем счета Депонента в счет оплаты Цены Договора, в целях перечисления их Бенефициару, на следующих условиях:</w:t>
      </w:r>
    </w:p>
    <w:p w:rsidR="009E5CD6" w:rsidRPr="00A02FA8" w:rsidRDefault="009E5CD6" w:rsidP="009E5CD6">
      <w:pPr>
        <w:tabs>
          <w:tab w:val="left" w:pos="426"/>
        </w:tabs>
        <w:ind w:left="709"/>
        <w:jc w:val="both"/>
      </w:pPr>
      <w:r w:rsidRPr="00A02FA8">
        <w:rPr>
          <w:b/>
        </w:rPr>
        <w:t>Депонент</w:t>
      </w:r>
      <w:r w:rsidRPr="00A02FA8">
        <w:t>- Участник долевого строительства;</w:t>
      </w:r>
    </w:p>
    <w:p w:rsidR="009E5CD6" w:rsidRPr="00A02FA8" w:rsidRDefault="009E5CD6" w:rsidP="009E5CD6">
      <w:pPr>
        <w:tabs>
          <w:tab w:val="left" w:pos="426"/>
        </w:tabs>
        <w:ind w:left="709"/>
        <w:jc w:val="both"/>
      </w:pPr>
      <w:r w:rsidRPr="00A02FA8">
        <w:rPr>
          <w:b/>
        </w:rPr>
        <w:t>Эскроу-аген</w:t>
      </w:r>
      <w:proofErr w:type="gramStart"/>
      <w:r w:rsidRPr="00A02FA8">
        <w:rPr>
          <w:b/>
        </w:rPr>
        <w:t>т</w:t>
      </w:r>
      <w:r w:rsidRPr="00A02FA8">
        <w:t>-</w:t>
      </w:r>
      <w:proofErr w:type="gramEnd"/>
      <w:r w:rsidRPr="00A02FA8">
        <w:t xml:space="preserve"> Публичное акционерное общество «Сбербанк России», место нахождение: 117998, г. Москва, ул. Вавилова,19, адрес электронной почты </w:t>
      </w:r>
      <w:proofErr w:type="spellStart"/>
      <w:r w:rsidRPr="00A02FA8">
        <w:t>Escro</w:t>
      </w:r>
      <w:proofErr w:type="spellEnd"/>
      <w:r w:rsidR="008A245B">
        <w:rPr>
          <w:lang w:val="en-US"/>
        </w:rPr>
        <w:t>w</w:t>
      </w:r>
      <w:r w:rsidR="008A245B" w:rsidRPr="008A245B">
        <w:t>_</w:t>
      </w:r>
      <w:r w:rsidRPr="00A02FA8">
        <w:t>Sberbank@sberbank.ru, тел. 8-800-707-00-70 доб. 60992851.</w:t>
      </w:r>
    </w:p>
    <w:p w:rsidR="009E5CD6" w:rsidRPr="00A02FA8" w:rsidRDefault="009E5CD6" w:rsidP="009E5CD6">
      <w:pPr>
        <w:tabs>
          <w:tab w:val="left" w:pos="426"/>
        </w:tabs>
        <w:ind w:left="709"/>
        <w:jc w:val="both"/>
        <w:rPr>
          <w:bCs/>
        </w:rPr>
      </w:pPr>
      <w:r w:rsidRPr="00A02FA8">
        <w:rPr>
          <w:b/>
        </w:rPr>
        <w:t>Бенефициар</w:t>
      </w:r>
      <w:r w:rsidRPr="00A02FA8">
        <w:t xml:space="preserve">- </w:t>
      </w:r>
      <w:r w:rsidRPr="00A02FA8">
        <w:rPr>
          <w:bCs/>
        </w:rPr>
        <w:t>Общество с ограниченной ответственностью «Специализированный застройщик «Марго»,</w:t>
      </w:r>
      <w:r w:rsidRPr="00A02FA8">
        <w:rPr>
          <w:b/>
          <w:bCs/>
        </w:rPr>
        <w:t xml:space="preserve"> </w:t>
      </w:r>
      <w:r w:rsidRPr="00A02FA8">
        <w:rPr>
          <w:bCs/>
        </w:rPr>
        <w:t>именуемое в дальнейшем</w:t>
      </w:r>
      <w:r w:rsidRPr="00A02FA8">
        <w:rPr>
          <w:b/>
          <w:bCs/>
        </w:rPr>
        <w:t xml:space="preserve"> «Застройщик», </w:t>
      </w:r>
      <w:r w:rsidRPr="00A02FA8">
        <w:rPr>
          <w:bCs/>
        </w:rPr>
        <w:t>место нахождения: 354000, Краснодарский край, г. Сочи, переулок Революции, д. 4</w:t>
      </w:r>
      <w:proofErr w:type="gramStart"/>
      <w:r w:rsidRPr="00A02FA8">
        <w:rPr>
          <w:bCs/>
        </w:rPr>
        <w:t xml:space="preserve"> А</w:t>
      </w:r>
      <w:proofErr w:type="gramEnd"/>
      <w:r w:rsidRPr="00A02FA8">
        <w:rPr>
          <w:bCs/>
        </w:rPr>
        <w:t xml:space="preserve">, ИНН 2318030032, КПП 236701001, ОГРН 1042310483500, </w:t>
      </w:r>
    </w:p>
    <w:p w:rsidR="009E5CD6" w:rsidRPr="00A02FA8" w:rsidRDefault="009E5CD6" w:rsidP="009E5CD6">
      <w:pPr>
        <w:tabs>
          <w:tab w:val="left" w:pos="426"/>
        </w:tabs>
        <w:ind w:left="709"/>
        <w:jc w:val="both"/>
      </w:pPr>
      <w:r w:rsidRPr="00A02FA8">
        <w:rPr>
          <w:b/>
        </w:rPr>
        <w:t>Объект долевого строительств</w:t>
      </w:r>
      <w:proofErr w:type="gramStart"/>
      <w:r w:rsidRPr="00A02FA8">
        <w:rPr>
          <w:b/>
        </w:rPr>
        <w:t>а</w:t>
      </w:r>
      <w:r w:rsidRPr="00A02FA8">
        <w:t>-</w:t>
      </w:r>
      <w:proofErr w:type="gramEnd"/>
      <w:r w:rsidRPr="00A02FA8">
        <w:t xml:space="preserve"> Объект долевого строи</w:t>
      </w:r>
      <w:r w:rsidR="00CD1D33">
        <w:t>тельства, указанный в п. 2</w:t>
      </w:r>
      <w:r w:rsidRPr="00A02FA8">
        <w:t>.2. настоящего Договора.</w:t>
      </w:r>
    </w:p>
    <w:p w:rsidR="009E5CD6" w:rsidRPr="00597949" w:rsidRDefault="009E5CD6" w:rsidP="009E5CD6">
      <w:pPr>
        <w:tabs>
          <w:tab w:val="left" w:pos="426"/>
        </w:tabs>
        <w:ind w:left="709"/>
        <w:jc w:val="both"/>
        <w:rPr>
          <w:color w:val="000000"/>
          <w:lang w:val="x-none" w:eastAsia="x-none"/>
        </w:rPr>
      </w:pPr>
      <w:r w:rsidRPr="00A02FA8">
        <w:rPr>
          <w:b/>
        </w:rPr>
        <w:t>Депонированная сумма</w:t>
      </w:r>
      <w:proofErr w:type="gramStart"/>
      <w:r w:rsidRPr="00A02FA8">
        <w:rPr>
          <w:b/>
        </w:rPr>
        <w:t>:</w:t>
      </w:r>
      <w:r w:rsidRPr="00A02FA8">
        <w:t xml:space="preserve"> </w:t>
      </w:r>
      <w:r w:rsidR="008A245B">
        <w:rPr>
          <w:b/>
        </w:rPr>
        <w:t>____________</w:t>
      </w:r>
      <w:r w:rsidR="008A245B" w:rsidRPr="00597949">
        <w:rPr>
          <w:b/>
        </w:rPr>
        <w:t>(</w:t>
      </w:r>
      <w:r w:rsidR="008A245B">
        <w:rPr>
          <w:b/>
        </w:rPr>
        <w:t>______________________________________</w:t>
      </w:r>
      <w:r w:rsidR="008A245B" w:rsidRPr="00597949">
        <w:rPr>
          <w:b/>
        </w:rPr>
        <w:t>)</w:t>
      </w:r>
      <w:r w:rsidR="008A245B">
        <w:rPr>
          <w:b/>
        </w:rPr>
        <w:t xml:space="preserve">   </w:t>
      </w:r>
      <w:proofErr w:type="gramEnd"/>
      <w:r w:rsidR="008A245B" w:rsidRPr="00597949">
        <w:rPr>
          <w:b/>
        </w:rPr>
        <w:t>рублей 00 копеек</w:t>
      </w:r>
      <w:r w:rsidRPr="00597949">
        <w:rPr>
          <w:color w:val="000000"/>
          <w:lang w:val="x-none" w:eastAsia="x-none"/>
        </w:rPr>
        <w:t>,</w:t>
      </w:r>
      <w:r w:rsidRPr="00A02FA8">
        <w:rPr>
          <w:color w:val="000000"/>
          <w:lang w:val="x-none" w:eastAsia="x-none"/>
        </w:rPr>
        <w:t xml:space="preserve"> НДС не облагается.</w:t>
      </w:r>
    </w:p>
    <w:p w:rsidR="00482B9B" w:rsidRPr="00BE04D3" w:rsidRDefault="00BE04D3" w:rsidP="009E5CD6">
      <w:pPr>
        <w:tabs>
          <w:tab w:val="left" w:pos="426"/>
        </w:tabs>
        <w:ind w:left="709"/>
        <w:jc w:val="both"/>
        <w:rPr>
          <w:b/>
          <w:color w:val="000000"/>
          <w:lang w:eastAsia="x-none"/>
        </w:rPr>
      </w:pPr>
      <w:r>
        <w:rPr>
          <w:b/>
          <w:color w:val="000000"/>
          <w:lang w:val="x-none" w:eastAsia="x-none"/>
        </w:rPr>
        <w:t>Счет эскроу №</w:t>
      </w:r>
      <w:r>
        <w:rPr>
          <w:b/>
          <w:color w:val="000000"/>
          <w:lang w:val="x-none" w:eastAsia="x-none"/>
        </w:rPr>
        <w:tab/>
      </w:r>
      <w:r w:rsidR="008A245B">
        <w:rPr>
          <w:b/>
          <w:color w:val="000000"/>
          <w:lang w:eastAsia="x-none"/>
        </w:rPr>
        <w:t>__________________</w:t>
      </w:r>
      <w:r w:rsidR="0041518C">
        <w:rPr>
          <w:b/>
          <w:color w:val="000000"/>
          <w:lang w:val="x-none" w:eastAsia="x-none"/>
        </w:rPr>
        <w:t xml:space="preserve"> в ПАО Сбербанк, БИК </w:t>
      </w:r>
      <w:r>
        <w:rPr>
          <w:b/>
          <w:color w:val="000000"/>
          <w:lang w:eastAsia="x-none"/>
        </w:rPr>
        <w:t>____________</w:t>
      </w:r>
      <w:r w:rsidR="00FE3CDB">
        <w:rPr>
          <w:b/>
          <w:color w:val="000000"/>
          <w:lang w:val="x-none" w:eastAsia="x-none"/>
        </w:rPr>
        <w:t xml:space="preserve">, к/с </w:t>
      </w:r>
      <w:r>
        <w:rPr>
          <w:b/>
          <w:color w:val="000000"/>
          <w:lang w:eastAsia="x-none"/>
        </w:rPr>
        <w:t>______________________</w:t>
      </w:r>
    </w:p>
    <w:p w:rsidR="009E5CD6" w:rsidRPr="00A02FA8" w:rsidRDefault="009E5CD6" w:rsidP="009E5CD6">
      <w:pPr>
        <w:tabs>
          <w:tab w:val="left" w:pos="426"/>
        </w:tabs>
        <w:ind w:left="709"/>
        <w:jc w:val="both"/>
      </w:pPr>
      <w:r w:rsidRPr="00A02FA8">
        <w:rPr>
          <w:b/>
        </w:rPr>
        <w:lastRenderedPageBreak/>
        <w:t>Срок условного депонирования</w:t>
      </w:r>
      <w:r w:rsidR="00584131">
        <w:rPr>
          <w:b/>
        </w:rPr>
        <w:t xml:space="preserve"> </w:t>
      </w:r>
      <w:r w:rsidRPr="00A02FA8">
        <w:t xml:space="preserve">- не может превышать более чем на 6 (шесть) месяцев срок ввода Жилого дома  в эксплуатацию, указанный в п.4.1. настоящего </w:t>
      </w:r>
      <w:r w:rsidR="008A245B">
        <w:t>Д</w:t>
      </w:r>
      <w:r w:rsidRPr="00A02FA8">
        <w:t>оговора.</w:t>
      </w:r>
    </w:p>
    <w:p w:rsidR="009E5CD6" w:rsidRPr="00584131" w:rsidRDefault="009E5CD6" w:rsidP="009E5CD6">
      <w:pPr>
        <w:tabs>
          <w:tab w:val="left" w:pos="142"/>
        </w:tabs>
        <w:ind w:firstLine="709"/>
        <w:jc w:val="both"/>
      </w:pPr>
      <w:r w:rsidRPr="00584131">
        <w:rPr>
          <w:b/>
        </w:rPr>
        <w:t>Срок перечисления Депонентом суммы депонирования на счет эскроу</w:t>
      </w:r>
      <w:r w:rsidRPr="00584131">
        <w:t xml:space="preserve">: </w:t>
      </w:r>
    </w:p>
    <w:p w:rsidR="009E5CD6" w:rsidRPr="00584131" w:rsidRDefault="009E5CD6" w:rsidP="009E5CD6">
      <w:pPr>
        <w:tabs>
          <w:tab w:val="left" w:pos="142"/>
        </w:tabs>
        <w:ind w:firstLine="709"/>
        <w:jc w:val="both"/>
      </w:pPr>
      <w:r w:rsidRPr="00584131">
        <w:t>-</w:t>
      </w:r>
      <w:r w:rsidR="00584131" w:rsidRPr="00584131">
        <w:t xml:space="preserve"> не позднее дня получения Застройщиком Разрешения на ввод жилого дома в эксплуатацию, но не ранее даты открытия счета эскроу и государственной регистрации настоящего Договора в органах, осуществляющих государственную регистрацию. </w:t>
      </w:r>
    </w:p>
    <w:p w:rsidR="009E5CD6" w:rsidRPr="009E5CD6" w:rsidRDefault="009E5CD6" w:rsidP="00003EE6">
      <w:pPr>
        <w:pStyle w:val="afa"/>
        <w:numPr>
          <w:ilvl w:val="1"/>
          <w:numId w:val="11"/>
        </w:numPr>
        <w:tabs>
          <w:tab w:val="left" w:pos="567"/>
          <w:tab w:val="left" w:pos="993"/>
        </w:tabs>
        <w:ind w:left="0" w:firstLine="567"/>
        <w:jc w:val="both"/>
        <w:rPr>
          <w:b/>
          <w:color w:val="000000"/>
          <w:sz w:val="20"/>
          <w:szCs w:val="20"/>
          <w:lang w:eastAsia="x-none"/>
        </w:rPr>
      </w:pPr>
      <w:r w:rsidRPr="00584131">
        <w:rPr>
          <w:color w:val="000000"/>
          <w:sz w:val="20"/>
          <w:szCs w:val="20"/>
          <w:lang w:val="x-none" w:eastAsia="x-none"/>
        </w:rPr>
        <w:t xml:space="preserve">Цена Договора, указанная в п. 3.1 Договора, </w:t>
      </w:r>
      <w:r w:rsidR="00CA4313" w:rsidRPr="00584131">
        <w:rPr>
          <w:color w:val="000000"/>
          <w:sz w:val="20"/>
          <w:szCs w:val="20"/>
          <w:lang w:eastAsia="x-none"/>
        </w:rPr>
        <w:t>вносится</w:t>
      </w:r>
      <w:r w:rsidRPr="00584131">
        <w:rPr>
          <w:color w:val="000000"/>
          <w:sz w:val="20"/>
          <w:szCs w:val="20"/>
          <w:lang w:val="x-none" w:eastAsia="x-none"/>
        </w:rPr>
        <w:t xml:space="preserve"> Участником долевого строительства на счет эскроу после государс</w:t>
      </w:r>
      <w:r w:rsidR="008A245B" w:rsidRPr="00584131">
        <w:rPr>
          <w:color w:val="000000"/>
          <w:sz w:val="20"/>
          <w:szCs w:val="20"/>
          <w:lang w:val="x-none" w:eastAsia="x-none"/>
        </w:rPr>
        <w:t xml:space="preserve">твенной регистрации настоящего </w:t>
      </w:r>
      <w:r w:rsidR="008A245B" w:rsidRPr="00584131">
        <w:rPr>
          <w:color w:val="000000"/>
          <w:sz w:val="20"/>
          <w:szCs w:val="20"/>
          <w:lang w:eastAsia="x-none"/>
        </w:rPr>
        <w:t>Д</w:t>
      </w:r>
      <w:r w:rsidRPr="00584131">
        <w:rPr>
          <w:color w:val="000000"/>
          <w:sz w:val="20"/>
          <w:szCs w:val="20"/>
          <w:lang w:val="x-none" w:eastAsia="x-none"/>
        </w:rPr>
        <w:t xml:space="preserve">оговора </w:t>
      </w:r>
      <w:r w:rsidRPr="00584131">
        <w:rPr>
          <w:color w:val="000000"/>
          <w:sz w:val="20"/>
          <w:szCs w:val="20"/>
          <w:lang w:eastAsia="x-none"/>
        </w:rPr>
        <w:t>в соответствии</w:t>
      </w:r>
      <w:r w:rsidRPr="009E5CD6">
        <w:rPr>
          <w:color w:val="000000"/>
          <w:sz w:val="20"/>
          <w:szCs w:val="20"/>
          <w:lang w:eastAsia="x-none"/>
        </w:rPr>
        <w:t xml:space="preserve"> с п. 3.3. Договора.</w:t>
      </w:r>
      <w:r w:rsidRPr="009E5CD6">
        <w:rPr>
          <w:color w:val="000000"/>
          <w:sz w:val="20"/>
          <w:szCs w:val="20"/>
          <w:lang w:val="x-none" w:eastAsia="x-none"/>
        </w:rPr>
        <w:t xml:space="preserve"> Цена </w:t>
      </w:r>
      <w:r w:rsidR="008A245B">
        <w:rPr>
          <w:color w:val="000000"/>
          <w:sz w:val="20"/>
          <w:szCs w:val="20"/>
          <w:lang w:eastAsia="x-none"/>
        </w:rPr>
        <w:t>Д</w:t>
      </w:r>
      <w:r w:rsidRPr="009E5CD6">
        <w:rPr>
          <w:color w:val="000000"/>
          <w:sz w:val="20"/>
          <w:szCs w:val="20"/>
          <w:lang w:val="x-none" w:eastAsia="x-none"/>
        </w:rPr>
        <w:t xml:space="preserve">оговора включает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w:t>
      </w:r>
      <w:r w:rsidRPr="009E5CD6">
        <w:rPr>
          <w:bCs/>
          <w:color w:val="000000"/>
          <w:sz w:val="20"/>
          <w:szCs w:val="20"/>
          <w:lang w:val="x-none" w:eastAsia="x-none"/>
        </w:rPr>
        <w:t>Участнику долевого строительства</w:t>
      </w:r>
      <w:r w:rsidRPr="009E5CD6">
        <w:rPr>
          <w:color w:val="000000"/>
          <w:sz w:val="20"/>
          <w:szCs w:val="20"/>
          <w:lang w:val="x-none" w:eastAsia="x-none"/>
        </w:rPr>
        <w:t>. Цена договора рассчитана посредством умн</w:t>
      </w:r>
      <w:r w:rsidR="008A245B">
        <w:rPr>
          <w:color w:val="000000"/>
          <w:sz w:val="20"/>
          <w:szCs w:val="20"/>
          <w:lang w:val="x-none" w:eastAsia="x-none"/>
        </w:rPr>
        <w:t xml:space="preserve">ожения Проектной общей площади </w:t>
      </w:r>
      <w:r w:rsidR="008A245B">
        <w:rPr>
          <w:color w:val="000000"/>
          <w:sz w:val="20"/>
          <w:szCs w:val="20"/>
          <w:lang w:eastAsia="x-none"/>
        </w:rPr>
        <w:t>О</w:t>
      </w:r>
      <w:proofErr w:type="spellStart"/>
      <w:r w:rsidRPr="009E5CD6">
        <w:rPr>
          <w:color w:val="000000"/>
          <w:sz w:val="20"/>
          <w:szCs w:val="20"/>
          <w:lang w:val="x-none" w:eastAsia="x-none"/>
        </w:rPr>
        <w:t>бъекта</w:t>
      </w:r>
      <w:proofErr w:type="spellEnd"/>
      <w:r w:rsidRPr="009E5CD6">
        <w:rPr>
          <w:color w:val="000000"/>
          <w:sz w:val="20"/>
          <w:szCs w:val="20"/>
          <w:lang w:val="x-none" w:eastAsia="x-none"/>
        </w:rPr>
        <w:t xml:space="preserve"> на стоимость одного квадратного метра, указанную в п. 3.</w:t>
      </w:r>
      <w:r w:rsidRPr="009E5CD6">
        <w:rPr>
          <w:color w:val="000000"/>
          <w:sz w:val="20"/>
          <w:szCs w:val="20"/>
          <w:lang w:eastAsia="x-none"/>
        </w:rPr>
        <w:t>2</w:t>
      </w:r>
      <w:r w:rsidRPr="009E5CD6">
        <w:rPr>
          <w:color w:val="000000"/>
          <w:sz w:val="20"/>
          <w:szCs w:val="20"/>
          <w:lang w:val="x-none" w:eastAsia="x-none"/>
        </w:rPr>
        <w:t xml:space="preserve"> Договора.</w:t>
      </w:r>
    </w:p>
    <w:p w:rsidR="009E5CD6" w:rsidRPr="00A02FA8" w:rsidRDefault="009E5CD6" w:rsidP="00003EE6">
      <w:pPr>
        <w:numPr>
          <w:ilvl w:val="1"/>
          <w:numId w:val="11"/>
        </w:numPr>
        <w:tabs>
          <w:tab w:val="left" w:pos="426"/>
        </w:tabs>
        <w:ind w:left="0" w:firstLine="567"/>
        <w:jc w:val="both"/>
        <w:textAlignment w:val="auto"/>
        <w:rPr>
          <w:color w:val="000000"/>
          <w:lang w:val="x-none" w:eastAsia="x-none"/>
        </w:rPr>
      </w:pPr>
      <w:r w:rsidRPr="00A02FA8">
        <w:rPr>
          <w:color w:val="000000"/>
          <w:lang w:val="x-none" w:eastAsia="x-none"/>
        </w:rPr>
        <w:t>Сумма денежных средств на возмещение затрат на строительство (создание) Жилого дома включает сумму денежных средств, направленных на:</w:t>
      </w:r>
    </w:p>
    <w:p w:rsidR="009E5CD6" w:rsidRPr="00A02FA8" w:rsidRDefault="009E5CD6" w:rsidP="009E5CD6">
      <w:pPr>
        <w:numPr>
          <w:ilvl w:val="0"/>
          <w:numId w:val="10"/>
        </w:numPr>
        <w:tabs>
          <w:tab w:val="left" w:pos="426"/>
        </w:tabs>
        <w:ind w:left="0" w:firstLine="567"/>
        <w:jc w:val="both"/>
        <w:textAlignment w:val="auto"/>
        <w:rPr>
          <w:color w:val="000000"/>
          <w:lang w:val="x-none" w:eastAsia="x-none"/>
        </w:rPr>
      </w:pPr>
      <w:r w:rsidRPr="00A02FA8">
        <w:rPr>
          <w:color w:val="000000"/>
          <w:lang w:val="x-none" w:eastAsia="x-none"/>
        </w:rPr>
        <w:t>строительство (создание) Жилого</w:t>
      </w:r>
      <w:r w:rsidRPr="00A02FA8">
        <w:rPr>
          <w:color w:val="000000"/>
          <w:lang w:eastAsia="x-none"/>
        </w:rPr>
        <w:t>/нежилого</w:t>
      </w:r>
      <w:r w:rsidRPr="00A02FA8">
        <w:rPr>
          <w:color w:val="000000"/>
          <w:lang w:val="x-none" w:eastAsia="x-none"/>
        </w:rPr>
        <w:t xml:space="preserve"> дома в соответствии с проектной документацией и (или) возмещение затрат на его строительство (создание);</w:t>
      </w:r>
    </w:p>
    <w:p w:rsidR="009E5CD6" w:rsidRPr="00A02FA8" w:rsidRDefault="009E5CD6" w:rsidP="009E5CD6">
      <w:pPr>
        <w:numPr>
          <w:ilvl w:val="0"/>
          <w:numId w:val="10"/>
        </w:numPr>
        <w:tabs>
          <w:tab w:val="left" w:pos="426"/>
        </w:tabs>
        <w:ind w:left="0" w:firstLine="567"/>
        <w:jc w:val="both"/>
        <w:textAlignment w:val="auto"/>
        <w:rPr>
          <w:color w:val="000000"/>
          <w:lang w:val="x-none" w:eastAsia="x-none"/>
        </w:rPr>
      </w:pPr>
      <w:r w:rsidRPr="00A02FA8">
        <w:rPr>
          <w:color w:val="000000"/>
          <w:lang w:val="x-none" w:eastAsia="x-none"/>
        </w:rPr>
        <w:t>строительство систем инженерно-технического обеспечения, необходимых для подключения (присоединения) Жилого дома к сетям инженерно-технического обеспечения;</w:t>
      </w:r>
    </w:p>
    <w:p w:rsidR="009E5CD6" w:rsidRPr="00A02FA8" w:rsidRDefault="009E5CD6" w:rsidP="009E5CD6">
      <w:pPr>
        <w:numPr>
          <w:ilvl w:val="0"/>
          <w:numId w:val="10"/>
        </w:numPr>
        <w:tabs>
          <w:tab w:val="left" w:pos="426"/>
        </w:tabs>
        <w:ind w:left="0" w:firstLine="567"/>
        <w:jc w:val="both"/>
        <w:textAlignment w:val="auto"/>
        <w:rPr>
          <w:color w:val="000000"/>
          <w:lang w:val="x-none" w:eastAsia="x-none"/>
        </w:rPr>
      </w:pPr>
      <w:r w:rsidRPr="00A02FA8">
        <w:rPr>
          <w:color w:val="000000"/>
          <w:lang w:val="x-none" w:eastAsia="x-none"/>
        </w:rPr>
        <w:t>возмещение затрат в связи с внесением платы за подключение (присоединение) Жилого дома к сетям инженерно-технического обеспечения;</w:t>
      </w:r>
    </w:p>
    <w:p w:rsidR="009E5CD6" w:rsidRPr="00A02FA8" w:rsidRDefault="009E5CD6" w:rsidP="009E5CD6">
      <w:pPr>
        <w:numPr>
          <w:ilvl w:val="0"/>
          <w:numId w:val="10"/>
        </w:numPr>
        <w:tabs>
          <w:tab w:val="left" w:pos="426"/>
        </w:tabs>
        <w:ind w:left="0" w:firstLine="567"/>
        <w:jc w:val="both"/>
        <w:textAlignment w:val="auto"/>
        <w:rPr>
          <w:color w:val="000000"/>
          <w:lang w:val="x-none" w:eastAsia="x-none"/>
        </w:rPr>
      </w:pPr>
      <w:r w:rsidRPr="00A02FA8">
        <w:rPr>
          <w:color w:val="000000"/>
          <w:lang w:val="x-none" w:eastAsia="x-none"/>
        </w:rPr>
        <w:t>возмещение затрат на подготовку документации по планировке территории и выполнение работ по обустройству застроенной территории.</w:t>
      </w:r>
    </w:p>
    <w:p w:rsidR="009E5CD6" w:rsidRPr="00A02FA8" w:rsidRDefault="004D18BB" w:rsidP="009E5CD6">
      <w:pPr>
        <w:numPr>
          <w:ilvl w:val="0"/>
          <w:numId w:val="10"/>
        </w:numPr>
        <w:tabs>
          <w:tab w:val="left" w:pos="426"/>
        </w:tabs>
        <w:ind w:left="0" w:firstLine="567"/>
        <w:textAlignment w:val="auto"/>
        <w:rPr>
          <w:color w:val="000000"/>
        </w:rPr>
      </w:pPr>
      <w:r w:rsidRPr="00A02FA8">
        <w:rPr>
          <w:color w:val="000000"/>
        </w:rPr>
        <w:t>возмещение затрат застройщика в соответствии со</w:t>
      </w:r>
      <w:r w:rsidR="009E5CD6" w:rsidRPr="00A02FA8">
        <w:rPr>
          <w:color w:val="000000"/>
        </w:rPr>
        <w:t xml:space="preserve"> </w:t>
      </w:r>
      <w:r w:rsidRPr="00A02FA8">
        <w:rPr>
          <w:color w:val="000000"/>
        </w:rPr>
        <w:t>сметой расходов</w:t>
      </w:r>
      <w:r w:rsidR="009E5CD6" w:rsidRPr="00A02FA8">
        <w:rPr>
          <w:color w:val="000000"/>
        </w:rPr>
        <w:t>.</w:t>
      </w:r>
    </w:p>
    <w:p w:rsidR="009E5CD6" w:rsidRPr="00A02FA8" w:rsidRDefault="009E5CD6" w:rsidP="009E5CD6">
      <w:pPr>
        <w:numPr>
          <w:ilvl w:val="0"/>
          <w:numId w:val="10"/>
        </w:numPr>
        <w:tabs>
          <w:tab w:val="left" w:pos="426"/>
        </w:tabs>
        <w:ind w:left="0" w:firstLine="567"/>
        <w:textAlignment w:val="auto"/>
        <w:rPr>
          <w:color w:val="000000"/>
        </w:rPr>
      </w:pPr>
      <w:r w:rsidRPr="00A02FA8">
        <w:rPr>
          <w:color w:val="000000"/>
        </w:rPr>
        <w:t>возмещение затрат на изготовление кадастрового и технического паспортов на Жилой дом.</w:t>
      </w:r>
    </w:p>
    <w:p w:rsidR="009E5CD6" w:rsidRPr="00A02FA8" w:rsidRDefault="009E5CD6" w:rsidP="00003EE6">
      <w:pPr>
        <w:numPr>
          <w:ilvl w:val="1"/>
          <w:numId w:val="11"/>
        </w:numPr>
        <w:tabs>
          <w:tab w:val="left" w:pos="426"/>
          <w:tab w:val="left" w:pos="1260"/>
        </w:tabs>
        <w:ind w:left="0" w:firstLine="709"/>
        <w:jc w:val="both"/>
        <w:textAlignment w:val="auto"/>
        <w:rPr>
          <w:color w:val="000000"/>
          <w:lang w:val="x-none" w:eastAsia="x-none"/>
        </w:rPr>
      </w:pPr>
      <w:r w:rsidRPr="00A02FA8">
        <w:rPr>
          <w:color w:val="000000"/>
          <w:lang w:val="x-none" w:eastAsia="x-none"/>
        </w:rPr>
        <w:t xml:space="preserve">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w:t>
      </w:r>
      <w:r w:rsidRPr="00A02FA8">
        <w:rPr>
          <w:bCs/>
          <w:color w:val="000000"/>
          <w:lang w:val="x-none" w:eastAsia="x-none"/>
        </w:rPr>
        <w:t xml:space="preserve">Участнику долевого строительства </w:t>
      </w:r>
      <w:r w:rsidRPr="00A02FA8">
        <w:rPr>
          <w:color w:val="000000"/>
          <w:lang w:val="x-none" w:eastAsia="x-none"/>
        </w:rPr>
        <w:t>по Передаточному акту как разница между Ценой Договора и затратами на строительство (создание) Объекта</w:t>
      </w:r>
      <w:r w:rsidRPr="00A02FA8">
        <w:rPr>
          <w:color w:val="000000"/>
          <w:lang w:eastAsia="x-none"/>
        </w:rPr>
        <w:t>.</w:t>
      </w:r>
      <w:r w:rsidRPr="00A02FA8">
        <w:rPr>
          <w:color w:val="000000"/>
          <w:lang w:val="x-none" w:eastAsia="x-none"/>
        </w:rPr>
        <w:t xml:space="preserve"> </w:t>
      </w:r>
    </w:p>
    <w:p w:rsidR="009E5CD6" w:rsidRPr="00A02FA8" w:rsidRDefault="009E5CD6" w:rsidP="00003EE6">
      <w:pPr>
        <w:numPr>
          <w:ilvl w:val="1"/>
          <w:numId w:val="11"/>
        </w:numPr>
        <w:tabs>
          <w:tab w:val="left" w:pos="426"/>
          <w:tab w:val="left" w:pos="1260"/>
        </w:tabs>
        <w:ind w:left="0" w:firstLine="709"/>
        <w:jc w:val="both"/>
        <w:textAlignment w:val="auto"/>
        <w:rPr>
          <w:color w:val="000000"/>
          <w:lang w:val="x-none" w:eastAsia="x-none"/>
        </w:rPr>
      </w:pPr>
      <w:r w:rsidRPr="00A02FA8">
        <w:rPr>
          <w:color w:val="000000"/>
          <w:lang w:val="x-none" w:eastAsia="x-none"/>
        </w:rPr>
        <w:t xml:space="preserve">Цена Договора </w:t>
      </w:r>
      <w:r w:rsidRPr="00A02FA8">
        <w:rPr>
          <w:color w:val="000000"/>
          <w:lang w:eastAsia="x-none"/>
        </w:rPr>
        <w:t xml:space="preserve">является твердой и не </w:t>
      </w:r>
      <w:r w:rsidRPr="00A02FA8">
        <w:rPr>
          <w:color w:val="000000"/>
          <w:lang w:val="x-none" w:eastAsia="x-none"/>
        </w:rPr>
        <w:t>подлежит дополнительному уточнению</w:t>
      </w:r>
      <w:r w:rsidRPr="00A02FA8">
        <w:rPr>
          <w:color w:val="000000"/>
          <w:lang w:eastAsia="x-none"/>
        </w:rPr>
        <w:t>/изменению</w:t>
      </w:r>
      <w:r w:rsidRPr="00A02FA8">
        <w:rPr>
          <w:color w:val="000000"/>
          <w:lang w:val="x-none" w:eastAsia="x-none"/>
        </w:rPr>
        <w:t xml:space="preserve"> Сторонами по результатам обмеров органами, осуществляющими техническую инвентаризацию, после получения Застройщиком результатов обмеров с фактическими данными соответствующего Объекта.</w:t>
      </w:r>
    </w:p>
    <w:p w:rsidR="009E5CD6" w:rsidRPr="00A02FA8" w:rsidRDefault="009E5CD6" w:rsidP="00003EE6">
      <w:pPr>
        <w:numPr>
          <w:ilvl w:val="1"/>
          <w:numId w:val="11"/>
        </w:numPr>
        <w:tabs>
          <w:tab w:val="left" w:pos="426"/>
          <w:tab w:val="left" w:pos="1260"/>
        </w:tabs>
        <w:ind w:left="0" w:firstLine="709"/>
        <w:jc w:val="both"/>
        <w:textAlignment w:val="auto"/>
        <w:rPr>
          <w:color w:val="000000"/>
          <w:lang w:val="x-none" w:eastAsia="x-none"/>
        </w:rPr>
      </w:pPr>
      <w:r w:rsidRPr="00A02FA8">
        <w:rPr>
          <w:color w:val="000000"/>
          <w:lang w:val="x-none" w:eastAsia="x-none"/>
        </w:rPr>
        <w:t>Стороны согласовали, что моментом исполнения Участником долевого строительства своих обязательств признается момент поступления денежных средств на счет-эскроу.</w:t>
      </w:r>
    </w:p>
    <w:p w:rsidR="009E5CD6" w:rsidRPr="001F3A83" w:rsidRDefault="009E5CD6" w:rsidP="00003EE6">
      <w:pPr>
        <w:numPr>
          <w:ilvl w:val="1"/>
          <w:numId w:val="11"/>
        </w:numPr>
        <w:tabs>
          <w:tab w:val="left" w:pos="426"/>
          <w:tab w:val="left" w:pos="1260"/>
        </w:tabs>
        <w:ind w:left="0" w:firstLine="709"/>
        <w:jc w:val="both"/>
        <w:textAlignment w:val="auto"/>
        <w:rPr>
          <w:color w:val="000000"/>
          <w:lang w:val="x-none" w:eastAsia="x-none"/>
        </w:rPr>
      </w:pPr>
      <w:r w:rsidRPr="00A02FA8">
        <w:rPr>
          <w:color w:val="000000"/>
          <w:lang w:val="x-none" w:eastAsia="x-none"/>
        </w:rPr>
        <w:t>Систематическое нарушение Участником долевого строительства сроков внесения платежей Цены Договора, то есть нарушение срока внесения платежа более чем три раза в течение трех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76999" w:rsidRPr="009E5CD6" w:rsidRDefault="00976999">
      <w:pPr>
        <w:tabs>
          <w:tab w:val="left" w:pos="426"/>
        </w:tabs>
        <w:ind w:left="709"/>
        <w:jc w:val="both"/>
        <w:textAlignment w:val="auto"/>
        <w:rPr>
          <w:b/>
          <w:i/>
          <w:lang w:val="x-none"/>
        </w:rPr>
      </w:pPr>
    </w:p>
    <w:p w:rsidR="00976999" w:rsidRDefault="000D3869">
      <w:pPr>
        <w:pStyle w:val="ConsPlusNormal"/>
        <w:widowControl/>
        <w:numPr>
          <w:ilvl w:val="0"/>
          <w:numId w:val="4"/>
        </w:numPr>
        <w:jc w:val="center"/>
        <w:rPr>
          <w:rFonts w:ascii="Times New Roman" w:hAnsi="Times New Roman"/>
          <w:b/>
          <w:spacing w:val="20"/>
        </w:rPr>
      </w:pPr>
      <w:r>
        <w:rPr>
          <w:rFonts w:ascii="Times New Roman" w:hAnsi="Times New Roman"/>
          <w:b/>
          <w:spacing w:val="20"/>
        </w:rPr>
        <w:t>СРОК И ПОРЯДОК ПЕРЕДАЧИ ОБЪЕКТА</w:t>
      </w:r>
    </w:p>
    <w:p w:rsidR="00976999" w:rsidRDefault="000D3869">
      <w:pPr>
        <w:pStyle w:val="ad"/>
        <w:numPr>
          <w:ilvl w:val="1"/>
          <w:numId w:val="4"/>
        </w:numPr>
        <w:tabs>
          <w:tab w:val="left" w:pos="426"/>
          <w:tab w:val="left" w:pos="993"/>
        </w:tabs>
        <w:ind w:left="0" w:firstLine="709"/>
        <w:rPr>
          <w:sz w:val="20"/>
        </w:rPr>
      </w:pPr>
      <w:r>
        <w:rPr>
          <w:sz w:val="20"/>
          <w:lang w:val="ru-RU"/>
        </w:rPr>
        <w:t xml:space="preserve">Планируемый срок ввода Жилого дома в эксплуатацию </w:t>
      </w:r>
      <w:r>
        <w:rPr>
          <w:b/>
          <w:sz w:val="20"/>
        </w:rPr>
        <w:t>-</w:t>
      </w:r>
      <w:r>
        <w:rPr>
          <w:b/>
          <w:sz w:val="20"/>
          <w:lang w:val="ru-RU"/>
        </w:rPr>
        <w:t xml:space="preserve"> </w:t>
      </w:r>
      <w:r>
        <w:rPr>
          <w:b/>
          <w:sz w:val="20"/>
          <w:lang w:val="en-US"/>
        </w:rPr>
        <w:t>I</w:t>
      </w:r>
      <w:r>
        <w:rPr>
          <w:b/>
          <w:sz w:val="20"/>
          <w:lang w:val="ru-RU"/>
        </w:rPr>
        <w:t xml:space="preserve"> квартал 2026 года. </w:t>
      </w:r>
    </w:p>
    <w:p w:rsidR="00976999" w:rsidRDefault="000D3869">
      <w:pPr>
        <w:pStyle w:val="ad"/>
        <w:numPr>
          <w:ilvl w:val="1"/>
          <w:numId w:val="4"/>
        </w:numPr>
        <w:tabs>
          <w:tab w:val="left" w:pos="426"/>
          <w:tab w:val="left" w:pos="993"/>
        </w:tabs>
        <w:ind w:left="0" w:firstLine="709"/>
        <w:rPr>
          <w:sz w:val="20"/>
        </w:rPr>
      </w:pPr>
      <w:r>
        <w:rPr>
          <w:sz w:val="20"/>
          <w:lang w:val="ru-RU"/>
        </w:rPr>
        <w:t xml:space="preserve">Передача </w:t>
      </w:r>
      <w:r>
        <w:rPr>
          <w:bCs/>
          <w:sz w:val="20"/>
          <w:lang w:val="ru-RU"/>
        </w:rPr>
        <w:t xml:space="preserve">Участнику долевого строительства </w:t>
      </w:r>
      <w:r>
        <w:rPr>
          <w:sz w:val="20"/>
          <w:lang w:val="ru-RU"/>
        </w:rPr>
        <w:t>Объекта по акту приема-передачи в течени</w:t>
      </w:r>
      <w:r w:rsidR="008A245B">
        <w:rPr>
          <w:sz w:val="20"/>
          <w:lang w:val="ru-RU"/>
        </w:rPr>
        <w:t>е</w:t>
      </w:r>
      <w:r>
        <w:rPr>
          <w:sz w:val="20"/>
          <w:lang w:val="ru-RU"/>
        </w:rPr>
        <w:t xml:space="preserve"> </w:t>
      </w:r>
      <w:r w:rsidR="00A12B05">
        <w:rPr>
          <w:sz w:val="20"/>
          <w:lang w:val="ru-RU"/>
        </w:rPr>
        <w:t xml:space="preserve">                        </w:t>
      </w:r>
      <w:r>
        <w:rPr>
          <w:sz w:val="20"/>
          <w:lang w:val="ru-RU"/>
        </w:rPr>
        <w:t xml:space="preserve">60 </w:t>
      </w:r>
      <w:r w:rsidR="008A245B">
        <w:rPr>
          <w:sz w:val="20"/>
          <w:lang w:val="ru-RU"/>
        </w:rPr>
        <w:t xml:space="preserve">(Шестидесяти) </w:t>
      </w:r>
      <w:r>
        <w:rPr>
          <w:sz w:val="20"/>
          <w:lang w:val="ru-RU"/>
        </w:rPr>
        <w:t xml:space="preserve">дней со дня получения разрешения на ввод объекта долевого строительства. </w:t>
      </w:r>
      <w:r>
        <w:rPr>
          <w:sz w:val="20"/>
        </w:rPr>
        <w:t xml:space="preserve">Передача Объекта Застройщиком и принятие его </w:t>
      </w:r>
      <w:r>
        <w:rPr>
          <w:bCs/>
          <w:sz w:val="20"/>
        </w:rPr>
        <w:t xml:space="preserve">Участником долевого строительства </w:t>
      </w:r>
      <w:r>
        <w:rPr>
          <w:sz w:val="20"/>
        </w:rPr>
        <w:t xml:space="preserve">осуществляется по </w:t>
      </w:r>
      <w:r>
        <w:rPr>
          <w:sz w:val="20"/>
          <w:lang w:val="ru-RU"/>
        </w:rPr>
        <w:t>Акт</w:t>
      </w:r>
      <w:r w:rsidR="00A12B05">
        <w:rPr>
          <w:sz w:val="20"/>
          <w:lang w:val="ru-RU"/>
        </w:rPr>
        <w:t>у приема-передачи</w:t>
      </w:r>
      <w:r>
        <w:rPr>
          <w:sz w:val="20"/>
        </w:rPr>
        <w:t>, подписываемому обеими Сторонами.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w:t>
      </w:r>
      <w:r>
        <w:rPr>
          <w:sz w:val="20"/>
          <w:lang w:val="ru-RU"/>
        </w:rPr>
        <w:t xml:space="preserve"> </w:t>
      </w:r>
      <w:proofErr w:type="gramStart"/>
      <w:r>
        <w:rPr>
          <w:sz w:val="20"/>
          <w:lang w:val="ru-RU"/>
        </w:rPr>
        <w:t xml:space="preserve">Стороны согласовали, что </w:t>
      </w:r>
      <w:r>
        <w:rPr>
          <w:sz w:val="20"/>
        </w:rPr>
        <w:t xml:space="preserve">Объект считается переданным Застройщиком и принятым Участником долевого строительства с даты подписанного Сторонами </w:t>
      </w:r>
      <w:r w:rsidR="00A12B05">
        <w:rPr>
          <w:sz w:val="20"/>
          <w:lang w:val="ru-RU"/>
        </w:rPr>
        <w:t>Акта приема-передачи</w:t>
      </w:r>
      <w:r>
        <w:rPr>
          <w:sz w:val="20"/>
        </w:rPr>
        <w:t xml:space="preserve">, либо с </w:t>
      </w:r>
      <w:r>
        <w:rPr>
          <w:sz w:val="20"/>
          <w:lang w:val="ru-RU"/>
        </w:rPr>
        <w:t>даты</w:t>
      </w:r>
      <w:r>
        <w:rPr>
          <w:sz w:val="20"/>
        </w:rPr>
        <w:t xml:space="preserve"> </w:t>
      </w:r>
      <w:r>
        <w:rPr>
          <w:sz w:val="20"/>
          <w:lang w:val="ru-RU"/>
        </w:rPr>
        <w:t>указанной</w:t>
      </w:r>
      <w:r>
        <w:rPr>
          <w:sz w:val="20"/>
        </w:rPr>
        <w:t xml:space="preserve"> Застройщиком </w:t>
      </w:r>
      <w:r>
        <w:rPr>
          <w:sz w:val="20"/>
          <w:lang w:val="ru-RU"/>
        </w:rPr>
        <w:t xml:space="preserve">в уведомлении об </w:t>
      </w:r>
      <w:r>
        <w:rPr>
          <w:sz w:val="20"/>
        </w:rPr>
        <w:t>односторонне</w:t>
      </w:r>
      <w:r>
        <w:rPr>
          <w:sz w:val="20"/>
          <w:lang w:val="ru-RU"/>
        </w:rPr>
        <w:t>й передаче Объекта,</w:t>
      </w:r>
      <w:r>
        <w:rPr>
          <w:sz w:val="20"/>
        </w:rPr>
        <w:t xml:space="preserve"> </w:t>
      </w:r>
      <w:r>
        <w:rPr>
          <w:sz w:val="20"/>
          <w:lang w:val="ru-RU"/>
        </w:rPr>
        <w:t>либо подписания Сторонами</w:t>
      </w:r>
      <w:r>
        <w:rPr>
          <w:sz w:val="20"/>
        </w:rPr>
        <w:t xml:space="preserve"> иного документа о передаче Объекта согласно условиям настоящего Договора и требованиям </w:t>
      </w:r>
      <w:r w:rsidR="00A12B05">
        <w:rPr>
          <w:sz w:val="20"/>
          <w:lang w:val="ru-RU"/>
        </w:rPr>
        <w:t>Закона</w:t>
      </w:r>
      <w:r>
        <w:rPr>
          <w:sz w:val="20"/>
          <w:lang w:val="ru-RU"/>
        </w:rPr>
        <w:t xml:space="preserve"> № 214-ФЗ</w:t>
      </w:r>
      <w:r>
        <w:rPr>
          <w:sz w:val="20"/>
        </w:rPr>
        <w:t>.</w:t>
      </w:r>
      <w:proofErr w:type="gramEnd"/>
    </w:p>
    <w:p w:rsidR="00976999" w:rsidRDefault="000D3869">
      <w:pPr>
        <w:pStyle w:val="ad"/>
        <w:numPr>
          <w:ilvl w:val="1"/>
          <w:numId w:val="4"/>
        </w:numPr>
        <w:tabs>
          <w:tab w:val="left" w:pos="426"/>
          <w:tab w:val="left" w:pos="993"/>
        </w:tabs>
        <w:ind w:left="0" w:firstLine="709"/>
        <w:rPr>
          <w:sz w:val="20"/>
        </w:rPr>
      </w:pPr>
      <w:r>
        <w:rPr>
          <w:sz w:val="20"/>
          <w:lang w:val="ru-RU"/>
        </w:rPr>
        <w:t xml:space="preserve">Застройщик на основании ст. 359 ГК </w:t>
      </w:r>
      <w:r>
        <w:rPr>
          <w:vanish/>
          <w:sz w:val="20"/>
          <w:lang w:val="ru-RU"/>
        </w:rPr>
        <w:t xml:space="preserve">РФ </w:t>
      </w:r>
      <w:r>
        <w:rPr>
          <w:sz w:val="20"/>
          <w:lang w:val="ru-RU"/>
        </w:rPr>
        <w:t xml:space="preserve">РФ вправе удерживать Объект и не передавать Участнику долевого строительства его по </w:t>
      </w:r>
      <w:r w:rsidR="00A12B05">
        <w:rPr>
          <w:sz w:val="20"/>
          <w:lang w:val="ru-RU"/>
        </w:rPr>
        <w:t xml:space="preserve">Акту приема-передачи </w:t>
      </w:r>
      <w:r>
        <w:rPr>
          <w:sz w:val="20"/>
          <w:lang w:val="ru-RU"/>
        </w:rPr>
        <w:t>до полной оплат</w:t>
      </w:r>
      <w:r w:rsidR="00A12B05">
        <w:rPr>
          <w:sz w:val="20"/>
          <w:lang w:val="ru-RU"/>
        </w:rPr>
        <w:t>ы Цены Д</w:t>
      </w:r>
      <w:r w:rsidR="003D0831">
        <w:rPr>
          <w:sz w:val="20"/>
          <w:lang w:val="ru-RU"/>
        </w:rPr>
        <w:t>оговора, указанной в п.3</w:t>
      </w:r>
      <w:r>
        <w:rPr>
          <w:sz w:val="20"/>
          <w:lang w:val="ru-RU"/>
        </w:rPr>
        <w:t xml:space="preserve">.1. настоящего Договора. При этом Застройщик не будет считаться нарушившим срок передачи Объекта, предусмотренный разделом </w:t>
      </w:r>
      <w:r w:rsidR="00A12B05">
        <w:rPr>
          <w:sz w:val="20"/>
          <w:lang w:val="ru-RU"/>
        </w:rPr>
        <w:t>4</w:t>
      </w:r>
      <w:r>
        <w:rPr>
          <w:sz w:val="20"/>
          <w:lang w:val="ru-RU"/>
        </w:rPr>
        <w:t xml:space="preserve"> настоящего Договора. Если оплата задолженности произведена Участником долевого строительства после истечения, установленного разделом </w:t>
      </w:r>
      <w:r w:rsidR="00A12B05">
        <w:rPr>
          <w:sz w:val="20"/>
          <w:lang w:val="ru-RU"/>
        </w:rPr>
        <w:t>4</w:t>
      </w:r>
      <w:r>
        <w:rPr>
          <w:sz w:val="20"/>
          <w:lang w:val="ru-RU"/>
        </w:rPr>
        <w:t xml:space="preserve"> срока передачи </w:t>
      </w:r>
      <w:r w:rsidR="00A12B05">
        <w:rPr>
          <w:sz w:val="20"/>
          <w:lang w:val="ru-RU"/>
        </w:rPr>
        <w:t>О</w:t>
      </w:r>
      <w:r>
        <w:rPr>
          <w:sz w:val="20"/>
          <w:lang w:val="ru-RU"/>
        </w:rPr>
        <w:t xml:space="preserve">бъекта, Застройщик обязан передать </w:t>
      </w:r>
      <w:r w:rsidR="00A12B05">
        <w:rPr>
          <w:sz w:val="20"/>
          <w:lang w:val="ru-RU"/>
        </w:rPr>
        <w:t>Квартиру в срок не позднее 10 (Д</w:t>
      </w:r>
      <w:r>
        <w:rPr>
          <w:sz w:val="20"/>
          <w:lang w:val="ru-RU"/>
        </w:rPr>
        <w:t>есяти) календарных дней с момента оплаты Участником долевого строительства задолженности по Договору.</w:t>
      </w:r>
    </w:p>
    <w:p w:rsidR="00976999" w:rsidRDefault="000D3869">
      <w:pPr>
        <w:pStyle w:val="ad"/>
        <w:numPr>
          <w:ilvl w:val="1"/>
          <w:numId w:val="4"/>
        </w:numPr>
        <w:tabs>
          <w:tab w:val="left" w:pos="426"/>
          <w:tab w:val="left" w:pos="993"/>
        </w:tabs>
        <w:ind w:left="0" w:firstLine="709"/>
        <w:rPr>
          <w:sz w:val="20"/>
        </w:rPr>
      </w:pPr>
      <w:r>
        <w:rPr>
          <w:sz w:val="20"/>
        </w:rPr>
        <w:t>Застройщик уведомляет</w:t>
      </w:r>
      <w:r>
        <w:rPr>
          <w:b/>
          <w:sz w:val="20"/>
        </w:rPr>
        <w:t xml:space="preserve"> </w:t>
      </w:r>
      <w:r>
        <w:rPr>
          <w:bCs/>
          <w:sz w:val="20"/>
        </w:rPr>
        <w:t>Участника долевого строительства</w:t>
      </w:r>
      <w:r w:rsidR="00A12B05">
        <w:rPr>
          <w:bCs/>
          <w:sz w:val="20"/>
          <w:lang w:val="ru-RU"/>
        </w:rPr>
        <w:t xml:space="preserve"> не менее чем за 30 (Тридцать) календарных дней</w:t>
      </w:r>
      <w:r>
        <w:rPr>
          <w:bCs/>
          <w:sz w:val="20"/>
        </w:rPr>
        <w:t xml:space="preserve"> </w:t>
      </w:r>
      <w:r>
        <w:rPr>
          <w:sz w:val="20"/>
        </w:rPr>
        <w:t>о завершении строительства Жилого дома</w:t>
      </w:r>
      <w:r>
        <w:rPr>
          <w:sz w:val="20"/>
          <w:lang w:val="ru-RU"/>
        </w:rPr>
        <w:t>,</w:t>
      </w:r>
      <w:r>
        <w:rPr>
          <w:sz w:val="20"/>
        </w:rPr>
        <w:t xml:space="preserve"> получении им Разрешения на ввод в эксплуатацию Жилого дома, готовности к передаче Объекта, а также о необходимости принятия </w:t>
      </w:r>
      <w:r>
        <w:rPr>
          <w:bCs/>
          <w:sz w:val="20"/>
        </w:rPr>
        <w:t xml:space="preserve">Участником долевого строительства </w:t>
      </w:r>
      <w:r>
        <w:rPr>
          <w:sz w:val="20"/>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Pr>
          <w:bCs/>
          <w:sz w:val="20"/>
        </w:rPr>
        <w:t xml:space="preserve">Участнику долевого строительства </w:t>
      </w:r>
      <w:r>
        <w:rPr>
          <w:sz w:val="20"/>
        </w:rPr>
        <w:t xml:space="preserve">лично под расписку по адресу </w:t>
      </w:r>
      <w:r>
        <w:rPr>
          <w:bCs/>
          <w:sz w:val="20"/>
        </w:rPr>
        <w:t>Участника долевого строительства</w:t>
      </w:r>
      <w:r>
        <w:rPr>
          <w:sz w:val="20"/>
        </w:rPr>
        <w:t xml:space="preserve">, указанному в </w:t>
      </w:r>
      <w:r>
        <w:rPr>
          <w:sz w:val="20"/>
          <w:lang w:val="ru-RU"/>
        </w:rPr>
        <w:t>Разделе 1</w:t>
      </w:r>
      <w:r w:rsidR="00A12B05">
        <w:rPr>
          <w:sz w:val="20"/>
          <w:lang w:val="ru-RU"/>
        </w:rPr>
        <w:t>1</w:t>
      </w:r>
      <w:r>
        <w:rPr>
          <w:sz w:val="20"/>
        </w:rPr>
        <w:t xml:space="preserve">  настоящего Договора. При изменении адреса </w:t>
      </w:r>
      <w:r>
        <w:rPr>
          <w:bCs/>
          <w:sz w:val="20"/>
        </w:rPr>
        <w:t>Участника долевого строительства</w:t>
      </w:r>
      <w:r>
        <w:rPr>
          <w:sz w:val="20"/>
        </w:rPr>
        <w:t>,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Pr>
          <w:sz w:val="20"/>
          <w:lang w:val="ru-RU"/>
        </w:rPr>
        <w:t xml:space="preserve"> </w:t>
      </w:r>
      <w:r>
        <w:rPr>
          <w:sz w:val="20"/>
        </w:rPr>
        <w:t xml:space="preserve">уведомления Застройщика об изменении адреса несет </w:t>
      </w:r>
      <w:r>
        <w:rPr>
          <w:bCs/>
          <w:sz w:val="20"/>
        </w:rPr>
        <w:t>Участник долевого строительства</w:t>
      </w:r>
      <w:r>
        <w:rPr>
          <w:sz w:val="20"/>
        </w:rPr>
        <w:t>.</w:t>
      </w:r>
    </w:p>
    <w:p w:rsidR="00976999" w:rsidRDefault="000D3869">
      <w:pPr>
        <w:pStyle w:val="ad"/>
        <w:numPr>
          <w:ilvl w:val="1"/>
          <w:numId w:val="4"/>
        </w:numPr>
        <w:tabs>
          <w:tab w:val="left" w:pos="426"/>
          <w:tab w:val="left" w:pos="993"/>
        </w:tabs>
        <w:ind w:left="0" w:firstLine="709"/>
        <w:rPr>
          <w:sz w:val="20"/>
        </w:rPr>
      </w:pPr>
      <w:r>
        <w:rPr>
          <w:sz w:val="20"/>
        </w:rPr>
        <w:lastRenderedPageBreak/>
        <w:t xml:space="preserve">Участник долевого строительства обязуется в течение </w:t>
      </w:r>
      <w:r>
        <w:rPr>
          <w:sz w:val="20"/>
          <w:lang w:val="ru-RU"/>
        </w:rPr>
        <w:t>7</w:t>
      </w:r>
      <w:r>
        <w:rPr>
          <w:sz w:val="20"/>
        </w:rPr>
        <w:t> (</w:t>
      </w:r>
      <w:r>
        <w:rPr>
          <w:sz w:val="20"/>
          <w:lang w:val="ru-RU"/>
        </w:rPr>
        <w:t>семи</w:t>
      </w:r>
      <w:r>
        <w:rPr>
          <w:sz w:val="20"/>
        </w:rPr>
        <w:t xml:space="preserve">) </w:t>
      </w:r>
      <w:r>
        <w:rPr>
          <w:sz w:val="20"/>
          <w:lang w:val="ru-RU"/>
        </w:rPr>
        <w:t>рабочих</w:t>
      </w:r>
      <w:r>
        <w:rPr>
          <w:sz w:val="20"/>
        </w:rPr>
        <w:t xml:space="preserve"> дней с момента получения уведомления</w:t>
      </w:r>
      <w:r>
        <w:rPr>
          <w:sz w:val="20"/>
          <w:lang w:val="ru-RU"/>
        </w:rPr>
        <w:t xml:space="preserve"> от</w:t>
      </w:r>
      <w:r>
        <w:rPr>
          <w:sz w:val="20"/>
        </w:rPr>
        <w:t xml:space="preserve"> Застройщика</w:t>
      </w:r>
      <w:r>
        <w:rPr>
          <w:b/>
          <w:bCs/>
          <w:sz w:val="20"/>
        </w:rPr>
        <w:t xml:space="preserve"> </w:t>
      </w:r>
      <w:r>
        <w:rPr>
          <w:sz w:val="20"/>
        </w:rPr>
        <w:t>(п. 4.</w:t>
      </w:r>
      <w:r>
        <w:rPr>
          <w:sz w:val="20"/>
          <w:lang w:val="ru-RU"/>
        </w:rPr>
        <w:t>4</w:t>
      </w:r>
      <w:r>
        <w:rPr>
          <w:sz w:val="20"/>
        </w:rPr>
        <w:t xml:space="preserve">. </w:t>
      </w:r>
      <w:r w:rsidR="00A12B05">
        <w:rPr>
          <w:sz w:val="20"/>
        </w:rPr>
        <w:t xml:space="preserve">настоящего </w:t>
      </w:r>
      <w:r w:rsidR="00A12B05">
        <w:rPr>
          <w:sz w:val="20"/>
          <w:lang w:val="ru-RU"/>
        </w:rPr>
        <w:t>Д</w:t>
      </w:r>
      <w:r>
        <w:rPr>
          <w:sz w:val="20"/>
        </w:rPr>
        <w:t>оговора)</w:t>
      </w:r>
      <w:r>
        <w:rPr>
          <w:sz w:val="20"/>
          <w:lang w:val="ru-RU"/>
        </w:rPr>
        <w:t xml:space="preserve"> </w:t>
      </w:r>
      <w:r>
        <w:rPr>
          <w:sz w:val="20"/>
        </w:rPr>
        <w:t>прибыть в офис Застройщика для принятия Объекта и подписания передаточного акта. Если у Участника долевого строительства имеются обоснованные претензии к передаваемому Объекту</w:t>
      </w:r>
      <w:r w:rsidR="00A12B05">
        <w:rPr>
          <w:sz w:val="20"/>
          <w:lang w:val="ru-RU"/>
        </w:rPr>
        <w:t>,</w:t>
      </w:r>
      <w:r>
        <w:rPr>
          <w:sz w:val="20"/>
        </w:rPr>
        <w:t xml:space="preserve"> либо он построен с недостатками, которые делают его непригодным для использования по назначению, Участник долевого строительства в течение </w:t>
      </w:r>
      <w:r>
        <w:rPr>
          <w:sz w:val="20"/>
          <w:lang w:val="ru-RU"/>
        </w:rPr>
        <w:t>1</w:t>
      </w:r>
      <w:r>
        <w:rPr>
          <w:sz w:val="20"/>
        </w:rPr>
        <w:t xml:space="preserve"> (</w:t>
      </w:r>
      <w:r w:rsidR="00A12B05">
        <w:rPr>
          <w:sz w:val="20"/>
          <w:lang w:val="ru-RU"/>
        </w:rPr>
        <w:t>О</w:t>
      </w:r>
      <w:r>
        <w:rPr>
          <w:sz w:val="20"/>
          <w:lang w:val="ru-RU"/>
        </w:rPr>
        <w:t>дного</w:t>
      </w:r>
      <w:r>
        <w:rPr>
          <w:sz w:val="20"/>
        </w:rPr>
        <w:t>) рабоч</w:t>
      </w:r>
      <w:r>
        <w:rPr>
          <w:sz w:val="20"/>
          <w:lang w:val="ru-RU"/>
        </w:rPr>
        <w:t>его</w:t>
      </w:r>
      <w:r>
        <w:rPr>
          <w:sz w:val="20"/>
        </w:rPr>
        <w:t xml:space="preserve"> дн</w:t>
      </w:r>
      <w:r>
        <w:rPr>
          <w:sz w:val="20"/>
          <w:lang w:val="ru-RU"/>
        </w:rPr>
        <w:t>я</w:t>
      </w:r>
      <w:r>
        <w:rPr>
          <w:sz w:val="20"/>
        </w:rPr>
        <w:t xml:space="preserve"> обязуется представить Застройщику письменный мотивированный отказ от подписания </w:t>
      </w:r>
      <w:r w:rsidR="00A12B05">
        <w:rPr>
          <w:sz w:val="20"/>
          <w:lang w:val="ru-RU"/>
        </w:rPr>
        <w:t>Акта приема-передачи</w:t>
      </w:r>
      <w:r>
        <w:rPr>
          <w:sz w:val="20"/>
        </w:rPr>
        <w:t xml:space="preserve">. </w:t>
      </w:r>
    </w:p>
    <w:p w:rsidR="00976999" w:rsidRDefault="000D3869">
      <w:pPr>
        <w:pStyle w:val="ad"/>
        <w:numPr>
          <w:ilvl w:val="1"/>
          <w:numId w:val="4"/>
        </w:numPr>
        <w:tabs>
          <w:tab w:val="left" w:pos="426"/>
          <w:tab w:val="left" w:pos="993"/>
        </w:tabs>
        <w:ind w:left="0" w:firstLine="709"/>
        <w:rPr>
          <w:sz w:val="20"/>
        </w:rPr>
      </w:pPr>
      <w:r>
        <w:rPr>
          <w:sz w:val="20"/>
          <w:lang w:val="ru-RU"/>
        </w:rPr>
        <w:t>При принятии Объекта Участник долевого строительства обязан заявить обо всех его видимых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видимые недостатки, которые не были им указаны при первичном осмотре Объекта и не были зафиксированы в подписанном Сторонами Акте о выявленных недостатках (дефектном акте)</w:t>
      </w:r>
      <w:r>
        <w:rPr>
          <w:sz w:val="20"/>
        </w:rPr>
        <w:t>.</w:t>
      </w:r>
      <w:r>
        <w:rPr>
          <w:sz w:val="20"/>
          <w:lang w:val="ru-RU"/>
        </w:rPr>
        <w:t xml:space="preserve"> </w:t>
      </w:r>
      <w:r>
        <w:rPr>
          <w:rFonts w:eastAsia="Calibri"/>
          <w:sz w:val="20"/>
        </w:rPr>
        <w:t>Требование об устранении недостатков Объекта долевого строительства должно быть составлено в письменном виде, подписано Участником долевого строительства лично (либо</w:t>
      </w:r>
      <w:r>
        <w:rPr>
          <w:rFonts w:eastAsia="Calibri"/>
          <w:sz w:val="20"/>
          <w:lang w:val="ru-RU"/>
        </w:rPr>
        <w:t xml:space="preserve"> его</w:t>
      </w:r>
      <w:r>
        <w:rPr>
          <w:rFonts w:eastAsia="Calibri"/>
          <w:sz w:val="20"/>
        </w:rPr>
        <w:t xml:space="preserve"> представителем по </w:t>
      </w:r>
      <w:r>
        <w:rPr>
          <w:rFonts w:eastAsia="Calibri"/>
          <w:sz w:val="20"/>
          <w:lang w:val="ru-RU"/>
        </w:rPr>
        <w:t xml:space="preserve">нотариальной </w:t>
      </w:r>
      <w:r>
        <w:rPr>
          <w:rFonts w:eastAsia="Calibri"/>
          <w:sz w:val="20"/>
        </w:rPr>
        <w:t>доверенности).</w:t>
      </w:r>
      <w:r>
        <w:rPr>
          <w:rFonts w:eastAsia="Calibri"/>
          <w:sz w:val="20"/>
          <w:lang w:val="ru-RU"/>
        </w:rPr>
        <w:t xml:space="preserve"> </w:t>
      </w:r>
      <w:r>
        <w:rPr>
          <w:sz w:val="20"/>
          <w:lang w:val="ru-RU"/>
        </w:rPr>
        <w:t>Настоящим Участник долевого строительства подтверждает, что ему понятно и он согласен с тем, что недостатки, не указанные им в дефектном акте при просмотре Объекта долевого строительства, не могут заявлены при повторном просмотре (за исключением скрытых дефектов).</w:t>
      </w:r>
    </w:p>
    <w:p w:rsidR="00976999" w:rsidRDefault="000D3869">
      <w:pPr>
        <w:pStyle w:val="ad"/>
        <w:numPr>
          <w:ilvl w:val="1"/>
          <w:numId w:val="4"/>
        </w:numPr>
        <w:tabs>
          <w:tab w:val="left" w:pos="426"/>
          <w:tab w:val="left" w:pos="993"/>
        </w:tabs>
        <w:ind w:left="0" w:firstLine="709"/>
        <w:rPr>
          <w:sz w:val="20"/>
        </w:rPr>
      </w:pPr>
      <w:r>
        <w:rPr>
          <w:sz w:val="20"/>
        </w:rPr>
        <w:t xml:space="preserve">При уклонении либо при отказе </w:t>
      </w:r>
      <w:r>
        <w:rPr>
          <w:bCs/>
          <w:sz w:val="20"/>
        </w:rPr>
        <w:t xml:space="preserve">Участника долевого строительства </w:t>
      </w:r>
      <w:r>
        <w:rPr>
          <w:sz w:val="20"/>
        </w:rPr>
        <w:t xml:space="preserve">от принятия Объекта </w:t>
      </w:r>
      <w:r w:rsidR="00A12B05">
        <w:rPr>
          <w:sz w:val="20"/>
          <w:lang w:val="ru-RU"/>
        </w:rPr>
        <w:t xml:space="preserve">                       </w:t>
      </w:r>
      <w:r>
        <w:rPr>
          <w:sz w:val="20"/>
        </w:rPr>
        <w:t xml:space="preserve">(за исключением случая, указанного в п. </w:t>
      </w:r>
      <w:proofErr w:type="gramStart"/>
      <w:r w:rsidR="00A12B05">
        <w:rPr>
          <w:sz w:val="20"/>
          <w:lang w:val="ru-RU"/>
        </w:rPr>
        <w:t>4</w:t>
      </w:r>
      <w:r>
        <w:rPr>
          <w:sz w:val="20"/>
        </w:rPr>
        <w:t>.</w:t>
      </w:r>
      <w:r>
        <w:rPr>
          <w:sz w:val="20"/>
          <w:lang w:val="ru-RU"/>
        </w:rPr>
        <w:t>6.</w:t>
      </w:r>
      <w:r>
        <w:rPr>
          <w:sz w:val="20"/>
        </w:rPr>
        <w:t xml:space="preserve"> настоящего Договора) Застройщик по истечении </w:t>
      </w:r>
      <w:r>
        <w:rPr>
          <w:sz w:val="20"/>
          <w:lang w:val="ru-RU"/>
        </w:rPr>
        <w:t>одного календарного</w:t>
      </w:r>
      <w:r>
        <w:rPr>
          <w:sz w:val="20"/>
        </w:rPr>
        <w:t xml:space="preserve"> месяц</w:t>
      </w:r>
      <w:r>
        <w:rPr>
          <w:sz w:val="20"/>
          <w:lang w:val="ru-RU"/>
        </w:rPr>
        <w:t>а</w:t>
      </w:r>
      <w:r>
        <w:rPr>
          <w:sz w:val="20"/>
        </w:rPr>
        <w:t xml:space="preserve">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w:t>
      </w:r>
      <w:r>
        <w:rPr>
          <w:sz w:val="20"/>
          <w:lang w:val="ru-RU"/>
        </w:rPr>
        <w:t>, при этом ответственность Застройщика по просрочке передачи Объекта не возникает</w:t>
      </w:r>
      <w:r>
        <w:rPr>
          <w:sz w:val="20"/>
        </w:rPr>
        <w:t>.</w:t>
      </w:r>
      <w:proofErr w:type="gramEnd"/>
      <w:r>
        <w:rPr>
          <w:sz w:val="20"/>
        </w:rPr>
        <w:t xml:space="preserve"> </w:t>
      </w:r>
      <w:r>
        <w:rPr>
          <w:sz w:val="20"/>
          <w:lang w:val="ru-RU"/>
        </w:rPr>
        <w:t>Р</w:t>
      </w:r>
      <w:r>
        <w:rPr>
          <w:sz w:val="20"/>
        </w:rPr>
        <w:t>иск случайной гибели Объекта</w:t>
      </w:r>
      <w:r>
        <w:rPr>
          <w:sz w:val="20"/>
          <w:lang w:val="ru-RU"/>
        </w:rPr>
        <w:t>, так и обязанности по оплате коммунальных расходов на содержание Объекта и общедомового имущества,</w:t>
      </w:r>
      <w:r>
        <w:rPr>
          <w:sz w:val="20"/>
        </w:rPr>
        <w:t xml:space="preserve"> признается перешедшим к </w:t>
      </w:r>
      <w:r>
        <w:rPr>
          <w:bCs/>
          <w:sz w:val="20"/>
        </w:rPr>
        <w:t xml:space="preserve">Участнику долевого строительства </w:t>
      </w:r>
      <w:r>
        <w:rPr>
          <w:sz w:val="20"/>
        </w:rPr>
        <w:t xml:space="preserve">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Pr>
          <w:bCs/>
          <w:sz w:val="20"/>
        </w:rPr>
        <w:t xml:space="preserve">Участником долевого строительства </w:t>
      </w:r>
      <w:r>
        <w:rPr>
          <w:sz w:val="20"/>
        </w:rPr>
        <w:t xml:space="preserve">сообщения, либо оператором почтовой связи заказное письмо возвращено с сообщением об отказе </w:t>
      </w:r>
      <w:r>
        <w:rPr>
          <w:bCs/>
          <w:sz w:val="20"/>
        </w:rPr>
        <w:t xml:space="preserve">Участника долевого строительства </w:t>
      </w:r>
      <w:r>
        <w:rPr>
          <w:sz w:val="20"/>
        </w:rPr>
        <w:t xml:space="preserve">от его получения, или в связи с отсутствием </w:t>
      </w:r>
      <w:r>
        <w:rPr>
          <w:bCs/>
          <w:sz w:val="20"/>
        </w:rPr>
        <w:t xml:space="preserve">Участника долевого строительства </w:t>
      </w:r>
      <w:r>
        <w:rPr>
          <w:sz w:val="20"/>
        </w:rPr>
        <w:t>по указанному им почтовому адресу.</w:t>
      </w:r>
    </w:p>
    <w:p w:rsidR="00976999" w:rsidRDefault="000D3869">
      <w:pPr>
        <w:pStyle w:val="ad"/>
        <w:numPr>
          <w:ilvl w:val="1"/>
          <w:numId w:val="4"/>
        </w:numPr>
        <w:tabs>
          <w:tab w:val="left" w:pos="426"/>
          <w:tab w:val="left" w:pos="993"/>
        </w:tabs>
        <w:ind w:left="0" w:firstLine="709"/>
        <w:rPr>
          <w:sz w:val="20"/>
        </w:rPr>
      </w:pPr>
      <w:r>
        <w:rPr>
          <w:sz w:val="20"/>
          <w:lang w:val="ru-RU"/>
        </w:rPr>
        <w:t>Застройщик считается не нарушившим срок передачи Объекта, если Участнику долевого строительства направлено уведомление о готовности Объекта к передаче и необходимости его принятия (в том числе посредством смс-оповещения и телефонограммы),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указанному в настоящем договоре</w:t>
      </w:r>
      <w:r>
        <w:rPr>
          <w:sz w:val="20"/>
        </w:rPr>
        <w:t>.</w:t>
      </w:r>
    </w:p>
    <w:p w:rsidR="00976999" w:rsidRDefault="000D3869">
      <w:pPr>
        <w:pStyle w:val="ad"/>
        <w:numPr>
          <w:ilvl w:val="1"/>
          <w:numId w:val="4"/>
        </w:numPr>
        <w:tabs>
          <w:tab w:val="left" w:pos="426"/>
          <w:tab w:val="left" w:pos="993"/>
        </w:tabs>
        <w:ind w:left="0" w:firstLine="709"/>
        <w:rPr>
          <w:sz w:val="20"/>
        </w:rPr>
      </w:pPr>
      <w:r>
        <w:rPr>
          <w:sz w:val="20"/>
        </w:rPr>
        <w:t>В случае возникновения обстоятельств, указанных в п. 4.</w:t>
      </w:r>
      <w:r>
        <w:rPr>
          <w:sz w:val="20"/>
          <w:lang w:val="ru-RU"/>
        </w:rPr>
        <w:t>7</w:t>
      </w:r>
      <w:r>
        <w:rPr>
          <w:sz w:val="20"/>
        </w:rPr>
        <w:t xml:space="preserve"> настоящего Договора, </w:t>
      </w:r>
      <w:r>
        <w:rPr>
          <w:bCs/>
          <w:sz w:val="20"/>
        </w:rPr>
        <w:t xml:space="preserve">Участник долевого строительства </w:t>
      </w:r>
      <w:r>
        <w:rPr>
          <w:sz w:val="20"/>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r>
        <w:rPr>
          <w:sz w:val="20"/>
          <w:lang w:val="ru-RU"/>
        </w:rPr>
        <w:t>.</w:t>
      </w:r>
    </w:p>
    <w:p w:rsidR="00976999" w:rsidRDefault="000D3869">
      <w:pPr>
        <w:pStyle w:val="ad"/>
        <w:numPr>
          <w:ilvl w:val="1"/>
          <w:numId w:val="4"/>
        </w:numPr>
        <w:tabs>
          <w:tab w:val="left" w:pos="426"/>
          <w:tab w:val="left" w:pos="993"/>
        </w:tabs>
        <w:ind w:left="0" w:firstLine="709"/>
        <w:rPr>
          <w:sz w:val="20"/>
        </w:rPr>
      </w:pPr>
      <w:r>
        <w:rPr>
          <w:sz w:val="20"/>
        </w:rPr>
        <w:t>В случае</w:t>
      </w:r>
      <w:r w:rsidR="00A12B05">
        <w:rPr>
          <w:sz w:val="20"/>
          <w:lang w:val="ru-RU"/>
        </w:rPr>
        <w:t>,</w:t>
      </w:r>
      <w:r>
        <w:rPr>
          <w:sz w:val="20"/>
        </w:rPr>
        <w:t xml:space="preserve"> если строительство (создание) Жилого дома не может быть завершено в предусмотренный Договором срок</w:t>
      </w:r>
      <w:r w:rsidR="00A12B05">
        <w:rPr>
          <w:sz w:val="20"/>
          <w:lang w:val="ru-RU"/>
        </w:rPr>
        <w:t>,</w:t>
      </w:r>
      <w:r>
        <w:rPr>
          <w:sz w:val="20"/>
        </w:rPr>
        <w:t xml:space="preserve"> Застройщик не позднее, чем за два месяца до истечения указанного срока обязан направить </w:t>
      </w:r>
      <w:r>
        <w:rPr>
          <w:bCs/>
          <w:sz w:val="20"/>
        </w:rPr>
        <w:t xml:space="preserve">Участнику долевого строительства </w:t>
      </w:r>
      <w:r>
        <w:rPr>
          <w:sz w:val="20"/>
        </w:rPr>
        <w:t xml:space="preserve">соответствующую информацию и предложение об изменении Договора. </w:t>
      </w:r>
      <w:r>
        <w:rPr>
          <w:sz w:val="20"/>
          <w:lang w:val="ru-RU"/>
        </w:rPr>
        <w:t xml:space="preserve">Участник долевого строительства обязан в 10-дневный срок с момента получения предложения рассмотреть его и направить в адрес Застройщика письменный ответ (заказным письмом с описью вложения и уведомлением о вручении, либо передать Застройщику под расписку). </w:t>
      </w:r>
      <w:r>
        <w:rPr>
          <w:sz w:val="20"/>
        </w:rPr>
        <w:t>Изменение предусмотренного Договор</w:t>
      </w:r>
      <w:r w:rsidR="00D73259">
        <w:rPr>
          <w:sz w:val="20"/>
        </w:rPr>
        <w:t xml:space="preserve">ом срока передачи Застройщиком </w:t>
      </w:r>
      <w:r w:rsidR="00D73259">
        <w:rPr>
          <w:sz w:val="20"/>
          <w:lang w:val="ru-RU"/>
        </w:rPr>
        <w:t>О</w:t>
      </w:r>
      <w:proofErr w:type="spellStart"/>
      <w:r>
        <w:rPr>
          <w:sz w:val="20"/>
        </w:rPr>
        <w:t>бъекта</w:t>
      </w:r>
      <w:proofErr w:type="spellEnd"/>
      <w:r>
        <w:rPr>
          <w:sz w:val="20"/>
        </w:rPr>
        <w:t xml:space="preserve"> долевого строительства участнику долевого строительства осуществляется в порядке, установленном законодательством РФ.</w:t>
      </w:r>
      <w:r>
        <w:rPr>
          <w:sz w:val="20"/>
          <w:lang w:val="ru-RU"/>
        </w:rPr>
        <w:t xml:space="preserve">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адресу, или в связи с истечением срока хранения, стороны Договора определяют, что согласие на предложение Застройщика со стороны Участника долевого строительства получено.</w:t>
      </w:r>
    </w:p>
    <w:p w:rsidR="00976999" w:rsidRDefault="000D3869">
      <w:pPr>
        <w:pStyle w:val="ad"/>
        <w:numPr>
          <w:ilvl w:val="1"/>
          <w:numId w:val="4"/>
        </w:numPr>
        <w:tabs>
          <w:tab w:val="left" w:pos="426"/>
          <w:tab w:val="left" w:pos="993"/>
        </w:tabs>
        <w:ind w:left="0" w:firstLine="709"/>
        <w:rPr>
          <w:sz w:val="20"/>
        </w:rPr>
      </w:pPr>
      <w:r>
        <w:rPr>
          <w:sz w:val="20"/>
          <w:lang w:val="ru-RU"/>
        </w:rPr>
        <w:t>Объект долевого строительства передается Участнику долевого строительства в состоянии, соответствующем проектной документации, требованиям технических, градостроительных регламентов, а также иным обязательным требованиям, с учетом обычных в строительстве погрешностей и/или отклонений. При этом допускаются без согласования с Участником долевого строительства и иные отступления от проектной документации, если они не ухудшают качества Объекта долевого строительства по сравнению с проектной документацией.</w:t>
      </w:r>
    </w:p>
    <w:p w:rsidR="00976999" w:rsidRDefault="000D3869">
      <w:pPr>
        <w:pStyle w:val="ad"/>
        <w:numPr>
          <w:ilvl w:val="1"/>
          <w:numId w:val="4"/>
        </w:numPr>
        <w:tabs>
          <w:tab w:val="left" w:pos="426"/>
          <w:tab w:val="left" w:pos="993"/>
        </w:tabs>
        <w:ind w:left="0" w:firstLine="709"/>
        <w:rPr>
          <w:sz w:val="20"/>
        </w:rPr>
      </w:pPr>
      <w:r>
        <w:rPr>
          <w:sz w:val="20"/>
        </w:rPr>
        <w:t xml:space="preserve">С момента подписания </w:t>
      </w:r>
      <w:r w:rsidR="00D73259">
        <w:rPr>
          <w:sz w:val="20"/>
          <w:lang w:val="ru-RU"/>
        </w:rPr>
        <w:t>Акта приема-передачи</w:t>
      </w:r>
      <w:r w:rsidR="00D73259">
        <w:rPr>
          <w:sz w:val="20"/>
        </w:rPr>
        <w:t xml:space="preserve"> </w:t>
      </w:r>
      <w:r>
        <w:rPr>
          <w:sz w:val="20"/>
        </w:rPr>
        <w:t xml:space="preserve">все риски случайной гибели или случайного повреждения Объекта </w:t>
      </w:r>
      <w:r>
        <w:rPr>
          <w:sz w:val="20"/>
          <w:lang w:val="ru-RU"/>
        </w:rPr>
        <w:t xml:space="preserve">переходят к </w:t>
      </w:r>
      <w:r>
        <w:rPr>
          <w:bCs/>
          <w:sz w:val="20"/>
        </w:rPr>
        <w:t>Участник</w:t>
      </w:r>
      <w:r>
        <w:rPr>
          <w:bCs/>
          <w:sz w:val="20"/>
          <w:lang w:val="ru-RU"/>
        </w:rPr>
        <w:t>у</w:t>
      </w:r>
      <w:r>
        <w:rPr>
          <w:bCs/>
          <w:sz w:val="20"/>
        </w:rPr>
        <w:t xml:space="preserve"> долевого строительства</w:t>
      </w:r>
      <w:r>
        <w:rPr>
          <w:bCs/>
          <w:sz w:val="20"/>
          <w:lang w:val="ru-RU"/>
        </w:rPr>
        <w:t>.</w:t>
      </w:r>
    </w:p>
    <w:p w:rsidR="00976999" w:rsidRDefault="000D3869">
      <w:pPr>
        <w:pStyle w:val="ad"/>
        <w:numPr>
          <w:ilvl w:val="1"/>
          <w:numId w:val="4"/>
        </w:numPr>
        <w:tabs>
          <w:tab w:val="left" w:pos="426"/>
          <w:tab w:val="left" w:pos="993"/>
        </w:tabs>
        <w:ind w:left="0" w:firstLine="709"/>
        <w:rPr>
          <w:sz w:val="20"/>
        </w:rPr>
      </w:pPr>
      <w:r>
        <w:rPr>
          <w:sz w:val="20"/>
          <w:lang w:val="ru-RU"/>
        </w:rPr>
        <w:t xml:space="preserve">Стороны определили, что </w:t>
      </w:r>
      <w:r>
        <w:rPr>
          <w:sz w:val="20"/>
        </w:rPr>
        <w:t xml:space="preserve">обязательства Застройщика по передаче </w:t>
      </w:r>
      <w:r>
        <w:rPr>
          <w:bCs/>
          <w:sz w:val="20"/>
        </w:rPr>
        <w:t xml:space="preserve">Участнику долевого строительства </w:t>
      </w:r>
      <w:r>
        <w:rPr>
          <w:sz w:val="20"/>
        </w:rPr>
        <w:t xml:space="preserve">Объекта </w:t>
      </w:r>
      <w:r>
        <w:rPr>
          <w:sz w:val="20"/>
          <w:lang w:val="ru-RU"/>
        </w:rPr>
        <w:t>п</w:t>
      </w:r>
      <w:r>
        <w:rPr>
          <w:sz w:val="20"/>
        </w:rPr>
        <w:t>о настоящему Договору могут быть исполнены досрочно</w:t>
      </w:r>
      <w:r>
        <w:rPr>
          <w:sz w:val="20"/>
          <w:lang w:val="ru-RU"/>
        </w:rPr>
        <w:t>.</w:t>
      </w:r>
    </w:p>
    <w:p w:rsidR="00976999" w:rsidRDefault="000D3869">
      <w:pPr>
        <w:pStyle w:val="ad"/>
        <w:numPr>
          <w:ilvl w:val="1"/>
          <w:numId w:val="4"/>
        </w:numPr>
        <w:tabs>
          <w:tab w:val="left" w:pos="426"/>
          <w:tab w:val="left" w:pos="993"/>
        </w:tabs>
        <w:ind w:left="0" w:firstLine="709"/>
        <w:rPr>
          <w:sz w:val="20"/>
        </w:rPr>
      </w:pPr>
      <w:r>
        <w:rPr>
          <w:sz w:val="20"/>
          <w:lang w:val="ru-RU"/>
        </w:rPr>
        <w:t>Одновременно с Объектом долевого строительства Участнику долевого строительства подлежит передаче общее имущество в Жилом доме, доля Участника долевого строительства в котором определяется в соответствии с действующим законодательством</w:t>
      </w:r>
      <w:r w:rsidR="00D73259">
        <w:rPr>
          <w:sz w:val="20"/>
          <w:lang w:val="ru-RU"/>
        </w:rPr>
        <w:t>,</w:t>
      </w:r>
      <w:r>
        <w:rPr>
          <w:sz w:val="20"/>
          <w:lang w:val="ru-RU"/>
        </w:rPr>
        <w:t xml:space="preserve"> без составления отдельного акта приемки.</w:t>
      </w:r>
    </w:p>
    <w:p w:rsidR="00976999" w:rsidRDefault="000D3869">
      <w:pPr>
        <w:pStyle w:val="ad"/>
        <w:tabs>
          <w:tab w:val="left" w:pos="426"/>
          <w:tab w:val="left" w:pos="993"/>
        </w:tabs>
        <w:ind w:firstLine="709"/>
        <w:rPr>
          <w:sz w:val="20"/>
        </w:rPr>
      </w:pPr>
      <w:r>
        <w:rPr>
          <w:sz w:val="20"/>
        </w:rPr>
        <w:lastRenderedPageBreak/>
        <w:t>При оформлении Участником долевого строительства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а именно:</w:t>
      </w:r>
    </w:p>
    <w:p w:rsidR="00976999" w:rsidRDefault="000D3869">
      <w:pPr>
        <w:pStyle w:val="ad"/>
        <w:tabs>
          <w:tab w:val="left" w:pos="426"/>
          <w:tab w:val="left" w:pos="993"/>
        </w:tabs>
        <w:ind w:firstLine="709"/>
        <w:rPr>
          <w:sz w:val="20"/>
        </w:rPr>
      </w:pPr>
      <w:r>
        <w:rPr>
          <w:sz w:val="20"/>
        </w:rPr>
        <w:t>- на</w:t>
      </w:r>
      <w:r>
        <w:rPr>
          <w:sz w:val="20"/>
          <w:lang w:val="ru-RU"/>
        </w:rPr>
        <w:t xml:space="preserve"> внутридомовые</w:t>
      </w:r>
      <w:r>
        <w:rPr>
          <w:sz w:val="20"/>
        </w:rPr>
        <w:t xml:space="preserve"> инженерные сети, коммуникации и иные объекты, необходимые для жизнеобеспечения Объект</w:t>
      </w:r>
      <w:r>
        <w:rPr>
          <w:sz w:val="20"/>
          <w:lang w:val="ru-RU"/>
        </w:rPr>
        <w:t>а</w:t>
      </w:r>
      <w:r>
        <w:rPr>
          <w:sz w:val="20"/>
        </w:rPr>
        <w:t xml:space="preserve"> недвижимости, дороги, элементы озеленения и благоустройства в объеме, предусмотренном проектной документацией и/или проектной декларацией, и иные предназначенные для обслуживания, эксплуатации и благо</w:t>
      </w:r>
      <w:r w:rsidR="00D73259">
        <w:rPr>
          <w:sz w:val="20"/>
        </w:rPr>
        <w:t>устройства Объекта недвижимости</w:t>
      </w:r>
      <w:r>
        <w:rPr>
          <w:sz w:val="20"/>
        </w:rPr>
        <w:t xml:space="preserve"> объекты.</w:t>
      </w:r>
    </w:p>
    <w:p w:rsidR="00976999" w:rsidRDefault="000D3869">
      <w:pPr>
        <w:pStyle w:val="ad"/>
        <w:numPr>
          <w:ilvl w:val="1"/>
          <w:numId w:val="4"/>
        </w:numPr>
        <w:tabs>
          <w:tab w:val="left" w:pos="426"/>
          <w:tab w:val="left" w:pos="993"/>
        </w:tabs>
        <w:ind w:left="0" w:firstLine="709"/>
        <w:rPr>
          <w:sz w:val="20"/>
        </w:rPr>
      </w:pPr>
      <w:r>
        <w:rPr>
          <w:sz w:val="20"/>
          <w:lang w:val="ru-RU"/>
        </w:rPr>
        <w:t>На основании п.3 ст. 169 Налогового кодекса РФ Застройщик и Участник долевого строительства подтверждают взаимное согласие с тем, что Застройщик не выставляет счета-фактуры в адрес Участника долевого строительства по завершению выполнения всех обязательств, предусмотренных настоящим договором.</w:t>
      </w:r>
    </w:p>
    <w:p w:rsidR="00976999" w:rsidRPr="00584131" w:rsidRDefault="000D3869">
      <w:pPr>
        <w:pStyle w:val="ad"/>
        <w:numPr>
          <w:ilvl w:val="1"/>
          <w:numId w:val="4"/>
        </w:numPr>
        <w:tabs>
          <w:tab w:val="left" w:pos="426"/>
          <w:tab w:val="left" w:pos="993"/>
        </w:tabs>
        <w:ind w:left="0" w:firstLine="709"/>
        <w:rPr>
          <w:sz w:val="20"/>
        </w:rPr>
      </w:pPr>
      <w:r>
        <w:rPr>
          <w:sz w:val="20"/>
          <w:lang w:val="ru-RU"/>
        </w:rPr>
        <w:t>Стороны договорились о том, что наличие несущественных дефектов Объекта и общедолевого имущества не является основанием для отказа Участника дол</w:t>
      </w:r>
      <w:r w:rsidR="00D73259">
        <w:rPr>
          <w:sz w:val="20"/>
          <w:lang w:val="ru-RU"/>
        </w:rPr>
        <w:t>евого строительства от приемки О</w:t>
      </w:r>
      <w:r>
        <w:rPr>
          <w:sz w:val="20"/>
          <w:lang w:val="ru-RU"/>
        </w:rPr>
        <w:t xml:space="preserve">бъекта долевого строительства и подписания акта приема-передачи. </w:t>
      </w:r>
      <w:proofErr w:type="gramStart"/>
      <w:r>
        <w:rPr>
          <w:sz w:val="20"/>
          <w:lang w:val="ru-RU"/>
        </w:rPr>
        <w:t xml:space="preserve">Любые несущественные недостатки могут быть устранены Застройщиком при письменном обращении Участника долевого строительства и указание им </w:t>
      </w:r>
      <w:r w:rsidR="00D73259">
        <w:rPr>
          <w:sz w:val="20"/>
          <w:lang w:val="ru-RU"/>
        </w:rPr>
        <w:t xml:space="preserve">о </w:t>
      </w:r>
      <w:r>
        <w:rPr>
          <w:sz w:val="20"/>
          <w:lang w:val="ru-RU"/>
        </w:rPr>
        <w:t>необходимости устранения выявленных при совместном осмотре дефектов, в том числе в рамках несения гарантийных обязательств (при условии перечисления/указания участником долевого строительства на эти недостатки в отдельном акте о выявленных недостатках, не относящихся к объекту долевого строите</w:t>
      </w:r>
      <w:r w:rsidR="00D73259">
        <w:rPr>
          <w:sz w:val="20"/>
          <w:lang w:val="ru-RU"/>
        </w:rPr>
        <w:t>льства).</w:t>
      </w:r>
      <w:proofErr w:type="gramEnd"/>
      <w:r w:rsidR="00D73259">
        <w:rPr>
          <w:sz w:val="20"/>
          <w:lang w:val="ru-RU"/>
        </w:rPr>
        <w:t xml:space="preserve"> Существенным дефектом О</w:t>
      </w:r>
      <w:r>
        <w:rPr>
          <w:sz w:val="20"/>
          <w:lang w:val="ru-RU"/>
        </w:rPr>
        <w:t>бъекта Стороны договорились считать его непригодность для целей, ус</w:t>
      </w:r>
      <w:r w:rsidR="00D73259">
        <w:rPr>
          <w:sz w:val="20"/>
          <w:lang w:val="ru-RU"/>
        </w:rPr>
        <w:t xml:space="preserve">тановленных настоящим </w:t>
      </w:r>
      <w:r w:rsidR="00D73259" w:rsidRPr="00584131">
        <w:rPr>
          <w:sz w:val="20"/>
          <w:lang w:val="ru-RU"/>
        </w:rPr>
        <w:t>Договором</w:t>
      </w:r>
      <w:r w:rsidRPr="00584131">
        <w:rPr>
          <w:sz w:val="20"/>
          <w:lang w:val="ru-RU"/>
        </w:rPr>
        <w:t xml:space="preserve"> </w:t>
      </w:r>
      <w:r w:rsidR="00584131" w:rsidRPr="00584131">
        <w:rPr>
          <w:sz w:val="20"/>
          <w:lang w:val="ru-RU"/>
        </w:rPr>
        <w:t>в целом, а также ст. 7</w:t>
      </w:r>
      <w:r w:rsidRPr="00584131">
        <w:rPr>
          <w:sz w:val="20"/>
          <w:lang w:val="ru-RU"/>
        </w:rPr>
        <w:t xml:space="preserve"> </w:t>
      </w:r>
      <w:r w:rsidRPr="00584131">
        <w:rPr>
          <w:sz w:val="20"/>
        </w:rPr>
        <w:t>Закон</w:t>
      </w:r>
      <w:r w:rsidRPr="00584131">
        <w:rPr>
          <w:sz w:val="20"/>
          <w:lang w:val="ru-RU"/>
        </w:rPr>
        <w:t>а</w:t>
      </w:r>
      <w:r w:rsidRPr="00584131">
        <w:rPr>
          <w:sz w:val="20"/>
        </w:rPr>
        <w:t xml:space="preserve"> </w:t>
      </w:r>
      <w:r w:rsidR="00584131" w:rsidRPr="00584131">
        <w:rPr>
          <w:sz w:val="20"/>
          <w:lang w:val="ru-RU"/>
        </w:rPr>
        <w:t>№ 214-ФЗ</w:t>
      </w:r>
      <w:r w:rsidRPr="00584131">
        <w:rPr>
          <w:sz w:val="20"/>
          <w:lang w:val="ru-RU"/>
        </w:rPr>
        <w:t xml:space="preserve">. </w:t>
      </w:r>
    </w:p>
    <w:p w:rsidR="00976999" w:rsidRDefault="000D3869">
      <w:pPr>
        <w:pStyle w:val="ad"/>
        <w:numPr>
          <w:ilvl w:val="1"/>
          <w:numId w:val="4"/>
        </w:numPr>
        <w:tabs>
          <w:tab w:val="left" w:pos="426"/>
          <w:tab w:val="left" w:pos="993"/>
        </w:tabs>
        <w:ind w:left="0" w:firstLine="709"/>
        <w:rPr>
          <w:sz w:val="20"/>
        </w:rPr>
      </w:pPr>
      <w:r>
        <w:rPr>
          <w:sz w:val="20"/>
          <w:lang w:val="ru-RU"/>
        </w:rPr>
        <w:t>Существенным на</w:t>
      </w:r>
      <w:r w:rsidR="00D73259">
        <w:rPr>
          <w:sz w:val="20"/>
          <w:lang w:val="ru-RU"/>
        </w:rPr>
        <w:t>рушением требований к качеству О</w:t>
      </w:r>
      <w:r>
        <w:rPr>
          <w:sz w:val="20"/>
          <w:lang w:val="ru-RU"/>
        </w:rPr>
        <w:t xml:space="preserve">бъекта долевого строительства Стороны принимают непригодность объекта долевого строительства для целей его назначения в целом. Критерии непригодности определяются в соответствии с Постановлением Правительства РФ № 47 от 28.01.2006 </w:t>
      </w:r>
      <w:r w:rsidR="001E34C8">
        <w:rPr>
          <w:sz w:val="20"/>
          <w:lang w:val="ru-RU"/>
        </w:rPr>
        <w:t xml:space="preserve">                           </w:t>
      </w:r>
      <w:r>
        <w:rPr>
          <w:sz w:val="20"/>
          <w:lang w:val="ru-RU"/>
        </w:rPr>
        <w:t>«Об утверждении положения о признании помещения жилым, жилого помещения непригодным для проживания и многоквартирного дома аварийным, подлежащим сносу или реконструкции», а также законодательными и нормативными актами РФ, регулирующими вопрос о признании помещения непригодным для проживания.</w:t>
      </w:r>
    </w:p>
    <w:p w:rsidR="00976999" w:rsidRDefault="00976999">
      <w:pPr>
        <w:pStyle w:val="ad"/>
        <w:tabs>
          <w:tab w:val="left" w:pos="567"/>
        </w:tabs>
        <w:rPr>
          <w:sz w:val="20"/>
        </w:rPr>
      </w:pPr>
    </w:p>
    <w:p w:rsidR="00976999" w:rsidRDefault="000D3869">
      <w:pPr>
        <w:pStyle w:val="ConsPlusNormal"/>
        <w:widowControl/>
        <w:numPr>
          <w:ilvl w:val="0"/>
          <w:numId w:val="4"/>
        </w:numPr>
        <w:tabs>
          <w:tab w:val="left" w:pos="0"/>
        </w:tabs>
        <w:ind w:left="0" w:firstLine="0"/>
        <w:jc w:val="center"/>
        <w:rPr>
          <w:rFonts w:ascii="Times New Roman" w:hAnsi="Times New Roman"/>
          <w:b/>
          <w:spacing w:val="20"/>
        </w:rPr>
      </w:pPr>
      <w:r>
        <w:rPr>
          <w:rFonts w:ascii="Times New Roman" w:hAnsi="Times New Roman"/>
          <w:b/>
          <w:spacing w:val="20"/>
        </w:rPr>
        <w:t>ГАРАНТИИ КАЧЕСТВА</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 xml:space="preserve">Застройщик обязан передать </w:t>
      </w:r>
      <w:r>
        <w:rPr>
          <w:rFonts w:ascii="Times New Roman" w:hAnsi="Times New Roman"/>
          <w:bCs/>
        </w:rPr>
        <w:t xml:space="preserve">Участнику долевого строительства </w:t>
      </w:r>
      <w:r>
        <w:rPr>
          <w:rFonts w:ascii="Times New Roman" w:hAnsi="Times New Roman"/>
        </w:rPr>
        <w:t xml:space="preserve">Объект, качество которого соответствует условиям настоящего Договора, требованиям технических/градостроительных регламентов, </w:t>
      </w:r>
      <w:r w:rsidR="001E34C8">
        <w:rPr>
          <w:rFonts w:ascii="Times New Roman" w:hAnsi="Times New Roman"/>
        </w:rPr>
        <w:t>П</w:t>
      </w:r>
      <w:r>
        <w:rPr>
          <w:rFonts w:ascii="Times New Roman" w:hAnsi="Times New Roman"/>
        </w:rPr>
        <w:t>роектной документации.</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Гарантийный срок на Объект составляет 5 (</w:t>
      </w:r>
      <w:r w:rsidR="001E34C8">
        <w:rPr>
          <w:rFonts w:ascii="Times New Roman" w:hAnsi="Times New Roman"/>
        </w:rPr>
        <w:t>Пять) лет со дня передачи О</w:t>
      </w:r>
      <w:r>
        <w:rPr>
          <w:rFonts w:ascii="Times New Roman" w:hAnsi="Times New Roman"/>
        </w:rPr>
        <w:t xml:space="preserve">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Pr>
          <w:rFonts w:ascii="Times New Roman" w:hAnsi="Times New Roman"/>
          <w:bCs/>
        </w:rPr>
        <w:t xml:space="preserve">Участником долевого строительства </w:t>
      </w:r>
      <w:r>
        <w:rPr>
          <w:rFonts w:ascii="Times New Roman" w:hAnsi="Times New Roman"/>
        </w:rPr>
        <w:t xml:space="preserve">о недостатках. </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 xml:space="preserve">Гарантийный срок на технологическое и инженерное оборудование, входящее в состав передаваемого </w:t>
      </w:r>
      <w:r>
        <w:rPr>
          <w:rFonts w:ascii="Times New Roman" w:hAnsi="Times New Roman"/>
          <w:bCs/>
        </w:rPr>
        <w:t xml:space="preserve">Участнику долевого строительства </w:t>
      </w:r>
      <w:r w:rsidR="001E34C8">
        <w:rPr>
          <w:rFonts w:ascii="Times New Roman" w:hAnsi="Times New Roman"/>
        </w:rPr>
        <w:t>Объекта, составляет 3 (Т</w:t>
      </w:r>
      <w:r>
        <w:rPr>
          <w:rFonts w:ascii="Times New Roman" w:hAnsi="Times New Roman"/>
        </w:rPr>
        <w:t xml:space="preserve">ри) </w:t>
      </w:r>
      <w:r w:rsidR="001E34C8">
        <w:rPr>
          <w:rFonts w:ascii="Times New Roman" w:hAnsi="Times New Roman"/>
        </w:rPr>
        <w:t>года со дня подписания                       первого П</w:t>
      </w:r>
      <w:r>
        <w:rPr>
          <w:rFonts w:ascii="Times New Roman" w:hAnsi="Times New Roman"/>
        </w:rPr>
        <w:t xml:space="preserve">ередаточного акта или иного документа о передаче </w:t>
      </w:r>
      <w:r w:rsidR="001E34C8">
        <w:rPr>
          <w:rFonts w:ascii="Times New Roman" w:hAnsi="Times New Roman"/>
        </w:rPr>
        <w:t>О</w:t>
      </w:r>
      <w:r>
        <w:rPr>
          <w:rFonts w:ascii="Times New Roman" w:hAnsi="Times New Roman"/>
        </w:rPr>
        <w:t xml:space="preserve">бъекта долевого строительства.  </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Pr>
          <w:rFonts w:ascii="Times New Roman" w:hAnsi="Times New Roman"/>
          <w:bCs/>
        </w:rPr>
        <w:t xml:space="preserve">Участником долевого строительства </w:t>
      </w:r>
      <w:r>
        <w:rPr>
          <w:rFonts w:ascii="Times New Roman" w:hAnsi="Times New Roman"/>
        </w:rPr>
        <w:t xml:space="preserve">или по его заказу, а также на недостатки, возникшие из-за нарушений </w:t>
      </w:r>
      <w:r>
        <w:rPr>
          <w:rFonts w:ascii="Times New Roman" w:hAnsi="Times New Roman"/>
          <w:bCs/>
        </w:rPr>
        <w:t xml:space="preserve">Участником долевого строительства </w:t>
      </w:r>
      <w:r>
        <w:rPr>
          <w:rFonts w:ascii="Times New Roman" w:hAnsi="Times New Roman"/>
        </w:rPr>
        <w:t xml:space="preserve">эксплуатации Объекта и Жилого дома в целом. </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 xml:space="preserve">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w:t>
      </w:r>
      <w:r>
        <w:rPr>
          <w:rFonts w:ascii="Times New Roman" w:hAnsi="Times New Roman"/>
          <w:bCs/>
        </w:rPr>
        <w:t xml:space="preserve">Участником долевого строительства </w:t>
      </w:r>
      <w:r>
        <w:rPr>
          <w:rFonts w:ascii="Times New Roman" w:hAnsi="Times New Roman"/>
        </w:rPr>
        <w:t>или привлеченными им третьими лицами.</w:t>
      </w:r>
    </w:p>
    <w:p w:rsidR="00976999" w:rsidRDefault="000D3869">
      <w:pPr>
        <w:pStyle w:val="ConsPlusNormal"/>
        <w:widowControl/>
        <w:numPr>
          <w:ilvl w:val="1"/>
          <w:numId w:val="4"/>
        </w:numPr>
        <w:tabs>
          <w:tab w:val="left" w:pos="426"/>
          <w:tab w:val="left" w:pos="993"/>
        </w:tabs>
        <w:ind w:left="0" w:firstLine="709"/>
        <w:jc w:val="both"/>
        <w:rPr>
          <w:rFonts w:ascii="Times New Roman" w:hAnsi="Times New Roman"/>
        </w:rPr>
      </w:pPr>
      <w:r>
        <w:rPr>
          <w:rFonts w:ascii="Times New Roman" w:hAnsi="Times New Roman"/>
        </w:rPr>
        <w:t xml:space="preserve">При обнаружении в пределах гарантийного срока недостатков Объекта, за которые отвечает Застройщик, </w:t>
      </w:r>
      <w:r>
        <w:rPr>
          <w:rFonts w:ascii="Times New Roman" w:hAnsi="Times New Roman"/>
          <w:bCs/>
        </w:rPr>
        <w:t xml:space="preserve">Участник долевого строительства </w:t>
      </w:r>
      <w:r>
        <w:rPr>
          <w:rFonts w:ascii="Times New Roman" w:hAnsi="Times New Roman"/>
        </w:rPr>
        <w:t>вправе требовать их безвозмездного устранения Застройщиком в разумный срок.</w:t>
      </w:r>
    </w:p>
    <w:p w:rsidR="00976999" w:rsidRDefault="00976999">
      <w:pPr>
        <w:pStyle w:val="ConsPlusNormal"/>
        <w:widowControl/>
        <w:tabs>
          <w:tab w:val="left" w:pos="0"/>
        </w:tabs>
        <w:ind w:firstLine="0"/>
        <w:rPr>
          <w:rFonts w:ascii="Times New Roman" w:hAnsi="Times New Roman"/>
          <w:b/>
          <w:spacing w:val="20"/>
        </w:rPr>
      </w:pPr>
    </w:p>
    <w:p w:rsidR="00976999" w:rsidRDefault="000D3869">
      <w:pPr>
        <w:pStyle w:val="ConsPlusNormal"/>
        <w:widowControl/>
        <w:numPr>
          <w:ilvl w:val="0"/>
          <w:numId w:val="2"/>
        </w:numPr>
        <w:tabs>
          <w:tab w:val="left" w:pos="0"/>
        </w:tabs>
        <w:jc w:val="center"/>
        <w:rPr>
          <w:rFonts w:ascii="Times New Roman" w:hAnsi="Times New Roman"/>
          <w:b/>
          <w:spacing w:val="20"/>
        </w:rPr>
      </w:pPr>
      <w:r>
        <w:rPr>
          <w:rFonts w:ascii="Times New Roman" w:hAnsi="Times New Roman"/>
          <w:b/>
          <w:spacing w:val="20"/>
        </w:rPr>
        <w:t>ОБЯЗАННОСТИ СТОРОН</w:t>
      </w:r>
    </w:p>
    <w:p w:rsidR="00976999" w:rsidRDefault="000D3869">
      <w:pPr>
        <w:pStyle w:val="ConsPlusNormal"/>
        <w:widowControl/>
        <w:numPr>
          <w:ilvl w:val="1"/>
          <w:numId w:val="2"/>
        </w:numPr>
        <w:tabs>
          <w:tab w:val="left" w:pos="426"/>
          <w:tab w:val="left" w:pos="1560"/>
        </w:tabs>
        <w:ind w:left="709" w:firstLine="0"/>
        <w:jc w:val="both"/>
        <w:rPr>
          <w:rFonts w:ascii="Times New Roman" w:hAnsi="Times New Roman"/>
          <w:b/>
        </w:rPr>
      </w:pPr>
      <w:r>
        <w:rPr>
          <w:rFonts w:ascii="Times New Roman" w:hAnsi="Times New Roman"/>
          <w:b/>
        </w:rPr>
        <w:t xml:space="preserve"> Права и обязанности </w:t>
      </w:r>
      <w:r>
        <w:rPr>
          <w:rFonts w:ascii="Times New Roman" w:hAnsi="Times New Roman"/>
          <w:b/>
          <w:bCs/>
        </w:rPr>
        <w:t>Участника долевого строительства</w:t>
      </w:r>
      <w:r>
        <w:rPr>
          <w:rFonts w:ascii="Times New Roman" w:hAnsi="Times New Roman"/>
          <w:b/>
        </w:rPr>
        <w:t>:</w:t>
      </w:r>
    </w:p>
    <w:p w:rsidR="00976999" w:rsidRDefault="000D3869">
      <w:pPr>
        <w:pStyle w:val="ConsPlusNormal"/>
        <w:widowControl/>
        <w:numPr>
          <w:ilvl w:val="2"/>
          <w:numId w:val="2"/>
        </w:numPr>
        <w:tabs>
          <w:tab w:val="left" w:pos="567"/>
          <w:tab w:val="left" w:pos="1560"/>
        </w:tabs>
        <w:ind w:left="0" w:firstLine="709"/>
        <w:jc w:val="both"/>
        <w:rPr>
          <w:rFonts w:ascii="Times New Roman" w:hAnsi="Times New Roman"/>
        </w:rPr>
      </w:pPr>
      <w:r>
        <w:rPr>
          <w:rFonts w:ascii="Times New Roman" w:hAnsi="Times New Roman"/>
        </w:rPr>
        <w:t>Внести Цену Договора в объеме и на условиях, предусмотренных пунктом 3 настоящего Договора.</w:t>
      </w:r>
    </w:p>
    <w:p w:rsidR="00976999" w:rsidRDefault="000D3869">
      <w:pPr>
        <w:numPr>
          <w:ilvl w:val="2"/>
          <w:numId w:val="2"/>
        </w:numPr>
        <w:tabs>
          <w:tab w:val="left" w:pos="567"/>
        </w:tabs>
        <w:ind w:left="0" w:firstLine="709"/>
        <w:jc w:val="both"/>
      </w:pPr>
      <w:r>
        <w:t xml:space="preserve">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976999" w:rsidRDefault="000D3869">
      <w:pPr>
        <w:numPr>
          <w:ilvl w:val="2"/>
          <w:numId w:val="2"/>
        </w:numPr>
        <w:tabs>
          <w:tab w:val="left" w:pos="567"/>
        </w:tabs>
        <w:ind w:left="0" w:firstLine="709"/>
        <w:jc w:val="both"/>
      </w:pPr>
      <w:r>
        <w:t xml:space="preserve">С </w:t>
      </w:r>
      <w:r w:rsidR="004D18BB">
        <w:t>момента получения</w:t>
      </w:r>
      <w:r>
        <w:t xml:space="preserve"> Застройщиком Разрешения на ввод в эксплуатацию Жилого дома принять Объект путем подписания акта приема-передачи объекта.</w:t>
      </w:r>
    </w:p>
    <w:p w:rsidR="00976999" w:rsidRDefault="000D3869">
      <w:pPr>
        <w:numPr>
          <w:ilvl w:val="2"/>
          <w:numId w:val="2"/>
        </w:numPr>
        <w:tabs>
          <w:tab w:val="left" w:pos="567"/>
        </w:tabs>
        <w:ind w:left="0" w:firstLine="709"/>
        <w:jc w:val="both"/>
      </w:pPr>
      <w:r>
        <w:t xml:space="preserve"> </w:t>
      </w:r>
      <w:r>
        <w:rPr>
          <w:bCs/>
        </w:rPr>
        <w:t xml:space="preserve">Участник долевого строительства </w:t>
      </w:r>
      <w:r>
        <w:t xml:space="preserve">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w:t>
      </w:r>
      <w:r>
        <w:lastRenderedPageBreak/>
        <w:t>коммунальному и эксплуатационному обслуживанию Жилого дома в соответствии с действующим законодательством.</w:t>
      </w:r>
    </w:p>
    <w:p w:rsidR="00976999" w:rsidRDefault="000D3869">
      <w:pPr>
        <w:tabs>
          <w:tab w:val="left" w:pos="567"/>
        </w:tabs>
        <w:ind w:firstLine="709"/>
        <w:jc w:val="both"/>
      </w:pPr>
      <w:r>
        <w:t xml:space="preserve">Для этих целей </w:t>
      </w:r>
      <w:r>
        <w:rPr>
          <w:bCs/>
        </w:rPr>
        <w:t xml:space="preserve">Участник долевого строительства </w:t>
      </w:r>
      <w: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rsidR="00976999" w:rsidRDefault="000D3869">
      <w:pPr>
        <w:numPr>
          <w:ilvl w:val="2"/>
          <w:numId w:val="2"/>
        </w:numPr>
        <w:tabs>
          <w:tab w:val="left" w:pos="567"/>
          <w:tab w:val="left" w:pos="1560"/>
        </w:tabs>
        <w:ind w:left="0" w:firstLine="709"/>
        <w:jc w:val="both"/>
      </w:pPr>
      <w:r>
        <w:t xml:space="preserve">Стороны договорились, что </w:t>
      </w:r>
      <w:r>
        <w:rPr>
          <w:bCs/>
        </w:rPr>
        <w:t xml:space="preserve">Участник долевого строительства </w:t>
      </w:r>
      <w: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Pr>
          <w:bCs/>
        </w:rPr>
        <w:t xml:space="preserve">Участник долевого строительства </w:t>
      </w:r>
      <w:r>
        <w:t>выражает согласие на заключение в будущем договора на управление и эксплуатацию дома с организацией, предложенной Застройщиком.</w:t>
      </w:r>
    </w:p>
    <w:p w:rsidR="00976999" w:rsidRDefault="000D3869">
      <w:pPr>
        <w:numPr>
          <w:ilvl w:val="2"/>
          <w:numId w:val="2"/>
        </w:numPr>
        <w:tabs>
          <w:tab w:val="left" w:pos="567"/>
          <w:tab w:val="left" w:pos="1560"/>
        </w:tabs>
        <w:ind w:left="0" w:firstLine="709"/>
        <w:jc w:val="both"/>
      </w:pPr>
      <w:r>
        <w:t>После приемки Объекта по Передаточному акту своими сила</w:t>
      </w:r>
      <w:r w:rsidR="001E34C8">
        <w:t>ми и за свой счет в течение 3 (Т</w:t>
      </w:r>
      <w:r>
        <w:t xml:space="preserve">рех) месяцев зарегистрировать право собственности на Объект и после получения Выписки из Единого </w:t>
      </w:r>
      <w:r w:rsidR="001E34C8">
        <w:t>государственного реестра н</w:t>
      </w:r>
      <w:r>
        <w:t xml:space="preserve">едвижимости представить ее </w:t>
      </w:r>
      <w:r w:rsidR="001E34C8">
        <w:t>копию Застройщику в течение 5 (П</w:t>
      </w:r>
      <w:r>
        <w:t>яти) рабочих дней</w:t>
      </w:r>
      <w:r>
        <w:rPr>
          <w:b/>
        </w:rPr>
        <w:t>.</w:t>
      </w:r>
      <w:r>
        <w:t xml:space="preserve"> Одновременно с возникновением права собственности на Объект у </w:t>
      </w:r>
      <w:r>
        <w:rPr>
          <w:bCs/>
        </w:rPr>
        <w:t xml:space="preserve">Участника долевого строительства </w:t>
      </w:r>
      <w:r>
        <w:t xml:space="preserve">возникает право на долю в Общем имуществе. Услуги по оформлению права собственности </w:t>
      </w:r>
      <w:r>
        <w:rPr>
          <w:bCs/>
        </w:rPr>
        <w:t xml:space="preserve">Участника долевого строительства </w:t>
      </w:r>
      <w:r>
        <w:t xml:space="preserve">на Объект, в том числе по содействию в государственной регистрации настоящего Договора и права собственности </w:t>
      </w:r>
      <w:r>
        <w:rPr>
          <w:bCs/>
        </w:rPr>
        <w:t>У</w:t>
      </w:r>
      <w:r w:rsidR="001E34C8">
        <w:rPr>
          <w:bCs/>
        </w:rPr>
        <w:t xml:space="preserve">частника долевого строительства, </w:t>
      </w:r>
      <w:r>
        <w:t xml:space="preserve">могут быть оказаны </w:t>
      </w:r>
      <w:r>
        <w:rPr>
          <w:bCs/>
        </w:rPr>
        <w:t xml:space="preserve">Участнику долевого строительства </w:t>
      </w:r>
      <w:r>
        <w:t>на основании отдельного договора с Застройщиком или на основании отдельного договора с лицом, уполномоченным Застройщиком.</w:t>
      </w:r>
    </w:p>
    <w:p w:rsidR="00976999" w:rsidRDefault="000D3869">
      <w:pPr>
        <w:numPr>
          <w:ilvl w:val="2"/>
          <w:numId w:val="2"/>
        </w:numPr>
        <w:tabs>
          <w:tab w:val="left" w:pos="567"/>
          <w:tab w:val="left" w:pos="1560"/>
        </w:tabs>
        <w:ind w:left="0" w:firstLine="709"/>
        <w:jc w:val="both"/>
      </w:pPr>
      <w:r>
        <w:t xml:space="preserve">Обязательства </w:t>
      </w:r>
      <w:r>
        <w:rPr>
          <w:bCs/>
        </w:rPr>
        <w:t xml:space="preserve">Участника долевого строительства </w:t>
      </w:r>
      <w:r>
        <w:t xml:space="preserve">по настоящему Договору считаются исполненными </w:t>
      </w:r>
      <w:r w:rsidR="001E34C8">
        <w:t>с момента полной уплаты денежных сре</w:t>
      </w:r>
      <w:proofErr w:type="gramStart"/>
      <w:r w:rsidR="001E34C8">
        <w:t xml:space="preserve">дств </w:t>
      </w:r>
      <w:r>
        <w:t>в с</w:t>
      </w:r>
      <w:proofErr w:type="gramEnd"/>
      <w:r>
        <w:t>оответствии с п</w:t>
      </w:r>
      <w:r w:rsidR="001E34C8">
        <w:t>унктом</w:t>
      </w:r>
      <w:r>
        <w:t xml:space="preserve"> 3 настоящего Договора, выполнения иных обязательств, вытекающих из настоящего Договора</w:t>
      </w:r>
      <w:r w:rsidR="001E34C8">
        <w:t>,</w:t>
      </w:r>
      <w:r>
        <w:t xml:space="preserve"> и подписания Сторонами Передаточного акта.</w:t>
      </w:r>
    </w:p>
    <w:p w:rsidR="00976999" w:rsidRDefault="000D3869">
      <w:pPr>
        <w:numPr>
          <w:ilvl w:val="2"/>
          <w:numId w:val="2"/>
        </w:numPr>
        <w:tabs>
          <w:tab w:val="left" w:pos="567"/>
          <w:tab w:val="left" w:pos="709"/>
          <w:tab w:val="left" w:pos="1560"/>
        </w:tabs>
        <w:ind w:left="0" w:firstLine="709"/>
        <w:jc w:val="both"/>
      </w:pPr>
      <w:r>
        <w:t xml:space="preserve">Уступка </w:t>
      </w:r>
      <w:r>
        <w:rPr>
          <w:bCs/>
        </w:rPr>
        <w:t xml:space="preserve">Участником долевого строительства </w:t>
      </w:r>
      <w:r>
        <w:t xml:space="preserve">права требования по настоящему Договору допускается только с момента исполнения им обязанности по уплате Цены Договора в полном объеме или одновременно с переводом долга на нового Участника долевого строительства в порядке, установленном законодательством РФ. </w:t>
      </w:r>
    </w:p>
    <w:p w:rsidR="00976999" w:rsidRDefault="000D3869">
      <w:pPr>
        <w:numPr>
          <w:ilvl w:val="2"/>
          <w:numId w:val="2"/>
        </w:numPr>
        <w:tabs>
          <w:tab w:val="left" w:pos="567"/>
          <w:tab w:val="left" w:pos="709"/>
          <w:tab w:val="left" w:pos="1560"/>
        </w:tabs>
        <w:ind w:left="0" w:firstLine="709"/>
        <w:jc w:val="both"/>
      </w:pPr>
      <w:r>
        <w:t xml:space="preserve">Уступка Участником долевого строительства права требования по Договору допускается </w:t>
      </w:r>
      <w:r w:rsidR="00147F28">
        <w:t xml:space="preserve">с </w:t>
      </w:r>
      <w:r>
        <w:t>момента государственной регистрации Договора до момента подписания сторонами акта-приема передачи Объекта.</w:t>
      </w:r>
    </w:p>
    <w:p w:rsidR="00976999" w:rsidRDefault="000D3869">
      <w:pPr>
        <w:numPr>
          <w:ilvl w:val="2"/>
          <w:numId w:val="2"/>
        </w:numPr>
        <w:tabs>
          <w:tab w:val="left" w:pos="567"/>
          <w:tab w:val="left" w:pos="709"/>
          <w:tab w:val="left" w:pos="1560"/>
        </w:tabs>
        <w:ind w:left="0" w:firstLine="709"/>
        <w:jc w:val="both"/>
      </w:pPr>
      <w:r>
        <w:t>При уступке Участником долевого строительства права требования по Договору Участник долевого стр</w:t>
      </w:r>
      <w:r w:rsidR="001E34C8">
        <w:t>оительства обязан в течение 3 (Т</w:t>
      </w:r>
      <w:r>
        <w:t>рех) календарных дней со дня уступки права требования по Договору</w:t>
      </w:r>
      <w:r w:rsidR="001E34C8">
        <w:t xml:space="preserve"> </w:t>
      </w:r>
      <w:r>
        <w:t>предоставить Застройщику увед</w:t>
      </w:r>
      <w:r w:rsidR="001E34C8">
        <w:t>омление о произведенной уступке</w:t>
      </w:r>
      <w:r>
        <w:t xml:space="preserve"> с приложением документа, подтверждающего уступку (договора, соглашения).</w:t>
      </w:r>
    </w:p>
    <w:p w:rsidR="00976999" w:rsidRDefault="000D3869">
      <w:pPr>
        <w:pStyle w:val="af3"/>
        <w:tabs>
          <w:tab w:val="left" w:pos="567"/>
          <w:tab w:val="left" w:pos="709"/>
          <w:tab w:val="left" w:pos="1560"/>
        </w:tabs>
        <w:ind w:left="0" w:firstLine="709"/>
        <w:rPr>
          <w:sz w:val="20"/>
        </w:rPr>
      </w:pPr>
      <w:r>
        <w:rPr>
          <w:sz w:val="20"/>
        </w:rPr>
        <w:tab/>
        <w:t xml:space="preserve">Все последующие уступки прав требований, совершаемые новым </w:t>
      </w:r>
      <w:r w:rsidR="001E34C8">
        <w:rPr>
          <w:sz w:val="20"/>
        </w:rPr>
        <w:t>У</w:t>
      </w:r>
      <w:r>
        <w:rPr>
          <w:sz w:val="20"/>
        </w:rPr>
        <w:t>частником долевого строительства, осуществляются при условии письменного уведомления Застройщика.</w:t>
      </w:r>
    </w:p>
    <w:p w:rsidR="00976999" w:rsidRDefault="000D3869">
      <w:pPr>
        <w:numPr>
          <w:ilvl w:val="2"/>
          <w:numId w:val="2"/>
        </w:numPr>
        <w:tabs>
          <w:tab w:val="left" w:pos="567"/>
          <w:tab w:val="left" w:pos="709"/>
        </w:tabs>
        <w:ind w:left="0" w:firstLine="709"/>
        <w:jc w:val="both"/>
      </w:pPr>
      <w:r>
        <w:rPr>
          <w:bCs/>
        </w:rPr>
        <w:t xml:space="preserve">Участник долевого строительства </w:t>
      </w:r>
      <w:r>
        <w:t>обязуется самостоятельно нести расходы по оплате:</w:t>
      </w:r>
    </w:p>
    <w:p w:rsidR="00976999" w:rsidRDefault="000D3869">
      <w:pPr>
        <w:tabs>
          <w:tab w:val="left" w:pos="567"/>
          <w:tab w:val="left" w:pos="709"/>
        </w:tabs>
        <w:ind w:firstLine="709"/>
        <w:jc w:val="both"/>
      </w:pPr>
      <w: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rsidR="00976999" w:rsidRDefault="000D3869">
      <w:pPr>
        <w:tabs>
          <w:tab w:val="left" w:pos="567"/>
          <w:tab w:val="left" w:pos="709"/>
        </w:tabs>
        <w:ind w:firstLine="709"/>
        <w:jc w:val="both"/>
      </w:pPr>
      <w:r>
        <w:tab/>
        <w:t xml:space="preserve">- другие платежи, которые могут быть необходимы для государственной регистрации настоящего Договора и оформления Объекта в собственность </w:t>
      </w:r>
      <w:r>
        <w:rPr>
          <w:bCs/>
        </w:rPr>
        <w:t>Участника долевого строительства</w:t>
      </w:r>
      <w:r>
        <w:t>.</w:t>
      </w:r>
    </w:p>
    <w:p w:rsidR="00976999" w:rsidRDefault="000D3869">
      <w:pPr>
        <w:numPr>
          <w:ilvl w:val="2"/>
          <w:numId w:val="2"/>
        </w:numPr>
        <w:tabs>
          <w:tab w:val="left" w:pos="567"/>
          <w:tab w:val="left" w:pos="709"/>
          <w:tab w:val="left" w:pos="1276"/>
        </w:tabs>
        <w:ind w:left="0" w:firstLine="709"/>
        <w:jc w:val="both"/>
      </w:pPr>
      <w:r>
        <w:t>По тре</w:t>
      </w:r>
      <w:r w:rsidR="004D18BB">
        <w:t>бованию Застройщика представить</w:t>
      </w:r>
      <w:r>
        <w:t xml:space="preserve"> исчерпывающи</w:t>
      </w:r>
      <w:r w:rsidR="004D18BB">
        <w:t>й пакет документов, необходимый</w:t>
      </w:r>
      <w:r>
        <w:t xml:space="preserve"> для регистрации настоящего Договора.</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proofErr w:type="gramStart"/>
      <w:r>
        <w:rPr>
          <w:rFonts w:ascii="Times New Roman" w:hAnsi="Times New Roman"/>
        </w:rPr>
        <w:t>Участник долевого строительства вправе проводить изменения Объекта долевого участия, включая изменения внутренней планировки и конфигурации, замену установленных систем и оборудования только при получении необходимых разрешений и/или согласований в соответствии с требованиями действующего законодательства РФ</w:t>
      </w:r>
      <w:r w:rsidR="001E34C8">
        <w:rPr>
          <w:rFonts w:ascii="Times New Roman" w:hAnsi="Times New Roman"/>
        </w:rPr>
        <w:t>,</w:t>
      </w:r>
      <w:r>
        <w:rPr>
          <w:rFonts w:ascii="Times New Roman" w:hAnsi="Times New Roman"/>
        </w:rPr>
        <w:t xml:space="preserve"> только после принятия Объекта в соответствии с настоящим договором и регистрации права собственности на него в соответствующем регистрационном органе.</w:t>
      </w:r>
      <w:proofErr w:type="gramEnd"/>
      <w:r>
        <w:rPr>
          <w:rFonts w:ascii="Times New Roman" w:hAnsi="Times New Roman"/>
        </w:rPr>
        <w:t xml:space="preserve"> </w:t>
      </w:r>
      <w:proofErr w:type="gramStart"/>
      <w:r>
        <w:rPr>
          <w:rFonts w:ascii="Times New Roman" w:hAnsi="Times New Roman"/>
        </w:rPr>
        <w:t>В случае предъявления претензий к Застройщику после ввода в эксплу</w:t>
      </w:r>
      <w:r w:rsidR="001E34C8">
        <w:rPr>
          <w:rFonts w:ascii="Times New Roman" w:hAnsi="Times New Roman"/>
        </w:rPr>
        <w:t>атацию жилого дома, возникших в</w:t>
      </w:r>
      <w:r>
        <w:rPr>
          <w:rFonts w:ascii="Times New Roman" w:hAnsi="Times New Roman"/>
        </w:rPr>
        <w:t xml:space="preserve">следствие неисполнения Участником долевого строительства условий настоящего пункта, Стороны согласовали, что все штрафы, пени, неустойки, компенсации и прочие расходы и убытки Застройщик вправе взыскать с Участника долевого строительства, а последний обязуется </w:t>
      </w:r>
      <w:r w:rsidR="001E34C8">
        <w:rPr>
          <w:rFonts w:ascii="Times New Roman" w:hAnsi="Times New Roman"/>
        </w:rPr>
        <w:t>у</w:t>
      </w:r>
      <w:r>
        <w:rPr>
          <w:rFonts w:ascii="Times New Roman" w:hAnsi="Times New Roman"/>
        </w:rPr>
        <w:t>платить все документально подтвержденные расходы по соответствующей претензии.</w:t>
      </w:r>
      <w:proofErr w:type="gramEnd"/>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Участник долевого строительства заранее согласен и уведомлен, что Застройщик вправе по своему усмотрению, руководствуясь действующими обязательными нормами и правилами</w:t>
      </w:r>
      <w:r w:rsidR="001E34C8">
        <w:rPr>
          <w:rFonts w:ascii="Times New Roman" w:hAnsi="Times New Roman"/>
        </w:rPr>
        <w:t>,</w:t>
      </w:r>
      <w:r>
        <w:rPr>
          <w:rFonts w:ascii="Times New Roman" w:hAnsi="Times New Roman"/>
        </w:rPr>
        <w:t xml:space="preserve"> вносить изменения в проектную документацию на создание Многоквартирного дома.</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В целях сохранения единого архитектурного решения фасада, Участнику долевого строительства запрещается производство работ по изменению фасада здания, в том числе остекление балконов (лоджий), установка кондиционеров, не соответствующих проектному решению.</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недостатки только в том случае, если они оговорены в подписанном сторонами дефектном акте.</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 xml:space="preserve">Стороны договорились, что уступка Участником долевого строительства прав требования к Застройщику только по неустойке, процентам за пользования чужими денежными средствами, в том числе процентов по кредиту на приобретение недвижимости, указанной в п.3. настоящего договора, и иным штрафным </w:t>
      </w:r>
      <w:r>
        <w:rPr>
          <w:rFonts w:ascii="Times New Roman" w:hAnsi="Times New Roman"/>
        </w:rPr>
        <w:lastRenderedPageBreak/>
        <w:t xml:space="preserve">санкциям (уступка отдельно от основного обязательства – права требования передачи Объекта долевого строительства)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w:t>
      </w:r>
      <w:r w:rsidR="001E34C8">
        <w:rPr>
          <w:rFonts w:ascii="Times New Roman" w:hAnsi="Times New Roman"/>
        </w:rPr>
        <w:t xml:space="preserve">                </w:t>
      </w:r>
      <w:r>
        <w:rPr>
          <w:rFonts w:ascii="Times New Roman" w:hAnsi="Times New Roman"/>
        </w:rPr>
        <w:t xml:space="preserve">не был бы заключен Застройщиком. </w:t>
      </w:r>
      <w:proofErr w:type="gramStart"/>
      <w:r>
        <w:rPr>
          <w:rFonts w:ascii="Times New Roman" w:hAnsi="Times New Roman"/>
        </w:rPr>
        <w:t xml:space="preserve">Учитывая вышеизложенное, руководствуясь пунктом 1 статьи 11 </w:t>
      </w:r>
      <w:r w:rsidR="001E34C8">
        <w:rPr>
          <w:rFonts w:ascii="Times New Roman" w:hAnsi="Times New Roman"/>
        </w:rPr>
        <w:t xml:space="preserve">                      </w:t>
      </w:r>
      <w:r>
        <w:rPr>
          <w:rFonts w:ascii="Times New Roman" w:hAnsi="Times New Roman"/>
        </w:rPr>
        <w:t>Закон</w:t>
      </w:r>
      <w:r w:rsidR="001E34C8">
        <w:rPr>
          <w:rFonts w:ascii="Times New Roman" w:hAnsi="Times New Roman"/>
        </w:rPr>
        <w:t xml:space="preserve">а </w:t>
      </w:r>
      <w:r>
        <w:rPr>
          <w:rFonts w:ascii="Times New Roman" w:hAnsi="Times New Roman"/>
        </w:rPr>
        <w:t>№ 214-ФЗ, пунктом 2 статьи 382 Гражданского кодекса РФ, стороны пришли к соглашению о том, что уступка Участником долевого строительства права требования только по неустойке, процентам за пользование чужими денежными средствами, в том числе процентов по кредиту на приобретение недвижимости, указанной в п.3. настоящего договора, и иным штрафным санкциям к Застройщику по</w:t>
      </w:r>
      <w:proofErr w:type="gramEnd"/>
      <w:r>
        <w:rPr>
          <w:rFonts w:ascii="Times New Roman" w:hAnsi="Times New Roman"/>
        </w:rPr>
        <w:t xml:space="preserve"> настоящему договору (уступка отдельно от основного обязательства – права требования передачи Объекта долевого строительства) не допускается без письменного согласия Застройщика, в выдаче которого Застройщик вправе отказать без каких-либо отграничений в принятии Застройщиком такого решения.</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 xml:space="preserve">В случае совершения Участником долевого строительства уступки права требования только по неустойке и иным штрафным санкциям по настоящему Договору (уступка отдельно от основного обязательства – права требования передачи Объекта долевого строительства) без согласия Застройщика, Участник долевого строительства уплачивает Застройщику штраф в размере десять процентов от цены Договора. </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 xml:space="preserve">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Участник долевого строительства дает свое согласие на замену предмета залога (земельного участка) на земельный участок, с з</w:t>
      </w:r>
      <w:r w:rsidR="004D18BB">
        <w:rPr>
          <w:rFonts w:ascii="Times New Roman" w:hAnsi="Times New Roman"/>
        </w:rPr>
        <w:t>емельного участка с кадастровым номером,</w:t>
      </w:r>
      <w:r>
        <w:rPr>
          <w:rFonts w:ascii="Times New Roman" w:hAnsi="Times New Roman"/>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Участник долевого строительства, в соответствии со ст. 11.2-11.9 Земельного Кодекса РФ, дает письменное согласие Застройщику на образование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земельного участка, указанного в п. 1.1 настоящего договора. Участник долевого строительс</w:t>
      </w:r>
      <w:r w:rsidR="001E34C8">
        <w:rPr>
          <w:rFonts w:ascii="Times New Roman" w:hAnsi="Times New Roman"/>
        </w:rPr>
        <w:t>тва так</w:t>
      </w:r>
      <w:r>
        <w:rPr>
          <w:rFonts w:ascii="Times New Roman" w:hAnsi="Times New Roman"/>
        </w:rPr>
        <w:t>же дает письменное согласие Застройщику на межевание, постановку (снятие) на кадастровый учет земельного участк</w:t>
      </w:r>
      <w:proofErr w:type="gramStart"/>
      <w:r>
        <w:rPr>
          <w:rFonts w:ascii="Times New Roman" w:hAnsi="Times New Roman"/>
        </w:rPr>
        <w:t>а(</w:t>
      </w:r>
      <w:proofErr w:type="spellStart"/>
      <w:proofErr w:type="gramEnd"/>
      <w:r>
        <w:rPr>
          <w:rFonts w:ascii="Times New Roman" w:hAnsi="Times New Roman"/>
        </w:rPr>
        <w:t>ов</w:t>
      </w:r>
      <w:proofErr w:type="spellEnd"/>
      <w:r>
        <w:rPr>
          <w:rFonts w:ascii="Times New Roman" w:hAnsi="Times New Roman"/>
        </w:rPr>
        <w:t>) с измененными характеристиками.</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Заключая настоящий Договор, Участник долевого строительства уведомлен и заранее согласен на последующие подготовку и утверждение проекта детальной планировки территории и проекта межевания земельного участка, указанного в п.1.1. настоящего Договора, в том числе на раздел земельного участка.</w:t>
      </w:r>
    </w:p>
    <w:p w:rsidR="00976999" w:rsidRDefault="000D3869">
      <w:pPr>
        <w:pStyle w:val="ConsPlusNormal"/>
        <w:widowControl/>
        <w:numPr>
          <w:ilvl w:val="2"/>
          <w:numId w:val="2"/>
        </w:numPr>
        <w:tabs>
          <w:tab w:val="left" w:pos="567"/>
          <w:tab w:val="left" w:pos="709"/>
          <w:tab w:val="left" w:pos="1276"/>
          <w:tab w:val="left" w:pos="1560"/>
        </w:tabs>
        <w:ind w:left="0" w:firstLine="709"/>
        <w:jc w:val="both"/>
        <w:rPr>
          <w:rFonts w:ascii="Times New Roman" w:hAnsi="Times New Roman"/>
        </w:rPr>
      </w:pPr>
      <w:r>
        <w:rPr>
          <w:rFonts w:ascii="Times New Roman" w:hAnsi="Times New Roman"/>
        </w:rPr>
        <w:t>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w:t>
      </w:r>
      <w:r w:rsidR="00B202CC">
        <w:rPr>
          <w:rFonts w:ascii="Times New Roman" w:hAnsi="Times New Roman"/>
        </w:rPr>
        <w:t>,</w:t>
      </w:r>
      <w:r>
        <w:rPr>
          <w:rFonts w:ascii="Times New Roman" w:hAnsi="Times New Roman"/>
        </w:rPr>
        <w:t xml:space="preserve"> и иных объектов капитального строительства на земельном участке, указанном в п.1.1.</w:t>
      </w:r>
      <w:r w:rsidR="00B202CC">
        <w:rPr>
          <w:rFonts w:ascii="Times New Roman" w:hAnsi="Times New Roman"/>
        </w:rPr>
        <w:t xml:space="preserve"> настоящего Договора,</w:t>
      </w:r>
      <w:r>
        <w:rPr>
          <w:rFonts w:ascii="Times New Roman" w:hAnsi="Times New Roman"/>
        </w:rPr>
        <w:t xml:space="preserve"> и иных действий, связанных с выполнением данных мероприятий.</w:t>
      </w:r>
    </w:p>
    <w:p w:rsidR="00976999" w:rsidRDefault="000D3869">
      <w:pPr>
        <w:pStyle w:val="ConsPlusNormal"/>
        <w:widowControl/>
        <w:numPr>
          <w:ilvl w:val="1"/>
          <w:numId w:val="2"/>
        </w:numPr>
        <w:tabs>
          <w:tab w:val="left" w:pos="426"/>
          <w:tab w:val="left" w:pos="567"/>
          <w:tab w:val="left" w:pos="1440"/>
        </w:tabs>
        <w:ind w:left="0" w:firstLine="709"/>
        <w:jc w:val="both"/>
        <w:rPr>
          <w:rFonts w:ascii="Times New Roman" w:hAnsi="Times New Roman"/>
          <w:b/>
        </w:rPr>
      </w:pPr>
      <w:r>
        <w:rPr>
          <w:rFonts w:ascii="Times New Roman" w:hAnsi="Times New Roman"/>
          <w:b/>
        </w:rPr>
        <w:t>Права и обязанности Застройщика:</w:t>
      </w:r>
    </w:p>
    <w:p w:rsidR="00976999" w:rsidRDefault="000D3869">
      <w:pPr>
        <w:pStyle w:val="ConsPlusNormal"/>
        <w:widowControl/>
        <w:numPr>
          <w:ilvl w:val="2"/>
          <w:numId w:val="2"/>
        </w:numPr>
        <w:tabs>
          <w:tab w:val="left" w:pos="567"/>
          <w:tab w:val="left" w:pos="1560"/>
        </w:tabs>
        <w:ind w:left="0" w:firstLine="709"/>
        <w:jc w:val="both"/>
        <w:rPr>
          <w:rFonts w:ascii="Times New Roman" w:hAnsi="Times New Roman"/>
        </w:rPr>
      </w:pPr>
      <w:r>
        <w:rPr>
          <w:rFonts w:ascii="Times New Roman" w:hAnsi="Times New Roman"/>
        </w:rPr>
        <w:t>За счет целевых инвестиций Участника долевого строительства организовать строительство Жилого дома, а также привлекать денежные средства за счет проектного финансирования, предоставляемого банком.</w:t>
      </w:r>
    </w:p>
    <w:p w:rsidR="00976999" w:rsidRDefault="000D3869">
      <w:pPr>
        <w:pStyle w:val="ConsPlusNormal"/>
        <w:widowControl/>
        <w:numPr>
          <w:ilvl w:val="2"/>
          <w:numId w:val="2"/>
        </w:numPr>
        <w:tabs>
          <w:tab w:val="left" w:pos="567"/>
          <w:tab w:val="left" w:pos="1560"/>
        </w:tabs>
        <w:ind w:left="0" w:firstLine="709"/>
        <w:jc w:val="both"/>
        <w:rPr>
          <w:rFonts w:ascii="Times New Roman" w:hAnsi="Times New Roman"/>
        </w:rPr>
      </w:pPr>
      <w:r>
        <w:rPr>
          <w:rFonts w:ascii="Times New Roman" w:hAnsi="Times New Roman"/>
        </w:rPr>
        <w:t>Сообщать Участнику долевого строительства по его письменному требованию информацию о ходе выполнения работ по строительству Жилого дома.</w:t>
      </w:r>
    </w:p>
    <w:p w:rsidR="00976999" w:rsidRDefault="000D3869">
      <w:pPr>
        <w:pStyle w:val="ConsPlusNormal"/>
        <w:widowControl/>
        <w:numPr>
          <w:ilvl w:val="2"/>
          <w:numId w:val="2"/>
        </w:numPr>
        <w:tabs>
          <w:tab w:val="left" w:pos="567"/>
          <w:tab w:val="left" w:pos="1560"/>
        </w:tabs>
        <w:ind w:left="0" w:firstLine="709"/>
        <w:jc w:val="both"/>
        <w:rPr>
          <w:rFonts w:ascii="Times New Roman" w:hAnsi="Times New Roman"/>
        </w:rPr>
      </w:pPr>
      <w:r>
        <w:rPr>
          <w:rFonts w:ascii="Times New Roman" w:hAnsi="Times New Roman"/>
        </w:rPr>
        <w:t>Передать Участнику долевого строительства Объект по Передаточному акту, подписываемому Сторонами.</w:t>
      </w:r>
    </w:p>
    <w:p w:rsidR="00976999" w:rsidRDefault="000D3869">
      <w:pPr>
        <w:pStyle w:val="ConsPlusNormal"/>
        <w:widowControl/>
        <w:numPr>
          <w:ilvl w:val="2"/>
          <w:numId w:val="2"/>
        </w:numPr>
        <w:tabs>
          <w:tab w:val="left" w:pos="567"/>
        </w:tabs>
        <w:ind w:left="0" w:firstLine="709"/>
        <w:jc w:val="both"/>
        <w:rPr>
          <w:rFonts w:ascii="Times New Roman" w:hAnsi="Times New Roman"/>
        </w:rPr>
      </w:pPr>
      <w:r>
        <w:rPr>
          <w:rFonts w:ascii="Times New Roman" w:hAnsi="Times New Roman"/>
        </w:rPr>
        <w:t>Застройщик до подписания Передаточного акта обязуется оформить техническую документацию на Жилой дом.</w:t>
      </w:r>
    </w:p>
    <w:p w:rsidR="00976999" w:rsidRDefault="000D3869">
      <w:pPr>
        <w:pStyle w:val="ConsPlusNormal"/>
        <w:widowControl/>
        <w:numPr>
          <w:ilvl w:val="2"/>
          <w:numId w:val="2"/>
        </w:numPr>
        <w:tabs>
          <w:tab w:val="left" w:pos="567"/>
        </w:tabs>
        <w:ind w:left="0" w:firstLine="709"/>
        <w:jc w:val="both"/>
        <w:rPr>
          <w:rFonts w:ascii="Times New Roman" w:hAnsi="Times New Roman"/>
        </w:rPr>
      </w:pPr>
      <w:r>
        <w:rPr>
          <w:rFonts w:ascii="Times New Roman" w:hAnsi="Times New Roman"/>
        </w:rPr>
        <w:t>Застройщик обязан направить письменное уведомление о завершении строительства и готовности к передаче Объекта долевого строительства по реквизитам Участника долевого строительства, указанным в Разделе 1</w:t>
      </w:r>
      <w:r w:rsidR="00B202CC">
        <w:rPr>
          <w:rFonts w:ascii="Times New Roman" w:hAnsi="Times New Roman"/>
        </w:rPr>
        <w:t>1</w:t>
      </w:r>
      <w:r>
        <w:rPr>
          <w:rFonts w:ascii="Times New Roman" w:hAnsi="Times New Roman"/>
        </w:rPr>
        <w:t xml:space="preserve"> настоящего Договора.</w:t>
      </w:r>
    </w:p>
    <w:p w:rsidR="00976999" w:rsidRDefault="000D3869">
      <w:pPr>
        <w:pStyle w:val="ConsPlusNormal"/>
        <w:widowControl/>
        <w:numPr>
          <w:ilvl w:val="2"/>
          <w:numId w:val="2"/>
        </w:numPr>
        <w:tabs>
          <w:tab w:val="left" w:pos="567"/>
        </w:tabs>
        <w:ind w:left="0" w:firstLine="709"/>
        <w:jc w:val="both"/>
        <w:rPr>
          <w:rFonts w:ascii="Times New Roman" w:hAnsi="Times New Roman"/>
        </w:rPr>
      </w:pPr>
      <w:r>
        <w:rPr>
          <w:rFonts w:ascii="Times New Roman" w:hAnsi="Times New Roman"/>
        </w:rPr>
        <w:t>Самостоятельно в порядке, определенном действующим законодательством РФ, без письменного согласования с Участником долевого строительства, решать вопросы об изменении проектных решений, замены материалов, конструкций, в том числе требующих дополнительного прохождения государственной экспертизы</w:t>
      </w:r>
      <w:r>
        <w:rPr>
          <w:rFonts w:ascii="Times New Roman" w:hAnsi="Times New Roman"/>
          <w:lang w:val="x-none"/>
        </w:rPr>
        <w:t>.</w:t>
      </w:r>
    </w:p>
    <w:p w:rsidR="00976999" w:rsidRDefault="000D3869">
      <w:pPr>
        <w:pStyle w:val="ConsPlusNormal"/>
        <w:widowControl/>
        <w:numPr>
          <w:ilvl w:val="2"/>
          <w:numId w:val="2"/>
        </w:numPr>
        <w:tabs>
          <w:tab w:val="left" w:pos="567"/>
        </w:tabs>
        <w:ind w:left="0" w:firstLine="709"/>
        <w:jc w:val="both"/>
        <w:rPr>
          <w:rFonts w:ascii="Times New Roman" w:hAnsi="Times New Roman"/>
        </w:rPr>
      </w:pPr>
      <w:r>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rsidR="00976999" w:rsidRDefault="000D3869">
      <w:pPr>
        <w:pStyle w:val="ConsPlusNormal"/>
        <w:widowControl/>
        <w:numPr>
          <w:ilvl w:val="2"/>
          <w:numId w:val="2"/>
        </w:numPr>
        <w:tabs>
          <w:tab w:val="left" w:pos="567"/>
          <w:tab w:val="left" w:pos="1560"/>
        </w:tabs>
        <w:ind w:left="0" w:firstLine="709"/>
        <w:jc w:val="both"/>
        <w:rPr>
          <w:rFonts w:ascii="Times New Roman" w:hAnsi="Times New Roman"/>
        </w:rPr>
      </w:pPr>
      <w:r>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rsidR="00976999" w:rsidRDefault="000D3869">
      <w:pPr>
        <w:pStyle w:val="ConsPlusNormal"/>
        <w:widowControl/>
        <w:numPr>
          <w:ilvl w:val="2"/>
          <w:numId w:val="2"/>
        </w:numPr>
        <w:tabs>
          <w:tab w:val="left" w:pos="567"/>
          <w:tab w:val="left" w:pos="1560"/>
        </w:tabs>
        <w:ind w:left="0" w:firstLine="709"/>
        <w:jc w:val="both"/>
        <w:rPr>
          <w:rFonts w:ascii="Times New Roman" w:hAnsi="Times New Roman"/>
        </w:rPr>
      </w:pPr>
      <w:r>
        <w:rPr>
          <w:rFonts w:ascii="Times New Roman" w:hAnsi="Times New Roman"/>
        </w:rPr>
        <w:t xml:space="preserve">Застройщик вправе проводить замену материалов и оборудования, определенных в проектной декларации, что не является существенным нарушением требований к качеству Объекта долевого строительства, если такая замена вызвана изменением модельного ряда компании, производящей такие материалы и/или оборудование, невозможностью производителя (поставщика) поставить в срок, и/или в случае фактической </w:t>
      </w:r>
      <w:r>
        <w:rPr>
          <w:rFonts w:ascii="Times New Roman" w:hAnsi="Times New Roman"/>
        </w:rPr>
        <w:lastRenderedPageBreak/>
        <w:t>невозможности их установки, обусловленной параметрами помещений, входящих в Объект долевого строительства, при этом устанавливаемые взамен материалы и/или оборудование не должны быть хуже по качеству и техническим характеристикам, согласованных приложением.</w:t>
      </w:r>
    </w:p>
    <w:p w:rsidR="00976999" w:rsidRDefault="000D3869">
      <w:pPr>
        <w:pStyle w:val="ConsPlusNormal"/>
        <w:widowControl/>
        <w:numPr>
          <w:ilvl w:val="2"/>
          <w:numId w:val="2"/>
        </w:numPr>
        <w:tabs>
          <w:tab w:val="left" w:pos="567"/>
          <w:tab w:val="left" w:pos="709"/>
          <w:tab w:val="left" w:pos="1560"/>
        </w:tabs>
        <w:ind w:left="0" w:firstLine="709"/>
        <w:jc w:val="both"/>
        <w:rPr>
          <w:rFonts w:ascii="Times New Roman" w:hAnsi="Times New Roman"/>
        </w:rPr>
      </w:pPr>
      <w:r>
        <w:rPr>
          <w:rFonts w:ascii="Times New Roman" w:hAnsi="Times New Roman"/>
        </w:rPr>
        <w:t xml:space="preserve">В случае непринятия Участником долевого строительства без мотивированного обоснования Объекта в срок, установленный настоящим Договором, все риски, связанные с таким непринятием, в том числе сохранностью </w:t>
      </w:r>
      <w:r w:rsidR="00B202CC">
        <w:rPr>
          <w:rFonts w:ascii="Times New Roman" w:hAnsi="Times New Roman"/>
        </w:rPr>
        <w:t>О</w:t>
      </w:r>
      <w:r>
        <w:rPr>
          <w:rFonts w:ascii="Times New Roman" w:hAnsi="Times New Roman"/>
        </w:rPr>
        <w:t>бъекта, несет Участник долевого строительства.</w:t>
      </w:r>
    </w:p>
    <w:p w:rsidR="00976999" w:rsidRDefault="000D3869">
      <w:pPr>
        <w:pStyle w:val="ConsPlusNormal"/>
        <w:widowControl/>
        <w:numPr>
          <w:ilvl w:val="2"/>
          <w:numId w:val="2"/>
        </w:numPr>
        <w:tabs>
          <w:tab w:val="left" w:pos="567"/>
          <w:tab w:val="left" w:pos="709"/>
          <w:tab w:val="left" w:pos="1560"/>
        </w:tabs>
        <w:ind w:left="0" w:firstLine="709"/>
        <w:jc w:val="both"/>
        <w:rPr>
          <w:rFonts w:ascii="Times New Roman" w:hAnsi="Times New Roman"/>
        </w:rPr>
      </w:pPr>
      <w:r>
        <w:rPr>
          <w:rFonts w:ascii="Times New Roman" w:hAnsi="Times New Roman"/>
        </w:rPr>
        <w:t xml:space="preserve">В случае непринятия Участником долевого строительства без мотивированного обоснования Объекта в срок, установленный настоящим Договором, Застройщик не несет ответственность за изменение (ухудшение) его качества.   </w:t>
      </w:r>
    </w:p>
    <w:p w:rsidR="00976999" w:rsidRDefault="000D3869">
      <w:pPr>
        <w:pStyle w:val="ConsPlusNormal"/>
        <w:widowControl/>
        <w:numPr>
          <w:ilvl w:val="1"/>
          <w:numId w:val="2"/>
        </w:numPr>
        <w:tabs>
          <w:tab w:val="left" w:pos="426"/>
          <w:tab w:val="left" w:pos="567"/>
        </w:tabs>
        <w:ind w:left="0" w:firstLine="709"/>
        <w:jc w:val="both"/>
        <w:rPr>
          <w:rFonts w:ascii="Times New Roman" w:hAnsi="Times New Roman"/>
        </w:rPr>
      </w:pPr>
      <w:r>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r>
        <w:rPr>
          <w:rFonts w:ascii="Times New Roman" w:hAnsi="Times New Roman"/>
        </w:rPr>
        <w:t>Участник долевого строительства не имеет право требовать предоставления ему Застройщиком Объекта до полной оплаты Цены Договора, в том числе согласно п.3.1. настоящего Договора.</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r>
        <w:rPr>
          <w:rFonts w:ascii="Times New Roman" w:eastAsia="Calibri" w:hAnsi="Times New Roman"/>
          <w:lang w:eastAsia="en-US"/>
        </w:rPr>
        <w:t xml:space="preserve">Участник долевого строительства уведомлен, что технический паспорт (план) на Объект долевого строительства не составляется и не предоставляется Застройщиком. </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r>
        <w:rPr>
          <w:rFonts w:ascii="Times New Roman" w:hAnsi="Times New Roman"/>
        </w:rPr>
        <w:t>Наружные подводящие сети, сети тепло-, электро-, водоснабжения и водоотведения, информационно-телекоммуникационные сети (в том числе сети проводного радиовещания, кабельного телевидения, оптоволоконные сети, линии телефонной связи и другие подобные сети), не входящие в состав общего имущества Многоквартирного дома, определяемого согласно Правилам содержания общего имущества в Многоквартирном доме, утвержденным Постановлением Правительства РФ от 13 августа 2006 г. № 491, не следуют судьбе основной вещи, право собственности на указанные объекты будет зарегистрировано за Застройщиком в надлежащем</w:t>
      </w:r>
      <w:r w:rsidR="00B202CC">
        <w:rPr>
          <w:rFonts w:ascii="Times New Roman" w:hAnsi="Times New Roman"/>
        </w:rPr>
        <w:t xml:space="preserve"> порядке. Застройщик вправе так</w:t>
      </w:r>
      <w:r>
        <w:rPr>
          <w:rFonts w:ascii="Times New Roman" w:hAnsi="Times New Roman"/>
        </w:rPr>
        <w:t>же от своего имени и по своему усмотрению передать в собственность эксплуатирующим такие сети организациям.</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r>
        <w:rPr>
          <w:rFonts w:ascii="Times New Roman" w:eastAsia="Calibri" w:hAnsi="Times New Roman"/>
          <w:lang w:eastAsia="en-US"/>
        </w:rPr>
        <w:t>Руководствуясь положениями ч.2, 4 статьи 421 Гражданского кодекса РФ</w:t>
      </w:r>
      <w:r w:rsidR="00B202CC">
        <w:rPr>
          <w:rFonts w:ascii="Times New Roman" w:eastAsia="Calibri" w:hAnsi="Times New Roman"/>
          <w:lang w:eastAsia="en-US"/>
        </w:rPr>
        <w:t>,</w:t>
      </w:r>
      <w:r>
        <w:rPr>
          <w:rFonts w:ascii="Times New Roman" w:eastAsia="Calibri" w:hAnsi="Times New Roman"/>
          <w:lang w:eastAsia="en-US"/>
        </w:rPr>
        <w:t xml:space="preserve"> Стороны договорились о следующем:</w:t>
      </w:r>
    </w:p>
    <w:p w:rsidR="00976999" w:rsidRDefault="000D3869">
      <w:pPr>
        <w:pStyle w:val="ConsPlusNormal"/>
        <w:widowControl/>
        <w:tabs>
          <w:tab w:val="left" w:pos="426"/>
          <w:tab w:val="left" w:pos="567"/>
        </w:tabs>
        <w:ind w:firstLine="709"/>
        <w:jc w:val="both"/>
        <w:rPr>
          <w:rFonts w:ascii="Times New Roman" w:eastAsia="Calibri" w:hAnsi="Times New Roman"/>
          <w:lang w:eastAsia="en-US"/>
        </w:rPr>
      </w:pPr>
      <w:r>
        <w:rPr>
          <w:rFonts w:ascii="Times New Roman" w:eastAsia="Calibri" w:hAnsi="Times New Roman"/>
          <w:lang w:eastAsia="en-US"/>
        </w:rPr>
        <w:t>С момента заключения настоящего Договора и до подписания акта приема-передачи Объекта долевого строительства, самостоятельное посещение Участником долевого строительства Объекта – запрещено.</w:t>
      </w:r>
    </w:p>
    <w:p w:rsidR="00976999" w:rsidRDefault="000D3869">
      <w:pPr>
        <w:pStyle w:val="ConsPlusNormal"/>
        <w:widowControl/>
        <w:tabs>
          <w:tab w:val="left" w:pos="426"/>
          <w:tab w:val="left" w:pos="567"/>
        </w:tabs>
        <w:ind w:firstLine="709"/>
        <w:jc w:val="both"/>
        <w:rPr>
          <w:rFonts w:ascii="Times New Roman" w:eastAsia="Calibri" w:hAnsi="Times New Roman"/>
          <w:lang w:eastAsia="en-US"/>
        </w:rPr>
      </w:pPr>
      <w:r>
        <w:rPr>
          <w:rFonts w:ascii="Times New Roman" w:eastAsia="Calibri" w:hAnsi="Times New Roman"/>
          <w:lang w:eastAsia="en-US"/>
        </w:rPr>
        <w:t>Посещение Объекта Участником долевого строительства должно осуществляться исключительно в сопровождении представителя Застройщика и при полном соблюдении техники безопасности и пожарной безопасности на строительном объекте.</w:t>
      </w:r>
    </w:p>
    <w:p w:rsidR="00976999" w:rsidRDefault="000D3869">
      <w:pPr>
        <w:pStyle w:val="ConsPlusNormal"/>
        <w:widowControl/>
        <w:tabs>
          <w:tab w:val="left" w:pos="426"/>
          <w:tab w:val="left" w:pos="567"/>
        </w:tabs>
        <w:ind w:firstLine="709"/>
        <w:jc w:val="both"/>
        <w:rPr>
          <w:rFonts w:ascii="Times New Roman" w:eastAsia="Calibri" w:hAnsi="Times New Roman"/>
          <w:lang w:eastAsia="en-US"/>
        </w:rPr>
      </w:pPr>
      <w:r>
        <w:rPr>
          <w:rFonts w:ascii="Times New Roman" w:eastAsia="Calibri" w:hAnsi="Times New Roman"/>
          <w:lang w:eastAsia="en-US"/>
        </w:rPr>
        <w:t xml:space="preserve">В случае нарушения Участником долевого строительства положений настоящего пункта </w:t>
      </w:r>
      <w:r w:rsidR="00584131">
        <w:rPr>
          <w:rFonts w:ascii="Times New Roman" w:eastAsia="Calibri" w:hAnsi="Times New Roman"/>
          <w:lang w:eastAsia="en-US"/>
        </w:rPr>
        <w:t>Д</w:t>
      </w:r>
      <w:r>
        <w:rPr>
          <w:rFonts w:ascii="Times New Roman" w:eastAsia="Calibri" w:hAnsi="Times New Roman"/>
          <w:lang w:eastAsia="en-US"/>
        </w:rPr>
        <w:t>оговора, все риски и негативные последствия, в том числе несчастные случаи, которые могут произойти с Участником долевого строительства и/или сопровождающими его лицами, при самовольном несанкционированном проникновении на Объект, являются зоной ответственности и виной Участника долевого строительства.</w:t>
      </w:r>
    </w:p>
    <w:p w:rsidR="00976999" w:rsidRDefault="000D3869">
      <w:pPr>
        <w:pStyle w:val="ConsPlusNormal"/>
        <w:widowControl/>
        <w:tabs>
          <w:tab w:val="left" w:pos="426"/>
          <w:tab w:val="left" w:pos="567"/>
        </w:tabs>
        <w:ind w:firstLine="709"/>
        <w:jc w:val="both"/>
        <w:rPr>
          <w:rFonts w:ascii="Times New Roman" w:eastAsia="Calibri" w:hAnsi="Times New Roman"/>
          <w:lang w:eastAsia="en-US"/>
        </w:rPr>
      </w:pPr>
      <w:proofErr w:type="gramStart"/>
      <w:r>
        <w:rPr>
          <w:rFonts w:ascii="Times New Roman" w:eastAsia="Calibri" w:hAnsi="Times New Roman"/>
          <w:lang w:eastAsia="en-US"/>
        </w:rPr>
        <w:t>При нарушении Участником долевого строительства настоящих условий о запрещении самостоятельного посещения строительной площадки жилого дома, Застройщик имеет право потребовать с Участника долевого строительства оплаты штрафа в размере 15 000,00 (</w:t>
      </w:r>
      <w:r w:rsidR="00584131">
        <w:rPr>
          <w:rFonts w:ascii="Times New Roman" w:eastAsia="Calibri" w:hAnsi="Times New Roman"/>
          <w:lang w:eastAsia="en-US"/>
        </w:rPr>
        <w:t>П</w:t>
      </w:r>
      <w:r>
        <w:rPr>
          <w:rFonts w:ascii="Times New Roman" w:eastAsia="Calibri" w:hAnsi="Times New Roman"/>
          <w:lang w:eastAsia="en-US"/>
        </w:rPr>
        <w:t>ятнадцать тысяч) рублей за каждый выявленный случай, который фиксируется составлением акта комиссии о выявленном факте нарушения в составе строительного контроля Застройщика, начальника участка и прораба.</w:t>
      </w:r>
      <w:proofErr w:type="gramEnd"/>
    </w:p>
    <w:p w:rsidR="00976999" w:rsidRDefault="000D3869">
      <w:pPr>
        <w:pStyle w:val="ConsPlusNormal"/>
        <w:widowControl/>
        <w:tabs>
          <w:tab w:val="left" w:pos="426"/>
          <w:tab w:val="left" w:pos="567"/>
        </w:tabs>
        <w:ind w:firstLine="709"/>
        <w:jc w:val="both"/>
        <w:rPr>
          <w:rFonts w:ascii="Times New Roman" w:eastAsia="Calibri" w:hAnsi="Times New Roman"/>
          <w:lang w:eastAsia="en-US"/>
        </w:rPr>
      </w:pPr>
      <w:r>
        <w:rPr>
          <w:rFonts w:ascii="Times New Roman" w:eastAsia="Calibri" w:hAnsi="Times New Roman"/>
          <w:lang w:eastAsia="en-US"/>
        </w:rPr>
        <w:t>Настоящим Участник долевого строительства подтверждает, что в момент подписания настоящего Договора ознакомлен с правилами посещения строительного объекта, в том числе с требованиями соблюдения техники безопасности и пожарной безопасности при посещении строительного объекта и полностью с ними согласен.</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r>
        <w:rPr>
          <w:rFonts w:ascii="Times New Roman" w:eastAsia="Calibri" w:hAnsi="Times New Roman"/>
          <w:lang w:eastAsia="en-US"/>
        </w:rPr>
        <w:t xml:space="preserve">Стороны согласовали, что в процессе строительства жилого дома возможны изменения параметров помещений, входящий в состав квартиры. </w:t>
      </w:r>
    </w:p>
    <w:p w:rsidR="00976999" w:rsidRDefault="000D3869">
      <w:pPr>
        <w:pStyle w:val="ConsPlusNormal"/>
        <w:widowControl/>
        <w:tabs>
          <w:tab w:val="left" w:pos="426"/>
          <w:tab w:val="left" w:pos="567"/>
        </w:tabs>
        <w:ind w:firstLine="709"/>
        <w:jc w:val="both"/>
        <w:rPr>
          <w:rFonts w:ascii="Times New Roman" w:eastAsia="Calibri" w:hAnsi="Times New Roman"/>
          <w:lang w:eastAsia="en-US"/>
        </w:rPr>
      </w:pPr>
      <w:r>
        <w:rPr>
          <w:rFonts w:ascii="Times New Roman" w:eastAsia="Calibri" w:hAnsi="Times New Roman"/>
          <w:lang w:eastAsia="en-US"/>
        </w:rPr>
        <w:t xml:space="preserve">В ходе строительства Объекта возможно отклонение помещений, входящих в состав Квартиры, самой квартиры, от осевых линий по проектной документации. Указанные изменения и отклонения признаются Сторонами допустимыми и не приводят к изменению цены настоящего договора. </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proofErr w:type="gramStart"/>
      <w:r>
        <w:rPr>
          <w:rFonts w:ascii="Times New Roman" w:eastAsia="Calibri" w:hAnsi="Times New Roman"/>
          <w:lang w:eastAsia="en-US"/>
        </w:rPr>
        <w:t>Стороны пришли к обоюдному соглашению, что дополнительно к условиям, изложенным пунктами 4.16, 4.17, 6.</w:t>
      </w:r>
      <w:r w:rsidR="00A1345F">
        <w:rPr>
          <w:rFonts w:ascii="Times New Roman" w:eastAsia="Calibri" w:hAnsi="Times New Roman"/>
          <w:lang w:eastAsia="en-US"/>
        </w:rPr>
        <w:t>8</w:t>
      </w:r>
      <w:r>
        <w:rPr>
          <w:rFonts w:ascii="Times New Roman" w:eastAsia="Calibri" w:hAnsi="Times New Roman"/>
          <w:lang w:eastAsia="en-US"/>
        </w:rPr>
        <w:t>. настоящего Договора, не являются существенными изменениями проектной документации строящегося жилого дома и не являются существенным нарушением требований к качеству, производимые Застройщиком без согласования/уведомления Участника долевого строительства изменения в Жилом доме и/или Квартире, при условии их согласования с соответствующими государственными органами и организациями, и/или</w:t>
      </w:r>
      <w:proofErr w:type="gramEnd"/>
      <w:r>
        <w:rPr>
          <w:rFonts w:ascii="Times New Roman" w:eastAsia="Calibri" w:hAnsi="Times New Roman"/>
          <w:lang w:eastAsia="en-US"/>
        </w:rPr>
        <w:t xml:space="preserve"> изменения, проводимые без такого согласования, если такое согласование не требуется в соответствии с законодательством РФ, в т.ч. в части замены неотапливаемых помещений другими (лоджий, балконов, веранд, террас, тамбуров, холодных кладовых). </w:t>
      </w:r>
    </w:p>
    <w:p w:rsidR="00976999" w:rsidRDefault="000D3869">
      <w:pPr>
        <w:pStyle w:val="ConsPlusNormal"/>
        <w:widowControl/>
        <w:numPr>
          <w:ilvl w:val="1"/>
          <w:numId w:val="2"/>
        </w:numPr>
        <w:tabs>
          <w:tab w:val="left" w:pos="426"/>
          <w:tab w:val="left" w:pos="567"/>
        </w:tabs>
        <w:ind w:left="0" w:firstLine="709"/>
        <w:jc w:val="both"/>
        <w:rPr>
          <w:rFonts w:ascii="Times New Roman" w:eastAsia="Calibri" w:hAnsi="Times New Roman"/>
          <w:lang w:eastAsia="en-US"/>
        </w:rPr>
      </w:pPr>
      <w:r>
        <w:rPr>
          <w:rFonts w:ascii="Times New Roman" w:hAnsi="Times New Roman"/>
        </w:rPr>
        <w:t>Стороны при заключении настоящего Договора исходят из того, что свидетельством качества Жилого дома,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w:t>
      </w:r>
    </w:p>
    <w:p w:rsidR="00976999" w:rsidRDefault="00976999">
      <w:pPr>
        <w:pStyle w:val="ConsPlusNormal"/>
        <w:widowControl/>
        <w:tabs>
          <w:tab w:val="left" w:pos="0"/>
        </w:tabs>
        <w:ind w:left="900" w:firstLine="0"/>
        <w:jc w:val="both"/>
        <w:rPr>
          <w:rFonts w:ascii="Times New Roman" w:hAnsi="Times New Roman"/>
        </w:rPr>
      </w:pPr>
    </w:p>
    <w:p w:rsidR="00976999" w:rsidRDefault="000D3869">
      <w:pPr>
        <w:numPr>
          <w:ilvl w:val="0"/>
          <w:numId w:val="2"/>
        </w:numPr>
        <w:tabs>
          <w:tab w:val="left" w:pos="0"/>
        </w:tabs>
        <w:ind w:left="0" w:firstLine="0"/>
        <w:jc w:val="center"/>
        <w:rPr>
          <w:b/>
          <w:spacing w:val="20"/>
        </w:rPr>
      </w:pPr>
      <w:r>
        <w:rPr>
          <w:b/>
          <w:spacing w:val="20"/>
        </w:rPr>
        <w:t>ОБСТОЯТЕЛЬСТВА НЕПРЕОДОЛИМОЙ СИЛЫ</w:t>
      </w:r>
    </w:p>
    <w:p w:rsidR="00976999" w:rsidRDefault="000D3869">
      <w:pPr>
        <w:pStyle w:val="21"/>
        <w:widowControl w:val="0"/>
        <w:numPr>
          <w:ilvl w:val="1"/>
          <w:numId w:val="2"/>
        </w:numPr>
        <w:tabs>
          <w:tab w:val="left" w:pos="426"/>
          <w:tab w:val="left" w:pos="1560"/>
        </w:tabs>
        <w:spacing w:after="0" w:line="240" w:lineRule="auto"/>
        <w:ind w:left="0" w:firstLine="709"/>
        <w:jc w:val="both"/>
      </w:pPr>
      <w: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w:t>
      </w:r>
      <w:r>
        <w:lastRenderedPageBreak/>
        <w:t>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муниципальных органов, решения органов государственной власти).</w:t>
      </w:r>
    </w:p>
    <w:p w:rsidR="00976999" w:rsidRDefault="000D3869">
      <w:pPr>
        <w:pStyle w:val="21"/>
        <w:widowControl w:val="0"/>
        <w:numPr>
          <w:ilvl w:val="1"/>
          <w:numId w:val="2"/>
        </w:numPr>
        <w:tabs>
          <w:tab w:val="left" w:pos="426"/>
          <w:tab w:val="left" w:pos="1560"/>
        </w:tabs>
        <w:spacing w:after="0" w:line="240" w:lineRule="auto"/>
        <w:ind w:left="0" w:firstLine="709"/>
        <w:jc w:val="both"/>
      </w:pPr>
      <w: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976999" w:rsidRDefault="000D3869">
      <w:pPr>
        <w:pStyle w:val="21"/>
        <w:widowControl w:val="0"/>
        <w:numPr>
          <w:ilvl w:val="1"/>
          <w:numId w:val="2"/>
        </w:numPr>
        <w:tabs>
          <w:tab w:val="left" w:pos="426"/>
          <w:tab w:val="left" w:pos="1560"/>
        </w:tabs>
        <w:spacing w:after="0" w:line="240" w:lineRule="auto"/>
        <w:ind w:left="0" w:firstLine="709"/>
        <w:jc w:val="both"/>
      </w:pPr>
      <w: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976999" w:rsidRDefault="000D3869">
      <w:pPr>
        <w:pStyle w:val="21"/>
        <w:widowControl w:val="0"/>
        <w:numPr>
          <w:ilvl w:val="1"/>
          <w:numId w:val="2"/>
        </w:numPr>
        <w:tabs>
          <w:tab w:val="left" w:pos="426"/>
          <w:tab w:val="left" w:pos="1560"/>
        </w:tabs>
        <w:spacing w:after="0" w:line="240" w:lineRule="auto"/>
        <w:ind w:left="0" w:firstLine="709"/>
        <w:jc w:val="both"/>
      </w:pPr>
      <w: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w:t>
      </w:r>
      <w:r w:rsidR="004E139D">
        <w:t xml:space="preserve">ения тех или иных обязательств </w:t>
      </w:r>
      <w:r>
        <w:t>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976999" w:rsidRDefault="00976999">
      <w:pPr>
        <w:pStyle w:val="21"/>
        <w:widowControl w:val="0"/>
        <w:tabs>
          <w:tab w:val="left" w:pos="567"/>
          <w:tab w:val="left" w:pos="1560"/>
        </w:tabs>
        <w:spacing w:after="0" w:line="240" w:lineRule="auto"/>
        <w:ind w:left="0" w:firstLine="567"/>
        <w:jc w:val="both"/>
      </w:pPr>
    </w:p>
    <w:p w:rsidR="00976999" w:rsidRDefault="000D3869">
      <w:pPr>
        <w:numPr>
          <w:ilvl w:val="0"/>
          <w:numId w:val="2"/>
        </w:numPr>
        <w:tabs>
          <w:tab w:val="left" w:pos="0"/>
        </w:tabs>
        <w:ind w:left="0" w:firstLine="0"/>
        <w:jc w:val="center"/>
        <w:rPr>
          <w:b/>
          <w:spacing w:val="20"/>
        </w:rPr>
      </w:pPr>
      <w:r>
        <w:rPr>
          <w:b/>
          <w:spacing w:val="20"/>
        </w:rPr>
        <w:t>ПОРЯДОК РАЗРЕШЕНИЯ СПОРОВ</w:t>
      </w:r>
    </w:p>
    <w:p w:rsidR="00976999" w:rsidRDefault="000D3869">
      <w:pPr>
        <w:pStyle w:val="ConsPlusNormal"/>
        <w:widowControl/>
        <w:numPr>
          <w:ilvl w:val="1"/>
          <w:numId w:val="2"/>
        </w:numPr>
        <w:tabs>
          <w:tab w:val="left" w:pos="426"/>
          <w:tab w:val="left" w:pos="709"/>
          <w:tab w:val="left" w:pos="1276"/>
        </w:tabs>
        <w:ind w:left="0" w:firstLine="709"/>
        <w:jc w:val="both"/>
        <w:rPr>
          <w:rFonts w:ascii="Times New Roman" w:hAnsi="Times New Roman"/>
        </w:rPr>
      </w:pPr>
      <w:r>
        <w:rPr>
          <w:rFonts w:ascii="Times New Roman" w:hAnsi="Times New Roman"/>
        </w:rPr>
        <w:t>Стороны договорились установить обязательный претензионный (досудебный) порядок разрешения споров. В соответствии с претензионным порядком</w:t>
      </w:r>
      <w:r w:rsidR="00780D0C">
        <w:rPr>
          <w:rFonts w:ascii="Times New Roman" w:hAnsi="Times New Roman"/>
        </w:rPr>
        <w:t>,</w:t>
      </w:r>
      <w:r>
        <w:rPr>
          <w:rFonts w:ascii="Times New Roman" w:hAnsi="Times New Roman"/>
        </w:rPr>
        <w:t xml:space="preserve">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w:t>
      </w:r>
      <w:r w:rsidR="00780D0C">
        <w:rPr>
          <w:rFonts w:ascii="Times New Roman" w:hAnsi="Times New Roman"/>
        </w:rPr>
        <w:t xml:space="preserve"> ответов на них составляет 30 (Т</w:t>
      </w:r>
      <w:r>
        <w:rPr>
          <w:rFonts w:ascii="Times New Roman" w:hAnsi="Times New Roman"/>
        </w:rPr>
        <w:t>ридцать) рабочих дней с момента получения одной из Сторон письменной претензии другой Стороны.</w:t>
      </w:r>
    </w:p>
    <w:p w:rsidR="00976999" w:rsidRDefault="000D3869">
      <w:pPr>
        <w:pStyle w:val="ConsPlusNormal"/>
        <w:widowControl/>
        <w:numPr>
          <w:ilvl w:val="1"/>
          <w:numId w:val="2"/>
        </w:numPr>
        <w:tabs>
          <w:tab w:val="left" w:pos="426"/>
          <w:tab w:val="left" w:pos="709"/>
          <w:tab w:val="left" w:pos="1276"/>
        </w:tabs>
        <w:ind w:left="0" w:firstLine="709"/>
        <w:jc w:val="both"/>
        <w:rPr>
          <w:rFonts w:ascii="Times New Roman" w:hAnsi="Times New Roman"/>
        </w:rPr>
      </w:pPr>
      <w:r>
        <w:rPr>
          <w:rFonts w:ascii="Times New Roman" w:hAnsi="Times New Roman"/>
        </w:rPr>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объекта недвижимости – Адлерский районный суд города Сочи.</w:t>
      </w:r>
    </w:p>
    <w:p w:rsidR="00976999" w:rsidRDefault="000D3869">
      <w:pPr>
        <w:pStyle w:val="ConsPlusNormal"/>
        <w:widowControl/>
        <w:numPr>
          <w:ilvl w:val="1"/>
          <w:numId w:val="2"/>
        </w:numPr>
        <w:tabs>
          <w:tab w:val="left" w:pos="426"/>
          <w:tab w:val="left" w:pos="709"/>
          <w:tab w:val="left" w:pos="1276"/>
        </w:tabs>
        <w:ind w:left="0" w:firstLine="709"/>
        <w:jc w:val="both"/>
        <w:rPr>
          <w:rFonts w:ascii="Times New Roman" w:hAnsi="Times New Roman"/>
        </w:rPr>
      </w:pPr>
      <w:r>
        <w:rPr>
          <w:rFonts w:ascii="Times New Roman" w:hAnsi="Times New Roman"/>
        </w:rPr>
        <w:t xml:space="preserve">В момент заключения настоящего Договора, Застройщиком разъяснены Участнику долевого строительства права в части обращения последнего за защитой прав в судебном порядке по правилам ст. 17 </w:t>
      </w:r>
      <w:proofErr w:type="spellStart"/>
      <w:r>
        <w:rPr>
          <w:rFonts w:ascii="Times New Roman" w:hAnsi="Times New Roman"/>
        </w:rPr>
        <w:t>ЗоЗПП</w:t>
      </w:r>
      <w:proofErr w:type="spellEnd"/>
      <w:r>
        <w:rPr>
          <w:rFonts w:ascii="Times New Roman" w:hAnsi="Times New Roman"/>
        </w:rPr>
        <w:t xml:space="preserve"> и ст. 29 ГПК РФ. При этом Стороны пришли к обоюдному согласию о том, что в случае разрешения споров по настоящему договору в судебном порядке, все споры и разногласия, возникающие между Сторонами из настоящего Договора и/или в связи с ним, в том числе в связи с его заключением, исполнением, изменением, расторжением и недействительностью, передаются Сторонами на рассмотрение по месту нахождения объекта недвижимости. </w:t>
      </w:r>
    </w:p>
    <w:p w:rsidR="00976999" w:rsidRDefault="000D3869">
      <w:pPr>
        <w:pStyle w:val="ConsPlusNormal"/>
        <w:widowControl/>
        <w:numPr>
          <w:ilvl w:val="1"/>
          <w:numId w:val="2"/>
        </w:numPr>
        <w:tabs>
          <w:tab w:val="left" w:pos="426"/>
          <w:tab w:val="left" w:pos="709"/>
          <w:tab w:val="left" w:pos="1276"/>
        </w:tabs>
        <w:ind w:left="0" w:firstLine="709"/>
        <w:jc w:val="both"/>
        <w:rPr>
          <w:rFonts w:ascii="Times New Roman" w:hAnsi="Times New Roman"/>
        </w:rPr>
      </w:pPr>
      <w:r>
        <w:rPr>
          <w:rFonts w:ascii="Times New Roman" w:hAnsi="Times New Roman"/>
        </w:rPr>
        <w:t xml:space="preserve">Учитывая достигнутую договоренность, Участник долевого строительства подтверждает, что данное условие не ограничивает право потребителя на обращение в суд по правилам договорной (территориальной) подсудности, согласованной в индивидуальном порядке сторонами при подписании (заключении) настоящего договора, что образуется с ч.2 ст. 17 </w:t>
      </w:r>
      <w:proofErr w:type="spellStart"/>
      <w:r>
        <w:rPr>
          <w:rFonts w:ascii="Times New Roman" w:hAnsi="Times New Roman"/>
        </w:rPr>
        <w:t>ЗоЗПП</w:t>
      </w:r>
      <w:proofErr w:type="spellEnd"/>
      <w:r>
        <w:rPr>
          <w:rFonts w:ascii="Times New Roman" w:hAnsi="Times New Roman"/>
        </w:rPr>
        <w:t xml:space="preserve"> и ч.7 ст. 29 ГПК РФ. </w:t>
      </w:r>
    </w:p>
    <w:p w:rsidR="00976999" w:rsidRDefault="00976999">
      <w:pPr>
        <w:pStyle w:val="ConsPlusNormal"/>
        <w:widowControl/>
        <w:tabs>
          <w:tab w:val="left" w:pos="567"/>
          <w:tab w:val="left" w:pos="1560"/>
        </w:tabs>
        <w:ind w:left="567" w:firstLine="0"/>
        <w:jc w:val="both"/>
        <w:rPr>
          <w:rFonts w:ascii="Times New Roman" w:hAnsi="Times New Roman"/>
        </w:rPr>
      </w:pPr>
    </w:p>
    <w:p w:rsidR="00976999" w:rsidRDefault="000D3869">
      <w:pPr>
        <w:pStyle w:val="ConsPlusNormal"/>
        <w:widowControl/>
        <w:numPr>
          <w:ilvl w:val="0"/>
          <w:numId w:val="2"/>
        </w:numPr>
        <w:tabs>
          <w:tab w:val="left" w:pos="0"/>
        </w:tabs>
        <w:ind w:left="0" w:firstLine="0"/>
        <w:jc w:val="center"/>
        <w:rPr>
          <w:rFonts w:ascii="Times New Roman" w:hAnsi="Times New Roman"/>
          <w:b/>
          <w:spacing w:val="20"/>
        </w:rPr>
      </w:pPr>
      <w:r>
        <w:rPr>
          <w:rFonts w:ascii="Times New Roman" w:hAnsi="Times New Roman"/>
          <w:b/>
          <w:spacing w:val="20"/>
        </w:rPr>
        <w:t>СРОК</w:t>
      </w:r>
      <w:r>
        <w:rPr>
          <w:rFonts w:ascii="Times New Roman" w:hAnsi="Times New Roman"/>
          <w:spacing w:val="20"/>
        </w:rPr>
        <w:t xml:space="preserve"> </w:t>
      </w:r>
      <w:r>
        <w:rPr>
          <w:rFonts w:ascii="Times New Roman" w:hAnsi="Times New Roman"/>
          <w:b/>
          <w:spacing w:val="20"/>
        </w:rPr>
        <w:t>ДЕЙСТВИЯ ДОГОВОРА. ОТВЕТСТВЕННОСТЬ СТОРОН</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Договор вступает в силу с момента его государственной регистрации. Обязательства Сторон прекращаются </w:t>
      </w:r>
      <w:r w:rsidRPr="004D2F4D">
        <w:rPr>
          <w:rFonts w:ascii="Times New Roman" w:hAnsi="Times New Roman"/>
        </w:rPr>
        <w:t>c</w:t>
      </w:r>
      <w:r>
        <w:rPr>
          <w:rFonts w:ascii="Times New Roman" w:hAnsi="Times New Roman"/>
        </w:rPr>
        <w:t xml:space="preserve"> момента передачи Объекта строительства Участнику долевого строительства.</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Pr>
          <w:rFonts w:ascii="Times New Roman" w:hAnsi="Times New Roman"/>
          <w:bCs/>
        </w:rPr>
        <w:t xml:space="preserve">Участника долевого строительства </w:t>
      </w:r>
      <w:r>
        <w:rPr>
          <w:rFonts w:ascii="Times New Roman" w:hAnsi="Times New Roman"/>
        </w:rPr>
        <w:t>в одностороннем порядке в случаях:</w:t>
      </w:r>
    </w:p>
    <w:p w:rsidR="00976999" w:rsidRDefault="000D3869">
      <w:pPr>
        <w:pStyle w:val="af3"/>
        <w:tabs>
          <w:tab w:val="left" w:pos="426"/>
          <w:tab w:val="left" w:pos="1134"/>
        </w:tabs>
        <w:ind w:left="0" w:firstLine="709"/>
        <w:rPr>
          <w:sz w:val="20"/>
        </w:rPr>
      </w:pPr>
      <w:r>
        <w:rPr>
          <w:sz w:val="20"/>
        </w:rPr>
        <w:t>- неисполнения Застройщиком обязательства по передаче Объекта в предусмотренный Договором срок,</w:t>
      </w:r>
      <w:r>
        <w:t xml:space="preserve"> </w:t>
      </w:r>
      <w:r>
        <w:rPr>
          <w:sz w:val="20"/>
        </w:rPr>
        <w:t>превышающий установленный договором срок передачи такого объекта на два месяца;</w:t>
      </w:r>
    </w:p>
    <w:p w:rsidR="00976999" w:rsidRDefault="000D3869">
      <w:pPr>
        <w:pStyle w:val="af3"/>
        <w:tabs>
          <w:tab w:val="left" w:pos="426"/>
          <w:tab w:val="left" w:pos="1134"/>
        </w:tabs>
        <w:ind w:left="0" w:firstLine="709"/>
        <w:rPr>
          <w:sz w:val="20"/>
        </w:rPr>
      </w:pPr>
      <w:r>
        <w:rPr>
          <w:sz w:val="20"/>
        </w:rPr>
        <w:t>- существенного нарушения требований к качеству Объекта.</w:t>
      </w:r>
    </w:p>
    <w:p w:rsidR="00976999" w:rsidRDefault="000D3869">
      <w:pPr>
        <w:pStyle w:val="af3"/>
        <w:tabs>
          <w:tab w:val="left" w:pos="426"/>
          <w:tab w:val="left" w:pos="1134"/>
        </w:tabs>
        <w:ind w:left="0" w:firstLine="709"/>
        <w:rPr>
          <w:sz w:val="20"/>
        </w:rPr>
      </w:pPr>
      <w:r>
        <w:rPr>
          <w:sz w:val="20"/>
        </w:rPr>
        <w:t xml:space="preserve">При этом стороны согласовали, что существенным нарушением требований к качеству </w:t>
      </w:r>
      <w:r w:rsidR="00780D0C">
        <w:rPr>
          <w:sz w:val="20"/>
        </w:rPr>
        <w:t>О</w:t>
      </w:r>
      <w:r>
        <w:rPr>
          <w:sz w:val="20"/>
        </w:rPr>
        <w:t>бъекта долевого строительства является проявление существенного недостатка объекта долевого строительства, под которым понимается неустранимые недостатки или недостаток, который не может быть устранен без несоразмерных расходов. Остальные недостатки (дефекты) существенными не являются и не препятствуют приемке-передачи объекта долевого строительства.</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В связи с заключением настоящего Договора с учетом особенностей, предусмотренных статьей 15.4 ФЗ-214 от 30.12.2004, требования, предусмотренные частями 2, 5 - 7 статьи 9, статьями 12.1, 13, 14, 15, ФЗ-214, не применяются.</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За просрочку, необоснованный отказ/уклонение </w:t>
      </w:r>
      <w:r>
        <w:rPr>
          <w:rFonts w:ascii="Times New Roman" w:hAnsi="Times New Roman"/>
          <w:bCs/>
        </w:rPr>
        <w:t xml:space="preserve">Участника долевого строительства </w:t>
      </w:r>
      <w:r>
        <w:rPr>
          <w:rFonts w:ascii="Times New Roman" w:hAnsi="Times New Roman"/>
        </w:rPr>
        <w:t xml:space="preserve">от оплаты цены Договора </w:t>
      </w:r>
      <w:r>
        <w:rPr>
          <w:rFonts w:ascii="Times New Roman" w:hAnsi="Times New Roman"/>
          <w:bCs/>
        </w:rPr>
        <w:t xml:space="preserve">Участник долевого строительства </w:t>
      </w:r>
      <w:r>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За просрочку, необоснованный отказ/уклонение от подписания Передаточного акта </w:t>
      </w:r>
      <w:r>
        <w:rPr>
          <w:rFonts w:ascii="Times New Roman" w:hAnsi="Times New Roman"/>
          <w:bCs/>
        </w:rPr>
        <w:t xml:space="preserve">Участник долевого строительства </w:t>
      </w:r>
      <w:r>
        <w:rPr>
          <w:rFonts w:ascii="Times New Roman" w:hAnsi="Times New Roman"/>
        </w:rPr>
        <w:t>уплачивает Застройщику неустойку в размере 0,1% от окончательной цены Договора за каждый день просрочки.</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В случае несоблюдения </w:t>
      </w:r>
      <w:r>
        <w:rPr>
          <w:rFonts w:ascii="Times New Roman" w:hAnsi="Times New Roman"/>
          <w:bCs/>
        </w:rPr>
        <w:t xml:space="preserve">Участником долевого строительства </w:t>
      </w:r>
      <w:r>
        <w:rPr>
          <w:rFonts w:ascii="Times New Roman" w:hAnsi="Times New Roman"/>
        </w:rPr>
        <w:t xml:space="preserve">сроков принятия Объекта, предусмотренных настоящим Договором, </w:t>
      </w:r>
      <w:r>
        <w:rPr>
          <w:rFonts w:ascii="Times New Roman" w:hAnsi="Times New Roman"/>
          <w:bCs/>
        </w:rPr>
        <w:t xml:space="preserve">Участник долевого строительства </w:t>
      </w:r>
      <w:r>
        <w:rPr>
          <w:rFonts w:ascii="Times New Roman" w:hAnsi="Times New Roman"/>
        </w:rPr>
        <w:t xml:space="preserve">возмещает Застройщику все убытки, </w:t>
      </w:r>
      <w:r>
        <w:rPr>
          <w:rFonts w:ascii="Times New Roman" w:hAnsi="Times New Roman"/>
        </w:rPr>
        <w:lastRenderedPageBreak/>
        <w:t>понесенные Застройщиком, в том числе расходы в соответствующей части по оплате земельного налога за земельный участок, на котором расположен Жилой дом.</w:t>
      </w:r>
    </w:p>
    <w:p w:rsidR="00976999"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В случае расторжения Участником долевого строительства Договора по собственной инициативе, Участник долевого строительства возмещает Застройщику в полном объеме все расходы, связанные с заключением и государственной регистрацией настоящего Договора.</w:t>
      </w:r>
    </w:p>
    <w:p w:rsidR="00976999" w:rsidRDefault="000D3869" w:rsidP="00E543A4">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 </w:t>
      </w:r>
      <w:proofErr w:type="gramStart"/>
      <w:r w:rsidR="004D2F4D" w:rsidRPr="004D2F4D">
        <w:rPr>
          <w:rFonts w:ascii="Times New Roman" w:hAnsi="Times New Roman"/>
        </w:rPr>
        <w:t xml:space="preserve">В случае прекращения договора счета эскроу при расторжении настоящего договора по соглашению Сторон,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sidR="00780D0C">
        <w:rPr>
          <w:rFonts w:ascii="Times New Roman" w:hAnsi="Times New Roman"/>
        </w:rPr>
        <w:t>У</w:t>
      </w:r>
      <w:r w:rsidR="004D2F4D" w:rsidRPr="004D2F4D">
        <w:rPr>
          <w:rFonts w:ascii="Times New Roman" w:hAnsi="Times New Roman"/>
        </w:rPr>
        <w:t>частнику долевого строительства либо перечисляются на его залоговый счет, права по которому переданы в залог банку или</w:t>
      </w:r>
      <w:proofErr w:type="gramEnd"/>
      <w:r w:rsidR="004D2F4D" w:rsidRPr="004D2F4D">
        <w:rPr>
          <w:rFonts w:ascii="Times New Roman" w:hAnsi="Times New Roman"/>
        </w:rPr>
        <w:t xml:space="preserve">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w:t>
      </w:r>
      <w:r w:rsidR="00780D0C">
        <w:rPr>
          <w:rFonts w:ascii="Times New Roman" w:hAnsi="Times New Roman"/>
        </w:rPr>
        <w:t>У</w:t>
      </w:r>
      <w:r w:rsidR="004D2F4D" w:rsidRPr="004D2F4D">
        <w:rPr>
          <w:rFonts w:ascii="Times New Roman" w:hAnsi="Times New Roman"/>
        </w:rPr>
        <w:t>частником долевого строительства и кредитором.</w:t>
      </w:r>
    </w:p>
    <w:p w:rsidR="00976999" w:rsidRPr="00624C5A" w:rsidRDefault="000D3869" w:rsidP="004D2F4D">
      <w:pPr>
        <w:pStyle w:val="ConsPlusNormal"/>
        <w:widowControl/>
        <w:numPr>
          <w:ilvl w:val="1"/>
          <w:numId w:val="2"/>
        </w:numPr>
        <w:tabs>
          <w:tab w:val="left" w:pos="426"/>
          <w:tab w:val="left" w:pos="1134"/>
        </w:tabs>
        <w:ind w:left="0" w:firstLine="709"/>
        <w:jc w:val="both"/>
        <w:textAlignment w:val="auto"/>
        <w:rPr>
          <w:rFonts w:ascii="Times New Roman" w:hAnsi="Times New Roman"/>
        </w:rPr>
      </w:pP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требованиям к Застройщику, установленные </w:t>
      </w:r>
      <w:r w:rsidR="00780D0C">
        <w:rPr>
          <w:rFonts w:ascii="Times New Roman" w:hAnsi="Times New Roman"/>
        </w:rPr>
        <w:t xml:space="preserve">Законом </w:t>
      </w:r>
      <w:r>
        <w:rPr>
          <w:rFonts w:ascii="Times New Roman" w:hAnsi="Times New Roman"/>
        </w:rPr>
        <w:t xml:space="preserve"> </w:t>
      </w:r>
      <w:r w:rsidRPr="00624C5A">
        <w:rPr>
          <w:rFonts w:ascii="Times New Roman" w:hAnsi="Times New Roman"/>
        </w:rPr>
        <w:t>№ 214-ФЗ, Участник долевого строительства не имеет права на односторонний отказ от исполнения Договора во внесудебном порядке.</w:t>
      </w:r>
    </w:p>
    <w:p w:rsidR="00976999" w:rsidRPr="00624C5A" w:rsidRDefault="000D3869" w:rsidP="004D2F4D">
      <w:pPr>
        <w:pStyle w:val="ConsPlusNormal"/>
        <w:widowControl/>
        <w:numPr>
          <w:ilvl w:val="1"/>
          <w:numId w:val="2"/>
        </w:numPr>
        <w:tabs>
          <w:tab w:val="left" w:pos="426"/>
          <w:tab w:val="left" w:pos="709"/>
          <w:tab w:val="left" w:pos="1134"/>
        </w:tabs>
        <w:ind w:left="0" w:firstLine="709"/>
        <w:jc w:val="both"/>
        <w:textAlignment w:val="auto"/>
        <w:rPr>
          <w:rFonts w:ascii="Times New Roman" w:hAnsi="Times New Roman"/>
        </w:rPr>
      </w:pPr>
      <w:r w:rsidRPr="00624C5A">
        <w:rPr>
          <w:rFonts w:ascii="Times New Roman" w:hAnsi="Times New Roman"/>
        </w:rPr>
        <w:t xml:space="preserve">Застройщик вправе в одностороннем порядке отказаться от исполнения настоящего Договора в случаях, предусмотренных в статье 5 </w:t>
      </w:r>
      <w:r w:rsidR="003200EF" w:rsidRPr="00624C5A">
        <w:rPr>
          <w:rFonts w:ascii="Times New Roman" w:hAnsi="Times New Roman"/>
        </w:rPr>
        <w:t>Закона № 214-ФЗ</w:t>
      </w:r>
      <w:r w:rsidRPr="00624C5A">
        <w:rPr>
          <w:rFonts w:ascii="Times New Roman" w:hAnsi="Times New Roman"/>
        </w:rPr>
        <w:t xml:space="preserve"> в порядке, предусмотренном статьей 9 указанного Закона.</w:t>
      </w:r>
    </w:p>
    <w:p w:rsidR="00956E62" w:rsidRDefault="000D3869" w:rsidP="00956E62">
      <w:pPr>
        <w:pStyle w:val="ConsPlusNormal"/>
        <w:widowControl/>
        <w:numPr>
          <w:ilvl w:val="1"/>
          <w:numId w:val="2"/>
        </w:numPr>
        <w:tabs>
          <w:tab w:val="left" w:pos="426"/>
          <w:tab w:val="left" w:pos="567"/>
          <w:tab w:val="left" w:pos="1134"/>
        </w:tabs>
        <w:ind w:left="0" w:firstLine="709"/>
        <w:jc w:val="both"/>
        <w:textAlignment w:val="auto"/>
        <w:rPr>
          <w:rFonts w:ascii="Times New Roman" w:hAnsi="Times New Roman"/>
        </w:rPr>
      </w:pPr>
      <w:r>
        <w:rPr>
          <w:rFonts w:ascii="Times New Roman" w:hAnsi="Times New Roman"/>
        </w:rPr>
        <w:t xml:space="preserve"> Застройщик не несет установленной законом ответственности за нарушение сроков передачи Объекта Участнику долевого строительства, если передаточный акт не был подписан в установленный законом и настоящим Договором срок в виду несоблюдения Участником долевого строительства сроков приемки, </w:t>
      </w:r>
      <w:r w:rsidRPr="00956E62">
        <w:rPr>
          <w:rFonts w:ascii="Times New Roman" w:hAnsi="Times New Roman"/>
        </w:rPr>
        <w:t xml:space="preserve">установленных разделом </w:t>
      </w:r>
      <w:r w:rsidR="003200EF" w:rsidRPr="00956E62">
        <w:rPr>
          <w:rFonts w:ascii="Times New Roman" w:hAnsi="Times New Roman"/>
        </w:rPr>
        <w:t>4</w:t>
      </w:r>
      <w:r w:rsidRPr="00956E62">
        <w:rPr>
          <w:rFonts w:ascii="Times New Roman" w:hAnsi="Times New Roman"/>
        </w:rPr>
        <w:t xml:space="preserve"> настоящего Договора.</w:t>
      </w:r>
    </w:p>
    <w:p w:rsidR="00976999" w:rsidRPr="00956E62" w:rsidRDefault="000D3869" w:rsidP="00956E62">
      <w:pPr>
        <w:pStyle w:val="ConsPlusNormal"/>
        <w:widowControl/>
        <w:numPr>
          <w:ilvl w:val="1"/>
          <w:numId w:val="2"/>
        </w:numPr>
        <w:tabs>
          <w:tab w:val="left" w:pos="426"/>
          <w:tab w:val="left" w:pos="567"/>
          <w:tab w:val="left" w:pos="1134"/>
        </w:tabs>
        <w:ind w:left="0" w:firstLine="709"/>
        <w:jc w:val="both"/>
        <w:textAlignment w:val="auto"/>
        <w:rPr>
          <w:rFonts w:ascii="Times New Roman" w:hAnsi="Times New Roman"/>
        </w:rPr>
      </w:pPr>
      <w:proofErr w:type="gramStart"/>
      <w:r w:rsidRPr="00956E62">
        <w:rPr>
          <w:rFonts w:ascii="Times New Roman" w:hAnsi="Times New Roman"/>
        </w:rPr>
        <w:t>Застройщик не несет установленной законом ответственности за нарушение сроков передачи Объекта Участнику долевого строительства, если передаточный акт не был подписан в установленный законом и настоящим Договором срок</w:t>
      </w:r>
      <w:r w:rsidR="00956E62" w:rsidRPr="00956E62">
        <w:rPr>
          <w:rFonts w:ascii="Times New Roman" w:hAnsi="Times New Roman"/>
        </w:rPr>
        <w:t>, в</w:t>
      </w:r>
      <w:r w:rsidRPr="00956E62">
        <w:rPr>
          <w:rFonts w:ascii="Times New Roman" w:hAnsi="Times New Roman"/>
        </w:rPr>
        <w:t>виду невнесения Участником долевого строительства к установленному сроку передачи объекта полной сумм</w:t>
      </w:r>
      <w:r w:rsidR="00956E62" w:rsidRPr="00956E62">
        <w:rPr>
          <w:rFonts w:ascii="Times New Roman" w:hAnsi="Times New Roman"/>
        </w:rPr>
        <w:t>ы Цены договора.</w:t>
      </w:r>
      <w:proofErr w:type="gramEnd"/>
    </w:p>
    <w:p w:rsidR="00976999" w:rsidRDefault="000D3869" w:rsidP="004D2F4D">
      <w:pPr>
        <w:pStyle w:val="ConsPlusNormal"/>
        <w:widowControl/>
        <w:numPr>
          <w:ilvl w:val="1"/>
          <w:numId w:val="2"/>
        </w:numPr>
        <w:tabs>
          <w:tab w:val="left" w:pos="567"/>
          <w:tab w:val="left" w:pos="1134"/>
        </w:tabs>
        <w:overflowPunct w:val="0"/>
        <w:ind w:left="0" w:firstLine="709"/>
        <w:jc w:val="both"/>
        <w:textAlignment w:val="auto"/>
      </w:pPr>
      <w:r>
        <w:rPr>
          <w:rFonts w:ascii="Times New Roman" w:hAnsi="Times New Roman"/>
        </w:rPr>
        <w:t xml:space="preserve"> </w:t>
      </w:r>
      <w:proofErr w:type="gramStart"/>
      <w:r>
        <w:rPr>
          <w:rFonts w:ascii="Times New Roman" w:hAnsi="Times New Roman"/>
        </w:rPr>
        <w:t xml:space="preserve">В случае одностороннего отказа Участника долевого строительства от исполнения настоящего </w:t>
      </w:r>
      <w:r w:rsidR="000A1818">
        <w:rPr>
          <w:rFonts w:ascii="Times New Roman" w:hAnsi="Times New Roman"/>
        </w:rPr>
        <w:t>Д</w:t>
      </w:r>
      <w:r>
        <w:rPr>
          <w:rFonts w:ascii="Times New Roman" w:hAnsi="Times New Roman"/>
        </w:rPr>
        <w:t>оговора, по основаниям, предусмотренным п.1 ст</w:t>
      </w:r>
      <w:r w:rsidR="000A1818">
        <w:rPr>
          <w:rFonts w:ascii="Times New Roman" w:hAnsi="Times New Roman"/>
        </w:rPr>
        <w:t xml:space="preserve">атьей </w:t>
      </w:r>
      <w:r>
        <w:rPr>
          <w:rFonts w:ascii="Times New Roman" w:hAnsi="Times New Roman"/>
        </w:rPr>
        <w:t xml:space="preserve">9 </w:t>
      </w:r>
      <w:r w:rsidR="000A1818">
        <w:rPr>
          <w:rFonts w:ascii="Times New Roman" w:hAnsi="Times New Roman"/>
        </w:rPr>
        <w:t>Закона</w:t>
      </w:r>
      <w:r>
        <w:rPr>
          <w:rFonts w:ascii="Times New Roman" w:hAnsi="Times New Roman"/>
        </w:rPr>
        <w:t xml:space="preserve"> № 214-ФЗ, Участник долевого строительства обязан в течение двадцати рабочих дней со дня расторжения договора (направления Застройщику уведомления об одностороннем расторжении договора) или в случае расторжения договора по основаниям, предусмотренным </w:t>
      </w:r>
      <w:hyperlink r:id="rId9">
        <w:r>
          <w:rPr>
            <w:rStyle w:val="ListLabel67"/>
          </w:rPr>
          <w:t>частью 1.1</w:t>
        </w:r>
      </w:hyperlink>
      <w:r>
        <w:rPr>
          <w:rFonts w:ascii="Times New Roman" w:hAnsi="Times New Roman"/>
        </w:rPr>
        <w:t xml:space="preserve"> статьи 9 Закона</w:t>
      </w:r>
      <w:r w:rsidR="000A1818">
        <w:rPr>
          <w:rFonts w:ascii="Times New Roman" w:hAnsi="Times New Roman"/>
        </w:rPr>
        <w:t xml:space="preserve"> № 214-ФЗ</w:t>
      </w:r>
      <w:r>
        <w:rPr>
          <w:rFonts w:ascii="Times New Roman" w:hAnsi="Times New Roman"/>
        </w:rPr>
        <w:t>, в течение десяти рабочих дней со</w:t>
      </w:r>
      <w:proofErr w:type="gramEnd"/>
      <w:r>
        <w:rPr>
          <w:rFonts w:ascii="Times New Roman" w:hAnsi="Times New Roman"/>
        </w:rPr>
        <w:t xml:space="preserve"> дня расторжения договора обязан подать необходимый пакет документов в Управление Федеральной службы государственной регистрации, кадастра и картографии по Краснодарскому краю. В случае несоблюдения Участников долевого строительства сроков подачи документов на государственную регистрацию одностороннего отказа от договора участия в долевом строительстве, </w:t>
      </w:r>
      <w:r>
        <w:rPr>
          <w:rFonts w:ascii="Times New Roman" w:hAnsi="Times New Roman"/>
          <w:bCs/>
        </w:rPr>
        <w:t xml:space="preserve">Участник долевого строительства </w:t>
      </w:r>
      <w:r>
        <w:rPr>
          <w:rFonts w:ascii="Times New Roman" w:hAnsi="Times New Roman"/>
        </w:rPr>
        <w:t>уплачивает Застройщику неустойку в размере 0,1% от цены Договора за каждый день такой просрочки.</w:t>
      </w:r>
    </w:p>
    <w:p w:rsidR="00976999" w:rsidRDefault="000D3869" w:rsidP="004D2F4D">
      <w:pPr>
        <w:pStyle w:val="ConsPlusNormal"/>
        <w:widowControl/>
        <w:numPr>
          <w:ilvl w:val="1"/>
          <w:numId w:val="2"/>
        </w:numPr>
        <w:tabs>
          <w:tab w:val="left" w:pos="426"/>
          <w:tab w:val="left" w:pos="567"/>
          <w:tab w:val="left" w:pos="1134"/>
        </w:tabs>
        <w:ind w:left="0" w:firstLine="709"/>
        <w:jc w:val="both"/>
        <w:textAlignment w:val="auto"/>
        <w:rPr>
          <w:rFonts w:ascii="Times New Roman" w:hAnsi="Times New Roman"/>
        </w:rPr>
      </w:pPr>
      <w:r>
        <w:rPr>
          <w:rFonts w:ascii="Times New Roman" w:hAnsi="Times New Roman"/>
        </w:rPr>
        <w:t>В случае законного одностороннего отказа одной из Сторон</w:t>
      </w:r>
      <w:r w:rsidR="000A1818">
        <w:rPr>
          <w:rFonts w:ascii="Times New Roman" w:hAnsi="Times New Roman"/>
        </w:rPr>
        <w:t>,</w:t>
      </w:r>
      <w:r>
        <w:rPr>
          <w:rFonts w:ascii="Times New Roman" w:hAnsi="Times New Roman"/>
        </w:rPr>
        <w:t xml:space="preserve"> настоящий договор считается расторгнутым в сроки, установленные ч.4 ст</w:t>
      </w:r>
      <w:r w:rsidR="000A1818">
        <w:rPr>
          <w:rFonts w:ascii="Times New Roman" w:hAnsi="Times New Roman"/>
        </w:rPr>
        <w:t>атьей</w:t>
      </w:r>
      <w:r>
        <w:rPr>
          <w:rFonts w:ascii="Times New Roman" w:hAnsi="Times New Roman"/>
        </w:rPr>
        <w:t xml:space="preserve"> 9 </w:t>
      </w:r>
      <w:r w:rsidR="000A1818">
        <w:rPr>
          <w:rFonts w:ascii="Times New Roman" w:hAnsi="Times New Roman"/>
        </w:rPr>
        <w:t>Закона</w:t>
      </w:r>
      <w:r>
        <w:rPr>
          <w:rFonts w:ascii="Times New Roman" w:hAnsi="Times New Roman"/>
        </w:rPr>
        <w:t xml:space="preserve"> № 214-ФЗ. Уведомление об отказе от договора должно быть письменным, подписанным стороной, направленным почтовым отправлением заказным письмом с описью вложения. Если от договора отказывается дольщик – к уведомлению в обязательном порядке должны прилагаться реквизиты для перечисления возврата денежных средств, уплаченных по договору. При отсутствии вложения в почтовое отправление реквизитов для перечисления, Застройщик имеет право зачислить денежные средства в депозит нотариусу по месту нахождения Застройщика. Расходы на нотариальное сопровождение зачисления денежных средств в депозит нотариуса несет дольщик.</w:t>
      </w:r>
    </w:p>
    <w:p w:rsidR="00976999" w:rsidRDefault="000D3869" w:rsidP="004D2F4D">
      <w:pPr>
        <w:pStyle w:val="ConsPlusNormal"/>
        <w:widowControl/>
        <w:numPr>
          <w:ilvl w:val="1"/>
          <w:numId w:val="2"/>
        </w:numPr>
        <w:tabs>
          <w:tab w:val="left" w:pos="426"/>
          <w:tab w:val="left" w:pos="567"/>
          <w:tab w:val="left" w:pos="1134"/>
        </w:tabs>
        <w:ind w:left="0" w:firstLine="709"/>
        <w:jc w:val="both"/>
        <w:textAlignment w:val="auto"/>
        <w:rPr>
          <w:rFonts w:ascii="Times New Roman" w:hAnsi="Times New Roman"/>
        </w:rPr>
      </w:pPr>
      <w:r>
        <w:rPr>
          <w:rFonts w:ascii="Times New Roman" w:hAnsi="Times New Roman"/>
        </w:rPr>
        <w:t xml:space="preserve">Во всем остальном, что не предусмотрено настоящим Договором, Стороны несут ответственность, предусмотренную </w:t>
      </w:r>
      <w:r w:rsidR="000A1818">
        <w:rPr>
          <w:rFonts w:ascii="Times New Roman" w:hAnsi="Times New Roman"/>
        </w:rPr>
        <w:t xml:space="preserve">Законом № 214-ФЗ </w:t>
      </w:r>
      <w:r>
        <w:rPr>
          <w:rFonts w:ascii="Times New Roman" w:hAnsi="Times New Roman"/>
        </w:rPr>
        <w:t>и другими законодательными актами Российской Федерации.</w:t>
      </w:r>
    </w:p>
    <w:p w:rsidR="00976999" w:rsidRDefault="00976999">
      <w:pPr>
        <w:pStyle w:val="ConsPlusNormal"/>
        <w:widowControl/>
        <w:tabs>
          <w:tab w:val="left" w:pos="426"/>
          <w:tab w:val="left" w:pos="1134"/>
        </w:tabs>
        <w:ind w:left="426" w:firstLine="0"/>
        <w:jc w:val="both"/>
        <w:textAlignment w:val="auto"/>
        <w:rPr>
          <w:rFonts w:ascii="Times New Roman" w:hAnsi="Times New Roman"/>
        </w:rPr>
      </w:pPr>
    </w:p>
    <w:p w:rsidR="00976999" w:rsidRDefault="000D3869">
      <w:pPr>
        <w:pStyle w:val="ConsPlusNormal"/>
        <w:widowControl/>
        <w:numPr>
          <w:ilvl w:val="0"/>
          <w:numId w:val="2"/>
        </w:numPr>
        <w:tabs>
          <w:tab w:val="left" w:pos="0"/>
        </w:tabs>
        <w:ind w:left="0" w:firstLine="0"/>
        <w:jc w:val="center"/>
        <w:rPr>
          <w:rFonts w:ascii="Times New Roman" w:hAnsi="Times New Roman"/>
          <w:b/>
          <w:spacing w:val="20"/>
        </w:rPr>
      </w:pPr>
      <w:r>
        <w:rPr>
          <w:rFonts w:ascii="Times New Roman" w:hAnsi="Times New Roman"/>
          <w:b/>
          <w:spacing w:val="20"/>
        </w:rPr>
        <w:t>ЗАКЛЮЧИТЕЛЬНЫЕ ПОЛОЖЕНИЯ</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Pr>
          <w:rFonts w:ascii="Times New Roman" w:hAnsi="Times New Roman"/>
        </w:rPr>
        <w:t xml:space="preserve">Любая информация о финансовом положении Сторон и условиях договоров с третьими лицами, участвующими в </w:t>
      </w:r>
      <w:r w:rsidR="008869DD">
        <w:rPr>
          <w:rFonts w:ascii="Times New Roman" w:hAnsi="Times New Roman"/>
        </w:rPr>
        <w:t>строительстве Жилого</w:t>
      </w:r>
      <w:r>
        <w:rPr>
          <w:rFonts w:ascii="Times New Roman" w:hAnsi="Times New Roman"/>
        </w:rPr>
        <w:t xml:space="preserve">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Pr>
          <w:rFonts w:ascii="Times New Roman" w:hAnsi="Times New Roman"/>
        </w:rPr>
        <w:t>Обо всех изменениях в платежных, почтовых и других реквизитах, в том числе в случае изменения почтового адреса и контактного телефона, Стороны обязаны в течение трех рабочих дней извещать друг друга.</w:t>
      </w:r>
      <w:r>
        <w:rPr>
          <w:rFonts w:ascii="Times New Roman" w:hAnsi="Times New Roman"/>
          <w:lang w:eastAsia="ar-SA"/>
        </w:rPr>
        <w:t xml:space="preserve"> </w:t>
      </w:r>
      <w:r>
        <w:rPr>
          <w:rFonts w:ascii="Times New Roman" w:hAnsi="Times New Roman"/>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Застройщика. Участник долевого строительства будет считаться надлежаще уведомившим Застройщика с даты получения последним письменного уведомления.</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Pr>
          <w:rFonts w:ascii="Times New Roman" w:hAnsi="Times New Roman"/>
        </w:rPr>
        <w:t xml:space="preserve">Иные уведомления по настоящему Договору совершаются в письменной форме в виде заказного письма или телефонограммы с уведомлением, направленным в отношении Застройщика в соответствии с его реквизитами, указанными </w:t>
      </w:r>
      <w:r w:rsidR="008869DD">
        <w:rPr>
          <w:rFonts w:ascii="Times New Roman" w:hAnsi="Times New Roman"/>
        </w:rPr>
        <w:t>в Разделе 11</w:t>
      </w:r>
      <w:r>
        <w:rPr>
          <w:rFonts w:ascii="Times New Roman" w:hAnsi="Times New Roman"/>
        </w:rPr>
        <w:t xml:space="preserve"> Договора, а в отношении </w:t>
      </w:r>
      <w:r>
        <w:rPr>
          <w:rFonts w:ascii="Times New Roman" w:hAnsi="Times New Roman"/>
          <w:bCs/>
        </w:rPr>
        <w:t xml:space="preserve">Участника долевого строительства </w:t>
      </w:r>
      <w:r>
        <w:rPr>
          <w:rFonts w:ascii="Times New Roman" w:hAnsi="Times New Roman"/>
        </w:rPr>
        <w:t>по почтовому</w:t>
      </w:r>
      <w:r w:rsidR="008869DD">
        <w:rPr>
          <w:rFonts w:ascii="Times New Roman" w:hAnsi="Times New Roman"/>
        </w:rPr>
        <w:t xml:space="preserve"> адресу, указанному в Разделе 11</w:t>
      </w:r>
      <w:r>
        <w:rPr>
          <w:rFonts w:ascii="Times New Roman" w:hAnsi="Times New Roman"/>
        </w:rPr>
        <w:t xml:space="preserve"> настоящего Договора.  Стороны определили, что направление Застройщиком смс-сообщения является, наряду с заказным письмом и телефонограммой, надлежащим сообщением (уведомлением) Участника долевого строительства.</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Pr>
          <w:rFonts w:ascii="Times New Roman" w:hAnsi="Times New Roman"/>
        </w:rPr>
        <w:lastRenderedPageBreak/>
        <w:t xml:space="preserve"> Стороны соглашаются, что если в соответствии с </w:t>
      </w:r>
      <w:r w:rsidR="004500F9">
        <w:rPr>
          <w:rFonts w:ascii="Times New Roman" w:hAnsi="Times New Roman"/>
        </w:rPr>
        <w:t>Законом</w:t>
      </w:r>
      <w:r>
        <w:rPr>
          <w:rFonts w:ascii="Times New Roman" w:hAnsi="Times New Roman"/>
        </w:rPr>
        <w:t xml:space="preserve"> № 214-ФЗ и/или условиями настоящего Договора Застройщик направляет уведомление Участнику долевого строительства, датой получения такого уведомления является:</w:t>
      </w:r>
    </w:p>
    <w:p w:rsidR="00976999" w:rsidRDefault="000D3869">
      <w:pPr>
        <w:pStyle w:val="ConsPlusNormal"/>
        <w:widowControl/>
        <w:numPr>
          <w:ilvl w:val="2"/>
          <w:numId w:val="2"/>
        </w:numPr>
        <w:tabs>
          <w:tab w:val="left" w:pos="426"/>
          <w:tab w:val="left" w:pos="709"/>
        </w:tabs>
        <w:ind w:left="0" w:firstLine="709"/>
        <w:jc w:val="both"/>
        <w:rPr>
          <w:rFonts w:ascii="Times New Roman" w:hAnsi="Times New Roman"/>
        </w:rPr>
      </w:pPr>
      <w:r>
        <w:rPr>
          <w:rFonts w:ascii="Times New Roman" w:hAnsi="Times New Roman"/>
        </w:rPr>
        <w:t>Применительно к передаче Объекта долевого строительства наиболее ранняя из дат:</w:t>
      </w:r>
    </w:p>
    <w:p w:rsidR="00976999" w:rsidRDefault="00823295">
      <w:pPr>
        <w:pStyle w:val="ConsPlusNormal"/>
        <w:widowControl/>
        <w:tabs>
          <w:tab w:val="left" w:pos="426"/>
        </w:tabs>
        <w:ind w:firstLine="709"/>
        <w:jc w:val="both"/>
        <w:rPr>
          <w:rFonts w:ascii="Times New Roman" w:hAnsi="Times New Roman"/>
        </w:rPr>
      </w:pPr>
      <w:r>
        <w:rPr>
          <w:rFonts w:ascii="Times New Roman" w:hAnsi="Times New Roman"/>
        </w:rPr>
        <w:t>10</w:t>
      </w:r>
      <w:r w:rsidR="00386779">
        <w:rPr>
          <w:rFonts w:ascii="Times New Roman" w:hAnsi="Times New Roman"/>
        </w:rPr>
        <w:t>.4.1.1.д</w:t>
      </w:r>
      <w:r w:rsidR="000D3869">
        <w:rPr>
          <w:rFonts w:ascii="Times New Roman" w:hAnsi="Times New Roman"/>
        </w:rPr>
        <w:t>ень передачи уведомления Участнику долевого строительства лично и/или его представителю нарочно, с отметкой о вручении, в офисе Застройщика;</w:t>
      </w:r>
    </w:p>
    <w:p w:rsidR="00976999" w:rsidRDefault="00823295">
      <w:pPr>
        <w:pStyle w:val="ConsPlusNormal"/>
        <w:widowControl/>
        <w:tabs>
          <w:tab w:val="left" w:pos="426"/>
        </w:tabs>
        <w:ind w:firstLine="709"/>
        <w:jc w:val="both"/>
        <w:rPr>
          <w:rFonts w:ascii="Times New Roman" w:hAnsi="Times New Roman"/>
        </w:rPr>
      </w:pPr>
      <w:r>
        <w:rPr>
          <w:rFonts w:ascii="Times New Roman" w:hAnsi="Times New Roman"/>
        </w:rPr>
        <w:t>10</w:t>
      </w:r>
      <w:r w:rsidR="00386779">
        <w:rPr>
          <w:rFonts w:ascii="Times New Roman" w:hAnsi="Times New Roman"/>
        </w:rPr>
        <w:t>.4.1.2. д</w:t>
      </w:r>
      <w:r w:rsidR="000D3869">
        <w:rPr>
          <w:rFonts w:ascii="Times New Roman" w:hAnsi="Times New Roman"/>
        </w:rPr>
        <w:t>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уведомления о вручении.</w:t>
      </w:r>
    </w:p>
    <w:p w:rsidR="00976999" w:rsidRPr="00F62ED7" w:rsidRDefault="000D3869">
      <w:pPr>
        <w:pStyle w:val="ConsPlusNormal"/>
        <w:widowControl/>
        <w:numPr>
          <w:ilvl w:val="2"/>
          <w:numId w:val="2"/>
        </w:numPr>
        <w:tabs>
          <w:tab w:val="left" w:pos="426"/>
          <w:tab w:val="left" w:pos="709"/>
        </w:tabs>
        <w:ind w:left="0" w:firstLine="709"/>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Применительно к иным условиям настоящего Договора, днем уведомления Участника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с отметкой о получении в офисе Застройщика, или </w:t>
      </w:r>
      <w:r w:rsidRPr="00F62ED7">
        <w:rPr>
          <w:rFonts w:ascii="Times New Roman" w:hAnsi="Times New Roman"/>
        </w:rPr>
        <w:t>седьмой день со дня отправки уведомления по почте регистрируемым почтовым отправлением с описью вложения, либо в день направления на электронную почту</w:t>
      </w:r>
      <w:proofErr w:type="gramEnd"/>
      <w:r w:rsidRPr="00F62ED7">
        <w:rPr>
          <w:rFonts w:ascii="Times New Roman" w:hAnsi="Times New Roman"/>
        </w:rPr>
        <w:t xml:space="preserve"> Участника долевого строительства </w:t>
      </w:r>
      <w:r w:rsidR="00860991" w:rsidRPr="00F62ED7">
        <w:rPr>
          <w:rFonts w:ascii="Times New Roman" w:hAnsi="Times New Roman"/>
        </w:rPr>
        <w:t>по адресу, указанному в п.10.</w:t>
      </w:r>
      <w:r w:rsidR="00F62ED7" w:rsidRPr="00F62ED7">
        <w:rPr>
          <w:rFonts w:ascii="Times New Roman" w:hAnsi="Times New Roman"/>
        </w:rPr>
        <w:t>3.</w:t>
      </w:r>
      <w:r w:rsidR="005724E6" w:rsidRPr="00F62ED7">
        <w:rPr>
          <w:rFonts w:ascii="Times New Roman" w:hAnsi="Times New Roman"/>
        </w:rPr>
        <w:t xml:space="preserve"> </w:t>
      </w:r>
      <w:r w:rsidRPr="00F62ED7">
        <w:rPr>
          <w:rFonts w:ascii="Times New Roman" w:hAnsi="Times New Roman"/>
        </w:rPr>
        <w:t>настоящего Договора, в зависимости от того, какая из дат наступит раньше.</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sidRPr="00F62ED7">
        <w:rPr>
          <w:rFonts w:ascii="Times New Roman" w:hAnsi="Times New Roman"/>
        </w:rPr>
        <w:t>Участник долевого строительства настоящим подтверждает, что ему известны риски, связанные с неполучением корреспонденции п</w:t>
      </w:r>
      <w:r w:rsidR="00860991" w:rsidRPr="00F62ED7">
        <w:rPr>
          <w:rFonts w:ascii="Times New Roman" w:hAnsi="Times New Roman"/>
        </w:rPr>
        <w:t xml:space="preserve">о адресу, указанному им в п.10.3 </w:t>
      </w:r>
      <w:r w:rsidRPr="00F62ED7">
        <w:rPr>
          <w:rFonts w:ascii="Times New Roman" w:hAnsi="Times New Roman"/>
        </w:rPr>
        <w:t xml:space="preserve"> настоящего Договора (по причине отсутствия по месту регистрации; либо по иным причинам, независящим от Застройщика),</w:t>
      </w:r>
      <w:r>
        <w:rPr>
          <w:rFonts w:ascii="Times New Roman" w:hAnsi="Times New Roman"/>
        </w:rPr>
        <w:t xml:space="preserve"> в любом случае, при направлении Застройщиком уведомления Участнику долевого строительства, последний считается уведомленным надлежащим образом вне зависимости от получения им уведомления (подтверждением направления служит список внутренних почтовых отправлений с оттиском КПШ ОПС места приемки с указанием даты и города отправки).</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rPr>
      </w:pPr>
      <w:r>
        <w:rPr>
          <w:rFonts w:ascii="Times New Roman" w:hAnsi="Times New Roman"/>
        </w:rPr>
        <w:t xml:space="preserve">Настоящий договор, все изменения/дополнения к нему и уступка прав требований по настоящему Договору подлежат государственной регистрации в Управлении Федеральной службы государственной регистрации, кадастра и картографии (Управление </w:t>
      </w:r>
      <w:proofErr w:type="spellStart"/>
      <w:r>
        <w:rPr>
          <w:rFonts w:ascii="Times New Roman" w:hAnsi="Times New Roman"/>
        </w:rPr>
        <w:t>Росреестра</w:t>
      </w:r>
      <w:proofErr w:type="spellEnd"/>
      <w:r>
        <w:rPr>
          <w:rFonts w:ascii="Times New Roman" w:hAnsi="Times New Roman"/>
        </w:rPr>
        <w:t>) Российской Федерации по Краснодарскому краю и считается заключенным с момента такой регистрации.</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b/>
        </w:rPr>
      </w:pPr>
      <w:r>
        <w:rPr>
          <w:rFonts w:ascii="Times New Roman" w:hAnsi="Times New Roman"/>
        </w:rPr>
        <w:t>Участник долевого строительства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rsidR="00976999" w:rsidRDefault="000D3869">
      <w:pPr>
        <w:pStyle w:val="ConsPlusNormal"/>
        <w:widowControl/>
        <w:numPr>
          <w:ilvl w:val="1"/>
          <w:numId w:val="2"/>
        </w:numPr>
        <w:tabs>
          <w:tab w:val="left" w:pos="426"/>
          <w:tab w:val="left" w:pos="1134"/>
        </w:tabs>
        <w:ind w:left="0" w:firstLine="709"/>
        <w:jc w:val="both"/>
        <w:rPr>
          <w:rFonts w:ascii="Times New Roman" w:hAnsi="Times New Roman"/>
          <w:b/>
        </w:rPr>
      </w:pPr>
      <w:r>
        <w:rPr>
          <w:rFonts w:ascii="Times New Roman" w:hAnsi="Times New Roman"/>
        </w:rPr>
        <w:t>Договор составлен в 3 (трех) экземплярах, имеющих равную юридическую силу, по одному экземпляру для каждой из Сторон, один экземпляр - для органа, осуществляющего государственную регистрацию прав на недвижимое имущество и сделок с ним.</w:t>
      </w:r>
    </w:p>
    <w:p w:rsidR="00976999" w:rsidRDefault="000D3869">
      <w:pPr>
        <w:pStyle w:val="ConsPlusNormal"/>
        <w:widowControl/>
        <w:numPr>
          <w:ilvl w:val="1"/>
          <w:numId w:val="2"/>
        </w:numPr>
        <w:tabs>
          <w:tab w:val="left" w:pos="426"/>
          <w:tab w:val="left" w:pos="567"/>
          <w:tab w:val="left" w:pos="1134"/>
        </w:tabs>
        <w:ind w:left="0" w:firstLine="709"/>
        <w:jc w:val="both"/>
        <w:rPr>
          <w:rFonts w:ascii="Times New Roman" w:hAnsi="Times New Roman"/>
          <w:b/>
        </w:rPr>
      </w:pPr>
      <w:r>
        <w:rPr>
          <w:rFonts w:ascii="Times New Roman" w:hAnsi="Times New Roman"/>
        </w:rPr>
        <w:t xml:space="preserve">Приложения к настоящему Договору: </w:t>
      </w:r>
    </w:p>
    <w:p w:rsidR="00976999" w:rsidRDefault="000D3869">
      <w:pPr>
        <w:pStyle w:val="ConsPlusNormal"/>
        <w:widowControl/>
        <w:tabs>
          <w:tab w:val="left" w:pos="426"/>
          <w:tab w:val="left" w:pos="1560"/>
        </w:tabs>
        <w:ind w:firstLine="709"/>
        <w:jc w:val="both"/>
        <w:rPr>
          <w:rFonts w:ascii="Times New Roman" w:hAnsi="Times New Roman"/>
          <w:b/>
        </w:rPr>
      </w:pPr>
      <w:r>
        <w:rPr>
          <w:rFonts w:ascii="Times New Roman" w:hAnsi="Times New Roman"/>
        </w:rPr>
        <w:t>- Приложение № 1 – План Объекта.</w:t>
      </w:r>
    </w:p>
    <w:p w:rsidR="00976999" w:rsidRDefault="000D3869">
      <w:pPr>
        <w:pStyle w:val="ConsPlusNormal"/>
        <w:widowControl/>
        <w:tabs>
          <w:tab w:val="left" w:pos="426"/>
          <w:tab w:val="left" w:pos="1560"/>
        </w:tabs>
        <w:ind w:firstLine="709"/>
        <w:jc w:val="both"/>
        <w:rPr>
          <w:rFonts w:ascii="Times New Roman" w:hAnsi="Times New Roman"/>
          <w:bCs/>
        </w:rPr>
      </w:pPr>
      <w:r>
        <w:rPr>
          <w:rFonts w:ascii="Times New Roman" w:hAnsi="Times New Roman"/>
        </w:rPr>
        <w:t xml:space="preserve">- Приложение № 2 – </w:t>
      </w:r>
      <w:r>
        <w:rPr>
          <w:rFonts w:ascii="Times New Roman" w:hAnsi="Times New Roman"/>
          <w:bCs/>
        </w:rPr>
        <w:t xml:space="preserve">Комплектация </w:t>
      </w:r>
      <w:r>
        <w:rPr>
          <w:rFonts w:ascii="Times New Roman" w:hAnsi="Times New Roman"/>
        </w:rPr>
        <w:t xml:space="preserve">и </w:t>
      </w:r>
      <w:r>
        <w:rPr>
          <w:rFonts w:ascii="Times New Roman" w:hAnsi="Times New Roman"/>
          <w:bCs/>
        </w:rPr>
        <w:t>характеристики жилого помещения (квартиры).</w:t>
      </w:r>
    </w:p>
    <w:p w:rsidR="00976999" w:rsidRDefault="00976999">
      <w:pPr>
        <w:pStyle w:val="ConsPlusNormal"/>
        <w:widowControl/>
        <w:tabs>
          <w:tab w:val="left" w:pos="426"/>
          <w:tab w:val="left" w:pos="1560"/>
        </w:tabs>
        <w:spacing w:line="276" w:lineRule="auto"/>
        <w:ind w:left="426" w:firstLine="0"/>
        <w:jc w:val="both"/>
        <w:rPr>
          <w:rFonts w:ascii="Times New Roman" w:hAnsi="Times New Roman"/>
          <w:bCs/>
        </w:rPr>
      </w:pPr>
    </w:p>
    <w:p w:rsidR="00976999" w:rsidRPr="001F3A83" w:rsidRDefault="000D3869" w:rsidP="001F3A83">
      <w:pPr>
        <w:pStyle w:val="ConsNormal"/>
        <w:numPr>
          <w:ilvl w:val="0"/>
          <w:numId w:val="2"/>
        </w:numPr>
        <w:tabs>
          <w:tab w:val="left" w:pos="0"/>
        </w:tabs>
        <w:spacing w:line="276" w:lineRule="auto"/>
        <w:ind w:left="0" w:firstLine="0"/>
        <w:jc w:val="center"/>
        <w:rPr>
          <w:rFonts w:ascii="Times New Roman" w:hAnsi="Times New Roman"/>
          <w:b/>
          <w:spacing w:val="20"/>
        </w:rPr>
      </w:pPr>
      <w:r>
        <w:rPr>
          <w:rFonts w:ascii="Times New Roman" w:hAnsi="Times New Roman"/>
          <w:b/>
          <w:spacing w:val="20"/>
        </w:rPr>
        <w:t>АДРЕСА, РЕКВИЗИТЫ И ПОДПИСИ СТОРОН:</w:t>
      </w:r>
    </w:p>
    <w:tbl>
      <w:tblPr>
        <w:tblW w:w="9214" w:type="dxa"/>
        <w:tblInd w:w="284" w:type="dxa"/>
        <w:tblLook w:val="0000" w:firstRow="0" w:lastRow="0" w:firstColumn="0" w:lastColumn="0" w:noHBand="0" w:noVBand="0"/>
      </w:tblPr>
      <w:tblGrid>
        <w:gridCol w:w="4107"/>
        <w:gridCol w:w="854"/>
        <w:gridCol w:w="4253"/>
      </w:tblGrid>
      <w:tr w:rsidR="00976999" w:rsidTr="006A3F7F">
        <w:trPr>
          <w:trHeight w:val="139"/>
        </w:trPr>
        <w:tc>
          <w:tcPr>
            <w:tcW w:w="4107" w:type="dxa"/>
            <w:shd w:val="clear" w:color="auto" w:fill="auto"/>
          </w:tcPr>
          <w:p w:rsidR="00976999" w:rsidRDefault="000D3869">
            <w:pPr>
              <w:rPr>
                <w:b/>
                <w:spacing w:val="20"/>
              </w:rPr>
            </w:pPr>
            <w:r>
              <w:rPr>
                <w:b/>
                <w:spacing w:val="20"/>
              </w:rPr>
              <w:t>Застройщик:</w:t>
            </w:r>
          </w:p>
        </w:tc>
        <w:tc>
          <w:tcPr>
            <w:tcW w:w="5107" w:type="dxa"/>
            <w:gridSpan w:val="2"/>
            <w:shd w:val="clear" w:color="auto" w:fill="auto"/>
          </w:tcPr>
          <w:p w:rsidR="00976999" w:rsidRDefault="000D3869">
            <w:pPr>
              <w:spacing w:line="276" w:lineRule="auto"/>
              <w:rPr>
                <w:b/>
                <w:spacing w:val="20"/>
              </w:rPr>
            </w:pPr>
            <w:r>
              <w:rPr>
                <w:b/>
                <w:spacing w:val="20"/>
              </w:rPr>
              <w:t xml:space="preserve">  </w:t>
            </w:r>
            <w:r w:rsidR="006A3F7F">
              <w:rPr>
                <w:b/>
                <w:spacing w:val="20"/>
              </w:rPr>
              <w:t xml:space="preserve">          </w:t>
            </w:r>
            <w:r>
              <w:rPr>
                <w:b/>
                <w:spacing w:val="20"/>
              </w:rPr>
              <w:t>Участник долевого строительства:</w:t>
            </w:r>
          </w:p>
        </w:tc>
      </w:tr>
      <w:tr w:rsidR="00976999" w:rsidTr="006A3F7F">
        <w:trPr>
          <w:trHeight w:val="2343"/>
        </w:trPr>
        <w:tc>
          <w:tcPr>
            <w:tcW w:w="4961" w:type="dxa"/>
            <w:gridSpan w:val="2"/>
            <w:shd w:val="clear" w:color="auto" w:fill="auto"/>
          </w:tcPr>
          <w:p w:rsidR="00976999" w:rsidRDefault="000D3869">
            <w:pPr>
              <w:ind w:right="-2"/>
              <w:rPr>
                <w:szCs w:val="22"/>
              </w:rPr>
            </w:pPr>
            <w:r>
              <w:rPr>
                <w:b/>
                <w:bCs/>
                <w:szCs w:val="22"/>
              </w:rPr>
              <w:t xml:space="preserve">ООО </w:t>
            </w:r>
            <w:r>
              <w:rPr>
                <w:rFonts w:eastAsiaTheme="minorHAnsi"/>
                <w:sz w:val="26"/>
                <w:szCs w:val="26"/>
                <w:lang w:eastAsia="en-US"/>
              </w:rPr>
              <w:t>«</w:t>
            </w:r>
            <w:r>
              <w:rPr>
                <w:b/>
                <w:bCs/>
                <w:szCs w:val="22"/>
              </w:rPr>
              <w:t>Специализированный застройщик «Марго»</w:t>
            </w:r>
          </w:p>
          <w:p w:rsidR="00976999" w:rsidRDefault="000D3869">
            <w:pPr>
              <w:rPr>
                <w:szCs w:val="22"/>
              </w:rPr>
            </w:pPr>
            <w:r>
              <w:rPr>
                <w:szCs w:val="22"/>
              </w:rPr>
              <w:t>Юридический адрес: 354340, Краснодарский край г. Сочи пер. Революции, д. 4 А.</w:t>
            </w:r>
          </w:p>
          <w:p w:rsidR="00976999" w:rsidRDefault="000D3869">
            <w:pPr>
              <w:rPr>
                <w:szCs w:val="22"/>
                <w:u w:val="single"/>
              </w:rPr>
            </w:pPr>
            <w:r>
              <w:rPr>
                <w:b/>
                <w:szCs w:val="22"/>
                <w:u w:val="single"/>
              </w:rPr>
              <w:t>Адрес для корреспонденции</w:t>
            </w:r>
            <w:r>
              <w:rPr>
                <w:szCs w:val="22"/>
                <w:u w:val="single"/>
              </w:rPr>
              <w:t>:</w:t>
            </w:r>
          </w:p>
          <w:p w:rsidR="00976999" w:rsidRDefault="008A4811">
            <w:pPr>
              <w:rPr>
                <w:szCs w:val="22"/>
              </w:rPr>
            </w:pPr>
            <w:r>
              <w:rPr>
                <w:szCs w:val="22"/>
              </w:rPr>
              <w:t>354340 г. Сочи, а</w:t>
            </w:r>
            <w:r w:rsidR="000D3869">
              <w:rPr>
                <w:szCs w:val="22"/>
              </w:rPr>
              <w:t>/я 157</w:t>
            </w:r>
          </w:p>
          <w:p w:rsidR="00976999" w:rsidRDefault="000D3869">
            <w:pPr>
              <w:ind w:right="-2"/>
              <w:rPr>
                <w:szCs w:val="22"/>
              </w:rPr>
            </w:pPr>
            <w:r>
              <w:rPr>
                <w:szCs w:val="22"/>
              </w:rPr>
              <w:t>ИНН 2318030032, КПП 236701001</w:t>
            </w:r>
          </w:p>
          <w:p w:rsidR="00976999" w:rsidRDefault="000D3869">
            <w:pPr>
              <w:ind w:right="-2"/>
              <w:rPr>
                <w:szCs w:val="22"/>
              </w:rPr>
            </w:pPr>
            <w:r>
              <w:rPr>
                <w:szCs w:val="22"/>
              </w:rPr>
              <w:t>р/с 40702810030060000188</w:t>
            </w:r>
          </w:p>
          <w:p w:rsidR="00976999" w:rsidRDefault="000D3869">
            <w:pPr>
              <w:ind w:right="-2"/>
              <w:rPr>
                <w:szCs w:val="22"/>
              </w:rPr>
            </w:pPr>
            <w:r>
              <w:rPr>
                <w:szCs w:val="22"/>
              </w:rPr>
              <w:t>к/с 30101810600000000602</w:t>
            </w:r>
          </w:p>
          <w:p w:rsidR="00976999" w:rsidRDefault="000D3869">
            <w:pPr>
              <w:ind w:right="-2"/>
              <w:rPr>
                <w:szCs w:val="22"/>
              </w:rPr>
            </w:pPr>
            <w:r>
              <w:rPr>
                <w:szCs w:val="22"/>
              </w:rPr>
              <w:t>БИК 046015602</w:t>
            </w:r>
          </w:p>
          <w:p w:rsidR="00976999" w:rsidRDefault="000D3869">
            <w:pPr>
              <w:rPr>
                <w:szCs w:val="22"/>
              </w:rPr>
            </w:pPr>
            <w:r>
              <w:rPr>
                <w:szCs w:val="22"/>
              </w:rPr>
              <w:t>Юго-Западный Банк ПАО Сбербанк г. Ростов-на-Дону,</w:t>
            </w:r>
          </w:p>
          <w:p w:rsidR="00976999" w:rsidRDefault="000D3869">
            <w:pPr>
              <w:ind w:right="-2"/>
              <w:rPr>
                <w:szCs w:val="22"/>
                <w:lang w:val="en-US"/>
              </w:rPr>
            </w:pPr>
            <w:r>
              <w:rPr>
                <w:szCs w:val="22"/>
                <w:lang w:val="en-US"/>
              </w:rPr>
              <w:t>e-mail: ooomargo2019@mail.ru</w:t>
            </w:r>
          </w:p>
          <w:p w:rsidR="00976999" w:rsidRDefault="000D3869">
            <w:pPr>
              <w:ind w:right="-2"/>
              <w:rPr>
                <w:szCs w:val="22"/>
                <w:lang w:val="en-US"/>
              </w:rPr>
            </w:pPr>
            <w:r>
              <w:rPr>
                <w:szCs w:val="22"/>
              </w:rPr>
              <w:t>тел</w:t>
            </w:r>
            <w:r>
              <w:rPr>
                <w:szCs w:val="22"/>
                <w:lang w:val="en-US"/>
              </w:rPr>
              <w:t>: +7(988)231-80-44</w:t>
            </w:r>
          </w:p>
          <w:p w:rsidR="00976999" w:rsidRDefault="000D3869">
            <w:pPr>
              <w:ind w:right="-2"/>
              <w:rPr>
                <w:b/>
                <w:bCs/>
                <w:szCs w:val="22"/>
              </w:rPr>
            </w:pPr>
            <w:r>
              <w:rPr>
                <w:b/>
                <w:bCs/>
                <w:szCs w:val="22"/>
              </w:rPr>
              <w:t xml:space="preserve">Директор ООО </w:t>
            </w:r>
            <w:r>
              <w:rPr>
                <w:rFonts w:eastAsiaTheme="minorHAnsi"/>
                <w:sz w:val="26"/>
                <w:szCs w:val="26"/>
                <w:lang w:eastAsia="en-US"/>
              </w:rPr>
              <w:t>«</w:t>
            </w:r>
            <w:r>
              <w:rPr>
                <w:b/>
                <w:bCs/>
                <w:szCs w:val="22"/>
              </w:rPr>
              <w:t>Специализированный застройщик «Марго»</w:t>
            </w:r>
          </w:p>
          <w:p w:rsidR="00976999" w:rsidRDefault="00976999">
            <w:pPr>
              <w:ind w:right="-2"/>
              <w:rPr>
                <w:szCs w:val="22"/>
              </w:rPr>
            </w:pPr>
          </w:p>
          <w:p w:rsidR="00976999" w:rsidRPr="006A3F7F" w:rsidRDefault="000D3869" w:rsidP="006A3F7F">
            <w:pPr>
              <w:ind w:right="-2"/>
              <w:rPr>
                <w:szCs w:val="22"/>
              </w:rPr>
            </w:pPr>
            <w:r>
              <w:rPr>
                <w:szCs w:val="22"/>
              </w:rPr>
              <w:t>__________________/</w:t>
            </w:r>
            <w:r w:rsidR="006A3F7F">
              <w:rPr>
                <w:szCs w:val="22"/>
                <w:u w:val="single"/>
              </w:rPr>
              <w:t>Иорданиди С.С</w:t>
            </w:r>
          </w:p>
        </w:tc>
        <w:tc>
          <w:tcPr>
            <w:tcW w:w="4253" w:type="dxa"/>
            <w:shd w:val="clear" w:color="auto" w:fill="auto"/>
          </w:tcPr>
          <w:p w:rsidR="00976999" w:rsidRPr="0032705D" w:rsidRDefault="000D3869">
            <w:pPr>
              <w:jc w:val="both"/>
              <w:rPr>
                <w:szCs w:val="22"/>
              </w:rPr>
            </w:pPr>
            <w:r>
              <w:rPr>
                <w:szCs w:val="22"/>
              </w:rPr>
              <w:t xml:space="preserve">Гр. </w:t>
            </w:r>
          </w:p>
          <w:p w:rsidR="00976999" w:rsidRDefault="00976999">
            <w:pPr>
              <w:jc w:val="both"/>
              <w:rPr>
                <w:szCs w:val="22"/>
              </w:rPr>
            </w:pPr>
          </w:p>
          <w:p w:rsidR="00976999" w:rsidRDefault="00976999">
            <w:pPr>
              <w:jc w:val="both"/>
              <w:rPr>
                <w:szCs w:val="22"/>
              </w:rPr>
            </w:pPr>
          </w:p>
          <w:p w:rsidR="00976999" w:rsidRDefault="00976999">
            <w:pPr>
              <w:jc w:val="both"/>
              <w:rPr>
                <w:szCs w:val="22"/>
              </w:rPr>
            </w:pPr>
          </w:p>
          <w:p w:rsidR="00976999" w:rsidRDefault="00976999">
            <w:pPr>
              <w:jc w:val="both"/>
              <w:rPr>
                <w:szCs w:val="22"/>
              </w:rPr>
            </w:pPr>
          </w:p>
          <w:p w:rsidR="0032705D" w:rsidRDefault="0032705D">
            <w:pPr>
              <w:jc w:val="both"/>
              <w:rPr>
                <w:szCs w:val="22"/>
              </w:rPr>
            </w:pPr>
          </w:p>
          <w:p w:rsidR="008869DD" w:rsidRDefault="008869DD">
            <w:pPr>
              <w:jc w:val="both"/>
              <w:rPr>
                <w:szCs w:val="22"/>
              </w:rPr>
            </w:pPr>
          </w:p>
          <w:p w:rsidR="008869DD" w:rsidRDefault="008869DD">
            <w:pPr>
              <w:jc w:val="both"/>
              <w:rPr>
                <w:szCs w:val="22"/>
              </w:rPr>
            </w:pPr>
          </w:p>
          <w:p w:rsidR="008869DD" w:rsidRDefault="008869DD">
            <w:pPr>
              <w:jc w:val="both"/>
              <w:rPr>
                <w:szCs w:val="22"/>
              </w:rPr>
            </w:pPr>
          </w:p>
          <w:p w:rsidR="008869DD" w:rsidRDefault="008869DD">
            <w:pPr>
              <w:jc w:val="both"/>
              <w:rPr>
                <w:szCs w:val="22"/>
              </w:rPr>
            </w:pPr>
          </w:p>
          <w:p w:rsidR="008869DD" w:rsidRDefault="008869DD">
            <w:pPr>
              <w:jc w:val="both"/>
              <w:rPr>
                <w:szCs w:val="22"/>
              </w:rPr>
            </w:pPr>
          </w:p>
          <w:p w:rsidR="008869DD" w:rsidRDefault="008869DD">
            <w:pPr>
              <w:jc w:val="both"/>
              <w:rPr>
                <w:szCs w:val="22"/>
              </w:rPr>
            </w:pPr>
          </w:p>
          <w:p w:rsidR="008869DD" w:rsidRDefault="008869DD">
            <w:pPr>
              <w:jc w:val="both"/>
              <w:rPr>
                <w:szCs w:val="22"/>
              </w:rPr>
            </w:pPr>
          </w:p>
          <w:p w:rsidR="008869DD" w:rsidRDefault="008869DD">
            <w:pPr>
              <w:jc w:val="both"/>
              <w:rPr>
                <w:szCs w:val="22"/>
              </w:rPr>
            </w:pPr>
          </w:p>
          <w:p w:rsidR="0032705D" w:rsidRDefault="0032705D">
            <w:pPr>
              <w:jc w:val="both"/>
              <w:rPr>
                <w:szCs w:val="22"/>
              </w:rPr>
            </w:pPr>
          </w:p>
          <w:p w:rsidR="00976999" w:rsidRDefault="0032705D">
            <w:pPr>
              <w:jc w:val="both"/>
              <w:rPr>
                <w:szCs w:val="22"/>
              </w:rPr>
            </w:pPr>
            <w:r>
              <w:rPr>
                <w:szCs w:val="22"/>
              </w:rPr>
              <w:t>__________________/</w:t>
            </w:r>
            <w:r w:rsidR="008869DD">
              <w:rPr>
                <w:szCs w:val="22"/>
              </w:rPr>
              <w:t>_________________</w:t>
            </w:r>
            <w:r w:rsidR="000D3869">
              <w:rPr>
                <w:szCs w:val="22"/>
              </w:rPr>
              <w:t xml:space="preserve">./ </w:t>
            </w:r>
          </w:p>
          <w:p w:rsidR="00976999" w:rsidRDefault="00976999">
            <w:pPr>
              <w:jc w:val="both"/>
              <w:rPr>
                <w:szCs w:val="22"/>
              </w:rPr>
            </w:pPr>
          </w:p>
        </w:tc>
      </w:tr>
    </w:tbl>
    <w:p w:rsidR="00C40C82" w:rsidRDefault="00C40C82" w:rsidP="006A3F7F">
      <w:pPr>
        <w:keepNext/>
        <w:tabs>
          <w:tab w:val="left" w:pos="3544"/>
        </w:tabs>
        <w:spacing w:line="276" w:lineRule="auto"/>
        <w:outlineLvl w:val="0"/>
      </w:pPr>
    </w:p>
    <w:p w:rsidR="00C40C82" w:rsidRDefault="00C40C82">
      <w:pPr>
        <w:textAlignment w:val="auto"/>
      </w:pPr>
      <w:r>
        <w:br w:type="page"/>
      </w:r>
    </w:p>
    <w:p w:rsidR="00976999" w:rsidRDefault="00976999" w:rsidP="006A3F7F">
      <w:pPr>
        <w:keepNext/>
        <w:tabs>
          <w:tab w:val="left" w:pos="3544"/>
        </w:tabs>
        <w:spacing w:line="276" w:lineRule="auto"/>
        <w:outlineLvl w:val="0"/>
      </w:pPr>
    </w:p>
    <w:p w:rsidR="00976999" w:rsidRDefault="000D3869" w:rsidP="00D77121">
      <w:pPr>
        <w:keepNext/>
        <w:tabs>
          <w:tab w:val="left" w:pos="3544"/>
        </w:tabs>
        <w:jc w:val="right"/>
        <w:outlineLvl w:val="0"/>
        <w:rPr>
          <w:b/>
          <w:spacing w:val="20"/>
          <w:kern w:val="2"/>
        </w:rPr>
      </w:pPr>
      <w:r>
        <w:t xml:space="preserve">                                      </w:t>
      </w:r>
      <w:r>
        <w:rPr>
          <w:b/>
          <w:spacing w:val="20"/>
          <w:kern w:val="2"/>
        </w:rPr>
        <w:t xml:space="preserve">Приложение № 1 </w:t>
      </w:r>
    </w:p>
    <w:p w:rsidR="00976999" w:rsidRDefault="000D3869" w:rsidP="00D77121">
      <w:pPr>
        <w:keepNext/>
        <w:tabs>
          <w:tab w:val="left" w:pos="3544"/>
        </w:tabs>
        <w:jc w:val="right"/>
        <w:outlineLvl w:val="0"/>
        <w:rPr>
          <w:b/>
          <w:bCs/>
          <w:kern w:val="2"/>
        </w:rPr>
      </w:pPr>
      <w:r>
        <w:rPr>
          <w:b/>
          <w:bCs/>
          <w:kern w:val="2"/>
        </w:rPr>
        <w:t xml:space="preserve">к Договору </w:t>
      </w:r>
      <w:r w:rsidR="00D77121">
        <w:rPr>
          <w:b/>
          <w:bCs/>
          <w:kern w:val="2"/>
        </w:rPr>
        <w:t>участия в долевом строительстве</w:t>
      </w:r>
    </w:p>
    <w:p w:rsidR="00976999" w:rsidRDefault="000D3869" w:rsidP="00D77121">
      <w:pPr>
        <w:keepNext/>
        <w:tabs>
          <w:tab w:val="left" w:pos="3544"/>
        </w:tabs>
        <w:ind w:left="4678"/>
        <w:outlineLvl w:val="0"/>
        <w:rPr>
          <w:b/>
          <w:bCs/>
          <w:kern w:val="2"/>
        </w:rPr>
      </w:pPr>
      <w:r>
        <w:rPr>
          <w:b/>
          <w:bCs/>
          <w:kern w:val="2"/>
        </w:rPr>
        <w:t xml:space="preserve">                           №</w:t>
      </w:r>
      <w:r>
        <w:rPr>
          <w:b/>
          <w:bCs/>
          <w:spacing w:val="20"/>
          <w:kern w:val="2"/>
        </w:rPr>
        <w:t xml:space="preserve"> </w:t>
      </w:r>
      <w:r w:rsidR="008869DD">
        <w:rPr>
          <w:b/>
          <w:spacing w:val="20"/>
        </w:rPr>
        <w:t>_______</w:t>
      </w:r>
      <w:r>
        <w:rPr>
          <w:b/>
          <w:spacing w:val="20"/>
        </w:rPr>
        <w:t xml:space="preserve">2020 </w:t>
      </w:r>
      <w:r w:rsidR="008869DD">
        <w:rPr>
          <w:b/>
          <w:bCs/>
          <w:spacing w:val="20"/>
          <w:kern w:val="2"/>
        </w:rPr>
        <w:t>от _________</w:t>
      </w:r>
      <w:r>
        <w:rPr>
          <w:b/>
          <w:bCs/>
          <w:spacing w:val="20"/>
          <w:kern w:val="2"/>
        </w:rPr>
        <w:t xml:space="preserve"> 2020 </w:t>
      </w:r>
      <w:r>
        <w:rPr>
          <w:b/>
        </w:rPr>
        <w:t>г.</w:t>
      </w:r>
    </w:p>
    <w:p w:rsidR="00976999" w:rsidRDefault="00976999">
      <w:pPr>
        <w:tabs>
          <w:tab w:val="left" w:pos="3544"/>
        </w:tabs>
        <w:spacing w:line="276" w:lineRule="auto"/>
        <w:ind w:left="4395"/>
        <w:jc w:val="center"/>
        <w:rPr>
          <w:b/>
          <w:bCs/>
          <w:caps/>
        </w:rPr>
      </w:pPr>
    </w:p>
    <w:p w:rsidR="00976999" w:rsidRDefault="00976999">
      <w:pPr>
        <w:tabs>
          <w:tab w:val="left" w:pos="3544"/>
        </w:tabs>
        <w:spacing w:line="276" w:lineRule="auto"/>
        <w:ind w:left="4395"/>
        <w:jc w:val="center"/>
        <w:rPr>
          <w:b/>
          <w:bCs/>
          <w:caps/>
        </w:rPr>
      </w:pPr>
    </w:p>
    <w:p w:rsidR="00976999" w:rsidRDefault="000D3869">
      <w:pPr>
        <w:spacing w:line="276" w:lineRule="auto"/>
        <w:jc w:val="center"/>
        <w:rPr>
          <w:b/>
          <w:bCs/>
          <w:caps/>
        </w:rPr>
      </w:pPr>
      <w:r>
        <w:rPr>
          <w:b/>
          <w:bCs/>
          <w:caps/>
        </w:rPr>
        <w:t>План объекта НА ЭТАЖЕ</w:t>
      </w:r>
    </w:p>
    <w:p w:rsidR="00D77121" w:rsidRDefault="00D77121">
      <w:pPr>
        <w:spacing w:line="276" w:lineRule="auto"/>
        <w:jc w:val="center"/>
        <w:rPr>
          <w:b/>
          <w:bCs/>
          <w:caps/>
        </w:rPr>
      </w:pPr>
      <w:r w:rsidRPr="00D77121">
        <w:rPr>
          <w:b/>
          <w:bCs/>
          <w:caps/>
          <w:noProof/>
        </w:rPr>
        <w:drawing>
          <wp:inline distT="0" distB="0" distL="0" distR="0">
            <wp:extent cx="6209665" cy="2624258"/>
            <wp:effectExtent l="0" t="0" r="635" b="5080"/>
            <wp:docPr id="3" name="Рисунок 3" descr="C:\Users\Олеся\Desktop\Блинова (в браке)\дом №1 2 подьезд кв.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ся\Desktop\Блинова (в браке)\дом №1 2 подьезд кв.1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665" cy="2624258"/>
                    </a:xfrm>
                    <a:prstGeom prst="rect">
                      <a:avLst/>
                    </a:prstGeom>
                    <a:noFill/>
                    <a:ln>
                      <a:noFill/>
                    </a:ln>
                  </pic:spPr>
                </pic:pic>
              </a:graphicData>
            </a:graphic>
          </wp:inline>
        </w:drawing>
      </w:r>
    </w:p>
    <w:p w:rsidR="00976999" w:rsidRDefault="000D3869" w:rsidP="00D77121">
      <w:pPr>
        <w:spacing w:line="276" w:lineRule="auto"/>
        <w:rPr>
          <w:b/>
          <w:bCs/>
        </w:rPr>
      </w:pPr>
      <w:r>
        <w:rPr>
          <w:b/>
          <w:bCs/>
        </w:rPr>
        <w:t xml:space="preserve"> </w:t>
      </w:r>
    </w:p>
    <w:p w:rsidR="00976999" w:rsidRDefault="00976999">
      <w:pPr>
        <w:spacing w:line="276" w:lineRule="auto"/>
        <w:jc w:val="center"/>
        <w:rPr>
          <w:b/>
          <w:bCs/>
        </w:rPr>
      </w:pPr>
    </w:p>
    <w:tbl>
      <w:tblPr>
        <w:tblW w:w="9781" w:type="dxa"/>
        <w:tblInd w:w="-34" w:type="dxa"/>
        <w:tblLook w:val="0000" w:firstRow="0" w:lastRow="0" w:firstColumn="0" w:lastColumn="0" w:noHBand="0" w:noVBand="0"/>
      </w:tblPr>
      <w:tblGrid>
        <w:gridCol w:w="5246"/>
        <w:gridCol w:w="4535"/>
      </w:tblGrid>
      <w:tr w:rsidR="00976999">
        <w:trPr>
          <w:trHeight w:val="361"/>
        </w:trPr>
        <w:tc>
          <w:tcPr>
            <w:tcW w:w="5245" w:type="dxa"/>
            <w:shd w:val="clear" w:color="auto" w:fill="auto"/>
          </w:tcPr>
          <w:p w:rsidR="00976999" w:rsidRDefault="00976999">
            <w:pPr>
              <w:spacing w:line="276" w:lineRule="auto"/>
              <w:rPr>
                <w:b/>
                <w:spacing w:val="20"/>
              </w:rPr>
            </w:pPr>
          </w:p>
          <w:p w:rsidR="00976999" w:rsidRDefault="000D3869">
            <w:pPr>
              <w:spacing w:line="276" w:lineRule="auto"/>
              <w:rPr>
                <w:b/>
                <w:spacing w:val="20"/>
              </w:rPr>
            </w:pPr>
            <w:r>
              <w:rPr>
                <w:b/>
                <w:spacing w:val="20"/>
              </w:rPr>
              <w:t>Застройщик:</w:t>
            </w:r>
          </w:p>
          <w:p w:rsidR="00976999" w:rsidRDefault="000D3869">
            <w:pPr>
              <w:spacing w:line="276" w:lineRule="auto"/>
              <w:rPr>
                <w:b/>
                <w:spacing w:val="20"/>
              </w:rPr>
            </w:pPr>
            <w:r>
              <w:rPr>
                <w:b/>
                <w:spacing w:val="20"/>
              </w:rPr>
              <w:t>ООО «Специализированный застройщик «Марго»</w:t>
            </w:r>
          </w:p>
          <w:p w:rsidR="00976999" w:rsidRDefault="00976999">
            <w:pPr>
              <w:pStyle w:val="af5"/>
              <w:spacing w:line="276" w:lineRule="auto"/>
              <w:rPr>
                <w:sz w:val="20"/>
                <w:szCs w:val="20"/>
              </w:rPr>
            </w:pPr>
          </w:p>
          <w:p w:rsidR="00976999" w:rsidRDefault="00976999">
            <w:pPr>
              <w:pStyle w:val="af5"/>
              <w:spacing w:line="276" w:lineRule="auto"/>
              <w:rPr>
                <w:sz w:val="20"/>
                <w:szCs w:val="20"/>
              </w:rPr>
            </w:pPr>
          </w:p>
          <w:p w:rsidR="00976999" w:rsidRDefault="000D3869">
            <w:pPr>
              <w:pStyle w:val="af5"/>
              <w:spacing w:line="276" w:lineRule="auto"/>
              <w:rPr>
                <w:sz w:val="20"/>
                <w:szCs w:val="20"/>
              </w:rPr>
            </w:pPr>
            <w:r>
              <w:rPr>
                <w:sz w:val="20"/>
                <w:szCs w:val="20"/>
              </w:rPr>
              <w:t>Директор</w:t>
            </w:r>
          </w:p>
          <w:p w:rsidR="00976999" w:rsidRDefault="00976999">
            <w:pPr>
              <w:pStyle w:val="af5"/>
              <w:spacing w:line="276" w:lineRule="auto"/>
              <w:rPr>
                <w:sz w:val="20"/>
                <w:szCs w:val="20"/>
              </w:rPr>
            </w:pPr>
          </w:p>
          <w:p w:rsidR="00976999" w:rsidRDefault="000D3869">
            <w:pPr>
              <w:pStyle w:val="af5"/>
              <w:spacing w:line="276" w:lineRule="auto"/>
              <w:rPr>
                <w:sz w:val="20"/>
                <w:szCs w:val="20"/>
              </w:rPr>
            </w:pPr>
            <w:r>
              <w:rPr>
                <w:sz w:val="20"/>
                <w:szCs w:val="20"/>
              </w:rPr>
              <w:t>__________________ / Иорданиди С.С.</w:t>
            </w:r>
          </w:p>
          <w:p w:rsidR="00976999" w:rsidRDefault="00976999">
            <w:pPr>
              <w:spacing w:line="276" w:lineRule="auto"/>
              <w:rPr>
                <w:b/>
                <w:spacing w:val="20"/>
              </w:rPr>
            </w:pPr>
          </w:p>
        </w:tc>
        <w:tc>
          <w:tcPr>
            <w:tcW w:w="4535" w:type="dxa"/>
            <w:shd w:val="clear" w:color="auto" w:fill="auto"/>
          </w:tcPr>
          <w:p w:rsidR="00976999" w:rsidRDefault="00976999">
            <w:pPr>
              <w:spacing w:line="276" w:lineRule="auto"/>
              <w:rPr>
                <w:b/>
                <w:spacing w:val="20"/>
              </w:rPr>
            </w:pPr>
          </w:p>
          <w:p w:rsidR="00976999" w:rsidRDefault="000D3869">
            <w:pPr>
              <w:spacing w:line="276" w:lineRule="auto"/>
              <w:rPr>
                <w:b/>
                <w:spacing w:val="20"/>
              </w:rPr>
            </w:pPr>
            <w:r>
              <w:rPr>
                <w:b/>
                <w:spacing w:val="20"/>
              </w:rPr>
              <w:t>Участник долевого строительства:</w:t>
            </w:r>
          </w:p>
          <w:p w:rsidR="00976999" w:rsidRDefault="00976999">
            <w:pPr>
              <w:spacing w:line="276" w:lineRule="auto"/>
              <w:rPr>
                <w:b/>
              </w:rPr>
            </w:pPr>
          </w:p>
          <w:p w:rsidR="00976999" w:rsidRDefault="00976999">
            <w:pPr>
              <w:spacing w:line="276" w:lineRule="auto"/>
              <w:rPr>
                <w:b/>
              </w:rPr>
            </w:pPr>
          </w:p>
          <w:p w:rsidR="00976999" w:rsidRDefault="00976999">
            <w:pPr>
              <w:spacing w:line="276" w:lineRule="auto"/>
              <w:rPr>
                <w:b/>
              </w:rPr>
            </w:pPr>
          </w:p>
          <w:p w:rsidR="00976999" w:rsidRDefault="00976999">
            <w:pPr>
              <w:spacing w:line="276" w:lineRule="auto"/>
              <w:rPr>
                <w:b/>
              </w:rPr>
            </w:pPr>
          </w:p>
          <w:p w:rsidR="00976999" w:rsidRDefault="00976999">
            <w:pPr>
              <w:spacing w:line="276" w:lineRule="auto"/>
              <w:rPr>
                <w:b/>
                <w:bCs/>
              </w:rPr>
            </w:pPr>
          </w:p>
          <w:p w:rsidR="00976999" w:rsidRDefault="00976999">
            <w:pPr>
              <w:spacing w:line="276" w:lineRule="auto"/>
              <w:rPr>
                <w:b/>
                <w:bCs/>
              </w:rPr>
            </w:pPr>
          </w:p>
          <w:p w:rsidR="00976999" w:rsidRDefault="000D3869" w:rsidP="008869DD">
            <w:pPr>
              <w:spacing w:line="276" w:lineRule="auto"/>
              <w:rPr>
                <w:b/>
                <w:spacing w:val="20"/>
              </w:rPr>
            </w:pPr>
            <w:r>
              <w:rPr>
                <w:b/>
                <w:bCs/>
              </w:rPr>
              <w:t>__________________/</w:t>
            </w:r>
            <w:r w:rsidR="008869DD">
              <w:rPr>
                <w:b/>
                <w:bCs/>
              </w:rPr>
              <w:t>________________</w:t>
            </w:r>
            <w:r>
              <w:rPr>
                <w:b/>
                <w:bCs/>
              </w:rPr>
              <w:t>./</w:t>
            </w:r>
          </w:p>
        </w:tc>
      </w:tr>
      <w:tr w:rsidR="00976999">
        <w:trPr>
          <w:trHeight w:val="80"/>
        </w:trPr>
        <w:tc>
          <w:tcPr>
            <w:tcW w:w="5245" w:type="dxa"/>
            <w:shd w:val="clear" w:color="auto" w:fill="auto"/>
          </w:tcPr>
          <w:p w:rsidR="00976999" w:rsidRDefault="00976999">
            <w:pPr>
              <w:pStyle w:val="20"/>
              <w:spacing w:after="0" w:line="276" w:lineRule="auto"/>
              <w:jc w:val="both"/>
              <w:rPr>
                <w:b/>
              </w:rPr>
            </w:pPr>
          </w:p>
        </w:tc>
        <w:tc>
          <w:tcPr>
            <w:tcW w:w="4535" w:type="dxa"/>
            <w:shd w:val="clear" w:color="auto" w:fill="auto"/>
          </w:tcPr>
          <w:p w:rsidR="00976999" w:rsidRDefault="00976999">
            <w:pPr>
              <w:spacing w:line="276" w:lineRule="auto"/>
              <w:rPr>
                <w:b/>
              </w:rPr>
            </w:pPr>
          </w:p>
          <w:p w:rsidR="00976999" w:rsidRDefault="00976999">
            <w:pPr>
              <w:spacing w:line="276" w:lineRule="auto"/>
              <w:rPr>
                <w:b/>
              </w:rPr>
            </w:pPr>
          </w:p>
        </w:tc>
      </w:tr>
    </w:tbl>
    <w:p w:rsidR="00976999" w:rsidRDefault="000D3869">
      <w:pPr>
        <w:keepNext/>
        <w:tabs>
          <w:tab w:val="left" w:pos="3544"/>
        </w:tabs>
        <w:spacing w:line="276" w:lineRule="auto"/>
        <w:jc w:val="right"/>
        <w:outlineLvl w:val="0"/>
        <w:rPr>
          <w:b/>
          <w:lang w:eastAsia="x-none"/>
        </w:rPr>
      </w:pPr>
      <w:r>
        <w:t xml:space="preserve">                  </w:t>
      </w:r>
      <w:r>
        <w:br w:type="page"/>
      </w:r>
    </w:p>
    <w:p w:rsidR="00976999" w:rsidRDefault="000D3869">
      <w:pPr>
        <w:overflowPunct w:val="0"/>
        <w:jc w:val="right"/>
        <w:textAlignment w:val="auto"/>
        <w:rPr>
          <w:b/>
          <w:lang w:eastAsia="x-none"/>
        </w:rPr>
      </w:pPr>
      <w:r>
        <w:rPr>
          <w:b/>
          <w:lang w:eastAsia="x-none"/>
        </w:rPr>
        <w:lastRenderedPageBreak/>
        <w:t xml:space="preserve">Приложение № 2 </w:t>
      </w:r>
    </w:p>
    <w:p w:rsidR="00976999" w:rsidRDefault="000D3869">
      <w:pPr>
        <w:keepNext/>
        <w:tabs>
          <w:tab w:val="left" w:pos="3544"/>
        </w:tabs>
        <w:spacing w:line="276" w:lineRule="auto"/>
        <w:jc w:val="right"/>
        <w:outlineLvl w:val="0"/>
        <w:rPr>
          <w:b/>
          <w:bCs/>
          <w:kern w:val="2"/>
        </w:rPr>
      </w:pPr>
      <w:r>
        <w:rPr>
          <w:b/>
          <w:bCs/>
          <w:kern w:val="2"/>
        </w:rPr>
        <w:t xml:space="preserve">к Договору участия в долевом строительстве </w:t>
      </w:r>
    </w:p>
    <w:p w:rsidR="00976999" w:rsidRDefault="000D3869">
      <w:pPr>
        <w:keepNext/>
        <w:tabs>
          <w:tab w:val="left" w:pos="3544"/>
        </w:tabs>
        <w:spacing w:line="276" w:lineRule="auto"/>
        <w:ind w:left="4678"/>
        <w:jc w:val="right"/>
        <w:outlineLvl w:val="0"/>
        <w:rPr>
          <w:b/>
          <w:spacing w:val="20"/>
        </w:rPr>
      </w:pPr>
      <w:r>
        <w:rPr>
          <w:b/>
          <w:bCs/>
          <w:kern w:val="2"/>
        </w:rPr>
        <w:t>№</w:t>
      </w:r>
      <w:r>
        <w:rPr>
          <w:b/>
          <w:bCs/>
          <w:spacing w:val="20"/>
          <w:kern w:val="2"/>
        </w:rPr>
        <w:t xml:space="preserve"> </w:t>
      </w:r>
      <w:r w:rsidR="008869DD">
        <w:rPr>
          <w:b/>
          <w:spacing w:val="20"/>
        </w:rPr>
        <w:t>______</w:t>
      </w:r>
      <w:r>
        <w:rPr>
          <w:b/>
          <w:spacing w:val="20"/>
        </w:rPr>
        <w:t xml:space="preserve"> </w:t>
      </w:r>
      <w:r w:rsidR="008869DD">
        <w:rPr>
          <w:b/>
          <w:bCs/>
          <w:spacing w:val="20"/>
          <w:kern w:val="2"/>
        </w:rPr>
        <w:t>от_______</w:t>
      </w:r>
      <w:r>
        <w:rPr>
          <w:b/>
          <w:bCs/>
          <w:spacing w:val="20"/>
          <w:kern w:val="2"/>
        </w:rPr>
        <w:t>2020</w:t>
      </w:r>
      <w:r>
        <w:rPr>
          <w:b/>
        </w:rPr>
        <w:t xml:space="preserve"> г.</w:t>
      </w:r>
    </w:p>
    <w:p w:rsidR="00976999" w:rsidRDefault="000D3869">
      <w:pPr>
        <w:shd w:val="clear" w:color="auto" w:fill="FFFFFF"/>
        <w:spacing w:before="245" w:line="276" w:lineRule="auto"/>
        <w:ind w:left="461"/>
        <w:rPr>
          <w:b/>
          <w:bCs/>
          <w:spacing w:val="-1"/>
        </w:rPr>
      </w:pPr>
      <w:r>
        <w:rPr>
          <w:b/>
          <w:bCs/>
        </w:rPr>
        <w:t xml:space="preserve">Комплектация </w:t>
      </w:r>
      <w:r>
        <w:rPr>
          <w:b/>
        </w:rPr>
        <w:t>и</w:t>
      </w:r>
      <w:r>
        <w:t xml:space="preserve"> </w:t>
      </w:r>
      <w:r>
        <w:rPr>
          <w:b/>
          <w:bCs/>
        </w:rPr>
        <w:t>характеристики жилого помещения (квартиры), являющейся частью</w:t>
      </w:r>
      <w:r>
        <w:t xml:space="preserve"> </w:t>
      </w:r>
      <w:r>
        <w:rPr>
          <w:b/>
          <w:bCs/>
          <w:spacing w:val="-1"/>
        </w:rPr>
        <w:t>Объекта долевого строительства. Перечень работ, выполняемых застройщиком в Объекте</w:t>
      </w:r>
    </w:p>
    <w:p w:rsidR="00976999" w:rsidRDefault="00976999">
      <w:pPr>
        <w:shd w:val="clear" w:color="auto" w:fill="FFFFFF"/>
        <w:spacing w:before="120" w:line="276" w:lineRule="auto"/>
        <w:ind w:left="459"/>
      </w:pPr>
    </w:p>
    <w:tbl>
      <w:tblPr>
        <w:tblW w:w="8964" w:type="dxa"/>
        <w:tblInd w:w="40" w:type="dxa"/>
        <w:tblBorders>
          <w:right w:val="single" w:sz="6" w:space="0" w:color="00000A"/>
          <w:insideV w:val="single" w:sz="6" w:space="0" w:color="00000A"/>
        </w:tblBorders>
        <w:tblCellMar>
          <w:left w:w="40" w:type="dxa"/>
          <w:right w:w="40" w:type="dxa"/>
        </w:tblCellMar>
        <w:tblLook w:val="04A0" w:firstRow="1" w:lastRow="0" w:firstColumn="1" w:lastColumn="0" w:noHBand="0" w:noVBand="1"/>
      </w:tblPr>
      <w:tblGrid>
        <w:gridCol w:w="330"/>
        <w:gridCol w:w="3564"/>
        <w:gridCol w:w="5070"/>
      </w:tblGrid>
      <w:tr w:rsidR="00976999">
        <w:trPr>
          <w:trHeight w:hRule="exact" w:val="526"/>
        </w:trPr>
        <w:tc>
          <w:tcPr>
            <w:tcW w:w="330" w:type="dxa"/>
            <w:tcBorders>
              <w:right w:val="single" w:sz="6" w:space="0" w:color="00000A"/>
            </w:tcBorders>
            <w:shd w:val="clear" w:color="auto" w:fill="FFFFFF"/>
          </w:tcPr>
          <w:p w:rsidR="00976999" w:rsidRDefault="00976999">
            <w:pPr>
              <w:widowControl w:val="0"/>
              <w:shd w:val="clear" w:color="auto" w:fill="FFFFFF"/>
              <w:spacing w:line="276" w:lineRule="auto"/>
              <w:jc w:val="center"/>
              <w:rPr>
                <w:highlight w:val="yellow"/>
                <w:lang w:eastAsia="en-US"/>
              </w:rPr>
            </w:pPr>
          </w:p>
        </w:tc>
        <w:tc>
          <w:tcPr>
            <w:tcW w:w="8634" w:type="dxa"/>
            <w:gridSpan w:val="2"/>
            <w:tcBorders>
              <w:top w:val="single" w:sz="6" w:space="0" w:color="00000A"/>
              <w:left w:val="single" w:sz="6" w:space="0" w:color="00000A"/>
              <w:bottom w:val="single" w:sz="6" w:space="0" w:color="00000A"/>
              <w:right w:val="single" w:sz="6" w:space="0" w:color="00000A"/>
            </w:tcBorders>
            <w:shd w:val="clear" w:color="auto" w:fill="FFFFFF"/>
          </w:tcPr>
          <w:p w:rsidR="00976999" w:rsidRDefault="000D3869">
            <w:pPr>
              <w:widowControl w:val="0"/>
              <w:shd w:val="clear" w:color="auto" w:fill="FFFFFF"/>
              <w:spacing w:line="276" w:lineRule="auto"/>
              <w:ind w:left="281" w:right="230"/>
              <w:jc w:val="center"/>
              <w:rPr>
                <w:lang w:eastAsia="en-US"/>
              </w:rPr>
            </w:pPr>
            <w:r>
              <w:rPr>
                <w:b/>
                <w:bCs/>
                <w:spacing w:val="-1"/>
                <w:lang w:eastAsia="en-US"/>
              </w:rPr>
              <w:t xml:space="preserve">Комплектация и характеристики жилого помещения (квартиры), являющейся </w:t>
            </w:r>
            <w:r>
              <w:rPr>
                <w:b/>
                <w:bCs/>
                <w:lang w:eastAsia="en-US"/>
              </w:rPr>
              <w:t>частью Объекта долевого строительства</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52"/>
              <w:rPr>
                <w:lang w:eastAsia="en-US"/>
              </w:rPr>
            </w:pPr>
            <w:r>
              <w:rPr>
                <w:lang w:eastAsia="en-US"/>
              </w:rPr>
              <w:t>Наружные стены</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2" w:right="691"/>
            </w:pPr>
            <w:r>
              <w:t xml:space="preserve">Монолитный железобетон, кладка из керамзитобетонных блоков. </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52"/>
              <w:rPr>
                <w:lang w:eastAsia="en-US"/>
              </w:rPr>
            </w:pPr>
            <w:r>
              <w:rPr>
                <w:lang w:eastAsia="en-US"/>
              </w:rPr>
              <w:t>Окна</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2" w:right="1231"/>
              <w:rPr>
                <w:lang w:eastAsia="en-US"/>
              </w:rPr>
            </w:pPr>
            <w:r>
              <w:t>Металлопластиковые, алюминиевые витражи.</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52"/>
              <w:rPr>
                <w:lang w:eastAsia="en-US"/>
              </w:rPr>
            </w:pPr>
            <w:r>
              <w:rPr>
                <w:lang w:eastAsia="en-US"/>
              </w:rPr>
              <w:t>Входная дверь</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rPr>
                <w:lang w:eastAsia="en-US"/>
              </w:rPr>
            </w:pPr>
            <w:r>
              <w:rPr>
                <w:lang w:eastAsia="en-US"/>
              </w:rPr>
              <w:t>Металлические, металлопластиковые.</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45"/>
              <w:rPr>
                <w:lang w:eastAsia="en-US"/>
              </w:rPr>
            </w:pPr>
            <w:r>
              <w:rPr>
                <w:lang w:eastAsia="en-US"/>
              </w:rPr>
              <w:t>Внутриквартирные двери</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2"/>
              <w:rPr>
                <w:lang w:eastAsia="en-US"/>
              </w:rPr>
            </w:pPr>
            <w:r>
              <w:rPr>
                <w:lang w:eastAsia="en-US"/>
              </w:rPr>
              <w:t xml:space="preserve">Отсутствуют. </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45"/>
              <w:rPr>
                <w:lang w:eastAsia="en-US"/>
              </w:rPr>
            </w:pPr>
            <w:r>
              <w:rPr>
                <w:spacing w:val="-2"/>
                <w:lang w:eastAsia="en-US"/>
              </w:rPr>
              <w:t>Перегородки внутриквартирные</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14"/>
              <w:rPr>
                <w:lang w:eastAsia="en-US"/>
              </w:rPr>
            </w:pPr>
            <w:r>
              <w:t xml:space="preserve">Отсутствуют. </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45"/>
              <w:rPr>
                <w:lang w:eastAsia="en-US"/>
              </w:rPr>
            </w:pPr>
            <w:r>
              <w:rPr>
                <w:lang w:eastAsia="en-US"/>
              </w:rPr>
              <w:t>Санузлы</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tabs>
                <w:tab w:val="left" w:pos="1508"/>
              </w:tabs>
              <w:spacing w:line="276" w:lineRule="auto"/>
              <w:rPr>
                <w:lang w:eastAsia="en-US"/>
              </w:rPr>
            </w:pPr>
            <w:r>
              <w:t>Перегородки – керамзитобетонные блоки Т-9. Сантехническое оборудование не устанавливается.</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52"/>
              <w:rPr>
                <w:lang w:eastAsia="en-US"/>
              </w:rPr>
            </w:pPr>
            <w:r>
              <w:rPr>
                <w:lang w:eastAsia="en-US"/>
              </w:rPr>
              <w:t>Отделочные работы</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2"/>
              <w:rPr>
                <w:lang w:eastAsia="en-US"/>
              </w:rPr>
            </w:pPr>
            <w:r>
              <w:t xml:space="preserve">Отсутствуют. </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52"/>
              <w:rPr>
                <w:lang w:eastAsia="en-US"/>
              </w:rPr>
            </w:pPr>
            <w:r>
              <w:rPr>
                <w:lang w:eastAsia="en-US"/>
              </w:rPr>
              <w:t>Балконы и лоджии</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2"/>
            </w:pPr>
            <w:r>
              <w:t>Витражное остекление по проекту, металлическое ограждение.</w:t>
            </w:r>
          </w:p>
          <w:p w:rsidR="00976999" w:rsidRDefault="00976999">
            <w:pPr>
              <w:widowControl w:val="0"/>
              <w:shd w:val="clear" w:color="auto" w:fill="FFFFFF"/>
              <w:spacing w:line="276" w:lineRule="auto"/>
            </w:pP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52"/>
              <w:rPr>
                <w:highlight w:val="yellow"/>
                <w:lang w:eastAsia="en-US"/>
              </w:rPr>
            </w:pPr>
            <w:r>
              <w:rPr>
                <w:spacing w:val="-3"/>
                <w:lang w:eastAsia="en-US"/>
              </w:rPr>
              <w:t>Электроэнергия</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2" w:right="418"/>
              <w:rPr>
                <w:lang w:eastAsia="en-US"/>
              </w:rPr>
            </w:pPr>
            <w:r>
              <w:t>Установка распределительного квартирного щитка. Внутриквартирную разводку сетей энергоснабжения выполняет участник долевого строительства.</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45"/>
              <w:rPr>
                <w:lang w:eastAsia="en-US"/>
              </w:rPr>
            </w:pPr>
            <w:r>
              <w:rPr>
                <w:lang w:eastAsia="en-US"/>
              </w:rPr>
              <w:t>Отопление</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14"/>
            </w:pPr>
            <w:r>
              <w:t xml:space="preserve">Подводка системы отопления к квартире осуществляется без установки распределительного коллектора. </w:t>
            </w:r>
          </w:p>
          <w:p w:rsidR="00976999" w:rsidRDefault="000D3869">
            <w:pPr>
              <w:widowControl w:val="0"/>
              <w:shd w:val="clear" w:color="auto" w:fill="FFFFFF"/>
              <w:spacing w:line="276" w:lineRule="auto"/>
              <w:ind w:left="14"/>
            </w:pPr>
            <w:r>
              <w:t>Установку и организацию отопления внутри квартиры выполняет участник долевого строительства.</w:t>
            </w:r>
          </w:p>
          <w:p w:rsidR="00976999" w:rsidRDefault="00976999">
            <w:pPr>
              <w:widowControl w:val="0"/>
              <w:shd w:val="clear" w:color="auto" w:fill="FFFFFF"/>
              <w:spacing w:line="276" w:lineRule="auto"/>
              <w:ind w:left="14"/>
            </w:pP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45"/>
              <w:rPr>
                <w:lang w:eastAsia="en-US"/>
              </w:rPr>
            </w:pPr>
            <w:r>
              <w:rPr>
                <w:lang w:eastAsia="en-US"/>
              </w:rPr>
              <w:t>Водоснабжение</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tabs>
                <w:tab w:val="left" w:pos="954"/>
              </w:tabs>
              <w:spacing w:line="276" w:lineRule="auto"/>
              <w:rPr>
                <w:lang w:eastAsia="en-US"/>
              </w:rPr>
            </w:pPr>
            <w:r>
              <w:t>Осуществляется подводка системы водоснабжения по стояку до квартиры. Внутриквартирную разводку сетей водоснабжения выполняет участник долевого строительства.</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45"/>
              <w:rPr>
                <w:lang w:eastAsia="en-US"/>
              </w:rPr>
            </w:pPr>
            <w:r>
              <w:rPr>
                <w:lang w:eastAsia="en-US"/>
              </w:rPr>
              <w:t>Канализация</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14" w:right="461"/>
            </w:pPr>
            <w:r>
              <w:t>Осуществляется подводка канализации до места размещения санузла в квартире.</w:t>
            </w:r>
          </w:p>
          <w:p w:rsidR="00976999" w:rsidRDefault="000D3869">
            <w:pPr>
              <w:widowControl w:val="0"/>
              <w:shd w:val="clear" w:color="auto" w:fill="FFFFFF"/>
              <w:spacing w:line="276" w:lineRule="auto"/>
              <w:ind w:right="461"/>
              <w:rPr>
                <w:lang w:eastAsia="en-US"/>
              </w:rPr>
            </w:pPr>
            <w:r>
              <w:t xml:space="preserve">Внутриквартирную разводку сетей канализации выполняет участник долевого строительства. </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38"/>
              <w:rPr>
                <w:lang w:eastAsia="en-US"/>
              </w:rPr>
            </w:pPr>
            <w:r>
              <w:rPr>
                <w:lang w:eastAsia="en-US"/>
              </w:rPr>
              <w:t>Телевидение</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7" w:right="382"/>
              <w:rPr>
                <w:lang w:eastAsia="en-US"/>
              </w:rPr>
            </w:pPr>
            <w:r>
              <w:rPr>
                <w:lang w:eastAsia="en-US"/>
              </w:rPr>
              <w:t>Есть – кабель заведен в квартиру.</w:t>
            </w:r>
          </w:p>
        </w:tc>
      </w:tr>
      <w:tr w:rsidR="00976999">
        <w:trPr>
          <w:trHeight w:val="271"/>
        </w:trPr>
        <w:tc>
          <w:tcPr>
            <w:tcW w:w="330" w:type="dxa"/>
            <w:tcBorders>
              <w:right w:val="single" w:sz="6" w:space="0" w:color="00000A"/>
            </w:tcBorders>
            <w:shd w:val="clear" w:color="auto" w:fill="FFFFFF"/>
            <w:vAlign w:val="center"/>
          </w:tcPr>
          <w:p w:rsidR="00976999" w:rsidRDefault="00976999">
            <w:pPr>
              <w:widowControl w:val="0"/>
              <w:shd w:val="clear" w:color="auto" w:fill="FFFFFF"/>
              <w:spacing w:line="276" w:lineRule="auto"/>
              <w:rPr>
                <w:highlight w:val="yellow"/>
                <w:lang w:eastAsia="en-US"/>
              </w:rPr>
            </w:pPr>
          </w:p>
        </w:tc>
        <w:tc>
          <w:tcPr>
            <w:tcW w:w="356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238"/>
              <w:rPr>
                <w:lang w:eastAsia="en-US"/>
              </w:rPr>
            </w:pPr>
            <w:r>
              <w:rPr>
                <w:lang w:eastAsia="en-US"/>
              </w:rPr>
              <w:t>Домофон</w:t>
            </w:r>
          </w:p>
        </w:tc>
        <w:tc>
          <w:tcPr>
            <w:tcW w:w="5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976999" w:rsidRDefault="000D3869">
            <w:pPr>
              <w:widowControl w:val="0"/>
              <w:shd w:val="clear" w:color="auto" w:fill="FFFFFF"/>
              <w:spacing w:line="276" w:lineRule="auto"/>
              <w:ind w:left="7" w:right="382"/>
              <w:rPr>
                <w:lang w:eastAsia="en-US"/>
              </w:rPr>
            </w:pPr>
            <w:r>
              <w:rPr>
                <w:lang w:eastAsia="en-US"/>
              </w:rPr>
              <w:t xml:space="preserve">Выполняется участником долевого строительства. </w:t>
            </w:r>
          </w:p>
        </w:tc>
      </w:tr>
    </w:tbl>
    <w:p w:rsidR="00976999" w:rsidRDefault="00976999">
      <w:pPr>
        <w:spacing w:line="276" w:lineRule="auto"/>
        <w:jc w:val="right"/>
        <w:rPr>
          <w:highlight w:val="yellow"/>
          <w:lang w:eastAsia="x-none"/>
        </w:rPr>
      </w:pPr>
    </w:p>
    <w:p w:rsidR="00976999" w:rsidRDefault="000D3869">
      <w:pPr>
        <w:tabs>
          <w:tab w:val="left" w:pos="341"/>
        </w:tabs>
        <w:spacing w:line="276" w:lineRule="auto"/>
        <w:rPr>
          <w:lang w:eastAsia="x-none"/>
        </w:rPr>
      </w:pPr>
      <w:r>
        <w:rPr>
          <w:lang w:eastAsia="x-none"/>
        </w:rPr>
        <w:tab/>
        <w:t>Все работы по отделке Объекта, разводке и монтажу инженерных коммуникаций, установку оконечных устройств, и прочие виды работ, не указанные в настоящем Приложении, Участник долевого строительства выполняет самостоятельно и за свой счет.</w:t>
      </w:r>
    </w:p>
    <w:tbl>
      <w:tblPr>
        <w:tblW w:w="9781" w:type="dxa"/>
        <w:tblInd w:w="-34" w:type="dxa"/>
        <w:tblLook w:val="0000" w:firstRow="0" w:lastRow="0" w:firstColumn="0" w:lastColumn="0" w:noHBand="0" w:noVBand="0"/>
      </w:tblPr>
      <w:tblGrid>
        <w:gridCol w:w="5246"/>
        <w:gridCol w:w="4535"/>
      </w:tblGrid>
      <w:tr w:rsidR="00976999">
        <w:trPr>
          <w:trHeight w:val="361"/>
        </w:trPr>
        <w:tc>
          <w:tcPr>
            <w:tcW w:w="5245" w:type="dxa"/>
            <w:shd w:val="clear" w:color="auto" w:fill="auto"/>
          </w:tcPr>
          <w:p w:rsidR="00976999" w:rsidRDefault="00976999">
            <w:pPr>
              <w:spacing w:line="276" w:lineRule="auto"/>
              <w:rPr>
                <w:b/>
                <w:spacing w:val="20"/>
              </w:rPr>
            </w:pPr>
          </w:p>
          <w:p w:rsidR="00976999" w:rsidRDefault="000D3869">
            <w:pPr>
              <w:spacing w:line="276" w:lineRule="auto"/>
              <w:rPr>
                <w:b/>
                <w:spacing w:val="20"/>
              </w:rPr>
            </w:pPr>
            <w:r>
              <w:rPr>
                <w:b/>
                <w:spacing w:val="20"/>
              </w:rPr>
              <w:t>Застройщик:</w:t>
            </w:r>
          </w:p>
          <w:p w:rsidR="00976999" w:rsidRDefault="003200EF">
            <w:pPr>
              <w:spacing w:line="276" w:lineRule="auto"/>
              <w:rPr>
                <w:b/>
                <w:spacing w:val="20"/>
              </w:rPr>
            </w:pPr>
            <w:r>
              <w:rPr>
                <w:b/>
                <w:spacing w:val="20"/>
              </w:rPr>
              <w:t>ООО «</w:t>
            </w:r>
            <w:r>
              <w:rPr>
                <w:b/>
                <w:spacing w:val="20"/>
              </w:rPr>
              <w:t>Специ</w:t>
            </w:r>
            <w:r>
              <w:rPr>
                <w:b/>
                <w:spacing w:val="20"/>
              </w:rPr>
              <w:t>ализированный застройщик «Марго</w:t>
            </w:r>
            <w:r w:rsidR="000D3869">
              <w:rPr>
                <w:b/>
                <w:spacing w:val="20"/>
              </w:rPr>
              <w:t>»</w:t>
            </w:r>
          </w:p>
          <w:p w:rsidR="00976999" w:rsidRDefault="00976999">
            <w:pPr>
              <w:spacing w:line="276" w:lineRule="auto"/>
              <w:rPr>
                <w:b/>
                <w:spacing w:val="20"/>
              </w:rPr>
            </w:pPr>
          </w:p>
          <w:p w:rsidR="00976999" w:rsidRDefault="000D3869">
            <w:pPr>
              <w:pStyle w:val="af5"/>
              <w:spacing w:line="276" w:lineRule="auto"/>
              <w:rPr>
                <w:sz w:val="20"/>
                <w:szCs w:val="20"/>
              </w:rPr>
            </w:pPr>
            <w:r>
              <w:rPr>
                <w:sz w:val="20"/>
                <w:szCs w:val="20"/>
              </w:rPr>
              <w:t>Директор</w:t>
            </w:r>
          </w:p>
          <w:p w:rsidR="00976999" w:rsidRDefault="00976999">
            <w:pPr>
              <w:pStyle w:val="af5"/>
              <w:spacing w:line="276" w:lineRule="auto"/>
              <w:rPr>
                <w:sz w:val="20"/>
                <w:szCs w:val="20"/>
              </w:rPr>
            </w:pPr>
          </w:p>
          <w:p w:rsidR="00976999" w:rsidRDefault="000D3869">
            <w:pPr>
              <w:pStyle w:val="af5"/>
              <w:spacing w:line="276" w:lineRule="auto"/>
              <w:rPr>
                <w:b w:val="0"/>
                <w:sz w:val="20"/>
                <w:szCs w:val="20"/>
              </w:rPr>
            </w:pPr>
            <w:r>
              <w:rPr>
                <w:sz w:val="20"/>
                <w:szCs w:val="20"/>
              </w:rPr>
              <w:t>_____________________/Иорданиди С.С.</w:t>
            </w:r>
          </w:p>
        </w:tc>
        <w:tc>
          <w:tcPr>
            <w:tcW w:w="4535" w:type="dxa"/>
            <w:shd w:val="clear" w:color="auto" w:fill="auto"/>
          </w:tcPr>
          <w:p w:rsidR="00976999" w:rsidRDefault="00976999">
            <w:pPr>
              <w:spacing w:line="276" w:lineRule="auto"/>
              <w:rPr>
                <w:b/>
                <w:spacing w:val="20"/>
              </w:rPr>
            </w:pPr>
          </w:p>
          <w:p w:rsidR="00976999" w:rsidRDefault="000D3869">
            <w:pPr>
              <w:spacing w:line="276" w:lineRule="auto"/>
              <w:rPr>
                <w:b/>
                <w:spacing w:val="20"/>
              </w:rPr>
            </w:pPr>
            <w:r>
              <w:rPr>
                <w:b/>
                <w:spacing w:val="20"/>
              </w:rPr>
              <w:t>Участник долевого строительства:</w:t>
            </w:r>
          </w:p>
          <w:p w:rsidR="00976999" w:rsidRDefault="00976999">
            <w:pPr>
              <w:spacing w:line="276" w:lineRule="auto"/>
              <w:rPr>
                <w:b/>
              </w:rPr>
            </w:pPr>
          </w:p>
          <w:p w:rsidR="00976999" w:rsidRDefault="00976999">
            <w:pPr>
              <w:spacing w:line="276" w:lineRule="auto"/>
              <w:rPr>
                <w:b/>
                <w:bCs/>
              </w:rPr>
            </w:pPr>
          </w:p>
          <w:p w:rsidR="00976999" w:rsidRDefault="00976999">
            <w:pPr>
              <w:spacing w:line="276" w:lineRule="auto"/>
              <w:rPr>
                <w:b/>
                <w:bCs/>
              </w:rPr>
            </w:pPr>
          </w:p>
          <w:p w:rsidR="00F62ED7" w:rsidRDefault="00F62ED7">
            <w:pPr>
              <w:spacing w:line="276" w:lineRule="auto"/>
              <w:rPr>
                <w:b/>
                <w:bCs/>
              </w:rPr>
            </w:pPr>
            <w:bookmarkStart w:id="2" w:name="_GoBack"/>
            <w:bookmarkEnd w:id="2"/>
          </w:p>
          <w:p w:rsidR="00976999" w:rsidRDefault="00976999">
            <w:pPr>
              <w:spacing w:line="276" w:lineRule="auto"/>
              <w:rPr>
                <w:b/>
                <w:bCs/>
              </w:rPr>
            </w:pPr>
          </w:p>
          <w:p w:rsidR="00976999" w:rsidRDefault="000D3869" w:rsidP="008869DD">
            <w:pPr>
              <w:spacing w:line="276" w:lineRule="auto"/>
              <w:rPr>
                <w:b/>
                <w:spacing w:val="20"/>
              </w:rPr>
            </w:pPr>
            <w:r>
              <w:rPr>
                <w:b/>
                <w:bCs/>
              </w:rPr>
              <w:t>__________________/</w:t>
            </w:r>
            <w:r w:rsidR="008869DD">
              <w:rPr>
                <w:b/>
                <w:bCs/>
              </w:rPr>
              <w:t>___________________</w:t>
            </w:r>
            <w:r>
              <w:rPr>
                <w:b/>
                <w:bCs/>
              </w:rPr>
              <w:t xml:space="preserve">./ </w:t>
            </w:r>
          </w:p>
        </w:tc>
      </w:tr>
    </w:tbl>
    <w:p w:rsidR="00976999" w:rsidRDefault="00976999">
      <w:pPr>
        <w:spacing w:line="276" w:lineRule="auto"/>
      </w:pPr>
    </w:p>
    <w:sectPr w:rsidR="00976999" w:rsidSect="00E543A4">
      <w:footerReference w:type="default" r:id="rId11"/>
      <w:footerReference w:type="first" r:id="rId12"/>
      <w:pgSz w:w="11906" w:h="16838"/>
      <w:pgMar w:top="568" w:right="849" w:bottom="709" w:left="1134" w:header="0" w:footer="720" w:gutter="0"/>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C1" w:rsidRDefault="00C141C1">
      <w:r>
        <w:separator/>
      </w:r>
    </w:p>
  </w:endnote>
  <w:endnote w:type="continuationSeparator" w:id="0">
    <w:p w:rsidR="00C141C1" w:rsidRDefault="00C1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ultant">
    <w:altName w:val="MS Gothic"/>
    <w:charset w:val="00"/>
    <w:family w:val="moder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CC" w:rsidRDefault="00B202CC">
    <w:pPr>
      <w:pStyle w:val="af1"/>
      <w:jc w:val="right"/>
    </w:pPr>
    <w:r>
      <w:rPr>
        <w:sz w:val="16"/>
      </w:rPr>
      <w:t xml:space="preserve">Страница </w:t>
    </w:r>
    <w:r>
      <w:rPr>
        <w:b/>
        <w:bCs/>
        <w:sz w:val="16"/>
        <w:szCs w:val="24"/>
      </w:rPr>
      <w:fldChar w:fldCharType="begin"/>
    </w:r>
    <w:r>
      <w:rPr>
        <w:b/>
        <w:bCs/>
        <w:sz w:val="16"/>
        <w:szCs w:val="24"/>
      </w:rPr>
      <w:instrText>PAGE</w:instrText>
    </w:r>
    <w:r>
      <w:rPr>
        <w:b/>
        <w:bCs/>
        <w:sz w:val="16"/>
        <w:szCs w:val="24"/>
      </w:rPr>
      <w:fldChar w:fldCharType="separate"/>
    </w:r>
    <w:r w:rsidR="00F62ED7">
      <w:rPr>
        <w:b/>
        <w:bCs/>
        <w:noProof/>
        <w:sz w:val="16"/>
        <w:szCs w:val="24"/>
      </w:rPr>
      <w:t>3</w:t>
    </w:r>
    <w:r>
      <w:rPr>
        <w:b/>
        <w:bCs/>
        <w:sz w:val="16"/>
        <w:szCs w:val="24"/>
      </w:rPr>
      <w:fldChar w:fldCharType="end"/>
    </w:r>
    <w:r>
      <w:rPr>
        <w:sz w:val="16"/>
      </w:rPr>
      <w:t xml:space="preserve"> из </w:t>
    </w:r>
    <w:r>
      <w:rPr>
        <w:b/>
        <w:bCs/>
        <w:sz w:val="16"/>
        <w:szCs w:val="24"/>
      </w:rPr>
      <w:fldChar w:fldCharType="begin"/>
    </w:r>
    <w:r>
      <w:rPr>
        <w:b/>
        <w:bCs/>
        <w:sz w:val="16"/>
        <w:szCs w:val="24"/>
      </w:rPr>
      <w:instrText>NUMPAGES</w:instrText>
    </w:r>
    <w:r>
      <w:rPr>
        <w:b/>
        <w:bCs/>
        <w:sz w:val="16"/>
        <w:szCs w:val="24"/>
      </w:rPr>
      <w:fldChar w:fldCharType="separate"/>
    </w:r>
    <w:r w:rsidR="00F62ED7">
      <w:rPr>
        <w:b/>
        <w:bCs/>
        <w:noProof/>
        <w:sz w:val="16"/>
        <w:szCs w:val="24"/>
      </w:rPr>
      <w:t>14</w:t>
    </w:r>
    <w:r>
      <w:rPr>
        <w:b/>
        <w:bCs/>
        <w:sz w:val="16"/>
        <w:szCs w:val="24"/>
      </w:rPr>
      <w:fldChar w:fldCharType="end"/>
    </w:r>
  </w:p>
  <w:p w:rsidR="00B202CC" w:rsidRDefault="00B202CC">
    <w:pPr>
      <w:pStyle w:val="af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CC" w:rsidRDefault="00B202CC">
    <w:pPr>
      <w:pStyle w:val="af1"/>
      <w:jc w:val="right"/>
    </w:pPr>
    <w:r>
      <w:rPr>
        <w:sz w:val="16"/>
      </w:rPr>
      <w:t xml:space="preserve">Страница </w:t>
    </w:r>
    <w:r>
      <w:rPr>
        <w:b/>
        <w:bCs/>
        <w:sz w:val="16"/>
        <w:szCs w:val="24"/>
      </w:rPr>
      <w:fldChar w:fldCharType="begin"/>
    </w:r>
    <w:r>
      <w:rPr>
        <w:b/>
        <w:bCs/>
        <w:sz w:val="16"/>
        <w:szCs w:val="24"/>
      </w:rPr>
      <w:instrText>PAGE</w:instrText>
    </w:r>
    <w:r>
      <w:rPr>
        <w:b/>
        <w:bCs/>
        <w:sz w:val="16"/>
        <w:szCs w:val="24"/>
      </w:rPr>
      <w:fldChar w:fldCharType="separate"/>
    </w:r>
    <w:r w:rsidR="00F62ED7">
      <w:rPr>
        <w:b/>
        <w:bCs/>
        <w:noProof/>
        <w:sz w:val="16"/>
        <w:szCs w:val="24"/>
      </w:rPr>
      <w:t>1</w:t>
    </w:r>
    <w:r>
      <w:rPr>
        <w:b/>
        <w:bCs/>
        <w:sz w:val="16"/>
        <w:szCs w:val="24"/>
      </w:rPr>
      <w:fldChar w:fldCharType="end"/>
    </w:r>
    <w:r>
      <w:rPr>
        <w:sz w:val="16"/>
      </w:rPr>
      <w:t xml:space="preserve"> из </w:t>
    </w:r>
    <w:r>
      <w:rPr>
        <w:b/>
        <w:bCs/>
        <w:sz w:val="16"/>
        <w:szCs w:val="24"/>
      </w:rPr>
      <w:fldChar w:fldCharType="begin"/>
    </w:r>
    <w:r>
      <w:rPr>
        <w:b/>
        <w:bCs/>
        <w:sz w:val="16"/>
        <w:szCs w:val="24"/>
      </w:rPr>
      <w:instrText>NUMPAGES</w:instrText>
    </w:r>
    <w:r>
      <w:rPr>
        <w:b/>
        <w:bCs/>
        <w:sz w:val="16"/>
        <w:szCs w:val="24"/>
      </w:rPr>
      <w:fldChar w:fldCharType="separate"/>
    </w:r>
    <w:r w:rsidR="00F62ED7">
      <w:rPr>
        <w:b/>
        <w:bCs/>
        <w:noProof/>
        <w:sz w:val="16"/>
        <w:szCs w:val="24"/>
      </w:rPr>
      <w:t>14</w:t>
    </w:r>
    <w:r>
      <w:rPr>
        <w:b/>
        <w:bCs/>
        <w:sz w:val="16"/>
        <w:szCs w:val="24"/>
      </w:rPr>
      <w:fldChar w:fldCharType="end"/>
    </w:r>
  </w:p>
  <w:p w:rsidR="00B202CC" w:rsidRDefault="00B202C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C1" w:rsidRDefault="00C141C1">
      <w:r>
        <w:separator/>
      </w:r>
    </w:p>
  </w:footnote>
  <w:footnote w:type="continuationSeparator" w:id="0">
    <w:p w:rsidR="00C141C1" w:rsidRDefault="00C1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801"/>
    <w:multiLevelType w:val="multilevel"/>
    <w:tmpl w:val="3050DECC"/>
    <w:lvl w:ilvl="0">
      <w:start w:val="2"/>
      <w:numFmt w:val="decimal"/>
      <w:lvlText w:val="%1."/>
      <w:lvlJc w:val="left"/>
      <w:pPr>
        <w:tabs>
          <w:tab w:val="num" w:pos="360"/>
        </w:tabs>
        <w:ind w:left="360" w:hanging="360"/>
      </w:pPr>
    </w:lvl>
    <w:lvl w:ilvl="1">
      <w:start w:val="1"/>
      <w:numFmt w:val="decimal"/>
      <w:lvlText w:val="%1.%2."/>
      <w:lvlJc w:val="left"/>
      <w:pPr>
        <w:tabs>
          <w:tab w:val="num" w:pos="785"/>
        </w:tabs>
        <w:ind w:left="785" w:hanging="360"/>
      </w:pPr>
      <w:rPr>
        <w:rFonts w:ascii="Times New Roman" w:hAnsi="Times New Roman"/>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D3D59AA"/>
    <w:multiLevelType w:val="multilevel"/>
    <w:tmpl w:val="51EA0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F838BF"/>
    <w:multiLevelType w:val="multilevel"/>
    <w:tmpl w:val="53FE8B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3F467E4"/>
    <w:multiLevelType w:val="multilevel"/>
    <w:tmpl w:val="A3903EF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Times New Roman" w:hAnsi="Times New Roman"/>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11D4772"/>
    <w:multiLevelType w:val="multilevel"/>
    <w:tmpl w:val="3886C83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B193531"/>
    <w:multiLevelType w:val="multilevel"/>
    <w:tmpl w:val="BBBCBCA6"/>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i w:val="0"/>
        <w:sz w:val="2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670B5C26"/>
    <w:multiLevelType w:val="multilevel"/>
    <w:tmpl w:val="C890E5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A4E7EC0"/>
    <w:multiLevelType w:val="multilevel"/>
    <w:tmpl w:val="DF1EFFD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Times New Roman" w:hAnsi="Times New Roman"/>
        <w:b/>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6B7C5341"/>
    <w:multiLevelType w:val="multilevel"/>
    <w:tmpl w:val="77DEEE26"/>
    <w:lvl w:ilvl="0">
      <w:start w:val="7"/>
      <w:numFmt w:val="decimal"/>
      <w:lvlText w:val="%1."/>
      <w:lvlJc w:val="left"/>
      <w:pPr>
        <w:tabs>
          <w:tab w:val="num" w:pos="540"/>
        </w:tabs>
        <w:ind w:left="540" w:hanging="540"/>
      </w:pPr>
    </w:lvl>
    <w:lvl w:ilvl="1">
      <w:start w:val="1"/>
      <w:numFmt w:val="decimal"/>
      <w:lvlText w:val="%1.%2."/>
      <w:lvlJc w:val="left"/>
      <w:pPr>
        <w:tabs>
          <w:tab w:val="num" w:pos="966"/>
        </w:tabs>
        <w:ind w:left="966" w:hanging="540"/>
      </w:pPr>
      <w:rPr>
        <w:rFonts w:ascii="Times New Roman" w:hAnsi="Times New Roman"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6F950942"/>
    <w:multiLevelType w:val="multilevel"/>
    <w:tmpl w:val="A2B220BA"/>
    <w:lvl w:ilvl="0">
      <w:start w:val="1"/>
      <w:numFmt w:val="decimal"/>
      <w:lvlText w:val="%1."/>
      <w:lvlJc w:val="left"/>
      <w:pPr>
        <w:tabs>
          <w:tab w:val="num" w:pos="360"/>
        </w:tabs>
        <w:ind w:left="360" w:hanging="360"/>
      </w:pPr>
      <w:rPr>
        <w:rFonts w:ascii="Times New Roman" w:hAnsi="Times New Roman"/>
        <w:b/>
      </w:rPr>
    </w:lvl>
    <w:lvl w:ilvl="1">
      <w:start w:val="1"/>
      <w:numFmt w:val="decimal"/>
      <w:lvlText w:val="%1.%2."/>
      <w:lvlJc w:val="left"/>
      <w:pPr>
        <w:tabs>
          <w:tab w:val="num" w:pos="360"/>
        </w:tabs>
        <w:ind w:left="360" w:hanging="360"/>
      </w:pPr>
      <w:rPr>
        <w:rFonts w:ascii="Times New Roman" w:hAnsi="Times New Roman"/>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76742381"/>
    <w:multiLevelType w:val="multilevel"/>
    <w:tmpl w:val="669262F8"/>
    <w:lvl w:ilvl="0">
      <w:start w:val="6"/>
      <w:numFmt w:val="decimal"/>
      <w:lvlText w:val="%1."/>
      <w:lvlJc w:val="left"/>
      <w:pPr>
        <w:tabs>
          <w:tab w:val="num" w:pos="540"/>
        </w:tabs>
        <w:ind w:left="540" w:hanging="540"/>
      </w:pPr>
    </w:lvl>
    <w:lvl w:ilvl="1">
      <w:start w:val="1"/>
      <w:numFmt w:val="decimal"/>
      <w:lvlText w:val="%1.%2."/>
      <w:lvlJc w:val="left"/>
      <w:pPr>
        <w:tabs>
          <w:tab w:val="num" w:pos="966"/>
        </w:tabs>
        <w:ind w:left="966" w:hanging="540"/>
      </w:pPr>
      <w:rPr>
        <w:rFonts w:ascii="Times New Roman" w:hAnsi="Times New Roman" w:cs="Times New Roman"/>
        <w:b/>
      </w:rPr>
    </w:lvl>
    <w:lvl w:ilvl="2">
      <w:start w:val="1"/>
      <w:numFmt w:val="decimal"/>
      <w:lvlText w:val="%1.%2.%3."/>
      <w:lvlJc w:val="left"/>
      <w:pPr>
        <w:tabs>
          <w:tab w:val="num" w:pos="1146"/>
        </w:tabs>
        <w:ind w:left="1146" w:hanging="720"/>
      </w:pPr>
      <w:rPr>
        <w:rFonts w:ascii="Times New Roman" w:hAnsi="Times New Roman"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9"/>
  </w:num>
  <w:num w:numId="2">
    <w:abstractNumId w:val="10"/>
  </w:num>
  <w:num w:numId="3">
    <w:abstractNumId w:val="0"/>
  </w:num>
  <w:num w:numId="4">
    <w:abstractNumId w:val="7"/>
  </w:num>
  <w:num w:numId="5">
    <w:abstractNumId w:val="5"/>
  </w:num>
  <w:num w:numId="6">
    <w:abstractNumId w:val="8"/>
  </w:num>
  <w:num w:numId="7">
    <w:abstractNumId w:val="6"/>
  </w:num>
  <w:num w:numId="8">
    <w:abstractNumId w:val="1"/>
  </w:num>
  <w:num w:numId="9">
    <w:abstractNumId w:val="3"/>
  </w:num>
  <w:num w:numId="10">
    <w:abstractNumId w:val="2"/>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9"/>
    <w:rsid w:val="00003EE6"/>
    <w:rsid w:val="00007A5F"/>
    <w:rsid w:val="00017D82"/>
    <w:rsid w:val="00046045"/>
    <w:rsid w:val="00052F40"/>
    <w:rsid w:val="000A1818"/>
    <w:rsid w:val="000D3869"/>
    <w:rsid w:val="00147F28"/>
    <w:rsid w:val="001B035C"/>
    <w:rsid w:val="001D072D"/>
    <w:rsid w:val="001D7A85"/>
    <w:rsid w:val="001E34C8"/>
    <w:rsid w:val="001F3A83"/>
    <w:rsid w:val="00246A8F"/>
    <w:rsid w:val="00267A68"/>
    <w:rsid w:val="002D7494"/>
    <w:rsid w:val="003200EF"/>
    <w:rsid w:val="003229A0"/>
    <w:rsid w:val="0032705D"/>
    <w:rsid w:val="0037173A"/>
    <w:rsid w:val="00380A26"/>
    <w:rsid w:val="00385149"/>
    <w:rsid w:val="00386779"/>
    <w:rsid w:val="003D0831"/>
    <w:rsid w:val="0041518C"/>
    <w:rsid w:val="004500F9"/>
    <w:rsid w:val="00482B9B"/>
    <w:rsid w:val="004D18BB"/>
    <w:rsid w:val="004D2F4D"/>
    <w:rsid w:val="004E139D"/>
    <w:rsid w:val="005724E6"/>
    <w:rsid w:val="00584131"/>
    <w:rsid w:val="00597949"/>
    <w:rsid w:val="005A09D2"/>
    <w:rsid w:val="005E28ED"/>
    <w:rsid w:val="005E49E2"/>
    <w:rsid w:val="00624C5A"/>
    <w:rsid w:val="00681563"/>
    <w:rsid w:val="006A3F7F"/>
    <w:rsid w:val="007708FC"/>
    <w:rsid w:val="00780D0C"/>
    <w:rsid w:val="007A3BDC"/>
    <w:rsid w:val="00823295"/>
    <w:rsid w:val="00832B1A"/>
    <w:rsid w:val="00860991"/>
    <w:rsid w:val="008869DD"/>
    <w:rsid w:val="0089642F"/>
    <w:rsid w:val="008A245B"/>
    <w:rsid w:val="008A45CB"/>
    <w:rsid w:val="008A4811"/>
    <w:rsid w:val="008E19F9"/>
    <w:rsid w:val="00917E88"/>
    <w:rsid w:val="009565B8"/>
    <w:rsid w:val="00956E62"/>
    <w:rsid w:val="00976999"/>
    <w:rsid w:val="00992EEB"/>
    <w:rsid w:val="009C09B3"/>
    <w:rsid w:val="009E5CD6"/>
    <w:rsid w:val="00A12B05"/>
    <w:rsid w:val="00A1345F"/>
    <w:rsid w:val="00B202CC"/>
    <w:rsid w:val="00BE04D3"/>
    <w:rsid w:val="00C141C1"/>
    <w:rsid w:val="00C40C82"/>
    <w:rsid w:val="00C47DE9"/>
    <w:rsid w:val="00C6357E"/>
    <w:rsid w:val="00CA4313"/>
    <w:rsid w:val="00CD1D33"/>
    <w:rsid w:val="00D07AB8"/>
    <w:rsid w:val="00D2120A"/>
    <w:rsid w:val="00D279C8"/>
    <w:rsid w:val="00D73259"/>
    <w:rsid w:val="00D77121"/>
    <w:rsid w:val="00E543A4"/>
    <w:rsid w:val="00E62F31"/>
    <w:rsid w:val="00F62ED7"/>
    <w:rsid w:val="00F741BC"/>
    <w:rsid w:val="00F77794"/>
    <w:rsid w:val="00FE3CDB"/>
    <w:rsid w:val="00FE4D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9"/>
    <w:pPr>
      <w:textAlignment w:val="baseline"/>
    </w:pPr>
  </w:style>
  <w:style w:type="paragraph" w:styleId="1">
    <w:name w:val="heading 1"/>
    <w:basedOn w:val="a"/>
    <w:link w:val="10"/>
    <w:qFormat/>
    <w:rsid w:val="00AB5B71"/>
    <w:pPr>
      <w:keepNext/>
      <w:spacing w:before="240" w:after="60"/>
      <w:outlineLvl w:val="0"/>
    </w:pPr>
    <w:rPr>
      <w:rFonts w:ascii="Arial" w:hAnsi="Arial"/>
      <w:b/>
      <w:bCs/>
      <w:kern w:val="2"/>
      <w:sz w:val="32"/>
      <w:szCs w:val="32"/>
      <w:lang w:val="x-none" w:eastAsia="x-none"/>
    </w:rPr>
  </w:style>
  <w:style w:type="paragraph" w:styleId="3">
    <w:name w:val="heading 3"/>
    <w:basedOn w:val="a"/>
    <w:qFormat/>
    <w:rsid w:val="00431CF5"/>
    <w:pPr>
      <w:keepNext/>
      <w:overflowPunct w:val="0"/>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annotation reference"/>
    <w:semiHidden/>
    <w:qFormat/>
    <w:rPr>
      <w:sz w:val="16"/>
      <w:szCs w:val="16"/>
    </w:rPr>
  </w:style>
  <w:style w:type="character" w:customStyle="1" w:styleId="10">
    <w:name w:val="Заголовок 1 Знак"/>
    <w:link w:val="1"/>
    <w:qFormat/>
    <w:rsid w:val="00743D00"/>
    <w:rPr>
      <w:rFonts w:ascii="Arial" w:hAnsi="Arial" w:cs="Arial"/>
      <w:b/>
      <w:bCs/>
      <w:kern w:val="2"/>
      <w:sz w:val="32"/>
      <w:szCs w:val="32"/>
    </w:rPr>
  </w:style>
  <w:style w:type="character" w:customStyle="1" w:styleId="a5">
    <w:name w:val="Верхний колонтитул Знак"/>
    <w:basedOn w:val="a0"/>
    <w:qFormat/>
    <w:rsid w:val="00D86E81"/>
  </w:style>
  <w:style w:type="character" w:customStyle="1" w:styleId="a6">
    <w:name w:val="Текст примечания Знак"/>
    <w:basedOn w:val="a0"/>
    <w:semiHidden/>
    <w:qFormat/>
    <w:rsid w:val="003F1736"/>
  </w:style>
  <w:style w:type="character" w:customStyle="1" w:styleId="a7">
    <w:name w:val="Тема примечания Знак"/>
    <w:basedOn w:val="a6"/>
    <w:qFormat/>
    <w:rsid w:val="003F1736"/>
  </w:style>
  <w:style w:type="character" w:customStyle="1" w:styleId="a8">
    <w:name w:val="Нижний колонтитул Знак"/>
    <w:basedOn w:val="a0"/>
    <w:uiPriority w:val="99"/>
    <w:qFormat/>
    <w:rsid w:val="00F61FFA"/>
  </w:style>
  <w:style w:type="character" w:customStyle="1" w:styleId="a9">
    <w:name w:val="Основной текст Знак"/>
    <w:qFormat/>
    <w:rsid w:val="006D4AA3"/>
    <w:rPr>
      <w:sz w:val="24"/>
    </w:rPr>
  </w:style>
  <w:style w:type="character" w:customStyle="1" w:styleId="2">
    <w:name w:val="Знак Знак2"/>
    <w:qFormat/>
    <w:locked/>
    <w:rsid w:val="008E7E46"/>
    <w:rPr>
      <w:rFonts w:cs="Times New Roman"/>
      <w:sz w:val="24"/>
      <w:lang w:val="ru-RU" w:eastAsia="ru-RU" w:bidi="ar-SA"/>
    </w:rPr>
  </w:style>
  <w:style w:type="character" w:customStyle="1" w:styleId="aa">
    <w:name w:val="Название Знак"/>
    <w:uiPriority w:val="99"/>
    <w:qFormat/>
    <w:rsid w:val="004A1C46"/>
    <w:rPr>
      <w:rFonts w:ascii="Arial" w:hAnsi="Arial"/>
      <w:b/>
    </w:rPr>
  </w:style>
  <w:style w:type="character" w:customStyle="1" w:styleId="-">
    <w:name w:val="Интернет-ссылка"/>
    <w:rsid w:val="003B575F"/>
    <w:rPr>
      <w:color w:val="0000FF"/>
      <w:u w:val="single"/>
    </w:rPr>
  </w:style>
  <w:style w:type="character" w:styleId="ab">
    <w:name w:val="Strong"/>
    <w:uiPriority w:val="22"/>
    <w:qFormat/>
    <w:rsid w:val="0049703E"/>
    <w:rPr>
      <w:b/>
      <w:bCs/>
    </w:rPr>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ascii="Times New Roman" w:hAnsi="Times New Roman" w:cs="Times New Roman"/>
      <w:b/>
    </w:rPr>
  </w:style>
  <w:style w:type="character" w:customStyle="1" w:styleId="ListLabel11">
    <w:name w:val="ListLabel 11"/>
    <w:qFormat/>
    <w:rPr>
      <w:rFonts w:ascii="Times New Roman" w:hAnsi="Times New Roman" w:cs="Times New Roman"/>
      <w:b/>
      <w:sz w:val="20"/>
      <w:szCs w:val="20"/>
    </w:rPr>
  </w:style>
  <w:style w:type="character" w:customStyle="1" w:styleId="ListLabel12">
    <w:name w:val="ListLabel 12"/>
    <w:qFormat/>
    <w:rPr>
      <w:color w:val="FF0000"/>
    </w:rPr>
  </w:style>
  <w:style w:type="character" w:customStyle="1" w:styleId="ListLabel13">
    <w:name w:val="ListLabel 13"/>
    <w:qFormat/>
    <w:rPr>
      <w:color w:val="00000A"/>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color w:val="FF0000"/>
    </w:rPr>
  </w:style>
  <w:style w:type="character" w:customStyle="1" w:styleId="ListLabel18">
    <w:name w:val="ListLabel 18"/>
    <w:qFormat/>
    <w:rPr>
      <w:color w:val="FF0000"/>
    </w:rPr>
  </w:style>
  <w:style w:type="character" w:customStyle="1" w:styleId="ListLabel19">
    <w:name w:val="ListLabel 19"/>
    <w:qFormat/>
    <w:rPr>
      <w:color w:val="FF0000"/>
    </w:rPr>
  </w:style>
  <w:style w:type="character" w:customStyle="1" w:styleId="ListLabel20">
    <w:name w:val="ListLabel 20"/>
    <w:qFormat/>
    <w:rPr>
      <w:color w:val="FF0000"/>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i w:val="0"/>
    </w:rPr>
  </w:style>
  <w:style w:type="character" w:customStyle="1" w:styleId="ListLabel24">
    <w:name w:val="ListLabel 24"/>
    <w:qFormat/>
    <w:rPr>
      <w:b/>
    </w:rPr>
  </w:style>
  <w:style w:type="character" w:customStyle="1" w:styleId="ListLabel25">
    <w:name w:val="ListLabel 25"/>
    <w:qFormat/>
    <w:rPr>
      <w:rFonts w:ascii="Times New Roman" w:hAnsi="Times New Roman"/>
      <w:b/>
      <w:sz w:val="20"/>
    </w:rPr>
  </w:style>
  <w:style w:type="character" w:customStyle="1" w:styleId="ListLabel26">
    <w:name w:val="ListLabel 26"/>
    <w:qFormat/>
    <w:rPr>
      <w:b w:val="0"/>
    </w:rPr>
  </w:style>
  <w:style w:type="character" w:customStyle="1" w:styleId="ListLabel27">
    <w:name w:val="ListLabel 27"/>
    <w:qFormat/>
    <w:rPr>
      <w:rFonts w:cs="Times New Roman"/>
      <w:sz w:val="24"/>
      <w:szCs w:val="24"/>
    </w:rPr>
  </w:style>
  <w:style w:type="character" w:customStyle="1" w:styleId="ListLabel28">
    <w:name w:val="ListLabel 28"/>
    <w:qFormat/>
    <w:rPr>
      <w:b/>
    </w:rPr>
  </w:style>
  <w:style w:type="character" w:customStyle="1" w:styleId="ListLabel29">
    <w:name w:val="ListLabel 29"/>
    <w:qFormat/>
    <w:rPr>
      <w:rFonts w:cs="Times New Roman"/>
      <w:b/>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sz w:val="20"/>
    </w:rPr>
  </w:style>
  <w:style w:type="character" w:customStyle="1" w:styleId="ListLabel34">
    <w:name w:val="ListLabel 34"/>
    <w:qFormat/>
    <w:rPr>
      <w:b/>
    </w:rPr>
  </w:style>
  <w:style w:type="character" w:customStyle="1" w:styleId="ListLabel35">
    <w:name w:val="ListLabel 35"/>
    <w:qFormat/>
    <w:rPr>
      <w:b/>
      <w:i w:val="0"/>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b w:val="0"/>
      <w:i w:val="0"/>
    </w:rPr>
  </w:style>
  <w:style w:type="character" w:customStyle="1" w:styleId="ListLabel39">
    <w:name w:val="ListLabel 39"/>
    <w:qFormat/>
    <w:rPr>
      <w:b w:val="0"/>
      <w:i w:val="0"/>
    </w:rPr>
  </w:style>
  <w:style w:type="character" w:customStyle="1" w:styleId="ListLabel40">
    <w:name w:val="ListLabel 40"/>
    <w:qFormat/>
    <w:rPr>
      <w:b w:val="0"/>
      <w:i w:val="0"/>
    </w:rPr>
  </w:style>
  <w:style w:type="character" w:customStyle="1" w:styleId="ListLabel41">
    <w:name w:val="ListLabel 41"/>
    <w:qFormat/>
    <w:rPr>
      <w:b w:val="0"/>
      <w:i w:val="0"/>
    </w:rPr>
  </w:style>
  <w:style w:type="character" w:customStyle="1" w:styleId="ListLabel42">
    <w:name w:val="ListLabel 42"/>
    <w:qFormat/>
    <w:rPr>
      <w:b w:val="0"/>
      <w:i w:val="0"/>
    </w:rPr>
  </w:style>
  <w:style w:type="character" w:customStyle="1" w:styleId="ListLabel43">
    <w:name w:val="ListLabel 43"/>
    <w:qFormat/>
    <w:rPr>
      <w:b w:val="0"/>
      <w:i w:val="0"/>
    </w:rPr>
  </w:style>
  <w:style w:type="character" w:customStyle="1" w:styleId="ListLabel44">
    <w:name w:val="ListLabel 44"/>
    <w:qFormat/>
    <w:rPr>
      <w:b w:val="0"/>
      <w:i w:val="0"/>
    </w:rPr>
  </w:style>
  <w:style w:type="character" w:customStyle="1" w:styleId="ListLabel45">
    <w:name w:val="ListLabel 45"/>
    <w:qFormat/>
    <w:rPr>
      <w:b/>
      <w:i w:val="0"/>
    </w:rPr>
  </w:style>
  <w:style w:type="character" w:customStyle="1" w:styleId="ListLabel46">
    <w:name w:val="ListLabel 46"/>
    <w:qFormat/>
    <w:rPr>
      <w:b w:val="0"/>
      <w:i w:val="0"/>
    </w:rPr>
  </w:style>
  <w:style w:type="character" w:customStyle="1" w:styleId="ListLabel47">
    <w:name w:val="ListLabel 47"/>
    <w:qFormat/>
    <w:rPr>
      <w:b w:val="0"/>
      <w:i w:val="0"/>
    </w:rPr>
  </w:style>
  <w:style w:type="character" w:customStyle="1" w:styleId="ListLabel48">
    <w:name w:val="ListLabel 48"/>
    <w:qFormat/>
    <w:rPr>
      <w:b w:val="0"/>
      <w:i w:val="0"/>
    </w:rPr>
  </w:style>
  <w:style w:type="character" w:customStyle="1" w:styleId="ListLabel49">
    <w:name w:val="ListLabel 49"/>
    <w:qFormat/>
    <w:rPr>
      <w:b w:val="0"/>
      <w:i w:val="0"/>
    </w:rPr>
  </w:style>
  <w:style w:type="character" w:customStyle="1" w:styleId="ListLabel50">
    <w:name w:val="ListLabel 50"/>
    <w:qFormat/>
    <w:rPr>
      <w:b w:val="0"/>
      <w:i w:val="0"/>
    </w:rPr>
  </w:style>
  <w:style w:type="character" w:customStyle="1" w:styleId="ListLabel51">
    <w:name w:val="ListLabel 51"/>
    <w:qFormat/>
    <w:rPr>
      <w:b w:val="0"/>
      <w:i w:val="0"/>
    </w:rPr>
  </w:style>
  <w:style w:type="character" w:customStyle="1" w:styleId="ListLabel52">
    <w:name w:val="ListLabel 52"/>
    <w:qFormat/>
    <w:rPr>
      <w:b w:val="0"/>
      <w:i w:val="0"/>
    </w:rPr>
  </w:style>
  <w:style w:type="character" w:customStyle="1" w:styleId="ListLabel53">
    <w:name w:val="ListLabel 53"/>
    <w:qFormat/>
    <w:rPr>
      <w:b/>
      <w:i w:val="0"/>
    </w:rPr>
  </w:style>
  <w:style w:type="character" w:customStyle="1" w:styleId="ListLabel54">
    <w:name w:val="ListLabel 54"/>
    <w:qFormat/>
    <w:rPr>
      <w:b/>
      <w:i w:val="0"/>
    </w:rPr>
  </w:style>
  <w:style w:type="character" w:customStyle="1" w:styleId="ListLabel55">
    <w:name w:val="ListLabel 55"/>
    <w:qFormat/>
    <w:rPr>
      <w:rFonts w:ascii="Times New Roman" w:hAnsi="Times New Roman" w:cs="Times New Roman"/>
      <w:b/>
    </w:rPr>
  </w:style>
  <w:style w:type="character" w:customStyle="1" w:styleId="ListLabel56">
    <w:name w:val="ListLabel 56"/>
    <w:qFormat/>
    <w:rPr>
      <w:rFonts w:cs="Times New Roman"/>
      <w:b/>
      <w:sz w:val="20"/>
      <w:szCs w:val="20"/>
    </w:rPr>
  </w:style>
  <w:style w:type="character" w:customStyle="1" w:styleId="ListLabel57">
    <w:name w:val="ListLabel 57"/>
    <w:qFormat/>
    <w:rPr>
      <w:b/>
      <w:i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rFonts w:ascii="Times New Roman" w:hAnsi="Times New Roman"/>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jc w:val="both"/>
    </w:pPr>
    <w:rPr>
      <w:sz w:val="24"/>
      <w:lang w:val="x-none" w:eastAsia="x-none"/>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ConsNormal">
    <w:name w:val="ConsNormal"/>
    <w:qFormat/>
    <w:pPr>
      <w:ind w:firstLine="720"/>
      <w:textAlignment w:val="baseline"/>
    </w:pPr>
    <w:rPr>
      <w:rFonts w:ascii="Consultant" w:hAnsi="Consultant"/>
    </w:rPr>
  </w:style>
  <w:style w:type="paragraph" w:customStyle="1" w:styleId="ConsNonformat">
    <w:name w:val="ConsNonformat"/>
    <w:qFormat/>
    <w:pPr>
      <w:textAlignment w:val="baseline"/>
    </w:pPr>
    <w:rPr>
      <w:rFonts w:ascii="Consultant" w:hAnsi="Consultant"/>
    </w:rPr>
  </w:style>
  <w:style w:type="paragraph" w:styleId="af1">
    <w:name w:val="footer"/>
    <w:basedOn w:val="a"/>
    <w:uiPriority w:val="99"/>
    <w:pPr>
      <w:tabs>
        <w:tab w:val="center" w:pos="4153"/>
        <w:tab w:val="right" w:pos="8306"/>
      </w:tabs>
    </w:pPr>
  </w:style>
  <w:style w:type="paragraph" w:customStyle="1" w:styleId="BodyText31">
    <w:name w:val="Body Text 31"/>
    <w:basedOn w:val="a"/>
    <w:qFormat/>
    <w:pPr>
      <w:spacing w:after="120"/>
    </w:pPr>
    <w:rPr>
      <w:sz w:val="16"/>
    </w:rPr>
  </w:style>
  <w:style w:type="paragraph" w:customStyle="1" w:styleId="ConsPlusNormal">
    <w:name w:val="ConsPlusNormal"/>
    <w:qFormat/>
    <w:pPr>
      <w:widowControl w:val="0"/>
      <w:ind w:firstLine="720"/>
      <w:textAlignment w:val="baseline"/>
    </w:pPr>
    <w:rPr>
      <w:rFonts w:ascii="Arial" w:hAnsi="Arial"/>
    </w:rPr>
  </w:style>
  <w:style w:type="paragraph" w:customStyle="1" w:styleId="ConsPlusNonformat">
    <w:name w:val="ConsPlusNonformat"/>
    <w:qFormat/>
    <w:pPr>
      <w:widowControl w:val="0"/>
      <w:textAlignment w:val="baseline"/>
    </w:pPr>
    <w:rPr>
      <w:rFonts w:ascii="Courier New" w:hAnsi="Courier New"/>
    </w:rPr>
  </w:style>
  <w:style w:type="paragraph" w:customStyle="1" w:styleId="21">
    <w:name w:val="Основной текст с отступом 21"/>
    <w:basedOn w:val="a"/>
    <w:qFormat/>
    <w:pPr>
      <w:spacing w:after="120" w:line="480" w:lineRule="auto"/>
      <w:ind w:left="283"/>
    </w:pPr>
  </w:style>
  <w:style w:type="paragraph" w:styleId="af2">
    <w:name w:val="header"/>
    <w:basedOn w:val="a"/>
    <w:pPr>
      <w:tabs>
        <w:tab w:val="center" w:pos="4677"/>
        <w:tab w:val="right" w:pos="9355"/>
      </w:tabs>
    </w:pPr>
  </w:style>
  <w:style w:type="paragraph" w:styleId="af3">
    <w:name w:val="Body Text Indent"/>
    <w:basedOn w:val="a"/>
    <w:pPr>
      <w:ind w:left="1418" w:hanging="1418"/>
      <w:jc w:val="both"/>
    </w:pPr>
    <w:rPr>
      <w:sz w:val="24"/>
    </w:rPr>
  </w:style>
  <w:style w:type="paragraph" w:styleId="af4">
    <w:name w:val="annotation text"/>
    <w:basedOn w:val="a"/>
    <w:semiHidden/>
    <w:qFormat/>
  </w:style>
  <w:style w:type="paragraph" w:styleId="20">
    <w:name w:val="Body Text 2"/>
    <w:basedOn w:val="a"/>
    <w:qFormat/>
    <w:rsid w:val="00431CF5"/>
    <w:pPr>
      <w:spacing w:after="120" w:line="480" w:lineRule="auto"/>
    </w:pPr>
  </w:style>
  <w:style w:type="paragraph" w:customStyle="1" w:styleId="af5">
    <w:name w:val="Реквизиты"/>
    <w:basedOn w:val="a"/>
    <w:autoRedefine/>
    <w:qFormat/>
    <w:rsid w:val="00FE5993"/>
    <w:pPr>
      <w:overflowPunct w:val="0"/>
      <w:textAlignment w:val="auto"/>
    </w:pPr>
    <w:rPr>
      <w:b/>
      <w:bCs/>
      <w:spacing w:val="20"/>
      <w:sz w:val="22"/>
      <w:szCs w:val="22"/>
    </w:rPr>
  </w:style>
  <w:style w:type="paragraph" w:styleId="af6">
    <w:name w:val="Title"/>
    <w:basedOn w:val="a"/>
    <w:uiPriority w:val="99"/>
    <w:qFormat/>
    <w:rsid w:val="00AB5B71"/>
    <w:pPr>
      <w:overflowPunct w:val="0"/>
      <w:jc w:val="center"/>
      <w:textAlignment w:val="auto"/>
    </w:pPr>
    <w:rPr>
      <w:rFonts w:ascii="Arial" w:hAnsi="Arial"/>
      <w:b/>
      <w:lang w:val="x-none" w:eastAsia="x-none"/>
    </w:rPr>
  </w:style>
  <w:style w:type="paragraph" w:styleId="af7">
    <w:name w:val="Balloon Text"/>
    <w:basedOn w:val="a"/>
    <w:semiHidden/>
    <w:qFormat/>
    <w:rsid w:val="009E35B0"/>
    <w:rPr>
      <w:rFonts w:ascii="Tahoma" w:hAnsi="Tahoma" w:cs="Tahoma"/>
      <w:sz w:val="16"/>
      <w:szCs w:val="16"/>
    </w:rPr>
  </w:style>
  <w:style w:type="paragraph" w:styleId="af8">
    <w:name w:val="Revision"/>
    <w:uiPriority w:val="99"/>
    <w:semiHidden/>
    <w:qFormat/>
    <w:rsid w:val="009819CA"/>
  </w:style>
  <w:style w:type="paragraph" w:styleId="af9">
    <w:name w:val="annotation subject"/>
    <w:basedOn w:val="af4"/>
    <w:qFormat/>
    <w:rsid w:val="003F1736"/>
    <w:rPr>
      <w:b/>
      <w:bCs/>
    </w:rPr>
  </w:style>
  <w:style w:type="paragraph" w:styleId="afa">
    <w:name w:val="List Paragraph"/>
    <w:basedOn w:val="a"/>
    <w:uiPriority w:val="34"/>
    <w:qFormat/>
    <w:rsid w:val="00D519FD"/>
    <w:pPr>
      <w:overflowPunct w:val="0"/>
      <w:ind w:left="720"/>
      <w:contextualSpacing/>
      <w:textAlignment w:val="auto"/>
    </w:pPr>
    <w:rPr>
      <w:sz w:val="24"/>
      <w:szCs w:val="24"/>
    </w:rPr>
  </w:style>
  <w:style w:type="paragraph" w:customStyle="1" w:styleId="Standard">
    <w:name w:val="Standard"/>
    <w:qFormat/>
    <w:rsid w:val="00D31F48"/>
    <w:pPr>
      <w:suppressAutoHyphens/>
      <w:textAlignment w:val="baseline"/>
    </w:pPr>
    <w:rPr>
      <w:rFonts w:eastAsia="SimSun" w:cs="Mangal"/>
      <w:kern w:val="2"/>
      <w:sz w:val="24"/>
      <w:szCs w:val="24"/>
      <w:lang w:eastAsia="zh-CN" w:bidi="hi-IN"/>
    </w:rPr>
  </w:style>
  <w:style w:type="table" w:styleId="afb">
    <w:name w:val="Table Grid"/>
    <w:basedOn w:val="a1"/>
    <w:uiPriority w:val="59"/>
    <w:rsid w:val="00CA65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9"/>
    <w:pPr>
      <w:textAlignment w:val="baseline"/>
    </w:pPr>
  </w:style>
  <w:style w:type="paragraph" w:styleId="1">
    <w:name w:val="heading 1"/>
    <w:basedOn w:val="a"/>
    <w:link w:val="10"/>
    <w:qFormat/>
    <w:rsid w:val="00AB5B71"/>
    <w:pPr>
      <w:keepNext/>
      <w:spacing w:before="240" w:after="60"/>
      <w:outlineLvl w:val="0"/>
    </w:pPr>
    <w:rPr>
      <w:rFonts w:ascii="Arial" w:hAnsi="Arial"/>
      <w:b/>
      <w:bCs/>
      <w:kern w:val="2"/>
      <w:sz w:val="32"/>
      <w:szCs w:val="32"/>
      <w:lang w:val="x-none" w:eastAsia="x-none"/>
    </w:rPr>
  </w:style>
  <w:style w:type="paragraph" w:styleId="3">
    <w:name w:val="heading 3"/>
    <w:basedOn w:val="a"/>
    <w:qFormat/>
    <w:rsid w:val="00431CF5"/>
    <w:pPr>
      <w:keepNext/>
      <w:overflowPunct w:val="0"/>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annotation reference"/>
    <w:semiHidden/>
    <w:qFormat/>
    <w:rPr>
      <w:sz w:val="16"/>
      <w:szCs w:val="16"/>
    </w:rPr>
  </w:style>
  <w:style w:type="character" w:customStyle="1" w:styleId="10">
    <w:name w:val="Заголовок 1 Знак"/>
    <w:link w:val="1"/>
    <w:qFormat/>
    <w:rsid w:val="00743D00"/>
    <w:rPr>
      <w:rFonts w:ascii="Arial" w:hAnsi="Arial" w:cs="Arial"/>
      <w:b/>
      <w:bCs/>
      <w:kern w:val="2"/>
      <w:sz w:val="32"/>
      <w:szCs w:val="32"/>
    </w:rPr>
  </w:style>
  <w:style w:type="character" w:customStyle="1" w:styleId="a5">
    <w:name w:val="Верхний колонтитул Знак"/>
    <w:basedOn w:val="a0"/>
    <w:qFormat/>
    <w:rsid w:val="00D86E81"/>
  </w:style>
  <w:style w:type="character" w:customStyle="1" w:styleId="a6">
    <w:name w:val="Текст примечания Знак"/>
    <w:basedOn w:val="a0"/>
    <w:semiHidden/>
    <w:qFormat/>
    <w:rsid w:val="003F1736"/>
  </w:style>
  <w:style w:type="character" w:customStyle="1" w:styleId="a7">
    <w:name w:val="Тема примечания Знак"/>
    <w:basedOn w:val="a6"/>
    <w:qFormat/>
    <w:rsid w:val="003F1736"/>
  </w:style>
  <w:style w:type="character" w:customStyle="1" w:styleId="a8">
    <w:name w:val="Нижний колонтитул Знак"/>
    <w:basedOn w:val="a0"/>
    <w:uiPriority w:val="99"/>
    <w:qFormat/>
    <w:rsid w:val="00F61FFA"/>
  </w:style>
  <w:style w:type="character" w:customStyle="1" w:styleId="a9">
    <w:name w:val="Основной текст Знак"/>
    <w:qFormat/>
    <w:rsid w:val="006D4AA3"/>
    <w:rPr>
      <w:sz w:val="24"/>
    </w:rPr>
  </w:style>
  <w:style w:type="character" w:customStyle="1" w:styleId="2">
    <w:name w:val="Знак Знак2"/>
    <w:qFormat/>
    <w:locked/>
    <w:rsid w:val="008E7E46"/>
    <w:rPr>
      <w:rFonts w:cs="Times New Roman"/>
      <w:sz w:val="24"/>
      <w:lang w:val="ru-RU" w:eastAsia="ru-RU" w:bidi="ar-SA"/>
    </w:rPr>
  </w:style>
  <w:style w:type="character" w:customStyle="1" w:styleId="aa">
    <w:name w:val="Название Знак"/>
    <w:uiPriority w:val="99"/>
    <w:qFormat/>
    <w:rsid w:val="004A1C46"/>
    <w:rPr>
      <w:rFonts w:ascii="Arial" w:hAnsi="Arial"/>
      <w:b/>
    </w:rPr>
  </w:style>
  <w:style w:type="character" w:customStyle="1" w:styleId="-">
    <w:name w:val="Интернет-ссылка"/>
    <w:rsid w:val="003B575F"/>
    <w:rPr>
      <w:color w:val="0000FF"/>
      <w:u w:val="single"/>
    </w:rPr>
  </w:style>
  <w:style w:type="character" w:styleId="ab">
    <w:name w:val="Strong"/>
    <w:uiPriority w:val="22"/>
    <w:qFormat/>
    <w:rsid w:val="0049703E"/>
    <w:rPr>
      <w:b/>
      <w:bCs/>
    </w:rPr>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ascii="Times New Roman" w:hAnsi="Times New Roman" w:cs="Times New Roman"/>
      <w:b/>
    </w:rPr>
  </w:style>
  <w:style w:type="character" w:customStyle="1" w:styleId="ListLabel11">
    <w:name w:val="ListLabel 11"/>
    <w:qFormat/>
    <w:rPr>
      <w:rFonts w:ascii="Times New Roman" w:hAnsi="Times New Roman" w:cs="Times New Roman"/>
      <w:b/>
      <w:sz w:val="20"/>
      <w:szCs w:val="20"/>
    </w:rPr>
  </w:style>
  <w:style w:type="character" w:customStyle="1" w:styleId="ListLabel12">
    <w:name w:val="ListLabel 12"/>
    <w:qFormat/>
    <w:rPr>
      <w:color w:val="FF0000"/>
    </w:rPr>
  </w:style>
  <w:style w:type="character" w:customStyle="1" w:styleId="ListLabel13">
    <w:name w:val="ListLabel 13"/>
    <w:qFormat/>
    <w:rPr>
      <w:color w:val="00000A"/>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color w:val="FF0000"/>
    </w:rPr>
  </w:style>
  <w:style w:type="character" w:customStyle="1" w:styleId="ListLabel18">
    <w:name w:val="ListLabel 18"/>
    <w:qFormat/>
    <w:rPr>
      <w:color w:val="FF0000"/>
    </w:rPr>
  </w:style>
  <w:style w:type="character" w:customStyle="1" w:styleId="ListLabel19">
    <w:name w:val="ListLabel 19"/>
    <w:qFormat/>
    <w:rPr>
      <w:color w:val="FF0000"/>
    </w:rPr>
  </w:style>
  <w:style w:type="character" w:customStyle="1" w:styleId="ListLabel20">
    <w:name w:val="ListLabel 20"/>
    <w:qFormat/>
    <w:rPr>
      <w:color w:val="FF0000"/>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i w:val="0"/>
    </w:rPr>
  </w:style>
  <w:style w:type="character" w:customStyle="1" w:styleId="ListLabel24">
    <w:name w:val="ListLabel 24"/>
    <w:qFormat/>
    <w:rPr>
      <w:b/>
    </w:rPr>
  </w:style>
  <w:style w:type="character" w:customStyle="1" w:styleId="ListLabel25">
    <w:name w:val="ListLabel 25"/>
    <w:qFormat/>
    <w:rPr>
      <w:rFonts w:ascii="Times New Roman" w:hAnsi="Times New Roman"/>
      <w:b/>
      <w:sz w:val="20"/>
    </w:rPr>
  </w:style>
  <w:style w:type="character" w:customStyle="1" w:styleId="ListLabel26">
    <w:name w:val="ListLabel 26"/>
    <w:qFormat/>
    <w:rPr>
      <w:b w:val="0"/>
    </w:rPr>
  </w:style>
  <w:style w:type="character" w:customStyle="1" w:styleId="ListLabel27">
    <w:name w:val="ListLabel 27"/>
    <w:qFormat/>
    <w:rPr>
      <w:rFonts w:cs="Times New Roman"/>
      <w:sz w:val="24"/>
      <w:szCs w:val="24"/>
    </w:rPr>
  </w:style>
  <w:style w:type="character" w:customStyle="1" w:styleId="ListLabel28">
    <w:name w:val="ListLabel 28"/>
    <w:qFormat/>
    <w:rPr>
      <w:b/>
    </w:rPr>
  </w:style>
  <w:style w:type="character" w:customStyle="1" w:styleId="ListLabel29">
    <w:name w:val="ListLabel 29"/>
    <w:qFormat/>
    <w:rPr>
      <w:rFonts w:cs="Times New Roman"/>
      <w:b/>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sz w:val="20"/>
    </w:rPr>
  </w:style>
  <w:style w:type="character" w:customStyle="1" w:styleId="ListLabel34">
    <w:name w:val="ListLabel 34"/>
    <w:qFormat/>
    <w:rPr>
      <w:b/>
    </w:rPr>
  </w:style>
  <w:style w:type="character" w:customStyle="1" w:styleId="ListLabel35">
    <w:name w:val="ListLabel 35"/>
    <w:qFormat/>
    <w:rPr>
      <w:b/>
      <w:i w:val="0"/>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b w:val="0"/>
      <w:i w:val="0"/>
    </w:rPr>
  </w:style>
  <w:style w:type="character" w:customStyle="1" w:styleId="ListLabel39">
    <w:name w:val="ListLabel 39"/>
    <w:qFormat/>
    <w:rPr>
      <w:b w:val="0"/>
      <w:i w:val="0"/>
    </w:rPr>
  </w:style>
  <w:style w:type="character" w:customStyle="1" w:styleId="ListLabel40">
    <w:name w:val="ListLabel 40"/>
    <w:qFormat/>
    <w:rPr>
      <w:b w:val="0"/>
      <w:i w:val="0"/>
    </w:rPr>
  </w:style>
  <w:style w:type="character" w:customStyle="1" w:styleId="ListLabel41">
    <w:name w:val="ListLabel 41"/>
    <w:qFormat/>
    <w:rPr>
      <w:b w:val="0"/>
      <w:i w:val="0"/>
    </w:rPr>
  </w:style>
  <w:style w:type="character" w:customStyle="1" w:styleId="ListLabel42">
    <w:name w:val="ListLabel 42"/>
    <w:qFormat/>
    <w:rPr>
      <w:b w:val="0"/>
      <w:i w:val="0"/>
    </w:rPr>
  </w:style>
  <w:style w:type="character" w:customStyle="1" w:styleId="ListLabel43">
    <w:name w:val="ListLabel 43"/>
    <w:qFormat/>
    <w:rPr>
      <w:b w:val="0"/>
      <w:i w:val="0"/>
    </w:rPr>
  </w:style>
  <w:style w:type="character" w:customStyle="1" w:styleId="ListLabel44">
    <w:name w:val="ListLabel 44"/>
    <w:qFormat/>
    <w:rPr>
      <w:b w:val="0"/>
      <w:i w:val="0"/>
    </w:rPr>
  </w:style>
  <w:style w:type="character" w:customStyle="1" w:styleId="ListLabel45">
    <w:name w:val="ListLabel 45"/>
    <w:qFormat/>
    <w:rPr>
      <w:b/>
      <w:i w:val="0"/>
    </w:rPr>
  </w:style>
  <w:style w:type="character" w:customStyle="1" w:styleId="ListLabel46">
    <w:name w:val="ListLabel 46"/>
    <w:qFormat/>
    <w:rPr>
      <w:b w:val="0"/>
      <w:i w:val="0"/>
    </w:rPr>
  </w:style>
  <w:style w:type="character" w:customStyle="1" w:styleId="ListLabel47">
    <w:name w:val="ListLabel 47"/>
    <w:qFormat/>
    <w:rPr>
      <w:b w:val="0"/>
      <w:i w:val="0"/>
    </w:rPr>
  </w:style>
  <w:style w:type="character" w:customStyle="1" w:styleId="ListLabel48">
    <w:name w:val="ListLabel 48"/>
    <w:qFormat/>
    <w:rPr>
      <w:b w:val="0"/>
      <w:i w:val="0"/>
    </w:rPr>
  </w:style>
  <w:style w:type="character" w:customStyle="1" w:styleId="ListLabel49">
    <w:name w:val="ListLabel 49"/>
    <w:qFormat/>
    <w:rPr>
      <w:b w:val="0"/>
      <w:i w:val="0"/>
    </w:rPr>
  </w:style>
  <w:style w:type="character" w:customStyle="1" w:styleId="ListLabel50">
    <w:name w:val="ListLabel 50"/>
    <w:qFormat/>
    <w:rPr>
      <w:b w:val="0"/>
      <w:i w:val="0"/>
    </w:rPr>
  </w:style>
  <w:style w:type="character" w:customStyle="1" w:styleId="ListLabel51">
    <w:name w:val="ListLabel 51"/>
    <w:qFormat/>
    <w:rPr>
      <w:b w:val="0"/>
      <w:i w:val="0"/>
    </w:rPr>
  </w:style>
  <w:style w:type="character" w:customStyle="1" w:styleId="ListLabel52">
    <w:name w:val="ListLabel 52"/>
    <w:qFormat/>
    <w:rPr>
      <w:b w:val="0"/>
      <w:i w:val="0"/>
    </w:rPr>
  </w:style>
  <w:style w:type="character" w:customStyle="1" w:styleId="ListLabel53">
    <w:name w:val="ListLabel 53"/>
    <w:qFormat/>
    <w:rPr>
      <w:b/>
      <w:i w:val="0"/>
    </w:rPr>
  </w:style>
  <w:style w:type="character" w:customStyle="1" w:styleId="ListLabel54">
    <w:name w:val="ListLabel 54"/>
    <w:qFormat/>
    <w:rPr>
      <w:b/>
      <w:i w:val="0"/>
    </w:rPr>
  </w:style>
  <w:style w:type="character" w:customStyle="1" w:styleId="ListLabel55">
    <w:name w:val="ListLabel 55"/>
    <w:qFormat/>
    <w:rPr>
      <w:rFonts w:ascii="Times New Roman" w:hAnsi="Times New Roman" w:cs="Times New Roman"/>
      <w:b/>
    </w:rPr>
  </w:style>
  <w:style w:type="character" w:customStyle="1" w:styleId="ListLabel56">
    <w:name w:val="ListLabel 56"/>
    <w:qFormat/>
    <w:rPr>
      <w:rFonts w:cs="Times New Roman"/>
      <w:b/>
      <w:sz w:val="20"/>
      <w:szCs w:val="20"/>
    </w:rPr>
  </w:style>
  <w:style w:type="character" w:customStyle="1" w:styleId="ListLabel57">
    <w:name w:val="ListLabel 57"/>
    <w:qFormat/>
    <w:rPr>
      <w:b/>
      <w:i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rFonts w:ascii="Times New Roman" w:hAnsi="Times New Roman"/>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jc w:val="both"/>
    </w:pPr>
    <w:rPr>
      <w:sz w:val="24"/>
      <w:lang w:val="x-none" w:eastAsia="x-none"/>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ConsNormal">
    <w:name w:val="ConsNormal"/>
    <w:qFormat/>
    <w:pPr>
      <w:ind w:firstLine="720"/>
      <w:textAlignment w:val="baseline"/>
    </w:pPr>
    <w:rPr>
      <w:rFonts w:ascii="Consultant" w:hAnsi="Consultant"/>
    </w:rPr>
  </w:style>
  <w:style w:type="paragraph" w:customStyle="1" w:styleId="ConsNonformat">
    <w:name w:val="ConsNonformat"/>
    <w:qFormat/>
    <w:pPr>
      <w:textAlignment w:val="baseline"/>
    </w:pPr>
    <w:rPr>
      <w:rFonts w:ascii="Consultant" w:hAnsi="Consultant"/>
    </w:rPr>
  </w:style>
  <w:style w:type="paragraph" w:styleId="af1">
    <w:name w:val="footer"/>
    <w:basedOn w:val="a"/>
    <w:uiPriority w:val="99"/>
    <w:pPr>
      <w:tabs>
        <w:tab w:val="center" w:pos="4153"/>
        <w:tab w:val="right" w:pos="8306"/>
      </w:tabs>
    </w:pPr>
  </w:style>
  <w:style w:type="paragraph" w:customStyle="1" w:styleId="BodyText31">
    <w:name w:val="Body Text 31"/>
    <w:basedOn w:val="a"/>
    <w:qFormat/>
    <w:pPr>
      <w:spacing w:after="120"/>
    </w:pPr>
    <w:rPr>
      <w:sz w:val="16"/>
    </w:rPr>
  </w:style>
  <w:style w:type="paragraph" w:customStyle="1" w:styleId="ConsPlusNormal">
    <w:name w:val="ConsPlusNormal"/>
    <w:qFormat/>
    <w:pPr>
      <w:widowControl w:val="0"/>
      <w:ind w:firstLine="720"/>
      <w:textAlignment w:val="baseline"/>
    </w:pPr>
    <w:rPr>
      <w:rFonts w:ascii="Arial" w:hAnsi="Arial"/>
    </w:rPr>
  </w:style>
  <w:style w:type="paragraph" w:customStyle="1" w:styleId="ConsPlusNonformat">
    <w:name w:val="ConsPlusNonformat"/>
    <w:qFormat/>
    <w:pPr>
      <w:widowControl w:val="0"/>
      <w:textAlignment w:val="baseline"/>
    </w:pPr>
    <w:rPr>
      <w:rFonts w:ascii="Courier New" w:hAnsi="Courier New"/>
    </w:rPr>
  </w:style>
  <w:style w:type="paragraph" w:customStyle="1" w:styleId="21">
    <w:name w:val="Основной текст с отступом 21"/>
    <w:basedOn w:val="a"/>
    <w:qFormat/>
    <w:pPr>
      <w:spacing w:after="120" w:line="480" w:lineRule="auto"/>
      <w:ind w:left="283"/>
    </w:pPr>
  </w:style>
  <w:style w:type="paragraph" w:styleId="af2">
    <w:name w:val="header"/>
    <w:basedOn w:val="a"/>
    <w:pPr>
      <w:tabs>
        <w:tab w:val="center" w:pos="4677"/>
        <w:tab w:val="right" w:pos="9355"/>
      </w:tabs>
    </w:pPr>
  </w:style>
  <w:style w:type="paragraph" w:styleId="af3">
    <w:name w:val="Body Text Indent"/>
    <w:basedOn w:val="a"/>
    <w:pPr>
      <w:ind w:left="1418" w:hanging="1418"/>
      <w:jc w:val="both"/>
    </w:pPr>
    <w:rPr>
      <w:sz w:val="24"/>
    </w:rPr>
  </w:style>
  <w:style w:type="paragraph" w:styleId="af4">
    <w:name w:val="annotation text"/>
    <w:basedOn w:val="a"/>
    <w:semiHidden/>
    <w:qFormat/>
  </w:style>
  <w:style w:type="paragraph" w:styleId="20">
    <w:name w:val="Body Text 2"/>
    <w:basedOn w:val="a"/>
    <w:qFormat/>
    <w:rsid w:val="00431CF5"/>
    <w:pPr>
      <w:spacing w:after="120" w:line="480" w:lineRule="auto"/>
    </w:pPr>
  </w:style>
  <w:style w:type="paragraph" w:customStyle="1" w:styleId="af5">
    <w:name w:val="Реквизиты"/>
    <w:basedOn w:val="a"/>
    <w:autoRedefine/>
    <w:qFormat/>
    <w:rsid w:val="00FE5993"/>
    <w:pPr>
      <w:overflowPunct w:val="0"/>
      <w:textAlignment w:val="auto"/>
    </w:pPr>
    <w:rPr>
      <w:b/>
      <w:bCs/>
      <w:spacing w:val="20"/>
      <w:sz w:val="22"/>
      <w:szCs w:val="22"/>
    </w:rPr>
  </w:style>
  <w:style w:type="paragraph" w:styleId="af6">
    <w:name w:val="Title"/>
    <w:basedOn w:val="a"/>
    <w:uiPriority w:val="99"/>
    <w:qFormat/>
    <w:rsid w:val="00AB5B71"/>
    <w:pPr>
      <w:overflowPunct w:val="0"/>
      <w:jc w:val="center"/>
      <w:textAlignment w:val="auto"/>
    </w:pPr>
    <w:rPr>
      <w:rFonts w:ascii="Arial" w:hAnsi="Arial"/>
      <w:b/>
      <w:lang w:val="x-none" w:eastAsia="x-none"/>
    </w:rPr>
  </w:style>
  <w:style w:type="paragraph" w:styleId="af7">
    <w:name w:val="Balloon Text"/>
    <w:basedOn w:val="a"/>
    <w:semiHidden/>
    <w:qFormat/>
    <w:rsid w:val="009E35B0"/>
    <w:rPr>
      <w:rFonts w:ascii="Tahoma" w:hAnsi="Tahoma" w:cs="Tahoma"/>
      <w:sz w:val="16"/>
      <w:szCs w:val="16"/>
    </w:rPr>
  </w:style>
  <w:style w:type="paragraph" w:styleId="af8">
    <w:name w:val="Revision"/>
    <w:uiPriority w:val="99"/>
    <w:semiHidden/>
    <w:qFormat/>
    <w:rsid w:val="009819CA"/>
  </w:style>
  <w:style w:type="paragraph" w:styleId="af9">
    <w:name w:val="annotation subject"/>
    <w:basedOn w:val="af4"/>
    <w:qFormat/>
    <w:rsid w:val="003F1736"/>
    <w:rPr>
      <w:b/>
      <w:bCs/>
    </w:rPr>
  </w:style>
  <w:style w:type="paragraph" w:styleId="afa">
    <w:name w:val="List Paragraph"/>
    <w:basedOn w:val="a"/>
    <w:uiPriority w:val="34"/>
    <w:qFormat/>
    <w:rsid w:val="00D519FD"/>
    <w:pPr>
      <w:overflowPunct w:val="0"/>
      <w:ind w:left="720"/>
      <w:contextualSpacing/>
      <w:textAlignment w:val="auto"/>
    </w:pPr>
    <w:rPr>
      <w:sz w:val="24"/>
      <w:szCs w:val="24"/>
    </w:rPr>
  </w:style>
  <w:style w:type="paragraph" w:customStyle="1" w:styleId="Standard">
    <w:name w:val="Standard"/>
    <w:qFormat/>
    <w:rsid w:val="00D31F48"/>
    <w:pPr>
      <w:suppressAutoHyphens/>
      <w:textAlignment w:val="baseline"/>
    </w:pPr>
    <w:rPr>
      <w:rFonts w:eastAsia="SimSun" w:cs="Mangal"/>
      <w:kern w:val="2"/>
      <w:sz w:val="24"/>
      <w:szCs w:val="24"/>
      <w:lang w:eastAsia="zh-CN" w:bidi="hi-IN"/>
    </w:rPr>
  </w:style>
  <w:style w:type="table" w:styleId="afb">
    <w:name w:val="Table Grid"/>
    <w:basedOn w:val="a1"/>
    <w:uiPriority w:val="59"/>
    <w:rsid w:val="00CA65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7105">
      <w:bodyDiv w:val="1"/>
      <w:marLeft w:val="0"/>
      <w:marRight w:val="0"/>
      <w:marTop w:val="0"/>
      <w:marBottom w:val="0"/>
      <w:divBdr>
        <w:top w:val="none" w:sz="0" w:space="0" w:color="auto"/>
        <w:left w:val="none" w:sz="0" w:space="0" w:color="auto"/>
        <w:bottom w:val="none" w:sz="0" w:space="0" w:color="auto"/>
        <w:right w:val="none" w:sz="0" w:space="0" w:color="auto"/>
      </w:divBdr>
    </w:div>
    <w:div w:id="1012878125">
      <w:bodyDiv w:val="1"/>
      <w:marLeft w:val="0"/>
      <w:marRight w:val="0"/>
      <w:marTop w:val="0"/>
      <w:marBottom w:val="0"/>
      <w:divBdr>
        <w:top w:val="none" w:sz="0" w:space="0" w:color="auto"/>
        <w:left w:val="none" w:sz="0" w:space="0" w:color="auto"/>
        <w:bottom w:val="none" w:sz="0" w:space="0" w:color="auto"/>
        <w:right w:val="none" w:sz="0" w:space="0" w:color="auto"/>
      </w:divBdr>
    </w:div>
    <w:div w:id="200908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1D93D10655942C68F50A491C655233942EBA0C0591E5C2B014A7ADD5E225D81FB797D3BC6771C251Bd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7C70-0204-47E9-B715-72F02ED1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9838</Words>
  <Characters>56079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65786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dc:description/>
  <cp:lastModifiedBy>IT</cp:lastModifiedBy>
  <cp:revision>19</cp:revision>
  <cp:lastPrinted>2020-07-23T12:00:00Z</cp:lastPrinted>
  <dcterms:created xsi:type="dcterms:W3CDTF">2020-11-12T08:34:00Z</dcterms:created>
  <dcterms:modified xsi:type="dcterms:W3CDTF">2020-11-18T14:15:00Z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Новая Высота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