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20" w:rsidRDefault="00797660">
      <w:pPr>
        <w:keepNext/>
        <w:pBdr>
          <w:top w:val="nil"/>
          <w:left w:val="nil"/>
          <w:bottom w:val="nil"/>
          <w:right w:val="nil"/>
          <w:between w:val="nil"/>
        </w:pBdr>
        <w:tabs>
          <w:tab w:val="left" w:pos="851"/>
        </w:tabs>
        <w:spacing w:line="264" w:lineRule="auto"/>
        <w:ind w:firstLine="284"/>
        <w:jc w:val="center"/>
        <w:rPr>
          <w:b/>
          <w:color w:val="000000"/>
          <w:sz w:val="19"/>
          <w:szCs w:val="19"/>
          <w:highlight w:val="white"/>
        </w:rPr>
      </w:pPr>
      <w:r>
        <w:rPr>
          <w:b/>
          <w:color w:val="000000"/>
          <w:sz w:val="19"/>
          <w:szCs w:val="19"/>
        </w:rPr>
        <w:t>ДОГОВОР №</w:t>
      </w:r>
    </w:p>
    <w:p w:rsidR="00FC6520" w:rsidRDefault="00797660">
      <w:pPr>
        <w:keepNext/>
        <w:pBdr>
          <w:top w:val="nil"/>
          <w:left w:val="nil"/>
          <w:bottom w:val="nil"/>
          <w:right w:val="nil"/>
          <w:between w:val="nil"/>
        </w:pBdr>
        <w:tabs>
          <w:tab w:val="left" w:pos="851"/>
        </w:tabs>
        <w:spacing w:line="264" w:lineRule="auto"/>
        <w:ind w:firstLine="284"/>
        <w:jc w:val="center"/>
        <w:rPr>
          <w:b/>
          <w:color w:val="000000"/>
          <w:sz w:val="19"/>
          <w:szCs w:val="19"/>
        </w:rPr>
      </w:pPr>
      <w:r>
        <w:rPr>
          <w:b/>
          <w:color w:val="000000"/>
          <w:sz w:val="19"/>
          <w:szCs w:val="19"/>
        </w:rPr>
        <w:t>участия в долевом строительстве жилого дома</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rPr>
      </w:pPr>
      <w:r>
        <w:rPr>
          <w:i/>
          <w:color w:val="000000"/>
          <w:sz w:val="19"/>
          <w:szCs w:val="19"/>
        </w:rPr>
        <w:t>Город Подольск Московской области</w:t>
      </w:r>
      <w:r>
        <w:rPr>
          <w:i/>
          <w:color w:val="000000"/>
          <w:sz w:val="19"/>
          <w:szCs w:val="19"/>
        </w:rPr>
        <w:tab/>
      </w:r>
      <w:r>
        <w:rPr>
          <w:i/>
          <w:color w:val="000000"/>
          <w:sz w:val="19"/>
          <w:szCs w:val="19"/>
        </w:rPr>
        <w:tab/>
      </w:r>
      <w:r>
        <w:rPr>
          <w:i/>
          <w:color w:val="000000"/>
          <w:sz w:val="19"/>
          <w:szCs w:val="19"/>
        </w:rPr>
        <w:tab/>
      </w:r>
      <w:r>
        <w:rPr>
          <w:i/>
          <w:color w:val="000000"/>
          <w:sz w:val="19"/>
          <w:szCs w:val="19"/>
        </w:rPr>
        <w:tab/>
        <w:t xml:space="preserve">                                                             «»  2019 г.</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 w:val="left" w:pos="1134"/>
        </w:tabs>
        <w:spacing w:line="264" w:lineRule="auto"/>
        <w:ind w:firstLine="284"/>
        <w:jc w:val="both"/>
        <w:rPr>
          <w:color w:val="000000"/>
          <w:sz w:val="19"/>
          <w:szCs w:val="19"/>
        </w:rPr>
      </w:pPr>
      <w:r>
        <w:rPr>
          <w:b/>
          <w:color w:val="000000"/>
          <w:sz w:val="19"/>
          <w:szCs w:val="19"/>
        </w:rPr>
        <w:t>Общество с ограниченной ответственностью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r>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Pr>
          <w:b/>
          <w:color w:val="000000"/>
          <w:sz w:val="19"/>
          <w:szCs w:val="19"/>
        </w:rPr>
        <w:t>«Застройщик»</w:t>
      </w:r>
      <w:r>
        <w:rPr>
          <w:color w:val="000000"/>
          <w:sz w:val="19"/>
          <w:szCs w:val="19"/>
        </w:rPr>
        <w:t xml:space="preserve">, в лице Генерального директора </w:t>
      </w:r>
      <w:r>
        <w:rPr>
          <w:b/>
          <w:color w:val="000000"/>
          <w:sz w:val="19"/>
          <w:szCs w:val="19"/>
        </w:rPr>
        <w:t>Гаврилюка Алексея Петровича,</w:t>
      </w:r>
      <w:r>
        <w:rPr>
          <w:color w:val="000000"/>
          <w:sz w:val="19"/>
          <w:szCs w:val="19"/>
        </w:rPr>
        <w:t xml:space="preserve"> действующего на основании Устава, с одной стороны, и </w:t>
      </w:r>
    </w:p>
    <w:p w:rsidR="00FC6520" w:rsidRDefault="00797660">
      <w:pPr>
        <w:pBdr>
          <w:top w:val="nil"/>
          <w:left w:val="nil"/>
          <w:bottom w:val="nil"/>
          <w:right w:val="nil"/>
          <w:between w:val="nil"/>
        </w:pBdr>
        <w:tabs>
          <w:tab w:val="left" w:pos="851"/>
          <w:tab w:val="left" w:pos="1134"/>
        </w:tabs>
        <w:spacing w:line="264" w:lineRule="auto"/>
        <w:jc w:val="both"/>
        <w:rPr>
          <w:color w:val="000000"/>
          <w:sz w:val="19"/>
          <w:szCs w:val="19"/>
        </w:rPr>
      </w:pPr>
      <w:r>
        <w:rPr>
          <w:color w:val="000000"/>
          <w:sz w:val="19"/>
          <w:szCs w:val="19"/>
        </w:rPr>
        <w:t xml:space="preserve">      </w:t>
      </w:r>
      <w:r w:rsidR="00E922B3">
        <w:rPr>
          <w:b/>
          <w:bCs/>
          <w:color w:val="000000"/>
          <w:sz w:val="19"/>
          <w:szCs w:val="19"/>
        </w:rPr>
        <w:t>Гр.</w:t>
      </w:r>
      <w:r>
        <w:rPr>
          <w:color w:val="000000"/>
          <w:sz w:val="19"/>
          <w:szCs w:val="19"/>
        </w:rPr>
        <w:t>, в</w:t>
      </w:r>
      <w:r>
        <w:rPr>
          <w:color w:val="0070C0"/>
          <w:sz w:val="19"/>
          <w:szCs w:val="19"/>
        </w:rPr>
        <w:t xml:space="preserve"> </w:t>
      </w:r>
      <w:r>
        <w:rPr>
          <w:color w:val="000000"/>
          <w:sz w:val="19"/>
          <w:szCs w:val="19"/>
        </w:rPr>
        <w:t xml:space="preserve">дальнейшем </w:t>
      </w:r>
      <w:r>
        <w:rPr>
          <w:b/>
          <w:color w:val="000000"/>
          <w:sz w:val="19"/>
          <w:szCs w:val="19"/>
        </w:rPr>
        <w:t xml:space="preserve">«Участник долевого строительства» </w:t>
      </w:r>
      <w:r>
        <w:rPr>
          <w:color w:val="000000"/>
          <w:sz w:val="19"/>
          <w:szCs w:val="19"/>
        </w:rPr>
        <w:t>или</w:t>
      </w:r>
      <w:r>
        <w:rPr>
          <w:b/>
          <w:color w:val="000000"/>
          <w:sz w:val="19"/>
          <w:szCs w:val="19"/>
        </w:rPr>
        <w:t xml:space="preserve"> «Участник»</w:t>
      </w:r>
      <w:r>
        <w:rPr>
          <w:color w:val="000000"/>
          <w:sz w:val="19"/>
          <w:szCs w:val="19"/>
        </w:rPr>
        <w:t xml:space="preserve">, с другой стороны, вместе именуемые </w:t>
      </w:r>
      <w:r>
        <w:rPr>
          <w:b/>
          <w:color w:val="000000"/>
          <w:sz w:val="19"/>
          <w:szCs w:val="19"/>
        </w:rPr>
        <w:t>«Стороны»</w:t>
      </w:r>
      <w:r>
        <w:rPr>
          <w:color w:val="000000"/>
          <w:sz w:val="19"/>
          <w:szCs w:val="19"/>
        </w:rPr>
        <w:t xml:space="preserve">, заключили настоящий Договор участия в долевом строительстве жилого дома (далее – </w:t>
      </w:r>
      <w:r>
        <w:rPr>
          <w:b/>
          <w:color w:val="000000"/>
          <w:sz w:val="19"/>
          <w:szCs w:val="19"/>
        </w:rPr>
        <w:t>Договор</w:t>
      </w:r>
      <w:r>
        <w:rPr>
          <w:color w:val="000000"/>
          <w:sz w:val="19"/>
          <w:szCs w:val="19"/>
        </w:rPr>
        <w:t>) о нижеследующем:</w:t>
      </w:r>
    </w:p>
    <w:p w:rsidR="00FC6520" w:rsidRDefault="00FC6520">
      <w:pPr>
        <w:pBdr>
          <w:top w:val="nil"/>
          <w:left w:val="nil"/>
          <w:bottom w:val="nil"/>
          <w:right w:val="nil"/>
          <w:between w:val="nil"/>
        </w:pBdr>
        <w:tabs>
          <w:tab w:val="left" w:pos="851"/>
          <w:tab w:val="left" w:pos="1134"/>
        </w:tabs>
        <w:spacing w:line="264" w:lineRule="auto"/>
        <w:ind w:firstLine="284"/>
        <w:jc w:val="both"/>
        <w:rPr>
          <w:color w:val="000000"/>
          <w:sz w:val="19"/>
          <w:szCs w:val="19"/>
        </w:rPr>
      </w:pPr>
    </w:p>
    <w:p w:rsidR="00FC6520" w:rsidRDefault="00797660">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Pr>
          <w:b/>
          <w:color w:val="000000"/>
          <w:sz w:val="19"/>
          <w:szCs w:val="19"/>
        </w:rPr>
        <w:t>ПРЕДМЕТ ДОГОВОРА</w:t>
      </w:r>
    </w:p>
    <w:p w:rsidR="00FC6520" w:rsidRDefault="00797660">
      <w:pPr>
        <w:pBdr>
          <w:top w:val="nil"/>
          <w:left w:val="nil"/>
          <w:bottom w:val="nil"/>
          <w:right w:val="nil"/>
          <w:between w:val="nil"/>
        </w:pBdr>
        <w:tabs>
          <w:tab w:val="left" w:pos="851"/>
        </w:tabs>
        <w:ind w:hanging="720"/>
        <w:jc w:val="both"/>
        <w:rPr>
          <w:color w:val="000000"/>
          <w:sz w:val="19"/>
          <w:szCs w:val="19"/>
        </w:rPr>
      </w:pPr>
      <w:r>
        <w:rPr>
          <w:color w:val="000000"/>
          <w:sz w:val="19"/>
          <w:szCs w:val="19"/>
        </w:rPr>
        <w:t xml:space="preserve">      1.1. Застройщик обязуется своими и (или) привлеченными силами построить (создать) Многоквартирный жилой  дом</w:t>
      </w:r>
      <w:r>
        <w:rPr>
          <w:b/>
          <w:color w:val="000000"/>
          <w:sz w:val="19"/>
          <w:szCs w:val="19"/>
        </w:rPr>
        <w:t xml:space="preserve"> </w:t>
      </w:r>
      <w:r>
        <w:rPr>
          <w:color w:val="000000"/>
          <w:sz w:val="19"/>
          <w:szCs w:val="19"/>
        </w:rPr>
        <w:t xml:space="preserve">по  строительному  адресу: </w:t>
      </w: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xml:space="preserve">. Подольск, </w:t>
      </w:r>
      <w:r w:rsidR="00065FCB">
        <w:rPr>
          <w:b/>
          <w:color w:val="000000"/>
          <w:sz w:val="19"/>
          <w:szCs w:val="19"/>
        </w:rPr>
        <w:t xml:space="preserve">вблизи </w:t>
      </w:r>
      <w:r>
        <w:rPr>
          <w:b/>
          <w:color w:val="000000"/>
          <w:sz w:val="19"/>
          <w:szCs w:val="19"/>
        </w:rPr>
        <w:t>д. Борисовка</w:t>
      </w:r>
      <w:r>
        <w:rPr>
          <w:color w:val="000000"/>
          <w:sz w:val="19"/>
          <w:szCs w:val="19"/>
        </w:rPr>
        <w:t xml:space="preserve">, который входит в первую очередь  строительства в составе комплексной </w:t>
      </w:r>
      <w:proofErr w:type="spellStart"/>
      <w:r>
        <w:rPr>
          <w:color w:val="000000"/>
          <w:sz w:val="19"/>
          <w:szCs w:val="19"/>
        </w:rPr>
        <w:t>среднеэтажной</w:t>
      </w:r>
      <w:proofErr w:type="spellEnd"/>
      <w:r>
        <w:rPr>
          <w:color w:val="000000"/>
          <w:sz w:val="19"/>
          <w:szCs w:val="19"/>
        </w:rPr>
        <w:t xml:space="preserve"> жилой застройки  территории земельного участка общей площадью 23,03 га с объектами социальной и инженерной инфраструктуры,</w:t>
      </w:r>
      <w:r>
        <w:rPr>
          <w:b/>
          <w:color w:val="000000"/>
          <w:sz w:val="19"/>
          <w:szCs w:val="19"/>
        </w:rPr>
        <w:t xml:space="preserve"> </w:t>
      </w:r>
      <w:r w:rsidR="00B51418">
        <w:rPr>
          <w:color w:val="000000"/>
          <w:sz w:val="19"/>
          <w:szCs w:val="19"/>
        </w:rPr>
        <w:t xml:space="preserve"> </w:t>
      </w:r>
      <w:r>
        <w:rPr>
          <w:color w:val="000000"/>
          <w:sz w:val="19"/>
          <w:szCs w:val="19"/>
        </w:rPr>
        <w:t>и после получения разрешения на ввод объекта в эксплуатацию Многоквартирного дома</w:t>
      </w:r>
      <w:r w:rsidR="005134FB">
        <w:rPr>
          <w:color w:val="000000"/>
          <w:sz w:val="19"/>
          <w:szCs w:val="19"/>
        </w:rPr>
        <w:t xml:space="preserve"> № 1</w:t>
      </w:r>
      <w:r w:rsidR="0076712D">
        <w:rPr>
          <w:color w:val="000000"/>
          <w:sz w:val="19"/>
          <w:szCs w:val="19"/>
        </w:rPr>
        <w:t>4</w:t>
      </w:r>
      <w:r>
        <w:rPr>
          <w:sz w:val="19"/>
          <w:szCs w:val="19"/>
        </w:rPr>
        <w:t xml:space="preserve">, </w:t>
      </w:r>
      <w:r>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005134FB">
        <w:rPr>
          <w:color w:val="000000"/>
          <w:sz w:val="19"/>
          <w:szCs w:val="19"/>
        </w:rPr>
        <w:t xml:space="preserve"> № 1</w:t>
      </w:r>
      <w:r w:rsidR="0076712D">
        <w:rPr>
          <w:color w:val="000000"/>
          <w:sz w:val="19"/>
          <w:szCs w:val="19"/>
        </w:rPr>
        <w:t>4</w:t>
      </w:r>
      <w:r>
        <w:rPr>
          <w:sz w:val="19"/>
          <w:szCs w:val="19"/>
        </w:rPr>
        <w:t xml:space="preserve">, </w:t>
      </w:r>
      <w:r>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rsidR="00FC6520" w:rsidRDefault="00FC6520">
      <w:pPr>
        <w:pBdr>
          <w:top w:val="nil"/>
          <w:left w:val="nil"/>
          <w:bottom w:val="nil"/>
          <w:right w:val="nil"/>
          <w:between w:val="nil"/>
        </w:pBdr>
        <w:tabs>
          <w:tab w:val="left" w:pos="851"/>
        </w:tabs>
        <w:ind w:hanging="720"/>
        <w:jc w:val="both"/>
        <w:rPr>
          <w:color w:val="000000"/>
          <w:sz w:val="19"/>
          <w:szCs w:val="19"/>
        </w:rPr>
      </w:pPr>
    </w:p>
    <w:p w:rsidR="00FC6520" w:rsidRDefault="00797660">
      <w:pPr>
        <w:pBdr>
          <w:top w:val="nil"/>
          <w:left w:val="nil"/>
          <w:bottom w:val="nil"/>
          <w:right w:val="nil"/>
          <w:between w:val="nil"/>
        </w:pBdr>
        <w:tabs>
          <w:tab w:val="left" w:pos="851"/>
        </w:tabs>
        <w:spacing w:after="200"/>
        <w:ind w:firstLine="284"/>
        <w:jc w:val="both"/>
        <w:rPr>
          <w:color w:val="000000"/>
          <w:sz w:val="19"/>
          <w:szCs w:val="19"/>
        </w:rPr>
      </w:pPr>
      <w:r>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5"/>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Строительный адрес</w:t>
            </w:r>
          </w:p>
        </w:tc>
        <w:tc>
          <w:tcPr>
            <w:tcW w:w="5386" w:type="dxa"/>
            <w:vAlign w:val="center"/>
          </w:tcPr>
          <w:p w:rsidR="00FC6520" w:rsidRDefault="00797660">
            <w:pPr>
              <w:pBdr>
                <w:top w:val="nil"/>
                <w:left w:val="nil"/>
                <w:bottom w:val="nil"/>
                <w:right w:val="nil"/>
                <w:between w:val="nil"/>
              </w:pBdr>
              <w:tabs>
                <w:tab w:val="left" w:pos="851"/>
              </w:tabs>
              <w:ind w:firstLine="284"/>
              <w:jc w:val="center"/>
              <w:rPr>
                <w:color w:val="000000"/>
                <w:sz w:val="18"/>
                <w:szCs w:val="18"/>
              </w:rPr>
            </w:pPr>
            <w:r>
              <w:rPr>
                <w:b/>
                <w:color w:val="000000"/>
                <w:sz w:val="18"/>
                <w:szCs w:val="18"/>
              </w:rPr>
              <w:t xml:space="preserve">Российская Федерация, Московская область, </w:t>
            </w:r>
          </w:p>
          <w:p w:rsidR="00FC6520" w:rsidRPr="004A7114" w:rsidRDefault="00797660">
            <w:pPr>
              <w:pBdr>
                <w:top w:val="nil"/>
                <w:left w:val="nil"/>
                <w:bottom w:val="nil"/>
                <w:right w:val="nil"/>
                <w:between w:val="nil"/>
              </w:pBdr>
              <w:tabs>
                <w:tab w:val="left" w:pos="851"/>
              </w:tabs>
              <w:ind w:firstLine="284"/>
              <w:jc w:val="center"/>
              <w:rPr>
                <w:color w:val="000000"/>
                <w:sz w:val="18"/>
                <w:szCs w:val="18"/>
              </w:rPr>
            </w:pPr>
            <w:proofErr w:type="spellStart"/>
            <w:r>
              <w:rPr>
                <w:b/>
                <w:color w:val="000000"/>
                <w:sz w:val="18"/>
                <w:szCs w:val="18"/>
              </w:rPr>
              <w:t>г.о</w:t>
            </w:r>
            <w:proofErr w:type="spellEnd"/>
            <w:r>
              <w:rPr>
                <w:b/>
                <w:color w:val="000000"/>
                <w:sz w:val="18"/>
                <w:szCs w:val="18"/>
              </w:rPr>
              <w:t xml:space="preserve">. Подольск, </w:t>
            </w:r>
            <w:r w:rsidR="00065FCB">
              <w:rPr>
                <w:b/>
                <w:color w:val="000000"/>
                <w:sz w:val="19"/>
                <w:szCs w:val="19"/>
              </w:rPr>
              <w:t>вблизи</w:t>
            </w:r>
            <w:r w:rsidR="00065FCB">
              <w:rPr>
                <w:b/>
                <w:color w:val="000000"/>
                <w:sz w:val="18"/>
                <w:szCs w:val="18"/>
              </w:rPr>
              <w:t xml:space="preserve"> </w:t>
            </w:r>
            <w:r>
              <w:rPr>
                <w:b/>
                <w:color w:val="000000"/>
                <w:sz w:val="18"/>
                <w:szCs w:val="18"/>
              </w:rPr>
              <w:t>д. Борисовка, дом 1</w:t>
            </w:r>
            <w:r w:rsidR="0076712D">
              <w:rPr>
                <w:b/>
                <w:color w:val="000000"/>
                <w:sz w:val="18"/>
                <w:szCs w:val="18"/>
              </w:rPr>
              <w:t>4</w:t>
            </w: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квартиры (условный)</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Секция (подъезд)</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Этаж</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Расположение на этаже</w:t>
            </w:r>
          </w:p>
        </w:tc>
        <w:tc>
          <w:tcPr>
            <w:tcW w:w="5386" w:type="dxa"/>
            <w:vAlign w:val="center"/>
          </w:tcPr>
          <w:p w:rsidR="00FC6520" w:rsidRDefault="00FC6520" w:rsidP="00E922B3">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Количество жилых комнат</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386" w:type="dxa"/>
            <w:vAlign w:val="center"/>
          </w:tcPr>
          <w:p w:rsidR="00FC6520" w:rsidRDefault="00FC6520">
            <w:pPr>
              <w:pBdr>
                <w:top w:val="nil"/>
                <w:left w:val="nil"/>
                <w:bottom w:val="nil"/>
                <w:right w:val="nil"/>
                <w:between w:val="nil"/>
              </w:pBdr>
              <w:tabs>
                <w:tab w:val="left" w:pos="851"/>
              </w:tabs>
              <w:ind w:firstLine="284"/>
              <w:jc w:val="center"/>
              <w:rPr>
                <w:color w:val="000000"/>
                <w:sz w:val="18"/>
                <w:szCs w:val="18"/>
              </w:rPr>
            </w:pPr>
          </w:p>
        </w:tc>
      </w:tr>
      <w:tr w:rsidR="00FC6520">
        <w:tc>
          <w:tcPr>
            <w:tcW w:w="4962"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386" w:type="dxa"/>
            <w:vAlign w:val="center"/>
          </w:tcPr>
          <w:p w:rsidR="00FC6520" w:rsidRDefault="00FC6520" w:rsidP="00E922B3">
            <w:pPr>
              <w:pBdr>
                <w:top w:val="nil"/>
                <w:left w:val="nil"/>
                <w:bottom w:val="nil"/>
                <w:right w:val="nil"/>
                <w:between w:val="nil"/>
              </w:pBdr>
              <w:tabs>
                <w:tab w:val="left" w:pos="851"/>
              </w:tabs>
              <w:ind w:firstLine="284"/>
              <w:rPr>
                <w:color w:val="000000"/>
                <w:sz w:val="18"/>
                <w:szCs w:val="18"/>
              </w:rPr>
            </w:pPr>
          </w:p>
        </w:tc>
      </w:tr>
    </w:tbl>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1.4. </w:t>
      </w:r>
      <w:r>
        <w:rPr>
          <w:b/>
          <w:color w:val="000000"/>
          <w:sz w:val="19"/>
          <w:szCs w:val="19"/>
        </w:rPr>
        <w:t xml:space="preserve">Общая площадь жилого помещения, </w:t>
      </w:r>
      <w:r>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1.5. </w:t>
      </w:r>
      <w:r>
        <w:rPr>
          <w:b/>
          <w:color w:val="000000"/>
          <w:sz w:val="19"/>
          <w:szCs w:val="19"/>
        </w:rPr>
        <w:t xml:space="preserve">Общая приведенная площадь жилого помещения (проектная) </w:t>
      </w:r>
      <w:r>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Pr>
          <w:b/>
          <w:color w:val="000000"/>
          <w:sz w:val="19"/>
          <w:szCs w:val="19"/>
        </w:rPr>
        <w:t xml:space="preserve">Приложение №1  </w:t>
      </w:r>
      <w:r>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rsidR="00FC6520" w:rsidRDefault="00FC6520">
      <w:pPr>
        <w:pBdr>
          <w:top w:val="nil"/>
          <w:left w:val="nil"/>
          <w:bottom w:val="nil"/>
          <w:right w:val="nil"/>
          <w:between w:val="nil"/>
        </w:pBdr>
        <w:tabs>
          <w:tab w:val="left" w:pos="851"/>
        </w:tabs>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не является отступлением от условий Договора, так как Стороны предусмотрели возможность такого изменения на стадии заключения Договора.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lastRenderedPageBreak/>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rsidR="00FC6520" w:rsidRDefault="00FC6520">
      <w:pPr>
        <w:pBdr>
          <w:top w:val="nil"/>
          <w:left w:val="nil"/>
          <w:bottom w:val="nil"/>
          <w:right w:val="nil"/>
          <w:between w:val="nil"/>
        </w:pBdr>
        <w:tabs>
          <w:tab w:val="left" w:pos="851"/>
        </w:tabs>
        <w:spacing w:line="264" w:lineRule="auto"/>
        <w:jc w:val="both"/>
        <w:rPr>
          <w:color w:val="000000"/>
          <w:sz w:val="19"/>
          <w:szCs w:val="19"/>
        </w:rPr>
      </w:pP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1.6.2.</w:t>
      </w:r>
      <w:r>
        <w:rPr>
          <w:b/>
          <w:color w:val="000000"/>
          <w:sz w:val="19"/>
          <w:szCs w:val="19"/>
        </w:rPr>
        <w:t xml:space="preserve"> Допустимое изменение общей площади жилого помещения</w:t>
      </w:r>
      <w:r>
        <w:rPr>
          <w:color w:val="000000"/>
          <w:sz w:val="19"/>
          <w:szCs w:val="19"/>
        </w:rPr>
        <w:t xml:space="preserve"> – изменение общей площади Жилого помещения как в большую, так и в меньшую сторону не более чем на 5 %.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1.10. 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w:t>
      </w:r>
      <w:proofErr w:type="spellStart"/>
      <w:r>
        <w:rPr>
          <w:color w:val="000000"/>
          <w:sz w:val="19"/>
          <w:szCs w:val="19"/>
        </w:rPr>
        <w:t>т.ч</w:t>
      </w:r>
      <w:proofErr w:type="spellEnd"/>
      <w:r>
        <w:rPr>
          <w:color w:val="000000"/>
          <w:sz w:val="19"/>
          <w:szCs w:val="19"/>
        </w:rPr>
        <w:t>.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1.11.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p>
    <w:p w:rsidR="00FC6520" w:rsidRDefault="00797660">
      <w:pPr>
        <w:pBdr>
          <w:top w:val="nil"/>
          <w:left w:val="nil"/>
          <w:bottom w:val="nil"/>
          <w:right w:val="nil"/>
          <w:between w:val="nil"/>
        </w:pBdr>
        <w:tabs>
          <w:tab w:val="left" w:pos="851"/>
          <w:tab w:val="left" w:pos="1134"/>
        </w:tabs>
        <w:spacing w:after="120"/>
        <w:ind w:firstLine="284"/>
        <w:jc w:val="both"/>
        <w:rPr>
          <w:color w:val="000000"/>
          <w:sz w:val="19"/>
          <w:szCs w:val="19"/>
        </w:rPr>
      </w:pPr>
      <w:r>
        <w:rPr>
          <w:color w:val="000000"/>
          <w:sz w:val="19"/>
          <w:szCs w:val="19"/>
        </w:rPr>
        <w:t xml:space="preserve">1.13. Гарантийный срок на работы по отделке Объекта долевого строительства (в случае если согласно </w:t>
      </w:r>
      <w:r>
        <w:rPr>
          <w:b/>
          <w:color w:val="000000"/>
          <w:sz w:val="19"/>
          <w:szCs w:val="19"/>
        </w:rPr>
        <w:t>Приложению №2</w:t>
      </w:r>
      <w:r>
        <w:rPr>
          <w:color w:val="000000"/>
          <w:sz w:val="19"/>
          <w:szCs w:val="19"/>
        </w:rPr>
        <w:t xml:space="preserve"> к настоящему Договору Объект долевого строительства передается с отделкой) составляет 6 (шесть)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(в </w:t>
      </w:r>
      <w:proofErr w:type="spellStart"/>
      <w:r>
        <w:rPr>
          <w:color w:val="000000"/>
          <w:sz w:val="19"/>
          <w:szCs w:val="19"/>
        </w:rPr>
        <w:t>т.ч</w:t>
      </w:r>
      <w:proofErr w:type="spellEnd"/>
      <w:r>
        <w:rPr>
          <w:color w:val="000000"/>
          <w:sz w:val="19"/>
          <w:szCs w:val="19"/>
        </w:rPr>
        <w:t>. Инструкции по эксплуатации Объекта долевого строительства).</w:t>
      </w:r>
    </w:p>
    <w:p w:rsidR="00FC6520" w:rsidRDefault="00FC6520">
      <w:pPr>
        <w:pBdr>
          <w:top w:val="nil"/>
          <w:left w:val="nil"/>
          <w:bottom w:val="nil"/>
          <w:right w:val="nil"/>
          <w:between w:val="nil"/>
        </w:pBdr>
        <w:tabs>
          <w:tab w:val="left" w:pos="851"/>
        </w:tabs>
        <w:spacing w:line="264" w:lineRule="auto"/>
        <w:ind w:firstLine="284"/>
        <w:jc w:val="both"/>
        <w:rPr>
          <w:color w:val="000000"/>
          <w:sz w:val="19"/>
          <w:szCs w:val="19"/>
        </w:rPr>
      </w:pPr>
    </w:p>
    <w:p w:rsidR="00FC6520" w:rsidRDefault="00FC6520">
      <w:pPr>
        <w:pBdr>
          <w:top w:val="nil"/>
          <w:left w:val="nil"/>
          <w:bottom w:val="nil"/>
          <w:right w:val="nil"/>
          <w:between w:val="nil"/>
        </w:pBdr>
        <w:tabs>
          <w:tab w:val="left" w:pos="851"/>
        </w:tabs>
        <w:spacing w:line="264" w:lineRule="auto"/>
        <w:ind w:left="720" w:hanging="720"/>
        <w:jc w:val="both"/>
        <w:rPr>
          <w:color w:val="000000"/>
          <w:sz w:val="19"/>
          <w:szCs w:val="19"/>
        </w:rPr>
      </w:pPr>
    </w:p>
    <w:p w:rsidR="00FC6520" w:rsidRDefault="00797660">
      <w:pPr>
        <w:pBdr>
          <w:top w:val="nil"/>
          <w:left w:val="nil"/>
          <w:bottom w:val="nil"/>
          <w:right w:val="nil"/>
          <w:between w:val="nil"/>
        </w:pBdr>
        <w:tabs>
          <w:tab w:val="left" w:pos="851"/>
        </w:tabs>
        <w:spacing w:after="200"/>
        <w:ind w:firstLine="284"/>
        <w:jc w:val="center"/>
        <w:rPr>
          <w:color w:val="000000"/>
          <w:sz w:val="19"/>
          <w:szCs w:val="19"/>
        </w:rPr>
      </w:pPr>
      <w:r>
        <w:rPr>
          <w:b/>
          <w:color w:val="000000"/>
          <w:sz w:val="19"/>
          <w:szCs w:val="19"/>
        </w:rPr>
        <w:t>2. ПРАВОВОЕ ОСНОВАНИЕ ДЛЯ ЗАКЛЮЧЕНИЯ ДОГОВОРА</w:t>
      </w:r>
    </w:p>
    <w:p w:rsidR="00FC6520" w:rsidRDefault="00797660">
      <w:pPr>
        <w:pBdr>
          <w:top w:val="nil"/>
          <w:left w:val="nil"/>
          <w:bottom w:val="nil"/>
          <w:right w:val="nil"/>
          <w:between w:val="nil"/>
        </w:pBdr>
        <w:tabs>
          <w:tab w:val="left" w:pos="0"/>
          <w:tab w:val="left" w:pos="851"/>
        </w:tabs>
        <w:spacing w:line="264" w:lineRule="auto"/>
        <w:ind w:firstLine="284"/>
        <w:jc w:val="both"/>
        <w:rPr>
          <w:color w:val="000000"/>
          <w:sz w:val="19"/>
          <w:szCs w:val="19"/>
        </w:rPr>
      </w:pPr>
      <w:r>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Pr>
          <w:b/>
          <w:color w:val="000000"/>
          <w:sz w:val="19"/>
          <w:szCs w:val="19"/>
        </w:rPr>
        <w:t>Федеральный закон №214-ФЗ</w:t>
      </w:r>
      <w:r>
        <w:rPr>
          <w:color w:val="000000"/>
          <w:sz w:val="19"/>
          <w:szCs w:val="19"/>
        </w:rPr>
        <w:t>).</w:t>
      </w:r>
    </w:p>
    <w:p w:rsidR="00FC6520" w:rsidRDefault="00797660">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Pr>
          <w:color w:val="000000"/>
          <w:sz w:val="19"/>
          <w:szCs w:val="19"/>
        </w:rPr>
        <w:t xml:space="preserve">2.2. Строительство Многоквартирного дома осуществляется на основании: </w:t>
      </w:r>
    </w:p>
    <w:p w:rsidR="00FC6520" w:rsidRDefault="00797660">
      <w:pPr>
        <w:pBdr>
          <w:top w:val="nil"/>
          <w:left w:val="nil"/>
          <w:bottom w:val="nil"/>
          <w:right w:val="nil"/>
          <w:between w:val="nil"/>
        </w:pBdr>
        <w:tabs>
          <w:tab w:val="left" w:pos="0"/>
          <w:tab w:val="left" w:pos="851"/>
          <w:tab w:val="left" w:pos="1418"/>
        </w:tabs>
        <w:ind w:firstLine="284"/>
        <w:jc w:val="both"/>
        <w:rPr>
          <w:color w:val="000000"/>
          <w:sz w:val="19"/>
          <w:szCs w:val="19"/>
        </w:rPr>
      </w:pPr>
      <w:r>
        <w:rPr>
          <w:color w:val="000000"/>
          <w:sz w:val="19"/>
          <w:szCs w:val="19"/>
        </w:rPr>
        <w:t xml:space="preserve">2.2.1. Разрешения на строительство № RU50-27-14011-2019 от 05 августа 2019 г.  (далее – </w:t>
      </w:r>
      <w:r>
        <w:rPr>
          <w:b/>
          <w:color w:val="000000"/>
          <w:sz w:val="19"/>
          <w:szCs w:val="19"/>
        </w:rPr>
        <w:t>Разрешение на строительство</w:t>
      </w:r>
      <w:r>
        <w:rPr>
          <w:color w:val="000000"/>
          <w:sz w:val="19"/>
          <w:szCs w:val="19"/>
        </w:rPr>
        <w:t>).  Срок действия – до 05 ноября 2022 г.</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r>
        <w:rPr>
          <w:color w:val="000000"/>
          <w:sz w:val="19"/>
          <w:szCs w:val="19"/>
        </w:rPr>
        <w:t xml:space="preserve">2.2.2. Договор №1393-5-6/10-11 аренды земельного участка от «22»  апреля 2019 г. на земельный участок  площадью 7 877 </w:t>
      </w:r>
      <w:proofErr w:type="spellStart"/>
      <w:r>
        <w:rPr>
          <w:color w:val="000000"/>
          <w:sz w:val="19"/>
          <w:szCs w:val="19"/>
        </w:rPr>
        <w:t>кв.м</w:t>
      </w:r>
      <w:proofErr w:type="spellEnd"/>
      <w:r>
        <w:rPr>
          <w:color w:val="000000"/>
          <w:sz w:val="19"/>
          <w:szCs w:val="19"/>
        </w:rPr>
        <w:t xml:space="preserve">. +/- 31 (тридцать один) </w:t>
      </w:r>
      <w:proofErr w:type="spellStart"/>
      <w:r>
        <w:rPr>
          <w:color w:val="000000"/>
          <w:sz w:val="19"/>
          <w:szCs w:val="19"/>
        </w:rPr>
        <w:t>кв.м</w:t>
      </w:r>
      <w:proofErr w:type="spellEnd"/>
      <w:r>
        <w:rPr>
          <w:color w:val="000000"/>
          <w:sz w:val="19"/>
          <w:szCs w:val="19"/>
        </w:rPr>
        <w:t xml:space="preserve">  с кадастровым номером 50:27:0020550:1393, разрешенное использование: </w:t>
      </w:r>
      <w:proofErr w:type="spellStart"/>
      <w:r>
        <w:rPr>
          <w:color w:val="000000"/>
          <w:sz w:val="19"/>
          <w:szCs w:val="19"/>
        </w:rPr>
        <w:t>среднеэтажная</w:t>
      </w:r>
      <w:proofErr w:type="spellEnd"/>
      <w:r>
        <w:rPr>
          <w:color w:val="000000"/>
          <w:sz w:val="19"/>
          <w:szCs w:val="19"/>
        </w:rPr>
        <w:t xml:space="preserve"> жилая застройка, категория земель: земли населенных пунктов,  расположенный по адресу: Московская область, </w:t>
      </w:r>
      <w:proofErr w:type="spellStart"/>
      <w:r>
        <w:rPr>
          <w:color w:val="000000"/>
          <w:sz w:val="19"/>
          <w:szCs w:val="19"/>
        </w:rPr>
        <w:t>г.о</w:t>
      </w:r>
      <w:proofErr w:type="spellEnd"/>
      <w:r>
        <w:rPr>
          <w:color w:val="000000"/>
          <w:sz w:val="19"/>
          <w:szCs w:val="19"/>
        </w:rPr>
        <w:t xml:space="preserve">.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50:27:0020550:1393-50/027/2019-22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2019г. за № 50:27:0020550:1393-50/031/2019-24 (далее – </w:t>
      </w:r>
      <w:r>
        <w:rPr>
          <w:b/>
          <w:color w:val="000000"/>
          <w:sz w:val="19"/>
          <w:szCs w:val="19"/>
        </w:rPr>
        <w:t>Земельный участок,  Договор аренды земельного участка</w:t>
      </w:r>
      <w:r>
        <w:rPr>
          <w:color w:val="000000"/>
          <w:sz w:val="19"/>
          <w:szCs w:val="19"/>
        </w:rPr>
        <w:t>). Собственник земельного участка: частная собственность.</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bookmarkStart w:id="0" w:name="_gjdgxs" w:colFirst="0" w:colLast="0"/>
      <w:bookmarkEnd w:id="0"/>
      <w:r>
        <w:rPr>
          <w:color w:val="000000"/>
          <w:sz w:val="19"/>
          <w:szCs w:val="19"/>
        </w:rPr>
        <w:t xml:space="preserve"> 2.3. Документы в порядке раскрытия информации   размещены Застройщиком в информационно – телекоммуникационной сети «Интернет»  в «Единой информационной системе жилищного строительства»: </w:t>
      </w:r>
      <w:hyperlink r:id="rId7">
        <w:r>
          <w:rPr>
            <w:color w:val="0000FF"/>
            <w:sz w:val="19"/>
            <w:szCs w:val="19"/>
            <w:u w:val="single"/>
          </w:rPr>
          <w:t>https://наш.дом.рф/</w:t>
        </w:r>
      </w:hyperlink>
      <w:r>
        <w:rPr>
          <w:color w:val="000000"/>
          <w:sz w:val="19"/>
          <w:szCs w:val="19"/>
        </w:rPr>
        <w:t>.</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rPr>
      </w:pPr>
      <w:r>
        <w:rPr>
          <w:color w:val="000000"/>
          <w:sz w:val="19"/>
          <w:szCs w:val="19"/>
        </w:rPr>
        <w:t>2.3.1. Проектная декларация на строительство Многоквартирного дома размещена на официальном сайте застройщика: www.новаящербинка.рф (далее – официальный сайт Застройщика).</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highlight w:val="white"/>
        </w:rPr>
      </w:pPr>
      <w:r>
        <w:rPr>
          <w:color w:val="000000"/>
          <w:sz w:val="19"/>
          <w:szCs w:val="19"/>
          <w:highlight w:val="white"/>
        </w:rPr>
        <w:t>2.4. Настоящим Застройщик уведомляет Участника, что строительство осуществляется Застройщиком с привлечением кредитных средств Публичного акционерного общества «Сбербанк России» (ИНН 7707083893).</w:t>
      </w:r>
    </w:p>
    <w:p w:rsidR="00FC6520" w:rsidRDefault="00797660">
      <w:pPr>
        <w:pBdr>
          <w:top w:val="nil"/>
          <w:left w:val="nil"/>
          <w:bottom w:val="nil"/>
          <w:right w:val="nil"/>
          <w:between w:val="nil"/>
        </w:pBdr>
        <w:tabs>
          <w:tab w:val="left" w:pos="-720"/>
          <w:tab w:val="left" w:pos="851"/>
          <w:tab w:val="left" w:pos="1418"/>
        </w:tabs>
        <w:ind w:firstLine="284"/>
        <w:jc w:val="both"/>
        <w:rPr>
          <w:color w:val="000000"/>
          <w:sz w:val="19"/>
          <w:szCs w:val="19"/>
          <w:highlight w:val="white"/>
        </w:rPr>
      </w:pPr>
      <w:r>
        <w:rPr>
          <w:color w:val="000000"/>
          <w:sz w:val="19"/>
          <w:szCs w:val="19"/>
          <w:highlight w:val="white"/>
        </w:rPr>
        <w:t xml:space="preserve">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w:t>
      </w:r>
      <w:proofErr w:type="spellStart"/>
      <w:r>
        <w:rPr>
          <w:color w:val="000000"/>
          <w:sz w:val="19"/>
          <w:szCs w:val="19"/>
          <w:highlight w:val="white"/>
        </w:rPr>
        <w:t>невозобновляемой</w:t>
      </w:r>
      <w:proofErr w:type="spellEnd"/>
      <w:r>
        <w:rPr>
          <w:color w:val="000000"/>
          <w:sz w:val="19"/>
          <w:szCs w:val="19"/>
          <w:highlight w:val="white"/>
        </w:rPr>
        <w:t xml:space="preserve"> кре</w:t>
      </w:r>
      <w:proofErr w:type="spellStart"/>
      <w:r>
        <w:rPr>
          <w:color w:val="000000"/>
          <w:sz w:val="19"/>
          <w:szCs w:val="19"/>
          <w:highlight w:val="white"/>
        </w:rPr>
        <w:t>дитной линии №66</w:t>
      </w:r>
      <w:proofErr w:type="spellEnd"/>
      <w:r>
        <w:rPr>
          <w:color w:val="000000"/>
          <w:sz w:val="19"/>
          <w:szCs w:val="19"/>
          <w:highlight w:val="white"/>
        </w:rPr>
        <w:t>73 от 19 июля 2019г.,  на основании Договора Ипотеки №6673-И1 от 19 июля 2019г.  зарегистрированного в Управлении Федеральной службы государственной регистрации, кадастра и картографии по Московской области  06 августа 2019г. за № 50:27:0020550:1393-50/027/2019-25.</w:t>
      </w:r>
    </w:p>
    <w:p w:rsidR="00FC6520" w:rsidRDefault="00FC6520">
      <w:pPr>
        <w:pBdr>
          <w:top w:val="nil"/>
          <w:left w:val="nil"/>
          <w:bottom w:val="nil"/>
          <w:right w:val="nil"/>
          <w:between w:val="nil"/>
        </w:pBdr>
        <w:tabs>
          <w:tab w:val="left" w:pos="0"/>
          <w:tab w:val="left" w:pos="851"/>
          <w:tab w:val="left" w:pos="1418"/>
        </w:tabs>
        <w:ind w:firstLine="284"/>
        <w:jc w:val="both"/>
        <w:rPr>
          <w:color w:val="000000"/>
          <w:sz w:val="19"/>
          <w:szCs w:val="19"/>
        </w:rPr>
      </w:pPr>
    </w:p>
    <w:p w:rsidR="00FC6520" w:rsidRDefault="00797660">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Pr>
          <w:b/>
          <w:color w:val="000000"/>
          <w:sz w:val="19"/>
          <w:szCs w:val="19"/>
        </w:rPr>
        <w:t>ЦЕНА ДОГОВОРА, СРОКИ И ПОРЯДОК РАСЧЕТОВ МЕЖДУ СТОРОНАМИ</w:t>
      </w:r>
    </w:p>
    <w:p w:rsidR="00FC6520" w:rsidRDefault="00FC6520">
      <w:pPr>
        <w:pBdr>
          <w:top w:val="nil"/>
          <w:left w:val="nil"/>
          <w:bottom w:val="nil"/>
          <w:right w:val="nil"/>
          <w:between w:val="nil"/>
        </w:pBdr>
        <w:tabs>
          <w:tab w:val="left" w:pos="851"/>
          <w:tab w:val="left" w:pos="1418"/>
        </w:tabs>
        <w:spacing w:line="264" w:lineRule="auto"/>
        <w:ind w:firstLine="720"/>
        <w:rPr>
          <w:color w:val="000000"/>
          <w:sz w:val="19"/>
          <w:szCs w:val="19"/>
        </w:rPr>
      </w:pPr>
    </w:p>
    <w:p w:rsidR="00FC6520" w:rsidRDefault="00797660">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Цена Договора - размер денежных средств, подлежащих уплате Участником для создания Объекта долевого строительства, составляет сумму в размере</w:t>
      </w:r>
      <w:r w:rsidR="0076712D">
        <w:rPr>
          <w:color w:val="000000"/>
          <w:sz w:val="19"/>
          <w:szCs w:val="19"/>
        </w:rPr>
        <w:t xml:space="preserve"> </w:t>
      </w:r>
      <w:r w:rsidR="0026281A">
        <w:rPr>
          <w:b/>
          <w:color w:val="000000"/>
          <w:sz w:val="19"/>
          <w:szCs w:val="19"/>
        </w:rPr>
        <w:t>(</w:t>
      </w:r>
      <w:r w:rsidR="0026281A">
        <w:rPr>
          <w:color w:val="000000"/>
          <w:sz w:val="19"/>
          <w:szCs w:val="19"/>
        </w:rPr>
        <w:t>) рублей 00 копеек</w:t>
      </w:r>
      <w:r>
        <w:rPr>
          <w:color w:val="000000"/>
          <w:sz w:val="19"/>
          <w:szCs w:val="19"/>
        </w:rPr>
        <w:t>, (далее по тексту - «Цена Договора»).</w:t>
      </w:r>
    </w:p>
    <w:p w:rsidR="00FC6520" w:rsidRDefault="00797660">
      <w:pPr>
        <w:widowControl w:val="0"/>
        <w:numPr>
          <w:ilvl w:val="2"/>
          <w:numId w:val="2"/>
        </w:numPr>
        <w:pBdr>
          <w:top w:val="nil"/>
          <w:left w:val="nil"/>
          <w:bottom w:val="nil"/>
          <w:right w:val="nil"/>
          <w:between w:val="nil"/>
        </w:pBdr>
        <w:tabs>
          <w:tab w:val="left" w:pos="851"/>
        </w:tabs>
        <w:ind w:left="0" w:firstLine="284"/>
        <w:jc w:val="both"/>
        <w:rPr>
          <w:sz w:val="19"/>
          <w:szCs w:val="19"/>
        </w:rPr>
      </w:pPr>
      <w:r>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Жилого помещения (проектная) (для Жилых помещений без лоджий, веранд, балконов, террас) либо Общую приведенная площадь Жилого помещения (проектная) (для Жилых помещений с лоджией, верандой, балконом, террасой) на дату заключения Договора.</w:t>
      </w:r>
    </w:p>
    <w:p w:rsidR="00FC6520" w:rsidRDefault="00FC6520">
      <w:pPr>
        <w:widowControl w:val="0"/>
        <w:pBdr>
          <w:top w:val="nil"/>
          <w:left w:val="nil"/>
          <w:bottom w:val="nil"/>
          <w:right w:val="nil"/>
          <w:between w:val="nil"/>
        </w:pBdr>
        <w:tabs>
          <w:tab w:val="left" w:pos="851"/>
        </w:tabs>
        <w:jc w:val="both"/>
        <w:rPr>
          <w:color w:val="000000"/>
          <w:sz w:val="19"/>
          <w:szCs w:val="19"/>
        </w:rPr>
      </w:pPr>
    </w:p>
    <w:p w:rsidR="00FC6520" w:rsidRDefault="00797660">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rsidR="00FC6520" w:rsidRDefault="00797660">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Pr>
          <w:color w:val="000000"/>
          <w:sz w:val="19"/>
          <w:szCs w:val="19"/>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Pr>
          <w:color w:val="000000"/>
          <w:sz w:val="19"/>
          <w:szCs w:val="19"/>
        </w:rPr>
        <w:t>эскроу</w:t>
      </w:r>
      <w:proofErr w:type="spellEnd"/>
      <w:r>
        <w:rPr>
          <w:color w:val="000000"/>
          <w:sz w:val="19"/>
          <w:szCs w:val="19"/>
        </w:rPr>
        <w:t xml:space="preserve">-счет, открываемый в </w:t>
      </w:r>
      <w:r>
        <w:rPr>
          <w:b/>
          <w:color w:val="000000"/>
          <w:sz w:val="19"/>
          <w:szCs w:val="19"/>
        </w:rPr>
        <w:t>ПАО Сбербанк (</w:t>
      </w:r>
      <w:proofErr w:type="spellStart"/>
      <w:r>
        <w:rPr>
          <w:b/>
          <w:color w:val="000000"/>
          <w:sz w:val="19"/>
          <w:szCs w:val="19"/>
        </w:rPr>
        <w:t>Эскроу</w:t>
      </w:r>
      <w:proofErr w:type="spellEnd"/>
      <w:r>
        <w:rPr>
          <w:b/>
          <w:color w:val="000000"/>
          <w:sz w:val="19"/>
          <w:szCs w:val="19"/>
        </w:rPr>
        <w:t>-агент)</w:t>
      </w:r>
      <w:r>
        <w:rPr>
          <w:color w:val="000000"/>
          <w:sz w:val="19"/>
          <w:szCs w:val="19"/>
        </w:rPr>
        <w:t xml:space="preserve"> для учета и блокирования денежных средств, полученных </w:t>
      </w:r>
      <w:proofErr w:type="spellStart"/>
      <w:r>
        <w:rPr>
          <w:color w:val="000000"/>
          <w:sz w:val="19"/>
          <w:szCs w:val="19"/>
        </w:rPr>
        <w:t>Эскроу</w:t>
      </w:r>
      <w:proofErr w:type="spellEnd"/>
      <w:r>
        <w:rPr>
          <w:color w:val="000000"/>
          <w:sz w:val="19"/>
          <w:szCs w:val="19"/>
        </w:rPr>
        <w:t xml:space="preserve">-агентом от являющегося владельцем счета </w:t>
      </w:r>
      <w:r>
        <w:rPr>
          <w:b/>
          <w:color w:val="000000"/>
          <w:sz w:val="19"/>
          <w:szCs w:val="19"/>
        </w:rPr>
        <w:t>Участника  (Депонента)</w:t>
      </w:r>
      <w:r>
        <w:rPr>
          <w:color w:val="000000"/>
          <w:sz w:val="19"/>
          <w:szCs w:val="19"/>
        </w:rPr>
        <w:t xml:space="preserve"> в счет уплаты цены Договора  участия в долевом строительстве, в целях их дальнейшего перечисления </w:t>
      </w:r>
      <w:r>
        <w:rPr>
          <w:b/>
          <w:color w:val="000000"/>
          <w:sz w:val="19"/>
          <w:szCs w:val="19"/>
        </w:rPr>
        <w:t>Застройщику (Бенефициару)</w:t>
      </w:r>
      <w:r>
        <w:rPr>
          <w:color w:val="000000"/>
          <w:sz w:val="19"/>
          <w:szCs w:val="19"/>
        </w:rPr>
        <w:t xml:space="preserve"> при возникновении условий, предусмотренных Федеральным законом  №214-ФЗ  и  договором счета </w:t>
      </w:r>
      <w:proofErr w:type="spellStart"/>
      <w:r>
        <w:rPr>
          <w:color w:val="000000"/>
          <w:sz w:val="19"/>
          <w:szCs w:val="19"/>
        </w:rPr>
        <w:t>эскроу</w:t>
      </w:r>
      <w:proofErr w:type="spellEnd"/>
      <w:r>
        <w:rPr>
          <w:color w:val="000000"/>
          <w:sz w:val="19"/>
          <w:szCs w:val="19"/>
        </w:rPr>
        <w:t xml:space="preserve">,  заключенным между Бенефициаром, Депонентом и </w:t>
      </w:r>
      <w:proofErr w:type="spellStart"/>
      <w:r>
        <w:rPr>
          <w:color w:val="000000"/>
          <w:sz w:val="19"/>
          <w:szCs w:val="19"/>
        </w:rPr>
        <w:t>Эскроу</w:t>
      </w:r>
      <w:proofErr w:type="spellEnd"/>
      <w:r>
        <w:rPr>
          <w:color w:val="000000"/>
          <w:sz w:val="19"/>
          <w:szCs w:val="19"/>
        </w:rPr>
        <w:t>-агентом, с учетом следующего:</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proofErr w:type="spellStart"/>
      <w:r>
        <w:rPr>
          <w:b/>
          <w:color w:val="000000"/>
          <w:sz w:val="19"/>
          <w:szCs w:val="19"/>
        </w:rPr>
        <w:t>Эскроу</w:t>
      </w:r>
      <w:proofErr w:type="spellEnd"/>
      <w:r>
        <w:rPr>
          <w:b/>
          <w:color w:val="000000"/>
          <w:sz w:val="19"/>
          <w:szCs w:val="19"/>
        </w:rPr>
        <w:t>-агент:</w:t>
      </w:r>
      <w:r>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Счет </w:t>
      </w:r>
      <w:proofErr w:type="spellStart"/>
      <w:r>
        <w:rPr>
          <w:b/>
          <w:color w:val="000000"/>
          <w:sz w:val="19"/>
          <w:szCs w:val="19"/>
        </w:rPr>
        <w:t>эскроу</w:t>
      </w:r>
      <w:proofErr w:type="spellEnd"/>
      <w:r>
        <w:rPr>
          <w:b/>
          <w:color w:val="000000"/>
          <w:sz w:val="19"/>
          <w:szCs w:val="19"/>
        </w:rPr>
        <w:t>:</w:t>
      </w:r>
      <w:r>
        <w:rPr>
          <w:color w:val="000000"/>
          <w:sz w:val="19"/>
          <w:szCs w:val="19"/>
        </w:rPr>
        <w:t xml:space="preserve"> Застройщик извещается </w:t>
      </w:r>
      <w:proofErr w:type="spellStart"/>
      <w:r>
        <w:rPr>
          <w:color w:val="000000"/>
          <w:sz w:val="19"/>
          <w:szCs w:val="19"/>
        </w:rPr>
        <w:t>Эскроу</w:t>
      </w:r>
      <w:proofErr w:type="spellEnd"/>
      <w:r>
        <w:rPr>
          <w:color w:val="000000"/>
          <w:sz w:val="19"/>
          <w:szCs w:val="19"/>
        </w:rPr>
        <w:t xml:space="preserve">-агентом об открытии счета </w:t>
      </w:r>
      <w:proofErr w:type="spellStart"/>
      <w:r>
        <w:rPr>
          <w:color w:val="000000"/>
          <w:sz w:val="19"/>
          <w:szCs w:val="19"/>
        </w:rPr>
        <w:t>эскроу</w:t>
      </w:r>
      <w:proofErr w:type="spellEnd"/>
      <w:r>
        <w:rPr>
          <w:color w:val="000000"/>
          <w:sz w:val="19"/>
          <w:szCs w:val="19"/>
        </w:rPr>
        <w:t xml:space="preserve"> путем электронного документооборота, не позднее даты открытия счета </w:t>
      </w:r>
      <w:proofErr w:type="spellStart"/>
      <w:r>
        <w:rPr>
          <w:color w:val="000000"/>
          <w:sz w:val="19"/>
          <w:szCs w:val="19"/>
        </w:rPr>
        <w:t>эскроу</w:t>
      </w:r>
      <w:proofErr w:type="spellEnd"/>
      <w:r>
        <w:rPr>
          <w:color w:val="000000"/>
          <w:sz w:val="19"/>
          <w:szCs w:val="19"/>
        </w:rPr>
        <w:t>.</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Бенефициар (Застройщик):</w:t>
      </w:r>
      <w:r>
        <w:rPr>
          <w:color w:val="000000"/>
          <w:sz w:val="19"/>
          <w:szCs w:val="19"/>
        </w:rPr>
        <w:t xml:space="preserve"> Общество с ограниченной ответственностью «Специализированный застройщик «Квартал-</w:t>
      </w:r>
      <w:proofErr w:type="spellStart"/>
      <w:r>
        <w:rPr>
          <w:color w:val="000000"/>
          <w:sz w:val="19"/>
          <w:szCs w:val="19"/>
        </w:rPr>
        <w:t>инвестстрой</w:t>
      </w:r>
      <w:proofErr w:type="spellEnd"/>
      <w:r>
        <w:rPr>
          <w:color w:val="000000"/>
          <w:sz w:val="19"/>
          <w:szCs w:val="19"/>
        </w:rPr>
        <w:t>» (ОГРН 1035005518020, ИНН 5029070497).</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Депонент:</w:t>
      </w:r>
      <w:r>
        <w:rPr>
          <w:color w:val="000000"/>
          <w:sz w:val="19"/>
          <w:szCs w:val="19"/>
        </w:rPr>
        <w:t xml:space="preserve"> </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Депонируемая сумма:</w:t>
      </w:r>
      <w:r>
        <w:rPr>
          <w:color w:val="000000"/>
          <w:sz w:val="19"/>
          <w:szCs w:val="19"/>
        </w:rPr>
        <w:t xml:space="preserve"> </w:t>
      </w:r>
      <w:r w:rsidR="0076712D">
        <w:rPr>
          <w:b/>
          <w:color w:val="000000"/>
          <w:sz w:val="19"/>
          <w:szCs w:val="19"/>
        </w:rPr>
        <w:t>(</w:t>
      </w:r>
      <w:r w:rsidR="0076712D">
        <w:rPr>
          <w:color w:val="000000"/>
          <w:sz w:val="19"/>
          <w:szCs w:val="19"/>
        </w:rPr>
        <w:t>) рублей 00 копеек</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Срок внесения Депонентом Депонируемой суммы на счет </w:t>
      </w:r>
      <w:proofErr w:type="spellStart"/>
      <w:r>
        <w:rPr>
          <w:b/>
          <w:color w:val="000000"/>
          <w:sz w:val="19"/>
          <w:szCs w:val="19"/>
        </w:rPr>
        <w:t>эскроу</w:t>
      </w:r>
      <w:proofErr w:type="spellEnd"/>
      <w:r>
        <w:rPr>
          <w:b/>
          <w:color w:val="000000"/>
          <w:sz w:val="19"/>
          <w:szCs w:val="19"/>
        </w:rPr>
        <w:t xml:space="preserve">: </w:t>
      </w:r>
      <w:r>
        <w:rPr>
          <w:color w:val="000000"/>
          <w:sz w:val="19"/>
          <w:szCs w:val="19"/>
        </w:rPr>
        <w:t xml:space="preserve">Единовременно в течение 5 (пять) рабочих дней с момента государственной регистрации настоящего договора. </w:t>
      </w:r>
    </w:p>
    <w:p w:rsidR="00FC6520" w:rsidRDefault="00FC6520">
      <w:pPr>
        <w:widowControl w:val="0"/>
        <w:pBdr>
          <w:top w:val="nil"/>
          <w:left w:val="nil"/>
          <w:bottom w:val="nil"/>
          <w:right w:val="nil"/>
          <w:between w:val="nil"/>
        </w:pBdr>
        <w:tabs>
          <w:tab w:val="left" w:pos="851"/>
          <w:tab w:val="left" w:pos="1134"/>
        </w:tabs>
        <w:jc w:val="both"/>
        <w:rPr>
          <w:color w:val="000000"/>
          <w:sz w:val="19"/>
          <w:szCs w:val="19"/>
        </w:rPr>
      </w:pPr>
    </w:p>
    <w:p w:rsidR="00FC6520" w:rsidRDefault="00797660">
      <w:pPr>
        <w:pBdr>
          <w:top w:val="nil"/>
          <w:left w:val="nil"/>
          <w:bottom w:val="nil"/>
          <w:right w:val="nil"/>
          <w:between w:val="nil"/>
        </w:pBdr>
        <w:ind w:right="-1" w:firstLine="284"/>
        <w:jc w:val="both"/>
        <w:rPr>
          <w:color w:val="000000"/>
          <w:sz w:val="19"/>
          <w:szCs w:val="19"/>
        </w:rPr>
      </w:pPr>
      <w:r>
        <w:rPr>
          <w:b/>
          <w:color w:val="000000"/>
          <w:sz w:val="19"/>
          <w:szCs w:val="19"/>
        </w:rPr>
        <w:t>Основания прекращения условного депонирования денежных средств:</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1)  истечение срока условного депонирования;</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 xml:space="preserve">2)  перечисление депонируемой суммы в полном объеме в соответствии с Договором счета </w:t>
      </w:r>
      <w:proofErr w:type="spellStart"/>
      <w:r>
        <w:rPr>
          <w:color w:val="000000"/>
          <w:sz w:val="19"/>
          <w:szCs w:val="19"/>
        </w:rPr>
        <w:t>эскроу</w:t>
      </w:r>
      <w:proofErr w:type="spellEnd"/>
      <w:r>
        <w:rPr>
          <w:color w:val="000000"/>
          <w:sz w:val="19"/>
          <w:szCs w:val="19"/>
        </w:rPr>
        <w:t>;</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rsidR="00FC6520" w:rsidRDefault="00797660">
      <w:pPr>
        <w:pBdr>
          <w:top w:val="nil"/>
          <w:left w:val="nil"/>
          <w:bottom w:val="nil"/>
          <w:right w:val="nil"/>
          <w:between w:val="nil"/>
        </w:pBdr>
        <w:ind w:right="-1"/>
        <w:jc w:val="both"/>
        <w:rPr>
          <w:color w:val="000000"/>
          <w:sz w:val="19"/>
          <w:szCs w:val="19"/>
        </w:rPr>
      </w:pPr>
      <w:r>
        <w:rPr>
          <w:color w:val="000000"/>
          <w:sz w:val="19"/>
          <w:szCs w:val="19"/>
        </w:rPr>
        <w:t>4)  возникновение иных оснований, предусмотренных действующим законодательством Российской Федерации.</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b/>
          <w:color w:val="000000"/>
          <w:sz w:val="19"/>
          <w:szCs w:val="19"/>
        </w:rPr>
        <w:t xml:space="preserve">Основания перечисления Застройщику депонированной суммы: </w:t>
      </w:r>
      <w:r>
        <w:rPr>
          <w:color w:val="000000"/>
          <w:sz w:val="19"/>
          <w:szCs w:val="19"/>
        </w:rPr>
        <w:t xml:space="preserve">не позднее 10 (десять) рабочих дней после предоставления Застройщиком </w:t>
      </w:r>
      <w:proofErr w:type="spellStart"/>
      <w:r>
        <w:rPr>
          <w:color w:val="000000"/>
          <w:sz w:val="19"/>
          <w:szCs w:val="19"/>
        </w:rPr>
        <w:t>Эскроу</w:t>
      </w:r>
      <w:proofErr w:type="spellEnd"/>
      <w:r>
        <w:rPr>
          <w:color w:val="000000"/>
          <w:sz w:val="19"/>
          <w:szCs w:val="19"/>
        </w:rPr>
        <w:t>-агенту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При возникновении оснований перечисления Застройщику депонированной суммы при наличии задолженности по Договору №6673 об открытии </w:t>
      </w:r>
      <w:proofErr w:type="spellStart"/>
      <w:r>
        <w:rPr>
          <w:color w:val="000000"/>
          <w:sz w:val="19"/>
          <w:szCs w:val="19"/>
        </w:rPr>
        <w:t>невозобновляемой</w:t>
      </w:r>
      <w:proofErr w:type="spellEnd"/>
      <w:r>
        <w:rPr>
          <w:color w:val="000000"/>
          <w:sz w:val="19"/>
          <w:szCs w:val="19"/>
        </w:rPr>
        <w:t xml:space="preserve"> кредитной линии от 19 июля 2019г. (далее – кредитный договор) денежные средства направляются Кредитором в погашение задолженности по кредиту в соответствии с п. 13.1. кредитного договора. После полного погашения задолженности по кредитному договору средства со счетов </w:t>
      </w:r>
      <w:proofErr w:type="spellStart"/>
      <w:r>
        <w:rPr>
          <w:color w:val="000000"/>
          <w:sz w:val="19"/>
          <w:szCs w:val="19"/>
        </w:rPr>
        <w:t>эксроу</w:t>
      </w:r>
      <w:proofErr w:type="spellEnd"/>
      <w:r>
        <w:rPr>
          <w:color w:val="000000"/>
          <w:sz w:val="19"/>
          <w:szCs w:val="19"/>
        </w:rPr>
        <w:t xml:space="preserve"> перечисляются на счет Застройщика по следующим реквизитам:</w:t>
      </w:r>
    </w:p>
    <w:p w:rsidR="00FC6520" w:rsidRDefault="00797660">
      <w:pPr>
        <w:pBdr>
          <w:top w:val="nil"/>
          <w:left w:val="nil"/>
          <w:bottom w:val="nil"/>
          <w:right w:val="nil"/>
          <w:between w:val="nil"/>
        </w:pBdr>
        <w:rPr>
          <w:color w:val="000000"/>
          <w:sz w:val="19"/>
          <w:szCs w:val="19"/>
        </w:rPr>
      </w:pPr>
      <w:r>
        <w:rPr>
          <w:color w:val="000000"/>
          <w:sz w:val="19"/>
          <w:szCs w:val="19"/>
        </w:rPr>
        <w:t>ООО «Специализированный застройщик «Квартал-</w:t>
      </w:r>
      <w:proofErr w:type="spellStart"/>
      <w:r>
        <w:rPr>
          <w:color w:val="000000"/>
          <w:sz w:val="19"/>
          <w:szCs w:val="19"/>
        </w:rPr>
        <w:t>инвестстрой</w:t>
      </w:r>
      <w:proofErr w:type="spellEnd"/>
      <w:r>
        <w:rPr>
          <w:color w:val="000000"/>
          <w:sz w:val="19"/>
          <w:szCs w:val="19"/>
        </w:rPr>
        <w:t>»</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Место нахождения: 141008, МО, г. Мытищи, ул. </w:t>
      </w:r>
      <w:proofErr w:type="spellStart"/>
      <w:r>
        <w:rPr>
          <w:color w:val="000000"/>
          <w:sz w:val="19"/>
          <w:szCs w:val="19"/>
        </w:rPr>
        <w:t>Колпакова</w:t>
      </w:r>
      <w:proofErr w:type="spellEnd"/>
      <w:r>
        <w:rPr>
          <w:color w:val="000000"/>
          <w:sz w:val="19"/>
          <w:szCs w:val="19"/>
        </w:rPr>
        <w:t xml:space="preserve">, стр.24А, пом.№2.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ИНН 5029070497 КПП 502901001 ОГРН 1035005518020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highlight w:val="white"/>
        </w:rPr>
        <w:t xml:space="preserve">р/с 40702810038000243849 </w:t>
      </w:r>
      <w:r>
        <w:rPr>
          <w:color w:val="000000"/>
          <w:sz w:val="19"/>
          <w:szCs w:val="19"/>
        </w:rPr>
        <w:t xml:space="preserve"> в ПАО Сбербанк г. Москва</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к/с 30101810400000000225 БИК 044525225</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Pr>
          <w:color w:val="000000"/>
          <w:sz w:val="19"/>
          <w:szCs w:val="19"/>
        </w:rPr>
        <w:t>эскроу</w:t>
      </w:r>
      <w:proofErr w:type="spellEnd"/>
      <w:r>
        <w:rPr>
          <w:color w:val="000000"/>
          <w:sz w:val="19"/>
          <w:szCs w:val="19"/>
        </w:rPr>
        <w:t xml:space="preserve"> счет открытый согласно условиям настоящего Договора.</w:t>
      </w:r>
    </w:p>
    <w:p w:rsidR="00FC6520" w:rsidRDefault="00797660">
      <w:pPr>
        <w:widowControl w:val="0"/>
        <w:pBdr>
          <w:top w:val="nil"/>
          <w:left w:val="nil"/>
          <w:bottom w:val="nil"/>
          <w:right w:val="nil"/>
          <w:between w:val="nil"/>
        </w:pBdr>
        <w:tabs>
          <w:tab w:val="left" w:pos="851"/>
          <w:tab w:val="left" w:pos="1134"/>
        </w:tabs>
        <w:ind w:left="284"/>
        <w:jc w:val="both"/>
        <w:rPr>
          <w:color w:val="000000"/>
          <w:sz w:val="19"/>
          <w:szCs w:val="19"/>
        </w:rPr>
      </w:pPr>
      <w:r>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Pr>
          <w:b/>
          <w:color w:val="000000"/>
          <w:sz w:val="19"/>
          <w:szCs w:val="19"/>
        </w:rPr>
        <w:t>п. 1.6.1.</w:t>
      </w:r>
      <w:r>
        <w:rPr>
          <w:color w:val="000000"/>
          <w:sz w:val="19"/>
          <w:szCs w:val="19"/>
        </w:rPr>
        <w:t xml:space="preserve"> Договора.</w:t>
      </w:r>
    </w:p>
    <w:p w:rsidR="00FC6520" w:rsidRDefault="00797660">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Pr>
          <w:color w:val="000000"/>
          <w:sz w:val="19"/>
          <w:szCs w:val="19"/>
        </w:rPr>
        <w:t>В Цену Договора не включены и оплачиваются Участником самостоятельно (за счет Участника):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rsidR="00054D70" w:rsidRDefault="00054D70">
      <w:pPr>
        <w:widowControl w:val="0"/>
        <w:pBdr>
          <w:top w:val="nil"/>
          <w:left w:val="nil"/>
          <w:bottom w:val="nil"/>
          <w:right w:val="nil"/>
          <w:between w:val="nil"/>
        </w:pBdr>
        <w:tabs>
          <w:tab w:val="left" w:pos="851"/>
          <w:tab w:val="left" w:pos="1134"/>
        </w:tabs>
        <w:ind w:firstLine="284"/>
        <w:jc w:val="both"/>
        <w:rPr>
          <w:color w:val="000000"/>
          <w:sz w:val="19"/>
          <w:szCs w:val="19"/>
        </w:rPr>
      </w:pPr>
    </w:p>
    <w:p w:rsidR="00FC6520" w:rsidRDefault="00FC6520">
      <w:pPr>
        <w:pBdr>
          <w:top w:val="nil"/>
          <w:left w:val="nil"/>
          <w:bottom w:val="nil"/>
          <w:right w:val="nil"/>
          <w:between w:val="nil"/>
        </w:pBdr>
        <w:tabs>
          <w:tab w:val="left" w:pos="851"/>
        </w:tabs>
        <w:spacing w:line="264" w:lineRule="auto"/>
        <w:ind w:firstLine="284"/>
        <w:jc w:val="both"/>
        <w:rPr>
          <w:color w:val="000000"/>
          <w:sz w:val="19"/>
          <w:szCs w:val="19"/>
        </w:rPr>
      </w:pPr>
    </w:p>
    <w:p w:rsidR="00FC6520" w:rsidRDefault="00797660">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Pr>
          <w:b/>
          <w:color w:val="000000"/>
          <w:sz w:val="19"/>
          <w:szCs w:val="19"/>
        </w:rPr>
        <w:t>ПРАВА И ОБЯЗАННОСТИ СТОРОН</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u w:val="single"/>
        </w:rPr>
      </w:pPr>
      <w:r>
        <w:rPr>
          <w:b/>
          <w:color w:val="000000"/>
          <w:sz w:val="19"/>
          <w:szCs w:val="19"/>
          <w:u w:val="single"/>
        </w:rPr>
        <w:t>4.1. Застройщик обязуется: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lastRenderedPageBreak/>
        <w:t xml:space="preserve">4.1.2. Сдать в эксплуатацию Многоквартирный дом не позднее </w:t>
      </w:r>
      <w:r w:rsidR="00E922B3">
        <w:rPr>
          <w:b/>
          <w:color w:val="000000"/>
          <w:sz w:val="19"/>
          <w:szCs w:val="19"/>
        </w:rPr>
        <w:t>31</w:t>
      </w:r>
      <w:r>
        <w:rPr>
          <w:b/>
          <w:color w:val="000000"/>
          <w:sz w:val="19"/>
          <w:szCs w:val="19"/>
        </w:rPr>
        <w:t xml:space="preserve"> </w:t>
      </w:r>
      <w:r w:rsidR="00E922B3">
        <w:rPr>
          <w:b/>
          <w:color w:val="000000"/>
          <w:sz w:val="19"/>
          <w:szCs w:val="19"/>
        </w:rPr>
        <w:t>декабря</w:t>
      </w:r>
      <w:r>
        <w:rPr>
          <w:b/>
          <w:color w:val="000000"/>
          <w:sz w:val="19"/>
          <w:szCs w:val="19"/>
        </w:rPr>
        <w:t xml:space="preserve"> 202</w:t>
      </w:r>
      <w:r w:rsidR="00E922B3">
        <w:rPr>
          <w:b/>
          <w:color w:val="000000"/>
          <w:sz w:val="19"/>
          <w:szCs w:val="19"/>
        </w:rPr>
        <w:t>0</w:t>
      </w:r>
      <w:r>
        <w:rPr>
          <w:b/>
          <w:color w:val="000000"/>
          <w:sz w:val="19"/>
          <w:szCs w:val="19"/>
        </w:rPr>
        <w:t>г.</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Сдача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Pr>
          <w:b/>
          <w:color w:val="000000"/>
          <w:sz w:val="19"/>
          <w:szCs w:val="19"/>
        </w:rPr>
        <w:t xml:space="preserve">п. 1.6. </w:t>
      </w:r>
      <w:r>
        <w:rPr>
          <w:color w:val="000000"/>
          <w:sz w:val="19"/>
          <w:szCs w:val="19"/>
        </w:rPr>
        <w:t xml:space="preserve">Договора), не позднее чем </w:t>
      </w:r>
      <w:r w:rsidR="00E922B3">
        <w:rPr>
          <w:b/>
          <w:color w:val="000000"/>
          <w:sz w:val="19"/>
          <w:szCs w:val="19"/>
        </w:rPr>
        <w:t>30</w:t>
      </w:r>
      <w:r>
        <w:rPr>
          <w:b/>
          <w:color w:val="000000"/>
          <w:sz w:val="19"/>
          <w:szCs w:val="19"/>
        </w:rPr>
        <w:t xml:space="preserve"> </w:t>
      </w:r>
      <w:r w:rsidR="00E922B3">
        <w:rPr>
          <w:b/>
          <w:color w:val="000000"/>
          <w:sz w:val="19"/>
          <w:szCs w:val="19"/>
        </w:rPr>
        <w:t>июня</w:t>
      </w:r>
      <w:r>
        <w:rPr>
          <w:b/>
          <w:color w:val="000000"/>
          <w:sz w:val="19"/>
          <w:szCs w:val="19"/>
        </w:rPr>
        <w:t xml:space="preserve"> 202</w:t>
      </w:r>
      <w:r w:rsidR="00E922B3">
        <w:rPr>
          <w:b/>
          <w:color w:val="000000"/>
          <w:sz w:val="19"/>
          <w:szCs w:val="19"/>
        </w:rPr>
        <w:t>1</w:t>
      </w:r>
      <w:r>
        <w:rPr>
          <w:b/>
          <w:color w:val="000000"/>
          <w:sz w:val="19"/>
          <w:szCs w:val="19"/>
        </w:rPr>
        <w:t xml:space="preserve"> года.</w:t>
      </w:r>
    </w:p>
    <w:p w:rsidR="00FC6520" w:rsidRDefault="00797660">
      <w:pPr>
        <w:widowControl w:val="0"/>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Жилого дома и о готовности Объекта долевого строительства к передаче Участнику.</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u w:val="single"/>
        </w:rPr>
      </w:pPr>
      <w:r>
        <w:rPr>
          <w:b/>
          <w:color w:val="000000"/>
          <w:sz w:val="19"/>
          <w:szCs w:val="19"/>
          <w:u w:val="single"/>
        </w:rPr>
        <w:t>4.2. Застройщик вправе: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4.2.1. Внести в строящийся Многоквартирный  дом и (или) Объект долевого строительства архитектурные, структурные, планировочные изменения в части, прямо не обусловленной Сторонами в тексте Договора и в тексте </w:t>
      </w:r>
      <w:r>
        <w:rPr>
          <w:b/>
          <w:color w:val="000000"/>
          <w:sz w:val="19"/>
          <w:szCs w:val="19"/>
        </w:rPr>
        <w:t>Приложения №1 и Приложения №2</w:t>
      </w:r>
      <w:r>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соответствии с пунктом </w:t>
      </w:r>
      <w:r>
        <w:rPr>
          <w:b/>
          <w:color w:val="000000"/>
          <w:sz w:val="19"/>
          <w:szCs w:val="19"/>
        </w:rPr>
        <w:t xml:space="preserve">1.6. </w:t>
      </w:r>
      <w:r>
        <w:rPr>
          <w:color w:val="000000"/>
          <w:sz w:val="19"/>
          <w:szCs w:val="19"/>
        </w:rPr>
        <w:t>и/или не выполнил иные обязательства, предусмотренные Договором, приостановить передачу Объектов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rsidR="00FC6520" w:rsidRDefault="00797660">
      <w:pPr>
        <w:pBdr>
          <w:top w:val="nil"/>
          <w:left w:val="nil"/>
          <w:bottom w:val="nil"/>
          <w:right w:val="nil"/>
          <w:between w:val="nil"/>
        </w:pBdr>
        <w:tabs>
          <w:tab w:val="left" w:pos="851"/>
        </w:tabs>
        <w:spacing w:line="264" w:lineRule="auto"/>
        <w:ind w:firstLine="284"/>
        <w:jc w:val="both"/>
        <w:rPr>
          <w:color w:val="0070C0"/>
          <w:sz w:val="19"/>
          <w:szCs w:val="19"/>
        </w:rPr>
      </w:pPr>
      <w:r>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Pr>
          <w:b/>
          <w:color w:val="000000"/>
          <w:sz w:val="19"/>
          <w:szCs w:val="19"/>
        </w:rPr>
        <w:t>п. 4.1.3</w:t>
      </w:r>
      <w:r>
        <w:rPr>
          <w:color w:val="000000"/>
          <w:sz w:val="19"/>
          <w:szCs w:val="19"/>
        </w:rPr>
        <w:t xml:space="preserve"> Договора, составить односторонний акт о передаче Объекта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4.2.4. Отделка Объекта долевого строительства выполняется согласно </w:t>
      </w:r>
      <w:r>
        <w:rPr>
          <w:b/>
          <w:color w:val="000000"/>
          <w:sz w:val="19"/>
          <w:szCs w:val="19"/>
        </w:rPr>
        <w:t>Приложения №2</w:t>
      </w:r>
      <w:r>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Pr>
          <w:b/>
          <w:color w:val="000000"/>
          <w:sz w:val="19"/>
          <w:szCs w:val="19"/>
        </w:rPr>
        <w:t>Приложения №2</w:t>
      </w:r>
      <w:r>
        <w:rPr>
          <w:color w:val="000000"/>
          <w:sz w:val="19"/>
          <w:szCs w:val="19"/>
        </w:rPr>
        <w:t xml:space="preserve"> к Договору, не входят в цену Договора и выполняются Участником самостоятельно.</w:t>
      </w:r>
    </w:p>
    <w:p w:rsidR="00FC6520" w:rsidRDefault="00797660">
      <w:pPr>
        <w:pBdr>
          <w:top w:val="nil"/>
          <w:left w:val="nil"/>
          <w:bottom w:val="nil"/>
          <w:right w:val="nil"/>
          <w:between w:val="nil"/>
        </w:pBdr>
        <w:tabs>
          <w:tab w:val="left" w:pos="851"/>
        </w:tabs>
        <w:spacing w:after="200" w:line="264" w:lineRule="auto"/>
        <w:ind w:firstLine="284"/>
        <w:jc w:val="both"/>
        <w:rPr>
          <w:color w:val="000000"/>
          <w:sz w:val="19"/>
          <w:szCs w:val="19"/>
        </w:rPr>
      </w:pPr>
      <w:r>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Pr>
          <w:b/>
          <w:color w:val="000000"/>
          <w:sz w:val="19"/>
          <w:szCs w:val="19"/>
        </w:rPr>
        <w:t>Приложении №1</w:t>
      </w:r>
      <w:r>
        <w:rPr>
          <w:color w:val="000000"/>
          <w:sz w:val="19"/>
          <w:szCs w:val="19"/>
        </w:rPr>
        <w:t xml:space="preserve"> к настоящему Договору, и соответствовать проектной документации стадии «Р».</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u w:val="single"/>
        </w:rPr>
      </w:pPr>
      <w:r>
        <w:rPr>
          <w:b/>
          <w:color w:val="000000"/>
          <w:sz w:val="19"/>
          <w:szCs w:val="19"/>
          <w:u w:val="single"/>
        </w:rPr>
        <w:t>4.3. Участник долевого строительства обязуется:</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Pr>
          <w:b/>
          <w:color w:val="000000"/>
          <w:sz w:val="19"/>
          <w:szCs w:val="19"/>
        </w:rPr>
        <w:t>п. 1.2.</w:t>
      </w:r>
      <w:r>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Pr>
          <w:b/>
          <w:color w:val="000000"/>
          <w:sz w:val="19"/>
          <w:szCs w:val="19"/>
        </w:rPr>
        <w:t xml:space="preserve">п.4.1.5 </w:t>
      </w:r>
      <w:r>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4.3.3. Отдельные замечания по передаваемому Объекту долевого строительства, обусловленные отклонениями от </w:t>
      </w:r>
      <w:r>
        <w:rPr>
          <w:b/>
          <w:color w:val="000000"/>
          <w:sz w:val="19"/>
          <w:szCs w:val="19"/>
        </w:rPr>
        <w:t>п.п.4.2.4.-4.2.5</w:t>
      </w:r>
      <w:r>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В случае наличия обоснованных недостатков Застройщик обязуется безвозмездно устранить строительные недостатки в согласованный Сторонами срок.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не проживание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квартиры, являются незначительными, не делают Объект непригодным для </w:t>
      </w:r>
      <w:r>
        <w:rPr>
          <w:color w:val="000000"/>
          <w:sz w:val="19"/>
          <w:szCs w:val="19"/>
        </w:rPr>
        <w:lastRenderedPageBreak/>
        <w:t xml:space="preserve">предусмотренного договором использования и могут быть устранены в гарантийный период в кратчайшие сроки после приемки Объекта долевого строительства.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В указанном случае Объект долевого строительства считается переданным Участнику с даты составления такого акта.</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квартиры,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4.3.12. Участник обязуется хранить у себя платежные документы, подтверждающие оплату Цены Договора.  </w:t>
      </w:r>
    </w:p>
    <w:p w:rsidR="00FC6520" w:rsidRDefault="00797660">
      <w:pPr>
        <w:pBdr>
          <w:top w:val="nil"/>
          <w:left w:val="nil"/>
          <w:bottom w:val="nil"/>
          <w:right w:val="nil"/>
          <w:between w:val="nil"/>
        </w:pBdr>
        <w:tabs>
          <w:tab w:val="left" w:pos="851"/>
        </w:tabs>
        <w:spacing w:after="20"/>
        <w:ind w:firstLine="284"/>
        <w:jc w:val="both"/>
        <w:rPr>
          <w:color w:val="000000"/>
          <w:sz w:val="19"/>
          <w:szCs w:val="19"/>
        </w:rPr>
      </w:pPr>
      <w:r>
        <w:rPr>
          <w:color w:val="000000"/>
          <w:sz w:val="19"/>
          <w:szCs w:val="19"/>
        </w:rPr>
        <w:t>4.3.13. При проведении ремонтно-отделочных работ в Квартире, для обеспечения звукоизоляции пола в квартире, до укладки стяжки, Участник обязуется проложить звукоизоляционный материал в соответствии со СНиП 23-03-2003 и ГОСТ 27296-87.</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rsidR="00FC6520" w:rsidRDefault="00FC6520">
      <w:pPr>
        <w:pBdr>
          <w:top w:val="nil"/>
          <w:left w:val="nil"/>
          <w:bottom w:val="nil"/>
          <w:right w:val="nil"/>
          <w:between w:val="nil"/>
        </w:pBdr>
        <w:tabs>
          <w:tab w:val="left" w:pos="851"/>
        </w:tabs>
        <w:ind w:firstLine="284"/>
        <w:jc w:val="both"/>
        <w:rPr>
          <w:color w:val="000000"/>
          <w:sz w:val="19"/>
          <w:szCs w:val="19"/>
        </w:rPr>
      </w:pPr>
    </w:p>
    <w:p w:rsidR="00FC6520" w:rsidRDefault="00797660">
      <w:pPr>
        <w:pBdr>
          <w:top w:val="nil"/>
          <w:left w:val="nil"/>
          <w:bottom w:val="nil"/>
          <w:right w:val="nil"/>
          <w:between w:val="nil"/>
        </w:pBdr>
        <w:tabs>
          <w:tab w:val="left" w:pos="851"/>
        </w:tabs>
        <w:spacing w:after="20" w:line="264" w:lineRule="auto"/>
        <w:ind w:firstLine="284"/>
        <w:jc w:val="both"/>
        <w:rPr>
          <w:color w:val="000000"/>
          <w:sz w:val="19"/>
          <w:szCs w:val="19"/>
          <w:u w:val="single"/>
        </w:rPr>
      </w:pPr>
      <w:r>
        <w:rPr>
          <w:b/>
          <w:color w:val="000000"/>
          <w:sz w:val="19"/>
          <w:szCs w:val="19"/>
          <w:u w:val="single"/>
        </w:rPr>
        <w:t>4.4. Участник долевого строительства вправе:</w:t>
      </w:r>
    </w:p>
    <w:p w:rsidR="00FC6520" w:rsidRDefault="00797660">
      <w:pPr>
        <w:pBdr>
          <w:top w:val="nil"/>
          <w:left w:val="nil"/>
          <w:bottom w:val="nil"/>
          <w:right w:val="nil"/>
          <w:between w:val="nil"/>
        </w:pBdr>
        <w:tabs>
          <w:tab w:val="left" w:pos="851"/>
        </w:tabs>
        <w:spacing w:after="20" w:line="264" w:lineRule="auto"/>
        <w:ind w:firstLine="284"/>
        <w:jc w:val="both"/>
        <w:rPr>
          <w:color w:val="000000"/>
          <w:sz w:val="19"/>
          <w:szCs w:val="19"/>
        </w:rPr>
      </w:pPr>
      <w:r>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Участник долевого строительства обязуется обеспечить государственную регистрацию уступки права требования по настоящему Договору в органе, осуществляющем государственную регистрацию прав на недвижимость, с обязательным предоставлением Застройщику его экземпляра зарегистрированного договора уступки на Объект долевого строительства. </w:t>
      </w: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 xml:space="preserve"> </w:t>
      </w:r>
    </w:p>
    <w:p w:rsidR="00FC6520" w:rsidRDefault="00797660">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Pr>
          <w:b/>
          <w:color w:val="000000"/>
          <w:sz w:val="19"/>
          <w:szCs w:val="19"/>
        </w:rPr>
        <w:t>СРОК ДЕЙСТВИЯ ДОГОВОРА, РАСТОРЖЕНИЕ ДОГОВОРА, ФОРС-МАЖОР</w:t>
      </w:r>
    </w:p>
    <w:p w:rsidR="00FC6520" w:rsidRDefault="00FC6520">
      <w:pPr>
        <w:pBdr>
          <w:top w:val="nil"/>
          <w:left w:val="nil"/>
          <w:bottom w:val="nil"/>
          <w:right w:val="nil"/>
          <w:between w:val="nil"/>
        </w:pBdr>
        <w:tabs>
          <w:tab w:val="left" w:pos="851"/>
        </w:tabs>
        <w:spacing w:line="264" w:lineRule="auto"/>
        <w:jc w:val="both"/>
        <w:rPr>
          <w:color w:val="000000"/>
          <w:sz w:val="19"/>
          <w:szCs w:val="19"/>
        </w:rPr>
      </w:pP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lastRenderedPageBreak/>
        <w:t xml:space="preserve">Обязательства Участника долевого строительства считаются исполненными с момента уплаты в полном объеме денежных средств на счета </w:t>
      </w:r>
      <w:proofErr w:type="spellStart"/>
      <w:r>
        <w:rPr>
          <w:color w:val="000000"/>
          <w:sz w:val="19"/>
          <w:szCs w:val="19"/>
        </w:rPr>
        <w:t>эскроу</w:t>
      </w:r>
      <w:proofErr w:type="spellEnd"/>
      <w:r>
        <w:rPr>
          <w:color w:val="000000"/>
          <w:sz w:val="19"/>
          <w:szCs w:val="19"/>
        </w:rPr>
        <w:t>, в соответствии с настоящим Договором, и подписания Передаточного акта о передаче Объекта долевого строительства.</w:t>
      </w:r>
    </w:p>
    <w:p w:rsidR="00FC6520" w:rsidRDefault="00797660">
      <w:pPr>
        <w:numPr>
          <w:ilvl w:val="1"/>
          <w:numId w:val="3"/>
        </w:numPr>
        <w:pBdr>
          <w:top w:val="nil"/>
          <w:left w:val="nil"/>
          <w:bottom w:val="nil"/>
          <w:right w:val="nil"/>
          <w:between w:val="nil"/>
        </w:pBdr>
        <w:tabs>
          <w:tab w:val="left" w:pos="851"/>
        </w:tabs>
        <w:ind w:left="0" w:firstLine="284"/>
        <w:jc w:val="both"/>
        <w:rPr>
          <w:color w:val="000000"/>
          <w:sz w:val="19"/>
          <w:szCs w:val="19"/>
          <w:u w:val="single"/>
        </w:rPr>
      </w:pPr>
      <w:r>
        <w:rPr>
          <w:b/>
          <w:color w:val="000000"/>
          <w:sz w:val="19"/>
          <w:szCs w:val="19"/>
          <w:u w:val="single"/>
        </w:rPr>
        <w:t>Отказом Участника от исполнения настоящего Договора являются:</w:t>
      </w:r>
    </w:p>
    <w:p w:rsidR="00FC6520" w:rsidRDefault="00797660">
      <w:pPr>
        <w:numPr>
          <w:ilvl w:val="2"/>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регистрации прав на недвижимое имущество,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rsidR="00FC6520" w:rsidRDefault="00797660">
      <w:pPr>
        <w:numPr>
          <w:ilvl w:val="2"/>
          <w:numId w:val="3"/>
        </w:numPr>
        <w:pBdr>
          <w:top w:val="nil"/>
          <w:left w:val="nil"/>
          <w:bottom w:val="nil"/>
          <w:right w:val="nil"/>
          <w:between w:val="nil"/>
        </w:pBdr>
        <w:tabs>
          <w:tab w:val="left" w:pos="851"/>
        </w:tabs>
        <w:ind w:left="0" w:firstLine="284"/>
        <w:jc w:val="both"/>
        <w:rPr>
          <w:color w:val="000000"/>
          <w:sz w:val="19"/>
          <w:szCs w:val="19"/>
        </w:rPr>
      </w:pPr>
      <w:r>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rsidR="00FC6520" w:rsidRDefault="00797660">
      <w:pPr>
        <w:pBdr>
          <w:top w:val="nil"/>
          <w:left w:val="nil"/>
          <w:bottom w:val="nil"/>
          <w:right w:val="nil"/>
          <w:between w:val="nil"/>
        </w:pBdr>
        <w:tabs>
          <w:tab w:val="left" w:pos="851"/>
          <w:tab w:val="left" w:pos="1134"/>
        </w:tabs>
        <w:ind w:firstLine="284"/>
        <w:jc w:val="both"/>
        <w:rPr>
          <w:color w:val="000000"/>
          <w:sz w:val="19"/>
          <w:szCs w:val="19"/>
        </w:rPr>
      </w:pPr>
      <w:r>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rsidR="00FC6520" w:rsidRDefault="00797660">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Жилого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Pr>
          <w:b/>
          <w:color w:val="000000"/>
          <w:sz w:val="19"/>
          <w:szCs w:val="19"/>
        </w:rPr>
        <w:t>п. 1.6.2.</w:t>
      </w:r>
      <w:r>
        <w:rPr>
          <w:color w:val="000000"/>
          <w:sz w:val="19"/>
          <w:szCs w:val="19"/>
        </w:rPr>
        <w:t xml:space="preserve"> Договора.  </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FC6520" w:rsidRDefault="00797660">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FC6520" w:rsidRDefault="00FC6520">
      <w:pPr>
        <w:pBdr>
          <w:top w:val="nil"/>
          <w:left w:val="nil"/>
          <w:bottom w:val="nil"/>
          <w:right w:val="nil"/>
          <w:between w:val="nil"/>
        </w:pBdr>
        <w:tabs>
          <w:tab w:val="left" w:pos="851"/>
        </w:tabs>
        <w:spacing w:line="264" w:lineRule="auto"/>
        <w:ind w:firstLine="284"/>
        <w:jc w:val="center"/>
        <w:rPr>
          <w:color w:val="000000"/>
          <w:sz w:val="19"/>
          <w:szCs w:val="19"/>
        </w:rPr>
      </w:pPr>
    </w:p>
    <w:p w:rsidR="00FC6520" w:rsidRDefault="00797660">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Pr>
          <w:b/>
          <w:color w:val="000000"/>
          <w:sz w:val="19"/>
          <w:szCs w:val="19"/>
        </w:rPr>
        <w:t>ПРОЧИЕ УСЛОВИЯ</w:t>
      </w:r>
    </w:p>
    <w:p w:rsidR="00FC6520" w:rsidRDefault="00FC6520">
      <w:pPr>
        <w:pBdr>
          <w:top w:val="nil"/>
          <w:left w:val="nil"/>
          <w:bottom w:val="nil"/>
          <w:right w:val="nil"/>
          <w:between w:val="nil"/>
        </w:pBdr>
        <w:tabs>
          <w:tab w:val="left" w:pos="851"/>
        </w:tabs>
        <w:spacing w:line="264" w:lineRule="auto"/>
        <w:rPr>
          <w:color w:val="000000"/>
          <w:sz w:val="19"/>
          <w:szCs w:val="19"/>
        </w:rPr>
      </w:pP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w:t>
      </w:r>
      <w:proofErr w:type="spellStart"/>
      <w:r>
        <w:rPr>
          <w:color w:val="000000"/>
          <w:sz w:val="19"/>
          <w:szCs w:val="19"/>
        </w:rPr>
        <w:t>Инвестстрой</w:t>
      </w:r>
      <w:proofErr w:type="spellEnd"/>
      <w:r>
        <w:rPr>
          <w:color w:val="000000"/>
          <w:sz w:val="19"/>
          <w:szCs w:val="19"/>
        </w:rPr>
        <w:t xml:space="preserve">» любых необходимых действий для </w:t>
      </w:r>
      <w:r>
        <w:rPr>
          <w:color w:val="000000"/>
          <w:sz w:val="19"/>
          <w:szCs w:val="19"/>
        </w:rPr>
        <w:lastRenderedPageBreak/>
        <w:t>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6.6. Во всем, что не предусмотрено настоящим Договором, Стороны руководствуются действующим законодательством РФ.</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6.7. Подписывая настоящий Договор, Участник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rsidR="00FC6520" w:rsidRDefault="00797660">
      <w:pPr>
        <w:pBdr>
          <w:top w:val="nil"/>
          <w:left w:val="nil"/>
          <w:bottom w:val="nil"/>
          <w:right w:val="nil"/>
          <w:between w:val="nil"/>
        </w:pBdr>
        <w:tabs>
          <w:tab w:val="left" w:pos="851"/>
        </w:tabs>
        <w:ind w:firstLine="284"/>
        <w:jc w:val="both"/>
        <w:rPr>
          <w:color w:val="000000"/>
          <w:sz w:val="19"/>
          <w:szCs w:val="19"/>
        </w:rPr>
      </w:pPr>
      <w:r>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rsidR="00FC6520" w:rsidRDefault="00FC6520">
      <w:pPr>
        <w:pBdr>
          <w:top w:val="nil"/>
          <w:left w:val="nil"/>
          <w:bottom w:val="nil"/>
          <w:right w:val="nil"/>
          <w:between w:val="nil"/>
        </w:pBdr>
        <w:tabs>
          <w:tab w:val="left" w:pos="851"/>
        </w:tabs>
        <w:spacing w:line="264" w:lineRule="auto"/>
        <w:jc w:val="both"/>
        <w:rPr>
          <w:color w:val="FF0000"/>
          <w:sz w:val="19"/>
          <w:szCs w:val="19"/>
        </w:rPr>
      </w:pPr>
    </w:p>
    <w:p w:rsidR="00FC6520" w:rsidRDefault="00797660">
      <w:pPr>
        <w:pBdr>
          <w:top w:val="nil"/>
          <w:left w:val="nil"/>
          <w:bottom w:val="nil"/>
          <w:right w:val="nil"/>
          <w:between w:val="nil"/>
        </w:pBdr>
        <w:tabs>
          <w:tab w:val="left" w:pos="851"/>
        </w:tabs>
        <w:spacing w:line="264" w:lineRule="auto"/>
        <w:ind w:firstLine="284"/>
        <w:jc w:val="center"/>
        <w:rPr>
          <w:color w:val="000000"/>
          <w:sz w:val="19"/>
          <w:szCs w:val="19"/>
        </w:rPr>
      </w:pPr>
      <w:r>
        <w:rPr>
          <w:b/>
          <w:color w:val="000000"/>
          <w:sz w:val="19"/>
          <w:szCs w:val="19"/>
        </w:rPr>
        <w:t>7. РЕКВИЗИТЫ, АДРЕСА И ПОДПИСИ СТОРОН:</w:t>
      </w: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 xml:space="preserve">7.1. Застройщик: </w:t>
      </w:r>
    </w:p>
    <w:p w:rsidR="00FC6520" w:rsidRDefault="00797660">
      <w:pPr>
        <w:pBdr>
          <w:top w:val="nil"/>
          <w:left w:val="nil"/>
          <w:bottom w:val="nil"/>
          <w:right w:val="nil"/>
          <w:between w:val="nil"/>
        </w:pBdr>
        <w:rPr>
          <w:color w:val="000000"/>
          <w:sz w:val="19"/>
          <w:szCs w:val="19"/>
        </w:rPr>
      </w:pPr>
      <w:r>
        <w:rPr>
          <w:b/>
          <w:color w:val="000000"/>
          <w:sz w:val="19"/>
          <w:szCs w:val="19"/>
        </w:rPr>
        <w:t>ООО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Место нахождения: 141008, МО, г. Мытищи, ул. </w:t>
      </w:r>
      <w:proofErr w:type="spellStart"/>
      <w:r>
        <w:rPr>
          <w:color w:val="000000"/>
          <w:sz w:val="19"/>
          <w:szCs w:val="19"/>
        </w:rPr>
        <w:t>Колпакова</w:t>
      </w:r>
      <w:proofErr w:type="spellEnd"/>
      <w:r>
        <w:rPr>
          <w:color w:val="000000"/>
          <w:sz w:val="19"/>
          <w:szCs w:val="19"/>
        </w:rPr>
        <w:t xml:space="preserve">, стр.24А, пом.№2.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 xml:space="preserve">ИНН 5029070497  КПП 502901001  ОГРН 1035005518020 </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р/с 40702810038000243849 в ПАО Сбербанк г. Москва</w:t>
      </w:r>
    </w:p>
    <w:p w:rsidR="00FC6520" w:rsidRDefault="00797660">
      <w:pPr>
        <w:pBdr>
          <w:top w:val="nil"/>
          <w:left w:val="nil"/>
          <w:bottom w:val="nil"/>
          <w:right w:val="nil"/>
          <w:between w:val="nil"/>
        </w:pBdr>
        <w:shd w:val="clear" w:color="auto" w:fill="FFFFFF"/>
        <w:ind w:right="-40"/>
        <w:jc w:val="both"/>
        <w:rPr>
          <w:color w:val="000000"/>
          <w:sz w:val="19"/>
          <w:szCs w:val="19"/>
        </w:rPr>
      </w:pPr>
      <w:r>
        <w:rPr>
          <w:color w:val="000000"/>
          <w:sz w:val="19"/>
          <w:szCs w:val="19"/>
        </w:rPr>
        <w:t>к/с 30101810400000000225 БИК 044525225</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rPr>
          <w:color w:val="000000"/>
          <w:sz w:val="19"/>
          <w:szCs w:val="19"/>
        </w:rPr>
      </w:pPr>
      <w:r>
        <w:rPr>
          <w:color w:val="000000"/>
          <w:sz w:val="19"/>
          <w:szCs w:val="19"/>
        </w:rPr>
        <w:t xml:space="preserve">Генеральный директор </w:t>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rPr>
        <w:t xml:space="preserve"> Гаврилюк А.П.</w:t>
      </w:r>
    </w:p>
    <w:p w:rsidR="00FC6520" w:rsidRDefault="00FC6520">
      <w:pPr>
        <w:pBdr>
          <w:top w:val="nil"/>
          <w:left w:val="nil"/>
          <w:bottom w:val="nil"/>
          <w:right w:val="nil"/>
          <w:between w:val="nil"/>
        </w:pBdr>
        <w:tabs>
          <w:tab w:val="left" w:pos="851"/>
        </w:tabs>
        <w:spacing w:line="264" w:lineRule="auto"/>
        <w:jc w:val="both"/>
        <w:rPr>
          <w:color w:val="000000"/>
          <w:sz w:val="19"/>
          <w:szCs w:val="19"/>
          <w:u w:val="single"/>
        </w:rPr>
      </w:pPr>
    </w:p>
    <w:p w:rsidR="00FC6520" w:rsidRDefault="00797660">
      <w:pPr>
        <w:pBdr>
          <w:top w:val="nil"/>
          <w:left w:val="nil"/>
          <w:bottom w:val="nil"/>
          <w:right w:val="nil"/>
          <w:between w:val="nil"/>
        </w:pBdr>
        <w:tabs>
          <w:tab w:val="left" w:pos="851"/>
        </w:tabs>
        <w:spacing w:line="264" w:lineRule="auto"/>
        <w:ind w:firstLine="284"/>
        <w:jc w:val="both"/>
        <w:rPr>
          <w:color w:val="000000"/>
          <w:sz w:val="19"/>
          <w:szCs w:val="19"/>
        </w:rPr>
      </w:pPr>
      <w:r>
        <w:rPr>
          <w:b/>
          <w:color w:val="000000"/>
          <w:sz w:val="19"/>
          <w:szCs w:val="19"/>
          <w:u w:val="single"/>
        </w:rPr>
        <w:t>7.2. Участник долевого строительства:</w:t>
      </w:r>
      <w:r>
        <w:rPr>
          <w:b/>
          <w:color w:val="000000"/>
          <w:sz w:val="19"/>
          <w:szCs w:val="19"/>
        </w:rPr>
        <w:t xml:space="preserve"> </w:t>
      </w:r>
    </w:p>
    <w:p w:rsidR="00B90F03" w:rsidRPr="007C0430" w:rsidRDefault="00054D70" w:rsidP="00E922B3">
      <w:pPr>
        <w:pBdr>
          <w:top w:val="nil"/>
          <w:left w:val="nil"/>
          <w:bottom w:val="nil"/>
          <w:right w:val="nil"/>
          <w:between w:val="nil"/>
        </w:pBdr>
        <w:tabs>
          <w:tab w:val="left" w:pos="851"/>
        </w:tabs>
        <w:spacing w:line="264" w:lineRule="auto"/>
        <w:jc w:val="both"/>
        <w:rPr>
          <w:color w:val="000000"/>
          <w:sz w:val="19"/>
          <w:szCs w:val="19"/>
        </w:rPr>
      </w:pPr>
      <w:r w:rsidRPr="00E07606">
        <w:rPr>
          <w:b/>
          <w:bCs/>
          <w:color w:val="000000"/>
          <w:sz w:val="19"/>
          <w:szCs w:val="19"/>
        </w:rPr>
        <w:t>Гр</w:t>
      </w:r>
      <w:r w:rsidR="00E922B3">
        <w:rPr>
          <w:b/>
          <w:bCs/>
          <w:color w:val="000000"/>
          <w:sz w:val="19"/>
          <w:szCs w:val="19"/>
        </w:rPr>
        <w:t>.</w:t>
      </w:r>
    </w:p>
    <w:p w:rsidR="00FC6520" w:rsidRPr="0026281A" w:rsidRDefault="00797660">
      <w:pPr>
        <w:pBdr>
          <w:top w:val="nil"/>
          <w:left w:val="nil"/>
          <w:bottom w:val="nil"/>
          <w:right w:val="nil"/>
          <w:between w:val="nil"/>
        </w:pBdr>
        <w:tabs>
          <w:tab w:val="left" w:pos="851"/>
          <w:tab w:val="left" w:pos="6886"/>
        </w:tabs>
        <w:spacing w:line="264" w:lineRule="auto"/>
        <w:ind w:firstLine="284"/>
        <w:jc w:val="both"/>
        <w:rPr>
          <w:color w:val="000000"/>
          <w:sz w:val="19"/>
          <w:szCs w:val="19"/>
        </w:rPr>
      </w:pPr>
      <w:r w:rsidRPr="0026281A">
        <w:rPr>
          <w:color w:val="000000"/>
          <w:sz w:val="19"/>
          <w:szCs w:val="19"/>
        </w:rPr>
        <w:t xml:space="preserve"> </w:t>
      </w:r>
    </w:p>
    <w:p w:rsidR="00FC6520" w:rsidRPr="005134FB" w:rsidRDefault="00797660">
      <w:pPr>
        <w:pBdr>
          <w:top w:val="nil"/>
          <w:left w:val="nil"/>
          <w:bottom w:val="nil"/>
          <w:right w:val="nil"/>
          <w:between w:val="nil"/>
        </w:pBdr>
        <w:tabs>
          <w:tab w:val="left" w:pos="851"/>
        </w:tabs>
        <w:spacing w:line="264" w:lineRule="auto"/>
        <w:ind w:firstLine="284"/>
        <w:jc w:val="right"/>
        <w:rPr>
          <w:color w:val="000000"/>
          <w:sz w:val="19"/>
          <w:szCs w:val="19"/>
        </w:rPr>
      </w:pP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r>
      <w:r w:rsidRPr="0026281A">
        <w:rPr>
          <w:color w:val="000000"/>
          <w:sz w:val="19"/>
          <w:szCs w:val="19"/>
          <w:u w:val="single"/>
        </w:rPr>
        <w:tab/>
        <w:t xml:space="preserve"> </w:t>
      </w:r>
      <w:r w:rsidRPr="005134FB">
        <w:rPr>
          <w:color w:val="000000"/>
          <w:sz w:val="19"/>
          <w:szCs w:val="19"/>
        </w:rPr>
        <w:t>/</w:t>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t xml:space="preserve"> /</w:t>
      </w:r>
      <w:r w:rsidRPr="005134FB">
        <w:rPr>
          <w:color w:val="000000"/>
          <w:sz w:val="19"/>
          <w:szCs w:val="19"/>
        </w:rPr>
        <w:t xml:space="preserve"> </w:t>
      </w:r>
    </w:p>
    <w:p w:rsidR="00FC6520" w:rsidRDefault="00797660">
      <w:pPr>
        <w:pBdr>
          <w:top w:val="nil"/>
          <w:left w:val="nil"/>
          <w:bottom w:val="nil"/>
          <w:right w:val="nil"/>
          <w:between w:val="nil"/>
        </w:pBdr>
        <w:tabs>
          <w:tab w:val="left" w:pos="851"/>
        </w:tabs>
        <w:jc w:val="right"/>
        <w:rPr>
          <w:color w:val="000000"/>
          <w:sz w:val="19"/>
          <w:szCs w:val="19"/>
        </w:rPr>
      </w:pPr>
      <w:r w:rsidRPr="005134FB">
        <w:br w:type="page"/>
      </w:r>
      <w:r>
        <w:rPr>
          <w:b/>
          <w:color w:val="000000"/>
          <w:sz w:val="19"/>
          <w:szCs w:val="19"/>
        </w:rPr>
        <w:lastRenderedPageBreak/>
        <w:t>ПРИЛОЖЕНИЕ №1</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highlight w:val="white"/>
        </w:rPr>
      </w:pPr>
      <w:r>
        <w:rPr>
          <w:color w:val="000000"/>
          <w:sz w:val="19"/>
          <w:szCs w:val="19"/>
        </w:rPr>
        <w:t>к Договору №</w:t>
      </w:r>
      <w:r>
        <w:rPr>
          <w:color w:val="000000"/>
          <w:sz w:val="19"/>
          <w:szCs w:val="19"/>
          <w:highlight w:val="white"/>
        </w:rPr>
        <w:t xml:space="preserve"> </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rPr>
      </w:pPr>
      <w:r>
        <w:rPr>
          <w:color w:val="000000"/>
          <w:sz w:val="19"/>
          <w:szCs w:val="19"/>
        </w:rPr>
        <w:t xml:space="preserve">участия в долевом строительстве жилого дома </w:t>
      </w:r>
    </w:p>
    <w:p w:rsidR="00FC6520" w:rsidRDefault="00797660">
      <w:pPr>
        <w:pBdr>
          <w:top w:val="nil"/>
          <w:left w:val="nil"/>
          <w:bottom w:val="nil"/>
          <w:right w:val="nil"/>
          <w:between w:val="nil"/>
        </w:pBdr>
        <w:tabs>
          <w:tab w:val="left" w:pos="851"/>
        </w:tabs>
        <w:spacing w:line="264" w:lineRule="auto"/>
        <w:ind w:firstLine="284"/>
        <w:jc w:val="right"/>
        <w:rPr>
          <w:color w:val="000000"/>
          <w:sz w:val="19"/>
          <w:szCs w:val="19"/>
        </w:rPr>
      </w:pPr>
      <w:r>
        <w:rPr>
          <w:color w:val="000000"/>
          <w:sz w:val="19"/>
          <w:szCs w:val="19"/>
        </w:rPr>
        <w:t>от «»  2019 г.</w:t>
      </w:r>
    </w:p>
    <w:p w:rsidR="00FC6520" w:rsidRDefault="00FC6520">
      <w:pPr>
        <w:pBdr>
          <w:top w:val="nil"/>
          <w:left w:val="nil"/>
          <w:bottom w:val="nil"/>
          <w:right w:val="nil"/>
          <w:between w:val="nil"/>
        </w:pBdr>
        <w:tabs>
          <w:tab w:val="left" w:pos="851"/>
        </w:tabs>
        <w:ind w:firstLine="284"/>
        <w:jc w:val="center"/>
        <w:rPr>
          <w:color w:val="000000"/>
          <w:sz w:val="19"/>
          <w:szCs w:val="19"/>
        </w:rPr>
      </w:pPr>
    </w:p>
    <w:tbl>
      <w:tblPr>
        <w:tblStyle w:val="a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FC6520">
        <w:tc>
          <w:tcPr>
            <w:tcW w:w="10456" w:type="dxa"/>
            <w:gridSpan w:val="2"/>
          </w:tcPr>
          <w:p w:rsidR="00FC6520" w:rsidRDefault="00797660">
            <w:pPr>
              <w:pBdr>
                <w:top w:val="nil"/>
                <w:left w:val="nil"/>
                <w:bottom w:val="nil"/>
                <w:right w:val="nil"/>
                <w:between w:val="nil"/>
              </w:pBdr>
              <w:tabs>
                <w:tab w:val="left" w:pos="851"/>
              </w:tabs>
              <w:ind w:firstLine="284"/>
              <w:jc w:val="center"/>
              <w:rPr>
                <w:color w:val="000000"/>
                <w:sz w:val="19"/>
                <w:szCs w:val="19"/>
              </w:rPr>
            </w:pPr>
            <w:r>
              <w:rPr>
                <w:b/>
                <w:color w:val="000000"/>
                <w:sz w:val="18"/>
                <w:szCs w:val="18"/>
              </w:rPr>
              <w:t xml:space="preserve">ОСНОВНЫЕ ХАРАКТЕРИСТИКИ МНОГОКВАРТИРНОГО  ДОМА </w:t>
            </w:r>
            <w:r>
              <w:rPr>
                <w:b/>
                <w:color w:val="000000"/>
                <w:sz w:val="18"/>
                <w:szCs w:val="18"/>
                <w:highlight w:val="white"/>
              </w:rPr>
              <w:t>1</w:t>
            </w:r>
            <w:r w:rsidR="0076712D">
              <w:rPr>
                <w:b/>
                <w:color w:val="000000"/>
                <w:sz w:val="18"/>
                <w:szCs w:val="18"/>
              </w:rPr>
              <w:t>4</w:t>
            </w:r>
            <w:r>
              <w:rPr>
                <w:b/>
                <w:color w:val="000000"/>
                <w:sz w:val="19"/>
                <w:szCs w:val="19"/>
              </w:rPr>
              <w:t xml:space="preserve"> по адресу:</w:t>
            </w:r>
          </w:p>
          <w:p w:rsidR="00FC6520" w:rsidRDefault="00797660">
            <w:pPr>
              <w:pBdr>
                <w:top w:val="nil"/>
                <w:left w:val="nil"/>
                <w:bottom w:val="nil"/>
                <w:right w:val="nil"/>
                <w:between w:val="nil"/>
              </w:pBdr>
              <w:tabs>
                <w:tab w:val="left" w:pos="851"/>
              </w:tabs>
              <w:ind w:firstLine="284"/>
              <w:jc w:val="center"/>
              <w:rPr>
                <w:color w:val="000000"/>
                <w:sz w:val="18"/>
                <w:szCs w:val="18"/>
              </w:rPr>
            </w:pP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xml:space="preserve">. Подольск, </w:t>
            </w:r>
            <w:r w:rsidR="00065FCB">
              <w:rPr>
                <w:b/>
                <w:color w:val="000000"/>
                <w:sz w:val="19"/>
                <w:szCs w:val="19"/>
              </w:rPr>
              <w:t xml:space="preserve">вблизи </w:t>
            </w:r>
            <w:r>
              <w:rPr>
                <w:b/>
                <w:color w:val="000000"/>
                <w:sz w:val="19"/>
                <w:szCs w:val="19"/>
              </w:rPr>
              <w:t xml:space="preserve">д. Борисовка </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Вид</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Многоквартирный жилой дом</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Назначение</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Жилое</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О сумме общей площади всех жилых помещений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 xml:space="preserve"> </w:t>
            </w:r>
            <w:r w:rsidR="0076712D">
              <w:rPr>
                <w:b/>
                <w:sz w:val="18"/>
                <w:szCs w:val="18"/>
              </w:rPr>
              <w:t>8 890,</w:t>
            </w:r>
            <w:r>
              <w:rPr>
                <w:b/>
                <w:sz w:val="18"/>
                <w:szCs w:val="18"/>
              </w:rPr>
              <w:t xml:space="preserve">00 </w:t>
            </w:r>
            <w:proofErr w:type="spellStart"/>
            <w:r>
              <w:rPr>
                <w:b/>
                <w:color w:val="000000"/>
                <w:sz w:val="18"/>
                <w:szCs w:val="18"/>
              </w:rPr>
              <w:t>кв.м</w:t>
            </w:r>
            <w:proofErr w:type="spellEnd"/>
            <w:r>
              <w:rPr>
                <w:b/>
                <w:color w:val="000000"/>
                <w:sz w:val="18"/>
                <w:szCs w:val="18"/>
              </w:rPr>
              <w:t>.</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Количество нежилых помещений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Нежилые помещения отсутствуют</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 xml:space="preserve">Количество этажей </w:t>
            </w:r>
          </w:p>
        </w:tc>
        <w:tc>
          <w:tcPr>
            <w:tcW w:w="6379" w:type="dxa"/>
          </w:tcPr>
          <w:p w:rsidR="00FC6520" w:rsidRDefault="00797660">
            <w:pPr>
              <w:pBdr>
                <w:top w:val="nil"/>
                <w:left w:val="nil"/>
                <w:bottom w:val="nil"/>
                <w:right w:val="nil"/>
                <w:between w:val="nil"/>
              </w:pBdr>
              <w:tabs>
                <w:tab w:val="left" w:pos="851"/>
              </w:tabs>
              <w:ind w:left="318"/>
              <w:rPr>
                <w:color w:val="000000"/>
                <w:sz w:val="18"/>
                <w:szCs w:val="18"/>
              </w:rPr>
            </w:pPr>
            <w:r>
              <w:rPr>
                <w:b/>
                <w:color w:val="000000"/>
                <w:sz w:val="18"/>
                <w:szCs w:val="18"/>
              </w:rPr>
              <w:t xml:space="preserve"> </w:t>
            </w:r>
            <w:r w:rsidR="0076712D">
              <w:rPr>
                <w:b/>
                <w:color w:val="000000"/>
                <w:sz w:val="18"/>
                <w:szCs w:val="18"/>
              </w:rPr>
              <w:t>6</w:t>
            </w:r>
          </w:p>
        </w:tc>
      </w:tr>
      <w:tr w:rsidR="00FC6520">
        <w:tc>
          <w:tcPr>
            <w:tcW w:w="4077" w:type="dxa"/>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Материал наружных стен в соответствии с проектом</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 xml:space="preserve"> Газобетонные или пенобетонные блоки</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Материал перекрытий</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Монолитные железобетонные</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 xml:space="preserve">Класс </w:t>
            </w:r>
            <w:proofErr w:type="spellStart"/>
            <w:r>
              <w:rPr>
                <w:color w:val="000000"/>
                <w:sz w:val="18"/>
                <w:szCs w:val="18"/>
              </w:rPr>
              <w:t>энергоэффективности</w:t>
            </w:r>
            <w:proofErr w:type="spellEnd"/>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А+</w:t>
            </w:r>
          </w:p>
        </w:tc>
      </w:tr>
      <w:tr w:rsidR="00FC6520">
        <w:tc>
          <w:tcPr>
            <w:tcW w:w="4077" w:type="dxa"/>
          </w:tcPr>
          <w:p w:rsidR="00FC6520" w:rsidRDefault="00797660">
            <w:pPr>
              <w:pBdr>
                <w:top w:val="nil"/>
                <w:left w:val="nil"/>
                <w:bottom w:val="nil"/>
                <w:right w:val="nil"/>
                <w:between w:val="nil"/>
              </w:pBdr>
              <w:tabs>
                <w:tab w:val="left" w:pos="851"/>
              </w:tabs>
              <w:jc w:val="both"/>
              <w:rPr>
                <w:color w:val="000000"/>
                <w:sz w:val="18"/>
                <w:szCs w:val="18"/>
              </w:rPr>
            </w:pPr>
            <w:r>
              <w:rPr>
                <w:color w:val="000000"/>
                <w:sz w:val="18"/>
                <w:szCs w:val="18"/>
              </w:rPr>
              <w:t>Класс сейсмостойкости</w:t>
            </w:r>
          </w:p>
        </w:tc>
        <w:tc>
          <w:tcPr>
            <w:tcW w:w="6379" w:type="dxa"/>
          </w:tcPr>
          <w:p w:rsidR="00FC6520" w:rsidRDefault="00797660">
            <w:pPr>
              <w:pBdr>
                <w:top w:val="nil"/>
                <w:left w:val="nil"/>
                <w:bottom w:val="nil"/>
                <w:right w:val="nil"/>
                <w:between w:val="nil"/>
              </w:pBdr>
              <w:tabs>
                <w:tab w:val="left" w:pos="851"/>
              </w:tabs>
              <w:ind w:firstLine="284"/>
              <w:rPr>
                <w:color w:val="000000"/>
                <w:sz w:val="18"/>
                <w:szCs w:val="18"/>
              </w:rPr>
            </w:pPr>
            <w:r>
              <w:rPr>
                <w:b/>
                <w:color w:val="000000"/>
                <w:sz w:val="18"/>
                <w:szCs w:val="18"/>
              </w:rPr>
              <w:t>5 и менее баллов</w:t>
            </w:r>
          </w:p>
        </w:tc>
      </w:tr>
    </w:tbl>
    <w:p w:rsidR="00FC6520" w:rsidRDefault="00FC6520">
      <w:pPr>
        <w:pBdr>
          <w:top w:val="nil"/>
          <w:left w:val="nil"/>
          <w:bottom w:val="nil"/>
          <w:right w:val="nil"/>
          <w:between w:val="nil"/>
        </w:pBdr>
        <w:tabs>
          <w:tab w:val="left" w:pos="567"/>
          <w:tab w:val="left" w:pos="851"/>
        </w:tabs>
        <w:spacing w:line="264" w:lineRule="auto"/>
        <w:rPr>
          <w:color w:val="000000"/>
          <w:sz w:val="19"/>
          <w:szCs w:val="19"/>
        </w:rPr>
      </w:pPr>
    </w:p>
    <w:tbl>
      <w:tblPr>
        <w:tblStyle w:val="a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FC6520">
        <w:tc>
          <w:tcPr>
            <w:tcW w:w="10456" w:type="dxa"/>
            <w:gridSpan w:val="2"/>
            <w:vAlign w:val="center"/>
          </w:tcPr>
          <w:p w:rsidR="00FC6520" w:rsidRDefault="00797660">
            <w:pPr>
              <w:pBdr>
                <w:top w:val="nil"/>
                <w:left w:val="nil"/>
                <w:bottom w:val="nil"/>
                <w:right w:val="nil"/>
                <w:between w:val="nil"/>
              </w:pBdr>
              <w:tabs>
                <w:tab w:val="left" w:pos="851"/>
              </w:tabs>
              <w:spacing w:line="264" w:lineRule="auto"/>
              <w:ind w:firstLine="284"/>
              <w:jc w:val="center"/>
              <w:rPr>
                <w:color w:val="000000"/>
                <w:sz w:val="18"/>
                <w:szCs w:val="18"/>
              </w:rPr>
            </w:pPr>
            <w:r>
              <w:rPr>
                <w:b/>
                <w:color w:val="000000"/>
                <w:sz w:val="18"/>
                <w:szCs w:val="18"/>
              </w:rPr>
              <w:t>ОСНОВНЫЕ ХАРАКТЕРИСТИКИ ОБЪЕКТА ДОЛЕВОГО СТРОИТЕЛЬСТВА (КВАРТИРЫ)</w:t>
            </w: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9"/>
                <w:szCs w:val="19"/>
              </w:rPr>
            </w:pPr>
            <w:r>
              <w:rPr>
                <w:color w:val="000000"/>
                <w:sz w:val="19"/>
                <w:szCs w:val="19"/>
              </w:rPr>
              <w:t>Строительный адрес</w:t>
            </w:r>
          </w:p>
        </w:tc>
        <w:tc>
          <w:tcPr>
            <w:tcW w:w="5528" w:type="dxa"/>
            <w:vAlign w:val="center"/>
          </w:tcPr>
          <w:p w:rsidR="00FC6520" w:rsidRDefault="00797660">
            <w:pPr>
              <w:pBdr>
                <w:top w:val="nil"/>
                <w:left w:val="nil"/>
                <w:bottom w:val="nil"/>
                <w:right w:val="nil"/>
                <w:between w:val="nil"/>
              </w:pBdr>
              <w:tabs>
                <w:tab w:val="left" w:pos="851"/>
              </w:tabs>
              <w:spacing w:line="264" w:lineRule="auto"/>
              <w:ind w:firstLine="284"/>
              <w:jc w:val="center"/>
              <w:rPr>
                <w:color w:val="000000"/>
                <w:sz w:val="19"/>
                <w:szCs w:val="19"/>
              </w:rPr>
            </w:pPr>
            <w:r>
              <w:rPr>
                <w:b/>
                <w:color w:val="000000"/>
                <w:sz w:val="19"/>
                <w:szCs w:val="19"/>
              </w:rPr>
              <w:t xml:space="preserve">Российская Федерация, Московская область, </w:t>
            </w:r>
            <w:proofErr w:type="spellStart"/>
            <w:r>
              <w:rPr>
                <w:b/>
                <w:color w:val="000000"/>
                <w:sz w:val="19"/>
                <w:szCs w:val="19"/>
              </w:rPr>
              <w:t>г.о</w:t>
            </w:r>
            <w:proofErr w:type="spellEnd"/>
            <w:r>
              <w:rPr>
                <w:b/>
                <w:color w:val="000000"/>
                <w:sz w:val="19"/>
                <w:szCs w:val="19"/>
              </w:rPr>
              <w:t xml:space="preserve">. Подольск, </w:t>
            </w:r>
            <w:r w:rsidR="00065FCB">
              <w:rPr>
                <w:b/>
                <w:color w:val="000000"/>
                <w:sz w:val="19"/>
                <w:szCs w:val="19"/>
              </w:rPr>
              <w:t xml:space="preserve">вблизи </w:t>
            </w:r>
            <w:r>
              <w:rPr>
                <w:b/>
                <w:color w:val="000000"/>
                <w:sz w:val="19"/>
                <w:szCs w:val="19"/>
              </w:rPr>
              <w:t>д. Борисовка, дом 1</w:t>
            </w:r>
            <w:r w:rsidR="0076712D">
              <w:rPr>
                <w:b/>
                <w:color w:val="000000"/>
                <w:sz w:val="19"/>
                <w:szCs w:val="19"/>
              </w:rPr>
              <w:t>4</w:t>
            </w: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 квартиры (условный)</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Секция (подъезд)</w:t>
            </w:r>
          </w:p>
        </w:tc>
        <w:tc>
          <w:tcPr>
            <w:tcW w:w="5528" w:type="dxa"/>
            <w:vAlign w:val="center"/>
          </w:tcPr>
          <w:p w:rsidR="00FC6520" w:rsidRDefault="00FC6520" w:rsidP="00E922B3">
            <w:pPr>
              <w:pBdr>
                <w:top w:val="nil"/>
                <w:left w:val="nil"/>
                <w:bottom w:val="nil"/>
                <w:right w:val="nil"/>
                <w:between w:val="nil"/>
              </w:pBdr>
              <w:tabs>
                <w:tab w:val="left" w:pos="851"/>
              </w:tabs>
              <w:spacing w:line="264" w:lineRule="auto"/>
              <w:ind w:firstLine="284"/>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Этаж</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Расположение на этаже</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Количество жилых комнат</w:t>
            </w:r>
          </w:p>
        </w:tc>
        <w:tc>
          <w:tcPr>
            <w:tcW w:w="5528" w:type="dxa"/>
            <w:vAlign w:val="center"/>
          </w:tcPr>
          <w:p w:rsidR="00FC6520" w:rsidRDefault="00797660">
            <w:pPr>
              <w:pBdr>
                <w:top w:val="nil"/>
                <w:left w:val="nil"/>
                <w:bottom w:val="nil"/>
                <w:right w:val="nil"/>
                <w:between w:val="nil"/>
              </w:pBdr>
              <w:tabs>
                <w:tab w:val="left" w:pos="851"/>
              </w:tabs>
              <w:spacing w:line="264" w:lineRule="auto"/>
              <w:ind w:firstLine="284"/>
              <w:jc w:val="center"/>
              <w:rPr>
                <w:color w:val="000000"/>
                <w:sz w:val="18"/>
                <w:szCs w:val="18"/>
              </w:rPr>
            </w:pPr>
            <w:r>
              <w:rPr>
                <w:color w:val="000000"/>
                <w:sz w:val="18"/>
                <w:szCs w:val="18"/>
              </w:rPr>
              <w:t xml:space="preserve"> </w:t>
            </w:r>
          </w:p>
        </w:tc>
      </w:tr>
      <w:tr w:rsidR="00FC6520">
        <w:tc>
          <w:tcPr>
            <w:tcW w:w="4928" w:type="dxa"/>
            <w:vAlign w:val="center"/>
          </w:tcPr>
          <w:p w:rsidR="00FC6520" w:rsidRDefault="00797660">
            <w:pPr>
              <w:pBdr>
                <w:top w:val="nil"/>
                <w:left w:val="nil"/>
                <w:bottom w:val="nil"/>
                <w:right w:val="nil"/>
                <w:between w:val="nil"/>
              </w:pBdr>
              <w:tabs>
                <w:tab w:val="left" w:pos="851"/>
              </w:tabs>
              <w:spacing w:line="264" w:lineRule="auto"/>
              <w:rPr>
                <w:color w:val="000000"/>
                <w:sz w:val="18"/>
                <w:szCs w:val="18"/>
              </w:rPr>
            </w:pPr>
            <w:r>
              <w:rPr>
                <w:color w:val="000000"/>
                <w:sz w:val="18"/>
                <w:szCs w:val="18"/>
              </w:rPr>
              <w:t xml:space="preserve">Общая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r w:rsidR="00FC6520">
        <w:tc>
          <w:tcPr>
            <w:tcW w:w="4928" w:type="dxa"/>
            <w:vAlign w:val="center"/>
          </w:tcPr>
          <w:p w:rsidR="00FC6520" w:rsidRDefault="00797660">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жилого помещения, </w:t>
            </w:r>
            <w:proofErr w:type="spellStart"/>
            <w:r>
              <w:rPr>
                <w:color w:val="000000"/>
                <w:sz w:val="18"/>
                <w:szCs w:val="18"/>
              </w:rPr>
              <w:t>кв.м</w:t>
            </w:r>
            <w:proofErr w:type="spellEnd"/>
            <w:r>
              <w:rPr>
                <w:color w:val="000000"/>
                <w:sz w:val="18"/>
                <w:szCs w:val="18"/>
              </w:rPr>
              <w:t xml:space="preserve"> (проектная)</w:t>
            </w:r>
          </w:p>
        </w:tc>
        <w:tc>
          <w:tcPr>
            <w:tcW w:w="5528" w:type="dxa"/>
            <w:vAlign w:val="center"/>
          </w:tcPr>
          <w:p w:rsidR="00FC6520" w:rsidRDefault="00FC6520">
            <w:pPr>
              <w:pBdr>
                <w:top w:val="nil"/>
                <w:left w:val="nil"/>
                <w:bottom w:val="nil"/>
                <w:right w:val="nil"/>
                <w:between w:val="nil"/>
              </w:pBdr>
              <w:tabs>
                <w:tab w:val="left" w:pos="851"/>
              </w:tabs>
              <w:spacing w:line="264" w:lineRule="auto"/>
              <w:ind w:firstLine="284"/>
              <w:jc w:val="center"/>
              <w:rPr>
                <w:color w:val="000000"/>
                <w:sz w:val="18"/>
                <w:szCs w:val="18"/>
              </w:rPr>
            </w:pPr>
          </w:p>
        </w:tc>
      </w:tr>
    </w:tbl>
    <w:p w:rsidR="00FC6520" w:rsidRDefault="00FC6520" w:rsidP="0026281A">
      <w:pPr>
        <w:pBdr>
          <w:top w:val="nil"/>
          <w:left w:val="nil"/>
          <w:bottom w:val="nil"/>
          <w:right w:val="nil"/>
          <w:between w:val="nil"/>
        </w:pBdr>
        <w:tabs>
          <w:tab w:val="left" w:pos="851"/>
        </w:tabs>
        <w:rPr>
          <w:sz w:val="19"/>
          <w:szCs w:val="19"/>
        </w:rPr>
      </w:pPr>
    </w:p>
    <w:p w:rsidR="00FC6520" w:rsidRDefault="00FC6520">
      <w:pPr>
        <w:pBdr>
          <w:top w:val="nil"/>
          <w:left w:val="nil"/>
          <w:bottom w:val="nil"/>
          <w:right w:val="nil"/>
          <w:between w:val="nil"/>
        </w:pBdr>
        <w:tabs>
          <w:tab w:val="left" w:pos="851"/>
        </w:tabs>
        <w:ind w:firstLine="284"/>
        <w:jc w:val="center"/>
        <w:rPr>
          <w:sz w:val="19"/>
          <w:szCs w:val="19"/>
        </w:rPr>
      </w:pPr>
    </w:p>
    <w:p w:rsidR="00FC6520" w:rsidRDefault="00FC6520" w:rsidP="0026281A">
      <w:pPr>
        <w:pBdr>
          <w:top w:val="nil"/>
          <w:left w:val="nil"/>
          <w:bottom w:val="nil"/>
          <w:right w:val="nil"/>
          <w:between w:val="nil"/>
        </w:pBdr>
        <w:tabs>
          <w:tab w:val="left" w:pos="851"/>
        </w:tabs>
        <w:jc w:val="center"/>
        <w:rPr>
          <w:sz w:val="19"/>
          <w:szCs w:val="19"/>
        </w:rPr>
      </w:pPr>
    </w:p>
    <w:p w:rsidR="0026281A" w:rsidRDefault="0026281A" w:rsidP="0026281A">
      <w:pPr>
        <w:pBdr>
          <w:top w:val="nil"/>
          <w:left w:val="nil"/>
          <w:bottom w:val="nil"/>
          <w:right w:val="nil"/>
          <w:between w:val="nil"/>
        </w:pBdr>
        <w:tabs>
          <w:tab w:val="left" w:pos="851"/>
        </w:tabs>
        <w:jc w:val="center"/>
        <w:rPr>
          <w:sz w:val="19"/>
          <w:szCs w:val="19"/>
        </w:rPr>
      </w:pPr>
    </w:p>
    <w:p w:rsidR="00FC6520" w:rsidRDefault="00797660">
      <w:pPr>
        <w:pBdr>
          <w:top w:val="nil"/>
          <w:left w:val="nil"/>
          <w:bottom w:val="nil"/>
          <w:right w:val="nil"/>
          <w:between w:val="nil"/>
        </w:pBdr>
        <w:tabs>
          <w:tab w:val="left" w:pos="851"/>
        </w:tabs>
        <w:ind w:firstLine="284"/>
        <w:jc w:val="center"/>
        <w:rPr>
          <w:color w:val="000000"/>
          <w:sz w:val="19"/>
          <w:szCs w:val="19"/>
        </w:rPr>
      </w:pPr>
      <w:r>
        <w:rPr>
          <w:b/>
          <w:color w:val="000000"/>
          <w:sz w:val="19"/>
          <w:szCs w:val="19"/>
        </w:rPr>
        <w:t>ПОДПИСИ СТОРОН:</w:t>
      </w:r>
    </w:p>
    <w:p w:rsidR="00FC6520" w:rsidRDefault="00FC6520">
      <w:pPr>
        <w:pBdr>
          <w:top w:val="nil"/>
          <w:left w:val="nil"/>
          <w:bottom w:val="nil"/>
          <w:right w:val="nil"/>
          <w:between w:val="nil"/>
        </w:pBdr>
        <w:tabs>
          <w:tab w:val="left" w:pos="851"/>
        </w:tabs>
        <w:ind w:firstLine="284"/>
        <w:jc w:val="center"/>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 xml:space="preserve">Застройщик: </w:t>
      </w:r>
    </w:p>
    <w:p w:rsidR="00FC6520" w:rsidRDefault="00797660">
      <w:pPr>
        <w:pBdr>
          <w:top w:val="nil"/>
          <w:left w:val="nil"/>
          <w:bottom w:val="nil"/>
          <w:right w:val="nil"/>
          <w:between w:val="nil"/>
        </w:pBdr>
        <w:tabs>
          <w:tab w:val="left" w:pos="851"/>
        </w:tabs>
        <w:spacing w:line="264" w:lineRule="auto"/>
        <w:ind w:firstLine="284"/>
        <w:rPr>
          <w:color w:val="000000"/>
          <w:sz w:val="19"/>
          <w:szCs w:val="19"/>
        </w:rPr>
      </w:pPr>
      <w:r>
        <w:rPr>
          <w:b/>
          <w:color w:val="000000"/>
          <w:sz w:val="19"/>
          <w:szCs w:val="19"/>
        </w:rPr>
        <w:t>ООО «Специализированный застройщик «Квартал-</w:t>
      </w:r>
      <w:proofErr w:type="spellStart"/>
      <w:r>
        <w:rPr>
          <w:b/>
          <w:color w:val="000000"/>
          <w:sz w:val="19"/>
          <w:szCs w:val="19"/>
        </w:rPr>
        <w:t>инвестстрой</w:t>
      </w:r>
      <w:proofErr w:type="spellEnd"/>
      <w:r>
        <w:rPr>
          <w:b/>
          <w:color w:val="000000"/>
          <w:sz w:val="19"/>
          <w:szCs w:val="19"/>
        </w:rPr>
        <w:t>»</w:t>
      </w:r>
    </w:p>
    <w:p w:rsidR="00FC6520" w:rsidRDefault="00FC6520">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rPr>
      </w:pPr>
      <w:r>
        <w:rPr>
          <w:color w:val="000000"/>
          <w:sz w:val="19"/>
          <w:szCs w:val="19"/>
        </w:rPr>
        <w:t xml:space="preserve">Генеральный директор </w:t>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u w:val="single"/>
        </w:rPr>
        <w:tab/>
      </w:r>
      <w:r>
        <w:rPr>
          <w:color w:val="000000"/>
          <w:sz w:val="19"/>
          <w:szCs w:val="19"/>
        </w:rPr>
        <w:t xml:space="preserve"> Гаврилюк А.П.</w:t>
      </w:r>
    </w:p>
    <w:p w:rsidR="004641A5" w:rsidRDefault="004641A5">
      <w:pPr>
        <w:pBdr>
          <w:top w:val="nil"/>
          <w:left w:val="nil"/>
          <w:bottom w:val="nil"/>
          <w:right w:val="nil"/>
          <w:between w:val="nil"/>
        </w:pBdr>
        <w:tabs>
          <w:tab w:val="left" w:pos="851"/>
        </w:tabs>
        <w:spacing w:line="264" w:lineRule="auto"/>
        <w:ind w:firstLine="284"/>
        <w:rPr>
          <w:color w:val="000000"/>
          <w:sz w:val="19"/>
          <w:szCs w:val="19"/>
        </w:rPr>
      </w:pPr>
    </w:p>
    <w:p w:rsidR="00FC6520" w:rsidRDefault="00797660">
      <w:pPr>
        <w:pBdr>
          <w:top w:val="nil"/>
          <w:left w:val="nil"/>
          <w:bottom w:val="nil"/>
          <w:right w:val="nil"/>
          <w:between w:val="nil"/>
        </w:pBdr>
        <w:tabs>
          <w:tab w:val="left" w:pos="851"/>
        </w:tabs>
        <w:spacing w:line="264" w:lineRule="auto"/>
        <w:ind w:firstLine="284"/>
        <w:rPr>
          <w:color w:val="000000"/>
          <w:sz w:val="19"/>
          <w:szCs w:val="19"/>
          <w:u w:val="single"/>
        </w:rPr>
      </w:pPr>
      <w:r>
        <w:rPr>
          <w:b/>
          <w:color w:val="000000"/>
          <w:sz w:val="19"/>
          <w:szCs w:val="19"/>
          <w:u w:val="single"/>
        </w:rPr>
        <w:t>Участник долевого строительства:</w:t>
      </w:r>
    </w:p>
    <w:p w:rsidR="007C0430" w:rsidRPr="007C0430" w:rsidRDefault="007C0430" w:rsidP="00E922B3">
      <w:pPr>
        <w:pBdr>
          <w:top w:val="nil"/>
          <w:left w:val="nil"/>
          <w:bottom w:val="nil"/>
          <w:right w:val="nil"/>
          <w:between w:val="nil"/>
        </w:pBdr>
        <w:tabs>
          <w:tab w:val="left" w:pos="851"/>
        </w:tabs>
        <w:spacing w:line="264" w:lineRule="auto"/>
        <w:jc w:val="both"/>
        <w:rPr>
          <w:color w:val="000000"/>
          <w:sz w:val="19"/>
          <w:szCs w:val="19"/>
        </w:rPr>
      </w:pPr>
      <w:r>
        <w:rPr>
          <w:b/>
          <w:color w:val="000000"/>
          <w:sz w:val="19"/>
          <w:szCs w:val="19"/>
        </w:rPr>
        <w:t xml:space="preserve">      </w:t>
      </w:r>
      <w:r w:rsidR="00054D70" w:rsidRPr="00E07606">
        <w:rPr>
          <w:b/>
          <w:bCs/>
          <w:color w:val="000000"/>
          <w:sz w:val="19"/>
          <w:szCs w:val="19"/>
        </w:rPr>
        <w:t>Гр</w:t>
      </w:r>
      <w:r w:rsidR="00E922B3">
        <w:rPr>
          <w:b/>
          <w:bCs/>
          <w:color w:val="000000"/>
          <w:sz w:val="19"/>
          <w:szCs w:val="19"/>
        </w:rPr>
        <w:t>.</w:t>
      </w:r>
      <w:bookmarkStart w:id="1" w:name="_GoBack"/>
      <w:bookmarkEnd w:id="1"/>
    </w:p>
    <w:p w:rsidR="00FC6520" w:rsidRPr="005134FB" w:rsidRDefault="00FC6520" w:rsidP="004641A5">
      <w:pPr>
        <w:pBdr>
          <w:top w:val="nil"/>
          <w:left w:val="nil"/>
          <w:bottom w:val="nil"/>
          <w:right w:val="nil"/>
          <w:between w:val="nil"/>
        </w:pBdr>
        <w:tabs>
          <w:tab w:val="left" w:pos="851"/>
          <w:tab w:val="left" w:pos="6886"/>
        </w:tabs>
        <w:spacing w:line="264" w:lineRule="auto"/>
        <w:jc w:val="both"/>
        <w:rPr>
          <w:color w:val="000000"/>
          <w:sz w:val="19"/>
          <w:szCs w:val="19"/>
        </w:rPr>
      </w:pPr>
    </w:p>
    <w:p w:rsidR="00FC6520" w:rsidRPr="005134FB" w:rsidRDefault="00797660">
      <w:pPr>
        <w:pBdr>
          <w:top w:val="nil"/>
          <w:left w:val="nil"/>
          <w:bottom w:val="nil"/>
          <w:right w:val="nil"/>
          <w:between w:val="nil"/>
        </w:pBdr>
        <w:tabs>
          <w:tab w:val="left" w:pos="851"/>
        </w:tabs>
        <w:spacing w:line="264" w:lineRule="auto"/>
        <w:ind w:firstLine="284"/>
        <w:rPr>
          <w:color w:val="000000"/>
          <w:sz w:val="19"/>
          <w:szCs w:val="19"/>
        </w:rPr>
      </w:pP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t xml:space="preserve"> </w:t>
      </w:r>
      <w:r w:rsidRPr="005134FB">
        <w:rPr>
          <w:color w:val="000000"/>
          <w:sz w:val="19"/>
          <w:szCs w:val="19"/>
        </w:rPr>
        <w:t>/</w:t>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r>
      <w:r w:rsidRPr="005134FB">
        <w:rPr>
          <w:color w:val="000000"/>
          <w:sz w:val="19"/>
          <w:szCs w:val="19"/>
          <w:u w:val="single"/>
        </w:rPr>
        <w:tab/>
        <w:t>/</w:t>
      </w:r>
    </w:p>
    <w:sectPr w:rsidR="00FC6520" w:rsidRPr="005134FB">
      <w:headerReference w:type="default" r:id="rId8"/>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E93" w:rsidRDefault="00E53E93">
      <w:r>
        <w:separator/>
      </w:r>
    </w:p>
  </w:endnote>
  <w:endnote w:type="continuationSeparator" w:id="0">
    <w:p w:rsidR="00E53E93" w:rsidRDefault="00E5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E93" w:rsidRDefault="00E53E93">
      <w:r>
        <w:separator/>
      </w:r>
    </w:p>
  </w:footnote>
  <w:footnote w:type="continuationSeparator" w:id="0">
    <w:p w:rsidR="00E53E93" w:rsidRDefault="00E5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520" w:rsidRDefault="00FC6520">
    <w:pPr>
      <w:keepNext/>
      <w:pBdr>
        <w:top w:val="nil"/>
        <w:left w:val="nil"/>
        <w:bottom w:val="nil"/>
        <w:right w:val="nil"/>
        <w:between w:val="nil"/>
      </w:pBdr>
      <w:jc w:val="right"/>
      <w:rPr>
        <w:b/>
        <w:color w:val="94363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B39"/>
    <w:multiLevelType w:val="multilevel"/>
    <w:tmpl w:val="D82CABB4"/>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1" w15:restartNumberingAfterBreak="0">
    <w:nsid w:val="3C682C5C"/>
    <w:multiLevelType w:val="multilevel"/>
    <w:tmpl w:val="1D7EC500"/>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2" w15:restartNumberingAfterBreak="0">
    <w:nsid w:val="50A468FD"/>
    <w:multiLevelType w:val="multilevel"/>
    <w:tmpl w:val="D9F2CA16"/>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20"/>
    <w:rsid w:val="00054D70"/>
    <w:rsid w:val="00065FCB"/>
    <w:rsid w:val="00122AB9"/>
    <w:rsid w:val="00150C4A"/>
    <w:rsid w:val="0026281A"/>
    <w:rsid w:val="002A183A"/>
    <w:rsid w:val="0033726D"/>
    <w:rsid w:val="003D2098"/>
    <w:rsid w:val="004641A5"/>
    <w:rsid w:val="004A7114"/>
    <w:rsid w:val="004D3B1D"/>
    <w:rsid w:val="005134FB"/>
    <w:rsid w:val="0051759F"/>
    <w:rsid w:val="005D1D86"/>
    <w:rsid w:val="0076712D"/>
    <w:rsid w:val="00797660"/>
    <w:rsid w:val="007C0430"/>
    <w:rsid w:val="00870CB5"/>
    <w:rsid w:val="008A7F4A"/>
    <w:rsid w:val="00A1250F"/>
    <w:rsid w:val="00A86650"/>
    <w:rsid w:val="00B51418"/>
    <w:rsid w:val="00B711CD"/>
    <w:rsid w:val="00B90F03"/>
    <w:rsid w:val="00C1686C"/>
    <w:rsid w:val="00D327B5"/>
    <w:rsid w:val="00E46419"/>
    <w:rsid w:val="00E53E93"/>
    <w:rsid w:val="00E922B3"/>
    <w:rsid w:val="00EF6785"/>
    <w:rsid w:val="00F703F3"/>
    <w:rsid w:val="00FC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BBEB"/>
  <w15:docId w15:val="{EB81C0E6-CF74-2644-AD08-EA52AE9B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8520">
      <w:bodyDiv w:val="1"/>
      <w:marLeft w:val="0"/>
      <w:marRight w:val="0"/>
      <w:marTop w:val="0"/>
      <w:marBottom w:val="0"/>
      <w:divBdr>
        <w:top w:val="none" w:sz="0" w:space="0" w:color="auto"/>
        <w:left w:val="none" w:sz="0" w:space="0" w:color="auto"/>
        <w:bottom w:val="none" w:sz="0" w:space="0" w:color="auto"/>
        <w:right w:val="none" w:sz="0" w:space="0" w:color="auto"/>
      </w:divBdr>
    </w:div>
    <w:div w:id="1327175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5741</Words>
  <Characters>32726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Максим Леденев</cp:lastModifiedBy>
  <cp:revision>2</cp:revision>
  <cp:lastPrinted>2019-10-29T08:13:00Z</cp:lastPrinted>
  <dcterms:created xsi:type="dcterms:W3CDTF">2019-11-06T14:03:00Z</dcterms:created>
  <dcterms:modified xsi:type="dcterms:W3CDTF">2019-11-06T14:03:00Z</dcterms:modified>
</cp:coreProperties>
</file>