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06" w:rsidRDefault="00B5454C">
      <w:pPr>
        <w:pStyle w:val="Textbody"/>
        <w:pageBreakBefore/>
        <w:spacing w:after="0"/>
        <w:jc w:val="center"/>
        <w:rPr>
          <w:color w:val="000000"/>
          <w:shd w:val="clear" w:color="auto" w:fill="FFFFFF"/>
        </w:rPr>
      </w:pPr>
      <w:bookmarkStart w:id="0" w:name="_GoBack"/>
      <w:bookmarkEnd w:id="0"/>
      <w:r>
        <w:rPr>
          <w:b/>
          <w:color w:val="000000"/>
          <w:shd w:val="clear" w:color="auto" w:fill="FFFFFF"/>
          <w:lang w:val="ru-RU"/>
        </w:rPr>
        <w:t> </w:t>
      </w:r>
      <w:r>
        <w:rPr>
          <w:b/>
          <w:color w:val="000000"/>
          <w:shd w:val="clear" w:color="auto" w:fill="FFFFFF"/>
          <w:lang w:val="de-DE"/>
        </w:rPr>
        <w:t xml:space="preserve">Договор </w:t>
      </w:r>
      <w:r>
        <w:rPr>
          <w:b/>
          <w:color w:val="000000"/>
          <w:shd w:val="clear" w:color="auto" w:fill="FFFFFF"/>
          <w:lang w:val="ru-RU"/>
        </w:rPr>
        <w:t>№</w:t>
      </w:r>
    </w:p>
    <w:p w:rsidR="006D7B06" w:rsidRDefault="00B5454C">
      <w:pPr>
        <w:pStyle w:val="Textbody"/>
        <w:spacing w:after="0"/>
        <w:jc w:val="center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  <w:lang w:val="ru-RU"/>
        </w:rPr>
        <w:t>Юр-3/3</w:t>
      </w:r>
    </w:p>
    <w:p w:rsidR="006D7B06" w:rsidRDefault="00B5454C">
      <w:pPr>
        <w:pStyle w:val="Textbody"/>
        <w:spacing w:after="0"/>
        <w:jc w:val="center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  <w:lang w:val="de-DE"/>
        </w:rPr>
        <w:t>участия в долевом строительстве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de-DE"/>
        </w:rPr>
        <w:t xml:space="preserve">г. Владимир             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hd w:val="clear" w:color="auto" w:fill="FFFFFF"/>
        </w:rPr>
        <w:t xml:space="preserve">14 июня </w:t>
      </w:r>
      <w:r>
        <w:rPr>
          <w:color w:val="000000"/>
          <w:shd w:val="clear" w:color="auto" w:fill="FFFFFF"/>
          <w:lang w:val="de-DE"/>
        </w:rPr>
        <w:t>2019 г.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Акционерное общество «Специализированный застройщик «Монострой» (АО «СЗ «Монострой»,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>в лице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>генерального директора Чи</w:t>
      </w:r>
      <w:r>
        <w:rPr>
          <w:color w:val="000000"/>
          <w:shd w:val="clear" w:color="auto" w:fill="FFFFFF"/>
          <w:lang w:val="de-DE"/>
        </w:rPr>
        <w:t xml:space="preserve">жова </w:t>
      </w:r>
      <w:r>
        <w:rPr>
          <w:color w:val="000000"/>
          <w:shd w:val="clear" w:color="auto" w:fill="FFFFFF"/>
          <w:lang w:val="ru-RU"/>
        </w:rPr>
        <w:t>Олега Александровича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  <w:lang w:val="de-DE"/>
        </w:rPr>
        <w:t>действую</w:t>
      </w:r>
      <w:r>
        <w:rPr>
          <w:color w:val="000000"/>
          <w:shd w:val="clear" w:color="auto" w:fill="FFFFFF"/>
          <w:lang w:val="ru-RU"/>
        </w:rPr>
        <w:t>щего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 xml:space="preserve">на основании </w:t>
      </w:r>
      <w:r>
        <w:rPr>
          <w:color w:val="000000"/>
          <w:shd w:val="clear" w:color="auto" w:fill="FFFFFF"/>
        </w:rPr>
        <w:t>Устава</w:t>
      </w:r>
      <w:r>
        <w:rPr>
          <w:color w:val="000000"/>
          <w:shd w:val="clear" w:color="auto" w:fill="FFFFFF"/>
          <w:lang w:val="de-DE"/>
        </w:rPr>
        <w:t>, именуемое в дальнейшем "Застройщик", с одной стороны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>и</w:t>
      </w:r>
    </w:p>
    <w:p w:rsidR="006D7B06" w:rsidRDefault="00B5454C">
      <w:pPr>
        <w:pStyle w:val="Standard"/>
        <w:shd w:val="clear" w:color="auto" w:fill="FFFFFF"/>
        <w:ind w:firstLine="426"/>
        <w:jc w:val="both"/>
        <w:rPr>
          <w:color w:val="000000"/>
          <w:shd w:val="clear" w:color="auto" w:fill="FFFFFF"/>
        </w:rPr>
      </w:pPr>
      <w:r>
        <w:rPr>
          <w:rFonts w:cs="Times New Roman"/>
          <w:lang w:val="ru-RU"/>
        </w:rPr>
        <w:t>именуемый в дальнейшем "Участник долевого</w:t>
      </w:r>
      <w:r>
        <w:rPr>
          <w:rFonts w:cs="Times New Roman"/>
          <w:i/>
          <w:iCs/>
          <w:lang w:val="ru-RU"/>
        </w:rPr>
        <w:t xml:space="preserve"> </w:t>
      </w:r>
      <w:r>
        <w:rPr>
          <w:rFonts w:cs="Times New Roman"/>
          <w:lang w:val="ru-RU"/>
        </w:rPr>
        <w:t>строительства", с другой стороны,  вместе именуемые «Стороны», заключили настоящий договор</w:t>
      </w:r>
      <w:r>
        <w:rPr>
          <w:rFonts w:cs="Times New Roman"/>
          <w:i/>
          <w:iCs/>
          <w:lang w:val="ru-RU"/>
        </w:rPr>
        <w:t xml:space="preserve"> </w:t>
      </w:r>
      <w:r>
        <w:rPr>
          <w:rFonts w:cs="Times New Roman"/>
          <w:lang w:val="ru-RU"/>
        </w:rPr>
        <w:t>о нижеследующем:</w:t>
      </w:r>
    </w:p>
    <w:p w:rsidR="006D7B06" w:rsidRDefault="006D7B06">
      <w:pPr>
        <w:pStyle w:val="Textbody"/>
        <w:spacing w:after="0"/>
        <w:jc w:val="center"/>
        <w:rPr>
          <w:b/>
          <w:color w:val="000000"/>
          <w:shd w:val="clear" w:color="auto" w:fill="FFFFFF"/>
          <w:lang w:val="de-DE"/>
        </w:rPr>
      </w:pPr>
    </w:p>
    <w:p w:rsidR="006D7B06" w:rsidRDefault="00B5454C">
      <w:pPr>
        <w:pStyle w:val="Textbody"/>
        <w:spacing w:after="0"/>
        <w:jc w:val="center"/>
        <w:rPr>
          <w:b/>
          <w:color w:val="000000"/>
          <w:shd w:val="clear" w:color="auto" w:fill="FFFFFF"/>
          <w:lang w:val="de-DE"/>
        </w:rPr>
      </w:pPr>
      <w:r>
        <w:rPr>
          <w:b/>
          <w:color w:val="000000"/>
          <w:shd w:val="clear" w:color="auto" w:fill="FFFFFF"/>
          <w:lang w:val="de-DE"/>
        </w:rPr>
        <w:t>1. Предмет договора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1.1. Правовое обоснование договора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1.1.1. Договор заключен в соответствии с Гражданским кодексом Российской Федерации, Федерал</w:t>
      </w:r>
      <w:r>
        <w:rPr>
          <w:color w:val="000000"/>
          <w:shd w:val="clear" w:color="auto" w:fill="FFFFFF"/>
          <w:lang w:val="de-DE"/>
        </w:rPr>
        <w:t>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1.1.2. Основанием для заключения настоящего </w:t>
      </w:r>
      <w:r>
        <w:rPr>
          <w:color w:val="000000"/>
          <w:shd w:val="clear" w:color="auto" w:fill="FFFFFF"/>
          <w:lang w:val="de-DE"/>
        </w:rPr>
        <w:t>договора является: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de-DE"/>
        </w:rPr>
        <w:t>1.1.2.1. Разрешение на строительство объекта № 33—</w:t>
      </w:r>
      <w:r>
        <w:rPr>
          <w:color w:val="000000"/>
          <w:shd w:val="clear" w:color="auto" w:fill="FFFFFF"/>
        </w:rPr>
        <w:t>000-10</w:t>
      </w:r>
      <w:r>
        <w:rPr>
          <w:color w:val="000000"/>
          <w:shd w:val="clear" w:color="auto" w:fill="FFFFFF"/>
          <w:lang w:val="ru-RU"/>
        </w:rPr>
        <w:t>4</w:t>
      </w:r>
      <w:r>
        <w:rPr>
          <w:color w:val="000000"/>
          <w:shd w:val="clear" w:color="auto" w:fill="FFFFFF"/>
        </w:rPr>
        <w:t xml:space="preserve">-2018 </w:t>
      </w:r>
      <w:r>
        <w:rPr>
          <w:color w:val="000000"/>
          <w:shd w:val="clear" w:color="auto" w:fill="FFFFFF"/>
          <w:lang w:val="de-DE"/>
        </w:rPr>
        <w:t xml:space="preserve">от </w:t>
      </w:r>
      <w:r>
        <w:rPr>
          <w:color w:val="000000"/>
          <w:shd w:val="clear" w:color="auto" w:fill="FFFFFF"/>
          <w:lang w:val="ru-RU"/>
        </w:rPr>
        <w:t>21.09.2018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 xml:space="preserve">г. выданное </w:t>
      </w:r>
      <w:r>
        <w:rPr>
          <w:color w:val="000000"/>
          <w:shd w:val="clear" w:color="auto" w:fill="FFFFFF"/>
        </w:rPr>
        <w:t>Департаментом строительства и архитектуры администрации Владимирской области.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de-DE"/>
        </w:rPr>
        <w:t xml:space="preserve">1.1.2.2. Договор </w:t>
      </w:r>
      <w:r>
        <w:rPr>
          <w:color w:val="000000"/>
          <w:shd w:val="clear" w:color="auto" w:fill="FFFFFF"/>
          <w:lang w:val="ru-RU"/>
        </w:rPr>
        <w:t>субаренды</w:t>
      </w:r>
      <w:r>
        <w:rPr>
          <w:color w:val="000000"/>
          <w:shd w:val="clear" w:color="auto" w:fill="FFFFFF"/>
          <w:lang w:val="de-DE"/>
        </w:rPr>
        <w:t xml:space="preserve"> земельного участка № </w:t>
      </w:r>
      <w:r>
        <w:rPr>
          <w:color w:val="000000"/>
          <w:shd w:val="clear" w:color="auto" w:fill="FFFFFF"/>
          <w:lang w:val="ru-RU"/>
        </w:rPr>
        <w:t>б/н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 xml:space="preserve">от </w:t>
      </w:r>
      <w:r>
        <w:rPr>
          <w:color w:val="000000"/>
          <w:shd w:val="clear" w:color="auto" w:fill="FFFFFF"/>
          <w:lang w:val="ru-RU"/>
        </w:rPr>
        <w:t>05.06.2019 г.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1</w:t>
      </w:r>
      <w:r>
        <w:rPr>
          <w:color w:val="000000"/>
          <w:shd w:val="clear" w:color="auto" w:fill="FFFFFF"/>
          <w:lang w:val="de-DE"/>
        </w:rPr>
        <w:t xml:space="preserve">.1.2.3. Размещение информации о строительстве и проектной декларации на сайте </w:t>
      </w:r>
      <w:r>
        <w:rPr>
          <w:color w:val="000000"/>
          <w:shd w:val="clear" w:color="auto" w:fill="FFFFFF"/>
          <w:lang w:val="en-US"/>
        </w:rPr>
        <w:t>monostroy33.com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de-DE"/>
        </w:rPr>
        <w:t xml:space="preserve">1.2. Застройщик обязуется своими силами и с привлечением других лиц построить </w:t>
      </w:r>
      <w:r>
        <w:rPr>
          <w:color w:val="000000"/>
          <w:shd w:val="clear" w:color="auto" w:fill="FFFFFF"/>
          <w:lang w:val="ru-RU"/>
        </w:rPr>
        <w:t xml:space="preserve">многоквартирный </w:t>
      </w:r>
      <w:r>
        <w:rPr>
          <w:color w:val="000000"/>
          <w:shd w:val="clear" w:color="auto" w:fill="FFFFFF"/>
        </w:rPr>
        <w:t xml:space="preserve"> жилой дом №3 корпус №</w:t>
      </w:r>
      <w:r>
        <w:rPr>
          <w:color w:val="000000"/>
          <w:shd w:val="clear" w:color="auto" w:fill="FFFFFF"/>
          <w:lang w:val="ru-RU"/>
        </w:rPr>
        <w:t>3</w:t>
      </w:r>
      <w:r>
        <w:rPr>
          <w:color w:val="000000"/>
          <w:shd w:val="clear" w:color="auto" w:fill="FFFFFF"/>
        </w:rPr>
        <w:t xml:space="preserve"> (по ГП)  </w:t>
      </w:r>
      <w:r>
        <w:rPr>
          <w:color w:val="000000"/>
          <w:shd w:val="clear" w:color="auto" w:fill="FFFFFF"/>
          <w:lang w:val="ru-RU"/>
        </w:rPr>
        <w:t xml:space="preserve">на земельном участке по строительному адресу: Владимирская область, МО город Владимир (городской округ), г. Владимир, микрорайон Юрьевец, ул. Всесвятская, кадастровый номер земельного участка 33:22:014042:1937 </w:t>
      </w:r>
      <w:r>
        <w:rPr>
          <w:color w:val="000000"/>
          <w:shd w:val="clear" w:color="auto" w:fill="FFFFFF"/>
        </w:rPr>
        <w:t>со следующими характеристиками: коли</w:t>
      </w:r>
      <w:r>
        <w:rPr>
          <w:color w:val="000000"/>
          <w:shd w:val="clear" w:color="auto" w:fill="FFFFFF"/>
        </w:rPr>
        <w:t xml:space="preserve">чество этажей — </w:t>
      </w:r>
      <w:r>
        <w:rPr>
          <w:color w:val="000000"/>
          <w:shd w:val="clear" w:color="auto" w:fill="FFFFFF"/>
          <w:lang w:val="ru-RU"/>
        </w:rPr>
        <w:t>18</w:t>
      </w:r>
      <w:r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  <w:lang w:val="ru-RU"/>
        </w:rPr>
        <w:t>восемнадцать</w:t>
      </w:r>
      <w:r>
        <w:rPr>
          <w:color w:val="000000"/>
          <w:shd w:val="clear" w:color="auto" w:fill="FFFFFF"/>
        </w:rPr>
        <w:t xml:space="preserve">), общая площадь объекта — </w:t>
      </w:r>
      <w:r>
        <w:rPr>
          <w:color w:val="000000"/>
          <w:shd w:val="clear" w:color="auto" w:fill="FFFFFF"/>
          <w:lang w:val="ru-RU"/>
        </w:rPr>
        <w:t>11 848,19</w:t>
      </w:r>
      <w:r>
        <w:rPr>
          <w:color w:val="000000"/>
          <w:shd w:val="clear" w:color="auto" w:fill="FFFFFF"/>
        </w:rPr>
        <w:t xml:space="preserve"> кв.м., </w:t>
      </w:r>
      <w:r>
        <w:rPr>
          <w:color w:val="000000"/>
          <w:shd w:val="clear" w:color="auto" w:fill="FFFFFF"/>
          <w:lang w:val="ru-RU"/>
        </w:rPr>
        <w:t xml:space="preserve">материал наружных стен и каркаса объекта – с монолитным железобетонным каркасом и стенами из мелкоштучных каменных материалов (кирпич, керамические камни, блоки и др., </w:t>
      </w:r>
      <w:r>
        <w:rPr>
          <w:color w:val="000000"/>
          <w:shd w:val="clear" w:color="auto" w:fill="FFFFFF"/>
        </w:rPr>
        <w:t>материал пер</w:t>
      </w:r>
      <w:r>
        <w:rPr>
          <w:color w:val="000000"/>
          <w:shd w:val="clear" w:color="auto" w:fill="FFFFFF"/>
        </w:rPr>
        <w:t xml:space="preserve">екрытий —монолитные железобетонные,  класс энергоэффективности - В, класс сейсмостойкости — 6 баллов. Высота этажа — 3 м. </w:t>
      </w:r>
      <w:r>
        <w:rPr>
          <w:color w:val="000000"/>
          <w:shd w:val="clear" w:color="auto" w:fill="FFFFFF"/>
          <w:lang w:val="de-DE"/>
        </w:rPr>
        <w:t>и после получения разрешения на ввод в эксплуатацию многоквартирного дома передать Участнику долевого строительства объект долевого ст</w:t>
      </w:r>
      <w:r>
        <w:rPr>
          <w:color w:val="000000"/>
          <w:shd w:val="clear" w:color="auto" w:fill="FFFFFF"/>
          <w:lang w:val="de-DE"/>
        </w:rPr>
        <w:t>роительства, определенный настоящим договором, а Участник долевого строительства обязуется уплатить обусловленную договором цену и принять в собственность объект долевого строительства.</w:t>
      </w:r>
    </w:p>
    <w:p w:rsidR="006D7B06" w:rsidRDefault="00B5454C">
      <w:pPr>
        <w:pStyle w:val="Standard"/>
        <w:widowControl/>
        <w:jc w:val="both"/>
      </w:pPr>
      <w:r>
        <w:rPr>
          <w:rFonts w:cs="Times New Roman"/>
          <w:color w:val="000000"/>
        </w:rPr>
        <w:t xml:space="preserve">1.3. </w:t>
      </w:r>
      <w:r>
        <w:rPr>
          <w:rFonts w:cs="Times New Roman"/>
          <w:color w:val="000000"/>
        </w:rPr>
        <w:t>Объектом долевого строительства является</w:t>
      </w:r>
    </w:p>
    <w:p w:rsidR="006D7B06" w:rsidRDefault="00B5454C">
      <w:pPr>
        <w:pStyle w:val="Standard"/>
        <w:widowControl/>
        <w:jc w:val="both"/>
      </w:pPr>
      <w:r>
        <w:rPr>
          <w:rFonts w:cs="Times New Roman"/>
          <w:color w:val="000000"/>
          <w:lang w:val="ru-RU"/>
        </w:rPr>
        <w:t xml:space="preserve">- </w:t>
      </w:r>
      <w:r>
        <w:rPr>
          <w:rFonts w:cs="Times New Roman"/>
          <w:color w:val="000000"/>
          <w:lang w:val="ru-RU"/>
        </w:rPr>
        <w:t>;</w:t>
      </w:r>
    </w:p>
    <w:p w:rsidR="006D7B06" w:rsidRDefault="00B5454C">
      <w:pPr>
        <w:pStyle w:val="Standard"/>
        <w:widowControl/>
        <w:jc w:val="both"/>
      </w:pP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>Стороны допускают из</w:t>
      </w: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менение нумерации объекта долевого строительства, что не является основанием для внесения изменений  в настоящий договор, а уточняется сторонами при подписании Передаточного акта. </w:t>
      </w:r>
      <w:r>
        <w:rPr>
          <w:rFonts w:cs="Times New Roman"/>
          <w:color w:val="000000"/>
          <w:lang w:val="ru-RU"/>
        </w:rPr>
        <w:t>Характеристика квартиры определяется проектом, а также копией проектного поэ</w:t>
      </w:r>
      <w:r>
        <w:rPr>
          <w:rFonts w:cs="Times New Roman"/>
          <w:color w:val="000000"/>
          <w:lang w:val="ru-RU"/>
        </w:rPr>
        <w:t>тажного плана (приложение № 1) и экспликацией (приложение № 2), которые прилагаются к настоящему договору и являются его неотъемлемой частью.</w:t>
      </w:r>
    </w:p>
    <w:p w:rsidR="006D7B06" w:rsidRDefault="00B5454C">
      <w:pPr>
        <w:pStyle w:val="Standard"/>
        <w:widowControl/>
        <w:tabs>
          <w:tab w:val="left" w:pos="735"/>
        </w:tabs>
        <w:jc w:val="both"/>
      </w:pPr>
      <w:r>
        <w:rPr>
          <w:rFonts w:eastAsia="Times New Roman" w:cs="Times New Roman"/>
          <w:color w:val="000000"/>
          <w:lang w:val="ru-RU"/>
        </w:rPr>
        <w:t xml:space="preserve">1.4. </w:t>
      </w:r>
      <w:r>
        <w:rPr>
          <w:rFonts w:cs="Times New Roman"/>
          <w:color w:val="000000"/>
          <w:lang w:val="ru-RU"/>
        </w:rPr>
        <w:t xml:space="preserve">Объект долевого строительства передается Участнику долевого строительства в состоянии, указанном в </w:t>
      </w:r>
      <w:r>
        <w:rPr>
          <w:rFonts w:cs="Times New Roman"/>
          <w:color w:val="000000"/>
          <w:lang w:val="ru-RU"/>
        </w:rPr>
        <w:t>приложении № 3 к настоящему договору, которое является его неотъемлемой частью.</w:t>
      </w:r>
    </w:p>
    <w:p w:rsidR="006D7B06" w:rsidRDefault="00B5454C">
      <w:pPr>
        <w:pStyle w:val="Standard"/>
        <w:widowControl/>
        <w:tabs>
          <w:tab w:val="left" w:pos="735"/>
        </w:tabs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1.5.  Планируемый срок окончания строительства объекта  2 квартал 2022г. Срок передачи Застройщиком Объекта долевого строительства Участнику долевого строительства — до 30 июня</w:t>
      </w:r>
      <w:r>
        <w:rPr>
          <w:rFonts w:cs="Times New Roman"/>
          <w:color w:val="000000"/>
          <w:lang w:val="ru-RU"/>
        </w:rPr>
        <w:t xml:space="preserve"> 2023 г. Стороны соглашаются, что допускается досрочное исполнение Застройщиком </w:t>
      </w:r>
      <w:r>
        <w:rPr>
          <w:rFonts w:cs="Times New Roman"/>
          <w:color w:val="000000"/>
          <w:lang w:val="ru-RU"/>
        </w:rPr>
        <w:lastRenderedPageBreak/>
        <w:t>обязательства по передаче Объекта долевого строительства, в любое время после фактического получения Застройщиком разрешения на ввод в эксплуатацию Объекта.</w:t>
      </w:r>
    </w:p>
    <w:p w:rsidR="006D7B06" w:rsidRDefault="00B5454C">
      <w:pPr>
        <w:pStyle w:val="Standard"/>
        <w:jc w:val="both"/>
      </w:pPr>
      <w:r>
        <w:rPr>
          <w:rStyle w:val="FontStyle16"/>
          <w:color w:val="000000"/>
          <w:sz w:val="24"/>
          <w:szCs w:val="24"/>
          <w:lang w:val="ru-RU"/>
        </w:rPr>
        <w:t>1.6.</w:t>
      </w:r>
      <w:r>
        <w:rPr>
          <w:rFonts w:cs="Times New Roman"/>
          <w:color w:val="000000"/>
          <w:lang w:val="ru-RU"/>
        </w:rPr>
        <w:t xml:space="preserve"> Застройщик</w:t>
      </w:r>
      <w:r>
        <w:rPr>
          <w:rStyle w:val="FontStyle16"/>
          <w:color w:val="000000"/>
          <w:sz w:val="24"/>
          <w:szCs w:val="24"/>
          <w:lang w:val="ru-RU"/>
        </w:rPr>
        <w:t xml:space="preserve"> име</w:t>
      </w:r>
      <w:r>
        <w:rPr>
          <w:rStyle w:val="FontStyle16"/>
          <w:color w:val="000000"/>
          <w:sz w:val="24"/>
          <w:szCs w:val="24"/>
          <w:lang w:val="ru-RU"/>
        </w:rPr>
        <w:t xml:space="preserve">ет право досрочно исполнить свои обязательства по настоящему договору.  </w:t>
      </w:r>
    </w:p>
    <w:p w:rsidR="006D7B06" w:rsidRDefault="00B5454C">
      <w:pPr>
        <w:pStyle w:val="Standard"/>
        <w:jc w:val="both"/>
      </w:pPr>
      <w:r>
        <w:rPr>
          <w:rFonts w:cs="Times New Roman"/>
          <w:color w:val="000000"/>
          <w:lang w:val="ru-RU"/>
        </w:rPr>
        <w:t>1.7. Застройщик гарантирует Участнику долевого строительства отсутствие прав третьих лиц на данный Объект долевого строительства.</w:t>
      </w:r>
    </w:p>
    <w:p w:rsidR="006D7B06" w:rsidRDefault="006D7B06">
      <w:pPr>
        <w:pStyle w:val="Standard"/>
        <w:jc w:val="both"/>
      </w:pPr>
    </w:p>
    <w:p w:rsidR="006D7B06" w:rsidRDefault="00B5454C">
      <w:pPr>
        <w:pStyle w:val="Standarduser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2. Срок и порядок передачи объекта</w:t>
      </w:r>
    </w:p>
    <w:p w:rsidR="006D7B06" w:rsidRDefault="006D7B06">
      <w:pPr>
        <w:pStyle w:val="Standarduser"/>
        <w:rPr>
          <w:rFonts w:cs="Times New Roman"/>
          <w:color w:val="000000"/>
          <w:lang w:val="ru-RU"/>
        </w:rPr>
      </w:pPr>
    </w:p>
    <w:p w:rsidR="006D7B06" w:rsidRDefault="00B5454C">
      <w:pPr>
        <w:pStyle w:val="Standarduser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2.1. Участник до</w:t>
      </w:r>
      <w:r>
        <w:rPr>
          <w:rFonts w:cs="Times New Roman"/>
          <w:color w:val="000000"/>
          <w:lang w:val="ru-RU"/>
        </w:rPr>
        <w:t>левого строительства обязан принять Объект долевого строительства в течение 10 дней с момента получения от Застройщика извещения о необходимости его принятия при условии полной оплаты стоимости квартиры.</w:t>
      </w:r>
    </w:p>
    <w:p w:rsidR="006D7B06" w:rsidRDefault="00B5454C">
      <w:pPr>
        <w:pStyle w:val="Standarduser"/>
        <w:jc w:val="both"/>
      </w:pPr>
      <w:r>
        <w:rPr>
          <w:rFonts w:cs="Times New Roman"/>
          <w:color w:val="000000"/>
          <w:lang w:val="ru-RU"/>
        </w:rPr>
        <w:t xml:space="preserve">2.2. В случае, если строительство (создание) жилого </w:t>
      </w:r>
      <w:r>
        <w:rPr>
          <w:rFonts w:cs="Times New Roman"/>
          <w:color w:val="000000"/>
          <w:lang w:val="ru-RU"/>
        </w:rPr>
        <w:t>дома не может быть завершено в предусмотренный договором срок, Застройщик не позднее,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</w:t>
      </w:r>
      <w:r>
        <w:rPr>
          <w:rFonts w:cs="Times New Roman"/>
          <w:color w:val="000000"/>
          <w:lang w:val="ru-RU"/>
        </w:rPr>
        <w:t xml:space="preserve">а. 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Настоящим договором </w:t>
      </w:r>
      <w:r>
        <w:rPr>
          <w:rFonts w:cs="Times New Roman"/>
          <w:color w:val="000000"/>
          <w:lang w:val="ru-RU"/>
        </w:rPr>
        <w:t>Стороны признают, что просрочка сроков завершения строительства, указанных в п.  1.5. настоящего договора, по обстоятельствам, не зависящим от Застройщика, не может быть признана основанием ответственности Застройщика за нарушение о</w:t>
      </w:r>
      <w:r>
        <w:rPr>
          <w:rFonts w:cs="Times New Roman"/>
          <w:color w:val="000000"/>
          <w:lang w:val="ru-RU"/>
        </w:rPr>
        <w:t>бязательства по передаче Объекта долевого строительства, но при этом Участник долевого строительства имеет  право расторгнуть  настоящий договор в  одностороннем  порядке и  потребовать  от Застройщика возврата фактически внесенных денежных средств.</w:t>
      </w:r>
    </w:p>
    <w:p w:rsidR="006D7B06" w:rsidRDefault="00B5454C">
      <w:pPr>
        <w:pStyle w:val="Standarduser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2.3. П</w:t>
      </w:r>
      <w:r>
        <w:rPr>
          <w:rFonts w:cs="Times New Roman"/>
          <w:color w:val="000000"/>
          <w:lang w:val="ru-RU"/>
        </w:rPr>
        <w:t>ередача Объекта долевого строительства Застройщиком и принятие его Участником долевого строительства осуществляется по подписываемому сторонами передаточному акту.</w:t>
      </w:r>
    </w:p>
    <w:p w:rsidR="006D7B06" w:rsidRDefault="00B5454C">
      <w:pPr>
        <w:pStyle w:val="Standarduser"/>
        <w:jc w:val="both"/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>2.4. Обязательства Застройщика считаются исполненными с момента подписания сторонами передат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очного акта о передаче Объекта долевого строительства. Обязательства Участника долевого строительства считаются исполненными с момента уплаты  в полном объеме денежных средств в соответствии с настоящим Договором и подписания передаточного акта о передаче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Объекта долевого строительства.</w:t>
      </w:r>
    </w:p>
    <w:p w:rsidR="006D7B06" w:rsidRDefault="006D7B06">
      <w:pPr>
        <w:pStyle w:val="Standarduser"/>
        <w:jc w:val="both"/>
        <w:rPr>
          <w:rFonts w:cs="Times New Roman"/>
          <w:color w:val="000000"/>
          <w:lang w:val="ru-RU"/>
        </w:rPr>
      </w:pPr>
    </w:p>
    <w:p w:rsidR="006D7B06" w:rsidRDefault="00B5454C">
      <w:pPr>
        <w:pStyle w:val="Standarduser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3. Цена договора и порядок расчетов</w:t>
      </w:r>
    </w:p>
    <w:p w:rsidR="006D7B06" w:rsidRDefault="006D7B06">
      <w:pPr>
        <w:pStyle w:val="Standarduser"/>
        <w:rPr>
          <w:rFonts w:cs="Times New Roman"/>
          <w:color w:val="000000"/>
          <w:lang w:val="ru-RU"/>
        </w:rPr>
      </w:pPr>
    </w:p>
    <w:p w:rsidR="006D7B06" w:rsidRDefault="00B5454C">
      <w:pPr>
        <w:pStyle w:val="Standarduser"/>
        <w:jc w:val="both"/>
      </w:pPr>
      <w:r>
        <w:rPr>
          <w:rFonts w:cs="Times New Roman"/>
          <w:color w:val="000000"/>
          <w:lang w:val="ru-RU"/>
        </w:rPr>
        <w:t xml:space="preserve">3.1.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Цена настоящего Договора определяется как произведение размера общей площади подлежащего передаче Объекта долевого строительства на стоимость 1кв.м. общей площади подлежащего переда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че Объекта долевого строительства, который 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включает в себя выполнение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отделке и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 xml:space="preserve">  инженерному оборудованию помещений дома в соответствии  с проектной документацией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, стоимость природоохранных и иных необходимых работ, предусмотренных проектной документацией и разрешением на строительство, а также денежные средства на оплату услуг Застр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ойщика,</w:t>
      </w:r>
      <w:r>
        <w:rPr>
          <w:rFonts w:cs="Times New Roman"/>
          <w:color w:val="000000"/>
          <w:lang w:val="ru-RU"/>
        </w:rPr>
        <w:t xml:space="preserve">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 xml:space="preserve">в том числе затраты на рекламу строящегося объекта, затраты на возврат полученных ранее займов / кредитов для строительства объекта при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условии, что указанные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займы / кредиты были израсходованы на цели строительства. Экономия, полученная при реализ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ации инвестиционного проекта по строительству объекта, является доходом Застройщика.</w:t>
      </w:r>
    </w:p>
    <w:p w:rsidR="006D7B06" w:rsidRDefault="00B5454C">
      <w:pPr>
        <w:pStyle w:val="Standarduser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3.2. Цена договора, то есть размер денежных средств, подлежащих уплате Участником долевого строительства, складывается из стоимости 1 кв.м. общей площади жилья. На </w:t>
      </w:r>
      <w:r>
        <w:rPr>
          <w:rFonts w:cs="Times New Roman"/>
          <w:color w:val="000000"/>
          <w:lang w:val="ru-RU"/>
        </w:rPr>
        <w:t>момент заключения договора стоимость 1 кв.м. общей площади  квартиры № (     ) составляет   (            ) рублей.  Ориентировочная стоимость (         ) кв.м. квартиры №  составляет  (                                                                   ) ру</w:t>
      </w:r>
      <w:r>
        <w:rPr>
          <w:rFonts w:cs="Times New Roman"/>
          <w:color w:val="000000"/>
          <w:lang w:val="ru-RU"/>
        </w:rPr>
        <w:t>блей.</w:t>
      </w:r>
    </w:p>
    <w:p w:rsidR="006D7B06" w:rsidRDefault="00B5454C">
      <w:pPr>
        <w:pStyle w:val="Standarduser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lastRenderedPageBreak/>
        <w:t>3.3. Финансирование долевого строительства по настоящему договору осуществляется Участником долевого строительства в следующем порядке:</w:t>
      </w:r>
    </w:p>
    <w:p w:rsidR="006D7B06" w:rsidRDefault="00B5454C">
      <w:pPr>
        <w:pStyle w:val="Standarduser"/>
        <w:jc w:val="both"/>
      </w:pPr>
      <w:r>
        <w:rPr>
          <w:rFonts w:eastAsia="Times New Roman" w:cs="Times New Roman"/>
          <w:color w:val="000000"/>
          <w:lang w:val="ru-RU"/>
        </w:rPr>
        <w:t>За квартиру №   в сумме</w:t>
      </w:r>
      <w:r>
        <w:rPr>
          <w:rFonts w:cs="Times New Roman"/>
          <w:color w:val="000000"/>
          <w:lang w:val="ru-RU"/>
        </w:rPr>
        <w:t xml:space="preserve">  (                                                                                     ) р</w:t>
      </w:r>
      <w:r>
        <w:rPr>
          <w:rFonts w:cs="Times New Roman"/>
          <w:color w:val="000000"/>
          <w:lang w:val="ru-RU"/>
        </w:rPr>
        <w:t xml:space="preserve">ублей путем перечисления денежных средств на расчетный счет Застройщика  оплачивается в день регистрации настоящего Договора в Управлении Федеральной службы государственной регистрации, кадастра и картографии по Владимирской области. Указанная в настоящем </w:t>
      </w:r>
      <w:r>
        <w:rPr>
          <w:rFonts w:cs="Times New Roman"/>
          <w:color w:val="000000"/>
          <w:lang w:val="ru-RU"/>
        </w:rPr>
        <w:t>пункте сумма оплачивается за счет собственных средств Участника долевого строительства.</w:t>
      </w:r>
    </w:p>
    <w:p w:rsidR="006D7B06" w:rsidRDefault="00B5454C">
      <w:pPr>
        <w:pStyle w:val="Standarduser"/>
        <w:jc w:val="both"/>
      </w:pPr>
      <w:r>
        <w:rPr>
          <w:rFonts w:eastAsia="Times New Roman" w:cs="Times New Roman"/>
          <w:color w:val="000000"/>
          <w:lang w:val="ru-RU"/>
        </w:rPr>
        <w:t xml:space="preserve">3.4. </w:t>
      </w:r>
      <w:r>
        <w:rPr>
          <w:rFonts w:cs="Times New Roman"/>
          <w:color w:val="000000"/>
          <w:lang w:val="ru-RU"/>
        </w:rPr>
        <w:t xml:space="preserve">При оплате менее 100% общей площади квартиры </w:t>
      </w:r>
      <w:r>
        <w:rPr>
          <w:rStyle w:val="1"/>
          <w:rFonts w:cs="Times New Roman"/>
          <w:color w:val="000000"/>
          <w:lang w:val="ru-RU"/>
        </w:rPr>
        <w:t>в определенные п. 3.3. настоящего договора сроки</w:t>
      </w:r>
      <w:r>
        <w:rPr>
          <w:rFonts w:cs="Times New Roman"/>
          <w:color w:val="000000"/>
          <w:lang w:val="ru-RU"/>
        </w:rPr>
        <w:t>, фиксируется стоимость оплачиваемых квадратных метров общей площади к</w:t>
      </w:r>
      <w:r>
        <w:rPr>
          <w:rFonts w:cs="Times New Roman"/>
          <w:color w:val="000000"/>
          <w:lang w:val="ru-RU"/>
        </w:rPr>
        <w:t>вартиры. На неоплаченные квадратные метры применяется корректирующий коэффициент увеличения стоимости 1 кв.м. общей площади квартиры в размере 1,5 % в месяц, начиная со второго месяца с момента регистрации настоящего договора.</w:t>
      </w:r>
    </w:p>
    <w:p w:rsidR="006D7B06" w:rsidRDefault="00B5454C">
      <w:pPr>
        <w:pStyle w:val="Standarduser"/>
        <w:jc w:val="both"/>
      </w:pPr>
      <w:r>
        <w:rPr>
          <w:rFonts w:eastAsia="Times New Roman" w:cs="Times New Roman"/>
          <w:color w:val="000000"/>
          <w:lang w:val="ru-RU"/>
        </w:rPr>
        <w:t xml:space="preserve">3.5. </w:t>
      </w:r>
      <w:r>
        <w:rPr>
          <w:rFonts w:cs="Times New Roman"/>
          <w:color w:val="000000"/>
          <w:lang w:val="ru-RU"/>
        </w:rPr>
        <w:t>Фактическая площадь квар</w:t>
      </w:r>
      <w:r>
        <w:rPr>
          <w:rFonts w:cs="Times New Roman"/>
          <w:color w:val="000000"/>
          <w:lang w:val="ru-RU"/>
        </w:rPr>
        <w:t xml:space="preserve">тиры, приобретаемой Участником долевого строительства, уточняется   после получения разрешения на ввод многоквартирного дома  в эксплуатацию в соответствии с обмерами, произведенными организацией технической инвентаризации (БТИ),  включая площадь балконов </w:t>
      </w:r>
      <w:r>
        <w:rPr>
          <w:rFonts w:cs="Times New Roman"/>
          <w:color w:val="000000"/>
          <w:lang w:val="ru-RU"/>
        </w:rPr>
        <w:t>(0,3)  и лоджий с коэффициентом  0,5, веранды с коэффициентом 1,0 и может отличаться от проектной.</w:t>
      </w:r>
    </w:p>
    <w:p w:rsidR="006D7B06" w:rsidRDefault="00B5454C">
      <w:pPr>
        <w:pStyle w:val="Standarduser"/>
        <w:jc w:val="both"/>
      </w:pPr>
      <w:r>
        <w:rPr>
          <w:rStyle w:val="1"/>
          <w:rFonts w:cs="Times New Roman"/>
          <w:color w:val="000000"/>
          <w:lang w:val="ru-RU"/>
        </w:rPr>
        <w:t>В случае превышения фактического размера площади Объекта по отношению к проектной площади, Участник долевого строительства производит доплату разницы между с</w:t>
      </w:r>
      <w:r>
        <w:rPr>
          <w:rStyle w:val="1"/>
          <w:rFonts w:cs="Times New Roman"/>
          <w:color w:val="000000"/>
          <w:lang w:val="ru-RU"/>
        </w:rPr>
        <w:t>тоимостью фактической общей площади Объекта и стоимостью проектной площади, за вычетом стоимости 1 кв.м. , по цене существующей на день последнего платежа.</w:t>
      </w:r>
    </w:p>
    <w:p w:rsidR="006D7B06" w:rsidRDefault="00B5454C">
      <w:pPr>
        <w:pStyle w:val="Standarduser"/>
        <w:jc w:val="both"/>
      </w:pPr>
      <w:r>
        <w:rPr>
          <w:rStyle w:val="1"/>
          <w:rFonts w:cs="Times New Roman"/>
          <w:color w:val="000000"/>
          <w:lang w:val="ru-RU"/>
        </w:rPr>
        <w:t xml:space="preserve">В случае, уменьшения фактической площади Объекта по отношению к проектной,  Участнику </w:t>
      </w:r>
      <w:r>
        <w:rPr>
          <w:rStyle w:val="1"/>
          <w:rFonts w:cs="Times New Roman"/>
          <w:color w:val="000000"/>
          <w:lang w:val="ru-RU"/>
        </w:rPr>
        <w:t>долевого строительства возвращается  сумма разницы между стоимостью фактической площади и стоимостью проектной площади, за вычетом стоимости 1 кв.м.,  по цене, существующей на момент последнего платежа.</w:t>
      </w:r>
    </w:p>
    <w:p w:rsidR="006D7B06" w:rsidRDefault="00B5454C">
      <w:pPr>
        <w:pStyle w:val="Standarduser"/>
        <w:jc w:val="both"/>
      </w:pPr>
      <w:r>
        <w:rPr>
          <w:rStyle w:val="1"/>
          <w:rFonts w:cs="Times New Roman"/>
          <w:color w:val="000000"/>
          <w:lang w:val="ru-RU"/>
        </w:rPr>
        <w:t xml:space="preserve">Оплата сумм производится в течение 60 рабочих дней с </w:t>
      </w:r>
      <w:r>
        <w:rPr>
          <w:rStyle w:val="1"/>
          <w:rFonts w:cs="Times New Roman"/>
          <w:color w:val="000000"/>
          <w:lang w:val="ru-RU"/>
        </w:rPr>
        <w:t>момента определения фактической общей площади объекта.</w:t>
      </w:r>
    </w:p>
    <w:p w:rsidR="006D7B06" w:rsidRDefault="00B5454C">
      <w:pPr>
        <w:pStyle w:val="Standarduser"/>
        <w:jc w:val="both"/>
      </w:pPr>
      <w:r>
        <w:rPr>
          <w:rStyle w:val="1"/>
          <w:rFonts w:cs="Times New Roman"/>
          <w:color w:val="000000"/>
          <w:lang w:val="ru-RU"/>
        </w:rPr>
        <w:t xml:space="preserve">3.4. </w:t>
      </w:r>
      <w:r>
        <w:rPr>
          <w:rFonts w:cs="Times New Roman"/>
          <w:color w:val="000000"/>
          <w:lang w:val="ru-RU"/>
        </w:rPr>
        <w:t>Разница в площади до 1 кв.м. не влияет на сумму договора.</w:t>
      </w:r>
    </w:p>
    <w:p w:rsidR="006D7B06" w:rsidRDefault="00B5454C">
      <w:pPr>
        <w:pStyle w:val="Standarduser"/>
        <w:jc w:val="both"/>
      </w:pPr>
      <w:r>
        <w:rPr>
          <w:color w:val="000000"/>
          <w:lang w:val="ru-RU"/>
        </w:rPr>
        <w:t>3.5. Указанные в разделе 3 настоящего договора денежные средств апредоставляются Застройщику для финансирования строительства Объекта, ука</w:t>
      </w:r>
      <w:r>
        <w:rPr>
          <w:color w:val="000000"/>
          <w:lang w:val="ru-RU"/>
        </w:rPr>
        <w:t>занного в п.1.2. настоящего договора. Цена договора представляет собой сумму денежных средств на возмещение затрат на строительство (создание) объекта долевого строительства и денежных средств на оплату услуг Застройщика. Стоимость услуг Застройщика входит</w:t>
      </w:r>
      <w:r>
        <w:rPr>
          <w:color w:val="000000"/>
          <w:lang w:val="ru-RU"/>
        </w:rPr>
        <w:t xml:space="preserve"> в общую сумму договора. При недостатке вложенных денежных средств, расходы по строительству, не вошедшие в инвентарную (балансовую) стоимость, относятся на Застройщика. В случае, если по окончании строительства дома в соответствии с условиями настоящего Д</w:t>
      </w:r>
      <w:r>
        <w:rPr>
          <w:color w:val="000000"/>
          <w:lang w:val="ru-RU"/>
        </w:rPr>
        <w:t>оговора и взаиморасчетов между Сторонами в распоряжении Застройщика останутся излишние и/или неиспользованные средства (экономия Застройщика), они считаются его вознаграждением за осуществление услуг Застройщика и остаются в его распоряжении. Вознаграждени</w:t>
      </w:r>
      <w:r>
        <w:rPr>
          <w:color w:val="000000"/>
          <w:lang w:val="ru-RU"/>
        </w:rPr>
        <w:t>е Застройщика в соответствии с настоящим договором является составной частью цены Договора. Размер вознаграждения определяется по окончании строительства, в виде разницы между ценой договора и расходами на строительство данного объекта.</w:t>
      </w:r>
    </w:p>
    <w:p w:rsidR="006D7B06" w:rsidRDefault="00B5454C">
      <w:pPr>
        <w:pStyle w:val="Standarduser"/>
        <w:jc w:val="both"/>
      </w:pPr>
      <w:r>
        <w:rPr>
          <w:rFonts w:eastAsia="Times New Roman" w:cs="Times New Roman"/>
          <w:color w:val="000000"/>
          <w:lang w:val="ru-RU"/>
        </w:rPr>
        <w:t xml:space="preserve">3.6. </w:t>
      </w:r>
      <w:r>
        <w:rPr>
          <w:color w:val="000000"/>
          <w:lang w:val="ru-RU"/>
        </w:rPr>
        <w:t>В рамках осуще</w:t>
      </w:r>
      <w:r>
        <w:rPr>
          <w:color w:val="000000"/>
          <w:lang w:val="ru-RU"/>
        </w:rPr>
        <w:t>ствления деятельности по привлечению денежных средств граждан в соответствии с положениями Закона об участии в долевом строительстве, Застройщик производит отчисления в компенсационный фонд. Размер таких обязательных отчислений застройщика определен в соот</w:t>
      </w:r>
      <w:r>
        <w:rPr>
          <w:color w:val="000000"/>
          <w:lang w:val="ru-RU"/>
        </w:rPr>
        <w:t>ветствии с действующим законодательством на дату заключения настоящего договора как процент от согласованной сторонами цены договора участия в долевом строительстве, предусматривающего передачу жилого помещения.</w:t>
      </w:r>
    </w:p>
    <w:p w:rsidR="006D7B06" w:rsidRDefault="00B5454C">
      <w:pPr>
        <w:pStyle w:val="Standarduser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    </w:t>
      </w:r>
    </w:p>
    <w:p w:rsidR="006D7B06" w:rsidRDefault="00B5454C">
      <w:pPr>
        <w:pStyle w:val="Standarduser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4. Гарантии качества</w:t>
      </w:r>
    </w:p>
    <w:p w:rsidR="006D7B06" w:rsidRDefault="006D7B06">
      <w:pPr>
        <w:pStyle w:val="Standarduser"/>
        <w:rPr>
          <w:rFonts w:cs="Times New Roman"/>
          <w:color w:val="000000"/>
          <w:lang w:val="ru-RU"/>
        </w:rPr>
      </w:pPr>
    </w:p>
    <w:p w:rsidR="006D7B06" w:rsidRDefault="00B5454C">
      <w:pPr>
        <w:pStyle w:val="Standarduser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lastRenderedPageBreak/>
        <w:t>4.1. Застройщик о</w:t>
      </w:r>
      <w:r>
        <w:rPr>
          <w:rFonts w:cs="Times New Roman"/>
          <w:color w:val="000000"/>
          <w:lang w:val="ru-RU"/>
        </w:rPr>
        <w:t>бязуется осуществлять строительство жилого дома в соответствии с проектно-сметной документацией, градостроительными и строительными нормами и правилами, сроками строительства, обеспечить ввод дома в эксплуатацию в установленный срок и  получение Участником</w:t>
      </w:r>
      <w:r>
        <w:rPr>
          <w:rFonts w:cs="Times New Roman"/>
          <w:color w:val="000000"/>
          <w:lang w:val="ru-RU"/>
        </w:rPr>
        <w:t xml:space="preserve"> долевого строительства в собственность Объекта долевого строительства, отвечающей характеристикам, указанным в пункте 1.3. договора и требованиям технического и градостроительного регламента, проектной документации.</w:t>
      </w:r>
    </w:p>
    <w:p w:rsidR="006D7B06" w:rsidRDefault="00B5454C">
      <w:pPr>
        <w:pStyle w:val="Standarduser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4.2. Срок гарантии по качеству квартиры</w:t>
      </w:r>
      <w:r>
        <w:rPr>
          <w:rFonts w:cs="Times New Roman"/>
          <w:color w:val="000000"/>
          <w:lang w:val="ru-RU"/>
        </w:rPr>
        <w:t xml:space="preserve"> составляет пять лет и исчисляется с момента подписания акта приема-передачи. Указанный гарантийный срок не распространяется на оборудование, на которое заводом-изготовителем установлен иной гарантийный срок. Гарантийный срок на технологическое и инженерно</w:t>
      </w:r>
      <w:r>
        <w:rPr>
          <w:rFonts w:cs="Times New Roman"/>
          <w:color w:val="000000"/>
          <w:lang w:val="ru-RU"/>
        </w:rPr>
        <w:t>е оборудование, входящее в состав объекта долевого строительства, составляет три года в соответствии с №214-ФЗ ст. 7 п.п. 5.1.</w:t>
      </w:r>
    </w:p>
    <w:p w:rsidR="006D7B06" w:rsidRDefault="00B5454C">
      <w:pPr>
        <w:pStyle w:val="Standarduser"/>
        <w:jc w:val="both"/>
      </w:pPr>
      <w:r>
        <w:rPr>
          <w:rStyle w:val="FontStyle18"/>
        </w:rPr>
        <w:t xml:space="preserve">4.3. </w:t>
      </w:r>
      <w:r>
        <w:rPr>
          <w:rFonts w:cs="Times New Roman"/>
          <w:color w:val="000000"/>
          <w:lang w:val="ru-RU"/>
        </w:rPr>
        <w:t xml:space="preserve">Стороны настоящего договора исходят из того, что свидетельством качества квартиры, имущественные права на которую возникают </w:t>
      </w:r>
      <w:r>
        <w:rPr>
          <w:rFonts w:cs="Times New Roman"/>
          <w:color w:val="000000"/>
          <w:lang w:val="ru-RU"/>
        </w:rPr>
        <w:t>у Участника долевого строительства на основании настоящего договора,  ее соответствие проекту, техническим нормам и правилам является получение Застройщиком разрешения на ввод в эксплуатацию многоквартирного жилого дома, утвержденное в установленном порядк</w:t>
      </w:r>
      <w:r>
        <w:rPr>
          <w:rFonts w:cs="Times New Roman"/>
          <w:color w:val="000000"/>
          <w:lang w:val="ru-RU"/>
        </w:rPr>
        <w:t>е. Общая площадь определяется сложением суммы площадей всех помещений, встроенных шкафов, лоджий, балконов, подсчитываемым со следующими понижающими коэффициентами: для лоджий -0.5, для балконов -0,3, для веранды — 1,0</w:t>
      </w:r>
    </w:p>
    <w:p w:rsidR="006D7B06" w:rsidRDefault="006D7B06">
      <w:pPr>
        <w:pStyle w:val="Standarduser"/>
        <w:jc w:val="both"/>
      </w:pPr>
    </w:p>
    <w:p w:rsidR="006D7B06" w:rsidRDefault="00B5454C">
      <w:pPr>
        <w:pStyle w:val="Standarduser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5. Обязанности сторон</w:t>
      </w:r>
    </w:p>
    <w:p w:rsidR="006D7B06" w:rsidRDefault="00B5454C">
      <w:pPr>
        <w:pStyle w:val="Standarduser"/>
        <w:jc w:val="both"/>
        <w:rPr>
          <w:rFonts w:cs="Times New Roman"/>
          <w:i/>
          <w:color w:val="000000"/>
          <w:lang w:val="ru-RU"/>
        </w:rPr>
      </w:pPr>
      <w:r>
        <w:rPr>
          <w:rFonts w:cs="Times New Roman"/>
          <w:i/>
          <w:color w:val="000000"/>
          <w:lang w:val="ru-RU"/>
        </w:rPr>
        <w:t>5.1. Застройщи</w:t>
      </w:r>
      <w:r>
        <w:rPr>
          <w:rFonts w:cs="Times New Roman"/>
          <w:i/>
          <w:color w:val="000000"/>
          <w:lang w:val="ru-RU"/>
        </w:rPr>
        <w:t>к обязуется:</w:t>
      </w:r>
    </w:p>
    <w:p w:rsidR="006D7B06" w:rsidRDefault="00B5454C">
      <w:pPr>
        <w:pStyle w:val="Standarduser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5.1.1. Осуществить комплекс организационных и технических мероприятий, направленных на обеспечение строительства  многоквартирного дома в соответствии с проектной документацией и сроками строительства и в установленном порядке получить </w:t>
      </w:r>
      <w:r>
        <w:rPr>
          <w:rFonts w:cs="Times New Roman"/>
          <w:color w:val="000000"/>
          <w:lang w:val="ru-RU"/>
        </w:rPr>
        <w:t>разрешение на ввод его в эксплуатацию.</w:t>
      </w:r>
    </w:p>
    <w:p w:rsidR="006D7B06" w:rsidRDefault="00B5454C">
      <w:pPr>
        <w:pStyle w:val="Standarduser"/>
        <w:jc w:val="both"/>
      </w:pPr>
      <w:r>
        <w:rPr>
          <w:rFonts w:cs="Times New Roman"/>
          <w:color w:val="000000"/>
          <w:lang w:val="ru-RU"/>
        </w:rPr>
        <w:t xml:space="preserve">5.1.2. Предоставлять по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письменному </w:t>
      </w:r>
      <w:r>
        <w:rPr>
          <w:rFonts w:cs="Times New Roman"/>
          <w:color w:val="000000"/>
          <w:lang w:val="ru-RU"/>
        </w:rPr>
        <w:t>требованию Участника долевого строительства всю необходимую информацию о ходе строительства.</w:t>
      </w:r>
    </w:p>
    <w:p w:rsidR="006D7B06" w:rsidRDefault="00B5454C">
      <w:pPr>
        <w:pStyle w:val="Standarduser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5.1.3.  После получения разрешения на ввод в эксплуатацию многоквартирного дома передать</w:t>
      </w:r>
      <w:r>
        <w:rPr>
          <w:rFonts w:cs="Times New Roman"/>
          <w:color w:val="000000"/>
          <w:lang w:val="ru-RU"/>
        </w:rPr>
        <w:t xml:space="preserve"> Участнику  долевого  строительства  квартиру по акту приема - передачи.</w:t>
      </w:r>
    </w:p>
    <w:p w:rsidR="006D7B06" w:rsidRDefault="00B5454C">
      <w:pPr>
        <w:pStyle w:val="Standarduser"/>
        <w:jc w:val="both"/>
        <w:rPr>
          <w:rFonts w:cs="Times New Roman"/>
          <w:i/>
          <w:color w:val="000000"/>
          <w:lang w:val="ru-RU"/>
        </w:rPr>
      </w:pPr>
      <w:r>
        <w:rPr>
          <w:rFonts w:cs="Times New Roman"/>
          <w:i/>
          <w:color w:val="000000"/>
          <w:lang w:val="ru-RU"/>
        </w:rPr>
        <w:t>5.2. Участник долевого строительства обязуется:</w:t>
      </w:r>
    </w:p>
    <w:p w:rsidR="006D7B06" w:rsidRDefault="00B5454C">
      <w:pPr>
        <w:pStyle w:val="Standarduser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5.2.1. Внести денежные средства в  объеме, в порядке и в сроки, установленные настоящим договором.</w:t>
      </w:r>
    </w:p>
    <w:p w:rsidR="006D7B06" w:rsidRDefault="00B5454C">
      <w:pPr>
        <w:pStyle w:val="Standarduser"/>
        <w:jc w:val="both"/>
      </w:pPr>
      <w:r>
        <w:rPr>
          <w:rFonts w:cs="Times New Roman"/>
          <w:color w:val="000000"/>
          <w:lang w:val="ru-RU"/>
        </w:rPr>
        <w:t>5.2.2.  В  десятидневный срок с моме</w:t>
      </w:r>
      <w:r>
        <w:rPr>
          <w:rFonts w:cs="Times New Roman"/>
          <w:color w:val="000000"/>
          <w:lang w:val="ru-RU"/>
        </w:rPr>
        <w:t xml:space="preserve">нта получения уведомления принять  Объект долевого строительства от Застройщика по акту приема - передачи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либо сообщить Застройщику об отказе подписать передаточный акт до выполнения Застройщиком обязанностей, предусмотренных настоящим договором</w:t>
      </w:r>
      <w:r>
        <w:rPr>
          <w:rFonts w:cs="Times New Roman"/>
          <w:color w:val="000000"/>
          <w:lang w:val="ru-RU"/>
        </w:rPr>
        <w:t>.</w:t>
      </w:r>
    </w:p>
    <w:p w:rsidR="006D7B06" w:rsidRDefault="00B5454C">
      <w:pPr>
        <w:pStyle w:val="Standarduser"/>
        <w:jc w:val="both"/>
      </w:pPr>
      <w:r>
        <w:rPr>
          <w:rFonts w:cs="Times New Roman"/>
          <w:color w:val="000000"/>
          <w:lang w:val="ru-RU"/>
        </w:rPr>
        <w:t>5.2.3.</w:t>
      </w:r>
      <w:r>
        <w:rPr>
          <w:rFonts w:cs="Times New Roman"/>
          <w:color w:val="000000"/>
          <w:lang w:val="ru-RU"/>
        </w:rPr>
        <w:t>С м</w:t>
      </w:r>
      <w:r>
        <w:rPr>
          <w:rFonts w:cs="Times New Roman"/>
          <w:color w:val="000000"/>
          <w:lang w:val="ru-RU"/>
        </w:rPr>
        <w:t xml:space="preserve">омента подписания Акта приёма-передачи Объекта долевого строительства или </w:t>
      </w:r>
      <w:r>
        <w:rPr>
          <w:rFonts w:cs="Times New Roman"/>
          <w:color w:val="000000"/>
          <w:spacing w:val="-1"/>
          <w:lang w:val="ru-RU"/>
        </w:rPr>
        <w:t xml:space="preserve">составления Застройщиком данного акта в одностороннем порядке в случаях, предусмотренных Федеральным законом от 30 декабря 2004 г. № 214-ФЗ «Об участии в долевом строительстве </w:t>
      </w:r>
      <w:r>
        <w:rPr>
          <w:rFonts w:cs="Times New Roman"/>
          <w:color w:val="000000"/>
          <w:spacing w:val="-5"/>
          <w:lang w:val="ru-RU"/>
        </w:rPr>
        <w:t>многок</w:t>
      </w:r>
      <w:r>
        <w:rPr>
          <w:rFonts w:cs="Times New Roman"/>
          <w:color w:val="000000"/>
          <w:spacing w:val="-5"/>
          <w:lang w:val="ru-RU"/>
        </w:rPr>
        <w:t xml:space="preserve">вартирных домов и иных объектов недвижимости и о внесении изменений в некоторые </w:t>
      </w:r>
      <w:r>
        <w:rPr>
          <w:rFonts w:cs="Times New Roman"/>
          <w:color w:val="000000"/>
          <w:lang w:val="ru-RU"/>
        </w:rPr>
        <w:t>законодательные акты Российской Федерации» в соответствии с п.6.1.5. настоящего Договора, Участник долевого строительства принимает на себя бремя содержания Объекта долевого ст</w:t>
      </w:r>
      <w:r>
        <w:rPr>
          <w:rFonts w:cs="Times New Roman"/>
          <w:color w:val="000000"/>
          <w:lang w:val="ru-RU"/>
        </w:rPr>
        <w:t>роительства.</w:t>
      </w:r>
    </w:p>
    <w:p w:rsidR="006D7B06" w:rsidRDefault="00B5454C">
      <w:pPr>
        <w:pStyle w:val="Standarduser"/>
        <w:jc w:val="both"/>
      </w:pPr>
      <w:r>
        <w:rPr>
          <w:rFonts w:cs="Times New Roman"/>
          <w:color w:val="000000"/>
          <w:lang w:val="ru-RU"/>
        </w:rPr>
        <w:t xml:space="preserve">5.2.4. </w:t>
      </w:r>
      <w:bookmarkStart w:id="1" w:name="__DdeLink__12824_661643349"/>
      <w:r>
        <w:rPr>
          <w:rFonts w:cs="Times New Roman"/>
          <w:color w:val="000000"/>
          <w:lang w:val="ru-RU"/>
        </w:rPr>
        <w:t>Обеспечить  со своей стороны  подачу заявления о государственной регистрации настоящего договора, а также  всех изменений и дополнений к договору и оплатить расходы по государственной регистрации настоящего договора (изменений и дополне</w:t>
      </w:r>
      <w:r>
        <w:rPr>
          <w:rFonts w:cs="Times New Roman"/>
          <w:color w:val="000000"/>
          <w:lang w:val="ru-RU"/>
        </w:rPr>
        <w:t xml:space="preserve">ний к нему) в </w:t>
      </w:r>
      <w:bookmarkEnd w:id="1"/>
      <w:r>
        <w:rPr>
          <w:rFonts w:cs="Times New Roman"/>
          <w:color w:val="000000"/>
          <w:lang w:val="ru-RU"/>
        </w:rPr>
        <w:t>соответствии с  п.2 ст. 333.18 НК РФ.</w:t>
      </w:r>
    </w:p>
    <w:p w:rsidR="006D7B06" w:rsidRDefault="00B5454C">
      <w:pPr>
        <w:pStyle w:val="Standarduser"/>
        <w:jc w:val="both"/>
      </w:pPr>
      <w:r>
        <w:rPr>
          <w:rFonts w:cs="Times New Roman"/>
          <w:color w:val="000000"/>
          <w:lang w:val="ru-RU"/>
        </w:rPr>
        <w:t xml:space="preserve">5.2.5. 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При принятии Объекта Участник долевого строительства обязан руководствоваться инструкцией по приемке квартиры участником долевого строительства и приложением № 1 к указанной инструкции (Приложение</w:t>
      </w:r>
      <w:r>
        <w:rPr>
          <w:color w:val="000000"/>
          <w:lang w:val="ru-RU"/>
        </w:rPr>
        <w:t xml:space="preserve"> № 4 к настоящему договору), а также обязан заявить обо </w:t>
      </w:r>
      <w:r>
        <w:rPr>
          <w:color w:val="000000"/>
          <w:lang w:val="ru-RU"/>
        </w:rPr>
        <w:lastRenderedPageBreak/>
        <w:t>всех его недостатках, которые могут быть установлены при обычном способе приемки (явные недостатки). Участник вправе ссылаться на выявленные при принятии Объекта недостатки только в том случае, если о</w:t>
      </w:r>
      <w:r>
        <w:rPr>
          <w:color w:val="000000"/>
          <w:lang w:val="ru-RU"/>
        </w:rPr>
        <w:t>ни оговорены в подписанном сторонами акте о выявленных недостатках.</w:t>
      </w:r>
    </w:p>
    <w:p w:rsidR="006D7B06" w:rsidRDefault="00B5454C">
      <w:pPr>
        <w:pStyle w:val="Standarduser"/>
        <w:jc w:val="both"/>
      </w:pPr>
      <w:r>
        <w:rPr>
          <w:rFonts w:eastAsia="Times New Roman" w:cs="Times New Roman"/>
          <w:color w:val="000000"/>
          <w:lang w:val="ru-RU"/>
        </w:rPr>
        <w:t xml:space="preserve">5.2.6. </w:t>
      </w:r>
      <w:r>
        <w:rPr>
          <w:color w:val="000000"/>
          <w:lang w:val="ru-RU"/>
        </w:rPr>
        <w:t>Участник долевого строительства дает согласие в соответствии с п. 1 ст. 13 Федерального закона от 30.12.2004 № 214-ФЗ «Об участии в долевом строительстве многоквартирных домов и ины</w:t>
      </w:r>
      <w:r>
        <w:rPr>
          <w:color w:val="000000"/>
          <w:lang w:val="ru-RU"/>
        </w:rPr>
        <w:t>х объектов недвижимости и о внесении изменений в некоторые законодательные акты Российской Федерации», ст. 345 Гражданского кодекса Российской Федерации на замену входящего в предмет залога права собственности на земельный участок в случае корректировки (и</w:t>
      </w:r>
      <w:r>
        <w:rPr>
          <w:color w:val="000000"/>
          <w:lang w:val="ru-RU"/>
        </w:rPr>
        <w:t>зменения) границ земельного участка, отведенного для строительства Объекта,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на вновь образованны</w:t>
      </w:r>
      <w:r>
        <w:rPr>
          <w:color w:val="000000"/>
          <w:lang w:val="ru-RU"/>
        </w:rPr>
        <w:t>й земельный участок, на котором будет расположен строящийся Объект.</w:t>
      </w:r>
    </w:p>
    <w:p w:rsidR="006D7B06" w:rsidRDefault="00B5454C">
      <w:pPr>
        <w:pStyle w:val="Standarduser"/>
        <w:jc w:val="both"/>
      </w:pPr>
      <w:r>
        <w:rPr>
          <w:color w:val="000000"/>
          <w:lang w:val="ru-RU"/>
        </w:rPr>
        <w:t xml:space="preserve">5.2.7.С момента подписания Акта приёма-передачи Объекта долевого строительства или </w:t>
      </w:r>
      <w:r>
        <w:rPr>
          <w:color w:val="000000"/>
          <w:lang w:val="ru-RU"/>
        </w:rPr>
        <w:t xml:space="preserve">составления Застройщиком данного акта в одностороннем порядке в случаях, предусмотренных </w:t>
      </w:r>
      <w:r>
        <w:rPr>
          <w:color w:val="000000"/>
          <w:lang w:val="ru-RU"/>
        </w:rPr>
        <w:t xml:space="preserve">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</w:t>
      </w:r>
      <w:r>
        <w:rPr>
          <w:color w:val="000000"/>
          <w:lang w:val="ru-RU"/>
        </w:rPr>
        <w:t>законодательные акты Российской Федерации» в соответствии с п.6.1.5. настоящего Дог</w:t>
      </w:r>
      <w:r>
        <w:rPr>
          <w:color w:val="000000"/>
          <w:lang w:val="ru-RU"/>
        </w:rPr>
        <w:t>овора, Участник долевого строительства принимает на себя бремя содержания Объекта долевого строительства.</w:t>
      </w:r>
    </w:p>
    <w:p w:rsidR="006D7B06" w:rsidRDefault="006D7B06">
      <w:pPr>
        <w:pStyle w:val="Standarduser"/>
        <w:jc w:val="both"/>
        <w:rPr>
          <w:rFonts w:cs="Times New Roman"/>
          <w:color w:val="000000"/>
          <w:lang w:val="ru-RU"/>
        </w:rPr>
      </w:pPr>
    </w:p>
    <w:p w:rsidR="006D7B06" w:rsidRPr="008773DA" w:rsidRDefault="00B5454C">
      <w:pPr>
        <w:pStyle w:val="Defaul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6.  </w:t>
      </w:r>
      <w:r w:rsidRPr="008773DA">
        <w:rPr>
          <w:b/>
          <w:bCs/>
          <w:lang w:val="ru-RU"/>
        </w:rPr>
        <w:t>Права сторон</w:t>
      </w:r>
    </w:p>
    <w:p w:rsidR="006D7B06" w:rsidRPr="008773DA" w:rsidRDefault="006D7B06">
      <w:pPr>
        <w:pStyle w:val="Default"/>
        <w:rPr>
          <w:lang w:val="ru-RU"/>
        </w:rPr>
      </w:pPr>
    </w:p>
    <w:p w:rsidR="006D7B06" w:rsidRDefault="00B5454C">
      <w:pPr>
        <w:pStyle w:val="Standarduser"/>
        <w:jc w:val="both"/>
      </w:pPr>
      <w:r>
        <w:rPr>
          <w:i/>
          <w:iCs/>
          <w:color w:val="000000"/>
          <w:lang w:val="ru-RU"/>
        </w:rPr>
        <w:t xml:space="preserve">6.1. </w:t>
      </w:r>
      <w:r>
        <w:rPr>
          <w:bCs/>
          <w:i/>
          <w:iCs/>
          <w:color w:val="000000"/>
          <w:lang w:val="ru-RU"/>
        </w:rPr>
        <w:t>Застройщик по настоящему договору имеет право:</w:t>
      </w:r>
    </w:p>
    <w:p w:rsidR="006D7B06" w:rsidRDefault="00B5454C">
      <w:pPr>
        <w:pStyle w:val="Standarduser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6.1.1. Привлекать третьих лиц без согласования с Участником долевого </w:t>
      </w:r>
      <w:r>
        <w:rPr>
          <w:color w:val="000000"/>
          <w:lang w:val="ru-RU"/>
        </w:rPr>
        <w:t>строительства для выполнения своих обязательств по настоящему Договору.</w:t>
      </w:r>
    </w:p>
    <w:p w:rsidR="006D7B06" w:rsidRDefault="00B5454C">
      <w:pPr>
        <w:pStyle w:val="Standarduser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6.1.2. Досрочно исполнить свои обязательства по настоящему Договору, письменно уведомив об этом Участника долевого строительства.</w:t>
      </w:r>
    </w:p>
    <w:p w:rsidR="006D7B06" w:rsidRDefault="00B5454C">
      <w:pPr>
        <w:pStyle w:val="Standarduser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6.1.3. Застройщик вправе оказать Участнику долевого ст</w:t>
      </w:r>
      <w:r>
        <w:rPr>
          <w:color w:val="000000"/>
          <w:lang w:val="ru-RU"/>
        </w:rPr>
        <w:t>роительства содействие в регистрации права собственности на объект долевого строительства.</w:t>
      </w:r>
    </w:p>
    <w:p w:rsidR="006D7B06" w:rsidRDefault="00B5454C">
      <w:pPr>
        <w:pStyle w:val="Standarduser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6.1.4. Расторгнуть настоящий договор в одностороннем порядке, в случаях предусмотренных Федеральным законом «Об участии в долевом строительстве многоквартирных домов</w:t>
      </w:r>
      <w:r>
        <w:rPr>
          <w:color w:val="000000"/>
          <w:lang w:val="ru-RU"/>
        </w:rPr>
        <w:t xml:space="preserve"> и иных объектов недвижимости» № 214-ФЗ от 30.12.2004г., и действующим законодательством РФ. В том числе, в случае, если в соответствии с договором уплата цены должна производится участником долевого строительства путем внесения платежей в предусмотренный </w:t>
      </w:r>
      <w:r>
        <w:rPr>
          <w:color w:val="000000"/>
          <w:lang w:val="ru-RU"/>
        </w:rPr>
        <w:t xml:space="preserve">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течении двенадцати месяцев или просрочка внесения платежа в течении более чем два месяца, </w:t>
      </w:r>
      <w:r>
        <w:rPr>
          <w:color w:val="000000"/>
          <w:lang w:val="ru-RU"/>
        </w:rPr>
        <w:t>является основанием для одностороннего отказа застройщика от исполнения настоящего договора в порядке, предусмотренном ст. ст. 5, 9 указанного Федерального закона.</w:t>
      </w:r>
    </w:p>
    <w:p w:rsidR="006D7B06" w:rsidRDefault="00B5454C">
      <w:pPr>
        <w:pStyle w:val="Standarduser"/>
        <w:jc w:val="both"/>
      </w:pPr>
      <w:r>
        <w:rPr>
          <w:color w:val="000000"/>
          <w:lang w:val="ru-RU"/>
        </w:rPr>
        <w:t>6.1.5. При уклонении Участника долевого строительства от принятия Объекта долевого строитель</w:t>
      </w:r>
      <w:r>
        <w:rPr>
          <w:color w:val="000000"/>
          <w:lang w:val="ru-RU"/>
        </w:rPr>
        <w:t>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(двух) месяцев со дня, предусмотренного настоящим Договором для передачи Объекта долевого стр</w:t>
      </w:r>
      <w:r>
        <w:rPr>
          <w:color w:val="000000"/>
          <w:lang w:val="ru-RU"/>
        </w:rPr>
        <w:t xml:space="preserve">оительства Участнику долевого строительства, вправе составить Акт приема-передачи Объекта долевого строительства в одностороннем порядке, при наличии </w:t>
      </w:r>
      <w:r>
        <w:rPr>
          <w:rFonts w:cs="Times New Roman"/>
          <w:color w:val="000000"/>
          <w:shd w:val="clear" w:color="auto" w:fill="FFFFFF"/>
          <w:lang w:val="ru-RU"/>
        </w:rPr>
        <w:t>сведений о получении участником долевого строительства сообщения в соответствии с</w:t>
      </w:r>
      <w:r>
        <w:rPr>
          <w:rFonts w:cs="Times New Roman"/>
          <w:color w:val="000000"/>
          <w:shd w:val="clear" w:color="auto" w:fill="FFFFFF"/>
        </w:rPr>
        <w:t> </w:t>
      </w:r>
      <w:r>
        <w:rPr>
          <w:rFonts w:cs="Times New Roman"/>
          <w:color w:val="000000"/>
          <w:lang w:val="ru-RU"/>
        </w:rPr>
        <w:t xml:space="preserve">ч.4 п.6 ст. 8 </w:t>
      </w:r>
      <w:r>
        <w:rPr>
          <w:rFonts w:cs="Times New Roman"/>
          <w:color w:val="000000"/>
          <w:shd w:val="clear" w:color="auto" w:fill="FFFFFF"/>
          <w:lang w:val="ru-RU"/>
        </w:rPr>
        <w:t>214-ФЗ , л</w:t>
      </w:r>
      <w:r>
        <w:rPr>
          <w:rFonts w:cs="Times New Roman"/>
          <w:color w:val="000000"/>
          <w:shd w:val="clear" w:color="auto" w:fill="FFFFFF"/>
          <w:lang w:val="ru-RU"/>
        </w:rPr>
        <w:t>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</w:t>
      </w:r>
      <w:r>
        <w:rPr>
          <w:rFonts w:cs="Arial"/>
          <w:color w:val="000000"/>
          <w:shd w:val="clear" w:color="auto" w:fill="FFFFFF"/>
          <w:lang w:val="ru-RU"/>
        </w:rPr>
        <w:t>.</w:t>
      </w:r>
      <w:r>
        <w:rPr>
          <w:color w:val="000000"/>
          <w:lang w:val="ru-RU"/>
        </w:rPr>
        <w:t xml:space="preserve"> При этом риск случайной </w:t>
      </w:r>
      <w:r>
        <w:rPr>
          <w:color w:val="000000"/>
          <w:lang w:val="ru-RU"/>
        </w:rPr>
        <w:t xml:space="preserve">гибели Объекта долевого строительства признается перешедшим к Участнику </w:t>
      </w:r>
      <w:r>
        <w:rPr>
          <w:color w:val="000000"/>
          <w:lang w:val="ru-RU"/>
        </w:rPr>
        <w:lastRenderedPageBreak/>
        <w:t>долевого строительства со дня составления Акта приема-передачи Объекта долевого строительства в одностороннем порядке.</w:t>
      </w:r>
    </w:p>
    <w:p w:rsidR="006D7B06" w:rsidRDefault="00B5454C">
      <w:pPr>
        <w:pStyle w:val="Standarduser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6.1.6. В случае необходимости Застройщик вправе до получения разр</w:t>
      </w:r>
      <w:r>
        <w:rPr>
          <w:color w:val="000000"/>
          <w:lang w:val="ru-RU"/>
        </w:rPr>
        <w:t>ешения на ввод в эксплуатацию Объекта осуществлять процедуру межевания земельных участков, предоставленных для строительства, в том числе с формированием частей земельных участков, а также изменять состав предмета залога в соответствии со ст. 13 Федерально</w:t>
      </w:r>
      <w:r>
        <w:rPr>
          <w:color w:val="000000"/>
          <w:lang w:val="ru-RU"/>
        </w:rPr>
        <w:t xml:space="preserve">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согласия участника долевого строительства </w:t>
      </w:r>
      <w:r>
        <w:rPr>
          <w:color w:val="000000"/>
          <w:lang w:val="ru-RU"/>
        </w:rPr>
        <w:t>в соответствии с п. 5.2.6 настоящего договора.</w:t>
      </w:r>
    </w:p>
    <w:p w:rsidR="006D7B06" w:rsidRDefault="00B5454C">
      <w:pPr>
        <w:pStyle w:val="Standarduser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6.1.7. Оставить в своей собственности иные нежилые помещения дома, не задействованные в процессе его технической эксплуатации, с правом дальнейшего распоряжения данными помещениями.</w:t>
      </w:r>
    </w:p>
    <w:p w:rsidR="006D7B06" w:rsidRDefault="00B5454C">
      <w:pPr>
        <w:pStyle w:val="Default"/>
        <w:jc w:val="both"/>
        <w:rPr>
          <w:lang w:val="ru-RU"/>
        </w:rPr>
      </w:pPr>
      <w:r>
        <w:rPr>
          <w:lang w:val="ru-RU"/>
        </w:rPr>
        <w:t xml:space="preserve">6.1.8. По своей инициативе </w:t>
      </w:r>
      <w:r>
        <w:rPr>
          <w:lang w:val="ru-RU"/>
        </w:rPr>
        <w:t>вносить изменения в проект дома с внесением соответствующих изменений в проект без согласования соответствующих изменений с Участником долевого строительства, в объеме предусмотренном Законом.</w:t>
      </w:r>
    </w:p>
    <w:p w:rsidR="006D7B06" w:rsidRDefault="00B5454C">
      <w:pPr>
        <w:pStyle w:val="Default"/>
        <w:jc w:val="both"/>
        <w:rPr>
          <w:lang w:val="ru-RU"/>
        </w:rPr>
      </w:pPr>
      <w:r>
        <w:rPr>
          <w:lang w:val="ru-RU"/>
        </w:rPr>
        <w:t xml:space="preserve">6.1.9. Настоящим Участник долевого строительства дает согласие </w:t>
      </w:r>
      <w:r>
        <w:rPr>
          <w:lang w:val="ru-RU"/>
        </w:rPr>
        <w:t>Застройщику пользоваться и распоряжаться земельным участком, на котором строится Объект, в том числе, осуществлять проектные, строительные и иные работы, возводить здания и сооружения на земельном участке, а также осуществлять все необходимые действия, свя</w:t>
      </w:r>
      <w:r>
        <w:rPr>
          <w:lang w:val="ru-RU"/>
        </w:rPr>
        <w:t xml:space="preserve">занные с формированием частей земельных участков, с целью определения части земельного участка, занятого Объектом, и частей земельного участка, занятых иными объектами недвижимого имущества, разделением земельного участка путем его межевания, менять право </w:t>
      </w:r>
      <w:r>
        <w:rPr>
          <w:lang w:val="ru-RU"/>
        </w:rPr>
        <w:t>обладание земельным участком (выкуп в собственность).</w:t>
      </w:r>
    </w:p>
    <w:p w:rsidR="006D7B06" w:rsidRDefault="00B5454C">
      <w:pPr>
        <w:pStyle w:val="Default"/>
        <w:jc w:val="both"/>
      </w:pPr>
      <w:r>
        <w:rPr>
          <w:i/>
          <w:iCs/>
          <w:lang w:val="ru-RU"/>
        </w:rPr>
        <w:t>6.2</w:t>
      </w:r>
      <w:r>
        <w:rPr>
          <w:b/>
          <w:bCs/>
          <w:i/>
          <w:iCs/>
          <w:lang w:val="ru-RU"/>
        </w:rPr>
        <w:t>. Участник долевого строительства по настоящему договору имеет право</w:t>
      </w:r>
      <w:r>
        <w:rPr>
          <w:i/>
          <w:iCs/>
          <w:lang w:val="ru-RU"/>
        </w:rPr>
        <w:t>:</w:t>
      </w:r>
    </w:p>
    <w:p w:rsidR="006D7B06" w:rsidRDefault="00B5454C">
      <w:pPr>
        <w:pStyle w:val="Default"/>
        <w:jc w:val="both"/>
        <w:rPr>
          <w:lang w:val="ru-RU"/>
        </w:rPr>
      </w:pPr>
      <w:r>
        <w:rPr>
          <w:lang w:val="ru-RU"/>
        </w:rPr>
        <w:t>6.2.1. Досрочно оплатить стоимость Объекта долевого строительства по цене, согласно раздела 3 настоящего Договора;</w:t>
      </w:r>
    </w:p>
    <w:p w:rsidR="006D7B06" w:rsidRDefault="00B5454C">
      <w:pPr>
        <w:pStyle w:val="Default"/>
        <w:jc w:val="both"/>
        <w:rPr>
          <w:lang w:val="ru-RU"/>
        </w:rPr>
      </w:pPr>
      <w:r>
        <w:rPr>
          <w:lang w:val="ru-RU"/>
        </w:rPr>
        <w:t>6.2.2. По пись</w:t>
      </w:r>
      <w:r>
        <w:rPr>
          <w:lang w:val="ru-RU"/>
        </w:rPr>
        <w:t>менному требованию, получать у Застройщика информацию о ходе и состоянии строительства;</w:t>
      </w:r>
    </w:p>
    <w:p w:rsidR="006D7B06" w:rsidRDefault="00B5454C">
      <w:pPr>
        <w:pStyle w:val="Default"/>
        <w:jc w:val="both"/>
        <w:rPr>
          <w:lang w:val="ru-RU"/>
        </w:rPr>
      </w:pPr>
      <w:r>
        <w:rPr>
          <w:lang w:val="ru-RU"/>
        </w:rPr>
        <w:t>6.2.3. В случае поступления от Застройщика предложения о продлении срока ввода многоквартирного дома в эксплуатацию, принять предложение Застройщика на изложенных в нем</w:t>
      </w:r>
      <w:r>
        <w:rPr>
          <w:lang w:val="ru-RU"/>
        </w:rPr>
        <w:t xml:space="preserve"> условиях.</w:t>
      </w:r>
    </w:p>
    <w:p w:rsidR="006D7B06" w:rsidRDefault="00B5454C">
      <w:pPr>
        <w:pStyle w:val="Default"/>
        <w:jc w:val="both"/>
        <w:rPr>
          <w:lang w:val="ru-RU"/>
        </w:rPr>
      </w:pPr>
      <w:r>
        <w:rPr>
          <w:lang w:val="ru-RU"/>
        </w:rPr>
        <w:t>6.2.4. Участник долевого строительства вправе знакомится с проектной документацией в период строительства объекта долевого строительства, предъявить Застройщику требования в связи с ненадлежащим качеством объекта долевого строительства при услов</w:t>
      </w:r>
      <w:r>
        <w:rPr>
          <w:lang w:val="ru-RU"/>
        </w:rPr>
        <w:t>ии, если такое качество выявлено в течение гарантийного срока.</w:t>
      </w:r>
    </w:p>
    <w:p w:rsidR="006D7B06" w:rsidRDefault="00B5454C">
      <w:pPr>
        <w:pStyle w:val="Default"/>
        <w:jc w:val="both"/>
        <w:rPr>
          <w:lang w:val="ru-RU"/>
        </w:rPr>
      </w:pPr>
      <w:r>
        <w:rPr>
          <w:lang w:val="ru-RU"/>
        </w:rPr>
        <w:t>6.2.5. Переуступить право требования по настоящему Договору после уплаты всей цены Договора с уведомлением Застройщика либо одновременно с переводом долга на нового Дольщика с согласия Застройщ</w:t>
      </w:r>
      <w:r>
        <w:rPr>
          <w:lang w:val="ru-RU"/>
        </w:rPr>
        <w:t>ика.</w:t>
      </w:r>
    </w:p>
    <w:p w:rsidR="006D7B06" w:rsidRDefault="00B5454C">
      <w:pPr>
        <w:pStyle w:val="Default"/>
        <w:jc w:val="both"/>
      </w:pPr>
      <w:r>
        <w:rPr>
          <w:bCs/>
          <w:lang w:val="ru-RU"/>
        </w:rPr>
        <w:t>Уступка Участником прав требований по Договору иному лицу допускается после уведомления Застройщика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</w:t>
      </w:r>
      <w:r>
        <w:rPr>
          <w:bCs/>
          <w:lang w:val="ru-RU"/>
        </w:rPr>
        <w:t xml:space="preserve">евого строительства. Участник долевого строительства, уступивший права требование по настоящему договору другому лицу, обязан передать ему документы и сведения, имеющие значение для осуществления перехода прав требования, а именно </w:t>
      </w:r>
      <w:r>
        <w:rPr>
          <w:lang w:val="ru-RU"/>
        </w:rPr>
        <w:t>передать Застройщику заре</w:t>
      </w:r>
      <w:r>
        <w:rPr>
          <w:lang w:val="ru-RU"/>
        </w:rPr>
        <w:t>гистрированный в установленном законом порядке договор уступки в 1 (одном) экземпляре в течение трех дней с момента его регистрации</w:t>
      </w:r>
      <w:r>
        <w:rPr>
          <w:b/>
          <w:bCs/>
          <w:lang w:val="ru-RU"/>
        </w:rPr>
        <w:t>.</w:t>
      </w:r>
    </w:p>
    <w:p w:rsidR="006D7B06" w:rsidRDefault="00B5454C">
      <w:pPr>
        <w:pStyle w:val="Default"/>
        <w:jc w:val="both"/>
        <w:rPr>
          <w:lang w:val="ru-RU"/>
        </w:rPr>
      </w:pPr>
      <w:r>
        <w:rPr>
          <w:lang w:val="ru-RU"/>
        </w:rPr>
        <w:t>6.2.6. В случае неуплаты Участником цены Договора Застройщику уступка прав требований по Договору иному лицу допускается то</w:t>
      </w:r>
      <w:r>
        <w:rPr>
          <w:lang w:val="ru-RU"/>
        </w:rPr>
        <w:t xml:space="preserve">лько после получения письменного согласия Застройщика одновременно с переводом долга на нового участника долевого строительства в </w:t>
      </w:r>
      <w:r>
        <w:rPr>
          <w:lang w:val="ru-RU"/>
        </w:rPr>
        <w:lastRenderedPageBreak/>
        <w:t xml:space="preserve">порядке, установленном Гражданским Кодексом РФ. Перевод долга на другое лицо допускается лишь с согласия Застройщика (ст. 391 </w:t>
      </w:r>
      <w:r>
        <w:rPr>
          <w:lang w:val="ru-RU"/>
        </w:rPr>
        <w:t>ГК РФ).</w:t>
      </w:r>
    </w:p>
    <w:p w:rsidR="006D7B06" w:rsidRDefault="00B5454C">
      <w:pPr>
        <w:pStyle w:val="Default"/>
        <w:jc w:val="both"/>
        <w:rPr>
          <w:lang w:val="ru-RU"/>
        </w:rPr>
      </w:pPr>
      <w:r>
        <w:rPr>
          <w:lang w:val="ru-RU"/>
        </w:rPr>
        <w:t>6.2.7. Договор уступки прав требований вступает в силу с момента государственной регистрации в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законодательством. Р</w:t>
      </w:r>
      <w:r>
        <w:rPr>
          <w:lang w:val="ru-RU"/>
        </w:rPr>
        <w:t>асходы по регистрации несет Участник и (или) новый участник долевого строительства.</w:t>
      </w:r>
    </w:p>
    <w:p w:rsidR="006D7B06" w:rsidRDefault="00B5454C">
      <w:pPr>
        <w:pStyle w:val="Default"/>
        <w:jc w:val="both"/>
        <w:rPr>
          <w:lang w:val="ru-RU"/>
        </w:rPr>
      </w:pPr>
      <w:r>
        <w:rPr>
          <w:lang w:val="ru-RU"/>
        </w:rPr>
        <w:t>6.2.8. Расторгнуть Договор согласно действующему законодательству.</w:t>
      </w:r>
    </w:p>
    <w:p w:rsidR="006D7B06" w:rsidRDefault="006D7B06">
      <w:pPr>
        <w:pStyle w:val="Standarduser"/>
        <w:jc w:val="both"/>
        <w:rPr>
          <w:rFonts w:cs="Times New Roman"/>
          <w:color w:val="000000"/>
          <w:lang w:val="ru-RU"/>
        </w:rPr>
      </w:pPr>
    </w:p>
    <w:p w:rsidR="006D7B06" w:rsidRDefault="00B5454C">
      <w:pPr>
        <w:pStyle w:val="Standarduser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7. Ответственность сторон</w:t>
      </w:r>
    </w:p>
    <w:p w:rsidR="006D7B06" w:rsidRDefault="006D7B06">
      <w:pPr>
        <w:pStyle w:val="Standarduser"/>
        <w:rPr>
          <w:rFonts w:cs="Times New Roman"/>
          <w:color w:val="000000"/>
        </w:rPr>
      </w:pPr>
    </w:p>
    <w:p w:rsidR="006D7B06" w:rsidRDefault="00B5454C">
      <w:pPr>
        <w:pStyle w:val="Standarduser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7.1. За неисполнение или  ненадлежащее  исполнение  взятых  на  себя обязател</w:t>
      </w:r>
      <w:r>
        <w:rPr>
          <w:rFonts w:cs="Times New Roman"/>
          <w:color w:val="000000"/>
          <w:lang w:val="ru-RU"/>
        </w:rPr>
        <w:t>ьств  по  настоящему  договору  сторона,  не  исполнившая  своих обязательств или  ненадлежащее  исполнившая свои обязательства, обязана уплатить другой стороне предусмотренные Федеральным законом «Об участии в долевом строительстве многоквартирных домов и</w:t>
      </w:r>
      <w:r>
        <w:rPr>
          <w:rFonts w:cs="Times New Roman"/>
          <w:color w:val="000000"/>
          <w:lang w:val="ru-RU"/>
        </w:rPr>
        <w:t xml:space="preserve"> иных объектов  недвижимости и о  внесении  изменений  в  некоторые  законодательные  акты  Российской Федерации» от 30.12.2004 № 214-ФЗ неустойки (штрафы, пени).</w:t>
      </w:r>
    </w:p>
    <w:p w:rsidR="006D7B06" w:rsidRDefault="00B5454C">
      <w:pPr>
        <w:pStyle w:val="Standarduser"/>
        <w:jc w:val="both"/>
      </w:pPr>
      <w:r>
        <w:rPr>
          <w:rFonts w:cs="Times New Roman"/>
          <w:color w:val="000000"/>
          <w:lang w:val="ru-RU"/>
        </w:rPr>
        <w:t xml:space="preserve">7.2. В случае  нарушения  установленного  договором  срока  внесения платежа </w:t>
      </w:r>
      <w:r>
        <w:rPr>
          <w:rFonts w:cs="Times New Roman"/>
          <w:color w:val="000000"/>
          <w:lang w:val="ru-RU"/>
        </w:rPr>
        <w:t>Участник долевого строительства уплачивает Застройщику</w:t>
      </w:r>
      <w:r>
        <w:rPr>
          <w:rFonts w:cs="Times New Roman"/>
          <w:color w:val="000000"/>
          <w:lang w:val="ru-RU"/>
        </w:rPr>
        <w:t xml:space="preserve"> неустойку (пени) в размере одной   трехсотой ставки рефинансирования Центрального банка Российской Федерации, действующей на  день исполнения обязательства, от суммы просроченного платежа за каждый ден</w:t>
      </w:r>
      <w:r>
        <w:rPr>
          <w:rFonts w:cs="Times New Roman"/>
          <w:color w:val="000000"/>
          <w:lang w:val="ru-RU"/>
        </w:rPr>
        <w:t>ь просрочки.</w:t>
      </w:r>
    </w:p>
    <w:p w:rsidR="006D7B06" w:rsidRDefault="00B5454C">
      <w:pPr>
        <w:pStyle w:val="Standarduser"/>
        <w:jc w:val="both"/>
      </w:pPr>
      <w:r>
        <w:rPr>
          <w:rFonts w:cs="Times New Roman"/>
          <w:color w:val="000000"/>
          <w:lang w:val="ru-RU"/>
        </w:rPr>
        <w:t>7.3.</w:t>
      </w:r>
      <w:r>
        <w:rPr>
          <w:rFonts w:cs="Times New Roman"/>
          <w:color w:val="000000"/>
          <w:lang w:val="ru-RU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6" w:history="1">
        <w:r>
          <w:rPr>
            <w:rStyle w:val="Internetlink"/>
          </w:rPr>
          <w:t>ставки рефинансирования</w:t>
        </w:r>
      </w:hyperlink>
      <w:r>
        <w:rPr>
          <w:rStyle w:val="Internetlink"/>
          <w:color w:val="000000"/>
          <w:u w:val="none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</w:t>
      </w:r>
      <w:r>
        <w:rPr>
          <w:rFonts w:cs="Times New Roman"/>
          <w:color w:val="000000"/>
          <w:lang w:val="ru-RU"/>
        </w:rPr>
        <w:t>яется гражданин, предусмотренная настоящей частью неустойка (пени) уплачивается застройщиком в двойном размере.</w:t>
      </w:r>
    </w:p>
    <w:p w:rsidR="006D7B06" w:rsidRDefault="00B5454C">
      <w:pPr>
        <w:pStyle w:val="Standarduser"/>
        <w:jc w:val="both"/>
      </w:pPr>
      <w:r>
        <w:rPr>
          <w:rFonts w:cs="Times New Roman"/>
          <w:color w:val="000000"/>
          <w:lang w:val="ru-RU"/>
        </w:rPr>
        <w:t>7.4. При наступлении обстоятельств непреодолимой силы, препятствующи</w:t>
      </w:r>
      <w:r>
        <w:rPr>
          <w:rFonts w:cs="Times New Roman"/>
          <w:color w:val="000000"/>
          <w:lang w:val="ru-RU"/>
        </w:rPr>
        <w:t xml:space="preserve">х полному или частичному исполнению обязательств по данному </w:t>
      </w:r>
      <w:r>
        <w:rPr>
          <w:rFonts w:cs="Times New Roman"/>
          <w:color w:val="000000"/>
          <w:lang w:val="ru-RU"/>
        </w:rPr>
        <w:t>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6D7B06" w:rsidRDefault="00B5454C">
      <w:pPr>
        <w:pStyle w:val="Standarduser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7.5.  При  наступлении обстоятельств непреодолимой  силы,  стороны освобождаются от   ответственности   за   неисполнение (нен</w:t>
      </w:r>
      <w:r>
        <w:rPr>
          <w:rFonts w:cs="Times New Roman"/>
          <w:color w:val="000000"/>
          <w:lang w:val="ru-RU"/>
        </w:rPr>
        <w:t>адлежащее исполнение) обязательств.</w:t>
      </w:r>
    </w:p>
    <w:p w:rsidR="006D7B06" w:rsidRDefault="00B5454C">
      <w:pPr>
        <w:pStyle w:val="Standarduser"/>
        <w:jc w:val="both"/>
      </w:pPr>
      <w:r>
        <w:rPr>
          <w:rFonts w:cs="Times New Roman"/>
          <w:color w:val="000000"/>
          <w:lang w:val="ru-RU"/>
        </w:rPr>
        <w:t xml:space="preserve">7.6. </w:t>
      </w:r>
      <w:r>
        <w:rPr>
          <w:color w:val="000000"/>
          <w:lang w:val="ru-RU"/>
        </w:rPr>
        <w:t>В соответствии со ст.12.1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</w:t>
      </w:r>
      <w:r>
        <w:rPr>
          <w:color w:val="000000"/>
          <w:lang w:val="ru-RU"/>
        </w:rPr>
        <w:t xml:space="preserve">ийской Федерации» залогом </w:t>
      </w:r>
      <w:r>
        <w:rPr>
          <w:rFonts w:eastAsia="Times New Roman" w:cs="Times New Roman"/>
          <w:color w:val="000000"/>
          <w:lang w:val="ru-RU" w:eastAsia="ru-RU" w:bidi="ar-SA"/>
        </w:rPr>
        <w:t>обеспечивается исполнение следующих обязательств застройщика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строительство:</w:t>
      </w:r>
    </w:p>
    <w:p w:rsidR="006D7B06" w:rsidRDefault="00B5454C">
      <w:pPr>
        <w:pStyle w:val="Standard"/>
        <w:suppressAutoHyphens w:val="0"/>
        <w:jc w:val="both"/>
        <w:textAlignment w:val="auto"/>
        <w:rPr>
          <w:rFonts w:eastAsia="Times New Roman" w:cs="Times New Roman"/>
          <w:color w:val="000000"/>
          <w:lang w:val="ru-RU" w:eastAsia="ru-RU" w:bidi="ar-SA"/>
        </w:rPr>
      </w:pPr>
      <w:bookmarkStart w:id="2" w:name="dst35"/>
      <w:bookmarkEnd w:id="2"/>
      <w:r>
        <w:rPr>
          <w:rFonts w:eastAsia="Times New Roman" w:cs="Times New Roman"/>
          <w:color w:val="000000"/>
          <w:lang w:val="ru-RU" w:eastAsia="ru-RU" w:bidi="ar-SA"/>
        </w:rPr>
        <w:t xml:space="preserve">1) </w:t>
      </w:r>
      <w:r>
        <w:rPr>
          <w:rFonts w:eastAsia="Times New Roman" w:cs="Times New Roman"/>
          <w:color w:val="000000"/>
          <w:lang w:val="ru-RU" w:eastAsia="ru-RU" w:bidi="ar-SA"/>
        </w:rPr>
        <w:t>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</w:r>
    </w:p>
    <w:p w:rsidR="006D7B06" w:rsidRDefault="00B5454C">
      <w:pPr>
        <w:pStyle w:val="Standard"/>
        <w:suppressAutoHyphens w:val="0"/>
        <w:jc w:val="both"/>
        <w:textAlignment w:val="auto"/>
        <w:rPr>
          <w:rFonts w:eastAsia="Times New Roman" w:cs="Times New Roman"/>
          <w:color w:val="000000"/>
          <w:lang w:val="ru-RU" w:eastAsia="ru-RU" w:bidi="ar-SA"/>
        </w:rPr>
      </w:pPr>
      <w:bookmarkStart w:id="3" w:name="dst36"/>
      <w:bookmarkEnd w:id="3"/>
      <w:r>
        <w:rPr>
          <w:rFonts w:eastAsia="Times New Roman" w:cs="Times New Roman"/>
          <w:color w:val="000000"/>
          <w:lang w:val="ru-RU" w:eastAsia="ru-RU" w:bidi="ar-SA"/>
        </w:rPr>
        <w:t>2) уплата участнику долевого строительства денежных средств, причитающихся ему в возмещение убытков и (или) в</w:t>
      </w:r>
      <w:r>
        <w:rPr>
          <w:rFonts w:eastAsia="Times New Roman" w:cs="Times New Roman"/>
          <w:color w:val="000000"/>
          <w:lang w:val="ru-RU" w:eastAsia="ru-RU" w:bidi="ar-SA"/>
        </w:rPr>
        <w:t xml:space="preserve">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</w:t>
      </w:r>
      <w:r>
        <w:rPr>
          <w:rFonts w:eastAsia="Times New Roman" w:cs="Times New Roman"/>
          <w:color w:val="000000"/>
          <w:lang w:val="ru-RU" w:eastAsia="ru-RU" w:bidi="ar-SA"/>
        </w:rPr>
        <w:t xml:space="preserve"> денежных средств.</w:t>
      </w:r>
    </w:p>
    <w:p w:rsidR="006D7B06" w:rsidRDefault="00B5454C">
      <w:pPr>
        <w:pStyle w:val="Standarduser"/>
        <w:jc w:val="both"/>
        <w:rPr>
          <w:color w:val="000000"/>
          <w:lang w:val="ru-RU"/>
        </w:rPr>
      </w:pPr>
      <w:r>
        <w:rPr>
          <w:color w:val="000000"/>
          <w:lang w:val="ru-RU"/>
        </w:rPr>
        <w:t>. Также в обеспечение исполнения обязательств Застройщик осуществляет оплату обязательных отчислений (взносов) Застройщика в «Фонд защиты прав граждан – участников долевого строительства».</w:t>
      </w:r>
    </w:p>
    <w:p w:rsidR="006D7B06" w:rsidRDefault="00B5454C">
      <w:pPr>
        <w:pStyle w:val="Default"/>
        <w:jc w:val="both"/>
        <w:rPr>
          <w:lang w:val="ru-RU"/>
        </w:rPr>
      </w:pPr>
      <w:r>
        <w:rPr>
          <w:lang w:val="ru-RU"/>
        </w:rPr>
        <w:t xml:space="preserve">7.7. В случае досрочного расторжения </w:t>
      </w:r>
      <w:r>
        <w:rPr>
          <w:lang w:val="ru-RU"/>
        </w:rPr>
        <w:t xml:space="preserve">настоящего Договора по вине Участника долевого строительства, Участник долевого строительства обязан уплатить Застройщику в течение 10 (десяти) рабочих дней с даты расторжения, сумму фактически понесенных последним </w:t>
      </w:r>
      <w:r>
        <w:rPr>
          <w:lang w:val="ru-RU"/>
        </w:rPr>
        <w:lastRenderedPageBreak/>
        <w:t>расходов в связи с исполнением обязательс</w:t>
      </w:r>
      <w:r>
        <w:rPr>
          <w:lang w:val="ru-RU"/>
        </w:rPr>
        <w:t>тв по Договору. Под расходами, понесенными Застройщиком в связи с исполнением обязательств по Договору, Стороны понимают затраты, связанные с подготовкой, оформлением документации на Объекты долевого строительства, регистрацией Договора и всех дополнений и</w:t>
      </w:r>
      <w:r>
        <w:rPr>
          <w:lang w:val="ru-RU"/>
        </w:rPr>
        <w:t xml:space="preserve"> изменений к нему, а также иные затраты, необходимые для такого исполнения, а так же возмещение расходов по оплате Застройщиком отчислений (взносов) Застройщика в «Фонд защиты прав граждан – участников долевого строительства».</w:t>
      </w:r>
    </w:p>
    <w:p w:rsidR="006D7B06" w:rsidRDefault="00B5454C">
      <w:pPr>
        <w:pStyle w:val="Default"/>
        <w:jc w:val="both"/>
      </w:pPr>
      <w:r>
        <w:rPr>
          <w:lang w:val="ru-RU"/>
        </w:rPr>
        <w:t>7.8. В случае нарушения преду</w:t>
      </w:r>
      <w:r>
        <w:rPr>
          <w:lang w:val="ru-RU"/>
        </w:rPr>
        <w:t>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</w:t>
      </w:r>
      <w:r>
        <w:rPr>
          <w:lang w:val="ru-RU"/>
        </w:rPr>
        <w:t>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 в соответствии с п. 2 ст. 6 214-ФЗ.97.10. Застройщик не несет ответственности за недостатки</w:t>
      </w:r>
      <w:r>
        <w:rPr>
          <w:lang w:val="ru-RU"/>
        </w:rPr>
        <w:t xml:space="preserve">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</w:t>
      </w:r>
      <w:r>
        <w:rPr>
          <w:lang w:val="ru-RU"/>
        </w:rPr>
        <w:t>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</w:t>
      </w:r>
      <w:r>
        <w:rPr>
          <w:lang w:val="ru-RU"/>
        </w:rPr>
        <w:t>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</w:t>
      </w:r>
      <w:r>
        <w:rPr>
          <w:lang w:val="ru-RU"/>
        </w:rPr>
        <w:t>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</w:t>
      </w:r>
      <w:r>
        <w:rPr>
          <w:lang w:val="ru-RU"/>
        </w:rPr>
        <w:t>тельства, входящих в его состав элементов отделки, систем инженерно-технического обеспечения, конструктивных элементов, изделий, в соответствии с п. 7 ст. 7 214-ФЗ</w:t>
      </w:r>
      <w:r>
        <w:rPr>
          <w:lang w:val="ru-RU"/>
        </w:rPr>
        <w:t>.</w:t>
      </w:r>
    </w:p>
    <w:p w:rsidR="006D7B06" w:rsidRDefault="00B5454C">
      <w:pPr>
        <w:pStyle w:val="Standarduser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8. Прочие условия</w:t>
      </w:r>
    </w:p>
    <w:p w:rsidR="006D7B06" w:rsidRDefault="006D7B06">
      <w:pPr>
        <w:pStyle w:val="Standarduser"/>
        <w:rPr>
          <w:rFonts w:cs="Times New Roman"/>
          <w:color w:val="000000"/>
          <w:lang w:val="ru-RU"/>
        </w:rPr>
      </w:pPr>
    </w:p>
    <w:p w:rsidR="006D7B06" w:rsidRDefault="00B5454C">
      <w:pPr>
        <w:pStyle w:val="Standarduser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8.1. Риск случайной гибели или случайного повреждения Объекта долевого с</w:t>
      </w:r>
      <w:r>
        <w:rPr>
          <w:rFonts w:cs="Times New Roman"/>
          <w:color w:val="000000"/>
          <w:lang w:val="ru-RU"/>
        </w:rPr>
        <w:t>троительства до его передачи Участнику  долевого строительства несет Застройщик.</w:t>
      </w:r>
    </w:p>
    <w:p w:rsidR="006D7B06" w:rsidRDefault="00B5454C">
      <w:pPr>
        <w:pStyle w:val="Default"/>
        <w:jc w:val="both"/>
        <w:rPr>
          <w:lang w:val="ru-RU"/>
        </w:rPr>
      </w:pPr>
      <w:r>
        <w:rPr>
          <w:lang w:val="ru-RU"/>
        </w:rPr>
        <w:t>8.2 Наследники Участника долевого строительства имеют права, предусмотренные настоящим Договором. В случае смерти гражданина – Участника долевого строительства его права и обя</w:t>
      </w:r>
      <w:r>
        <w:rPr>
          <w:lang w:val="ru-RU"/>
        </w:rPr>
        <w:t>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</w:t>
      </w:r>
    </w:p>
    <w:p w:rsidR="006D7B06" w:rsidRDefault="00B5454C">
      <w:pPr>
        <w:pStyle w:val="Standarduser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</w:t>
      </w:r>
      <w:r>
        <w:rPr>
          <w:color w:val="000000"/>
          <w:lang w:val="ru-RU"/>
        </w:rPr>
        <w:t xml:space="preserve">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</w:t>
      </w:r>
      <w:r>
        <w:rPr>
          <w:color w:val="000000"/>
          <w:lang w:val="ru-RU"/>
        </w:rPr>
        <w:t>наследник становится новым участником долевого строительства.</w:t>
      </w:r>
    </w:p>
    <w:p w:rsidR="006D7B06" w:rsidRDefault="00B5454C">
      <w:pPr>
        <w:pStyle w:val="Standarduser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8.3. Споры, возникшие  между  сторонами, решаются сторонами  путем переговоров. При не достижении согласия спор передается  на  разрешение соответствующего судебного органа с соблюдением правил </w:t>
      </w:r>
      <w:r>
        <w:rPr>
          <w:rFonts w:cs="Times New Roman"/>
          <w:color w:val="000000"/>
          <w:lang w:val="ru-RU"/>
        </w:rPr>
        <w:t>подведомственности и подсудности.</w:t>
      </w:r>
    </w:p>
    <w:p w:rsidR="006D7B06" w:rsidRDefault="00B5454C">
      <w:pPr>
        <w:pStyle w:val="Standarduser"/>
        <w:jc w:val="both"/>
      </w:pPr>
      <w:r>
        <w:rPr>
          <w:rFonts w:eastAsia="Times New Roman" w:cs="Times New Roman"/>
          <w:color w:val="000000"/>
          <w:lang w:val="ru-RU"/>
        </w:rPr>
        <w:t xml:space="preserve">8.4. </w:t>
      </w:r>
      <w:r>
        <w:rPr>
          <w:color w:val="000000"/>
          <w:lang w:val="ru-RU"/>
        </w:rPr>
        <w:t xml:space="preserve">В соответствии с Федеральным законом от 27.07.2006 </w:t>
      </w:r>
      <w:r>
        <w:rPr>
          <w:color w:val="000000"/>
        </w:rPr>
        <w:t>N</w:t>
      </w:r>
      <w:r>
        <w:rPr>
          <w:color w:val="000000"/>
          <w:lang w:val="ru-RU"/>
        </w:rPr>
        <w:t xml:space="preserve"> 152-ФЗ "О персональных данных" Участник долевого строительства дает свое согласие на обработку Застройщиком персональных данных, относящихся к отношениям долевого с</w:t>
      </w:r>
      <w:r>
        <w:rPr>
          <w:color w:val="000000"/>
          <w:lang w:val="ru-RU"/>
        </w:rPr>
        <w:t>троительства и вытекающих из настоящего договора. Участник долевого строительства предоставляет согласие на осуществление действий в отношении своих персональных данных, которые необходимы для достижения указанных в настоящем договоре целей, включая (без о</w:t>
      </w:r>
      <w:r>
        <w:rPr>
          <w:color w:val="000000"/>
          <w:lang w:val="ru-RU"/>
        </w:rPr>
        <w:t xml:space="preserve">граничения) сбор, систематизацию, накопление, хранение, уточнение (обновление, изменение), использование, </w:t>
      </w:r>
      <w:r>
        <w:rPr>
          <w:color w:val="000000"/>
          <w:lang w:val="ru-RU"/>
        </w:rPr>
        <w:lastRenderedPageBreak/>
        <w:t xml:space="preserve">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</w:t>
      </w:r>
      <w:r>
        <w:rPr>
          <w:color w:val="000000"/>
          <w:lang w:val="ru-RU"/>
        </w:rPr>
        <w:t>иных действий, предусмотренных действующим законодательством Российской Федерации. Участник долевого строительства проинформирован, что обработка персональных данных производится в соответствии с действующим законодательством Российской Федерации как не ав</w:t>
      </w:r>
      <w:r>
        <w:rPr>
          <w:color w:val="000000"/>
          <w:lang w:val="ru-RU"/>
        </w:rPr>
        <w:t>томатизированным, так и автоматизированным способами.</w:t>
      </w:r>
    </w:p>
    <w:p w:rsidR="006D7B06" w:rsidRDefault="006D7B06">
      <w:pPr>
        <w:pStyle w:val="Standarduser"/>
        <w:rPr>
          <w:rFonts w:cs="Times New Roman"/>
          <w:color w:val="000000"/>
          <w:lang w:val="ru-RU"/>
        </w:rPr>
      </w:pPr>
    </w:p>
    <w:p w:rsidR="006D7B06" w:rsidRDefault="00B5454C">
      <w:pPr>
        <w:pStyle w:val="Standarduser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9. Срок действия и порядок изменения, расторжения договора</w:t>
      </w:r>
    </w:p>
    <w:p w:rsidR="006D7B06" w:rsidRDefault="006D7B06">
      <w:pPr>
        <w:pStyle w:val="Standarduser"/>
        <w:rPr>
          <w:rFonts w:cs="Times New Roman"/>
          <w:color w:val="000000"/>
          <w:lang w:val="ru-RU"/>
        </w:rPr>
      </w:pPr>
    </w:p>
    <w:p w:rsidR="006D7B06" w:rsidRDefault="00B5454C">
      <w:pPr>
        <w:pStyle w:val="Standarduser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9.1. Договор может быть изменен или расторгнут по соглашению сторон. Все изменения договора оформляются путем подписания сторонами  соглашени</w:t>
      </w:r>
      <w:r>
        <w:rPr>
          <w:rFonts w:cs="Times New Roman"/>
          <w:color w:val="000000"/>
          <w:lang w:val="ru-RU"/>
        </w:rPr>
        <w:t>й, которые является неотъемлемой частью  настоящего договора.</w:t>
      </w:r>
    </w:p>
    <w:p w:rsidR="006D7B06" w:rsidRDefault="00B5454C">
      <w:pPr>
        <w:pStyle w:val="Standarduser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9.2. Просрочка платежа более чем три месяца является основанием для предъявления  застройщиком  требования  о расторжении договора в судебном порядке.</w:t>
      </w:r>
    </w:p>
    <w:p w:rsidR="006D7B06" w:rsidRDefault="00B5454C">
      <w:pPr>
        <w:pStyle w:val="Standarduser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9.3. Участник долевого строительстве вправе</w:t>
      </w:r>
      <w:r>
        <w:rPr>
          <w:rFonts w:cs="Times New Roman"/>
          <w:color w:val="000000"/>
          <w:lang w:val="ru-RU"/>
        </w:rPr>
        <w:t xml:space="preserve"> в одностороннем  порядке отказаться от исполнения договора в случаях, предусмотренных Федеральным законом «Об участии в долевом строительстве многоквартирных домов и  иных объектов недвижимости и о внесении изменений в некоторые  законодательные акты Росс</w:t>
      </w:r>
      <w:r>
        <w:rPr>
          <w:rFonts w:cs="Times New Roman"/>
          <w:color w:val="000000"/>
          <w:lang w:val="ru-RU"/>
        </w:rPr>
        <w:t>ийской Федерации» от 30.12.2004 № 214-ФЗ.</w:t>
      </w:r>
    </w:p>
    <w:p w:rsidR="006D7B06" w:rsidRDefault="00B5454C">
      <w:pPr>
        <w:pStyle w:val="Standarduser"/>
        <w:jc w:val="both"/>
      </w:pPr>
      <w:r>
        <w:rPr>
          <w:rFonts w:cs="Times New Roman"/>
          <w:color w:val="000000"/>
          <w:lang w:val="ru-RU"/>
        </w:rPr>
        <w:t xml:space="preserve">9.4.  Настоящий договор составлен в трех экземплярах, с четырьмя  приложениями, имеющих  равную юридическую силу, один экземпляр – для </w:t>
      </w:r>
      <w:r>
        <w:rPr>
          <w:rStyle w:val="1"/>
          <w:rFonts w:cs="Times New Roman"/>
          <w:color w:val="000000"/>
          <w:lang w:val="ru-RU"/>
        </w:rPr>
        <w:t xml:space="preserve">органа государственной регистрации, один экземпляр-Застройщику, один экземпляр </w:t>
      </w:r>
      <w:r>
        <w:rPr>
          <w:rStyle w:val="1"/>
          <w:rFonts w:cs="Times New Roman"/>
          <w:color w:val="000000"/>
          <w:lang w:val="ru-RU"/>
        </w:rPr>
        <w:t>Участнику Долевого строительства.</w:t>
      </w:r>
    </w:p>
    <w:p w:rsidR="006D7B06" w:rsidRDefault="00B5454C">
      <w:pPr>
        <w:pStyle w:val="Standarduser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9.5. Расходы по государственной регистрации настоящего договора, дополнений и изменений к договору возлагаются на Участника долевого строительства.</w:t>
      </w:r>
    </w:p>
    <w:p w:rsidR="006D7B06" w:rsidRDefault="00B5454C">
      <w:pPr>
        <w:pStyle w:val="Standarduser"/>
        <w:jc w:val="both"/>
      </w:pPr>
      <w:r>
        <w:rPr>
          <w:rFonts w:cs="Times New Roman"/>
          <w:color w:val="000000"/>
          <w:lang w:val="ru-RU"/>
        </w:rPr>
        <w:t xml:space="preserve">9.6.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Настоящий  договор вступает  в  силу с  момента  его  государственно</w:t>
      </w:r>
      <w:r>
        <w:rPr>
          <w:rFonts w:cs="Times New Roman"/>
          <w:color w:val="000000"/>
          <w:lang w:val="ru-RU"/>
        </w:rPr>
        <w:t>й регистрации в порядке, предусмотренном Федеральным  законом «О государственной регистрации прав на недвижимое имущество и сделок с ним»,  и действует до исполнения Сторонами принятых на себя обязательств.</w:t>
      </w:r>
    </w:p>
    <w:p w:rsidR="006D7B06" w:rsidRDefault="00B5454C">
      <w:pPr>
        <w:pStyle w:val="Standarduser"/>
        <w:jc w:val="both"/>
        <w:rPr>
          <w:color w:val="000000"/>
          <w:shd w:val="clear" w:color="auto" w:fill="FFFFFF"/>
        </w:rPr>
      </w:pPr>
      <w:r>
        <w:rPr>
          <w:rStyle w:val="FontStyle18"/>
          <w:rFonts w:eastAsia="SimSun"/>
          <w:sz w:val="24"/>
          <w:szCs w:val="24"/>
          <w:lang w:val="ru-RU"/>
        </w:rPr>
        <w:t xml:space="preserve">9.7. </w:t>
      </w:r>
      <w:r>
        <w:rPr>
          <w:rFonts w:cs="Times New Roman"/>
          <w:color w:val="000000"/>
          <w:shd w:val="clear" w:color="auto" w:fill="FFFFFF"/>
          <w:lang w:val="ru-RU"/>
        </w:rPr>
        <w:t xml:space="preserve">Обо всех изменениях в платежных и </w:t>
      </w:r>
      <w:r>
        <w:rPr>
          <w:rFonts w:cs="Times New Roman"/>
          <w:color w:val="000000"/>
          <w:shd w:val="clear" w:color="auto" w:fill="FFFFFF"/>
          <w:lang w:val="ru-RU"/>
        </w:rPr>
        <w:t>почтовых реквизитах Стороны обязаны немедленно извещать друг друга. Действия, совершенные по старым  адресам и счетам, совершенные до получения уведомлений об их изменении, засчитываются в исполнение обязательств.</w:t>
      </w:r>
    </w:p>
    <w:p w:rsidR="006D7B06" w:rsidRDefault="006D7B06">
      <w:pPr>
        <w:pStyle w:val="Textbody"/>
        <w:spacing w:after="0"/>
        <w:jc w:val="center"/>
        <w:rPr>
          <w:b/>
          <w:color w:val="000000"/>
          <w:shd w:val="clear" w:color="auto" w:fill="FFFFFF"/>
          <w:lang w:val="de-DE"/>
        </w:rPr>
      </w:pPr>
    </w:p>
    <w:p w:rsidR="006D7B06" w:rsidRDefault="00B5454C">
      <w:pPr>
        <w:pStyle w:val="Textbody"/>
        <w:spacing w:after="0"/>
        <w:jc w:val="center"/>
        <w:rPr>
          <w:b/>
          <w:color w:val="000000"/>
          <w:shd w:val="clear" w:color="auto" w:fill="FFFFFF"/>
          <w:lang w:val="de-DE"/>
        </w:rPr>
      </w:pPr>
      <w:r>
        <w:rPr>
          <w:b/>
          <w:color w:val="000000"/>
          <w:shd w:val="clear" w:color="auto" w:fill="FFFFFF"/>
          <w:lang w:val="de-DE"/>
        </w:rPr>
        <w:t>10. Реквизиты и подписи сторон: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D7B06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06" w:rsidRDefault="00B5454C">
            <w:pPr>
              <w:pStyle w:val="TableContents"/>
              <w:jc w:val="both"/>
              <w:rPr>
                <w:b/>
                <w:color w:val="000000"/>
                <w:shd w:val="clear" w:color="auto" w:fill="FFFFFF"/>
                <w:lang w:val="de-DE"/>
              </w:rPr>
            </w:pPr>
            <w:r>
              <w:rPr>
                <w:b/>
                <w:color w:val="000000"/>
                <w:shd w:val="clear" w:color="auto" w:fill="FFFFFF"/>
                <w:lang w:val="de-DE"/>
              </w:rPr>
              <w:t>Застройщик</w:t>
            </w:r>
          </w:p>
          <w:p w:rsidR="006D7B06" w:rsidRDefault="00B5454C">
            <w:pPr>
              <w:pStyle w:val="TableContents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6D7B06" w:rsidRDefault="00B5454C">
            <w:pPr>
              <w:pStyle w:val="TableContents"/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  <w:r>
              <w:rPr>
                <w:b/>
                <w:color w:val="000000"/>
                <w:shd w:val="clear" w:color="auto" w:fill="FFFFFF"/>
                <w:lang w:val="ru-RU"/>
              </w:rPr>
              <w:t>АО «СЗ «Монострой»</w:t>
            </w:r>
          </w:p>
          <w:p w:rsidR="006D7B06" w:rsidRDefault="00B5454C">
            <w:pPr>
              <w:pStyle w:val="TableContents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600020, г. Владимир, ул. Б. Нижегородская, д. 88</w:t>
            </w:r>
          </w:p>
          <w:p w:rsidR="006D7B06" w:rsidRDefault="00B5454C">
            <w:pPr>
              <w:pStyle w:val="TableContents"/>
              <w:jc w:val="both"/>
              <w:rPr>
                <w:color w:val="000000"/>
                <w:shd w:val="clear" w:color="auto" w:fill="FFFFFF"/>
                <w:lang w:val="de-DE"/>
              </w:rPr>
            </w:pPr>
            <w:r>
              <w:rPr>
                <w:color w:val="000000"/>
                <w:shd w:val="clear" w:color="auto" w:fill="FFFFFF"/>
                <w:lang w:val="de-DE"/>
              </w:rPr>
              <w:t xml:space="preserve">ИНН / КПП </w:t>
            </w:r>
            <w:r>
              <w:rPr>
                <w:color w:val="000000"/>
                <w:shd w:val="clear" w:color="auto" w:fill="FFFFFF"/>
                <w:lang w:val="ru-RU"/>
              </w:rPr>
              <w:t>3329030491/332901001</w:t>
            </w:r>
          </w:p>
          <w:p w:rsidR="006D7B06" w:rsidRDefault="00B5454C">
            <w:pPr>
              <w:pStyle w:val="TableContents"/>
              <w:jc w:val="both"/>
              <w:rPr>
                <w:color w:val="000000"/>
                <w:shd w:val="clear" w:color="auto" w:fill="FFFFFF"/>
                <w:lang w:val="de-DE"/>
              </w:rPr>
            </w:pPr>
            <w:r>
              <w:rPr>
                <w:color w:val="000000"/>
                <w:shd w:val="clear" w:color="auto" w:fill="FFFFFF"/>
                <w:lang w:val="de-DE"/>
              </w:rPr>
              <w:t xml:space="preserve">Расчетный счет </w:t>
            </w:r>
            <w:r>
              <w:rPr>
                <w:color w:val="000000"/>
                <w:shd w:val="clear" w:color="auto" w:fill="FFFFFF"/>
                <w:lang w:val="ru-RU"/>
              </w:rPr>
              <w:t>40702810305187023648</w:t>
            </w:r>
          </w:p>
          <w:p w:rsidR="006D7B06" w:rsidRDefault="00B5454C">
            <w:pPr>
              <w:pStyle w:val="TableContents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de-DE"/>
              </w:rPr>
              <w:t>Ко</w:t>
            </w:r>
            <w:r>
              <w:rPr>
                <w:color w:val="000000"/>
                <w:shd w:val="clear" w:color="auto" w:fill="FFFFFF"/>
              </w:rPr>
              <w:t xml:space="preserve">р. счет </w:t>
            </w:r>
            <w:r>
              <w:rPr>
                <w:color w:val="000000"/>
                <w:shd w:val="clear" w:color="auto" w:fill="FFFFFF"/>
                <w:lang w:val="ru-RU"/>
              </w:rPr>
              <w:t>30101810600000000764</w:t>
            </w:r>
          </w:p>
          <w:p w:rsidR="006D7B06" w:rsidRDefault="00B5454C">
            <w:pPr>
              <w:pStyle w:val="TableContents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Тульский филиал АБ Россия</w:t>
            </w:r>
          </w:p>
          <w:p w:rsidR="006D7B06" w:rsidRDefault="00B5454C">
            <w:pPr>
              <w:pStyle w:val="TableContents"/>
              <w:jc w:val="both"/>
              <w:rPr>
                <w:color w:val="000000"/>
                <w:shd w:val="clear" w:color="auto" w:fill="FFFFFF"/>
                <w:lang w:val="de-DE"/>
              </w:rPr>
            </w:pPr>
            <w:r>
              <w:rPr>
                <w:color w:val="000000"/>
                <w:shd w:val="clear" w:color="auto" w:fill="FFFFFF"/>
                <w:lang w:val="de-DE"/>
              </w:rPr>
              <w:t xml:space="preserve">БИК </w:t>
            </w:r>
            <w:r>
              <w:rPr>
                <w:color w:val="000000"/>
                <w:shd w:val="clear" w:color="auto" w:fill="FFFFFF"/>
                <w:lang w:val="ru-RU"/>
              </w:rPr>
              <w:t>047003764</w:t>
            </w:r>
          </w:p>
          <w:p w:rsidR="006D7B06" w:rsidRDefault="00B5454C">
            <w:pPr>
              <w:pStyle w:val="TableContents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6D7B06" w:rsidRDefault="00B5454C">
            <w:pPr>
              <w:pStyle w:val="TableContents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6D7B06" w:rsidRDefault="00B5454C">
            <w:pPr>
              <w:pStyle w:val="TableContents"/>
              <w:jc w:val="both"/>
              <w:rPr>
                <w:color w:val="000000"/>
                <w:shd w:val="clear" w:color="auto" w:fill="FFFFFF"/>
                <w:lang w:val="de-DE"/>
              </w:rPr>
            </w:pPr>
            <w:r>
              <w:rPr>
                <w:color w:val="000000"/>
                <w:shd w:val="clear" w:color="auto" w:fill="FFFFFF"/>
                <w:lang w:val="de-DE"/>
              </w:rPr>
              <w:t xml:space="preserve">Генеральный </w:t>
            </w:r>
            <w:r>
              <w:rPr>
                <w:color w:val="000000"/>
                <w:shd w:val="clear" w:color="auto" w:fill="FFFFFF"/>
                <w:lang w:val="de-DE"/>
              </w:rPr>
              <w:t>директор___________________О.А. Чижов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B06" w:rsidRDefault="00B5454C">
            <w:pPr>
              <w:pStyle w:val="TableContents"/>
              <w:jc w:val="both"/>
              <w:rPr>
                <w:b/>
                <w:color w:val="000000"/>
                <w:shd w:val="clear" w:color="auto" w:fill="FFFFFF"/>
                <w:lang w:val="de-DE"/>
              </w:rPr>
            </w:pPr>
            <w:r>
              <w:rPr>
                <w:b/>
                <w:color w:val="000000"/>
                <w:shd w:val="clear" w:color="auto" w:fill="FFFFFF"/>
                <w:lang w:val="de-DE"/>
              </w:rPr>
              <w:t>Участник долевого строительства </w:t>
            </w:r>
          </w:p>
          <w:p w:rsidR="006D7B06" w:rsidRDefault="006D7B06">
            <w:pPr>
              <w:pStyle w:val="TableContents"/>
              <w:jc w:val="both"/>
              <w:rPr>
                <w:color w:val="000000"/>
                <w:shd w:val="clear" w:color="auto" w:fill="FFFFFF"/>
              </w:rPr>
            </w:pPr>
          </w:p>
          <w:p w:rsidR="006D7B06" w:rsidRDefault="00B5454C">
            <w:pPr>
              <w:pStyle w:val="TableContents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6D7B06" w:rsidRDefault="00B5454C">
            <w:pPr>
              <w:pStyle w:val="TableContents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______________</w:t>
            </w:r>
          </w:p>
          <w:p w:rsidR="006D7B06" w:rsidRDefault="00B5454C">
            <w:pPr>
              <w:pStyle w:val="TableContents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6D7B06" w:rsidRDefault="006D7B06">
            <w:pPr>
              <w:pStyle w:val="TableContents"/>
              <w:jc w:val="both"/>
              <w:rPr>
                <w:color w:val="000000"/>
                <w:shd w:val="clear" w:color="auto" w:fill="FFFFFF"/>
              </w:rPr>
            </w:pPr>
          </w:p>
          <w:p w:rsidR="006D7B06" w:rsidRDefault="00B5454C">
            <w:pPr>
              <w:pStyle w:val="TableContents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6D7B06" w:rsidRDefault="00B5454C">
            <w:pPr>
              <w:pStyle w:val="TableContents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</w:tr>
    </w:tbl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Приложение № 1</w:t>
      </w: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Договору участия в долевом строительстве</w:t>
      </w: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 Юр-3/</w:t>
      </w:r>
      <w:r>
        <w:rPr>
          <w:color w:val="000000"/>
          <w:shd w:val="clear" w:color="auto" w:fill="FFFFFF"/>
          <w:lang w:val="ru-RU"/>
        </w:rPr>
        <w:t>3</w:t>
      </w: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  ______2020 г.</w:t>
      </w:r>
    </w:p>
    <w:p w:rsidR="006D7B06" w:rsidRDefault="00B5454C">
      <w:pPr>
        <w:pStyle w:val="Textbody"/>
        <w:spacing w:after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Квартира №</w:t>
      </w: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Застройщик АО «СЗ </w:t>
      </w:r>
      <w:r>
        <w:rPr>
          <w:color w:val="000000"/>
          <w:shd w:val="clear" w:color="auto" w:fill="FFFFFF"/>
        </w:rPr>
        <w:t>«Монострой»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Генеральный директор       ____________________________  О.А. Чижов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 долевого строительства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                                                                            </w:t>
      </w:r>
      <w:r>
        <w:rPr>
          <w:color w:val="000000"/>
          <w:shd w:val="clear" w:color="auto" w:fill="FFFFFF"/>
        </w:rPr>
        <w:t>                                              Приложение  № 2</w:t>
      </w: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Договору участия в долевом строительстве</w:t>
      </w: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 Юр-3/</w:t>
      </w:r>
      <w:r>
        <w:rPr>
          <w:color w:val="000000"/>
          <w:shd w:val="clear" w:color="auto" w:fill="FFFFFF"/>
          <w:lang w:val="ru-RU"/>
        </w:rPr>
        <w:t>3</w:t>
      </w: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  ______2020 г.</w:t>
      </w: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                                                                         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 </w:t>
      </w:r>
    </w:p>
    <w:p w:rsidR="006D7B06" w:rsidRDefault="00B5454C">
      <w:pPr>
        <w:pStyle w:val="Textbody"/>
        <w:spacing w:after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Экспликация помещений квартиры №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6093"/>
        <w:gridCol w:w="2697"/>
      </w:tblGrid>
      <w:tr w:rsidR="006D7B0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B06" w:rsidRDefault="00B5454C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п/п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B06" w:rsidRDefault="00B5454C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Наименование помещения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7B06" w:rsidRDefault="00B5454C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площадь (кв. м.)</w:t>
            </w:r>
          </w:p>
        </w:tc>
      </w:tr>
      <w:tr w:rsidR="006D7B0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6D7B06" w:rsidRDefault="00B5454C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6D7B06" w:rsidRDefault="006D7B06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D7B06" w:rsidRDefault="006D7B06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D7B0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6D7B06" w:rsidRDefault="00B5454C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6D7B06" w:rsidRDefault="006D7B06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D7B06" w:rsidRDefault="006D7B06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D7B0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6D7B06" w:rsidRDefault="00B5454C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6D7B06" w:rsidRDefault="006D7B06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D7B06" w:rsidRDefault="006D7B06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D7B0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6D7B06" w:rsidRDefault="00B5454C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6D7B06" w:rsidRDefault="006D7B06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D7B06" w:rsidRDefault="006D7B06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D7B0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6D7B06" w:rsidRDefault="00B5454C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6D7B06" w:rsidRDefault="006D7B06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D7B06" w:rsidRDefault="006D7B06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D7B0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6D7B06" w:rsidRDefault="00B5454C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6D7B06" w:rsidRDefault="006D7B06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D7B06" w:rsidRDefault="006D7B06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D7B0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6D7B06" w:rsidRDefault="00B5454C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6D7B06" w:rsidRDefault="006D7B06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D7B06" w:rsidRDefault="006D7B06">
            <w:pPr>
              <w:pStyle w:val="TableContents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Застройщик АО «СЗ «Монострой»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Генеральный директор       ____________________________  О.А. Чижов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 долевого строительства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№ 3</w:t>
      </w: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Договору участия в долевом строительстве</w:t>
      </w: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 Юр-3/</w:t>
      </w:r>
      <w:r>
        <w:rPr>
          <w:color w:val="000000"/>
          <w:shd w:val="clear" w:color="auto" w:fill="FFFFFF"/>
          <w:lang w:val="ru-RU"/>
        </w:rPr>
        <w:t>3</w:t>
      </w: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от  </w:t>
      </w:r>
      <w:r>
        <w:rPr>
          <w:color w:val="000000"/>
          <w:shd w:val="clear" w:color="auto" w:fill="FFFFFF"/>
        </w:rPr>
        <w:t>______2020 г.</w:t>
      </w: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B5454C">
      <w:pPr>
        <w:pStyle w:val="Textbody"/>
        <w:spacing w:after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ПЕРЕЧЕНЬ</w:t>
      </w:r>
    </w:p>
    <w:p w:rsidR="006D7B06" w:rsidRDefault="00B5454C">
      <w:pPr>
        <w:pStyle w:val="Textbody"/>
        <w:spacing w:after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выполняемых работ в квартирах</w:t>
      </w:r>
    </w:p>
    <w:p w:rsidR="006D7B06" w:rsidRDefault="006D7B06">
      <w:pPr>
        <w:pStyle w:val="Textbody"/>
        <w:spacing w:after="0"/>
        <w:jc w:val="center"/>
        <w:rPr>
          <w:color w:val="000000"/>
          <w:shd w:val="clear" w:color="auto" w:fill="FFFFFF"/>
        </w:rPr>
      </w:pP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1)установлены  перегородки в местах, предусмотренных проектом;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не выполняется выравнивающая цементная  стяжка пола, штукатурка стен и откосов;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установлены  окна - ПВХ (без установки подоконных д</w:t>
      </w:r>
      <w:r>
        <w:rPr>
          <w:color w:val="000000"/>
          <w:shd w:val="clear" w:color="auto" w:fill="FFFFFF"/>
        </w:rPr>
        <w:t>осок);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4) установлена входная дверь (полотно двери - пустотелое, дверь оборудуется замком и ручками). Межкомнатные дверные блоки и дверные блоки в санузлах не устанавливаются и не поставляются;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5) выполнено холодное и горячее водоснабжение - </w:t>
      </w:r>
      <w:r>
        <w:rPr>
          <w:color w:val="000000"/>
          <w:shd w:val="clear" w:color="auto" w:fill="FFFFFF"/>
        </w:rPr>
        <w:t>выполняется монтаж стояков с отводами, фильтрами, поквартирными счетчиками, вентилями, без выполнения трубных разводок. Отводы оканчиваются заглушкой;  Трубопроводы не грунтуются и не окрашиваются. Поквартирные счетчики устанавливаются бесплатно, после под</w:t>
      </w:r>
      <w:r>
        <w:rPr>
          <w:color w:val="000000"/>
          <w:shd w:val="clear" w:color="auto" w:fill="FFFFFF"/>
        </w:rPr>
        <w:t>ачи заявки в управляющую компанию, в целях сохранности приборов учета.  Счетчики расхода горячей и холодной воды на вводах в здание устанавливаются до проведения приемочной комиссии.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6) сантехоборудование (ванны, умывальники,  унитазы, мойки, полотенцесуши</w:t>
      </w:r>
      <w:r>
        <w:rPr>
          <w:color w:val="000000"/>
          <w:shd w:val="clear" w:color="auto" w:fill="FFFFFF"/>
        </w:rPr>
        <w:t>тель  и т.п.)  не устанавливается  и не поставляется;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7) фекальная  канализация - стояки канализации выполняются с установкой необходимых фасонных частей с поэтажными заглушками без выполнения трубных разводок для  подключения сантехнических приборов. Рабо</w:t>
      </w:r>
      <w:r>
        <w:rPr>
          <w:color w:val="000000"/>
          <w:shd w:val="clear" w:color="auto" w:fill="FFFFFF"/>
        </w:rPr>
        <w:t>ты по устройству трубных разводок для подключения сантехнических приборов выполняются собственниками помещений;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система  отопления и вентиляции выполняется в  объеме проекта,  установлены радиаторы; Трубопроводы не грунтуются и не окрашиваются.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не вы</w:t>
      </w:r>
      <w:r>
        <w:rPr>
          <w:color w:val="000000"/>
          <w:shd w:val="clear" w:color="auto" w:fill="FFFFFF"/>
        </w:rPr>
        <w:t>полняется электропроводка, электрический счетчик квартирного учета электроэнергии (счетчики передаются управляющей компании и устанавливаются при заключении договора с Участником долевого строительства)  размещается в этажных щитках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слаботочные системы</w:t>
      </w:r>
      <w:r>
        <w:rPr>
          <w:color w:val="000000"/>
          <w:shd w:val="clear" w:color="auto" w:fill="FFFFFF"/>
        </w:rPr>
        <w:t xml:space="preserve"> (радио, телефон) - без ввода в квартиру.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11. Стяжка на лоджии не выполняется.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12. Выполняется монтаж газовых стояков без приобретения и установки газовой плиты, без приобретения и установки газовых счетчиков. </w:t>
      </w:r>
      <w:r>
        <w:rPr>
          <w:color w:val="000000"/>
          <w:shd w:val="clear" w:color="auto" w:fill="FFFFFF"/>
          <w:lang w:val="de-DE"/>
        </w:rPr>
        <w:t>Не выполняется монтаж разводящих трубопроводов</w:t>
      </w:r>
      <w:r>
        <w:rPr>
          <w:color w:val="000000"/>
          <w:shd w:val="clear" w:color="auto" w:fill="FFFFFF"/>
          <w:lang w:val="de-DE"/>
        </w:rPr>
        <w:t>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Работы по доведению Объекта долевого строительства до полной готовности  выполняются Участником долевого строительства самостоятельно.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Застройщик АО «СЗ «Монострой»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Генеральный директор       ____________________________  О.А. Чижов</w:t>
      </w: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 до</w:t>
      </w:r>
      <w:r>
        <w:rPr>
          <w:color w:val="000000"/>
          <w:shd w:val="clear" w:color="auto" w:fill="FFFFFF"/>
        </w:rPr>
        <w:t>левого строительства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</w:t>
      </w:r>
    </w:p>
    <w:p w:rsidR="006D7B06" w:rsidRDefault="006D7B06">
      <w:pPr>
        <w:pStyle w:val="Textbody"/>
        <w:spacing w:after="0"/>
        <w:jc w:val="right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right"/>
        <w:rPr>
          <w:color w:val="000000"/>
          <w:shd w:val="clear" w:color="auto" w:fill="FFFFFF"/>
        </w:rPr>
      </w:pPr>
    </w:p>
    <w:p w:rsidR="006D7B06" w:rsidRDefault="006D7B06">
      <w:pPr>
        <w:pStyle w:val="Textbody"/>
        <w:spacing w:after="0"/>
        <w:jc w:val="right"/>
        <w:rPr>
          <w:color w:val="000000"/>
          <w:shd w:val="clear" w:color="auto" w:fill="FFFFFF"/>
        </w:rPr>
      </w:pP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№ 4</w:t>
      </w: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Договору участия в долевом строительстве</w:t>
      </w: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№ Юр-3/</w:t>
      </w:r>
      <w:r>
        <w:rPr>
          <w:color w:val="000000"/>
          <w:shd w:val="clear" w:color="auto" w:fill="FFFFFF"/>
          <w:lang w:val="ru-RU"/>
        </w:rPr>
        <w:t>3</w:t>
      </w: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  ______2020 г.</w:t>
      </w:r>
    </w:p>
    <w:p w:rsidR="006D7B06" w:rsidRDefault="00B5454C">
      <w:pPr>
        <w:pStyle w:val="Textbody"/>
        <w:spacing w:after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Инструкция по приемке квартиры участником долевого строительства.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           При приемке </w:t>
      </w:r>
      <w:r>
        <w:rPr>
          <w:color w:val="000000"/>
          <w:shd w:val="clear" w:color="auto" w:fill="FFFFFF"/>
        </w:rPr>
        <w:t xml:space="preserve">квартиры участник долевого строительства должен руководствоваться договором долевого участия в строительстве и приложениями к нему, действующими Строительными номами и правилами и техническими регламентами, а также Приложением </w:t>
      </w:r>
      <w:r>
        <w:rPr>
          <w:color w:val="000000"/>
          <w:shd w:val="clear" w:color="auto" w:fill="FFFFFF"/>
        </w:rPr>
        <w:lastRenderedPageBreak/>
        <w:t>№1 к настоящей инструкции.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</w:t>
      </w:r>
      <w:r>
        <w:rPr>
          <w:color w:val="000000"/>
          <w:shd w:val="clear" w:color="auto" w:fill="FFFFFF"/>
        </w:rPr>
        <w:t>йствия участника долевого строительства при приемки квартиры: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4.Согласовать с Отделом Недвижимости </w:t>
      </w:r>
      <w:r>
        <w:rPr>
          <w:color w:val="000000"/>
          <w:shd w:val="clear" w:color="auto" w:fill="FFFFFF"/>
          <w:lang w:val="ru-RU"/>
        </w:rPr>
        <w:t>АО</w:t>
      </w:r>
      <w:r>
        <w:rPr>
          <w:color w:val="000000"/>
          <w:shd w:val="clear" w:color="auto" w:fill="FFFFFF"/>
        </w:rPr>
        <w:t xml:space="preserve"> «СЗ «</w:t>
      </w:r>
      <w:r>
        <w:rPr>
          <w:color w:val="000000"/>
          <w:shd w:val="clear" w:color="auto" w:fill="FFFFFF"/>
          <w:lang w:val="ru-RU"/>
        </w:rPr>
        <w:t>Монострой</w:t>
      </w:r>
      <w:r>
        <w:rPr>
          <w:color w:val="000000"/>
          <w:shd w:val="clear" w:color="auto" w:fill="FFFFFF"/>
        </w:rPr>
        <w:t>» дату и время осмотра квартиры.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5.Получить в отделе недвижимости бланки акта осмотра квартиры.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6.Осмотр квартиры производить с участием сот</w:t>
      </w:r>
      <w:r>
        <w:rPr>
          <w:color w:val="000000"/>
          <w:shd w:val="clear" w:color="auto" w:fill="FFFFFF"/>
        </w:rPr>
        <w:t xml:space="preserve">рудника Отдела Недвижимости </w:t>
      </w:r>
      <w:r>
        <w:rPr>
          <w:color w:val="000000"/>
          <w:shd w:val="clear" w:color="auto" w:fill="FFFFFF"/>
          <w:lang w:val="ru-RU"/>
        </w:rPr>
        <w:t>АО</w:t>
      </w:r>
      <w:r>
        <w:rPr>
          <w:color w:val="000000"/>
          <w:shd w:val="clear" w:color="auto" w:fill="FFFFFF"/>
        </w:rPr>
        <w:t xml:space="preserve"> «СЗ «</w:t>
      </w:r>
      <w:r>
        <w:rPr>
          <w:color w:val="000000"/>
          <w:shd w:val="clear" w:color="auto" w:fill="FFFFFF"/>
          <w:lang w:val="ru-RU"/>
        </w:rPr>
        <w:t>Монострой</w:t>
      </w:r>
      <w:r>
        <w:rPr>
          <w:color w:val="000000"/>
          <w:shd w:val="clear" w:color="auto" w:fill="FFFFFF"/>
        </w:rPr>
        <w:t xml:space="preserve">», прораба и представителя заказчика </w:t>
      </w:r>
      <w:r>
        <w:rPr>
          <w:color w:val="000000"/>
          <w:shd w:val="clear" w:color="auto" w:fill="FFFFFF"/>
          <w:lang w:val="ru-RU"/>
        </w:rPr>
        <w:t>АО</w:t>
      </w:r>
      <w:r>
        <w:rPr>
          <w:color w:val="000000"/>
          <w:shd w:val="clear" w:color="auto" w:fill="FFFFFF"/>
        </w:rPr>
        <w:t xml:space="preserve"> «СЗ «</w:t>
      </w:r>
      <w:r>
        <w:rPr>
          <w:color w:val="000000"/>
          <w:shd w:val="clear" w:color="auto" w:fill="FFFFFF"/>
          <w:lang w:val="ru-RU"/>
        </w:rPr>
        <w:t>Монострой</w:t>
      </w:r>
      <w:r>
        <w:rPr>
          <w:color w:val="000000"/>
          <w:shd w:val="clear" w:color="auto" w:fill="FFFFFF"/>
        </w:rPr>
        <w:t>».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7.По результатам осмотра заполнить и подписать акт осмотра квартиры в 3-х экземплярах, по одному для каждой из сторон.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8.Один экземпляр передать в офис </w:t>
      </w:r>
      <w:r>
        <w:rPr>
          <w:color w:val="000000"/>
          <w:shd w:val="clear" w:color="auto" w:fill="FFFFFF"/>
          <w:lang w:val="ru-RU"/>
        </w:rPr>
        <w:t>АО</w:t>
      </w:r>
      <w:r>
        <w:rPr>
          <w:color w:val="000000"/>
          <w:shd w:val="clear" w:color="auto" w:fill="FFFFFF"/>
        </w:rPr>
        <w:t xml:space="preserve"> «СЗ «</w:t>
      </w:r>
      <w:r>
        <w:rPr>
          <w:color w:val="000000"/>
          <w:shd w:val="clear" w:color="auto" w:fill="FFFFFF"/>
          <w:lang w:val="ru-RU"/>
        </w:rPr>
        <w:t>Монострой</w:t>
      </w:r>
      <w:r>
        <w:rPr>
          <w:color w:val="000000"/>
          <w:shd w:val="clear" w:color="auto" w:fill="FFFFFF"/>
        </w:rPr>
        <w:t>», расположенный по адресу:                        ______________________________ для регистрации.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9.При отсутствии замечаний по качеству квартиры участнику долевого строительства  подписать в течение 7 дней с момента осмотра акт приема-пере</w:t>
      </w:r>
      <w:r>
        <w:rPr>
          <w:color w:val="000000"/>
          <w:shd w:val="clear" w:color="auto" w:fill="FFFFFF"/>
        </w:rPr>
        <w:t>дачи квартиры.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10.В случае наличия в квартире несущественных недостатков, которые не препятствуют ее нормальной эксплуатации (проведение отделочных работ), участник долевого строительства обязан подписать акт прием-передачи Квартиры.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11.Подписание участник</w:t>
      </w:r>
      <w:r>
        <w:rPr>
          <w:color w:val="000000"/>
          <w:shd w:val="clear" w:color="auto" w:fill="FFFFFF"/>
        </w:rPr>
        <w:t>ом долевого строительства акта приема-передачи квартиры не освобождает Застройщика от обязанности устранения выявленных недостатков, а также от гарантийных обязательств, предусмотренных договором долевого участия в строительстве и действующим законодательс</w:t>
      </w:r>
      <w:r>
        <w:rPr>
          <w:color w:val="000000"/>
          <w:shd w:val="clear" w:color="auto" w:fill="FFFFFF"/>
        </w:rPr>
        <w:t>твом.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12.После устранения недостатков стороны подписывают акт, подтверждающих их устранение.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13.При выявлении в квартире недостатков, препятствующих началу выполнения отделочных работ, застройщик в течение 5 дней с момента предоставления акта осмотра опр</w:t>
      </w:r>
      <w:r>
        <w:rPr>
          <w:color w:val="000000"/>
          <w:shd w:val="clear" w:color="auto" w:fill="FFFFFF"/>
        </w:rPr>
        <w:t>еделяет срок их устранения.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14.Участник долевого строительства, получив уведомление от Застройщика об устранении выявленных  недостатков, обязуется в согласованное время совместно  с представителями </w:t>
      </w:r>
      <w:r>
        <w:rPr>
          <w:color w:val="000000"/>
          <w:shd w:val="clear" w:color="auto" w:fill="FFFFFF"/>
          <w:lang w:val="ru-RU"/>
        </w:rPr>
        <w:t>АО</w:t>
      </w:r>
      <w:r>
        <w:rPr>
          <w:color w:val="000000"/>
          <w:shd w:val="clear" w:color="auto" w:fill="FFFFFF"/>
        </w:rPr>
        <w:t xml:space="preserve"> «СЗ «</w:t>
      </w:r>
      <w:r>
        <w:rPr>
          <w:color w:val="000000"/>
          <w:shd w:val="clear" w:color="auto" w:fill="FFFFFF"/>
          <w:lang w:val="ru-RU"/>
        </w:rPr>
        <w:t>Монострой</w:t>
      </w:r>
      <w:r>
        <w:rPr>
          <w:color w:val="000000"/>
          <w:shd w:val="clear" w:color="auto" w:fill="FFFFFF"/>
        </w:rPr>
        <w:t>» осмотреть квартиру и подписать соответ</w:t>
      </w:r>
      <w:r>
        <w:rPr>
          <w:color w:val="000000"/>
          <w:shd w:val="clear" w:color="auto" w:fill="FFFFFF"/>
        </w:rPr>
        <w:t>ствующий акт об устранении недостатков.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15.В течение трех дней с момента подписания акта об устранении недостатков явиться в Отдел Недвижимости </w:t>
      </w:r>
      <w:r>
        <w:rPr>
          <w:color w:val="000000"/>
          <w:shd w:val="clear" w:color="auto" w:fill="FFFFFF"/>
          <w:lang w:val="ru-RU"/>
        </w:rPr>
        <w:t>АО</w:t>
      </w:r>
      <w:r>
        <w:rPr>
          <w:color w:val="000000"/>
          <w:shd w:val="clear" w:color="auto" w:fill="FFFFFF"/>
        </w:rPr>
        <w:t xml:space="preserve"> «СЗ «</w:t>
      </w:r>
      <w:r>
        <w:rPr>
          <w:color w:val="000000"/>
          <w:shd w:val="clear" w:color="auto" w:fill="FFFFFF"/>
          <w:lang w:val="ru-RU"/>
        </w:rPr>
        <w:t>Монострой</w:t>
      </w:r>
      <w:r>
        <w:rPr>
          <w:color w:val="000000"/>
          <w:shd w:val="clear" w:color="auto" w:fill="FFFFFF"/>
        </w:rPr>
        <w:t>» для подписания акт приема-передачи квартиры.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16.При необоснованном отказе участника долевого </w:t>
      </w:r>
      <w:r>
        <w:rPr>
          <w:color w:val="000000"/>
          <w:shd w:val="clear" w:color="auto" w:fill="FFFFFF"/>
        </w:rPr>
        <w:t>строительства от подписания акта приема-передачи квартиры по истечении 7 дней после ее осмотра, Застройщик составляет односторонний акт приема-передачи квартиры и высылает его участнику долевого строительства. С момента отправления одностороннего акта на у</w:t>
      </w:r>
      <w:r>
        <w:rPr>
          <w:color w:val="000000"/>
          <w:shd w:val="clear" w:color="auto" w:fill="FFFFFF"/>
        </w:rPr>
        <w:t>частника долевого строительства возлагается обязанность по оплате за техническое обслуживание квартиры, при этом риск случайный гибели объекта долевого строительства также признается перешедшим к участнику долевого строительства.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Застройщик </w:t>
      </w:r>
      <w:r>
        <w:rPr>
          <w:color w:val="000000"/>
          <w:shd w:val="clear" w:color="auto" w:fill="FFFFFF"/>
          <w:lang w:val="ru-RU"/>
        </w:rPr>
        <w:t>АО</w:t>
      </w:r>
      <w:r>
        <w:rPr>
          <w:color w:val="000000"/>
          <w:shd w:val="clear" w:color="auto" w:fill="FFFFFF"/>
        </w:rPr>
        <w:t xml:space="preserve"> «СЗ «</w:t>
      </w:r>
      <w:r>
        <w:rPr>
          <w:color w:val="000000"/>
          <w:shd w:val="clear" w:color="auto" w:fill="FFFFFF"/>
          <w:lang w:val="ru-RU"/>
        </w:rPr>
        <w:t>Моностр</w:t>
      </w:r>
      <w:r>
        <w:rPr>
          <w:color w:val="000000"/>
          <w:shd w:val="clear" w:color="auto" w:fill="FFFFFF"/>
          <w:lang w:val="ru-RU"/>
        </w:rPr>
        <w:t>ой</w:t>
      </w:r>
      <w:r>
        <w:rPr>
          <w:color w:val="000000"/>
          <w:shd w:val="clear" w:color="auto" w:fill="FFFFFF"/>
        </w:rPr>
        <w:t>»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Генеральный директор       ______________________  О.А. Чижов</w:t>
      </w: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 долевого строительства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</w:t>
      </w: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№1 к Инструкции</w:t>
      </w:r>
    </w:p>
    <w:p w:rsidR="006D7B06" w:rsidRDefault="00B5454C">
      <w:pPr>
        <w:pStyle w:val="Textbody"/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приемке квартиры участником долевого строительства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Критерии определения </w:t>
      </w:r>
      <w:r>
        <w:rPr>
          <w:color w:val="000000"/>
          <w:shd w:val="clear" w:color="auto" w:fill="FFFFFF"/>
        </w:rPr>
        <w:t>существенных и несущественных недостатков: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Согласно п. 1. Ст. 7 ФЗ «О долевом участии в строительстве»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</w:t>
      </w:r>
      <w:r>
        <w:rPr>
          <w:color w:val="000000"/>
          <w:shd w:val="clear" w:color="auto" w:fill="FFFFFF"/>
        </w:rPr>
        <w:t>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 </w:t>
      </w:r>
    </w:p>
    <w:p w:rsidR="006D7B06" w:rsidRDefault="00B5454C">
      <w:pPr>
        <w:pStyle w:val="Textbody"/>
        <w:spacing w:after="0"/>
        <w:jc w:val="both"/>
      </w:pPr>
      <w:r>
        <w:rPr>
          <w:color w:val="000000"/>
          <w:shd w:val="clear" w:color="auto" w:fill="FFFFFF"/>
        </w:rPr>
        <w:t>- В соответствии с  п.</w:t>
      </w:r>
      <w:hyperlink r:id="rId7" w:history="1">
        <w:r>
          <w:rPr>
            <w:color w:val="000000"/>
            <w:shd w:val="clear" w:color="auto" w:fill="FFFFFF"/>
          </w:rPr>
          <w:t xml:space="preserve"> 2</w:t>
        </w:r>
      </w:hyperlink>
      <w:r>
        <w:rPr>
          <w:color w:val="000000"/>
          <w:shd w:val="clear" w:color="auto" w:fill="FFFFFF"/>
        </w:rPr>
        <w:t xml:space="preserve"> ст. 475 ГК РФ  к существенным недостаткам относятся:  неустранимые недостатки, недостатки, которые не могут быть устранены </w:t>
      </w:r>
      <w:r>
        <w:rPr>
          <w:color w:val="000000"/>
          <w:shd w:val="clear" w:color="auto" w:fill="FFFFFF"/>
        </w:rPr>
        <w:t>без несоразмерных расходов или затрат времени, или выявляются неоднократно, либо проявляются вновь после их устранения, и другие подобные недостатки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   Согласно Закона "О защите прав потребителей"   к существенным  может быть отнесен недостаток, который</w:t>
      </w:r>
      <w:r>
        <w:rPr>
          <w:color w:val="000000"/>
          <w:shd w:val="clear" w:color="auto" w:fill="FFFFFF"/>
        </w:rPr>
        <w:t xml:space="preserve"> делает "невозможным или недопустимым использование товара в соответствии с его целевым назначением". Одним из вариантов "невозможности и недопустимости" является такой недостаток, который делает его использование по назначению опасным для жизни и здоровья</w:t>
      </w:r>
      <w:r>
        <w:rPr>
          <w:color w:val="000000"/>
          <w:shd w:val="clear" w:color="auto" w:fill="FFFFFF"/>
        </w:rPr>
        <w:t xml:space="preserve"> граждан.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    С учетом вышеизложенного, иные недостатки в квартире не являются существенными и не могут препятствовать приемке квартиры по акту приема-передачи и начала выполнения в ней отделочных работ, так как являются устранимыми в разумный ср</w:t>
      </w:r>
      <w:r>
        <w:rPr>
          <w:color w:val="000000"/>
          <w:shd w:val="clear" w:color="auto" w:fill="FFFFFF"/>
        </w:rPr>
        <w:t>ок и на них распространяется гарантийный срок, предусмотренный Законом «О долевом участии в строительстве».</w:t>
      </w: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Застройщик АО «СЗ «Монострой»</w:t>
      </w: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Генеральный директор       ____________________________  О.А. Чижов</w:t>
      </w: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 долевого строительства</w:t>
      </w:r>
    </w:p>
    <w:p w:rsidR="006D7B06" w:rsidRDefault="006D7B06">
      <w:pPr>
        <w:pStyle w:val="Textbody"/>
        <w:spacing w:after="0"/>
        <w:jc w:val="both"/>
        <w:rPr>
          <w:color w:val="000000"/>
          <w:shd w:val="clear" w:color="auto" w:fill="FFFFFF"/>
        </w:rPr>
      </w:pPr>
    </w:p>
    <w:p w:rsidR="006D7B06" w:rsidRDefault="00B5454C">
      <w:pPr>
        <w:pStyle w:val="Textbody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</w:t>
      </w:r>
      <w:r>
        <w:rPr>
          <w:color w:val="000000"/>
          <w:shd w:val="clear" w:color="auto" w:fill="FFFFFF"/>
        </w:rPr>
        <w:t>______________________________</w:t>
      </w:r>
    </w:p>
    <w:sectPr w:rsidR="006D7B06">
      <w:pgSz w:w="11906" w:h="16838"/>
      <w:pgMar w:top="1134" w:right="1134" w:bottom="14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54C" w:rsidRDefault="00B5454C">
      <w:r>
        <w:separator/>
      </w:r>
    </w:p>
  </w:endnote>
  <w:endnote w:type="continuationSeparator" w:id="0">
    <w:p w:rsidR="00B5454C" w:rsidRDefault="00B5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54C" w:rsidRDefault="00B5454C">
      <w:r>
        <w:rPr>
          <w:color w:val="000000"/>
        </w:rPr>
        <w:separator/>
      </w:r>
    </w:p>
  </w:footnote>
  <w:footnote w:type="continuationSeparator" w:id="0">
    <w:p w:rsidR="00B5454C" w:rsidRDefault="00B54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7B06"/>
    <w:rsid w:val="006D7B06"/>
    <w:rsid w:val="008773DA"/>
    <w:rsid w:val="00B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DA492-0C6F-45B4-A3C6-4F37A3CE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</w:pPr>
    <w:rPr>
      <w:color w:val="00000A"/>
      <w:lang w:val="de-DE" w:eastAsia="ja-JP" w:bidi="fa-IR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val="en-US" w:eastAsia="zh-CN" w:bidi="ar-SA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FontStyle18">
    <w:name w:val="Font Style18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Pr>
      <w:rFonts w:ascii="Verdana" w:hAnsi="Verdana" w:cs="Verdana"/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F25567ABBC85EFD544B7B6976BDC778E26D31484F620E1FA2F2A264A5EC8F0467E8B2D354A006778n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453/#dst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6034</Words>
  <Characters>34396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2019-06-25T09:07:00Z</cp:lastPrinted>
  <dcterms:created xsi:type="dcterms:W3CDTF">2020-09-16T06:38:00Z</dcterms:created>
  <dcterms:modified xsi:type="dcterms:W3CDTF">2020-09-16T06:38:00Z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