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F5" w:rsidRPr="005637B9" w:rsidRDefault="00730EF5" w:rsidP="00730EF5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/>
          <w:b/>
          <w:bCs/>
          <w:spacing w:val="20"/>
          <w:sz w:val="22"/>
          <w:szCs w:val="22"/>
        </w:rPr>
        <w:t xml:space="preserve">ДОГОВОР № [●] </w:t>
      </w:r>
    </w:p>
    <w:p w:rsidR="00730EF5" w:rsidRPr="005637B9" w:rsidRDefault="00730EF5" w:rsidP="00730EF5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/>
          <w:b/>
          <w:bCs/>
          <w:spacing w:val="20"/>
          <w:sz w:val="22"/>
          <w:szCs w:val="22"/>
        </w:rPr>
        <w:t xml:space="preserve">УЧАСТИЯ В ДОЛЕВОМ СТРОИТЕЛЬСТВЕ </w:t>
      </w:r>
    </w:p>
    <w:p w:rsidR="00730EF5" w:rsidRPr="005637B9" w:rsidRDefault="00730EF5" w:rsidP="00730EF5">
      <w:pPr>
        <w:pStyle w:val="ConsNonformat"/>
        <w:ind w:firstLine="567"/>
        <w:jc w:val="center"/>
        <w:rPr>
          <w:rFonts w:ascii="Times New Roman" w:hAnsi="Times New Roman"/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sz w:val="22"/>
          <w:szCs w:val="22"/>
        </w:rPr>
      </w:pPr>
      <w:r w:rsidRPr="005637B9">
        <w:rPr>
          <w:sz w:val="22"/>
          <w:szCs w:val="22"/>
        </w:rPr>
        <w:t>город Санкт-Петербург</w:t>
      </w:r>
      <w:r w:rsidRPr="005637B9">
        <w:rPr>
          <w:sz w:val="22"/>
          <w:szCs w:val="22"/>
        </w:rPr>
        <w:tab/>
      </w:r>
      <w:r w:rsidRPr="005637B9">
        <w:rPr>
          <w:sz w:val="22"/>
          <w:szCs w:val="22"/>
        </w:rPr>
        <w:tab/>
      </w:r>
      <w:r w:rsidRPr="005637B9">
        <w:rPr>
          <w:sz w:val="22"/>
          <w:szCs w:val="22"/>
        </w:rPr>
        <w:tab/>
      </w:r>
      <w:r w:rsidRPr="005637B9">
        <w:rPr>
          <w:sz w:val="22"/>
          <w:szCs w:val="22"/>
        </w:rPr>
        <w:tab/>
      </w:r>
      <w:r w:rsidRPr="005637B9">
        <w:rPr>
          <w:sz w:val="22"/>
          <w:szCs w:val="22"/>
        </w:rPr>
        <w:tab/>
      </w:r>
      <w:r w:rsidRPr="005637B9">
        <w:rPr>
          <w:sz w:val="22"/>
          <w:szCs w:val="22"/>
        </w:rPr>
        <w:tab/>
        <w:t xml:space="preserve">                  </w:t>
      </w:r>
      <w:r w:rsidRPr="005637B9">
        <w:rPr>
          <w:sz w:val="22"/>
          <w:szCs w:val="22"/>
        </w:rPr>
        <w:tab/>
        <w:t xml:space="preserve">            </w:t>
      </w:r>
      <w:proofErr w:type="gramStart"/>
      <w:r w:rsidRPr="005637B9">
        <w:rPr>
          <w:sz w:val="22"/>
          <w:szCs w:val="22"/>
        </w:rPr>
        <w:t xml:space="preserve">   «</w:t>
      </w:r>
      <w:proofErr w:type="gramEnd"/>
      <w:r w:rsidRPr="005637B9">
        <w:rPr>
          <w:sz w:val="22"/>
          <w:szCs w:val="22"/>
        </w:rPr>
        <w:t xml:space="preserve">[●]» [●]  20[●]г. </w:t>
      </w:r>
    </w:p>
    <w:p w:rsidR="00730EF5" w:rsidRPr="005637B9" w:rsidRDefault="00730EF5" w:rsidP="00730EF5">
      <w:pPr>
        <w:jc w:val="both"/>
        <w:rPr>
          <w:sz w:val="22"/>
          <w:szCs w:val="22"/>
        </w:rPr>
      </w:pPr>
    </w:p>
    <w:p w:rsidR="00730EF5" w:rsidRPr="005637B9" w:rsidRDefault="00495D02" w:rsidP="00730EF5">
      <w:pPr>
        <w:ind w:firstLine="567"/>
        <w:jc w:val="both"/>
        <w:rPr>
          <w:sz w:val="22"/>
          <w:szCs w:val="22"/>
        </w:rPr>
      </w:pPr>
      <w:r w:rsidRPr="005637B9">
        <w:rPr>
          <w:bCs/>
          <w:sz w:val="22"/>
          <w:szCs w:val="22"/>
        </w:rPr>
        <w:t>Общество с ограниченной ответственностью «</w:t>
      </w:r>
      <w:proofErr w:type="spellStart"/>
      <w:r w:rsidRPr="005637B9">
        <w:rPr>
          <w:bCs/>
          <w:sz w:val="22"/>
          <w:szCs w:val="22"/>
        </w:rPr>
        <w:t>ПромСтройКомплект</w:t>
      </w:r>
      <w:proofErr w:type="spellEnd"/>
      <w:r w:rsidRPr="005637B9">
        <w:rPr>
          <w:bCs/>
          <w:sz w:val="22"/>
          <w:szCs w:val="22"/>
        </w:rPr>
        <w:t>», являющееся юридическим лицом в соответствии с действующим законодательством Российской Федерации, зарегистрированное МИФНС России №15 по Санкт-Петербургу 25.10.2013 г., Свидетельство о государственной регистрации юридического лица серии 78 № 009068661, ОГРН 1137847410084, ИНН 7802841032, КПП 784</w:t>
      </w:r>
      <w:r w:rsidR="007F3CD3">
        <w:rPr>
          <w:bCs/>
          <w:sz w:val="22"/>
          <w:szCs w:val="22"/>
        </w:rPr>
        <w:t>2</w:t>
      </w:r>
      <w:r w:rsidRPr="005637B9">
        <w:rPr>
          <w:bCs/>
          <w:sz w:val="22"/>
          <w:szCs w:val="22"/>
        </w:rPr>
        <w:t xml:space="preserve">01001, новая редакция Устава утверждена Решением единственного </w:t>
      </w:r>
      <w:r w:rsidR="00A22EC0">
        <w:rPr>
          <w:bCs/>
          <w:sz w:val="22"/>
          <w:szCs w:val="22"/>
        </w:rPr>
        <w:t>Дольщик</w:t>
      </w:r>
      <w:r w:rsidR="007F3CD3">
        <w:rPr>
          <w:bCs/>
          <w:sz w:val="22"/>
          <w:szCs w:val="22"/>
        </w:rPr>
        <w:t>а № 1/</w:t>
      </w:r>
      <w:r w:rsidRPr="005637B9">
        <w:rPr>
          <w:bCs/>
          <w:sz w:val="22"/>
          <w:szCs w:val="22"/>
        </w:rPr>
        <w:t>2018 от 03 октября 2018 года, зарегистрирована МИФНС России № 15 по Санкт-Петербургу 11 октября 2018 года, место нахождения: 191</w:t>
      </w:r>
      <w:r w:rsidR="007F3CD3">
        <w:rPr>
          <w:bCs/>
          <w:sz w:val="22"/>
          <w:szCs w:val="22"/>
        </w:rPr>
        <w:t>167</w:t>
      </w:r>
      <w:r w:rsidRPr="005637B9">
        <w:rPr>
          <w:bCs/>
          <w:sz w:val="22"/>
          <w:szCs w:val="22"/>
        </w:rPr>
        <w:t xml:space="preserve">, г. Санкт-Петербург, </w:t>
      </w:r>
      <w:r w:rsidR="007F3CD3">
        <w:rPr>
          <w:bCs/>
          <w:sz w:val="22"/>
          <w:szCs w:val="22"/>
        </w:rPr>
        <w:t>улица Херсонская, дом 43/12, строение 1, помещение 227Н</w:t>
      </w:r>
      <w:r w:rsidRPr="005637B9">
        <w:rPr>
          <w:bCs/>
          <w:sz w:val="22"/>
          <w:szCs w:val="22"/>
        </w:rPr>
        <w:t xml:space="preserve">, </w:t>
      </w:r>
      <w:r w:rsidR="007F3CD3">
        <w:rPr>
          <w:bCs/>
          <w:sz w:val="22"/>
          <w:szCs w:val="22"/>
        </w:rPr>
        <w:t>часть помещения № 2</w:t>
      </w:r>
      <w:r w:rsidRPr="005637B9">
        <w:rPr>
          <w:bCs/>
          <w:sz w:val="22"/>
          <w:szCs w:val="22"/>
        </w:rPr>
        <w:t xml:space="preserve">, в лице Генерального директора </w:t>
      </w:r>
      <w:proofErr w:type="spellStart"/>
      <w:r w:rsidRPr="005637B9">
        <w:rPr>
          <w:bCs/>
          <w:sz w:val="22"/>
          <w:szCs w:val="22"/>
        </w:rPr>
        <w:t>Беломытцевой</w:t>
      </w:r>
      <w:proofErr w:type="spellEnd"/>
      <w:r w:rsidRPr="005637B9">
        <w:rPr>
          <w:bCs/>
          <w:sz w:val="22"/>
          <w:szCs w:val="22"/>
        </w:rPr>
        <w:t xml:space="preserve"> Светланы Вячеславовны, действующей на основании Устава,  именуемое в дальнейшем «Застройщик», с одной стороны</w:t>
      </w:r>
      <w:r w:rsidR="00730EF5" w:rsidRPr="005637B9">
        <w:rPr>
          <w:sz w:val="22"/>
          <w:szCs w:val="22"/>
        </w:rPr>
        <w:t xml:space="preserve">, </w:t>
      </w:r>
    </w:p>
    <w:p w:rsidR="00730EF5" w:rsidRPr="005637B9" w:rsidRDefault="00730EF5" w:rsidP="00730E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3" w:right="45" w:firstLine="516"/>
        <w:jc w:val="both"/>
        <w:rPr>
          <w:spacing w:val="-7"/>
          <w:sz w:val="22"/>
          <w:szCs w:val="22"/>
        </w:rPr>
      </w:pPr>
      <w:r w:rsidRPr="005637B9">
        <w:rPr>
          <w:sz w:val="22"/>
          <w:szCs w:val="22"/>
        </w:rPr>
        <w:t>и</w:t>
      </w:r>
    </w:p>
    <w:p w:rsidR="00730EF5" w:rsidRPr="005637B9" w:rsidRDefault="00730EF5" w:rsidP="00730EF5">
      <w:pPr>
        <w:jc w:val="both"/>
        <w:rPr>
          <w:color w:val="FF0000"/>
          <w:sz w:val="22"/>
          <w:szCs w:val="22"/>
          <w:lang w:eastAsia="zh-CN"/>
        </w:rPr>
      </w:pPr>
      <w:r w:rsidRPr="005637B9">
        <w:rPr>
          <w:color w:val="FF0000"/>
          <w:sz w:val="22"/>
          <w:szCs w:val="22"/>
          <w:lang w:eastAsia="zh-CN"/>
        </w:rPr>
        <w:t xml:space="preserve">Формулировка для 1-го </w:t>
      </w:r>
      <w:r w:rsidR="00A22EC0">
        <w:rPr>
          <w:color w:val="FF0000"/>
          <w:sz w:val="22"/>
          <w:szCs w:val="22"/>
          <w:lang w:eastAsia="zh-CN"/>
        </w:rPr>
        <w:t>Дольщик</w:t>
      </w:r>
      <w:r w:rsidRPr="005637B9">
        <w:rPr>
          <w:color w:val="FF0000"/>
          <w:sz w:val="22"/>
          <w:szCs w:val="22"/>
          <w:lang w:eastAsia="zh-CN"/>
        </w:rPr>
        <w:t>а – физического лица</w:t>
      </w:r>
    </w:p>
    <w:p w:rsidR="00730EF5" w:rsidRPr="005637B9" w:rsidRDefault="00730EF5" w:rsidP="00730EF5">
      <w:pPr>
        <w:ind w:firstLine="708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Граждан__      ФИО, дата рождения, место рождения, пол, паспорт (серия, номер, кем и когда выдан, код подразделения, адрес регистрации), СНИЛС, ИНН, действующий от своего имени в соответствии с законодательством Российской Федерации, </w:t>
      </w:r>
      <w:proofErr w:type="spellStart"/>
      <w:r w:rsidRPr="005637B9">
        <w:rPr>
          <w:sz w:val="22"/>
          <w:szCs w:val="22"/>
        </w:rPr>
        <w:t>именуем___в</w:t>
      </w:r>
      <w:proofErr w:type="spellEnd"/>
      <w:r w:rsidRPr="005637B9">
        <w:rPr>
          <w:sz w:val="22"/>
          <w:szCs w:val="22"/>
        </w:rPr>
        <w:t xml:space="preserve"> дальнейшем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», с другой стороны,</w:t>
      </w:r>
    </w:p>
    <w:p w:rsidR="00730EF5" w:rsidRPr="005637B9" w:rsidRDefault="00730EF5" w:rsidP="00730EF5">
      <w:pPr>
        <w:jc w:val="both"/>
        <w:rPr>
          <w:color w:val="FF0000"/>
          <w:sz w:val="22"/>
          <w:szCs w:val="22"/>
          <w:lang w:eastAsia="zh-CN"/>
        </w:rPr>
      </w:pPr>
      <w:r w:rsidRPr="005637B9">
        <w:rPr>
          <w:color w:val="FF0000"/>
          <w:sz w:val="22"/>
          <w:szCs w:val="22"/>
          <w:lang w:eastAsia="zh-CN"/>
        </w:rPr>
        <w:t xml:space="preserve">Формулировка для 2-х </w:t>
      </w:r>
      <w:r w:rsidR="00A22EC0">
        <w:rPr>
          <w:color w:val="FF0000"/>
          <w:sz w:val="22"/>
          <w:szCs w:val="22"/>
          <w:lang w:eastAsia="zh-CN"/>
        </w:rPr>
        <w:t>Дольщик</w:t>
      </w:r>
      <w:r w:rsidRPr="005637B9">
        <w:rPr>
          <w:color w:val="FF0000"/>
          <w:sz w:val="22"/>
          <w:szCs w:val="22"/>
          <w:lang w:eastAsia="zh-CN"/>
        </w:rPr>
        <w:t>ов – физических лиц</w:t>
      </w:r>
    </w:p>
    <w:p w:rsidR="00730EF5" w:rsidRPr="005637B9" w:rsidRDefault="00730EF5" w:rsidP="00730EF5">
      <w:pPr>
        <w:ind w:firstLine="708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Граждан__    ФИО, дата рождения, место рождения, пол, паспорт (серия, номер, кем и когда выдан, код подразделения, адрес регистрации), СНИЛС, ИНН и Граждан___ ФИО, дата рождения, место рождения, пол, паспорт (серия, номер, кем и когда выдан, код подразделения, адрес регистрации), СНИЛС, ИНН, действующие от своего имени в соответствии с законодательством Российской Федерации, именуемые в дальнейшем при отдельном упоминании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1» и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2», а при совместном упоминании «</w:t>
      </w:r>
      <w:r w:rsidR="00A22EC0">
        <w:rPr>
          <w:sz w:val="22"/>
          <w:szCs w:val="22"/>
          <w:lang w:eastAsia="ar-SA"/>
        </w:rPr>
        <w:t>Дольщик</w:t>
      </w:r>
      <w:r w:rsidRPr="005637B9">
        <w:rPr>
          <w:sz w:val="22"/>
          <w:szCs w:val="22"/>
          <w:lang w:eastAsia="ar-SA"/>
        </w:rPr>
        <w:t>и</w:t>
      </w:r>
      <w:r w:rsidRPr="005637B9">
        <w:rPr>
          <w:sz w:val="22"/>
          <w:szCs w:val="22"/>
        </w:rPr>
        <w:t>», с другой стороны,</w:t>
      </w:r>
    </w:p>
    <w:p w:rsidR="00730EF5" w:rsidRPr="005637B9" w:rsidRDefault="00730EF5" w:rsidP="00730EF5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color w:val="FF0000"/>
          <w:sz w:val="22"/>
          <w:szCs w:val="22"/>
          <w:lang w:eastAsia="zh-CN"/>
        </w:rPr>
      </w:pPr>
      <w:r w:rsidRPr="005637B9">
        <w:rPr>
          <w:color w:val="FF0000"/>
          <w:sz w:val="22"/>
          <w:szCs w:val="22"/>
          <w:lang w:eastAsia="zh-CN"/>
        </w:rPr>
        <w:t xml:space="preserve">Формулировка для </w:t>
      </w:r>
      <w:r w:rsidR="00A22EC0">
        <w:rPr>
          <w:color w:val="FF0000"/>
          <w:sz w:val="22"/>
          <w:szCs w:val="22"/>
          <w:lang w:eastAsia="zh-CN"/>
        </w:rPr>
        <w:t>Дольщик</w:t>
      </w:r>
      <w:r w:rsidRPr="005637B9">
        <w:rPr>
          <w:color w:val="FF0000"/>
          <w:sz w:val="22"/>
          <w:szCs w:val="22"/>
          <w:lang w:eastAsia="zh-CN"/>
        </w:rPr>
        <w:t>а - юридического лица:</w:t>
      </w:r>
    </w:p>
    <w:p w:rsidR="00730EF5" w:rsidRPr="005637B9" w:rsidRDefault="00730EF5" w:rsidP="00730EF5">
      <w:pPr>
        <w:jc w:val="both"/>
        <w:rPr>
          <w:sz w:val="22"/>
          <w:szCs w:val="22"/>
        </w:rPr>
      </w:pPr>
      <w:r w:rsidRPr="005637B9">
        <w:rPr>
          <w:sz w:val="22"/>
          <w:szCs w:val="22"/>
        </w:rPr>
        <w:t>_____________________________(Полное наименование юридического лица с указанием организационно-правовой формы) (____________) (Сокращенное наименование юридического лица с сокращенным указанием организационно-правовой формы), юридическое лицо, учрежденное и действующее в соответствии с законодательством Российской Федерации (ОГРН _____ ИНН _______), с местом нахождения по адресу: ______________________, в лице _______ (должность/представитель, выбрать нужное, ФИО полностью), действующего на основании _____________(название, реквизиты документа), именуемое  в дальнейшем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», с другой стороны,</w:t>
      </w:r>
    </w:p>
    <w:p w:rsidR="00730EF5" w:rsidRPr="005637B9" w:rsidRDefault="00730EF5" w:rsidP="00730EF5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color w:val="FF0000"/>
          <w:sz w:val="22"/>
          <w:szCs w:val="22"/>
          <w:lang w:eastAsia="zh-CN"/>
        </w:rPr>
      </w:pPr>
      <w:r w:rsidRPr="005637B9">
        <w:rPr>
          <w:color w:val="FF0000"/>
          <w:sz w:val="22"/>
          <w:szCs w:val="22"/>
          <w:lang w:eastAsia="zh-CN"/>
        </w:rPr>
        <w:t xml:space="preserve">Формулировка для </w:t>
      </w:r>
      <w:r w:rsidR="00A22EC0">
        <w:rPr>
          <w:color w:val="FF0000"/>
          <w:sz w:val="22"/>
          <w:szCs w:val="22"/>
          <w:lang w:eastAsia="zh-CN"/>
        </w:rPr>
        <w:t>Дольщик</w:t>
      </w:r>
      <w:r w:rsidRPr="005637B9">
        <w:rPr>
          <w:color w:val="FF0000"/>
          <w:sz w:val="22"/>
          <w:szCs w:val="22"/>
          <w:lang w:eastAsia="zh-CN"/>
        </w:rPr>
        <w:t>а - индивидуального предпринимателя:</w:t>
      </w:r>
    </w:p>
    <w:p w:rsidR="00730EF5" w:rsidRPr="005637B9" w:rsidRDefault="00730EF5" w:rsidP="00730EF5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Индивидуальный предприниматель _____________(ФИО), дата рождения, место рождения, пол, паспорт (серия, номер, кем и когда выдан, код подразделения, адрес регистрации), СНИЛС, ИНН, зарегистрированный в качестве индивидуального предпринимателя по адресу: ________, ОГРНИП ________________, именуем___ в дальнейшем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», с другой стороны,</w:t>
      </w:r>
    </w:p>
    <w:p w:rsidR="00730EF5" w:rsidRPr="005637B9" w:rsidRDefault="00730EF5" w:rsidP="00730EF5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color w:val="FF0000"/>
          <w:sz w:val="22"/>
          <w:szCs w:val="22"/>
          <w:lang w:eastAsia="zh-CN"/>
        </w:rPr>
      </w:pPr>
      <w:r w:rsidRPr="005637B9">
        <w:rPr>
          <w:color w:val="FF0000"/>
          <w:sz w:val="22"/>
          <w:szCs w:val="22"/>
          <w:lang w:eastAsia="zh-CN"/>
        </w:rPr>
        <w:t xml:space="preserve">Формулировка </w:t>
      </w:r>
      <w:r w:rsidR="00A22EC0">
        <w:rPr>
          <w:color w:val="FF0000"/>
          <w:sz w:val="22"/>
          <w:szCs w:val="22"/>
          <w:lang w:eastAsia="zh-CN"/>
        </w:rPr>
        <w:t>Дольщик</w:t>
      </w:r>
      <w:r w:rsidRPr="005637B9">
        <w:rPr>
          <w:color w:val="FF0000"/>
          <w:sz w:val="22"/>
          <w:szCs w:val="22"/>
          <w:lang w:eastAsia="zh-CN"/>
        </w:rPr>
        <w:t>а - несовершеннолетнего от 14 до 18 лет</w:t>
      </w:r>
    </w:p>
    <w:p w:rsidR="00730EF5" w:rsidRPr="005637B9" w:rsidRDefault="00730EF5" w:rsidP="00730EF5">
      <w:pPr>
        <w:jc w:val="both"/>
        <w:rPr>
          <w:color w:val="FF0000"/>
          <w:sz w:val="22"/>
          <w:szCs w:val="22"/>
        </w:rPr>
      </w:pPr>
      <w:r w:rsidRPr="005637B9">
        <w:rPr>
          <w:sz w:val="22"/>
          <w:szCs w:val="22"/>
        </w:rPr>
        <w:t>Граждан__  (ФИО, дата рождения, место рождения, паспорт (серия, номер, кем и когда выдан, код подразделения, адрес регистрации), СНИЛС, ИНН, именуем__ в дальнейшем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», действующий с согласия своего законного представителя – (матери/отца/попечителя, выбрать нужное) что подтверждается Свидетельством о рождении (серия, номер, кем и когда выдано) – граждан__ ______________________(ФИО, дата рождения, место рождения, паспорт (серия, номер, кем и когда выдан, код подразделения, адрес регистрации), СНИЛС, ИНН, с другой стороны</w:t>
      </w:r>
    </w:p>
    <w:p w:rsidR="00730EF5" w:rsidRPr="005637B9" w:rsidRDefault="00730EF5" w:rsidP="00730EF5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color w:val="FF0000"/>
          <w:sz w:val="22"/>
          <w:szCs w:val="22"/>
          <w:lang w:eastAsia="zh-CN"/>
        </w:rPr>
      </w:pPr>
      <w:r w:rsidRPr="005637B9">
        <w:rPr>
          <w:color w:val="FF0000"/>
          <w:sz w:val="22"/>
          <w:szCs w:val="22"/>
          <w:lang w:eastAsia="zh-CN"/>
        </w:rPr>
        <w:t xml:space="preserve">Формулировка для </w:t>
      </w:r>
      <w:r w:rsidR="00A22EC0">
        <w:rPr>
          <w:color w:val="FF0000"/>
          <w:sz w:val="22"/>
          <w:szCs w:val="22"/>
          <w:lang w:eastAsia="zh-CN"/>
        </w:rPr>
        <w:t>Дольщик</w:t>
      </w:r>
      <w:r w:rsidRPr="005637B9">
        <w:rPr>
          <w:color w:val="FF0000"/>
          <w:sz w:val="22"/>
          <w:szCs w:val="22"/>
          <w:lang w:eastAsia="zh-CN"/>
        </w:rPr>
        <w:t>а -  несовершеннолетнего от 0 до 14 лет</w:t>
      </w:r>
    </w:p>
    <w:p w:rsidR="00730EF5" w:rsidRPr="005637B9" w:rsidRDefault="00730EF5" w:rsidP="00730EF5">
      <w:pPr>
        <w:jc w:val="both"/>
        <w:rPr>
          <w:color w:val="FF0000"/>
          <w:sz w:val="22"/>
          <w:szCs w:val="22"/>
        </w:rPr>
      </w:pPr>
      <w:r w:rsidRPr="005637B9">
        <w:rPr>
          <w:sz w:val="22"/>
          <w:szCs w:val="22"/>
        </w:rPr>
        <w:t>Граждан__      ______________________(ФИО, дата рождения, место рождения, свидетельство о рождении (серия, номер, кем и когда выдано, адрес регистрации), СНИЛС, ИНН, именуем__ в дальнейшем «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», от имени которого действует законный представитель (мать/отец/усыновитель/опекун, выбрать нужное) что подтверждается Свидетельством о рождении – граждан__ ______________________(ФИО, дата рождения, место рождения, паспорт (серия, номер, кем и когда выдан, код подразделения, адрес регистрации), СНИЛС, ИНН, с другой стороны,</w:t>
      </w:r>
    </w:p>
    <w:p w:rsidR="00730EF5" w:rsidRPr="005637B9" w:rsidRDefault="00730EF5" w:rsidP="00730EF5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5637B9">
        <w:rPr>
          <w:sz w:val="22"/>
          <w:szCs w:val="22"/>
        </w:rPr>
        <w:lastRenderedPageBreak/>
        <w:t>совместно именуемые «Стороны», а по отдельности – «Сторона»,</w:t>
      </w:r>
      <w:r w:rsidRPr="005637B9">
        <w:rPr>
          <w:color w:val="000000"/>
          <w:sz w:val="22"/>
          <w:szCs w:val="22"/>
        </w:rPr>
        <w:t xml:space="preserve"> заключили настоящий договор (далее по тексту - «Договор») о нижеследующем:</w:t>
      </w:r>
    </w:p>
    <w:p w:rsidR="00730EF5" w:rsidRPr="005637B9" w:rsidRDefault="00730EF5" w:rsidP="00730EF5">
      <w:pPr>
        <w:ind w:firstLine="567"/>
        <w:jc w:val="both"/>
        <w:rPr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ТЕРМИНЫ И ОПРЕДЕЛЕНИЯ</w:t>
      </w:r>
    </w:p>
    <w:p w:rsidR="004000CD" w:rsidRPr="005637B9" w:rsidRDefault="00730EF5" w:rsidP="00763FCA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2876933"/>
      <w:r w:rsidRPr="005637B9">
        <w:rPr>
          <w:rFonts w:ascii="Times New Roman" w:hAnsi="Times New Roman" w:cs="Times New Roman"/>
          <w:bCs/>
          <w:sz w:val="22"/>
          <w:szCs w:val="22"/>
        </w:rPr>
        <w:t xml:space="preserve">1.1. Земельный участок </w:t>
      </w:r>
      <w:r w:rsidRPr="005637B9">
        <w:rPr>
          <w:rFonts w:ascii="Times New Roman" w:hAnsi="Times New Roman" w:cs="Times New Roman"/>
          <w:sz w:val="22"/>
          <w:szCs w:val="22"/>
        </w:rPr>
        <w:t xml:space="preserve">- земельный участок, принадлежащий Застройщику на праве собственности, </w:t>
      </w:r>
      <w:r w:rsidR="004000CD" w:rsidRPr="005637B9">
        <w:rPr>
          <w:rFonts w:ascii="Times New Roman" w:hAnsi="Times New Roman" w:cs="Times New Roman"/>
          <w:sz w:val="22"/>
          <w:szCs w:val="22"/>
        </w:rPr>
        <w:t xml:space="preserve">кадастровый номер 78:07:0003247:9, расположенный по адресу: РФ, г. Санкт-Петербург, ул. </w:t>
      </w:r>
      <w:proofErr w:type="spellStart"/>
      <w:r w:rsidR="004000CD" w:rsidRPr="005637B9">
        <w:rPr>
          <w:rFonts w:ascii="Times New Roman" w:hAnsi="Times New Roman" w:cs="Times New Roman"/>
          <w:sz w:val="22"/>
          <w:szCs w:val="22"/>
        </w:rPr>
        <w:t>Эсперова</w:t>
      </w:r>
      <w:proofErr w:type="spellEnd"/>
      <w:r w:rsidR="004000CD" w:rsidRPr="005637B9">
        <w:rPr>
          <w:rFonts w:ascii="Times New Roman" w:hAnsi="Times New Roman" w:cs="Times New Roman"/>
          <w:sz w:val="22"/>
          <w:szCs w:val="22"/>
        </w:rPr>
        <w:t xml:space="preserve">, дом 8, литера А. </w:t>
      </w:r>
      <w:r w:rsidR="00511F28" w:rsidRPr="005637B9">
        <w:rPr>
          <w:rFonts w:ascii="Times New Roman" w:hAnsi="Times New Roman" w:cs="Times New Roman"/>
          <w:sz w:val="22"/>
          <w:szCs w:val="22"/>
        </w:rPr>
        <w:t>Право собственности на Земельный участок зарегистрировано</w:t>
      </w:r>
      <w:r w:rsidR="00BA1AAB" w:rsidRPr="005637B9">
        <w:rPr>
          <w:rFonts w:ascii="Times New Roman" w:hAnsi="Times New Roman" w:cs="Times New Roman"/>
          <w:sz w:val="22"/>
          <w:szCs w:val="22"/>
        </w:rPr>
        <w:t xml:space="preserve"> в Едином государственном реестре недвижимости Управлением Федеральной службы государственной регистрации, кадастра и картографии по Санкт-Петербургу 08.05.2014 г. за номером 78-78-31/046/2014-109.</w:t>
      </w:r>
    </w:p>
    <w:p w:rsidR="00730EF5" w:rsidRPr="005637B9" w:rsidRDefault="00730EF5" w:rsidP="00763FCA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1.2. </w:t>
      </w:r>
      <w:r w:rsidR="004000CD" w:rsidRPr="005637B9">
        <w:rPr>
          <w:rFonts w:ascii="Times New Roman" w:hAnsi="Times New Roman" w:cs="Times New Roman"/>
          <w:sz w:val="22"/>
          <w:szCs w:val="22"/>
        </w:rPr>
        <w:t>Многоквартирный жилой дом с подземной автостоянкой и встроенными помещениями (</w:t>
      </w:r>
      <w:r w:rsidR="00C53245">
        <w:rPr>
          <w:rFonts w:ascii="Times New Roman" w:hAnsi="Times New Roman" w:cs="Times New Roman"/>
          <w:sz w:val="22"/>
          <w:szCs w:val="22"/>
        </w:rPr>
        <w:t>Объект</w:t>
      </w:r>
      <w:r w:rsidR="004000CD" w:rsidRPr="005637B9">
        <w:rPr>
          <w:rFonts w:ascii="Times New Roman" w:hAnsi="Times New Roman" w:cs="Times New Roman"/>
          <w:sz w:val="22"/>
          <w:szCs w:val="22"/>
        </w:rPr>
        <w:t xml:space="preserve">) </w:t>
      </w:r>
      <w:r w:rsidRPr="005637B9">
        <w:rPr>
          <w:rFonts w:ascii="Times New Roman" w:hAnsi="Times New Roman" w:cs="Times New Roman"/>
          <w:sz w:val="22"/>
          <w:szCs w:val="22"/>
        </w:rPr>
        <w:t xml:space="preserve">– </w:t>
      </w:r>
      <w:r w:rsidR="004000CD" w:rsidRPr="005637B9">
        <w:rPr>
          <w:rFonts w:ascii="Times New Roman" w:hAnsi="Times New Roman" w:cs="Times New Roman"/>
          <w:sz w:val="22"/>
          <w:szCs w:val="22"/>
        </w:rPr>
        <w:t>строящееся здание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в состав которого будет входить </w:t>
      </w:r>
      <w:r w:rsidR="00C53245">
        <w:rPr>
          <w:rFonts w:ascii="Times New Roman" w:hAnsi="Times New Roman" w:cs="Times New Roman"/>
          <w:sz w:val="22"/>
          <w:szCs w:val="22"/>
        </w:rPr>
        <w:t>Помещение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и строительство которого осуществляется на Земельном участке с привлечением денежных средств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а, по строительному адресу: РФ, </w:t>
      </w:r>
      <w:r w:rsidR="004000CD" w:rsidRPr="005637B9">
        <w:rPr>
          <w:rFonts w:ascii="Times New Roman" w:hAnsi="Times New Roman" w:cs="Times New Roman"/>
          <w:sz w:val="22"/>
          <w:szCs w:val="22"/>
        </w:rPr>
        <w:t xml:space="preserve">г. Санкт-Петербург, ул. </w:t>
      </w:r>
      <w:proofErr w:type="spellStart"/>
      <w:r w:rsidR="004000CD" w:rsidRPr="005637B9">
        <w:rPr>
          <w:rFonts w:ascii="Times New Roman" w:hAnsi="Times New Roman" w:cs="Times New Roman"/>
          <w:sz w:val="22"/>
          <w:szCs w:val="22"/>
        </w:rPr>
        <w:t>Эсперова</w:t>
      </w:r>
      <w:proofErr w:type="spellEnd"/>
      <w:r w:rsidR="004000CD" w:rsidRPr="005637B9">
        <w:rPr>
          <w:rFonts w:ascii="Times New Roman" w:hAnsi="Times New Roman" w:cs="Times New Roman"/>
          <w:sz w:val="22"/>
          <w:szCs w:val="22"/>
        </w:rPr>
        <w:t xml:space="preserve">, дом 8, литера А. </w:t>
      </w:r>
      <w:r w:rsidRPr="005637B9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730EF5" w:rsidRPr="005637B9" w:rsidRDefault="00730EF5" w:rsidP="00763F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t xml:space="preserve">1.3. </w:t>
      </w:r>
      <w:r w:rsidR="00C53245">
        <w:rPr>
          <w:rFonts w:ascii="Times New Roman" w:hAnsi="Times New Roman" w:cs="Times New Roman"/>
          <w:bCs/>
          <w:sz w:val="22"/>
          <w:szCs w:val="22"/>
        </w:rPr>
        <w:t>Помещение - объект</w:t>
      </w:r>
      <w:r w:rsidRPr="005637B9">
        <w:rPr>
          <w:rFonts w:ascii="Times New Roman" w:hAnsi="Times New Roman" w:cs="Times New Roman"/>
          <w:bCs/>
          <w:sz w:val="22"/>
          <w:szCs w:val="22"/>
        </w:rPr>
        <w:t xml:space="preserve"> долевого строительства</w:t>
      </w:r>
      <w:r w:rsidR="00C53245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4000CD" w:rsidRPr="005637B9">
        <w:rPr>
          <w:rFonts w:ascii="Times New Roman" w:hAnsi="Times New Roman" w:cs="Times New Roman"/>
          <w:sz w:val="22"/>
          <w:szCs w:val="22"/>
        </w:rPr>
        <w:t>жилое помещение (квартира)/</w:t>
      </w:r>
      <w:r w:rsidRPr="00C53245">
        <w:rPr>
          <w:rFonts w:ascii="Times New Roman" w:hAnsi="Times New Roman" w:cs="Times New Roman"/>
          <w:bCs/>
          <w:color w:val="FF0000"/>
          <w:sz w:val="22"/>
          <w:szCs w:val="22"/>
        </w:rPr>
        <w:t>нежилое помещение (апартамент)</w:t>
      </w:r>
      <w:r w:rsidR="00C53245">
        <w:rPr>
          <w:rFonts w:ascii="Times New Roman" w:hAnsi="Times New Roman" w:cs="Times New Roman"/>
          <w:sz w:val="22"/>
          <w:szCs w:val="22"/>
        </w:rPr>
        <w:t xml:space="preserve"> – </w:t>
      </w:r>
      <w:r w:rsidR="00C53245" w:rsidRPr="00C53245">
        <w:rPr>
          <w:rFonts w:ascii="Times New Roman" w:hAnsi="Times New Roman" w:cs="Times New Roman"/>
          <w:i/>
          <w:sz w:val="22"/>
          <w:szCs w:val="22"/>
        </w:rPr>
        <w:t>нужное выбрать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подлежащее передаче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у после получения разрешения на ввод в эксплуатацию </w:t>
      </w:r>
      <w:r w:rsidR="00C5324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входящее в состав </w:t>
      </w:r>
      <w:r w:rsidR="00C5324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, строящегося (создаваемого) с привлечением денежных средств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а.</w:t>
      </w:r>
    </w:p>
    <w:p w:rsidR="00730EF5" w:rsidRPr="005637B9" w:rsidRDefault="00730EF5" w:rsidP="00763FCA">
      <w:pPr>
        <w:pStyle w:val="ConsPlusNormal"/>
        <w:widowControl/>
        <w:ind w:left="6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t>1.4. Общее имущество -</w:t>
      </w:r>
      <w:r w:rsidRPr="005637B9">
        <w:rPr>
          <w:rFonts w:ascii="Times New Roman" w:hAnsi="Times New Roman" w:cs="Times New Roman"/>
          <w:sz w:val="22"/>
          <w:szCs w:val="22"/>
        </w:rPr>
        <w:t xml:space="preserve"> помещения в </w:t>
      </w:r>
      <w:r w:rsidR="00C53245">
        <w:rPr>
          <w:rFonts w:ascii="Times New Roman" w:hAnsi="Times New Roman" w:cs="Times New Roman"/>
          <w:sz w:val="22"/>
          <w:szCs w:val="22"/>
        </w:rPr>
        <w:t>Объекте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не являющиеся частями жилых и нежилых помещений и предназначенные для обслуживания более одного помещения в </w:t>
      </w:r>
      <w:r w:rsidR="00C5324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 несущие конструкции, механическое, электрическое, санитарно-техническое и иное оборудование, находящееся в </w:t>
      </w:r>
      <w:r w:rsidR="00C53245">
        <w:rPr>
          <w:rFonts w:ascii="Times New Roman" w:hAnsi="Times New Roman" w:cs="Times New Roman"/>
          <w:sz w:val="22"/>
          <w:szCs w:val="22"/>
        </w:rPr>
        <w:t>Объекте</w:t>
      </w:r>
      <w:r w:rsidRPr="005637B9">
        <w:rPr>
          <w:rFonts w:ascii="Times New Roman" w:hAnsi="Times New Roman" w:cs="Times New Roman"/>
          <w:sz w:val="22"/>
          <w:szCs w:val="22"/>
        </w:rPr>
        <w:t xml:space="preserve"> за пределами или внутри помещений и обслуживающее более одного помещения, Земельный участок, на котором расположен </w:t>
      </w:r>
      <w:r w:rsidR="00C53245">
        <w:rPr>
          <w:rFonts w:ascii="Times New Roman" w:hAnsi="Times New Roman" w:cs="Times New Roman"/>
          <w:sz w:val="22"/>
          <w:szCs w:val="22"/>
        </w:rPr>
        <w:t>Объект</w:t>
      </w:r>
      <w:r w:rsidRPr="005637B9">
        <w:rPr>
          <w:rFonts w:ascii="Times New Roman" w:hAnsi="Times New Roman" w:cs="Times New Roman"/>
          <w:sz w:val="22"/>
          <w:szCs w:val="22"/>
        </w:rPr>
        <w:t xml:space="preserve"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</w:t>
      </w:r>
      <w:r w:rsidR="00C5324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т.п.</w:t>
      </w:r>
    </w:p>
    <w:p w:rsidR="00730EF5" w:rsidRPr="005637B9" w:rsidRDefault="00730EF5" w:rsidP="00763F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t>1.5. Застройщик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собственности Земельный участок и привлекающее денежные средства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 и других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ов долевого строительства для строительства на этом Земельном участке </w:t>
      </w:r>
      <w:r w:rsidR="00C53245">
        <w:rPr>
          <w:rFonts w:ascii="Times New Roman" w:hAnsi="Times New Roman" w:cs="Times New Roman"/>
          <w:sz w:val="22"/>
          <w:szCs w:val="22"/>
        </w:rPr>
        <w:t>О</w:t>
      </w:r>
      <w:r w:rsidR="009A09B5">
        <w:rPr>
          <w:rFonts w:ascii="Times New Roman" w:hAnsi="Times New Roman" w:cs="Times New Roman"/>
          <w:sz w:val="22"/>
          <w:szCs w:val="22"/>
        </w:rPr>
        <w:t>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на основании полученного Разрешения на строительство.</w:t>
      </w:r>
    </w:p>
    <w:p w:rsidR="00730EF5" w:rsidRPr="005637B9" w:rsidRDefault="00730EF5" w:rsidP="00763F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t xml:space="preserve">1.6. Разрешение на строительство (реконструкцию) </w:t>
      </w:r>
      <w:r w:rsidRPr="005637B9">
        <w:rPr>
          <w:rFonts w:ascii="Times New Roman" w:hAnsi="Times New Roman" w:cs="Times New Roman"/>
          <w:sz w:val="22"/>
          <w:szCs w:val="22"/>
        </w:rPr>
        <w:t xml:space="preserve">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</w:t>
      </w:r>
      <w:r w:rsidR="00511F28" w:rsidRPr="005637B9"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r w:rsidR="009A09B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63F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t xml:space="preserve">1.7. Разрешение на ввод </w:t>
      </w:r>
      <w:r w:rsidR="009A09B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bCs/>
          <w:sz w:val="22"/>
          <w:szCs w:val="22"/>
        </w:rPr>
        <w:t xml:space="preserve"> в эксплуатацию</w:t>
      </w:r>
      <w:r w:rsidRPr="005637B9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</w:t>
      </w:r>
      <w:r w:rsidR="00511F28" w:rsidRPr="005637B9">
        <w:rPr>
          <w:rFonts w:ascii="Times New Roman" w:hAnsi="Times New Roman" w:cs="Times New Roman"/>
          <w:sz w:val="22"/>
          <w:szCs w:val="22"/>
        </w:rPr>
        <w:t xml:space="preserve">строительства </w:t>
      </w:r>
      <w:r w:rsidR="00D62920" w:rsidRPr="00D62920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в соответствии с Разрешением на строительство, соответствие </w:t>
      </w:r>
      <w:r w:rsidR="009A09B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градостроительному плану Земельного участка и проектной документации.</w:t>
      </w:r>
    </w:p>
    <w:p w:rsidR="00730EF5" w:rsidRPr="005637B9" w:rsidRDefault="00730EF5" w:rsidP="00763F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_Hlk485990710"/>
      <w:r w:rsidRPr="005637B9">
        <w:rPr>
          <w:bCs/>
          <w:sz w:val="22"/>
          <w:szCs w:val="22"/>
        </w:rPr>
        <w:t xml:space="preserve">1.8. Проектная общая площадь </w:t>
      </w:r>
      <w:r w:rsidR="00C53245">
        <w:rPr>
          <w:bCs/>
          <w:sz w:val="22"/>
          <w:szCs w:val="22"/>
        </w:rPr>
        <w:t>Помещени</w:t>
      </w:r>
      <w:r w:rsidR="009A09B5">
        <w:rPr>
          <w:bCs/>
          <w:sz w:val="22"/>
          <w:szCs w:val="22"/>
        </w:rPr>
        <w:t>я</w:t>
      </w:r>
      <w:r w:rsidRPr="005637B9">
        <w:rPr>
          <w:bCs/>
          <w:sz w:val="22"/>
          <w:szCs w:val="22"/>
        </w:rPr>
        <w:t xml:space="preserve"> </w:t>
      </w:r>
      <w:r w:rsidRPr="005637B9">
        <w:rPr>
          <w:sz w:val="22"/>
          <w:szCs w:val="22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а также при наличии – лоджий, балконов, веранд и террас. </w:t>
      </w:r>
      <w:bookmarkEnd w:id="1"/>
    </w:p>
    <w:p w:rsidR="00730EF5" w:rsidRPr="005637B9" w:rsidRDefault="00730EF5" w:rsidP="00763FC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bCs/>
          <w:sz w:val="22"/>
          <w:szCs w:val="22"/>
        </w:rPr>
        <w:t xml:space="preserve">1.9. Общая площадь </w:t>
      </w:r>
      <w:r w:rsidR="00C53245">
        <w:rPr>
          <w:bCs/>
          <w:sz w:val="22"/>
          <w:szCs w:val="22"/>
        </w:rPr>
        <w:t>Помещени</w:t>
      </w:r>
      <w:r w:rsidR="009A09B5">
        <w:rPr>
          <w:bCs/>
          <w:sz w:val="22"/>
          <w:szCs w:val="22"/>
        </w:rPr>
        <w:t>я</w:t>
      </w:r>
      <w:r w:rsidRPr="005637B9">
        <w:rPr>
          <w:sz w:val="22"/>
          <w:szCs w:val="22"/>
        </w:rPr>
        <w:t xml:space="preserve"> – сумма площадей всех частей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определенная по результатам кадастровых работ в отношении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и</w:t>
      </w:r>
      <w:r w:rsidRPr="005637B9">
        <w:rPr>
          <w:sz w:val="22"/>
          <w:szCs w:val="22"/>
        </w:rPr>
        <w:t xml:space="preserve"> (далее по тексту – «обмеры»), произведенных по заказу Застройщика, включая площади помещений вспомогательного использования, а также при наличии – лоджий, балконов, веранд и террас. </w:t>
      </w:r>
    </w:p>
    <w:p w:rsidR="00730EF5" w:rsidRPr="005637B9" w:rsidRDefault="00730EF5" w:rsidP="00763F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 Определенная настоящим пунктом Общая площадь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63FCA">
      <w:pPr>
        <w:ind w:firstLine="567"/>
        <w:jc w:val="both"/>
        <w:rPr>
          <w:noProof/>
          <w:sz w:val="22"/>
          <w:szCs w:val="22"/>
        </w:rPr>
      </w:pPr>
      <w:r w:rsidRPr="005637B9">
        <w:rPr>
          <w:noProof/>
          <w:sz w:val="22"/>
          <w:szCs w:val="22"/>
        </w:rPr>
        <w:t>1.10. Сведения об уполномоченном банке (эскроу-агент) по настоящему Договору:</w:t>
      </w:r>
    </w:p>
    <w:p w:rsidR="00730EF5" w:rsidRPr="005637B9" w:rsidRDefault="00730EF5" w:rsidP="00763FCA">
      <w:pPr>
        <w:ind w:firstLine="567"/>
        <w:jc w:val="both"/>
        <w:rPr>
          <w:noProof/>
          <w:sz w:val="22"/>
          <w:szCs w:val="22"/>
        </w:rPr>
      </w:pPr>
      <w:r w:rsidRPr="005637B9">
        <w:rPr>
          <w:noProof/>
          <w:sz w:val="22"/>
          <w:szCs w:val="22"/>
        </w:rPr>
        <w:t xml:space="preserve">Полное наименование (фирменное наименование): </w:t>
      </w:r>
      <w:r w:rsidR="00511F28" w:rsidRPr="005637B9">
        <w:rPr>
          <w:noProof/>
          <w:sz w:val="22"/>
          <w:szCs w:val="22"/>
        </w:rPr>
        <w:t>Публичное а</w:t>
      </w:r>
      <w:r w:rsidRPr="005637B9">
        <w:rPr>
          <w:noProof/>
          <w:sz w:val="22"/>
          <w:szCs w:val="22"/>
        </w:rPr>
        <w:t>кционерное общество «</w:t>
      </w:r>
      <w:r w:rsidR="00511F28" w:rsidRPr="005637B9">
        <w:rPr>
          <w:noProof/>
          <w:sz w:val="22"/>
          <w:szCs w:val="22"/>
        </w:rPr>
        <w:t>Сбербанк</w:t>
      </w:r>
      <w:r w:rsidRPr="005637B9">
        <w:rPr>
          <w:noProof/>
          <w:sz w:val="22"/>
          <w:szCs w:val="22"/>
        </w:rPr>
        <w:t>».</w:t>
      </w:r>
    </w:p>
    <w:p w:rsidR="00730EF5" w:rsidRPr="005637B9" w:rsidRDefault="00730EF5" w:rsidP="00730EF5">
      <w:pPr>
        <w:ind w:firstLine="567"/>
        <w:jc w:val="both"/>
        <w:rPr>
          <w:noProof/>
          <w:sz w:val="22"/>
          <w:szCs w:val="22"/>
        </w:rPr>
      </w:pPr>
      <w:r w:rsidRPr="005637B9">
        <w:rPr>
          <w:noProof/>
          <w:sz w:val="22"/>
          <w:szCs w:val="22"/>
        </w:rPr>
        <w:t xml:space="preserve">Сокращенное наименование: </w:t>
      </w:r>
      <w:r w:rsidR="00511F28" w:rsidRPr="005637B9">
        <w:rPr>
          <w:noProof/>
          <w:sz w:val="22"/>
          <w:szCs w:val="22"/>
        </w:rPr>
        <w:t>П</w:t>
      </w:r>
      <w:r w:rsidRPr="005637B9">
        <w:rPr>
          <w:noProof/>
          <w:sz w:val="22"/>
          <w:szCs w:val="22"/>
        </w:rPr>
        <w:t>АО «</w:t>
      </w:r>
      <w:r w:rsidR="00511F28" w:rsidRPr="005637B9">
        <w:rPr>
          <w:noProof/>
          <w:sz w:val="22"/>
          <w:szCs w:val="22"/>
        </w:rPr>
        <w:t>Сбербанк</w:t>
      </w:r>
      <w:r w:rsidRPr="005637B9">
        <w:rPr>
          <w:noProof/>
          <w:sz w:val="22"/>
          <w:szCs w:val="22"/>
        </w:rPr>
        <w:t>».</w:t>
      </w:r>
    </w:p>
    <w:p w:rsidR="00730EF5" w:rsidRPr="005637B9" w:rsidRDefault="00730EF5" w:rsidP="00730EF5">
      <w:pPr>
        <w:ind w:left="567"/>
        <w:jc w:val="both"/>
        <w:rPr>
          <w:sz w:val="22"/>
          <w:szCs w:val="22"/>
        </w:rPr>
      </w:pPr>
      <w:r w:rsidRPr="005637B9">
        <w:rPr>
          <w:noProof/>
          <w:sz w:val="22"/>
          <w:szCs w:val="22"/>
        </w:rPr>
        <w:t xml:space="preserve">ИНН </w:t>
      </w:r>
      <w:r w:rsidR="00511F28" w:rsidRPr="005637B9">
        <w:rPr>
          <w:noProof/>
          <w:sz w:val="22"/>
          <w:szCs w:val="22"/>
        </w:rPr>
        <w:t xml:space="preserve">7707083893 </w:t>
      </w:r>
    </w:p>
    <w:p w:rsidR="00730EF5" w:rsidRPr="005637B9" w:rsidRDefault="00730EF5" w:rsidP="00730EF5">
      <w:pPr>
        <w:ind w:firstLine="567"/>
        <w:jc w:val="both"/>
        <w:rPr>
          <w:noProof/>
          <w:sz w:val="22"/>
          <w:szCs w:val="22"/>
        </w:rPr>
      </w:pPr>
      <w:r w:rsidRPr="005637B9">
        <w:rPr>
          <w:noProof/>
          <w:sz w:val="22"/>
          <w:szCs w:val="22"/>
        </w:rPr>
        <w:t xml:space="preserve">Место нахождения (адрес): </w:t>
      </w:r>
      <w:r w:rsidR="00511F28" w:rsidRPr="005637B9">
        <w:rPr>
          <w:noProof/>
          <w:sz w:val="22"/>
          <w:szCs w:val="22"/>
        </w:rPr>
        <w:t>117312, г. Москва, ул. Вавилова, д.19</w:t>
      </w:r>
    </w:p>
    <w:p w:rsidR="00730EF5" w:rsidRPr="005637B9" w:rsidRDefault="00730EF5" w:rsidP="00730E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ОСНОВАНИЯ ЗАКЛЮЧЕНИЯ ДОГОВОРА И ПРИВЛЕЧЕНИЯ </w:t>
      </w:r>
    </w:p>
    <w:p w:rsidR="00730EF5" w:rsidRPr="005637B9" w:rsidRDefault="00730EF5" w:rsidP="00730E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lastRenderedPageBreak/>
        <w:t xml:space="preserve">ДЕНЕЖНЫХ СРЕДСТВ </w:t>
      </w:r>
      <w:r w:rsidR="00A22EC0">
        <w:rPr>
          <w:rFonts w:ascii="Times New Roman" w:hAnsi="Times New Roman" w:cs="Times New Roman"/>
          <w:b/>
          <w:bCs/>
          <w:spacing w:val="20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А</w:t>
      </w:r>
    </w:p>
    <w:p w:rsidR="00730EF5" w:rsidRPr="005637B9" w:rsidRDefault="00730EF5" w:rsidP="00763FC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</w:t>
      </w:r>
      <w:r w:rsidR="009A09B5">
        <w:rPr>
          <w:rFonts w:ascii="Times New Roman" w:hAnsi="Times New Roman" w:cs="Times New Roman"/>
          <w:sz w:val="22"/>
          <w:szCs w:val="22"/>
        </w:rPr>
        <w:t>объект</w:t>
      </w:r>
      <w:r w:rsidRPr="005637B9">
        <w:rPr>
          <w:rFonts w:ascii="Times New Roman" w:hAnsi="Times New Roman" w:cs="Times New Roman"/>
          <w:sz w:val="22"/>
          <w:szCs w:val="22"/>
        </w:rPr>
        <w:t xml:space="preserve">ов недвижимости и о внесении изменений в некоторые законодательные акты Российской Федерации» (далее по тексту – «Закон </w:t>
      </w:r>
      <w:r w:rsidR="0099183C">
        <w:rPr>
          <w:rFonts w:ascii="Times New Roman" w:hAnsi="Times New Roman" w:cs="Times New Roman"/>
          <w:sz w:val="22"/>
          <w:szCs w:val="22"/>
        </w:rPr>
        <w:t>№ 214-ФЗ</w:t>
      </w:r>
      <w:r w:rsidRPr="005637B9">
        <w:rPr>
          <w:rFonts w:ascii="Times New Roman" w:hAnsi="Times New Roman" w:cs="Times New Roman"/>
          <w:sz w:val="22"/>
          <w:szCs w:val="22"/>
        </w:rPr>
        <w:t>»).</w:t>
      </w:r>
    </w:p>
    <w:p w:rsidR="00730EF5" w:rsidRPr="005637B9" w:rsidRDefault="00730EF5" w:rsidP="00763FCA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730EF5" w:rsidRPr="005637B9" w:rsidRDefault="00730EF5" w:rsidP="00763FC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Долевом Участии Застройщик вправе привлекать денежные средства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а на основании: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Настоящего Договора, так как Застройщик удовлетворяет требованиям, указанным в части 2 указанной статьи.</w:t>
      </w:r>
    </w:p>
    <w:p w:rsidR="00730EF5" w:rsidRPr="005637B9" w:rsidRDefault="00730EF5" w:rsidP="00763FC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Разрешения на строительство № </w:t>
      </w:r>
      <w:bookmarkStart w:id="2" w:name="OLE_LINK118"/>
      <w:bookmarkStart w:id="3" w:name="OLE_LINK119"/>
      <w:r w:rsidRPr="005637B9">
        <w:rPr>
          <w:rFonts w:ascii="Times New Roman" w:hAnsi="Times New Roman" w:cs="Times New Roman"/>
          <w:sz w:val="22"/>
          <w:szCs w:val="22"/>
        </w:rPr>
        <w:t>78-013-</w:t>
      </w:r>
      <w:r w:rsidR="00511F28" w:rsidRPr="005637B9">
        <w:rPr>
          <w:rFonts w:ascii="Times New Roman" w:hAnsi="Times New Roman" w:cs="Times New Roman"/>
          <w:sz w:val="22"/>
          <w:szCs w:val="22"/>
        </w:rPr>
        <w:t>0385</w:t>
      </w:r>
      <w:r w:rsidRPr="005637B9">
        <w:rPr>
          <w:rFonts w:ascii="Times New Roman" w:hAnsi="Times New Roman" w:cs="Times New Roman"/>
          <w:sz w:val="22"/>
          <w:szCs w:val="22"/>
        </w:rPr>
        <w:t>-201</w:t>
      </w:r>
      <w:r w:rsidR="00511F28" w:rsidRPr="005637B9">
        <w:rPr>
          <w:rFonts w:ascii="Times New Roman" w:hAnsi="Times New Roman" w:cs="Times New Roman"/>
          <w:sz w:val="22"/>
          <w:szCs w:val="22"/>
        </w:rPr>
        <w:t>8</w:t>
      </w:r>
      <w:r w:rsidRPr="005637B9">
        <w:rPr>
          <w:rFonts w:ascii="Times New Roman" w:hAnsi="Times New Roman" w:cs="Times New Roman"/>
          <w:sz w:val="22"/>
          <w:szCs w:val="22"/>
        </w:rPr>
        <w:t xml:space="preserve"> от </w:t>
      </w:r>
      <w:r w:rsidR="00511F28" w:rsidRPr="005637B9">
        <w:rPr>
          <w:rFonts w:ascii="Times New Roman" w:hAnsi="Times New Roman" w:cs="Times New Roman"/>
          <w:sz w:val="22"/>
          <w:szCs w:val="22"/>
        </w:rPr>
        <w:t>29</w:t>
      </w:r>
      <w:r w:rsidRPr="005637B9">
        <w:rPr>
          <w:rFonts w:ascii="Times New Roman" w:hAnsi="Times New Roman" w:cs="Times New Roman"/>
          <w:sz w:val="22"/>
          <w:szCs w:val="22"/>
        </w:rPr>
        <w:t xml:space="preserve">.06.2018 г., выданного </w:t>
      </w:r>
      <w:bookmarkEnd w:id="2"/>
      <w:bookmarkEnd w:id="3"/>
      <w:r w:rsidRPr="005637B9">
        <w:rPr>
          <w:rFonts w:ascii="Times New Roman" w:hAnsi="Times New Roman" w:cs="Times New Roman"/>
          <w:sz w:val="22"/>
          <w:szCs w:val="22"/>
        </w:rPr>
        <w:t>Службой государственного строительного надзора и экспертизы г. Санкт-Петербурга</w:t>
      </w:r>
      <w:r w:rsidRPr="005637B9" w:rsidDel="00501FCD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63FCA">
      <w:pPr>
        <w:pStyle w:val="ConsPlusNormal"/>
        <w:numPr>
          <w:ilvl w:val="2"/>
          <w:numId w:val="5"/>
        </w:numPr>
        <w:tabs>
          <w:tab w:val="clear" w:pos="143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Внесения </w:t>
      </w:r>
      <w:r w:rsidR="00BA1AAB" w:rsidRPr="005637B9">
        <w:rPr>
          <w:rFonts w:ascii="Times New Roman" w:hAnsi="Times New Roman" w:cs="Times New Roman"/>
          <w:sz w:val="22"/>
          <w:szCs w:val="22"/>
        </w:rPr>
        <w:t xml:space="preserve">Управлением Федеральной службы государственной регистрации, кадастра и картографии по Санкт-Петербургу в Единый государственный реестр недвижимости записи о государственной регистрации 08.05.2014 г. за номером 78-78-31/046/2014-109 права собственности </w:t>
      </w:r>
      <w:r w:rsidRPr="005637B9">
        <w:rPr>
          <w:rFonts w:ascii="Times New Roman" w:hAnsi="Times New Roman" w:cs="Times New Roman"/>
          <w:sz w:val="22"/>
          <w:szCs w:val="22"/>
        </w:rPr>
        <w:t>Застройщик</w:t>
      </w:r>
      <w:r w:rsidR="00BA1AAB" w:rsidRPr="005637B9">
        <w:rPr>
          <w:rFonts w:ascii="Times New Roman" w:hAnsi="Times New Roman" w:cs="Times New Roman"/>
          <w:sz w:val="22"/>
          <w:szCs w:val="22"/>
        </w:rPr>
        <w:t>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на Земельный участок.</w:t>
      </w:r>
    </w:p>
    <w:p w:rsidR="00730EF5" w:rsidRPr="005637B9" w:rsidRDefault="00730EF5" w:rsidP="00763FCA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Опубликования, размещения в единой информационной системе жилищного строительства (ЕИСЖС) проектной декларации.</w:t>
      </w:r>
    </w:p>
    <w:p w:rsidR="00730EF5" w:rsidRPr="005637B9" w:rsidRDefault="00730EF5" w:rsidP="00763FC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Стороны подтверждают, что </w:t>
      </w:r>
      <w:r w:rsidR="00A22EC0">
        <w:rPr>
          <w:rFonts w:ascii="Times New Roman" w:hAnsi="Times New Roman" w:cs="Times New Roman"/>
          <w:color w:val="000000" w:themeColor="text1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ознакомился с положениями настоящего Договора, а также с содержанием документов, указанных в статье 2 настоящего Договора</w:t>
      </w:r>
      <w:bookmarkStart w:id="4" w:name="_Hlk523408516"/>
      <w:r w:rsidRPr="005637B9">
        <w:rPr>
          <w:rFonts w:ascii="Times New Roman" w:hAnsi="Times New Roman" w:cs="Times New Roman"/>
          <w:sz w:val="22"/>
          <w:szCs w:val="22"/>
        </w:rPr>
        <w:t>.</w:t>
      </w:r>
      <w:bookmarkEnd w:id="4"/>
    </w:p>
    <w:p w:rsidR="00730EF5" w:rsidRPr="005637B9" w:rsidRDefault="00730EF5" w:rsidP="00763FCA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залог в силу закона на предоставленный для строительства Земельный участок и строящийся на этом участке </w:t>
      </w:r>
      <w:r w:rsidR="00D62920">
        <w:rPr>
          <w:rFonts w:ascii="Times New Roman" w:hAnsi="Times New Roman" w:cs="Times New Roman"/>
          <w:sz w:val="22"/>
          <w:szCs w:val="22"/>
        </w:rPr>
        <w:t>Объект</w:t>
      </w: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ч. 4 ст. 15.4 Закона о Долевом Участии в пользу </w:t>
      </w:r>
      <w:r w:rsidR="00A22EC0">
        <w:rPr>
          <w:rFonts w:ascii="Times New Roman" w:hAnsi="Times New Roman" w:cs="Times New Roman"/>
          <w:color w:val="000000" w:themeColor="text1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>а не устанавливается.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ПРЕДМЕТ ДОГОВОРА 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6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предусмотренный настоящим Договором срок произвести </w:t>
      </w:r>
      <w:r w:rsidR="00240322" w:rsidRPr="005637B9"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r w:rsidR="009A09B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и после получения Разрешения на ввод в эксплуатацию </w:t>
      </w:r>
      <w:r w:rsidR="009A09B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37B9">
        <w:rPr>
          <w:rFonts w:ascii="Times New Roman" w:hAnsi="Times New Roman" w:cs="Times New Roman"/>
          <w:sz w:val="22"/>
          <w:szCs w:val="22"/>
        </w:rPr>
        <w:t xml:space="preserve">передать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у расположенн</w:t>
      </w:r>
      <w:r w:rsidR="009A09B5">
        <w:rPr>
          <w:rFonts w:ascii="Times New Roman" w:hAnsi="Times New Roman" w:cs="Times New Roman"/>
          <w:sz w:val="22"/>
          <w:szCs w:val="22"/>
        </w:rPr>
        <w:t>ое</w:t>
      </w:r>
      <w:r w:rsidRPr="005637B9">
        <w:rPr>
          <w:rFonts w:ascii="Times New Roman" w:hAnsi="Times New Roman" w:cs="Times New Roman"/>
          <w:sz w:val="22"/>
          <w:szCs w:val="22"/>
        </w:rPr>
        <w:t xml:space="preserve"> в </w:t>
      </w:r>
      <w:r w:rsidR="009A09B5">
        <w:rPr>
          <w:rFonts w:ascii="Times New Roman" w:hAnsi="Times New Roman" w:cs="Times New Roman"/>
          <w:sz w:val="22"/>
          <w:szCs w:val="22"/>
        </w:rPr>
        <w:t xml:space="preserve">Объекте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а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 обязуется принять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 xml:space="preserve"> и уплатить обусловленную настоящим Договором цену.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6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 в будущем возникнет право 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color w:val="FF0000"/>
          <w:sz w:val="22"/>
          <w:szCs w:val="22"/>
        </w:rPr>
        <w:t xml:space="preserve">Вариант 1 (один </w:t>
      </w:r>
      <w:r w:rsidR="00A22EC0">
        <w:rPr>
          <w:rFonts w:ascii="Times New Roman" w:hAnsi="Times New Roman" w:cs="Times New Roman"/>
          <w:color w:val="FF0000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5637B9">
        <w:rPr>
          <w:rFonts w:ascii="Times New Roman" w:hAnsi="Times New Roman" w:cs="Times New Roman"/>
          <w:sz w:val="22"/>
          <w:szCs w:val="22"/>
        </w:rPr>
        <w:t xml:space="preserve"> собственности 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color w:val="FF0000"/>
          <w:sz w:val="22"/>
          <w:szCs w:val="22"/>
        </w:rPr>
        <w:t>Вариант 2 (для супругов)</w:t>
      </w:r>
      <w:r w:rsidRPr="005637B9">
        <w:rPr>
          <w:rFonts w:ascii="Times New Roman" w:hAnsi="Times New Roman" w:cs="Times New Roman"/>
          <w:sz w:val="22"/>
          <w:szCs w:val="22"/>
        </w:rPr>
        <w:t xml:space="preserve"> общей совместной собственности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color w:val="FF0000"/>
          <w:sz w:val="22"/>
          <w:szCs w:val="22"/>
        </w:rPr>
        <w:t xml:space="preserve">Вариант 3 (для двух и более </w:t>
      </w:r>
      <w:r w:rsidR="00A22EC0">
        <w:rPr>
          <w:rFonts w:ascii="Times New Roman" w:hAnsi="Times New Roman" w:cs="Times New Roman"/>
          <w:color w:val="FF0000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color w:val="FF0000"/>
          <w:sz w:val="22"/>
          <w:szCs w:val="22"/>
        </w:rPr>
        <w:t>ов)</w:t>
      </w:r>
      <w:r w:rsidRPr="005637B9">
        <w:rPr>
          <w:rFonts w:ascii="Times New Roman" w:hAnsi="Times New Roman" w:cs="Times New Roman"/>
          <w:sz w:val="22"/>
          <w:szCs w:val="22"/>
        </w:rPr>
        <w:t xml:space="preserve"> общей долевой собственности на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 xml:space="preserve">: у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 ______ (ФИО) в размере [●] доли в праве, у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 ______ (ФИО) в размере [●] доли в праве 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на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>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Основные характеристики </w:t>
      </w:r>
      <w:r w:rsidR="00D62920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, соответствующие проектной документации, согласованы Сторонами и указаны в Приложении № 1 к настоящему Договору. 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План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отражающий в графической форме расположение по отношению друг к другу частей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и местоположение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на этаже согласован Сторонами и указан в Приложении № 1-а к настоящему Договору.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 уведомлен и согласен с тем, что Застройщик в одностороннем порядке вправе вносить изменения в проектную документацию </w:t>
      </w:r>
      <w:r w:rsidR="009A09B5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Описание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долевого строительства указано также в Приложении № 1-а.</w:t>
      </w:r>
    </w:p>
    <w:p w:rsidR="00730EF5" w:rsidRPr="005637B9" w:rsidRDefault="00730EF5" w:rsidP="00730EF5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523408552"/>
      <w:r w:rsidRPr="005637B9">
        <w:rPr>
          <w:rFonts w:ascii="Times New Roman" w:hAnsi="Times New Roman" w:cs="Times New Roman"/>
          <w:sz w:val="22"/>
          <w:szCs w:val="22"/>
        </w:rPr>
        <w:t xml:space="preserve">3.3. Застройщик гарантирует, что на момент заключения Договора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 xml:space="preserve"> правами третьих лиц не обременен</w:t>
      </w:r>
      <w:r w:rsidR="009A09B5">
        <w:rPr>
          <w:rFonts w:ascii="Times New Roman" w:hAnsi="Times New Roman" w:cs="Times New Roman"/>
          <w:sz w:val="22"/>
          <w:szCs w:val="22"/>
        </w:rPr>
        <w:t>о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в споре, под запретом, залогом, в судебных разбирательствах не состоит, а также, что ранее в отношении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9A09B5">
        <w:rPr>
          <w:rFonts w:ascii="Times New Roman" w:hAnsi="Times New Roman" w:cs="Times New Roman"/>
          <w:sz w:val="22"/>
          <w:szCs w:val="22"/>
        </w:rPr>
        <w:t>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не совершалось сделок, следствием которых может быть возникновение прав третьих лиц.</w:t>
      </w:r>
    </w:p>
    <w:bookmarkEnd w:id="5"/>
    <w:p w:rsidR="00730EF5" w:rsidRPr="005637B9" w:rsidRDefault="00730EF5" w:rsidP="00730EF5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6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ЦЕНА ДОГОВОРА. СРОКИ И ПОРЯДОК ОПЛАТЫ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4.1. Цена Договора по соглашению с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 долевого строительства составляет ____________ (___________________) рублей ___ копеек.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Цена Договора рассчитана посредством умножения Проектной общей площади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на стоимость 1 (одного) квадратного метра в размере _______ (___________________) рублей ___ копеек.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lastRenderedPageBreak/>
        <w:t xml:space="preserve">Данная сумма НДС не облагается.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4.2. Оплата Цены Договора производится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путем внесения рублевых денежных средств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>, в порядке и сроки, предусмотренные в п. 4.4. настоящего Договора.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Цена Договора подлежит изменению в случае, если по результатам обмеров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кадастровым инженером общая площадь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(указанная по данным обмеров кадастрового инженера) изменится (как в сторону увеличения, так и в сторону уменьшения) по сравнению с проектной общей площадью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указанной в Приложении №1 к Договору, более чем на </w:t>
      </w:r>
      <w:r w:rsidRPr="00951B6D">
        <w:rPr>
          <w:sz w:val="22"/>
          <w:szCs w:val="22"/>
          <w:highlight w:val="yellow"/>
        </w:rPr>
        <w:t>1 (один) квадратный метр</w:t>
      </w:r>
      <w:r w:rsidR="00951B6D" w:rsidRPr="00951B6D">
        <w:rPr>
          <w:sz w:val="22"/>
          <w:szCs w:val="22"/>
          <w:highlight w:val="yellow"/>
        </w:rPr>
        <w:t>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этом сумма доплаты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денежных средств либо сумма возврата Застройщиком денежных средств определяется исходя из произведения разницы общей площади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указанной по данным обмеров кадастровым инженером, и проектной общей площади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указанной в Приложении № 1 к Договору, на стоимость одного квадратного метра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указанную в п. 4.1. Договора.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В случае увеличения общей площади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более чем на </w:t>
      </w:r>
      <w:r w:rsidRPr="005637B9">
        <w:rPr>
          <w:sz w:val="22"/>
          <w:szCs w:val="22"/>
          <w:highlight w:val="yellow"/>
        </w:rPr>
        <w:t>1 (один) квадратный метр</w:t>
      </w:r>
      <w:r w:rsidRPr="005637B9">
        <w:rPr>
          <w:sz w:val="22"/>
          <w:szCs w:val="22"/>
        </w:rPr>
        <w:t xml:space="preserve">,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обязан дополнительно внести Застройщику на его расчетный счет денежные средства в сумме, определенной на основании положений настоящего пункта, в течение 10 (десяти) рабочих дней с момента подписания Сторонами Акта сверки расчетов.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В случае уменьшения общей площади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более чем на </w:t>
      </w:r>
      <w:r w:rsidRPr="005637B9">
        <w:rPr>
          <w:sz w:val="22"/>
          <w:szCs w:val="22"/>
          <w:highlight w:val="yellow"/>
        </w:rPr>
        <w:t>1 (один) квадратный метр</w:t>
      </w:r>
      <w:r w:rsidRPr="005637B9">
        <w:rPr>
          <w:sz w:val="22"/>
          <w:szCs w:val="22"/>
        </w:rPr>
        <w:t xml:space="preserve">, Застройщик обязан возвратить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у денежные средства в сумме, определенной на основании положений настоящего пункта, в течение 20 (двадцати) рабочих дней с момента подписания Сторонами Акта сверки расчетов.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этом Цена Договора считается измененной по основаниям, указанным в настоящем пункте Договора, при составлении и подписании Сторонами Акта сверки расчетов. Стороны пришли к соглашению, что вправе отразить изменение общей площади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по результатам обмеров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кадастровым инженером и изменить Цену Договора непосредственно в Передаточном акте, в том числе, составленном в одностороннем порядке.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Указанная в п. 4.1. Договора стоимость 1 (одного) квадратного метра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согласована Сторонами, является окончательной, изменению не подлежит и применяется Сторонами исключительно в целях исполнения Сторонами обязательств, предусмотренных настоящим пунктом Договора. 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Цена Договора также подлежит изменению в случае изменения проектных характеристик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в том числе его общей проектной площади, в результате внесения изменений в проектную документацию и проектную декларацию до ввода в эксплуатацию </w:t>
      </w:r>
      <w:r w:rsidR="00D62920" w:rsidRPr="00D62920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. В указанном случае Стороны заключают дополнительное соглашение к Договору с указанием актуальных проектных характеристик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новой Цены Договора и порядка доплаты или возврата денежных средств. При необходимости Стороны обязуются заключить соответствующее дополнительное соглашение к договору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>.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>Цена договора включает в себя все предусмотренные действующим в Российской Федерации законодательством налоги.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4.3. Цена Договора, указанная в п.4.1. Договора, состоит из двух частей и включает в себя возмещение затрат на создание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и оплату услуг (вознаграждение) Застройщика: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-  70% (семьдесят процентов) от Цены договора составляют сумму возмещения затрат на </w:t>
      </w:r>
      <w:r w:rsidR="00C2443D" w:rsidRPr="005637B9">
        <w:rPr>
          <w:sz w:val="22"/>
          <w:szCs w:val="22"/>
        </w:rPr>
        <w:t>строительство</w:t>
      </w:r>
      <w:r w:rsidRPr="005637B9">
        <w:rPr>
          <w:sz w:val="22"/>
          <w:szCs w:val="22"/>
        </w:rPr>
        <w:t xml:space="preserve">, а в случае финансирования </w:t>
      </w:r>
      <w:r w:rsidR="00C2443D" w:rsidRPr="005637B9">
        <w:rPr>
          <w:sz w:val="22"/>
          <w:szCs w:val="22"/>
        </w:rPr>
        <w:t>строительства</w:t>
      </w:r>
      <w:r w:rsidRPr="005637B9">
        <w:rPr>
          <w:sz w:val="22"/>
          <w:szCs w:val="22"/>
        </w:rPr>
        <w:t xml:space="preserve"> за счет кредитных средств, и на погашение основного долга по кредиту, 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- 30% (тридцать процентов) от Цены договора составляют сумму на оплату услуг Застройщика, в том числе связанных с погашением привлеченных заемных и кредитных обязательств, направленных на </w:t>
      </w:r>
      <w:r w:rsidR="00C2443D" w:rsidRPr="005637B9">
        <w:rPr>
          <w:sz w:val="22"/>
          <w:szCs w:val="22"/>
        </w:rPr>
        <w:t xml:space="preserve">строительство </w:t>
      </w:r>
      <w:r w:rsidR="009A09B5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а также процентов по ним, расходов на рекламу </w:t>
      </w:r>
      <w:r w:rsidR="009A09B5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оплату услуг по привлечению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ов долевого строительства,  оплату аудиторских и юридических услуг, связанных с проектированием и созданием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 передачей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у, передачей общего имущества в </w:t>
      </w:r>
      <w:r w:rsidR="009A09B5">
        <w:rPr>
          <w:sz w:val="22"/>
          <w:szCs w:val="22"/>
        </w:rPr>
        <w:t>Объекте</w:t>
      </w:r>
      <w:r w:rsidRPr="005637B9">
        <w:rPr>
          <w:sz w:val="22"/>
          <w:szCs w:val="22"/>
        </w:rPr>
        <w:t xml:space="preserve"> управляющей организации и прочее (по усмотрению Застройщика).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этом Застройщик может использовать денежные средства, полученные от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а как для текущего использования, так и для покрытия ранее произведенных вышеперечисленных расходов.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Обязательства Застройщика считаются полностью исполненными с момента подписания Сторонами Передаточного акта или иного документа о передаче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в порядке и на условиях, предусмотренных Договором, при этом использование денежных средств, указанных в п. 4.1 Договора, Застройщиком определяется пропорционально привлечённым денежным средствам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а долевого строительства. В результате у Застройщика может образоваться экономия, которая остаётся в его распоряжении</w:t>
      </w:r>
    </w:p>
    <w:p w:rsidR="00262DEE" w:rsidRPr="00262DEE" w:rsidRDefault="00730EF5" w:rsidP="00262DEE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  <w:highlight w:val="cyan"/>
        </w:rPr>
      </w:pPr>
      <w:r w:rsidRPr="00262DEE">
        <w:rPr>
          <w:sz w:val="22"/>
          <w:szCs w:val="22"/>
          <w:highlight w:val="cyan"/>
        </w:rPr>
        <w:t xml:space="preserve">4.4. </w:t>
      </w:r>
      <w:r w:rsidR="00262DEE" w:rsidRPr="00262DEE">
        <w:rPr>
          <w:sz w:val="22"/>
          <w:szCs w:val="22"/>
          <w:highlight w:val="cyan"/>
        </w:rPr>
        <w:t>Дольщик</w:t>
      </w:r>
      <w:r w:rsidR="00262DEE" w:rsidRPr="00262DEE">
        <w:rPr>
          <w:sz w:val="22"/>
          <w:szCs w:val="22"/>
          <w:highlight w:val="cyan"/>
        </w:rPr>
        <w:t xml:space="preserve">  обязуется внести денежные средства в счет уплаты цены настоящего Договора на специальный </w:t>
      </w:r>
      <w:proofErr w:type="spellStart"/>
      <w:r w:rsidR="00262DEE" w:rsidRPr="00262DEE">
        <w:rPr>
          <w:sz w:val="22"/>
          <w:szCs w:val="22"/>
          <w:highlight w:val="cyan"/>
        </w:rPr>
        <w:t>эскроу</w:t>
      </w:r>
      <w:proofErr w:type="spellEnd"/>
      <w:r w:rsidR="00262DEE" w:rsidRPr="00262DEE">
        <w:rPr>
          <w:sz w:val="22"/>
          <w:szCs w:val="22"/>
          <w:highlight w:val="cyan"/>
        </w:rPr>
        <w:t>-счет, открываемый в ПАО Сбербанк (</w:t>
      </w:r>
      <w:proofErr w:type="spellStart"/>
      <w:r w:rsidR="00262DEE" w:rsidRPr="00262DEE">
        <w:rPr>
          <w:sz w:val="22"/>
          <w:szCs w:val="22"/>
          <w:highlight w:val="cyan"/>
        </w:rPr>
        <w:t>Эскроу</w:t>
      </w:r>
      <w:proofErr w:type="spellEnd"/>
      <w:r w:rsidR="00262DEE" w:rsidRPr="00262DEE">
        <w:rPr>
          <w:sz w:val="22"/>
          <w:szCs w:val="22"/>
          <w:highlight w:val="cyan"/>
        </w:rPr>
        <w:t xml:space="preserve">-агент) для учета и блокирования денежных средств, полученных </w:t>
      </w:r>
      <w:proofErr w:type="spellStart"/>
      <w:r w:rsidR="00262DEE" w:rsidRPr="00262DEE">
        <w:rPr>
          <w:sz w:val="22"/>
          <w:szCs w:val="22"/>
          <w:highlight w:val="cyan"/>
        </w:rPr>
        <w:t>Эскроу</w:t>
      </w:r>
      <w:proofErr w:type="spellEnd"/>
      <w:r w:rsidR="00262DEE" w:rsidRPr="00262DEE">
        <w:rPr>
          <w:sz w:val="22"/>
          <w:szCs w:val="22"/>
          <w:highlight w:val="cyan"/>
        </w:rPr>
        <w:t xml:space="preserve">-агентом от являющегося владельцем счета </w:t>
      </w:r>
      <w:r w:rsidR="00262DEE" w:rsidRPr="00262DEE">
        <w:rPr>
          <w:sz w:val="22"/>
          <w:szCs w:val="22"/>
          <w:highlight w:val="cyan"/>
        </w:rPr>
        <w:t>Дольщика</w:t>
      </w:r>
      <w:r w:rsidR="00262DEE" w:rsidRPr="00262DEE">
        <w:rPr>
          <w:sz w:val="22"/>
          <w:szCs w:val="22"/>
          <w:highlight w:val="cyan"/>
        </w:rPr>
        <w:t xml:space="preserve"> (Депонента) в счет уплаты цены </w:t>
      </w:r>
      <w:r w:rsidR="00262DEE" w:rsidRPr="00262DEE">
        <w:rPr>
          <w:sz w:val="22"/>
          <w:szCs w:val="22"/>
          <w:highlight w:val="cyan"/>
        </w:rPr>
        <w:t>Д</w:t>
      </w:r>
      <w:r w:rsidR="00262DEE" w:rsidRPr="00262DEE">
        <w:rPr>
          <w:sz w:val="22"/>
          <w:szCs w:val="22"/>
          <w:highlight w:val="cyan"/>
        </w:rPr>
        <w:t xml:space="preserve">оговора, в целях их дальнейшего перечисления Застройщику (Бенефициару) при возникновении условий, </w:t>
      </w:r>
      <w:r w:rsidR="00262DEE" w:rsidRPr="00262DEE">
        <w:rPr>
          <w:sz w:val="22"/>
          <w:szCs w:val="22"/>
          <w:highlight w:val="cyan"/>
        </w:rPr>
        <w:lastRenderedPageBreak/>
        <w:t xml:space="preserve">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262DEE" w:rsidRPr="00262DEE">
        <w:rPr>
          <w:sz w:val="22"/>
          <w:szCs w:val="22"/>
          <w:highlight w:val="cyan"/>
        </w:rPr>
        <w:t>эскроу</w:t>
      </w:r>
      <w:proofErr w:type="spellEnd"/>
      <w:r w:rsidR="00262DEE" w:rsidRPr="00262DEE">
        <w:rPr>
          <w:sz w:val="22"/>
          <w:szCs w:val="22"/>
          <w:highlight w:val="cyan"/>
        </w:rPr>
        <w:t xml:space="preserve">, заключенным между Бенефициаром, Депонентом и </w:t>
      </w:r>
      <w:proofErr w:type="spellStart"/>
      <w:r w:rsidR="00262DEE" w:rsidRPr="00262DEE">
        <w:rPr>
          <w:sz w:val="22"/>
          <w:szCs w:val="22"/>
          <w:highlight w:val="cyan"/>
        </w:rPr>
        <w:t>Эскроу</w:t>
      </w:r>
      <w:proofErr w:type="spellEnd"/>
      <w:r w:rsidR="00262DEE" w:rsidRPr="00262DEE">
        <w:rPr>
          <w:sz w:val="22"/>
          <w:szCs w:val="22"/>
          <w:highlight w:val="cyan"/>
        </w:rPr>
        <w:t>-агентом, с учетом следующего:</w:t>
      </w:r>
    </w:p>
    <w:p w:rsidR="00262DEE" w:rsidRDefault="006321D0" w:rsidP="00262DEE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>
        <w:rPr>
          <w:sz w:val="22"/>
          <w:szCs w:val="22"/>
          <w:highlight w:val="cyan"/>
        </w:rPr>
        <w:t xml:space="preserve">- </w:t>
      </w:r>
      <w:proofErr w:type="spellStart"/>
      <w:r w:rsidR="00262DEE" w:rsidRPr="00262DEE">
        <w:rPr>
          <w:sz w:val="22"/>
          <w:szCs w:val="22"/>
          <w:highlight w:val="cyan"/>
        </w:rPr>
        <w:t>Эскроу</w:t>
      </w:r>
      <w:proofErr w:type="spellEnd"/>
      <w:r w:rsidR="00262DEE" w:rsidRPr="00262DEE">
        <w:rPr>
          <w:sz w:val="22"/>
          <w:szCs w:val="22"/>
          <w:highlight w:val="cyan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городских.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ind w:firstLine="567"/>
        <w:rPr>
          <w:sz w:val="22"/>
          <w:szCs w:val="22"/>
        </w:rPr>
      </w:pPr>
      <w:r w:rsidRPr="005637B9">
        <w:rPr>
          <w:sz w:val="22"/>
          <w:szCs w:val="22"/>
        </w:rPr>
        <w:t>- Депонент: ____________________ (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);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left="588"/>
        <w:rPr>
          <w:sz w:val="22"/>
          <w:szCs w:val="22"/>
        </w:rPr>
      </w:pPr>
      <w:r w:rsidRPr="005637B9">
        <w:rPr>
          <w:sz w:val="22"/>
          <w:szCs w:val="22"/>
        </w:rPr>
        <w:t xml:space="preserve">- Депонируемая сумма и срок её внесения: __________ (____________________) рублей ___ копеек;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left="588"/>
        <w:rPr>
          <w:sz w:val="22"/>
          <w:szCs w:val="22"/>
        </w:rPr>
      </w:pPr>
      <w:r w:rsidRPr="005637B9">
        <w:rPr>
          <w:sz w:val="22"/>
          <w:szCs w:val="22"/>
        </w:rPr>
        <w:t xml:space="preserve">- Бенефициар: ООО </w:t>
      </w:r>
      <w:r w:rsidR="005554F5" w:rsidRPr="005637B9">
        <w:rPr>
          <w:sz w:val="22"/>
          <w:szCs w:val="22"/>
        </w:rPr>
        <w:t>«</w:t>
      </w:r>
      <w:proofErr w:type="spellStart"/>
      <w:r w:rsidR="005554F5" w:rsidRPr="005637B9">
        <w:rPr>
          <w:sz w:val="22"/>
          <w:szCs w:val="22"/>
        </w:rPr>
        <w:t>ПромСтройКомплект</w:t>
      </w:r>
      <w:proofErr w:type="spellEnd"/>
      <w:r w:rsidR="005554F5" w:rsidRPr="005637B9">
        <w:rPr>
          <w:sz w:val="22"/>
          <w:szCs w:val="22"/>
        </w:rPr>
        <w:t>»</w:t>
      </w:r>
      <w:r w:rsidRPr="005637B9">
        <w:rPr>
          <w:sz w:val="22"/>
          <w:szCs w:val="22"/>
        </w:rPr>
        <w:t xml:space="preserve">, </w:t>
      </w:r>
      <w:r w:rsidR="006321D0" w:rsidRPr="006321D0">
        <w:rPr>
          <w:sz w:val="22"/>
          <w:szCs w:val="22"/>
        </w:rPr>
        <w:t>ИНН 7802841032, ОГРН 1137847410084, КПП 784201001</w:t>
      </w:r>
      <w:r w:rsidRPr="005637B9">
        <w:rPr>
          <w:sz w:val="22"/>
          <w:szCs w:val="22"/>
        </w:rPr>
        <w:t xml:space="preserve">; </w:t>
      </w:r>
    </w:p>
    <w:p w:rsidR="00730EF5" w:rsidRPr="005637B9" w:rsidRDefault="00730EF5" w:rsidP="00583CA2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- Срок условного депонирования – </w:t>
      </w:r>
      <w:r w:rsidR="00583CA2" w:rsidRPr="00277E44">
        <w:rPr>
          <w:shd w:val="clear" w:color="auto" w:fill="FFFFFF"/>
        </w:rPr>
        <w:t>не может превышать более чем на шесть месяцев срок ввода Апартамент-отеля в эксплуатацию.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Бенефициар и Депонент предлагают (адресуют оферту)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-агенту заключить трехсторонний Договор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в соответствии с </w:t>
      </w:r>
      <w:r w:rsidR="006321D0">
        <w:rPr>
          <w:sz w:val="22"/>
          <w:szCs w:val="22"/>
        </w:rPr>
        <w:t>у</w:t>
      </w:r>
      <w:r w:rsidRPr="005637B9">
        <w:rPr>
          <w:sz w:val="22"/>
          <w:szCs w:val="22"/>
        </w:rPr>
        <w:t xml:space="preserve">словиями открытия и совершения операций по счетам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в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 xml:space="preserve">» в рамках проведения расчетов за приобретаемое недвижимое имущество в соответствии с </w:t>
      </w:r>
      <w:r w:rsidR="00D62920">
        <w:rPr>
          <w:sz w:val="22"/>
          <w:szCs w:val="22"/>
        </w:rPr>
        <w:t>З</w:t>
      </w:r>
      <w:r w:rsidRPr="005637B9">
        <w:rPr>
          <w:sz w:val="22"/>
          <w:szCs w:val="22"/>
        </w:rPr>
        <w:t>аконом № 214-</w:t>
      </w:r>
      <w:proofErr w:type="gramStart"/>
      <w:r w:rsidRPr="005637B9">
        <w:rPr>
          <w:sz w:val="22"/>
          <w:szCs w:val="22"/>
        </w:rPr>
        <w:t>ФЗ  открытым</w:t>
      </w:r>
      <w:proofErr w:type="gramEnd"/>
      <w:r w:rsidRPr="005637B9">
        <w:rPr>
          <w:sz w:val="22"/>
          <w:szCs w:val="22"/>
        </w:rPr>
        <w:t xml:space="preserve"> для расчетов по договорам </w:t>
      </w:r>
      <w:r w:rsidR="006321D0">
        <w:rPr>
          <w:sz w:val="22"/>
          <w:szCs w:val="22"/>
        </w:rPr>
        <w:t>участия в долевом строительстве</w:t>
      </w:r>
      <w:bookmarkStart w:id="6" w:name="_GoBack"/>
      <w:bookmarkEnd w:id="6"/>
      <w:r w:rsidRPr="005637B9">
        <w:rPr>
          <w:sz w:val="22"/>
          <w:szCs w:val="22"/>
        </w:rPr>
        <w:t xml:space="preserve">.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>» (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-агент) вправе отказать Депоненту в заключении договора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счета по основаниям, предусмотренным пунктом 5.2 статьи 7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Бенефициар поручает (предоставляет полномочия) Депоненту передать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 xml:space="preserve">» настоящий Договор,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;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 xml:space="preserve">редоставляя в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 xml:space="preserve">» настоящий Договор, заключенный (зарегистрированный) в установленном действующим законодательством порядке,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полномочий. Предоставление Депонентом в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 xml:space="preserve">» настоящего Договора оформляется Заявлением о заключении Договора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Обязанность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 внесению денежных средств считается исполненной с момента зачисления денежных средств, указанных в п. 4.1. Договора,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в полном объеме (после государственной регистрации Договора).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color w:val="FF0000"/>
          <w:sz w:val="22"/>
          <w:szCs w:val="22"/>
        </w:rPr>
      </w:pPr>
      <w:r w:rsidRPr="005637B9">
        <w:rPr>
          <w:color w:val="FF0000"/>
          <w:sz w:val="22"/>
          <w:szCs w:val="22"/>
        </w:rPr>
        <w:t>Условия оплаты с помощью заёмных средств (ипотека):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4.4.1. По соглашению Сторон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</w:t>
      </w:r>
      <w:proofErr w:type="gramStart"/>
      <w:r w:rsidRPr="005637B9">
        <w:rPr>
          <w:sz w:val="22"/>
          <w:szCs w:val="22"/>
        </w:rPr>
        <w:t>уплачивает  _</w:t>
      </w:r>
      <w:proofErr w:type="gramEnd"/>
      <w:r w:rsidRPr="005637B9">
        <w:rPr>
          <w:sz w:val="22"/>
          <w:szCs w:val="22"/>
        </w:rPr>
        <w:t>____________________ рублей 00 копеек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-агент)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>;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>- _____________________ рублей 00 копеек</w:t>
      </w:r>
      <w:r w:rsidRPr="005637B9" w:rsidDel="00120A1E">
        <w:rPr>
          <w:sz w:val="22"/>
          <w:szCs w:val="22"/>
        </w:rPr>
        <w:t xml:space="preserve"> </w:t>
      </w:r>
      <w:r w:rsidRPr="005637B9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и Банком, в безналичном порядке, путем перечисления денежных средств с банковского счета, открытого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в Банке,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>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 Кредитному договору. Залогодержателем по данному залогу будет являться Банк, а залогодателем –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 xml:space="preserve">В соответствии со ст.77, 69.1 Федерального закона «Об ипотеке (залоге недвижимости)» от 16 июля 1998 года № 102-ФЗ, </w:t>
      </w:r>
      <w:r w:rsidR="00C53245">
        <w:rPr>
          <w:iCs/>
          <w:sz w:val="22"/>
          <w:szCs w:val="22"/>
        </w:rPr>
        <w:t>Помещени</w:t>
      </w:r>
      <w:r w:rsidR="009A09B5">
        <w:rPr>
          <w:iCs/>
          <w:sz w:val="22"/>
          <w:szCs w:val="22"/>
        </w:rPr>
        <w:t>е</w:t>
      </w:r>
      <w:r w:rsidRPr="005637B9">
        <w:rPr>
          <w:iCs/>
          <w:sz w:val="22"/>
          <w:szCs w:val="22"/>
        </w:rPr>
        <w:t xml:space="preserve">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A22EC0">
        <w:rPr>
          <w:iCs/>
          <w:sz w:val="22"/>
          <w:szCs w:val="22"/>
        </w:rPr>
        <w:t>Дольщик</w:t>
      </w:r>
      <w:r w:rsidRPr="005637B9">
        <w:rPr>
          <w:iCs/>
          <w:sz w:val="22"/>
          <w:szCs w:val="22"/>
        </w:rPr>
        <w:t xml:space="preserve">а на </w:t>
      </w:r>
      <w:r w:rsidR="00C53245">
        <w:rPr>
          <w:iCs/>
          <w:sz w:val="22"/>
          <w:szCs w:val="22"/>
        </w:rPr>
        <w:t>Помещени</w:t>
      </w:r>
      <w:r w:rsidR="009A09B5">
        <w:rPr>
          <w:iCs/>
          <w:sz w:val="22"/>
          <w:szCs w:val="22"/>
        </w:rPr>
        <w:t>е</w:t>
      </w:r>
      <w:r w:rsidRPr="005637B9">
        <w:rPr>
          <w:iCs/>
          <w:sz w:val="22"/>
          <w:szCs w:val="22"/>
        </w:rPr>
        <w:t xml:space="preserve">. Права Банка как залогодержателя по обеспеченному ипотекой обязательству с момента государственной регистрации права собственности </w:t>
      </w:r>
      <w:r w:rsidR="00A22EC0">
        <w:rPr>
          <w:iCs/>
          <w:sz w:val="22"/>
          <w:szCs w:val="22"/>
        </w:rPr>
        <w:t>Дольщик</w:t>
      </w:r>
      <w:r w:rsidRPr="005637B9">
        <w:rPr>
          <w:iCs/>
          <w:sz w:val="22"/>
          <w:szCs w:val="22"/>
        </w:rPr>
        <w:t xml:space="preserve">а на </w:t>
      </w:r>
      <w:r w:rsidR="00C53245">
        <w:rPr>
          <w:iCs/>
          <w:sz w:val="22"/>
          <w:szCs w:val="22"/>
        </w:rPr>
        <w:t>Помещени</w:t>
      </w:r>
      <w:r w:rsidR="009A09B5">
        <w:rPr>
          <w:iCs/>
          <w:sz w:val="22"/>
          <w:szCs w:val="22"/>
        </w:rPr>
        <w:t>е</w:t>
      </w:r>
      <w:r w:rsidRPr="005637B9">
        <w:rPr>
          <w:iCs/>
          <w:sz w:val="22"/>
          <w:szCs w:val="22"/>
        </w:rPr>
        <w:t xml:space="preserve">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90"/>
        <w:rPr>
          <w:sz w:val="22"/>
          <w:szCs w:val="22"/>
        </w:rPr>
      </w:pPr>
      <w:r w:rsidRPr="005637B9">
        <w:rPr>
          <w:sz w:val="22"/>
          <w:szCs w:val="22"/>
        </w:rPr>
        <w:lastRenderedPageBreak/>
        <w:t xml:space="preserve">Последующий залог прав требования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(ипотека) по Договору, а также последующий залог (ипотека)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после государственной регистрации права собственности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на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е</w:t>
      </w:r>
      <w:r w:rsidRPr="005637B9">
        <w:rPr>
          <w:sz w:val="22"/>
          <w:szCs w:val="22"/>
        </w:rPr>
        <w:t>, допускается только при наличии письменного согласия Банка.</w:t>
      </w:r>
    </w:p>
    <w:p w:rsidR="00730EF5" w:rsidRPr="005637B9" w:rsidRDefault="00A22EC0" w:rsidP="00730EF5">
      <w:pPr>
        <w:pStyle w:val="a3"/>
        <w:tabs>
          <w:tab w:val="left" w:pos="993"/>
          <w:tab w:val="num" w:pos="2062"/>
        </w:tabs>
        <w:ind w:firstLine="590"/>
        <w:rPr>
          <w:sz w:val="22"/>
          <w:szCs w:val="22"/>
        </w:rPr>
      </w:pPr>
      <w:r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730EF5" w:rsidRPr="005637B9" w:rsidRDefault="00730EF5" w:rsidP="00763FCA">
      <w:pPr>
        <w:pStyle w:val="a3"/>
        <w:tabs>
          <w:tab w:val="left" w:pos="993"/>
          <w:tab w:val="num" w:pos="2062"/>
        </w:tabs>
        <w:rPr>
          <w:sz w:val="22"/>
          <w:szCs w:val="22"/>
        </w:rPr>
      </w:pP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color w:val="FF0000"/>
          <w:sz w:val="22"/>
          <w:szCs w:val="22"/>
        </w:rPr>
      </w:pPr>
      <w:r w:rsidRPr="005637B9">
        <w:rPr>
          <w:color w:val="FF0000"/>
          <w:sz w:val="22"/>
          <w:szCs w:val="22"/>
        </w:rPr>
        <w:t>Условия для оплаты через аккредитив (общие условия):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4.4.1. По соглашению Сторон до момента оплаты настоящего Договора путем зачисления денежных средств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осуществляет резервирование денежных средств в размере ____________ (________) рублей __ копеек не позднее «____» _________г. с использованием безотзывного покрытого аккредитива, открытого в ______________ на следующих условиях: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>- банк-эмитент и исполняющий банк по аккредитиву – ______________;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>- условия оплаты аккредитива: без акцепта, частичные платежи по аккредитиву не разрешены;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- расходы, связанные с открытием и обслуживанием аккредитива, несет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долевого строительства.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>- срок действия аккредитива: 90 (Девяносто) календарных дней.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588"/>
        <w:rPr>
          <w:sz w:val="22"/>
          <w:szCs w:val="22"/>
        </w:rPr>
      </w:pPr>
      <w:r w:rsidRPr="005637B9">
        <w:rPr>
          <w:sz w:val="22"/>
          <w:szCs w:val="22"/>
        </w:rPr>
        <w:t xml:space="preserve">Условием исполнения аккредитива является предоставление Застройщиком в течение срока действия аккредитива в исполняющий банк по адресу электронной почты: ___________ сканированной копии Договора, зарегистрированного органом регистрации прав, содержащего отметку органа регистрации прав или получения исполняющим банком и (или) Застройщиком (с последующим предоставлением в Банк) по информационно-телекоммуникационным каналам связи информации администрации интернет-портала государственных услуг, оказываемых органом, осуществляющим государственный кадастровый учет и государственную регистрацию прав, с вложением регистрационной надписи о государственной регистрации Договора. После предоставления документов, указанных в настоящем пункте, денежные средства с аккредитива зачисляются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открытый в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 xml:space="preserve">» на имя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а, в целях их дальнейшего перечисления Застройщику после выполнения условий, установленных договором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заключаемым между Застройщиком (Бенефициаром),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 (Депонентом) и Банком (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>-агентом).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sz w:val="22"/>
          <w:szCs w:val="22"/>
        </w:rPr>
      </w:pPr>
      <w:r w:rsidRPr="005637B9">
        <w:rPr>
          <w:sz w:val="22"/>
          <w:szCs w:val="22"/>
        </w:rPr>
        <w:t xml:space="preserve">В срок до «___» ___________ 20___года включительно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обязуется предоставить Застройщику полученные от исполняющего банка оригиналы банковских документов, подтверждающих открытие аккредитива и зачисление на аккредитив денежных средств в размере, указанном в п. 4.4.3. Договора. Настоящим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left="588"/>
        <w:rPr>
          <w:sz w:val="22"/>
          <w:szCs w:val="22"/>
        </w:rPr>
      </w:pP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color w:val="FF0000"/>
          <w:sz w:val="22"/>
          <w:szCs w:val="22"/>
        </w:rPr>
      </w:pPr>
      <w:r w:rsidRPr="005637B9">
        <w:rPr>
          <w:color w:val="FF0000"/>
          <w:sz w:val="22"/>
          <w:szCs w:val="22"/>
        </w:rPr>
        <w:t xml:space="preserve">Условия для оплаты через номинальный счет (общие условия):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sz w:val="22"/>
          <w:szCs w:val="22"/>
        </w:rPr>
      </w:pPr>
      <w:r w:rsidRPr="005637B9">
        <w:rPr>
          <w:sz w:val="22"/>
          <w:szCs w:val="22"/>
        </w:rPr>
        <w:t xml:space="preserve">4.4.1. По соглашению Сторон до момента оплаты настоящего Договора путем зачисления денежных средств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осуществляет резервирование денежных средств в размере ____________ (____) рублей __ копеек не позднее «____» _________г. с использованием номинального счета, открытого __________________ по поручению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в ____________________, бенефициаром по которому является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sz w:val="22"/>
          <w:szCs w:val="22"/>
        </w:rPr>
      </w:pPr>
      <w:r w:rsidRPr="005637B9">
        <w:rPr>
          <w:sz w:val="22"/>
          <w:szCs w:val="22"/>
        </w:rPr>
        <w:t xml:space="preserve"> Перечисление денежных средств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в счет оплаты Цены Договора, в размере, установленном п. 4.1 Договора, осуществляется ___________________ по поручению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а, в течение 7 (семи) календарных дней с даты государственной регистрации Договора, при условии получения Банком и (или) ______________________ по информационно-телекоммуникационным каналам связи информации администрации интернет-портала государственных услуг, оказываемых органом, осуществляющим государственный кадастровый учет и государственную регистрацию прав, с вложением регистрационной надписи о государственной регистрации настоящего Договора или предоставления в Банк сканированной копии Договора, зарегистрированного органом регистрации прав, содержащего отметку органа регистрации прав. После предоставления документов, указанных в настоящем пункте Договора, денежные средства с номинального счета зачисляются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открытый в </w:t>
      </w:r>
      <w:r w:rsidR="00CE1F82" w:rsidRPr="005637B9">
        <w:rPr>
          <w:sz w:val="22"/>
          <w:szCs w:val="22"/>
        </w:rPr>
        <w:t>П</w:t>
      </w:r>
      <w:r w:rsidRPr="005637B9">
        <w:rPr>
          <w:sz w:val="22"/>
          <w:szCs w:val="22"/>
        </w:rPr>
        <w:t>АО «</w:t>
      </w:r>
      <w:r w:rsidR="00CE1F82" w:rsidRPr="005637B9">
        <w:rPr>
          <w:sz w:val="22"/>
          <w:szCs w:val="22"/>
        </w:rPr>
        <w:t>Сбербанк</w:t>
      </w:r>
      <w:r w:rsidRPr="005637B9">
        <w:rPr>
          <w:sz w:val="22"/>
          <w:szCs w:val="22"/>
        </w:rPr>
        <w:t xml:space="preserve">» на имя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а, в целях их дальнейшего перечисления Застройщику после выполнения условий, установленных договором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заключаемым между Застройщиком (бенефициаром),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 (депонентом) и Банком (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-агентом). 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sz w:val="22"/>
          <w:szCs w:val="22"/>
        </w:rPr>
      </w:pPr>
      <w:r w:rsidRPr="005637B9">
        <w:rPr>
          <w:sz w:val="22"/>
          <w:szCs w:val="22"/>
        </w:rPr>
        <w:t xml:space="preserve">В срок до «___» ___________ 20__ года включительно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обязуется предоставить Застройщику информацию, подтверждающую открытие номинального счета и зачисление на номинальный счет денежных средств в размере, указанном в п. 4.4.3. Договора.</w:t>
      </w: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sz w:val="22"/>
          <w:szCs w:val="22"/>
        </w:rPr>
      </w:pPr>
    </w:p>
    <w:p w:rsidR="00730EF5" w:rsidRPr="005637B9" w:rsidRDefault="00730EF5" w:rsidP="00730EF5">
      <w:pPr>
        <w:pStyle w:val="a3"/>
        <w:tabs>
          <w:tab w:val="left" w:pos="993"/>
          <w:tab w:val="num" w:pos="2062"/>
        </w:tabs>
        <w:ind w:firstLine="992"/>
        <w:rPr>
          <w:sz w:val="22"/>
          <w:szCs w:val="22"/>
        </w:rPr>
      </w:pPr>
      <w:r w:rsidRPr="005637B9">
        <w:rPr>
          <w:sz w:val="22"/>
          <w:szCs w:val="22"/>
        </w:rPr>
        <w:lastRenderedPageBreak/>
        <w:t xml:space="preserve">4.5. Внесенные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денежные средства не позднее 10 (десяти) рабочих дней после представления Застройщиком способом, предусмотренным договором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-агенту Разрешения на ввод в эксплуатацию </w:t>
      </w:r>
      <w:r w:rsidR="00D62920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или сведений о размещении в единой информационной системе жилищного строительства, указанной в статье 23.3 </w:t>
      </w:r>
      <w:r w:rsidR="00D62920">
        <w:rPr>
          <w:sz w:val="22"/>
          <w:szCs w:val="22"/>
        </w:rPr>
        <w:t>З</w:t>
      </w:r>
      <w:r w:rsidRPr="005637B9">
        <w:rPr>
          <w:sz w:val="22"/>
          <w:szCs w:val="22"/>
        </w:rPr>
        <w:t xml:space="preserve">акона </w:t>
      </w:r>
      <w:r w:rsidR="00D62920">
        <w:rPr>
          <w:sz w:val="22"/>
          <w:szCs w:val="22"/>
        </w:rPr>
        <w:t>№</w:t>
      </w:r>
      <w:r w:rsidRPr="005637B9">
        <w:rPr>
          <w:sz w:val="22"/>
          <w:szCs w:val="22"/>
        </w:rPr>
        <w:t xml:space="preserve"> 214-ФЗ, этой информации перечисляются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-агентом Застройщику либо направляются на оплату обязательств Застройщика по кредитному договору (договору займа), если кредитный договор (договор займа) содержит поручение Застройщика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>-агенту (уполномоченному банку) об использовании таких средств (части таких средств) для оплаты обязательств Застройщика по кредитному договору (договору займа).</w:t>
      </w:r>
    </w:p>
    <w:p w:rsidR="00730EF5" w:rsidRPr="005637B9" w:rsidRDefault="00730EF5" w:rsidP="00730EF5">
      <w:pPr>
        <w:pStyle w:val="a3"/>
        <w:ind w:left="567"/>
        <w:rPr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СРОК И ПОРЯДОК ПЕРЕДАЧИ </w:t>
      </w:r>
      <w:r w:rsidR="009A09B5">
        <w:rPr>
          <w:rFonts w:ascii="Times New Roman" w:hAnsi="Times New Roman" w:cs="Times New Roman"/>
          <w:b/>
          <w:bCs/>
          <w:spacing w:val="20"/>
          <w:sz w:val="22"/>
          <w:szCs w:val="22"/>
        </w:rPr>
        <w:t>ПОМЕЩЕНИЯ</w:t>
      </w:r>
    </w:p>
    <w:p w:rsidR="00730EF5" w:rsidRPr="005637B9" w:rsidRDefault="00730EF5" w:rsidP="00730EF5">
      <w:pPr>
        <w:pStyle w:val="a3"/>
        <w:numPr>
          <w:ilvl w:val="1"/>
          <w:numId w:val="7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5637B9">
        <w:rPr>
          <w:sz w:val="22"/>
          <w:szCs w:val="22"/>
        </w:rPr>
        <w:t xml:space="preserve">Застройщик обязан передать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после получения Разрешения на ввод в эксплуатацию </w:t>
      </w:r>
      <w:r w:rsidR="00D62920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не позднее </w:t>
      </w:r>
      <w:r w:rsidR="00CC48A6" w:rsidRPr="005637B9">
        <w:rPr>
          <w:sz w:val="22"/>
          <w:szCs w:val="22"/>
          <w:highlight w:val="yellow"/>
        </w:rPr>
        <w:t>31</w:t>
      </w:r>
      <w:r w:rsidR="00CE1F82" w:rsidRPr="005637B9">
        <w:rPr>
          <w:sz w:val="22"/>
          <w:szCs w:val="22"/>
          <w:highlight w:val="yellow"/>
        </w:rPr>
        <w:t>.03.2025</w:t>
      </w:r>
      <w:r w:rsidRPr="005637B9">
        <w:rPr>
          <w:sz w:val="22"/>
          <w:szCs w:val="22"/>
        </w:rPr>
        <w:t xml:space="preserve"> г. (далее – «Срок Передачи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>»).</w:t>
      </w:r>
    </w:p>
    <w:p w:rsidR="00730EF5" w:rsidRPr="005637B9" w:rsidRDefault="00730EF5" w:rsidP="00730EF5">
      <w:pPr>
        <w:pStyle w:val="a3"/>
        <w:tabs>
          <w:tab w:val="num" w:pos="851"/>
          <w:tab w:val="num" w:pos="1560"/>
        </w:tabs>
        <w:ind w:firstLine="426"/>
        <w:rPr>
          <w:sz w:val="22"/>
          <w:szCs w:val="22"/>
        </w:rPr>
      </w:pPr>
      <w:r w:rsidRPr="005637B9">
        <w:rPr>
          <w:sz w:val="22"/>
          <w:szCs w:val="22"/>
        </w:rPr>
        <w:t xml:space="preserve">Срок окончания строительства (строительно-монтажных работ) </w:t>
      </w:r>
      <w:r w:rsidR="009A09B5" w:rsidRPr="009A09B5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согласно проектной документации и ориентировочный срок получения Разрешения на ввод в эксплуатацию </w:t>
      </w:r>
      <w:r w:rsidR="009A09B5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– </w:t>
      </w:r>
      <w:bookmarkStart w:id="7" w:name="_Hlk523408664"/>
      <w:r w:rsidR="00CE1F82" w:rsidRPr="005637B9">
        <w:rPr>
          <w:sz w:val="22"/>
          <w:szCs w:val="22"/>
          <w:highlight w:val="yellow"/>
        </w:rPr>
        <w:t>«</w:t>
      </w:r>
      <w:r w:rsidR="00CC48A6" w:rsidRPr="005637B9">
        <w:rPr>
          <w:sz w:val="22"/>
          <w:szCs w:val="22"/>
          <w:highlight w:val="yellow"/>
        </w:rPr>
        <w:t>30</w:t>
      </w:r>
      <w:r w:rsidR="00CE1F82" w:rsidRPr="005637B9">
        <w:rPr>
          <w:sz w:val="22"/>
          <w:szCs w:val="22"/>
          <w:highlight w:val="yellow"/>
        </w:rPr>
        <w:t xml:space="preserve">» </w:t>
      </w:r>
      <w:r w:rsidR="00CC48A6" w:rsidRPr="005637B9">
        <w:rPr>
          <w:sz w:val="22"/>
          <w:szCs w:val="22"/>
          <w:highlight w:val="yellow"/>
        </w:rPr>
        <w:t>июня</w:t>
      </w:r>
      <w:r w:rsidRPr="005637B9">
        <w:rPr>
          <w:sz w:val="22"/>
          <w:szCs w:val="22"/>
          <w:highlight w:val="yellow"/>
        </w:rPr>
        <w:t xml:space="preserve"> 202</w:t>
      </w:r>
      <w:r w:rsidR="00CE1F82" w:rsidRPr="005637B9">
        <w:rPr>
          <w:sz w:val="22"/>
          <w:szCs w:val="22"/>
          <w:highlight w:val="yellow"/>
        </w:rPr>
        <w:t>4</w:t>
      </w:r>
      <w:r w:rsidRPr="005637B9">
        <w:rPr>
          <w:sz w:val="22"/>
          <w:szCs w:val="22"/>
          <w:highlight w:val="yellow"/>
        </w:rPr>
        <w:t xml:space="preserve"> г.</w:t>
      </w:r>
      <w:bookmarkEnd w:id="7"/>
    </w:p>
    <w:p w:rsidR="00730EF5" w:rsidRPr="005637B9" w:rsidRDefault="00730EF5" w:rsidP="00730EF5">
      <w:pPr>
        <w:pStyle w:val="a3"/>
        <w:numPr>
          <w:ilvl w:val="1"/>
          <w:numId w:val="7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5637B9">
        <w:rPr>
          <w:sz w:val="22"/>
          <w:szCs w:val="22"/>
        </w:rPr>
        <w:t xml:space="preserve">Передача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Застройщиком и принятие его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осуществляется по: передаточному акту, подписываемому обеими Сторонами (ранее и далее по тексту – «Передаточный Акт»), или одностороннему акту, или иному документу о передаче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оформляемому в соответствии с условиями настоящего Договора и требованиям Закона о Долевом Участии. </w:t>
      </w:r>
    </w:p>
    <w:p w:rsidR="00730EF5" w:rsidRPr="005637B9" w:rsidRDefault="00C53245" w:rsidP="00730EF5">
      <w:pPr>
        <w:pStyle w:val="a3"/>
        <w:numPr>
          <w:ilvl w:val="1"/>
          <w:numId w:val="7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Помещен</w:t>
      </w:r>
      <w:r w:rsidR="009A09B5">
        <w:rPr>
          <w:sz w:val="22"/>
          <w:szCs w:val="22"/>
        </w:rPr>
        <w:t>ие</w:t>
      </w:r>
      <w:r w:rsidR="00730EF5" w:rsidRPr="005637B9">
        <w:rPr>
          <w:sz w:val="22"/>
          <w:szCs w:val="22"/>
        </w:rPr>
        <w:t xml:space="preserve"> считается переданным Застройщиком и принятым </w:t>
      </w:r>
      <w:r w:rsidR="00A22EC0"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 xml:space="preserve">ом с даты подписанного Сторонами Передаточного Акта, либо с момента составления Застройщиком одностороннего акта или иного документа о передаче </w:t>
      </w:r>
      <w:r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="00730EF5" w:rsidRPr="005637B9">
        <w:rPr>
          <w:sz w:val="22"/>
          <w:szCs w:val="22"/>
        </w:rPr>
        <w:t xml:space="preserve"> согласно условиям настоящего Договора и требованиям Закона о Долевом Участии.  </w:t>
      </w:r>
    </w:p>
    <w:p w:rsidR="00730EF5" w:rsidRPr="005637B9" w:rsidRDefault="00730EF5" w:rsidP="00730EF5">
      <w:pPr>
        <w:pStyle w:val="a3"/>
        <w:numPr>
          <w:ilvl w:val="1"/>
          <w:numId w:val="7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2"/>
        </w:rPr>
      </w:pPr>
      <w:r w:rsidRPr="005637B9">
        <w:rPr>
          <w:sz w:val="22"/>
          <w:szCs w:val="22"/>
        </w:rPr>
        <w:t xml:space="preserve">В Передаточном Акте или в одностороннем акте, или ином документе о передаче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общая площадь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:rsidR="00730EF5" w:rsidRPr="005637B9" w:rsidRDefault="00730EF5" w:rsidP="00730EF5">
      <w:pPr>
        <w:pStyle w:val="a3"/>
        <w:numPr>
          <w:ilvl w:val="1"/>
          <w:numId w:val="7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2"/>
        </w:rPr>
      </w:pPr>
      <w:r w:rsidRPr="005637B9">
        <w:rPr>
          <w:sz w:val="22"/>
          <w:szCs w:val="22"/>
        </w:rPr>
        <w:t xml:space="preserve">Застройщик не менее чем за месяц до наступления Срока Передачи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уведомляет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о завершении строительства </w:t>
      </w:r>
      <w:r w:rsidR="009A09B5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в соответствии с Договором и получении им Разрешения на ввод в эксплуатацию </w:t>
      </w:r>
      <w:r w:rsidR="009A09B5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о готовности к передаче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, а также о необходимости принятия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по Передаточному Акту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Pr="005637B9">
        <w:rPr>
          <w:sz w:val="22"/>
          <w:szCs w:val="22"/>
        </w:rPr>
        <w:t xml:space="preserve"> и о последствиях его бездействия, по почте заказным письмом с описью вложения и уведомлением о вручении по адресу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а, указанному в п. 11.3 настоящего Договора либо вручается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лично под расписку. При изменении адреса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5637B9">
        <w:rPr>
          <w:sz w:val="22"/>
          <w:szCs w:val="22"/>
        </w:rPr>
        <w:t>неуведомления</w:t>
      </w:r>
      <w:proofErr w:type="spellEnd"/>
      <w:r w:rsidRPr="005637B9">
        <w:rPr>
          <w:sz w:val="22"/>
          <w:szCs w:val="22"/>
        </w:rPr>
        <w:t xml:space="preserve"> Застройщика об изменении адреса несет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.</w:t>
      </w:r>
    </w:p>
    <w:p w:rsidR="00730EF5" w:rsidRPr="005637B9" w:rsidRDefault="00A22EC0" w:rsidP="00730EF5">
      <w:pPr>
        <w:pStyle w:val="a3"/>
        <w:numPr>
          <w:ilvl w:val="1"/>
          <w:numId w:val="7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 xml:space="preserve"> обязуется в Срок Передачи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я</w:t>
      </w:r>
      <w:r w:rsidR="00730EF5" w:rsidRPr="005637B9">
        <w:rPr>
          <w:sz w:val="22"/>
          <w:szCs w:val="22"/>
        </w:rPr>
        <w:t>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730EF5" w:rsidRPr="005637B9">
        <w:rPr>
          <w:bCs/>
          <w:sz w:val="22"/>
          <w:szCs w:val="22"/>
        </w:rPr>
        <w:t xml:space="preserve"> </w:t>
      </w:r>
      <w:r w:rsidR="00730EF5" w:rsidRPr="005637B9">
        <w:rPr>
          <w:sz w:val="22"/>
          <w:szCs w:val="22"/>
        </w:rPr>
        <w:t>(п. 5.5 настоящего Договора)</w:t>
      </w:r>
      <w:r w:rsidR="00730EF5" w:rsidRPr="005637B9">
        <w:rPr>
          <w:bCs/>
          <w:sz w:val="22"/>
          <w:szCs w:val="22"/>
        </w:rPr>
        <w:t xml:space="preserve"> осуществить фактический осмотр </w:t>
      </w:r>
      <w:r w:rsidR="009A09B5">
        <w:rPr>
          <w:bCs/>
          <w:sz w:val="22"/>
          <w:szCs w:val="22"/>
        </w:rPr>
        <w:t>Помещения</w:t>
      </w:r>
      <w:r w:rsidR="00730EF5" w:rsidRPr="005637B9">
        <w:rPr>
          <w:bCs/>
          <w:sz w:val="22"/>
          <w:szCs w:val="22"/>
        </w:rPr>
        <w:t xml:space="preserve"> и </w:t>
      </w:r>
      <w:r w:rsidR="00730EF5" w:rsidRPr="005637B9">
        <w:rPr>
          <w:sz w:val="22"/>
          <w:szCs w:val="22"/>
        </w:rPr>
        <w:t>прибыть в офис Застройщика для подписания Акта сверки расчетов и Передаточного Акта, а также</w:t>
      </w:r>
      <w:r w:rsidR="00730EF5" w:rsidRPr="005637B9">
        <w:rPr>
          <w:bCs/>
          <w:sz w:val="22"/>
          <w:szCs w:val="22"/>
        </w:rPr>
        <w:t xml:space="preserve"> произвести доплату в счет цены Договора в соответствии с условиями настоящего Договора (п.4.2. Договора)</w:t>
      </w:r>
      <w:r w:rsidR="00730EF5" w:rsidRPr="005637B9">
        <w:rPr>
          <w:sz w:val="22"/>
          <w:szCs w:val="22"/>
        </w:rPr>
        <w:t xml:space="preserve">. </w:t>
      </w:r>
    </w:p>
    <w:p w:rsidR="00730EF5" w:rsidRPr="005637B9" w:rsidRDefault="00730EF5" w:rsidP="00730EF5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5.7.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вправе отказаться от принятия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и подписания Передаточного Акта только в случае, если у него имеются обоснованные претензии к передаваемому </w:t>
      </w:r>
      <w:r w:rsidR="009A09B5">
        <w:rPr>
          <w:sz w:val="22"/>
          <w:szCs w:val="22"/>
        </w:rPr>
        <w:t>Помещению</w:t>
      </w:r>
      <w:r w:rsidRPr="005637B9">
        <w:rPr>
          <w:sz w:val="22"/>
          <w:szCs w:val="22"/>
        </w:rPr>
        <w:t xml:space="preserve">, связанные с существенными недостатками, которые делают </w:t>
      </w:r>
      <w:r w:rsidR="00C53245">
        <w:rPr>
          <w:sz w:val="22"/>
          <w:szCs w:val="22"/>
        </w:rPr>
        <w:t>Помещени</w:t>
      </w:r>
      <w:r w:rsidR="009A09B5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Под существенными недостатками Стороны понимают отступления: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:rsidR="00730EF5" w:rsidRPr="005637B9" w:rsidRDefault="00730EF5" w:rsidP="00730EF5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этом Стороны учитывают тот факт, что получение Застройщиком Разрешения на ввод в эксплуатацию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подтверждает завершение строительства в полном объеме как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так и </w:t>
      </w:r>
      <w:proofErr w:type="gramStart"/>
      <w:r w:rsidR="009A09B5">
        <w:rPr>
          <w:sz w:val="22"/>
          <w:szCs w:val="22"/>
        </w:rPr>
        <w:t>Помещения</w:t>
      </w:r>
      <w:proofErr w:type="gramEnd"/>
      <w:r w:rsidRPr="005637B9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каких-либо существенных недостатков.  </w:t>
      </w:r>
    </w:p>
    <w:p w:rsidR="00730EF5" w:rsidRPr="005637B9" w:rsidRDefault="00730EF5" w:rsidP="00730EF5">
      <w:pPr>
        <w:pStyle w:val="a3"/>
        <w:numPr>
          <w:ilvl w:val="1"/>
          <w:numId w:val="28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В случае, если выявленные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несоответствия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и подписания Передаточного Акта в соответствии с условиями настоящего Договора, и подлежат устранению Застройщиком в рамках гарантийного </w:t>
      </w:r>
      <w:r w:rsidRPr="005637B9">
        <w:rPr>
          <w:sz w:val="22"/>
          <w:szCs w:val="22"/>
        </w:rPr>
        <w:lastRenderedPageBreak/>
        <w:t xml:space="preserve">срока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, указанного в статье 6 настоящего Договора, после передачи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в соответствии с условиями настоящего Договора. </w:t>
      </w:r>
    </w:p>
    <w:p w:rsidR="00730EF5" w:rsidRPr="005637B9" w:rsidRDefault="00730EF5" w:rsidP="00730EF5">
      <w:pPr>
        <w:pStyle w:val="a3"/>
        <w:tabs>
          <w:tab w:val="left" w:pos="851"/>
          <w:tab w:val="num" w:pos="993"/>
        </w:tabs>
        <w:ind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Отказ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от принятия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и подписания Передаточного Акта в соответствии с условиями настоящего Договора в связи с выявленными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несущественными недостатками, при условии наличия у Застройщика Разрешения на ввод в эксплуатацию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и получения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Уведомления от Застройщика о готовности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к передаче согласно п. 5.5 настоящего Договора, признается Сторонами как уклонение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от принятия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и подписания Передаточного Акта. </w:t>
      </w:r>
    </w:p>
    <w:p w:rsidR="00730EF5" w:rsidRPr="005637B9" w:rsidRDefault="00730EF5" w:rsidP="00730EF5">
      <w:pPr>
        <w:pStyle w:val="a3"/>
        <w:numPr>
          <w:ilvl w:val="1"/>
          <w:numId w:val="28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уклонении либо при отказе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от принятия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у, вправе составить односторонний акт или иной документ о передаче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. Указанные меры могут применяться только в случае, если Застройщик обладает сведениями о получении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сообщения, либо оператором почтовой связи заказное письмо возвращено с сообщением об отказе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от его получения, или в связи с отсутствием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 указанному им почтовому адресу. </w:t>
      </w:r>
    </w:p>
    <w:p w:rsidR="00730EF5" w:rsidRPr="005637B9" w:rsidRDefault="00730EF5" w:rsidP="00730EF5">
      <w:pPr>
        <w:pStyle w:val="a3"/>
        <w:numPr>
          <w:ilvl w:val="1"/>
          <w:numId w:val="28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 В случае возникновения обстоятельств, указанных в п. 5.8 настоящего Договора,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оплачивает все расходы по оплате возможных затрат по обеспечению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коммунальными ресурсами и затрат по эксплуатации и по техническому обслуживанию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в течение 3-х рабочих дней с даты предъявления такого требования Застройщиком.</w:t>
      </w:r>
    </w:p>
    <w:p w:rsidR="00730EF5" w:rsidRPr="005637B9" w:rsidRDefault="00730EF5" w:rsidP="00730EF5">
      <w:pPr>
        <w:pStyle w:val="a3"/>
        <w:numPr>
          <w:ilvl w:val="1"/>
          <w:numId w:val="28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В случае если </w:t>
      </w:r>
      <w:r w:rsidR="00CE1F82" w:rsidRPr="005637B9">
        <w:rPr>
          <w:sz w:val="22"/>
          <w:szCs w:val="22"/>
        </w:rPr>
        <w:t xml:space="preserve">строительство </w:t>
      </w:r>
      <w:r w:rsidR="00FB7707">
        <w:rPr>
          <w:sz w:val="22"/>
          <w:szCs w:val="22"/>
        </w:rPr>
        <w:t>Объекта</w:t>
      </w:r>
      <w:r w:rsidR="00FB7707" w:rsidRPr="005637B9">
        <w:rPr>
          <w:sz w:val="22"/>
          <w:szCs w:val="22"/>
        </w:rPr>
        <w:t xml:space="preserve"> </w:t>
      </w:r>
      <w:r w:rsidRPr="005637B9">
        <w:rPr>
          <w:sz w:val="22"/>
          <w:szCs w:val="22"/>
        </w:rPr>
        <w:t>не может быть завершен</w:t>
      </w:r>
      <w:r w:rsidR="00CE1F82" w:rsidRPr="005637B9">
        <w:rPr>
          <w:sz w:val="22"/>
          <w:szCs w:val="22"/>
        </w:rPr>
        <w:t>о</w:t>
      </w:r>
      <w:r w:rsidRPr="005637B9">
        <w:rPr>
          <w:sz w:val="22"/>
          <w:szCs w:val="22"/>
        </w:rPr>
        <w:t xml:space="preserve"> в предусмотренный Договором срок, Застройщик не позднее чем за два месяца до истечения указанного срока обязан направить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долевого строительства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у, Застройщик вправе приостановить исполнение своего обязательства по передаче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у.</w:t>
      </w:r>
    </w:p>
    <w:p w:rsidR="00730EF5" w:rsidRPr="005637B9" w:rsidRDefault="00730EF5" w:rsidP="00730EF5">
      <w:pPr>
        <w:pStyle w:val="a3"/>
        <w:numPr>
          <w:ilvl w:val="1"/>
          <w:numId w:val="28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Все риски случайной гибели или случайного повреждения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с даты подписанного Сторонами Передаточного Акта, либо с даты составления Застройщиком одностороннего акта или иного документа о передаче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.</w:t>
      </w:r>
    </w:p>
    <w:p w:rsidR="00730EF5" w:rsidRPr="005637B9" w:rsidRDefault="00730EF5" w:rsidP="00730EF5">
      <w:pPr>
        <w:pStyle w:val="a3"/>
        <w:numPr>
          <w:ilvl w:val="1"/>
          <w:numId w:val="28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5637B9">
        <w:rPr>
          <w:sz w:val="22"/>
          <w:szCs w:val="22"/>
        </w:rPr>
        <w:t xml:space="preserve">По настоящему Договору обязательства Застройщика по передаче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могут быть исполнены досрочно, и в этом случае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обязан исполнить собственные обязанности по Договору соответственно с учетом изменяемых сроков исполнения.</w:t>
      </w:r>
    </w:p>
    <w:p w:rsidR="00730EF5" w:rsidRPr="005637B9" w:rsidRDefault="00730EF5" w:rsidP="00730EF5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ГАРАНТИИ КАЧЕСТВА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Свидетельством надлежащего качества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</w:t>
      </w:r>
      <w:r w:rsidR="00D62920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>, полученное Застройщиком в установленном законодательством порядке.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Застройщик обязан передать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у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FB7707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:rsidR="00730EF5" w:rsidRPr="005637B9" w:rsidRDefault="00730EF5" w:rsidP="00730EF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При передаче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Застройщик обязан передать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Инструкцию по эксплуатации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, систем инженерно-технического обеспечения, конструктивных элементов, изделий (далее по </w:t>
      </w:r>
      <w:proofErr w:type="gramStart"/>
      <w:r w:rsidRPr="005637B9">
        <w:rPr>
          <w:sz w:val="22"/>
          <w:szCs w:val="22"/>
        </w:rPr>
        <w:t>тексту  -</w:t>
      </w:r>
      <w:proofErr w:type="gramEnd"/>
      <w:r w:rsidRPr="005637B9">
        <w:rPr>
          <w:sz w:val="22"/>
          <w:szCs w:val="22"/>
        </w:rPr>
        <w:t xml:space="preserve"> «Инструкция по эксплуатации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долевого строительства»).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486002930"/>
      <w:r w:rsidRPr="005637B9">
        <w:rPr>
          <w:rFonts w:ascii="Times New Roman" w:hAnsi="Times New Roman" w:cs="Times New Roman"/>
          <w:sz w:val="22"/>
          <w:szCs w:val="22"/>
        </w:rPr>
        <w:t xml:space="preserve">Гарантийный срок на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FB7707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 xml:space="preserve"> составляет 5 (Пять) лет и исчисляется со дня передачи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у</w:t>
      </w:r>
      <w:bookmarkEnd w:id="8"/>
      <w:r w:rsidRPr="005637B9">
        <w:rPr>
          <w:rFonts w:ascii="Times New Roman" w:hAnsi="Times New Roman" w:cs="Times New Roman"/>
          <w:sz w:val="22"/>
          <w:szCs w:val="22"/>
        </w:rPr>
        <w:t xml:space="preserve"> по Передаточному Акту или иному документу о передаче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486002968"/>
      <w:r w:rsidRPr="005637B9"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у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составляет 3 (Три) года со дня подписания первого передаточного акта о передаче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долевого строительства в </w:t>
      </w:r>
      <w:r w:rsidR="00D62920">
        <w:rPr>
          <w:rFonts w:ascii="Times New Roman" w:hAnsi="Times New Roman" w:cs="Times New Roman"/>
          <w:sz w:val="22"/>
          <w:szCs w:val="22"/>
        </w:rPr>
        <w:t>Объекте</w:t>
      </w:r>
      <w:r w:rsidRPr="005637B9">
        <w:rPr>
          <w:rFonts w:ascii="Times New Roman" w:hAnsi="Times New Roman" w:cs="Times New Roman"/>
          <w:sz w:val="22"/>
          <w:szCs w:val="22"/>
        </w:rPr>
        <w:t>.</w:t>
      </w:r>
      <w:bookmarkEnd w:id="9"/>
    </w:p>
    <w:p w:rsidR="00730EF5" w:rsidRPr="005637B9" w:rsidRDefault="00730EF5" w:rsidP="00730EF5">
      <w:pPr>
        <w:pStyle w:val="ConsPlusNormal"/>
        <w:widowControl/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lastRenderedPageBreak/>
        <w:t xml:space="preserve">Застройщик не несет ответственность за недостатки (дефекты)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обнаруженные в течение гарантийного срока, если докажет, что они произошли вследствие нормального износа такого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ом или привлеченными им третьими лицами, а также если недостатки (дефекты)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у Инструкцией по эксплуатации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, правил и условий эффективного и безопасного использования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:rsidR="00730EF5" w:rsidRPr="005637B9" w:rsidRDefault="00A22EC0" w:rsidP="00730EF5">
      <w:pPr>
        <w:pStyle w:val="ConsPlusNormal"/>
        <w:widowControl/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0"/>
      <w:bookmarkEnd w:id="10"/>
      <w:r>
        <w:rPr>
          <w:rFonts w:ascii="Times New Roman" w:hAnsi="Times New Roman" w:cs="Times New Roman"/>
          <w:sz w:val="22"/>
          <w:szCs w:val="22"/>
        </w:rPr>
        <w:t>Дольщик</w:t>
      </w:r>
      <w:r w:rsidR="00730EF5" w:rsidRPr="005637B9">
        <w:rPr>
          <w:rFonts w:ascii="Times New Roman" w:hAnsi="Times New Roman" w:cs="Times New Roman"/>
          <w:sz w:val="22"/>
          <w:szCs w:val="22"/>
        </w:rPr>
        <w:t xml:space="preserve"> вправе предъявить иск в суд или предъявить Застройщику в письменной форме требования в связи с ненадлежащим качеством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="00730EF5" w:rsidRPr="005637B9">
        <w:rPr>
          <w:rFonts w:ascii="Times New Roman" w:hAnsi="Times New Roman" w:cs="Times New Roman"/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  <w:sz w:val="22"/>
          <w:szCs w:val="22"/>
        </w:rPr>
        <w:t>Дольщик</w:t>
      </w:r>
      <w:r w:rsidR="00730EF5" w:rsidRPr="005637B9">
        <w:rPr>
          <w:rFonts w:ascii="Times New Roman" w:hAnsi="Times New Roman" w:cs="Times New Roman"/>
          <w:sz w:val="22"/>
          <w:szCs w:val="22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  <w:sz w:val="22"/>
          <w:szCs w:val="22"/>
        </w:rPr>
        <w:t>Дольщик</w:t>
      </w:r>
      <w:r w:rsidR="00730EF5" w:rsidRPr="005637B9">
        <w:rPr>
          <w:rFonts w:ascii="Times New Roman" w:hAnsi="Times New Roman" w:cs="Times New Roman"/>
          <w:sz w:val="22"/>
          <w:szCs w:val="22"/>
        </w:rPr>
        <w:t xml:space="preserve"> имеет право предъявить иск в суд.</w:t>
      </w:r>
    </w:p>
    <w:p w:rsidR="00730EF5" w:rsidRPr="005637B9" w:rsidRDefault="00730EF5" w:rsidP="00730EF5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ОБЯЗАННОСТИ СТОРОН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10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Обязанности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а: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В дату подписания Договора предоставить Застройщику </w:t>
      </w:r>
      <w:bookmarkStart w:id="11" w:name="_Hlk486243019"/>
      <w:r w:rsidRPr="005637B9">
        <w:rPr>
          <w:rFonts w:ascii="Times New Roman" w:hAnsi="Times New Roman" w:cs="Times New Roman"/>
          <w:sz w:val="22"/>
          <w:szCs w:val="22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а),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5637B9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10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Оплатить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730EF5" w:rsidRPr="005637B9" w:rsidRDefault="00730EF5" w:rsidP="00730EF5">
      <w:pPr>
        <w:numPr>
          <w:ilvl w:val="2"/>
          <w:numId w:val="10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 В сроки, предусмотренные ст.5 Договора, после</w:t>
      </w:r>
      <w:r w:rsidRPr="005637B9" w:rsidDel="00431E65">
        <w:rPr>
          <w:sz w:val="22"/>
          <w:szCs w:val="22"/>
        </w:rPr>
        <w:t xml:space="preserve"> </w:t>
      </w:r>
      <w:r w:rsidRPr="005637B9">
        <w:rPr>
          <w:sz w:val="22"/>
          <w:szCs w:val="22"/>
        </w:rPr>
        <w:t xml:space="preserve">получения Застройщиком Разрешения на ввод в эксплуатацию </w:t>
      </w:r>
      <w:r w:rsidR="00FB7707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 принять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в соответствии с условиями настоящего Договора.</w:t>
      </w:r>
    </w:p>
    <w:p w:rsidR="00730EF5" w:rsidRPr="005637B9" w:rsidRDefault="00730EF5" w:rsidP="00730EF5">
      <w:pPr>
        <w:numPr>
          <w:ilvl w:val="2"/>
          <w:numId w:val="10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с даты принятия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(п.5.3 Договора) несет бремя содержания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, в том числе расходы по ремонту и содержанию общего имущества </w:t>
      </w:r>
      <w:r w:rsidR="00FB7707">
        <w:rPr>
          <w:sz w:val="22"/>
          <w:szCs w:val="22"/>
        </w:rPr>
        <w:t xml:space="preserve">Объекта </w:t>
      </w:r>
      <w:r w:rsidRPr="005637B9">
        <w:rPr>
          <w:sz w:val="22"/>
          <w:szCs w:val="22"/>
        </w:rPr>
        <w:t xml:space="preserve">и обеспечению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коммунальными ресурсами, в том числе израсходованными в отношении мест общего пользования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>, в соответствии с действующим законодательством.</w:t>
      </w:r>
    </w:p>
    <w:p w:rsidR="00730EF5" w:rsidRPr="005637B9" w:rsidRDefault="00730EF5" w:rsidP="00730EF5">
      <w:pPr>
        <w:tabs>
          <w:tab w:val="left" w:pos="1276"/>
          <w:tab w:val="num" w:pos="1440"/>
        </w:tabs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Для этих целей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обязуется заключить договор на предоставление услуг управления </w:t>
      </w:r>
      <w:r w:rsidR="00FB7707">
        <w:rPr>
          <w:sz w:val="22"/>
          <w:szCs w:val="22"/>
        </w:rPr>
        <w:t>Объектом</w:t>
      </w:r>
      <w:r w:rsidRPr="005637B9">
        <w:rPr>
          <w:sz w:val="22"/>
          <w:szCs w:val="22"/>
        </w:rPr>
        <w:t xml:space="preserve">, ремонта и содержания общего имущества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FB7707">
        <w:rPr>
          <w:sz w:val="22"/>
          <w:szCs w:val="22"/>
        </w:rPr>
        <w:t>Объектом</w:t>
      </w:r>
      <w:r w:rsidRPr="005637B9">
        <w:rPr>
          <w:sz w:val="22"/>
          <w:szCs w:val="22"/>
        </w:rPr>
        <w:t xml:space="preserve"> (далее – «Управляющая Организация»).</w:t>
      </w:r>
    </w:p>
    <w:p w:rsidR="00730EF5" w:rsidRPr="005637B9" w:rsidRDefault="00730EF5" w:rsidP="00730EF5">
      <w:pPr>
        <w:pStyle w:val="11"/>
        <w:tabs>
          <w:tab w:val="left" w:pos="1276"/>
        </w:tabs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В целях надлежащего исполнения настоящего условия Стороны договорились, что расходы, указанные в настоящем пункте, оплачиваются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до регистрации права собственности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на </w:t>
      </w:r>
      <w:proofErr w:type="spellStart"/>
      <w:r w:rsidR="00C53245">
        <w:rPr>
          <w:sz w:val="22"/>
          <w:szCs w:val="22"/>
        </w:rPr>
        <w:t>Помещени</w:t>
      </w:r>
      <w:proofErr w:type="spellEnd"/>
      <w:r w:rsidRPr="005637B9">
        <w:rPr>
          <w:sz w:val="22"/>
          <w:szCs w:val="22"/>
        </w:rPr>
        <w:t xml:space="preserve">. </w:t>
      </w:r>
    </w:p>
    <w:p w:rsidR="00730EF5" w:rsidRPr="005637B9" w:rsidRDefault="00730EF5" w:rsidP="00730EF5">
      <w:pPr>
        <w:numPr>
          <w:ilvl w:val="2"/>
          <w:numId w:val="10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Стороны договорились, что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соглашается с подбором Застройщиком формы управления </w:t>
      </w:r>
      <w:r w:rsidR="00D62920">
        <w:rPr>
          <w:sz w:val="22"/>
          <w:szCs w:val="22"/>
        </w:rPr>
        <w:t>Объектом</w:t>
      </w:r>
      <w:r w:rsidRPr="005637B9">
        <w:rPr>
          <w:sz w:val="22"/>
          <w:szCs w:val="22"/>
        </w:rPr>
        <w:t xml:space="preserve"> и Управляющей Организацией для принятия, обслуживания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предоставления услуг по ремонту и содержанию общего имущества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и коммунальных услуг (ресурсов).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выражает согласие на заключение в будущем договора на управление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с Управляющей Организацией, предложенной Застройщиком.</w:t>
      </w:r>
    </w:p>
    <w:p w:rsidR="00730EF5" w:rsidRPr="005637B9" w:rsidRDefault="00730EF5" w:rsidP="00730EF5">
      <w:pPr>
        <w:numPr>
          <w:ilvl w:val="2"/>
          <w:numId w:val="10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Подать документы на государственную регистрацию права собственности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на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в Орган регистрации прав в течение 1-го месяца со дня подписания передаточного акта.</w:t>
      </w:r>
    </w:p>
    <w:p w:rsidR="00730EF5" w:rsidRPr="005637B9" w:rsidRDefault="00730EF5" w:rsidP="00730EF5">
      <w:pPr>
        <w:numPr>
          <w:ilvl w:val="2"/>
          <w:numId w:val="10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Обязательства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10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Обязанности Застройщика: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10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Органи</w:t>
      </w:r>
      <w:r w:rsidRPr="005637B9">
        <w:rPr>
          <w:rFonts w:ascii="Times New Roman" w:hAnsi="Times New Roman" w:cs="Times New Roman"/>
          <w:bCs/>
          <w:sz w:val="22"/>
          <w:szCs w:val="22"/>
        </w:rPr>
        <w:t xml:space="preserve">зовать </w:t>
      </w:r>
      <w:r w:rsidR="00730C02" w:rsidRPr="005637B9">
        <w:rPr>
          <w:rFonts w:ascii="Times New Roman" w:hAnsi="Times New Roman" w:cs="Times New Roman"/>
          <w:bCs/>
          <w:sz w:val="22"/>
          <w:szCs w:val="22"/>
        </w:rPr>
        <w:t xml:space="preserve">строительство </w:t>
      </w:r>
      <w:r w:rsidR="00FB7707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</w:t>
      </w:r>
      <w:r w:rsidR="009A09B5">
        <w:rPr>
          <w:rFonts w:ascii="Times New Roman" w:hAnsi="Times New Roman" w:cs="Times New Roman"/>
          <w:bCs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bCs/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10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Сообщать </w:t>
      </w:r>
      <w:r w:rsidR="00A22EC0">
        <w:rPr>
          <w:rFonts w:ascii="Times New Roman" w:hAnsi="Times New Roman" w:cs="Times New Roman"/>
          <w:bCs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bCs/>
          <w:sz w:val="22"/>
          <w:szCs w:val="22"/>
        </w:rPr>
        <w:t xml:space="preserve">у по его требованию о ходе выполнения работ по </w:t>
      </w:r>
      <w:r w:rsidR="00730C02" w:rsidRPr="005637B9">
        <w:rPr>
          <w:rFonts w:ascii="Times New Roman" w:hAnsi="Times New Roman" w:cs="Times New Roman"/>
          <w:bCs/>
          <w:sz w:val="22"/>
          <w:szCs w:val="22"/>
        </w:rPr>
        <w:t xml:space="preserve">строительству </w:t>
      </w:r>
      <w:r w:rsidR="00FB7707">
        <w:rPr>
          <w:rFonts w:ascii="Times New Roman" w:hAnsi="Times New Roman" w:cs="Times New Roman"/>
          <w:sz w:val="22"/>
          <w:szCs w:val="22"/>
        </w:rPr>
        <w:t>Объекта</w:t>
      </w:r>
      <w:r w:rsidR="00FB7707" w:rsidRPr="005637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37B9">
        <w:rPr>
          <w:rFonts w:ascii="Times New Roman" w:hAnsi="Times New Roman" w:cs="Times New Roman"/>
          <w:bCs/>
          <w:sz w:val="22"/>
          <w:szCs w:val="22"/>
        </w:rPr>
        <w:t xml:space="preserve">и входящего в его состав </w:t>
      </w:r>
      <w:r w:rsidR="009A09B5">
        <w:rPr>
          <w:rFonts w:ascii="Times New Roman" w:hAnsi="Times New Roman" w:cs="Times New Roman"/>
          <w:bCs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bCs/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10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C53245">
        <w:rPr>
          <w:rFonts w:ascii="Times New Roman" w:hAnsi="Times New Roman" w:cs="Times New Roman"/>
          <w:sz w:val="22"/>
          <w:szCs w:val="22"/>
        </w:rPr>
        <w:t>Помещени</w:t>
      </w:r>
      <w:r w:rsidR="00FB7707">
        <w:rPr>
          <w:rFonts w:ascii="Times New Roman" w:hAnsi="Times New Roman" w:cs="Times New Roman"/>
          <w:sz w:val="22"/>
          <w:szCs w:val="22"/>
        </w:rPr>
        <w:t>е</w:t>
      </w:r>
      <w:r w:rsidRPr="005637B9">
        <w:rPr>
          <w:rFonts w:ascii="Times New Roman" w:hAnsi="Times New Roman" w:cs="Times New Roman"/>
          <w:sz w:val="22"/>
          <w:szCs w:val="22"/>
        </w:rPr>
        <w:t xml:space="preserve"> </w:t>
      </w:r>
      <w:r w:rsidR="00A22EC0">
        <w:rPr>
          <w:rFonts w:ascii="Times New Roman" w:hAnsi="Times New Roman" w:cs="Times New Roman"/>
          <w:bCs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у в соответствии с условиями настоящего Договора.</w:t>
      </w:r>
    </w:p>
    <w:p w:rsidR="00730EF5" w:rsidRPr="005637B9" w:rsidRDefault="00730EF5" w:rsidP="00730EF5">
      <w:pPr>
        <w:pStyle w:val="ConsPlusNormal"/>
        <w:widowControl/>
        <w:numPr>
          <w:ilvl w:val="2"/>
          <w:numId w:val="10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даты передачи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 xml:space="preserve">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у и возврата денежных средств (п. 4.2. Договора) в соответствии с условиями настоящего Договора.</w:t>
      </w:r>
    </w:p>
    <w:p w:rsidR="00730EF5" w:rsidRPr="005637B9" w:rsidRDefault="00730EF5" w:rsidP="00730EF5">
      <w:pPr>
        <w:pStyle w:val="ConsPlusNormal"/>
        <w:widowControl/>
        <w:numPr>
          <w:ilvl w:val="1"/>
          <w:numId w:val="10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 в сроки, предусмотренные Договором.</w:t>
      </w:r>
    </w:p>
    <w:p w:rsidR="00730EF5" w:rsidRPr="005637B9" w:rsidRDefault="00730EF5" w:rsidP="00730EF5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0EF5" w:rsidRPr="005637B9" w:rsidRDefault="00730EF5" w:rsidP="00730EF5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637B9">
        <w:rPr>
          <w:b/>
          <w:sz w:val="22"/>
          <w:szCs w:val="22"/>
        </w:rPr>
        <w:t>8.</w:t>
      </w:r>
      <w:r w:rsidRPr="005637B9">
        <w:rPr>
          <w:sz w:val="22"/>
          <w:szCs w:val="22"/>
        </w:rPr>
        <w:t xml:space="preserve"> </w:t>
      </w:r>
      <w:proofErr w:type="gramStart"/>
      <w:r w:rsidRPr="005637B9">
        <w:rPr>
          <w:b/>
          <w:sz w:val="22"/>
          <w:szCs w:val="22"/>
        </w:rPr>
        <w:t>ОСОБЫЕ  УСЛОВИЯ</w:t>
      </w:r>
      <w:proofErr w:type="gramEnd"/>
    </w:p>
    <w:p w:rsidR="00730EF5" w:rsidRPr="005637B9" w:rsidRDefault="00730EF5" w:rsidP="00763FCA">
      <w:pPr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 8.1. Уступка прав (требований) по Договору допускается с момента государственной регистрации Договора только после уплаты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цены Договора (п.4.1. Договора) или с одновременным переводом долга на нового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долевого строительства и до момента передачи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в порядке, установленном Гражданским Кодексом РФ. В случае уступки права требования по Договору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обязан в течение 5 (пяти) календарных дней после регистрации соглашения об уступке прав (требований) и переводе долга по Договору передать Застройщику зарегистрированное в установленном порядке (п. 8.2. Договора) Соглашение об уступке прав (требований) и переводе долга.</w:t>
      </w:r>
    </w:p>
    <w:p w:rsidR="00730EF5" w:rsidRPr="005637B9" w:rsidRDefault="00730EF5" w:rsidP="00763FCA">
      <w:pPr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8.2. Уступка прав (требований) по Договору и перевод долга подлежит государственной регистрации в органе регистрации прав, в порядке, предусмотренном Федеральным законом от 13 июля 2015 г. №218-ФЗ «О государственной регистрации недвижимости».</w:t>
      </w:r>
    </w:p>
    <w:p w:rsidR="00730EF5" w:rsidRPr="005637B9" w:rsidRDefault="00730EF5" w:rsidP="00763FCA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8.3. 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лицо, в соответствии с ч. 3 ст. 11 </w:t>
      </w:r>
      <w:r w:rsidR="00D62920">
        <w:rPr>
          <w:sz w:val="22"/>
          <w:szCs w:val="22"/>
        </w:rPr>
        <w:t>З</w:t>
      </w:r>
      <w:r w:rsidRPr="005637B9">
        <w:rPr>
          <w:sz w:val="22"/>
          <w:szCs w:val="22"/>
        </w:rPr>
        <w:t xml:space="preserve">акона № 214-ФЗ. </w:t>
      </w:r>
    </w:p>
    <w:p w:rsidR="00730EF5" w:rsidRPr="005637B9" w:rsidRDefault="00730EF5" w:rsidP="00763FCA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8.4. В случае уступки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ом, являющимся владельцем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, заключенному прежним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637B9">
        <w:rPr>
          <w:sz w:val="22"/>
          <w:szCs w:val="22"/>
        </w:rPr>
        <w:t xml:space="preserve">8.5. Стороны договорились, что подписание настоящего Договора является безотзывным и безусловным согласием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на выполнение Застройщиком всех необходимых действий и мероприятий, связанных с разделом, объединением, перераспределением или выделом, изменением границ, уменьшением площади, увеличением площади (проведением межевых, кадастровых и иных необходимых работ) в отношении Земельного участка, необходимых Застройщику для реконструкции и/или последующей эксплуатации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и необходимых </w:t>
      </w:r>
      <w:r w:rsidR="00FB7707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 и другие коммуникации, дорожная инфраструктура и иные </w:t>
      </w:r>
      <w:r w:rsidR="00FB7707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ы, строительство которых необходимо для эксплуатации вышеназванных </w:t>
      </w:r>
      <w:r w:rsidR="00FB7707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ов), передачи Земельного участка в залог (последующий залог) Банку, в том числе, но не ограничиваясь, в обеспечение возврата кредита, предоставленного Банком  Застройщику на строительство </w:t>
      </w:r>
      <w:r w:rsidR="00FB7707" w:rsidRP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по кредитному договору, а также на совершение </w:t>
      </w:r>
      <w:r w:rsidRPr="005637B9">
        <w:rPr>
          <w:bCs/>
          <w:sz w:val="22"/>
          <w:szCs w:val="22"/>
        </w:rPr>
        <w:t xml:space="preserve">в целях обеспечения строительства </w:t>
      </w:r>
      <w:r w:rsidRPr="005637B9">
        <w:rPr>
          <w:sz w:val="22"/>
          <w:szCs w:val="22"/>
        </w:rPr>
        <w:t xml:space="preserve">сделок по </w:t>
      </w:r>
      <w:r w:rsidRPr="005637B9">
        <w:rPr>
          <w:bCs/>
          <w:sz w:val="22"/>
          <w:szCs w:val="22"/>
        </w:rPr>
        <w:t>распоряжению Земельным участком.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При получении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требования Застройщика о предоставлении нотариально удостоверенного согласия на образование новых земельных участков из земельного участка, указанного в п. 1.1. Договора,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обязуется в течение 30 (Тридцать) календарных дней предоставить Застройщику такое согласие, оформленное по форме Застройщика. Форма согласия должна содержаться в соответствующем требовании Застройщика.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8.6. Стороны договорились, что подписанием настоящего Договора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</w:t>
      </w:r>
      <w:bookmarkStart w:id="12" w:name="_Hlk486003512"/>
      <w:r w:rsidRPr="005637B9">
        <w:rPr>
          <w:sz w:val="22"/>
          <w:szCs w:val="22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2"/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lastRenderedPageBreak/>
        <w:t xml:space="preserve">8.7. Сроки завершения </w:t>
      </w:r>
      <w:r w:rsidR="00730C02" w:rsidRPr="005637B9">
        <w:rPr>
          <w:sz w:val="22"/>
          <w:szCs w:val="22"/>
        </w:rPr>
        <w:t>строительства</w:t>
      </w:r>
      <w:r w:rsidRPr="005637B9">
        <w:rPr>
          <w:sz w:val="22"/>
          <w:szCs w:val="22"/>
        </w:rPr>
        <w:t xml:space="preserve"> и ввода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обстоятельствам, которые могут повлиять на данные сроки, при этом изменение сроков ввода в эксплуатацию не влечет изменения сроков передачи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долевого строительства, согласованных в Договоре. Также безусловным, уважительным основанием для переноса Застройщиком сроков завершения строительства и ввода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в эксплуатацию являются действия и решения государственных и муниципальных органов власти.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Стороны согласились, что Застройщик не несет ответственности за изменение сроков завершения </w:t>
      </w:r>
      <w:r w:rsidR="00730C02" w:rsidRPr="005637B9">
        <w:rPr>
          <w:sz w:val="22"/>
          <w:szCs w:val="22"/>
        </w:rPr>
        <w:t>строительства</w:t>
      </w:r>
      <w:r w:rsidRPr="005637B9">
        <w:rPr>
          <w:sz w:val="22"/>
          <w:szCs w:val="22"/>
        </w:rPr>
        <w:t xml:space="preserve"> и ввода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в эксплуатацию, в том числе в случае наступления вышеизложенных обстоятельств.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8.8. Передачу Договора для государственной регистрации осуществляет Застройщик, при условии выполнения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обязательства по п. 4.4., 4.4.1. Договора, а также при условии предоставления ему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 пакета документов в соответствие с п. 7.1.1. Договора.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8.9. Услуги по организации государственной регистрации Дополнительных соглашений к Договору, организации государственной регистрации права собственности на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не являются предметом Договора и не оказываются Застройщиком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у.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этом расходы, необходимые в соответствии с нормативно – правовыми актами и/или требованиями уполномоченного государственного органа регистрации прав для государственной регистрации Дополнительных соглашений к Договору, государственной регистрации права собственности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на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, в том числе, расходы по изготовлению органом технической инвентаризации кадастровых и/или технических паспортов, расходы по нотариальному оформлению документов, расходы по оплате государственной пошлины и иные расходы, в цену Договора не включены и оплачиваются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отдельно. </w:t>
      </w:r>
    </w:p>
    <w:p w:rsidR="00730EF5" w:rsidRPr="005637B9" w:rsidRDefault="00A22EC0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 xml:space="preserve"> обязан самостоятельно оплачивать указанные в настоящем пункте расходы, а в случае если Застройщик понес данные расходы - </w:t>
      </w:r>
      <w:r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 xml:space="preserve"> обязан их возместить в течение пяти рабочих дней с даты получения соответствующего требования Застройщика.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8.10.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дает согласие и поручает Застройщику передать построенные с использованием средств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 внешние инженерные сети, сооружения и иные </w:t>
      </w:r>
      <w:r w:rsidR="00FB7707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ы внешней инженерной инфраструктуры для обеспечения их надлежащей эксплуатации в собственность специализированных организаций. При невозможности исполнения указанного поручения (отказе указанных организаций принять сети в собственность), внешние инженерные сети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поступают в общую долевую собственность всех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ов долевого строительства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>, как общее имущество и передаются Застройщиком по акту приема-передачи для учёта и эксплуатации эксплуатирующей организации.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8.11. Застройщик вправе не передавать (удерживать)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до момента выполнения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денежных обязательств перед Застройщиком, предусмотренных Договором и (или) действующим законодательством РФ. Застройщик не несет ответственности за нарушение срока передачи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у, если Передаточный акт не был подписан в установленный Договором срок по вине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а, в том числе ввиду несоблюдения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срока приемки, установленного Договором или ввиду невнесения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полной цены Договора в сроки, установленные Договором.  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8.12.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даёт Застройщику свое согласие и признает его право на изменение проектной документации в части увеличения/уменьшения площади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изменения проектных решений, вносимых в ходе строительства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в том числе с дополнительным проведением экспертизы проектной документации и получением нового разрешения на реконструкцию взамен существующего на момент заключения настоящего Договора, при условии что такие изменения не будут влиять на параметры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, на его назначение и на потребительские качества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. Указанные изменения и отклонения признаются Сторонами допустимыми и не приводят к возникновению оснований для расторжения Договора со стороны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а, а также не приводят к изменению Цены Договора, за исключением случаев, предусмотренных в п. 4.2. Договора.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8.13.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долевого строительства обязуется самостоятельно знакомиться с такими изменениями, которые будут официально публиковаться Застройщиком в проектной декларации и иной обязательной к размещению документации, размещенной в единой информационной системе жилищного строительства (ЕИСЖС) в информационно-телекоммуникационной сети «Интернет». 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При этом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подписанием настоящего Договора подтверждает, что изменение Проектной документации не будет являться для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 существенным, в том числе в случаях: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- изменения Проектной документации, непосредственно не затрагивающие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>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- изменения Проектной документации в отношении мест общего пользования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, не создающие препятствий к использованию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м (затруднение доступа в </w:t>
      </w:r>
      <w:r w:rsidR="00C53245">
        <w:rPr>
          <w:sz w:val="22"/>
          <w:szCs w:val="22"/>
        </w:rPr>
        <w:t>Помещени</w:t>
      </w:r>
      <w:r w:rsidR="00FB7707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 и т.п.);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lastRenderedPageBreak/>
        <w:t xml:space="preserve">- любые изменения Проектной документации в отношении </w:t>
      </w:r>
      <w:r w:rsidR="00FB7707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ов недвижимого имущества, имущества и оборудования, расположенных за пределами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>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- изменение цветовых и прочих видовых решений фасада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>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- изменение решений отделки мест общего пользования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>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- замена марки (фирмы-производителя, модели) технологического и инженерного оборудования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 xml:space="preserve"> (при условии соблюдения строительных, технических, санитарных, экологических, противопожарных требований и норм);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- изменение вида использования (назначения) нежилых помещений </w:t>
      </w:r>
      <w:r w:rsidR="00FB7707">
        <w:rPr>
          <w:sz w:val="22"/>
          <w:szCs w:val="22"/>
        </w:rPr>
        <w:t>Объекта</w:t>
      </w:r>
      <w:r w:rsidRPr="005637B9">
        <w:rPr>
          <w:sz w:val="22"/>
          <w:szCs w:val="22"/>
        </w:rPr>
        <w:t>;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- изменения Проектной документации в связи с исполнением требований применимого права и (или) в соответствии с законными требованиями органов государственной власти или органов местного самоуправления.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8.14. Стороны соглашаются, </w:t>
      </w:r>
      <w:proofErr w:type="gramStart"/>
      <w:r w:rsidRPr="005637B9">
        <w:rPr>
          <w:sz w:val="22"/>
          <w:szCs w:val="22"/>
        </w:rPr>
        <w:t>что</w:t>
      </w:r>
      <w:proofErr w:type="gramEnd"/>
      <w:r w:rsidRPr="005637B9">
        <w:rPr>
          <w:sz w:val="22"/>
          <w:szCs w:val="22"/>
        </w:rPr>
        <w:t xml:space="preserve"> если в соответствии с </w:t>
      </w:r>
      <w:r w:rsidR="00D62920">
        <w:rPr>
          <w:sz w:val="22"/>
          <w:szCs w:val="22"/>
        </w:rPr>
        <w:t>З</w:t>
      </w:r>
      <w:r w:rsidRPr="005637B9">
        <w:rPr>
          <w:sz w:val="22"/>
          <w:szCs w:val="22"/>
        </w:rPr>
        <w:t>аконом №214-ФЗ</w:t>
      </w:r>
      <w:r w:rsidR="00D62920">
        <w:rPr>
          <w:sz w:val="22"/>
          <w:szCs w:val="22"/>
        </w:rPr>
        <w:t>,</w:t>
      </w:r>
      <w:r w:rsidRPr="005637B9">
        <w:rPr>
          <w:sz w:val="22"/>
          <w:szCs w:val="22"/>
        </w:rPr>
        <w:t xml:space="preserve">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все расходы по оплате услуг нотариуса несет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. Расходы по оплате услуг нотариуса будут автоматически вычтены Застройщиком из подлежащих возврату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сумм и перечислены нотариусу.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получит денежные средства в сумме за вычетом соответствующих расходов.</w:t>
      </w:r>
    </w:p>
    <w:p w:rsidR="00730EF5" w:rsidRPr="005637B9" w:rsidRDefault="00730EF5" w:rsidP="00763FCA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8.15. В случае неисполнения и (или) ненадлежащего исполнения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ом обязательств, предусмотренных </w:t>
      </w:r>
      <w:proofErr w:type="spellStart"/>
      <w:r w:rsidRPr="005637B9">
        <w:rPr>
          <w:sz w:val="22"/>
          <w:szCs w:val="22"/>
        </w:rPr>
        <w:t>п.п</w:t>
      </w:r>
      <w:proofErr w:type="spellEnd"/>
      <w:r w:rsidRPr="005637B9">
        <w:rPr>
          <w:sz w:val="22"/>
          <w:szCs w:val="22"/>
        </w:rPr>
        <w:t xml:space="preserve">. 4.4.1., 7.1.1.  Договора, и (или) обязательств по предоставлению документов Застройщику, подтверждающих открытие аккредитива/номинального счета и зачисление денежных средств на аккредитив/номинальный счет в порядке пунктов 4.1.1., 7.1.1. Застройщик вправе считать, что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отказался от заключения Договора без дополнительного уведомления Застройщика, в связи с чем необходимость государственной регистрации Договора отсутствует и обязанность совершения действий по государственной регистрации Договора у Застройщика не наступила.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 w:rsidRPr="005637B9">
        <w:rPr>
          <w:b/>
          <w:bCs/>
          <w:spacing w:val="20"/>
          <w:sz w:val="22"/>
          <w:szCs w:val="22"/>
        </w:rPr>
        <w:t>9. ОБСТОЯТЕЛЬСТВА НЕПРЕОДОЛИМОЙ СИЛЫ</w:t>
      </w:r>
    </w:p>
    <w:p w:rsidR="00730EF5" w:rsidRPr="005637B9" w:rsidRDefault="00730EF5" w:rsidP="00730EF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9.1. 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730EF5" w:rsidRPr="005637B9" w:rsidRDefault="00730EF5" w:rsidP="00730EF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9.2.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730EF5" w:rsidRPr="005637B9" w:rsidRDefault="00730EF5" w:rsidP="00730EF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9.3.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:rsidR="00730EF5" w:rsidRPr="005637B9" w:rsidRDefault="00730EF5" w:rsidP="00730EF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637B9">
        <w:rPr>
          <w:sz w:val="22"/>
          <w:szCs w:val="22"/>
        </w:rPr>
        <w:t>9.4.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730EF5" w:rsidRPr="005637B9" w:rsidRDefault="00730EF5" w:rsidP="00730EF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10. ОТВЕТСТВЕННОСТЬ СТОРОН</w:t>
      </w:r>
    </w:p>
    <w:p w:rsidR="00730EF5" w:rsidRPr="005637B9" w:rsidRDefault="00730EF5" w:rsidP="00763F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10.1.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Договором.</w:t>
      </w:r>
    </w:p>
    <w:p w:rsidR="00730EF5" w:rsidRPr="005637B9" w:rsidRDefault="00730EF5" w:rsidP="00763FC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10.2. В целях соблюдения норм </w:t>
      </w:r>
      <w:r w:rsidR="00D62920">
        <w:rPr>
          <w:rFonts w:ascii="Times New Roman" w:hAnsi="Times New Roman" w:cs="Times New Roman"/>
          <w:sz w:val="22"/>
          <w:szCs w:val="22"/>
        </w:rPr>
        <w:t>З</w:t>
      </w:r>
      <w:r w:rsidRPr="005637B9">
        <w:rPr>
          <w:rFonts w:ascii="Times New Roman" w:hAnsi="Times New Roman" w:cs="Times New Roman"/>
          <w:sz w:val="22"/>
          <w:szCs w:val="22"/>
        </w:rPr>
        <w:t>акона № 214-ФЗ</w:t>
      </w:r>
      <w:r w:rsidR="00D62920">
        <w:rPr>
          <w:rFonts w:ascii="Times New Roman" w:hAnsi="Times New Roman" w:cs="Times New Roman"/>
          <w:sz w:val="22"/>
          <w:szCs w:val="22"/>
        </w:rPr>
        <w:t>,</w:t>
      </w:r>
      <w:r w:rsidRPr="005637B9">
        <w:rPr>
          <w:rFonts w:ascii="Times New Roman" w:hAnsi="Times New Roman" w:cs="Times New Roman"/>
          <w:sz w:val="22"/>
          <w:szCs w:val="22"/>
        </w:rPr>
        <w:t xml:space="preserve"> Стороны пришли к соглашению о том, что в случае перечисления денежных средств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ом Застройщику способом, не предусмотренным настоящим Договором,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 обязуется возместить Застройщику все фактически понесенные Застройщиком убытки, возникшие вследствие указанной оплаты (в том числе, возникшие вследствие наложения на Застройщика штрафных санкций государственными органами), в течение 5 (Пяти) дней с даты получения от Застройщика соответствующего требования.</w:t>
      </w:r>
    </w:p>
    <w:p w:rsidR="00730EF5" w:rsidRPr="005637B9" w:rsidRDefault="00730EF5" w:rsidP="00730E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pacing w:val="20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lastRenderedPageBreak/>
        <w:t>11.ДЕЙСТВИЯ ДОГОВОРА.</w:t>
      </w:r>
    </w:p>
    <w:p w:rsidR="00730EF5" w:rsidRPr="005637B9" w:rsidRDefault="00730EF5" w:rsidP="00763FC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11.1. 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:rsidR="00730EF5" w:rsidRPr="005637B9" w:rsidRDefault="00730EF5" w:rsidP="00763FC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11.2. Договор может быть расторгнут по инициативе любой из Сторон в одностороннем порядке в случаях, предусмотренных законодательством Российской Федерации.</w:t>
      </w:r>
    </w:p>
    <w:p w:rsidR="00730EF5" w:rsidRPr="005637B9" w:rsidRDefault="00730EF5" w:rsidP="00763FC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11.3. В случае прекращения договора счета </w:t>
      </w:r>
      <w:proofErr w:type="spellStart"/>
      <w:r w:rsidRPr="005637B9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5637B9">
        <w:rPr>
          <w:rFonts w:ascii="Times New Roman" w:hAnsi="Times New Roman" w:cs="Times New Roman"/>
          <w:sz w:val="22"/>
          <w:szCs w:val="22"/>
        </w:rPr>
        <w:t xml:space="preserve"> по основаниям, предусмотренным </w:t>
      </w:r>
      <w:hyperlink r:id="rId7" w:history="1">
        <w:r w:rsidRPr="005637B9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Pr="005637B9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счета </w:t>
      </w:r>
      <w:proofErr w:type="spellStart"/>
      <w:r w:rsidRPr="005637B9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5637B9">
        <w:rPr>
          <w:rFonts w:ascii="Times New Roman" w:hAnsi="Times New Roman" w:cs="Times New Roman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ом и Банком. Договор счета </w:t>
      </w:r>
      <w:proofErr w:type="spellStart"/>
      <w:r w:rsidRPr="005637B9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5637B9">
        <w:rPr>
          <w:rFonts w:ascii="Times New Roman" w:hAnsi="Times New Roman" w:cs="Times New Roman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 об их выдаче либо переводе при прекращении такого договора по основаниям, предусмотренным </w:t>
      </w:r>
      <w:hyperlink r:id="rId8" w:history="1">
        <w:r w:rsidRPr="005637B9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Pr="005637B9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5637B9">
        <w:rPr>
          <w:rFonts w:ascii="Times New Roman" w:hAnsi="Times New Roman" w:cs="Times New Roman"/>
          <w:b/>
          <w:bCs/>
          <w:spacing w:val="20"/>
          <w:sz w:val="22"/>
          <w:szCs w:val="22"/>
        </w:rPr>
        <w:t>12. ЗАКЛЮЧИТЕЛЬНЫЕ ПОЛОЖЕНИЯ</w:t>
      </w:r>
    </w:p>
    <w:p w:rsidR="00730EF5" w:rsidRPr="005637B9" w:rsidRDefault="00730EF5" w:rsidP="00730EF5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12.1. 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730EF5" w:rsidRPr="005637B9" w:rsidRDefault="00730EF5" w:rsidP="00730EF5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12.2. Любые уведомления/ требования по настоящему Договору совершаются в письменной форме </w:t>
      </w:r>
      <w:proofErr w:type="gramStart"/>
      <w:r w:rsidRPr="005637B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637B9">
        <w:rPr>
          <w:rFonts w:ascii="Times New Roman" w:hAnsi="Times New Roman" w:cs="Times New Roman"/>
          <w:sz w:val="22"/>
          <w:szCs w:val="22"/>
        </w:rPr>
        <w:t xml:space="preserve">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и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>а - в соответствии с его реквизитами, указанными в п. 12 Договора.</w:t>
      </w:r>
    </w:p>
    <w:p w:rsidR="00730EF5" w:rsidRPr="005637B9" w:rsidRDefault="00730EF5" w:rsidP="00730EF5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250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12.3. Договор составлен в 4 (Четырех) экземплярах, имеющих равную юридическую силу, из которых: два экземпляра - для Застройщика и по одному для - </w:t>
      </w:r>
      <w:r w:rsidR="00A22EC0">
        <w:rPr>
          <w:rFonts w:ascii="Times New Roman" w:hAnsi="Times New Roman" w:cs="Times New Roman"/>
          <w:sz w:val="22"/>
          <w:szCs w:val="22"/>
        </w:rPr>
        <w:t>Дольщик</w:t>
      </w:r>
      <w:r w:rsidRPr="005637B9">
        <w:rPr>
          <w:rFonts w:ascii="Times New Roman" w:hAnsi="Times New Roman" w:cs="Times New Roman"/>
          <w:sz w:val="22"/>
          <w:szCs w:val="22"/>
        </w:rPr>
        <w:t xml:space="preserve">а и Органа регистрации прав. </w:t>
      </w:r>
    </w:p>
    <w:p w:rsidR="00730EF5" w:rsidRPr="00763FCA" w:rsidRDefault="00730EF5" w:rsidP="00763FC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FCA">
        <w:rPr>
          <w:rFonts w:ascii="Times New Roman" w:hAnsi="Times New Roman" w:cs="Times New Roman"/>
          <w:b/>
          <w:sz w:val="22"/>
          <w:szCs w:val="22"/>
        </w:rPr>
        <w:t xml:space="preserve">Приложения к настоящему Договору: 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- Приложение № 1 – Основные характеристики </w:t>
      </w:r>
      <w:r w:rsidR="00FB7707">
        <w:rPr>
          <w:rFonts w:ascii="Times New Roman" w:hAnsi="Times New Roman" w:cs="Times New Roman"/>
          <w:sz w:val="22"/>
          <w:szCs w:val="22"/>
        </w:rPr>
        <w:t>Объекта</w:t>
      </w:r>
      <w:r w:rsidRPr="005637B9">
        <w:rPr>
          <w:rFonts w:ascii="Times New Roman" w:hAnsi="Times New Roman" w:cs="Times New Roman"/>
          <w:sz w:val="22"/>
          <w:szCs w:val="22"/>
        </w:rPr>
        <w:t xml:space="preserve"> и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  <w:r w:rsidRPr="005637B9">
        <w:rPr>
          <w:rFonts w:ascii="Times New Roman" w:hAnsi="Times New Roman" w:cs="Times New Roman"/>
          <w:sz w:val="22"/>
          <w:szCs w:val="22"/>
        </w:rPr>
        <w:t>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 xml:space="preserve">- Приложение № 1-а –План </w:t>
      </w:r>
      <w:r w:rsidR="009A09B5">
        <w:rPr>
          <w:rFonts w:ascii="Times New Roman" w:hAnsi="Times New Roman" w:cs="Times New Roman"/>
          <w:sz w:val="22"/>
          <w:szCs w:val="22"/>
        </w:rPr>
        <w:t>Помещения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- Приложение № 2 – График внесения платежей.</w:t>
      </w: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- Приложение № 3 – Форма Акта сверки взаиморасчетов (возврат денежных средств).</w:t>
      </w:r>
    </w:p>
    <w:p w:rsidR="00661979" w:rsidRDefault="00730EF5" w:rsidP="00EF727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- Приложение № 4 – Форма Акта сверки взаиморасч</w:t>
      </w:r>
      <w:r w:rsidR="00EF7275">
        <w:rPr>
          <w:rFonts w:ascii="Times New Roman" w:hAnsi="Times New Roman" w:cs="Times New Roman"/>
          <w:sz w:val="22"/>
          <w:szCs w:val="22"/>
        </w:rPr>
        <w:t>етов (доплата денежных средств).</w:t>
      </w:r>
    </w:p>
    <w:p w:rsidR="00EF7275" w:rsidRPr="005637B9" w:rsidRDefault="00EF7275" w:rsidP="00EF727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0EF5" w:rsidRPr="005637B9" w:rsidRDefault="00730EF5" w:rsidP="00730EF5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5637B9">
        <w:rPr>
          <w:rFonts w:ascii="Times New Roman" w:hAnsi="Times New Roman" w:cs="Times New Roman"/>
          <w:sz w:val="22"/>
          <w:szCs w:val="22"/>
        </w:rPr>
        <w:t>12.4. Адреса и реквизиты Сторон:</w:t>
      </w:r>
    </w:p>
    <w:p w:rsidR="00730EF5" w:rsidRPr="00F10AFC" w:rsidRDefault="00730EF5" w:rsidP="00730EF5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F10AFC">
        <w:rPr>
          <w:rFonts w:ascii="Times New Roman" w:hAnsi="Times New Roman"/>
          <w:b/>
          <w:bCs/>
          <w:spacing w:val="20"/>
          <w:sz w:val="22"/>
          <w:szCs w:val="22"/>
        </w:rPr>
        <w:t xml:space="preserve">Застройщик: </w:t>
      </w:r>
    </w:p>
    <w:p w:rsidR="00F10AFC" w:rsidRDefault="00F10AFC" w:rsidP="00F10AFC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ООО "</w:t>
      </w:r>
      <w:r w:rsidRPr="005637B9">
        <w:rPr>
          <w:sz w:val="22"/>
          <w:szCs w:val="22"/>
        </w:rPr>
        <w:t xml:space="preserve"> </w:t>
      </w:r>
      <w:proofErr w:type="spellStart"/>
      <w:r w:rsidRPr="005637B9">
        <w:rPr>
          <w:sz w:val="22"/>
          <w:szCs w:val="22"/>
        </w:rPr>
        <w:t>ПромСтройКомплект</w:t>
      </w:r>
      <w:proofErr w:type="spellEnd"/>
      <w:r>
        <w:rPr>
          <w:bCs/>
          <w:sz w:val="22"/>
          <w:szCs w:val="22"/>
        </w:rPr>
        <w:t>"</w:t>
      </w:r>
    </w:p>
    <w:p w:rsidR="009130FB" w:rsidRPr="005637B9" w:rsidRDefault="009130FB" w:rsidP="009130F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адрес регистрации: 191167, г. Санкт-Петербург, </w:t>
      </w:r>
      <w:proofErr w:type="spellStart"/>
      <w:r w:rsidRPr="005637B9">
        <w:rPr>
          <w:bCs/>
          <w:sz w:val="22"/>
          <w:szCs w:val="22"/>
        </w:rPr>
        <w:t>ул.Херсонская</w:t>
      </w:r>
      <w:proofErr w:type="spellEnd"/>
      <w:r w:rsidRPr="005637B9">
        <w:rPr>
          <w:bCs/>
          <w:sz w:val="22"/>
          <w:szCs w:val="22"/>
        </w:rPr>
        <w:t xml:space="preserve">, д.43/12, стр.1, пом.227Н, </w:t>
      </w:r>
      <w:proofErr w:type="spellStart"/>
      <w:r w:rsidRPr="005637B9">
        <w:rPr>
          <w:bCs/>
          <w:sz w:val="22"/>
          <w:szCs w:val="22"/>
        </w:rPr>
        <w:t>ч.пом</w:t>
      </w:r>
      <w:proofErr w:type="spellEnd"/>
      <w:r w:rsidRPr="005637B9">
        <w:rPr>
          <w:bCs/>
          <w:sz w:val="22"/>
          <w:szCs w:val="22"/>
        </w:rPr>
        <w:t>. № 2,</w:t>
      </w:r>
    </w:p>
    <w:p w:rsidR="009130FB" w:rsidRPr="005637B9" w:rsidRDefault="009130FB" w:rsidP="009130F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ИНН 7802841032, ОГРН 1137847410084, КПП 784201001</w:t>
      </w:r>
    </w:p>
    <w:p w:rsidR="009130FB" w:rsidRPr="005637B9" w:rsidRDefault="009130FB" w:rsidP="009130F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р/</w:t>
      </w:r>
      <w:proofErr w:type="spellStart"/>
      <w:r w:rsidRPr="005637B9">
        <w:rPr>
          <w:bCs/>
          <w:sz w:val="22"/>
          <w:szCs w:val="22"/>
        </w:rPr>
        <w:t>сч</w:t>
      </w:r>
      <w:proofErr w:type="spellEnd"/>
      <w:r w:rsidRPr="005637B9">
        <w:rPr>
          <w:bCs/>
          <w:sz w:val="22"/>
          <w:szCs w:val="22"/>
        </w:rPr>
        <w:t xml:space="preserve"> 40702810555040099845 в Северо-Западный Банк ПАО СБЕРБАНК, БИК 044030653</w:t>
      </w:r>
    </w:p>
    <w:p w:rsidR="009130FB" w:rsidRPr="005637B9" w:rsidRDefault="009130FB" w:rsidP="009130F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к/</w:t>
      </w:r>
      <w:proofErr w:type="spellStart"/>
      <w:r w:rsidRPr="005637B9">
        <w:rPr>
          <w:bCs/>
          <w:sz w:val="22"/>
          <w:szCs w:val="22"/>
        </w:rPr>
        <w:t>сч</w:t>
      </w:r>
      <w:proofErr w:type="spellEnd"/>
      <w:r w:rsidRPr="005637B9">
        <w:rPr>
          <w:bCs/>
          <w:sz w:val="22"/>
          <w:szCs w:val="22"/>
        </w:rPr>
        <w:t xml:space="preserve"> 30101810500000000653</w:t>
      </w:r>
    </w:p>
    <w:p w:rsidR="00730EF5" w:rsidRPr="00A1395C" w:rsidRDefault="009130FB" w:rsidP="009130FB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Тел</w:t>
      </w:r>
      <w:r w:rsidRPr="00A1395C">
        <w:rPr>
          <w:bCs/>
          <w:sz w:val="22"/>
          <w:szCs w:val="22"/>
        </w:rPr>
        <w:t xml:space="preserve">.: 8 (812) 725-00-00, </w:t>
      </w:r>
      <w:r w:rsidRPr="005637B9">
        <w:rPr>
          <w:bCs/>
          <w:sz w:val="22"/>
          <w:szCs w:val="22"/>
          <w:lang w:val="en-US"/>
        </w:rPr>
        <w:t>E</w:t>
      </w:r>
      <w:r w:rsidRPr="00A1395C">
        <w:rPr>
          <w:bCs/>
          <w:sz w:val="22"/>
          <w:szCs w:val="22"/>
        </w:rPr>
        <w:t>-</w:t>
      </w:r>
      <w:r w:rsidRPr="005637B9">
        <w:rPr>
          <w:bCs/>
          <w:sz w:val="22"/>
          <w:szCs w:val="22"/>
          <w:lang w:val="en-US"/>
        </w:rPr>
        <w:t>mail</w:t>
      </w:r>
      <w:r w:rsidRPr="00A1395C">
        <w:rPr>
          <w:bCs/>
          <w:sz w:val="22"/>
          <w:szCs w:val="22"/>
        </w:rPr>
        <w:t xml:space="preserve">: </w:t>
      </w:r>
      <w:r w:rsidRPr="005637B9">
        <w:rPr>
          <w:bCs/>
          <w:sz w:val="22"/>
          <w:szCs w:val="22"/>
          <w:lang w:val="en-US"/>
        </w:rPr>
        <w:t>sale</w:t>
      </w:r>
      <w:r w:rsidRPr="00A1395C">
        <w:rPr>
          <w:bCs/>
          <w:sz w:val="22"/>
          <w:szCs w:val="22"/>
        </w:rPr>
        <w:t>@</w:t>
      </w:r>
      <w:r w:rsidRPr="005637B9">
        <w:rPr>
          <w:bCs/>
          <w:sz w:val="22"/>
          <w:szCs w:val="22"/>
          <w:lang w:val="en-US"/>
        </w:rPr>
        <w:t>yard</w:t>
      </w:r>
      <w:r w:rsidRPr="00A1395C">
        <w:rPr>
          <w:bCs/>
          <w:sz w:val="22"/>
          <w:szCs w:val="22"/>
        </w:rPr>
        <w:t>.</w:t>
      </w:r>
      <w:proofErr w:type="spellStart"/>
      <w:r w:rsidRPr="005637B9">
        <w:rPr>
          <w:bCs/>
          <w:sz w:val="22"/>
          <w:szCs w:val="22"/>
          <w:lang w:val="en-US"/>
        </w:rPr>
        <w:t>ru</w:t>
      </w:r>
      <w:proofErr w:type="spellEnd"/>
    </w:p>
    <w:p w:rsidR="009130FB" w:rsidRPr="00A1395C" w:rsidRDefault="009130FB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pStyle w:val="ConsNormal"/>
        <w:ind w:firstLine="0"/>
        <w:rPr>
          <w:rFonts w:ascii="Times New Roman" w:hAnsi="Times New Roman"/>
          <w:bCs/>
          <w:spacing w:val="20"/>
          <w:sz w:val="22"/>
          <w:szCs w:val="22"/>
        </w:rPr>
      </w:pPr>
    </w:p>
    <w:p w:rsidR="00730EF5" w:rsidRPr="00F10AFC" w:rsidRDefault="00A22EC0" w:rsidP="00730EF5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F10AFC">
        <w:rPr>
          <w:rFonts w:ascii="Times New Roman" w:hAnsi="Times New Roman"/>
          <w:b/>
          <w:bCs/>
          <w:spacing w:val="20"/>
          <w:sz w:val="22"/>
          <w:szCs w:val="22"/>
        </w:rPr>
        <w:t>Дольщик</w:t>
      </w:r>
      <w:r w:rsidR="00730EF5" w:rsidRPr="00F10AFC">
        <w:rPr>
          <w:rFonts w:ascii="Times New Roman" w:hAnsi="Times New Roman"/>
          <w:b/>
          <w:bCs/>
          <w:spacing w:val="20"/>
          <w:sz w:val="22"/>
          <w:szCs w:val="22"/>
        </w:rPr>
        <w:t>:</w:t>
      </w:r>
    </w:p>
    <w:p w:rsidR="00730EF5" w:rsidRPr="005637B9" w:rsidRDefault="00730EF5" w:rsidP="00730EF5">
      <w:pPr>
        <w:jc w:val="both"/>
        <w:rPr>
          <w:sz w:val="22"/>
          <w:szCs w:val="22"/>
        </w:rPr>
      </w:pPr>
      <w:r w:rsidRPr="005637B9">
        <w:rPr>
          <w:sz w:val="22"/>
          <w:szCs w:val="22"/>
        </w:rPr>
        <w:t>_______________________________________________________    ____________</w:t>
      </w:r>
    </w:p>
    <w:p w:rsidR="00730EF5" w:rsidRPr="005637B9" w:rsidRDefault="00730EF5" w:rsidP="00730EF5">
      <w:pPr>
        <w:pStyle w:val="ConsNonformat"/>
        <w:jc w:val="center"/>
        <w:rPr>
          <w:rFonts w:ascii="Times New Roman" w:hAnsi="Times New Roman"/>
          <w:iCs/>
          <w:sz w:val="22"/>
          <w:szCs w:val="22"/>
        </w:rPr>
      </w:pPr>
      <w:r w:rsidRPr="005637B9">
        <w:rPr>
          <w:rFonts w:ascii="Times New Roman" w:hAnsi="Times New Roman"/>
          <w:iCs/>
          <w:sz w:val="22"/>
          <w:szCs w:val="22"/>
        </w:rPr>
        <w:t>Фамилия, Имя, Отчество (</w:t>
      </w:r>
      <w:proofErr w:type="gramStart"/>
      <w:r w:rsidRPr="005637B9">
        <w:rPr>
          <w:rFonts w:ascii="Times New Roman" w:hAnsi="Times New Roman"/>
          <w:iCs/>
          <w:sz w:val="22"/>
          <w:szCs w:val="22"/>
        </w:rPr>
        <w:t xml:space="preserve">прописью)   </w:t>
      </w:r>
      <w:proofErr w:type="gramEnd"/>
      <w:r w:rsidRPr="005637B9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подпись</w:t>
      </w:r>
    </w:p>
    <w:p w:rsidR="00730EF5" w:rsidRPr="005637B9" w:rsidRDefault="00730EF5" w:rsidP="00730EF5">
      <w:pPr>
        <w:pStyle w:val="ConsNormal"/>
        <w:ind w:firstLine="0"/>
        <w:rPr>
          <w:rFonts w:ascii="Times New Roman" w:hAnsi="Times New Roman"/>
          <w:bCs/>
          <w:spacing w:val="20"/>
          <w:sz w:val="22"/>
          <w:szCs w:val="22"/>
        </w:rPr>
      </w:pPr>
      <w:r w:rsidRPr="005637B9">
        <w:rPr>
          <w:rFonts w:ascii="Times New Roman" w:hAnsi="Times New Roman"/>
          <w:bCs/>
          <w:spacing w:val="20"/>
          <w:sz w:val="22"/>
          <w:szCs w:val="22"/>
        </w:rPr>
        <w:br w:type="page"/>
      </w:r>
    </w:p>
    <w:p w:rsidR="00730EF5" w:rsidRPr="005637B9" w:rsidRDefault="00730EF5" w:rsidP="00730EF5">
      <w:pPr>
        <w:jc w:val="right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lastRenderedPageBreak/>
        <w:t>ПРИЛОЖЕНИЕ №1</w:t>
      </w:r>
    </w:p>
    <w:p w:rsidR="00730EF5" w:rsidRPr="005637B9" w:rsidRDefault="00730EF5" w:rsidP="00730EF5">
      <w:pPr>
        <w:jc w:val="right"/>
        <w:rPr>
          <w:sz w:val="22"/>
          <w:szCs w:val="22"/>
        </w:rPr>
      </w:pPr>
      <w:r w:rsidRPr="005637B9">
        <w:rPr>
          <w:sz w:val="22"/>
          <w:szCs w:val="22"/>
        </w:rPr>
        <w:t>к Договору № [●</w:t>
      </w:r>
    </w:p>
    <w:p w:rsidR="00730EF5" w:rsidRPr="005637B9" w:rsidRDefault="00730EF5" w:rsidP="00730EF5">
      <w:pPr>
        <w:jc w:val="right"/>
        <w:rPr>
          <w:sz w:val="22"/>
          <w:szCs w:val="22"/>
        </w:rPr>
      </w:pPr>
      <w:r w:rsidRPr="005637B9">
        <w:rPr>
          <w:sz w:val="22"/>
          <w:szCs w:val="22"/>
        </w:rPr>
        <w:t xml:space="preserve">участия в долевом строительстве </w:t>
      </w:r>
    </w:p>
    <w:p w:rsidR="00730EF5" w:rsidRPr="005637B9" w:rsidRDefault="00730EF5" w:rsidP="00730EF5">
      <w:pPr>
        <w:jc w:val="right"/>
        <w:rPr>
          <w:sz w:val="22"/>
          <w:szCs w:val="22"/>
        </w:rPr>
      </w:pPr>
      <w:r w:rsidRPr="005637B9">
        <w:rPr>
          <w:sz w:val="22"/>
          <w:szCs w:val="22"/>
        </w:rPr>
        <w:t>от</w:t>
      </w:r>
      <w:r w:rsidRPr="005637B9">
        <w:rPr>
          <w:bCs/>
          <w:noProof/>
          <w:spacing w:val="20"/>
          <w:sz w:val="22"/>
          <w:szCs w:val="22"/>
        </w:rPr>
        <w:t xml:space="preserve"> </w:t>
      </w:r>
      <w:r w:rsidRPr="005637B9">
        <w:rPr>
          <w:sz w:val="22"/>
          <w:szCs w:val="22"/>
        </w:rPr>
        <w:t>[●г.</w:t>
      </w:r>
    </w:p>
    <w:p w:rsidR="00730EF5" w:rsidRPr="005637B9" w:rsidRDefault="00730EF5" w:rsidP="00730EF5">
      <w:pPr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jc w:val="center"/>
        <w:rPr>
          <w:b/>
          <w:bCs/>
          <w:spacing w:val="20"/>
          <w:sz w:val="22"/>
          <w:szCs w:val="22"/>
        </w:rPr>
      </w:pPr>
      <w:r w:rsidRPr="005637B9">
        <w:rPr>
          <w:b/>
          <w:bCs/>
          <w:spacing w:val="20"/>
          <w:sz w:val="22"/>
          <w:szCs w:val="22"/>
        </w:rPr>
        <w:t xml:space="preserve">ОСНОВНЫЕ ХАРАКТЕРИСТИКИ </w:t>
      </w:r>
    </w:p>
    <w:p w:rsidR="00730EF5" w:rsidRPr="005637B9" w:rsidRDefault="00C53245" w:rsidP="00730EF5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ОБЪЕКТ</w:t>
      </w:r>
      <w:r w:rsidR="00D62920">
        <w:rPr>
          <w:b/>
          <w:bCs/>
          <w:spacing w:val="20"/>
          <w:sz w:val="22"/>
          <w:szCs w:val="22"/>
        </w:rPr>
        <w:t>А</w:t>
      </w:r>
      <w:r w:rsidR="00730EF5" w:rsidRPr="005637B9">
        <w:rPr>
          <w:b/>
          <w:bCs/>
          <w:spacing w:val="20"/>
          <w:sz w:val="22"/>
          <w:szCs w:val="22"/>
        </w:rPr>
        <w:t xml:space="preserve"> И </w:t>
      </w:r>
      <w:r w:rsidR="009A09B5">
        <w:rPr>
          <w:b/>
          <w:bCs/>
          <w:spacing w:val="20"/>
          <w:sz w:val="22"/>
          <w:szCs w:val="22"/>
        </w:rPr>
        <w:t>ПОМЕЩЕНИЯ</w:t>
      </w:r>
    </w:p>
    <w:p w:rsidR="00730EF5" w:rsidRPr="005637B9" w:rsidRDefault="00730EF5" w:rsidP="00730EF5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730EF5" w:rsidRPr="005637B9" w:rsidTr="004000CD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F5" w:rsidRPr="005637B9" w:rsidRDefault="00730EF5" w:rsidP="006750E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20"/>
                <w:sz w:val="22"/>
                <w:szCs w:val="22"/>
              </w:rPr>
            </w:pPr>
            <w:r w:rsidRPr="005637B9">
              <w:rPr>
                <w:bCs/>
                <w:i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D62920">
              <w:rPr>
                <w:sz w:val="22"/>
                <w:szCs w:val="22"/>
              </w:rPr>
              <w:t>Объекта</w:t>
            </w:r>
            <w:r w:rsidRPr="005637B9">
              <w:rPr>
                <w:bCs/>
                <w:iCs/>
                <w:spacing w:val="20"/>
                <w:sz w:val="22"/>
                <w:szCs w:val="22"/>
              </w:rPr>
              <w:t xml:space="preserve">: 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6750E2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1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637B9">
              <w:rPr>
                <w:bCs/>
                <w:iCs/>
                <w:sz w:val="22"/>
                <w:szCs w:val="22"/>
                <w:lang w:val="en-US"/>
              </w:rPr>
              <w:t>Секция</w:t>
            </w:r>
            <w:proofErr w:type="spellEnd"/>
            <w:r w:rsidR="005637B9" w:rsidRPr="005637B9">
              <w:rPr>
                <w:bCs/>
                <w:iCs/>
                <w:sz w:val="22"/>
                <w:szCs w:val="22"/>
              </w:rPr>
              <w:t xml:space="preserve"> (подъезд)</w:t>
            </w:r>
            <w:r w:rsidRPr="005637B9">
              <w:rPr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5637B9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6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6750E2" w:rsidP="006750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Ж</w:t>
            </w:r>
            <w:r w:rsidR="00730EF5" w:rsidRPr="005637B9">
              <w:rPr>
                <w:sz w:val="22"/>
                <w:szCs w:val="22"/>
              </w:rPr>
              <w:t>илое</w:t>
            </w:r>
            <w:r w:rsidR="00730EF5" w:rsidRPr="005637B9">
              <w:rPr>
                <w:noProof/>
                <w:sz w:val="22"/>
                <w:szCs w:val="22"/>
              </w:rPr>
              <w:t xml:space="preserve"> </w:t>
            </w:r>
            <w:r w:rsidR="00AB32D5">
              <w:rPr>
                <w:noProof/>
                <w:sz w:val="22"/>
                <w:szCs w:val="22"/>
              </w:rPr>
              <w:t>/ нежилое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6750E2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8, в том числе подземных этажей - 2</w:t>
            </w:r>
          </w:p>
        </w:tc>
      </w:tr>
      <w:tr w:rsidR="00730EF5" w:rsidRPr="005637B9" w:rsidTr="00AD3A1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Общая площадь (</w:t>
            </w:r>
            <w:proofErr w:type="spellStart"/>
            <w:r w:rsidRPr="005637B9">
              <w:rPr>
                <w:sz w:val="22"/>
                <w:szCs w:val="22"/>
              </w:rPr>
              <w:t>кв.м</w:t>
            </w:r>
            <w:proofErr w:type="spellEnd"/>
            <w:r w:rsidRPr="005637B9">
              <w:rPr>
                <w:sz w:val="22"/>
                <w:szCs w:val="22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0EF5" w:rsidRPr="005637B9" w:rsidRDefault="00A1395C" w:rsidP="004000CD">
            <w:pPr>
              <w:rPr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  <w:highlight w:val="yellow"/>
              </w:rPr>
              <w:t>19 696,6</w:t>
            </w:r>
            <w:r>
              <w:rPr>
                <w:rStyle w:val="FontStyle17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7"/>
                <w:sz w:val="22"/>
                <w:szCs w:val="22"/>
              </w:rPr>
              <w:t>кв.м</w:t>
            </w:r>
            <w:proofErr w:type="spellEnd"/>
            <w:r>
              <w:rPr>
                <w:rStyle w:val="FontStyle17"/>
                <w:sz w:val="22"/>
                <w:szCs w:val="22"/>
              </w:rPr>
              <w:t>.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noProof/>
                <w:sz w:val="22"/>
                <w:szCs w:val="22"/>
              </w:rPr>
              <w:t>С монолитным железобетонным каркасом истенами из мелкоштучных каменных материалов (кирпич, керамическик камни, блоки и др.)</w:t>
            </w:r>
          </w:p>
        </w:tc>
      </w:tr>
      <w:tr w:rsidR="00730EF5" w:rsidRPr="005637B9" w:rsidTr="004000CD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noProof/>
                <w:sz w:val="22"/>
                <w:szCs w:val="22"/>
              </w:rPr>
              <w:t>Монолитные железобетонные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 xml:space="preserve">Класс </w:t>
            </w:r>
            <w:proofErr w:type="spellStart"/>
            <w:r w:rsidRPr="005637B9">
              <w:rPr>
                <w:sz w:val="22"/>
                <w:szCs w:val="22"/>
              </w:rPr>
              <w:t>энергоэффективности</w:t>
            </w:r>
            <w:proofErr w:type="spellEnd"/>
            <w:r w:rsidRPr="005637B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5637B9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В+</w:t>
            </w:r>
          </w:p>
        </w:tc>
      </w:tr>
      <w:tr w:rsidR="00730EF5" w:rsidRPr="005637B9" w:rsidTr="004000CD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pacing w:val="20"/>
                <w:sz w:val="22"/>
                <w:szCs w:val="22"/>
              </w:rPr>
            </w:pPr>
            <w:r w:rsidRPr="005637B9">
              <w:rPr>
                <w:bCs/>
                <w:i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9A09B5">
              <w:rPr>
                <w:bCs/>
                <w:iCs/>
                <w:spacing w:val="20"/>
                <w:sz w:val="22"/>
                <w:szCs w:val="22"/>
              </w:rPr>
              <w:t>Помещения</w:t>
            </w:r>
            <w:r w:rsidRPr="005637B9">
              <w:rPr>
                <w:bCs/>
                <w:iCs/>
                <w:spacing w:val="20"/>
                <w:sz w:val="22"/>
                <w:szCs w:val="22"/>
              </w:rPr>
              <w:t>:</w:t>
            </w:r>
          </w:p>
        </w:tc>
      </w:tr>
      <w:tr w:rsidR="00730EF5" w:rsidRPr="005637B9" w:rsidTr="004000C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F5" w:rsidRPr="005637B9" w:rsidRDefault="005637B9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Жилое (квартира)/</w:t>
            </w:r>
            <w:r w:rsidR="00730EF5" w:rsidRPr="005637B9">
              <w:rPr>
                <w:sz w:val="22"/>
                <w:szCs w:val="22"/>
              </w:rPr>
              <w:t xml:space="preserve">Нежилое помещение (апартамент)  </w:t>
            </w:r>
          </w:p>
        </w:tc>
      </w:tr>
      <w:tr w:rsidR="00730EF5" w:rsidRPr="005637B9" w:rsidTr="004000C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 xml:space="preserve">Условный номер </w:t>
            </w:r>
            <w:r w:rsidR="009A09B5">
              <w:rPr>
                <w:sz w:val="22"/>
                <w:szCs w:val="22"/>
              </w:rPr>
              <w:t>Помещения</w:t>
            </w:r>
            <w:r w:rsidRPr="005637B9">
              <w:rPr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Номер этажа: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 xml:space="preserve">Проектная общая площадь </w:t>
            </w:r>
            <w:r w:rsidR="009A09B5">
              <w:rPr>
                <w:sz w:val="22"/>
                <w:szCs w:val="22"/>
              </w:rPr>
              <w:t>Помещения</w:t>
            </w:r>
            <w:r w:rsidRPr="005637B9">
              <w:rPr>
                <w:sz w:val="22"/>
                <w:szCs w:val="22"/>
              </w:rPr>
              <w:t xml:space="preserve"> (</w:t>
            </w:r>
            <w:proofErr w:type="spellStart"/>
            <w:r w:rsidRPr="005637B9">
              <w:rPr>
                <w:sz w:val="22"/>
                <w:szCs w:val="22"/>
              </w:rPr>
              <w:t>кв.м</w:t>
            </w:r>
            <w:proofErr w:type="spellEnd"/>
            <w:r w:rsidRPr="005637B9">
              <w:rPr>
                <w:sz w:val="22"/>
                <w:szCs w:val="22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Площади комнат (</w:t>
            </w:r>
            <w:proofErr w:type="spellStart"/>
            <w:r w:rsidRPr="005637B9">
              <w:rPr>
                <w:sz w:val="22"/>
                <w:szCs w:val="22"/>
              </w:rPr>
              <w:t>кв.м</w:t>
            </w:r>
            <w:proofErr w:type="spellEnd"/>
            <w:r w:rsidRPr="005637B9">
              <w:rPr>
                <w:sz w:val="22"/>
                <w:szCs w:val="22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Площади вспомогательных помещений (</w:t>
            </w:r>
            <w:proofErr w:type="spellStart"/>
            <w:r w:rsidRPr="005637B9">
              <w:rPr>
                <w:sz w:val="22"/>
                <w:szCs w:val="22"/>
              </w:rPr>
              <w:t>кв.м</w:t>
            </w:r>
            <w:proofErr w:type="spellEnd"/>
            <w:r w:rsidRPr="005637B9">
              <w:rPr>
                <w:sz w:val="22"/>
                <w:szCs w:val="22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Лоджия/балкон</w:t>
            </w:r>
            <w:r w:rsidR="00AB32D5">
              <w:rPr>
                <w:sz w:val="22"/>
                <w:szCs w:val="22"/>
              </w:rPr>
              <w:t>/терраса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Площадь лоджии/балкона</w:t>
            </w:r>
            <w:r w:rsidR="00AB32D5">
              <w:rPr>
                <w:sz w:val="22"/>
                <w:szCs w:val="22"/>
              </w:rPr>
              <w:t>/террасы</w:t>
            </w:r>
            <w:r w:rsidRPr="005637B9">
              <w:rPr>
                <w:sz w:val="22"/>
                <w:szCs w:val="22"/>
              </w:rPr>
              <w:t xml:space="preserve"> с учетом коэффициента (</w:t>
            </w:r>
            <w:proofErr w:type="spellStart"/>
            <w:r w:rsidRPr="005637B9">
              <w:rPr>
                <w:sz w:val="22"/>
                <w:szCs w:val="22"/>
              </w:rPr>
              <w:t>кв.м</w:t>
            </w:r>
            <w:proofErr w:type="spellEnd"/>
            <w:r w:rsidRPr="005637B9">
              <w:rPr>
                <w:sz w:val="22"/>
                <w:szCs w:val="22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  <w:tr w:rsidR="00730EF5" w:rsidRPr="005637B9" w:rsidTr="004000CD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Площадь лоджии/балкона</w:t>
            </w:r>
            <w:r w:rsidR="00AB32D5">
              <w:rPr>
                <w:sz w:val="22"/>
                <w:szCs w:val="22"/>
              </w:rPr>
              <w:t>/террасы</w:t>
            </w:r>
            <w:r w:rsidRPr="005637B9">
              <w:rPr>
                <w:sz w:val="22"/>
                <w:szCs w:val="22"/>
              </w:rPr>
              <w:t xml:space="preserve"> без учета коэффициента (</w:t>
            </w:r>
            <w:proofErr w:type="spellStart"/>
            <w:r w:rsidRPr="005637B9">
              <w:rPr>
                <w:sz w:val="22"/>
                <w:szCs w:val="22"/>
              </w:rPr>
              <w:t>кв.м</w:t>
            </w:r>
            <w:proofErr w:type="spellEnd"/>
            <w:r w:rsidRPr="005637B9">
              <w:rPr>
                <w:sz w:val="22"/>
                <w:szCs w:val="22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EF5" w:rsidRPr="005637B9" w:rsidRDefault="00730EF5" w:rsidP="004000C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[●]</w:t>
            </w:r>
          </w:p>
        </w:tc>
      </w:tr>
    </w:tbl>
    <w:p w:rsidR="00730EF5" w:rsidRPr="005637B9" w:rsidRDefault="00730EF5" w:rsidP="00730EF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:rsidR="00730EF5" w:rsidRDefault="00730EF5" w:rsidP="00730EF5">
      <w:pPr>
        <w:jc w:val="center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ПОДПИСИ СТОРОН:</w:t>
      </w:r>
    </w:p>
    <w:p w:rsidR="00F10AFC" w:rsidRPr="005637B9" w:rsidRDefault="00F10AFC" w:rsidP="00730EF5">
      <w:pPr>
        <w:jc w:val="center"/>
        <w:rPr>
          <w:bCs/>
          <w:sz w:val="22"/>
          <w:szCs w:val="22"/>
        </w:rPr>
      </w:pPr>
    </w:p>
    <w:p w:rsidR="00F10AFC" w:rsidRPr="00F10AFC" w:rsidRDefault="00730EF5" w:rsidP="00F10AFC">
      <w:pPr>
        <w:jc w:val="both"/>
        <w:rPr>
          <w:b/>
          <w:sz w:val="22"/>
          <w:szCs w:val="22"/>
        </w:rPr>
      </w:pPr>
      <w:r w:rsidRPr="00F10AFC">
        <w:rPr>
          <w:b/>
          <w:bCs/>
          <w:sz w:val="22"/>
          <w:szCs w:val="22"/>
        </w:rPr>
        <w:t>Застройщик:</w:t>
      </w:r>
      <w:r w:rsidRPr="00F10AFC">
        <w:rPr>
          <w:b/>
          <w:sz w:val="22"/>
          <w:szCs w:val="22"/>
        </w:rPr>
        <w:t xml:space="preserve"> </w:t>
      </w:r>
      <w:r w:rsidR="00F10AFC" w:rsidRPr="005637B9">
        <w:rPr>
          <w:bCs/>
          <w:sz w:val="22"/>
          <w:szCs w:val="22"/>
        </w:rPr>
        <w:t>ООО "</w:t>
      </w:r>
      <w:r w:rsidR="00F10AFC" w:rsidRPr="005637B9">
        <w:rPr>
          <w:sz w:val="22"/>
          <w:szCs w:val="22"/>
        </w:rPr>
        <w:t xml:space="preserve"> </w:t>
      </w:r>
      <w:proofErr w:type="spellStart"/>
      <w:r w:rsidR="00F10AFC" w:rsidRPr="005637B9">
        <w:rPr>
          <w:sz w:val="22"/>
          <w:szCs w:val="22"/>
        </w:rPr>
        <w:t>ПромСтройКомплект</w:t>
      </w:r>
      <w:proofErr w:type="spellEnd"/>
      <w:r w:rsidR="00F10AFC">
        <w:rPr>
          <w:bCs/>
          <w:sz w:val="22"/>
          <w:szCs w:val="22"/>
        </w:rPr>
        <w:t>"</w:t>
      </w:r>
    </w:p>
    <w:p w:rsidR="00F10AFC" w:rsidRDefault="00F10AFC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A22EC0" w:rsidP="00730EF5">
      <w:pPr>
        <w:overflowPunct w:val="0"/>
        <w:autoSpaceDE w:val="0"/>
        <w:autoSpaceDN w:val="0"/>
        <w:adjustRightInd w:val="0"/>
        <w:rPr>
          <w:bCs/>
          <w:spacing w:val="20"/>
          <w:sz w:val="22"/>
          <w:szCs w:val="22"/>
        </w:rPr>
      </w:pPr>
      <w:r w:rsidRPr="00F10AFC">
        <w:rPr>
          <w:b/>
          <w:bCs/>
          <w:spacing w:val="20"/>
          <w:sz w:val="22"/>
          <w:szCs w:val="22"/>
        </w:rPr>
        <w:t>Дольщик</w:t>
      </w:r>
      <w:r w:rsidR="00730EF5" w:rsidRPr="00F10AFC">
        <w:rPr>
          <w:b/>
          <w:bCs/>
          <w:spacing w:val="20"/>
          <w:sz w:val="22"/>
          <w:szCs w:val="22"/>
        </w:rPr>
        <w:t>:</w:t>
      </w:r>
      <w:r w:rsidR="00730EF5" w:rsidRPr="005637B9">
        <w:rPr>
          <w:sz w:val="22"/>
          <w:szCs w:val="22"/>
        </w:rPr>
        <w:t xml:space="preserve"> [●]</w:t>
      </w:r>
    </w:p>
    <w:p w:rsidR="00730EF5" w:rsidRPr="005637B9" w:rsidRDefault="00730EF5" w:rsidP="00730EF5">
      <w:pPr>
        <w:jc w:val="both"/>
        <w:rPr>
          <w:sz w:val="22"/>
          <w:szCs w:val="22"/>
        </w:rPr>
      </w:pPr>
      <w:r w:rsidRPr="005637B9">
        <w:rPr>
          <w:sz w:val="22"/>
          <w:szCs w:val="22"/>
        </w:rPr>
        <w:t>_______________________________________________________    ____________</w:t>
      </w:r>
    </w:p>
    <w:p w:rsidR="00730EF5" w:rsidRPr="005637B9" w:rsidRDefault="00730EF5" w:rsidP="00730EF5">
      <w:pPr>
        <w:jc w:val="both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>Фамилия, Имя, Отчество (</w:t>
      </w:r>
      <w:proofErr w:type="gramStart"/>
      <w:r w:rsidRPr="005637B9">
        <w:rPr>
          <w:iCs/>
          <w:sz w:val="22"/>
          <w:szCs w:val="22"/>
        </w:rPr>
        <w:t xml:space="preserve">прописью)   </w:t>
      </w:r>
      <w:proofErr w:type="gramEnd"/>
      <w:r w:rsidRPr="005637B9">
        <w:rPr>
          <w:iCs/>
          <w:sz w:val="22"/>
          <w:szCs w:val="22"/>
        </w:rPr>
        <w:t xml:space="preserve">                                                      подпись</w:t>
      </w:r>
    </w:p>
    <w:p w:rsidR="00730EF5" w:rsidRPr="00F10AFC" w:rsidRDefault="00730EF5" w:rsidP="00F10AFC">
      <w:pPr>
        <w:jc w:val="right"/>
        <w:rPr>
          <w:sz w:val="22"/>
          <w:szCs w:val="22"/>
        </w:rPr>
      </w:pPr>
      <w:r w:rsidRPr="005637B9">
        <w:rPr>
          <w:sz w:val="22"/>
          <w:szCs w:val="22"/>
        </w:rPr>
        <w:br w:type="page"/>
      </w:r>
      <w:r w:rsidRPr="005637B9">
        <w:rPr>
          <w:bCs/>
          <w:sz w:val="22"/>
          <w:szCs w:val="22"/>
        </w:rPr>
        <w:lastRenderedPageBreak/>
        <w:t>ПРИЛОЖЕНИЕ №1-а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 xml:space="preserve">к Договору №________ участия 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>в долевом строительстве от «_</w:t>
      </w:r>
      <w:proofErr w:type="gramStart"/>
      <w:r w:rsidRPr="00763FCA">
        <w:rPr>
          <w:sz w:val="22"/>
          <w:szCs w:val="22"/>
        </w:rPr>
        <w:t>_»_</w:t>
      </w:r>
      <w:proofErr w:type="gramEnd"/>
      <w:r w:rsidRPr="00763FCA">
        <w:rPr>
          <w:sz w:val="22"/>
          <w:szCs w:val="22"/>
        </w:rPr>
        <w:t>___ 20___ года</w:t>
      </w:r>
    </w:p>
    <w:p w:rsidR="00730EF5" w:rsidRPr="005637B9" w:rsidRDefault="00730EF5" w:rsidP="00730EF5">
      <w:pPr>
        <w:jc w:val="right"/>
        <w:rPr>
          <w:spacing w:val="20"/>
          <w:sz w:val="22"/>
          <w:szCs w:val="22"/>
        </w:rPr>
      </w:pPr>
    </w:p>
    <w:p w:rsidR="00730EF5" w:rsidRPr="005637B9" w:rsidRDefault="00730EF5" w:rsidP="00730EF5">
      <w:pPr>
        <w:jc w:val="right"/>
        <w:rPr>
          <w:bCs/>
          <w:iCs/>
          <w:color w:val="1F497D"/>
          <w:sz w:val="22"/>
          <w:szCs w:val="22"/>
        </w:rPr>
      </w:pPr>
    </w:p>
    <w:p w:rsidR="00730EF5" w:rsidRPr="005637B9" w:rsidRDefault="00730EF5" w:rsidP="00D62920">
      <w:pPr>
        <w:jc w:val="center"/>
        <w:rPr>
          <w:bCs/>
          <w:spacing w:val="20"/>
          <w:sz w:val="22"/>
          <w:szCs w:val="22"/>
        </w:rPr>
      </w:pPr>
      <w:bookmarkStart w:id="13" w:name="_Hlk485992258"/>
      <w:r w:rsidRPr="005637B9">
        <w:rPr>
          <w:bCs/>
          <w:spacing w:val="20"/>
          <w:sz w:val="22"/>
          <w:szCs w:val="22"/>
        </w:rPr>
        <w:t xml:space="preserve">План </w:t>
      </w:r>
      <w:r w:rsidR="009A09B5">
        <w:rPr>
          <w:bCs/>
          <w:spacing w:val="20"/>
          <w:sz w:val="22"/>
          <w:szCs w:val="22"/>
        </w:rPr>
        <w:t>Помещения</w:t>
      </w:r>
      <w:r w:rsidR="00D62920">
        <w:rPr>
          <w:bCs/>
          <w:spacing w:val="20"/>
          <w:sz w:val="22"/>
          <w:szCs w:val="22"/>
        </w:rPr>
        <w:t xml:space="preserve">, </w:t>
      </w:r>
      <w:r w:rsidRPr="005637B9">
        <w:rPr>
          <w:bCs/>
          <w:sz w:val="22"/>
          <w:szCs w:val="22"/>
        </w:rPr>
        <w:t xml:space="preserve">план </w:t>
      </w:r>
      <w:r w:rsidRPr="005637B9">
        <w:rPr>
          <w:sz w:val="22"/>
          <w:szCs w:val="22"/>
        </w:rPr>
        <w:t>[●]</w:t>
      </w:r>
      <w:r w:rsidRPr="005637B9">
        <w:rPr>
          <w:bCs/>
          <w:sz w:val="22"/>
          <w:szCs w:val="22"/>
        </w:rPr>
        <w:t xml:space="preserve"> этажа </w:t>
      </w:r>
      <w:r w:rsidR="00D62920">
        <w:rPr>
          <w:bCs/>
          <w:sz w:val="22"/>
          <w:szCs w:val="22"/>
        </w:rPr>
        <w:t>Объекта</w:t>
      </w: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63FCA" w:rsidRPr="005637B9" w:rsidRDefault="00763FCA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F10AFC">
      <w:pPr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ind w:hanging="1134"/>
        <w:jc w:val="center"/>
        <w:rPr>
          <w:bCs/>
          <w:spacing w:val="20"/>
          <w:sz w:val="22"/>
          <w:szCs w:val="22"/>
        </w:rPr>
      </w:pPr>
    </w:p>
    <w:p w:rsidR="00730EF5" w:rsidRPr="005637B9" w:rsidRDefault="00730EF5" w:rsidP="00730EF5">
      <w:pPr>
        <w:pStyle w:val="a3"/>
        <w:tabs>
          <w:tab w:val="left" w:pos="1080"/>
        </w:tabs>
        <w:rPr>
          <w:sz w:val="22"/>
          <w:szCs w:val="22"/>
        </w:rPr>
      </w:pPr>
      <w:r w:rsidRPr="005637B9">
        <w:rPr>
          <w:bCs/>
          <w:sz w:val="22"/>
          <w:szCs w:val="22"/>
        </w:rPr>
        <w:t xml:space="preserve">Местоположение </w:t>
      </w:r>
      <w:r w:rsidR="009A09B5">
        <w:rPr>
          <w:bCs/>
          <w:sz w:val="22"/>
          <w:szCs w:val="22"/>
        </w:rPr>
        <w:t>Помещения</w:t>
      </w:r>
      <w:r w:rsidRPr="005637B9">
        <w:rPr>
          <w:bCs/>
          <w:sz w:val="22"/>
          <w:szCs w:val="22"/>
        </w:rPr>
        <w:t xml:space="preserve"> </w:t>
      </w:r>
      <w:proofErr w:type="gramStart"/>
      <w:r w:rsidRPr="005637B9">
        <w:rPr>
          <w:bCs/>
          <w:sz w:val="22"/>
          <w:szCs w:val="22"/>
        </w:rPr>
        <w:t xml:space="preserve">на  </w:t>
      </w:r>
      <w:r w:rsidRPr="005637B9">
        <w:rPr>
          <w:sz w:val="22"/>
          <w:szCs w:val="22"/>
        </w:rPr>
        <w:t>[</w:t>
      </w:r>
      <w:proofErr w:type="gramEnd"/>
      <w:r w:rsidRPr="005637B9">
        <w:rPr>
          <w:sz w:val="22"/>
          <w:szCs w:val="22"/>
        </w:rPr>
        <w:t xml:space="preserve">●] </w:t>
      </w:r>
      <w:r w:rsidRPr="005637B9">
        <w:rPr>
          <w:bCs/>
          <w:sz w:val="22"/>
          <w:szCs w:val="22"/>
        </w:rPr>
        <w:t xml:space="preserve">этаже </w:t>
      </w:r>
      <w:r w:rsidR="00D62920">
        <w:rPr>
          <w:sz w:val="22"/>
          <w:szCs w:val="22"/>
        </w:rPr>
        <w:t>Объекта</w:t>
      </w:r>
      <w:r w:rsidRPr="005637B9">
        <w:rPr>
          <w:bCs/>
          <w:sz w:val="22"/>
          <w:szCs w:val="22"/>
        </w:rPr>
        <w:t xml:space="preserve"> </w:t>
      </w:r>
      <w:r w:rsidRPr="005637B9">
        <w:rPr>
          <w:sz w:val="22"/>
          <w:szCs w:val="22"/>
        </w:rPr>
        <w:t xml:space="preserve">(выделено [●] цветом) </w:t>
      </w:r>
    </w:p>
    <w:bookmarkEnd w:id="13"/>
    <w:p w:rsidR="00730EF5" w:rsidRPr="005637B9" w:rsidRDefault="00730EF5" w:rsidP="00730EF5">
      <w:pPr>
        <w:pStyle w:val="a3"/>
        <w:tabs>
          <w:tab w:val="left" w:pos="1080"/>
        </w:tabs>
        <w:rPr>
          <w:sz w:val="22"/>
          <w:szCs w:val="22"/>
        </w:rPr>
      </w:pPr>
    </w:p>
    <w:p w:rsidR="00730EF5" w:rsidRPr="005637B9" w:rsidRDefault="00730EF5" w:rsidP="00730EF5">
      <w:pPr>
        <w:pStyle w:val="a3"/>
        <w:tabs>
          <w:tab w:val="left" w:pos="1080"/>
        </w:tabs>
        <w:rPr>
          <w:sz w:val="22"/>
          <w:szCs w:val="22"/>
        </w:rPr>
      </w:pPr>
    </w:p>
    <w:p w:rsidR="00730EF5" w:rsidRPr="005637B9" w:rsidRDefault="00730EF5" w:rsidP="00730EF5">
      <w:pPr>
        <w:jc w:val="center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ПОДПИСИ СТОРОН:</w:t>
      </w:r>
    </w:p>
    <w:p w:rsidR="00730EF5" w:rsidRPr="005637B9" w:rsidRDefault="00730EF5" w:rsidP="00730EF5">
      <w:pPr>
        <w:jc w:val="center"/>
        <w:rPr>
          <w:bCs/>
          <w:sz w:val="22"/>
          <w:szCs w:val="22"/>
        </w:rPr>
      </w:pPr>
    </w:p>
    <w:p w:rsidR="00F10AFC" w:rsidRPr="005637B9" w:rsidRDefault="00730EF5" w:rsidP="00F10AFC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Застройщик:</w:t>
      </w:r>
      <w:r w:rsidRPr="005637B9">
        <w:rPr>
          <w:sz w:val="22"/>
          <w:szCs w:val="22"/>
        </w:rPr>
        <w:t xml:space="preserve"> </w:t>
      </w:r>
      <w:r w:rsidR="00F10AFC" w:rsidRPr="005637B9">
        <w:rPr>
          <w:bCs/>
          <w:sz w:val="22"/>
          <w:szCs w:val="22"/>
        </w:rPr>
        <w:t>ООО "</w:t>
      </w:r>
      <w:r w:rsidR="00F10AFC" w:rsidRPr="005637B9">
        <w:rPr>
          <w:sz w:val="22"/>
          <w:szCs w:val="22"/>
        </w:rPr>
        <w:t xml:space="preserve"> </w:t>
      </w:r>
      <w:proofErr w:type="spellStart"/>
      <w:r w:rsidR="00F10AFC" w:rsidRPr="005637B9">
        <w:rPr>
          <w:sz w:val="22"/>
          <w:szCs w:val="22"/>
        </w:rPr>
        <w:t>ПромСтройКомплект</w:t>
      </w:r>
      <w:proofErr w:type="spellEnd"/>
      <w:r w:rsidR="00F10AFC" w:rsidRPr="005637B9">
        <w:rPr>
          <w:bCs/>
          <w:sz w:val="22"/>
          <w:szCs w:val="22"/>
        </w:rPr>
        <w:t>"</w:t>
      </w:r>
    </w:p>
    <w:p w:rsidR="00F10AFC" w:rsidRPr="005637B9" w:rsidRDefault="00F10AFC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A22EC0" w:rsidP="00730EF5">
      <w:pPr>
        <w:overflowPunct w:val="0"/>
        <w:autoSpaceDE w:val="0"/>
        <w:autoSpaceDN w:val="0"/>
        <w:adjustRightInd w:val="0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Дольщик</w:t>
      </w:r>
      <w:r w:rsidR="00730EF5" w:rsidRPr="005637B9">
        <w:rPr>
          <w:bCs/>
          <w:spacing w:val="20"/>
          <w:sz w:val="22"/>
          <w:szCs w:val="22"/>
        </w:rPr>
        <w:t>:</w:t>
      </w:r>
      <w:r w:rsidR="00730EF5" w:rsidRPr="005637B9">
        <w:rPr>
          <w:sz w:val="22"/>
          <w:szCs w:val="22"/>
        </w:rPr>
        <w:t xml:space="preserve"> [●]</w:t>
      </w:r>
    </w:p>
    <w:p w:rsidR="00730EF5" w:rsidRPr="005637B9" w:rsidRDefault="00730EF5" w:rsidP="00730EF5">
      <w:pPr>
        <w:jc w:val="both"/>
        <w:rPr>
          <w:sz w:val="22"/>
          <w:szCs w:val="22"/>
        </w:rPr>
      </w:pPr>
      <w:r w:rsidRPr="005637B9">
        <w:rPr>
          <w:sz w:val="22"/>
          <w:szCs w:val="22"/>
        </w:rPr>
        <w:t>_______________________________________________________    ____________</w:t>
      </w:r>
    </w:p>
    <w:p w:rsidR="00730EF5" w:rsidRPr="005637B9" w:rsidRDefault="00730EF5" w:rsidP="00730EF5">
      <w:pPr>
        <w:jc w:val="both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>Фамилия, Имя, Отчество (</w:t>
      </w:r>
      <w:proofErr w:type="gramStart"/>
      <w:r w:rsidRPr="005637B9">
        <w:rPr>
          <w:iCs/>
          <w:sz w:val="22"/>
          <w:szCs w:val="22"/>
        </w:rPr>
        <w:t xml:space="preserve">прописью)   </w:t>
      </w:r>
      <w:proofErr w:type="gramEnd"/>
      <w:r w:rsidRPr="005637B9">
        <w:rPr>
          <w:iCs/>
          <w:sz w:val="22"/>
          <w:szCs w:val="22"/>
        </w:rPr>
        <w:t xml:space="preserve">                                                      подпись</w:t>
      </w:r>
    </w:p>
    <w:p w:rsidR="00730EF5" w:rsidRPr="005637B9" w:rsidRDefault="00730EF5" w:rsidP="00730EF5">
      <w:pPr>
        <w:ind w:left="6096"/>
        <w:rPr>
          <w:sz w:val="22"/>
          <w:szCs w:val="22"/>
        </w:rPr>
      </w:pPr>
    </w:p>
    <w:p w:rsidR="00730EF5" w:rsidRPr="005637B9" w:rsidRDefault="00730EF5" w:rsidP="00730EF5">
      <w:pPr>
        <w:ind w:right="50"/>
        <w:jc w:val="right"/>
        <w:rPr>
          <w:sz w:val="22"/>
          <w:szCs w:val="22"/>
        </w:rPr>
      </w:pPr>
      <w:r w:rsidRPr="005637B9">
        <w:rPr>
          <w:sz w:val="22"/>
          <w:szCs w:val="22"/>
        </w:rPr>
        <w:br w:type="page"/>
      </w:r>
    </w:p>
    <w:p w:rsidR="00730EF5" w:rsidRPr="005637B9" w:rsidRDefault="00730EF5" w:rsidP="00730EF5">
      <w:pPr>
        <w:ind w:right="50"/>
        <w:jc w:val="right"/>
        <w:rPr>
          <w:spacing w:val="20"/>
          <w:sz w:val="22"/>
          <w:szCs w:val="22"/>
        </w:rPr>
      </w:pPr>
      <w:r w:rsidRPr="005637B9">
        <w:rPr>
          <w:spacing w:val="20"/>
          <w:sz w:val="22"/>
          <w:szCs w:val="22"/>
        </w:rPr>
        <w:lastRenderedPageBreak/>
        <w:t>ПРИЛОЖЕНИЕ № 2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 xml:space="preserve">к Договору №________ участия 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>в долевом строительстве от «_</w:t>
      </w:r>
      <w:proofErr w:type="gramStart"/>
      <w:r w:rsidRPr="00763FCA">
        <w:rPr>
          <w:sz w:val="22"/>
          <w:szCs w:val="22"/>
        </w:rPr>
        <w:t>_»_</w:t>
      </w:r>
      <w:proofErr w:type="gramEnd"/>
      <w:r w:rsidRPr="00763FCA">
        <w:rPr>
          <w:sz w:val="22"/>
          <w:szCs w:val="22"/>
        </w:rPr>
        <w:t>___ 20___ года</w:t>
      </w:r>
    </w:p>
    <w:p w:rsidR="00730EF5" w:rsidRPr="005637B9" w:rsidRDefault="00730EF5" w:rsidP="00730EF5">
      <w:pPr>
        <w:ind w:left="6096"/>
        <w:rPr>
          <w:sz w:val="22"/>
          <w:szCs w:val="22"/>
        </w:rPr>
      </w:pPr>
    </w:p>
    <w:p w:rsidR="00730EF5" w:rsidRPr="00763FCA" w:rsidRDefault="00730EF5" w:rsidP="00730EF5">
      <w:pPr>
        <w:tabs>
          <w:tab w:val="left" w:pos="6096"/>
        </w:tabs>
        <w:ind w:left="6096"/>
        <w:jc w:val="right"/>
        <w:rPr>
          <w:b/>
          <w:sz w:val="22"/>
          <w:szCs w:val="22"/>
        </w:rPr>
      </w:pPr>
      <w:r w:rsidRPr="00763FCA">
        <w:rPr>
          <w:b/>
          <w:sz w:val="22"/>
          <w:szCs w:val="22"/>
        </w:rPr>
        <w:t>ФОРМА</w:t>
      </w:r>
    </w:p>
    <w:p w:rsidR="00730EF5" w:rsidRPr="005637B9" w:rsidRDefault="00730EF5" w:rsidP="00730EF5">
      <w:pPr>
        <w:ind w:hanging="40"/>
        <w:rPr>
          <w:sz w:val="22"/>
          <w:szCs w:val="22"/>
        </w:rPr>
      </w:pPr>
    </w:p>
    <w:p w:rsidR="00730EF5" w:rsidRPr="005637B9" w:rsidRDefault="00730EF5" w:rsidP="00730EF5">
      <w:pPr>
        <w:ind w:hanging="40"/>
        <w:jc w:val="center"/>
        <w:rPr>
          <w:sz w:val="22"/>
          <w:szCs w:val="22"/>
        </w:rPr>
      </w:pPr>
      <w:r w:rsidRPr="005637B9">
        <w:rPr>
          <w:sz w:val="22"/>
          <w:szCs w:val="22"/>
        </w:rPr>
        <w:t>ГРАФИК ПЛАТЕЖЕЙ</w:t>
      </w:r>
    </w:p>
    <w:p w:rsidR="00730EF5" w:rsidRPr="005637B9" w:rsidRDefault="00730EF5" w:rsidP="00730EF5">
      <w:pPr>
        <w:ind w:firstLine="720"/>
        <w:rPr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0EF5" w:rsidRPr="005637B9" w:rsidTr="004000CD">
        <w:trPr>
          <w:trHeight w:val="839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EF5" w:rsidRPr="005637B9" w:rsidRDefault="00730EF5" w:rsidP="00763FCA">
            <w:pPr>
              <w:jc w:val="both"/>
              <w:rPr>
                <w:sz w:val="22"/>
                <w:szCs w:val="22"/>
                <w:lang w:eastAsia="en-US"/>
              </w:rPr>
            </w:pPr>
            <w:r w:rsidRPr="005637B9">
              <w:rPr>
                <w:sz w:val="22"/>
                <w:szCs w:val="22"/>
                <w:lang w:eastAsia="en-US"/>
              </w:rPr>
              <w:t xml:space="preserve">Дата, до наступления которой (включительно) на Счет </w:t>
            </w:r>
            <w:proofErr w:type="spellStart"/>
            <w:r w:rsidRPr="005637B9">
              <w:rPr>
                <w:sz w:val="22"/>
                <w:szCs w:val="22"/>
                <w:lang w:eastAsia="en-US"/>
              </w:rPr>
              <w:t>эскроу</w:t>
            </w:r>
            <w:proofErr w:type="spellEnd"/>
            <w:r w:rsidRPr="005637B9">
              <w:rPr>
                <w:sz w:val="22"/>
                <w:szCs w:val="22"/>
                <w:lang w:eastAsia="en-US"/>
              </w:rPr>
              <w:t xml:space="preserve"> должны быть перечислены денежные средства, размер денежных средств, подлежащих перечислению, в рублях..</w:t>
            </w:r>
          </w:p>
        </w:tc>
      </w:tr>
      <w:tr w:rsidR="00730EF5" w:rsidRPr="005637B9" w:rsidTr="004000CD">
        <w:trPr>
          <w:trHeight w:val="602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EF5" w:rsidRPr="005637B9" w:rsidRDefault="00730EF5" w:rsidP="00763FC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637B9">
              <w:rPr>
                <w:sz w:val="22"/>
                <w:szCs w:val="22"/>
              </w:rPr>
              <w:t>мтГрафикПлатежейБезНДС</w:t>
            </w:r>
            <w:proofErr w:type="spellEnd"/>
            <w:r w:rsidRPr="005637B9">
              <w:rPr>
                <w:sz w:val="22"/>
                <w:szCs w:val="22"/>
              </w:rPr>
              <w:t>, но не ранее государственной регистрации Договора в органе регистрации прав, если государственная регистрация произойдет позднее указанной даты, то в течение 3 (трех) рабочих дней с даты государственной регистрации Договора</w:t>
            </w:r>
          </w:p>
        </w:tc>
      </w:tr>
      <w:tr w:rsidR="00730EF5" w:rsidRPr="005637B9" w:rsidTr="004000CD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F5" w:rsidRPr="005637B9" w:rsidRDefault="00730EF5" w:rsidP="00763FCA">
            <w:pPr>
              <w:jc w:val="both"/>
              <w:rPr>
                <w:sz w:val="22"/>
                <w:szCs w:val="22"/>
                <w:lang w:eastAsia="en-US"/>
              </w:rPr>
            </w:pPr>
            <w:r w:rsidRPr="005637B9">
              <w:rPr>
                <w:sz w:val="22"/>
                <w:szCs w:val="22"/>
                <w:lang w:eastAsia="en-US"/>
              </w:rPr>
              <w:t xml:space="preserve">того: </w:t>
            </w:r>
            <w:proofErr w:type="spellStart"/>
            <w:r w:rsidRPr="005637B9">
              <w:rPr>
                <w:sz w:val="22"/>
                <w:szCs w:val="22"/>
                <w:lang w:eastAsia="en-US"/>
              </w:rPr>
              <w:t>мтСуммаГрафикПоДоговору</w:t>
            </w:r>
            <w:proofErr w:type="spellEnd"/>
            <w:r w:rsidRPr="005637B9">
              <w:rPr>
                <w:sz w:val="22"/>
                <w:szCs w:val="22"/>
                <w:lang w:eastAsia="en-US"/>
              </w:rPr>
              <w:t>, НДС не облагается</w:t>
            </w:r>
          </w:p>
        </w:tc>
      </w:tr>
    </w:tbl>
    <w:p w:rsidR="00730EF5" w:rsidRPr="005637B9" w:rsidRDefault="00730EF5" w:rsidP="00730EF5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5112"/>
      </w:tblGrid>
      <w:tr w:rsidR="00730EF5" w:rsidRPr="005637B9" w:rsidTr="004000CD">
        <w:trPr>
          <w:jc w:val="center"/>
        </w:trPr>
        <w:tc>
          <w:tcPr>
            <w:tcW w:w="4123" w:type="dxa"/>
          </w:tcPr>
          <w:p w:rsidR="00730EF5" w:rsidRPr="005637B9" w:rsidRDefault="00730EF5" w:rsidP="004000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</w:tcPr>
          <w:p w:rsidR="00730EF5" w:rsidRPr="005637B9" w:rsidRDefault="00730EF5" w:rsidP="004000C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10AFC" w:rsidRPr="005637B9" w:rsidRDefault="00F10AFC" w:rsidP="00F10AFC">
      <w:pPr>
        <w:jc w:val="center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ПОДПИСИ СТОРОН:</w:t>
      </w:r>
    </w:p>
    <w:p w:rsidR="00F10AFC" w:rsidRPr="005637B9" w:rsidRDefault="00F10AFC" w:rsidP="00F10AFC">
      <w:pPr>
        <w:jc w:val="center"/>
        <w:rPr>
          <w:bCs/>
          <w:sz w:val="22"/>
          <w:szCs w:val="22"/>
        </w:rPr>
      </w:pPr>
    </w:p>
    <w:p w:rsidR="00F10AFC" w:rsidRPr="005637B9" w:rsidRDefault="00F10AFC" w:rsidP="00F10AFC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Застройщик:</w:t>
      </w:r>
      <w:r w:rsidRPr="005637B9">
        <w:rPr>
          <w:sz w:val="22"/>
          <w:szCs w:val="22"/>
        </w:rPr>
        <w:t xml:space="preserve"> </w:t>
      </w:r>
      <w:r w:rsidRPr="005637B9">
        <w:rPr>
          <w:bCs/>
          <w:sz w:val="22"/>
          <w:szCs w:val="22"/>
        </w:rPr>
        <w:t>ООО "</w:t>
      </w:r>
      <w:r w:rsidRPr="005637B9">
        <w:rPr>
          <w:sz w:val="22"/>
          <w:szCs w:val="22"/>
        </w:rPr>
        <w:t xml:space="preserve"> </w:t>
      </w:r>
      <w:proofErr w:type="spellStart"/>
      <w:r w:rsidRPr="005637B9">
        <w:rPr>
          <w:sz w:val="22"/>
          <w:szCs w:val="22"/>
        </w:rPr>
        <w:t>ПромСтройКомплект</w:t>
      </w:r>
      <w:proofErr w:type="spellEnd"/>
      <w:r w:rsidRPr="005637B9">
        <w:rPr>
          <w:bCs/>
          <w:sz w:val="22"/>
          <w:szCs w:val="22"/>
        </w:rPr>
        <w:t>"</w:t>
      </w:r>
    </w:p>
    <w:p w:rsidR="00F10AFC" w:rsidRPr="005637B9" w:rsidRDefault="00F10AFC" w:rsidP="00F10AFC">
      <w:pPr>
        <w:jc w:val="both"/>
        <w:rPr>
          <w:bCs/>
          <w:sz w:val="22"/>
          <w:szCs w:val="22"/>
        </w:rPr>
      </w:pPr>
    </w:p>
    <w:p w:rsidR="00F10AFC" w:rsidRPr="005637B9" w:rsidRDefault="00F10AFC" w:rsidP="00F10AFC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F10AFC" w:rsidRPr="005637B9" w:rsidRDefault="00F10AFC" w:rsidP="00F10AFC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F10AFC" w:rsidRPr="005637B9" w:rsidRDefault="00F10AFC" w:rsidP="00F10AFC">
      <w:pPr>
        <w:jc w:val="both"/>
        <w:rPr>
          <w:bCs/>
          <w:sz w:val="22"/>
          <w:szCs w:val="22"/>
        </w:rPr>
      </w:pPr>
    </w:p>
    <w:p w:rsidR="00F10AFC" w:rsidRPr="005637B9" w:rsidRDefault="00F10AFC" w:rsidP="00F10AFC">
      <w:pPr>
        <w:overflowPunct w:val="0"/>
        <w:autoSpaceDE w:val="0"/>
        <w:autoSpaceDN w:val="0"/>
        <w:adjustRightInd w:val="0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Дольщик</w:t>
      </w:r>
      <w:r w:rsidRPr="005637B9">
        <w:rPr>
          <w:bCs/>
          <w:spacing w:val="20"/>
          <w:sz w:val="22"/>
          <w:szCs w:val="22"/>
        </w:rPr>
        <w:t>:</w:t>
      </w:r>
      <w:r w:rsidRPr="005637B9">
        <w:rPr>
          <w:sz w:val="22"/>
          <w:szCs w:val="22"/>
        </w:rPr>
        <w:t xml:space="preserve"> [●]</w:t>
      </w:r>
    </w:p>
    <w:p w:rsidR="00F10AFC" w:rsidRPr="005637B9" w:rsidRDefault="00F10AFC" w:rsidP="00F10AFC">
      <w:pPr>
        <w:jc w:val="both"/>
        <w:rPr>
          <w:sz w:val="22"/>
          <w:szCs w:val="22"/>
        </w:rPr>
      </w:pPr>
      <w:r w:rsidRPr="005637B9">
        <w:rPr>
          <w:sz w:val="22"/>
          <w:szCs w:val="22"/>
        </w:rPr>
        <w:t>_______________________________________________________    ____________</w:t>
      </w:r>
    </w:p>
    <w:p w:rsidR="00F10AFC" w:rsidRPr="005637B9" w:rsidRDefault="00F10AFC" w:rsidP="00F10AFC">
      <w:pPr>
        <w:jc w:val="both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>Фамилия, Имя, Отчество (</w:t>
      </w:r>
      <w:proofErr w:type="gramStart"/>
      <w:r w:rsidRPr="005637B9">
        <w:rPr>
          <w:iCs/>
          <w:sz w:val="22"/>
          <w:szCs w:val="22"/>
        </w:rPr>
        <w:t xml:space="preserve">прописью)   </w:t>
      </w:r>
      <w:proofErr w:type="gramEnd"/>
      <w:r w:rsidRPr="005637B9">
        <w:rPr>
          <w:iCs/>
          <w:sz w:val="22"/>
          <w:szCs w:val="22"/>
        </w:rPr>
        <w:t xml:space="preserve">                                                      подпись</w:t>
      </w:r>
    </w:p>
    <w:p w:rsidR="00730EF5" w:rsidRDefault="00730EF5" w:rsidP="00F10AFC">
      <w:pPr>
        <w:ind w:right="50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F10AFC">
      <w:pPr>
        <w:ind w:right="50"/>
        <w:rPr>
          <w:sz w:val="22"/>
          <w:szCs w:val="22"/>
        </w:rPr>
      </w:pPr>
    </w:p>
    <w:p w:rsidR="00F10AFC" w:rsidRDefault="00F10AFC" w:rsidP="00F10AFC">
      <w:pPr>
        <w:ind w:right="50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F10AFC" w:rsidRDefault="00F10AFC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Default="00763FCA" w:rsidP="00730EF5">
      <w:pPr>
        <w:ind w:right="50"/>
        <w:jc w:val="right"/>
        <w:rPr>
          <w:sz w:val="22"/>
          <w:szCs w:val="22"/>
        </w:rPr>
      </w:pPr>
    </w:p>
    <w:p w:rsidR="00763FCA" w:rsidRPr="005637B9" w:rsidRDefault="00763FCA" w:rsidP="00730EF5">
      <w:pPr>
        <w:ind w:right="50"/>
        <w:jc w:val="right"/>
        <w:rPr>
          <w:sz w:val="22"/>
          <w:szCs w:val="22"/>
        </w:rPr>
      </w:pPr>
    </w:p>
    <w:p w:rsidR="00730EF5" w:rsidRPr="005637B9" w:rsidRDefault="00730EF5" w:rsidP="00730EF5">
      <w:pPr>
        <w:ind w:right="50"/>
        <w:jc w:val="right"/>
        <w:rPr>
          <w:sz w:val="22"/>
          <w:szCs w:val="22"/>
        </w:rPr>
      </w:pPr>
    </w:p>
    <w:p w:rsidR="00730EF5" w:rsidRPr="005637B9" w:rsidRDefault="00F10AFC" w:rsidP="00730EF5">
      <w:pPr>
        <w:ind w:right="50"/>
        <w:jc w:val="right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  </w:t>
      </w:r>
      <w:r w:rsidR="00730EF5" w:rsidRPr="005637B9">
        <w:rPr>
          <w:spacing w:val="20"/>
          <w:sz w:val="22"/>
          <w:szCs w:val="22"/>
        </w:rPr>
        <w:t>ПРИЛОЖЕНИЕ № 3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lastRenderedPageBreak/>
        <w:t xml:space="preserve">к Договору №________ участия 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>в долевом строительстве от «_</w:t>
      </w:r>
      <w:proofErr w:type="gramStart"/>
      <w:r w:rsidRPr="00763FCA">
        <w:rPr>
          <w:sz w:val="22"/>
          <w:szCs w:val="22"/>
        </w:rPr>
        <w:t>_»_</w:t>
      </w:r>
      <w:proofErr w:type="gramEnd"/>
      <w:r w:rsidRPr="00763FCA">
        <w:rPr>
          <w:sz w:val="22"/>
          <w:szCs w:val="22"/>
        </w:rPr>
        <w:t>___ 20___ года</w:t>
      </w:r>
    </w:p>
    <w:p w:rsidR="00730EF5" w:rsidRPr="005637B9" w:rsidRDefault="00730EF5" w:rsidP="00730EF5">
      <w:pPr>
        <w:ind w:left="6096"/>
        <w:rPr>
          <w:sz w:val="22"/>
          <w:szCs w:val="22"/>
        </w:rPr>
      </w:pPr>
    </w:p>
    <w:p w:rsidR="00730EF5" w:rsidRPr="00763FCA" w:rsidRDefault="00730EF5" w:rsidP="00730EF5">
      <w:pPr>
        <w:tabs>
          <w:tab w:val="left" w:pos="6096"/>
        </w:tabs>
        <w:ind w:left="6096"/>
        <w:jc w:val="right"/>
        <w:rPr>
          <w:b/>
          <w:sz w:val="22"/>
          <w:szCs w:val="22"/>
        </w:rPr>
      </w:pPr>
      <w:r w:rsidRPr="00763FCA">
        <w:rPr>
          <w:b/>
          <w:sz w:val="22"/>
          <w:szCs w:val="22"/>
        </w:rPr>
        <w:t>ФОРМА</w:t>
      </w:r>
    </w:p>
    <w:p w:rsidR="00730EF5" w:rsidRPr="005637B9" w:rsidRDefault="00730EF5" w:rsidP="00730EF5">
      <w:pPr>
        <w:pStyle w:val="af3"/>
        <w:tabs>
          <w:tab w:val="left" w:pos="9281"/>
        </w:tabs>
        <w:rPr>
          <w:rFonts w:ascii="Times New Roman" w:hAnsi="Times New Roman"/>
          <w:b w:val="0"/>
          <w:sz w:val="22"/>
          <w:szCs w:val="22"/>
        </w:rPr>
      </w:pPr>
      <w:r w:rsidRPr="005637B9">
        <w:rPr>
          <w:rFonts w:ascii="Times New Roman" w:hAnsi="Times New Roman"/>
          <w:b w:val="0"/>
          <w:sz w:val="22"/>
          <w:szCs w:val="22"/>
        </w:rPr>
        <w:t>АКТ</w:t>
      </w:r>
    </w:p>
    <w:p w:rsidR="00730EF5" w:rsidRPr="005637B9" w:rsidRDefault="00730EF5" w:rsidP="00730EF5">
      <w:pPr>
        <w:pStyle w:val="af3"/>
        <w:rPr>
          <w:rFonts w:ascii="Times New Roman" w:hAnsi="Times New Roman"/>
          <w:b w:val="0"/>
          <w:sz w:val="22"/>
          <w:szCs w:val="22"/>
        </w:rPr>
      </w:pPr>
      <w:r w:rsidRPr="005637B9">
        <w:rPr>
          <w:rFonts w:ascii="Times New Roman" w:hAnsi="Times New Roman"/>
          <w:b w:val="0"/>
          <w:sz w:val="22"/>
          <w:szCs w:val="22"/>
        </w:rPr>
        <w:t>сверки взаиморасчетов</w:t>
      </w:r>
    </w:p>
    <w:p w:rsidR="00730EF5" w:rsidRPr="005637B9" w:rsidRDefault="00730EF5" w:rsidP="00730EF5">
      <w:pPr>
        <w:pStyle w:val="af3"/>
        <w:rPr>
          <w:rFonts w:ascii="Times New Roman" w:hAnsi="Times New Roman"/>
          <w:b w:val="0"/>
          <w:sz w:val="22"/>
          <w:szCs w:val="22"/>
        </w:rPr>
      </w:pPr>
      <w:r w:rsidRPr="005637B9">
        <w:rPr>
          <w:rFonts w:ascii="Times New Roman" w:hAnsi="Times New Roman"/>
          <w:b w:val="0"/>
          <w:sz w:val="22"/>
          <w:szCs w:val="22"/>
        </w:rPr>
        <w:t>(возврат денежных средств)</w:t>
      </w:r>
    </w:p>
    <w:p w:rsidR="00730EF5" w:rsidRPr="005637B9" w:rsidRDefault="00730EF5" w:rsidP="00730EF5">
      <w:pPr>
        <w:jc w:val="center"/>
        <w:rPr>
          <w:sz w:val="22"/>
          <w:szCs w:val="22"/>
        </w:rPr>
      </w:pPr>
      <w:r w:rsidRPr="005637B9">
        <w:rPr>
          <w:sz w:val="22"/>
          <w:szCs w:val="22"/>
        </w:rPr>
        <w:t>к Договору № [</w:t>
      </w:r>
      <w:proofErr w:type="gramStart"/>
      <w:r w:rsidRPr="005637B9">
        <w:rPr>
          <w:sz w:val="22"/>
          <w:szCs w:val="22"/>
        </w:rPr>
        <w:t>●]участия</w:t>
      </w:r>
      <w:proofErr w:type="gramEnd"/>
      <w:r w:rsidRPr="005637B9">
        <w:rPr>
          <w:sz w:val="22"/>
          <w:szCs w:val="22"/>
        </w:rPr>
        <w:t xml:space="preserve"> в долевом строительстве [●] г.</w:t>
      </w:r>
    </w:p>
    <w:p w:rsidR="00730EF5" w:rsidRPr="005637B9" w:rsidRDefault="00730EF5" w:rsidP="00730EF5">
      <w:pPr>
        <w:jc w:val="center"/>
        <w:rPr>
          <w:sz w:val="22"/>
          <w:szCs w:val="22"/>
        </w:rPr>
      </w:pPr>
    </w:p>
    <w:p w:rsidR="00730EF5" w:rsidRPr="005637B9" w:rsidRDefault="00730EF5" w:rsidP="00730EF5">
      <w:pPr>
        <w:shd w:val="clear" w:color="auto" w:fill="FFFFFF"/>
        <w:rPr>
          <w:sz w:val="22"/>
          <w:szCs w:val="22"/>
        </w:rPr>
      </w:pPr>
      <w:r w:rsidRPr="005637B9">
        <w:rPr>
          <w:sz w:val="22"/>
          <w:szCs w:val="22"/>
        </w:rPr>
        <w:t xml:space="preserve">г. Санкт-Петербург                                                    </w:t>
      </w:r>
      <w:r w:rsidR="00F10AFC">
        <w:rPr>
          <w:sz w:val="22"/>
          <w:szCs w:val="22"/>
        </w:rPr>
        <w:t xml:space="preserve">                  </w:t>
      </w:r>
      <w:r w:rsidRPr="005637B9">
        <w:rPr>
          <w:sz w:val="22"/>
          <w:szCs w:val="22"/>
        </w:rPr>
        <w:t xml:space="preserve">                             </w:t>
      </w:r>
      <w:proofErr w:type="gramStart"/>
      <w:r w:rsidRPr="005637B9">
        <w:rPr>
          <w:sz w:val="22"/>
          <w:szCs w:val="22"/>
        </w:rPr>
        <w:t xml:space="preserve">   «</w:t>
      </w:r>
      <w:proofErr w:type="gramEnd"/>
      <w:r w:rsidRPr="005637B9">
        <w:rPr>
          <w:sz w:val="22"/>
          <w:szCs w:val="22"/>
        </w:rPr>
        <w:t>__»__________________ 20__г.</w:t>
      </w:r>
    </w:p>
    <w:p w:rsidR="00730EF5" w:rsidRPr="005637B9" w:rsidRDefault="00730EF5" w:rsidP="00730EF5">
      <w:pPr>
        <w:shd w:val="clear" w:color="auto" w:fill="FFFFFF"/>
        <w:rPr>
          <w:sz w:val="22"/>
          <w:szCs w:val="22"/>
        </w:rPr>
      </w:pPr>
      <w:r w:rsidRPr="005637B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30EF5" w:rsidRPr="005637B9" w:rsidRDefault="00730EF5" w:rsidP="00730EF5">
      <w:pPr>
        <w:shd w:val="clear" w:color="auto" w:fill="FFFFFF"/>
        <w:jc w:val="center"/>
        <w:rPr>
          <w:sz w:val="22"/>
          <w:szCs w:val="22"/>
        </w:rPr>
      </w:pPr>
    </w:p>
    <w:p w:rsidR="00730EF5" w:rsidRPr="00F10AFC" w:rsidRDefault="00F10AFC" w:rsidP="00F10AFC">
      <w:pPr>
        <w:ind w:firstLine="567"/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бщество с ограниченной ответственностью</w:t>
      </w:r>
      <w:r w:rsidRPr="005637B9">
        <w:rPr>
          <w:bCs/>
          <w:sz w:val="22"/>
          <w:szCs w:val="22"/>
        </w:rPr>
        <w:t xml:space="preserve"> «</w:t>
      </w:r>
      <w:proofErr w:type="spellStart"/>
      <w:r w:rsidRPr="005637B9">
        <w:rPr>
          <w:bCs/>
          <w:sz w:val="22"/>
          <w:szCs w:val="22"/>
        </w:rPr>
        <w:t>ПромСтройКомплект</w:t>
      </w:r>
      <w:proofErr w:type="spellEnd"/>
      <w:r w:rsidRPr="005637B9">
        <w:rPr>
          <w:bCs/>
          <w:sz w:val="22"/>
          <w:szCs w:val="22"/>
        </w:rPr>
        <w:t>»</w:t>
      </w:r>
      <w:r w:rsidR="00730EF5" w:rsidRPr="005637B9">
        <w:rPr>
          <w:sz w:val="22"/>
          <w:szCs w:val="22"/>
        </w:rPr>
        <w:t>, именуемое в дальнейшем «</w:t>
      </w:r>
      <w:r w:rsidR="00730EF5" w:rsidRPr="005637B9">
        <w:rPr>
          <w:bCs/>
          <w:sz w:val="22"/>
          <w:szCs w:val="22"/>
        </w:rPr>
        <w:t>Застройщик</w:t>
      </w:r>
      <w:r w:rsidR="00730EF5" w:rsidRPr="005637B9">
        <w:rPr>
          <w:sz w:val="22"/>
          <w:szCs w:val="22"/>
        </w:rPr>
        <w:t xml:space="preserve">», в лице </w:t>
      </w:r>
      <w:r w:rsidR="00730EF5" w:rsidRPr="005637B9">
        <w:rPr>
          <w:rFonts w:eastAsia="Calibri"/>
          <w:sz w:val="22"/>
          <w:szCs w:val="22"/>
          <w:lang w:eastAsia="en-US"/>
        </w:rPr>
        <w:t>[●]</w:t>
      </w:r>
      <w:r w:rsidR="00730EF5" w:rsidRPr="005637B9">
        <w:rPr>
          <w:color w:val="000000"/>
          <w:sz w:val="22"/>
          <w:szCs w:val="22"/>
        </w:rPr>
        <w:t xml:space="preserve">, действующего на основании </w:t>
      </w:r>
      <w:r w:rsidR="00730EF5" w:rsidRPr="005637B9">
        <w:rPr>
          <w:rFonts w:eastAsia="Calibri"/>
          <w:sz w:val="22"/>
          <w:szCs w:val="22"/>
          <w:lang w:eastAsia="en-US"/>
        </w:rPr>
        <w:t>[●]</w:t>
      </w:r>
      <w:r w:rsidR="00730EF5" w:rsidRPr="005637B9">
        <w:rPr>
          <w:sz w:val="22"/>
          <w:szCs w:val="22"/>
        </w:rPr>
        <w:t xml:space="preserve">, с одной стороны, </w:t>
      </w:r>
    </w:p>
    <w:p w:rsidR="00730EF5" w:rsidRPr="005637B9" w:rsidRDefault="00730EF5" w:rsidP="00730EF5">
      <w:pPr>
        <w:spacing w:before="160"/>
        <w:ind w:firstLine="709"/>
        <w:contextualSpacing/>
        <w:jc w:val="both"/>
        <w:rPr>
          <w:sz w:val="22"/>
          <w:szCs w:val="22"/>
        </w:rPr>
      </w:pPr>
      <w:r w:rsidRPr="005637B9">
        <w:rPr>
          <w:sz w:val="22"/>
          <w:szCs w:val="22"/>
        </w:rPr>
        <w:t xml:space="preserve"> 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</w:t>
      </w:r>
      <w:r w:rsidRPr="005637B9">
        <w:rPr>
          <w:noProof/>
          <w:sz w:val="22"/>
          <w:szCs w:val="22"/>
        </w:rPr>
        <w:t xml:space="preserve"> </w:t>
      </w:r>
      <w:r w:rsidRPr="005637B9">
        <w:rPr>
          <w:sz w:val="22"/>
          <w:szCs w:val="22"/>
        </w:rPr>
        <w:t>именуемая</w:t>
      </w:r>
      <w:r w:rsidRPr="005637B9">
        <w:rPr>
          <w:noProof/>
          <w:sz w:val="22"/>
          <w:szCs w:val="22"/>
        </w:rPr>
        <w:t xml:space="preserve"> в дальнейшем «</w:t>
      </w:r>
      <w:r w:rsidR="00A22EC0">
        <w:rPr>
          <w:noProof/>
          <w:sz w:val="22"/>
          <w:szCs w:val="22"/>
        </w:rPr>
        <w:t>Дольщик</w:t>
      </w:r>
      <w:r w:rsidRPr="005637B9">
        <w:rPr>
          <w:noProof/>
          <w:sz w:val="22"/>
          <w:szCs w:val="22"/>
        </w:rPr>
        <w:t xml:space="preserve">», </w:t>
      </w:r>
      <w:r w:rsidRPr="005637B9">
        <w:rPr>
          <w:sz w:val="22"/>
          <w:szCs w:val="22"/>
        </w:rPr>
        <w:t>с другой стороны, вместе именуемые «Стороны»,</w:t>
      </w:r>
      <w:r w:rsidRPr="005637B9">
        <w:rPr>
          <w:bCs/>
          <w:sz w:val="22"/>
          <w:szCs w:val="22"/>
        </w:rPr>
        <w:t xml:space="preserve"> </w:t>
      </w:r>
      <w:r w:rsidRPr="005637B9">
        <w:rPr>
          <w:sz w:val="22"/>
          <w:szCs w:val="22"/>
        </w:rPr>
        <w:t>а по отдельности «Сторона», составили настоящий Акт сверки взаиморасчетов (далее – «Акт») к Договору № ___________</w:t>
      </w:r>
      <w:r w:rsidRPr="005637B9">
        <w:rPr>
          <w:rFonts w:eastAsia="Calibri"/>
          <w:sz w:val="22"/>
          <w:szCs w:val="22"/>
          <w:lang w:eastAsia="en-US"/>
        </w:rPr>
        <w:t xml:space="preserve"> </w:t>
      </w:r>
      <w:r w:rsidRPr="005637B9">
        <w:rPr>
          <w:sz w:val="22"/>
          <w:szCs w:val="22"/>
        </w:rPr>
        <w:t xml:space="preserve">участия в долевом строительстве от [●] </w:t>
      </w:r>
      <w:r w:rsidRPr="005637B9">
        <w:rPr>
          <w:rFonts w:eastAsia="Calibri"/>
          <w:sz w:val="22"/>
          <w:szCs w:val="22"/>
          <w:lang w:eastAsia="en-US"/>
        </w:rPr>
        <w:t>г</w:t>
      </w:r>
      <w:r w:rsidRPr="005637B9">
        <w:rPr>
          <w:sz w:val="22"/>
          <w:szCs w:val="22"/>
        </w:rPr>
        <w:t>. (далее – «Договор») о нижеследующем:</w:t>
      </w:r>
    </w:p>
    <w:p w:rsidR="00730EF5" w:rsidRPr="005637B9" w:rsidRDefault="00730EF5" w:rsidP="00730EF5">
      <w:pPr>
        <w:shd w:val="clear" w:color="auto" w:fill="FFFFFF"/>
        <w:jc w:val="both"/>
        <w:rPr>
          <w:sz w:val="22"/>
          <w:szCs w:val="22"/>
        </w:rPr>
      </w:pP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По заказу Застройщика лицом, осуществляющим кадастровую деятельность, проведены обмеры </w:t>
      </w:r>
      <w:r w:rsidR="00D62920">
        <w:rPr>
          <w:sz w:val="22"/>
          <w:szCs w:val="22"/>
        </w:rPr>
        <w:t>Объекта</w:t>
      </w:r>
      <w:r w:rsidRPr="005637B9">
        <w:rPr>
          <w:bCs/>
          <w:sz w:val="22"/>
          <w:szCs w:val="22"/>
        </w:rPr>
        <w:t xml:space="preserve">, </w:t>
      </w:r>
      <w:r w:rsidRPr="005637B9">
        <w:rPr>
          <w:sz w:val="22"/>
          <w:szCs w:val="22"/>
        </w:rPr>
        <w:t>по строительному адресу:</w:t>
      </w:r>
      <w:r w:rsidRPr="005637B9">
        <w:rPr>
          <w:rFonts w:eastAsia="Calibri"/>
          <w:sz w:val="22"/>
          <w:szCs w:val="22"/>
          <w:lang w:eastAsia="en-US"/>
        </w:rPr>
        <w:t xml:space="preserve"> </w:t>
      </w:r>
      <w:r w:rsidRPr="005637B9">
        <w:rPr>
          <w:bCs/>
          <w:sz w:val="22"/>
          <w:szCs w:val="22"/>
        </w:rPr>
        <w:t>__________</w:t>
      </w:r>
      <w:r w:rsidRPr="005637B9">
        <w:rPr>
          <w:rFonts w:eastAsia="Calibri"/>
          <w:sz w:val="22"/>
          <w:szCs w:val="22"/>
          <w:lang w:eastAsia="en-US"/>
        </w:rPr>
        <w:t xml:space="preserve"> (далее по тексту – «</w:t>
      </w:r>
      <w:r w:rsidR="00D62920">
        <w:rPr>
          <w:sz w:val="22"/>
          <w:szCs w:val="22"/>
        </w:rPr>
        <w:t>Объект</w:t>
      </w:r>
      <w:r w:rsidRPr="005637B9">
        <w:rPr>
          <w:rFonts w:eastAsia="Calibri"/>
          <w:sz w:val="22"/>
          <w:szCs w:val="22"/>
          <w:lang w:eastAsia="en-US"/>
        </w:rPr>
        <w:t>»)</w:t>
      </w:r>
      <w:r w:rsidRPr="005637B9">
        <w:rPr>
          <w:bCs/>
          <w:sz w:val="22"/>
          <w:szCs w:val="22"/>
        </w:rPr>
        <w:t xml:space="preserve">. </w:t>
      </w:r>
    </w:p>
    <w:p w:rsidR="00730EF5" w:rsidRPr="005637B9" w:rsidRDefault="00D62920" w:rsidP="00F10AFC">
      <w:pPr>
        <w:pStyle w:val="a3"/>
        <w:tabs>
          <w:tab w:val="num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Объекту</w:t>
      </w:r>
      <w:r w:rsidR="00730EF5" w:rsidRPr="005637B9">
        <w:rPr>
          <w:bCs/>
          <w:sz w:val="22"/>
          <w:szCs w:val="22"/>
        </w:rPr>
        <w:t xml:space="preserve"> присвоен почтовый адрес: </w:t>
      </w:r>
      <w:r w:rsidR="00730EF5" w:rsidRPr="005637B9">
        <w:rPr>
          <w:rFonts w:eastAsia="Calibri"/>
          <w:sz w:val="22"/>
          <w:szCs w:val="22"/>
          <w:lang w:eastAsia="en-US"/>
        </w:rPr>
        <w:t>[●]</w:t>
      </w:r>
      <w:r w:rsidR="00730EF5" w:rsidRPr="005637B9">
        <w:rPr>
          <w:bCs/>
          <w:sz w:val="22"/>
          <w:szCs w:val="22"/>
        </w:rPr>
        <w:t>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 основании данных обмера </w:t>
      </w:r>
      <w:r w:rsidR="009A09B5">
        <w:rPr>
          <w:sz w:val="22"/>
          <w:szCs w:val="22"/>
        </w:rPr>
        <w:t>Помещению</w:t>
      </w:r>
      <w:r w:rsidRPr="005637B9">
        <w:rPr>
          <w:sz w:val="22"/>
          <w:szCs w:val="22"/>
        </w:rPr>
        <w:t xml:space="preserve"> долевого строительства – нежилому помещению (апартаменту) с условным № [●] - присвоен </w:t>
      </w: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</w:t>
      </w:r>
      <w:r w:rsidRPr="005637B9">
        <w:rPr>
          <w:bCs/>
          <w:sz w:val="22"/>
          <w:szCs w:val="22"/>
        </w:rPr>
        <w:t xml:space="preserve"> </w:t>
      </w:r>
      <w:r w:rsidRPr="005637B9">
        <w:rPr>
          <w:sz w:val="22"/>
          <w:szCs w:val="22"/>
        </w:rPr>
        <w:t>(далее – «</w:t>
      </w:r>
      <w:r w:rsidR="00C53245">
        <w:rPr>
          <w:sz w:val="22"/>
          <w:szCs w:val="22"/>
        </w:rPr>
        <w:t>Помещени</w:t>
      </w:r>
      <w:r w:rsidR="00D62920">
        <w:rPr>
          <w:sz w:val="22"/>
          <w:szCs w:val="22"/>
        </w:rPr>
        <w:t>е</w:t>
      </w:r>
      <w:r w:rsidRPr="005637B9">
        <w:rPr>
          <w:sz w:val="22"/>
          <w:szCs w:val="22"/>
        </w:rPr>
        <w:t>»)</w:t>
      </w:r>
      <w:r w:rsidRPr="005637B9">
        <w:rPr>
          <w:bCs/>
          <w:sz w:val="22"/>
          <w:szCs w:val="22"/>
        </w:rPr>
        <w:t>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rStyle w:val="af5"/>
          <w:sz w:val="22"/>
          <w:szCs w:val="22"/>
        </w:rPr>
      </w:pPr>
      <w:r w:rsidRPr="005637B9">
        <w:rPr>
          <w:rStyle w:val="af5"/>
          <w:sz w:val="22"/>
          <w:szCs w:val="22"/>
        </w:rPr>
        <w:t xml:space="preserve">По </w:t>
      </w:r>
      <w:r w:rsidRPr="005637B9">
        <w:rPr>
          <w:sz w:val="22"/>
          <w:szCs w:val="22"/>
        </w:rPr>
        <w:t>результатам</w:t>
      </w:r>
      <w:r w:rsidRPr="005637B9">
        <w:rPr>
          <w:rStyle w:val="af5"/>
          <w:sz w:val="22"/>
          <w:szCs w:val="22"/>
        </w:rPr>
        <w:t xml:space="preserve"> обмера, по состоянию на </w:t>
      </w:r>
      <w:r w:rsidRPr="005637B9">
        <w:rPr>
          <w:sz w:val="22"/>
          <w:szCs w:val="22"/>
        </w:rPr>
        <w:t>[●] г.</w:t>
      </w:r>
      <w:r w:rsidRPr="005637B9">
        <w:rPr>
          <w:rStyle w:val="af5"/>
          <w:sz w:val="22"/>
          <w:szCs w:val="22"/>
        </w:rPr>
        <w:t xml:space="preserve">, </w:t>
      </w:r>
      <w:r w:rsidR="00C53245">
        <w:rPr>
          <w:rStyle w:val="af5"/>
          <w:sz w:val="22"/>
          <w:szCs w:val="22"/>
        </w:rPr>
        <w:t>Помещени</w:t>
      </w:r>
      <w:r w:rsidR="00D62920">
        <w:rPr>
          <w:rStyle w:val="af5"/>
          <w:sz w:val="22"/>
          <w:szCs w:val="22"/>
        </w:rPr>
        <w:t>е</w:t>
      </w:r>
      <w:r w:rsidRPr="005637B9">
        <w:rPr>
          <w:rStyle w:val="af5"/>
          <w:sz w:val="22"/>
          <w:szCs w:val="22"/>
        </w:rPr>
        <w:t xml:space="preserve"> имеет Общую площадь - </w:t>
      </w:r>
      <w:r w:rsidRPr="005637B9">
        <w:rPr>
          <w:sz w:val="22"/>
          <w:szCs w:val="22"/>
        </w:rPr>
        <w:t xml:space="preserve">[●] </w:t>
      </w:r>
      <w:proofErr w:type="spellStart"/>
      <w:r w:rsidRPr="005637B9">
        <w:rPr>
          <w:rStyle w:val="af5"/>
          <w:sz w:val="22"/>
          <w:szCs w:val="22"/>
        </w:rPr>
        <w:t>кв.м</w:t>
      </w:r>
      <w:proofErr w:type="spellEnd"/>
      <w:r w:rsidRPr="005637B9">
        <w:rPr>
          <w:rStyle w:val="af5"/>
          <w:sz w:val="22"/>
          <w:szCs w:val="22"/>
        </w:rPr>
        <w:t>. с учетом площадей вспомогательных помещений, балконов, террас и веранд</w:t>
      </w:r>
      <w:r w:rsidR="00D62920">
        <w:rPr>
          <w:rStyle w:val="af5"/>
          <w:sz w:val="22"/>
          <w:szCs w:val="22"/>
        </w:rPr>
        <w:t xml:space="preserve"> </w:t>
      </w:r>
      <w:r w:rsidR="00D62920" w:rsidRPr="00D62920">
        <w:rPr>
          <w:rStyle w:val="af5"/>
          <w:sz w:val="22"/>
          <w:szCs w:val="22"/>
          <w:highlight w:val="yellow"/>
        </w:rPr>
        <w:t>с учетом коэффициентов 0,3 для балконов, 0,5 для террас и веранд</w:t>
      </w:r>
      <w:r w:rsidRPr="005637B9">
        <w:rPr>
          <w:rStyle w:val="af5"/>
          <w:sz w:val="22"/>
          <w:szCs w:val="22"/>
        </w:rPr>
        <w:t xml:space="preserve">, (далее – «Общая площадь </w:t>
      </w:r>
      <w:r w:rsidR="009A09B5">
        <w:rPr>
          <w:sz w:val="22"/>
          <w:szCs w:val="22"/>
        </w:rPr>
        <w:t>Помещения</w:t>
      </w:r>
      <w:r w:rsidRPr="005637B9">
        <w:rPr>
          <w:rStyle w:val="af5"/>
          <w:sz w:val="22"/>
          <w:szCs w:val="22"/>
        </w:rPr>
        <w:t xml:space="preserve">»). В соответствии с п. 1.9 Договора Общая площадь </w:t>
      </w:r>
      <w:r w:rsidR="009A09B5">
        <w:rPr>
          <w:rStyle w:val="af5"/>
          <w:sz w:val="22"/>
          <w:szCs w:val="22"/>
        </w:rPr>
        <w:t>Помещения</w:t>
      </w:r>
      <w:r w:rsidRPr="005637B9">
        <w:rPr>
          <w:rStyle w:val="af5"/>
          <w:sz w:val="22"/>
          <w:szCs w:val="22"/>
        </w:rPr>
        <w:t xml:space="preserve"> применяется Сторонами для проведения между Сторонами взаиморасчетов по дополнительному уточнению цены Договора.  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Разница между Проектной общей площадью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по Договору равной [●] </w:t>
      </w:r>
      <w:proofErr w:type="spellStart"/>
      <w:proofErr w:type="gramStart"/>
      <w:r w:rsidRPr="005637B9">
        <w:rPr>
          <w:sz w:val="22"/>
          <w:szCs w:val="22"/>
        </w:rPr>
        <w:t>кв.м</w:t>
      </w:r>
      <w:proofErr w:type="spellEnd"/>
      <w:proofErr w:type="gramEnd"/>
      <w:r w:rsidRPr="005637B9">
        <w:rPr>
          <w:sz w:val="22"/>
          <w:szCs w:val="22"/>
        </w:rPr>
        <w:t xml:space="preserve"> и Общей площадью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, указанной в п. 3 настоящего Акта, составляет: [●] </w:t>
      </w:r>
      <w:proofErr w:type="spellStart"/>
      <w:r w:rsidRPr="005637B9">
        <w:rPr>
          <w:sz w:val="22"/>
          <w:szCs w:val="22"/>
        </w:rPr>
        <w:t>кв.м</w:t>
      </w:r>
      <w:proofErr w:type="spellEnd"/>
      <w:r w:rsidRPr="005637B9">
        <w:rPr>
          <w:sz w:val="22"/>
          <w:szCs w:val="22"/>
        </w:rPr>
        <w:t>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В соответствии с условиями Договора и на основе результатов обмера </w:t>
      </w:r>
      <w:r w:rsidR="00D62920">
        <w:rPr>
          <w:sz w:val="22"/>
          <w:szCs w:val="22"/>
        </w:rPr>
        <w:t xml:space="preserve">Объекта </w:t>
      </w:r>
      <w:r w:rsidRPr="005637B9">
        <w:rPr>
          <w:sz w:val="22"/>
          <w:szCs w:val="22"/>
        </w:rPr>
        <w:t xml:space="preserve">и входящего в его состав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>, Стороны настоящим Актом уточняют цену Договора.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Уточнение Сторонами цены Договора производится посредством умножения Общей площади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>, указанной в п. 3 настоящего Акта, на стоимость одного квадратного метра, указанную в п.4.1 Договора и равную [●] руб.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 день подписания настоящего Акта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в счет обусловленной Договором цены фактически перечислил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следующие денежные средства: [●] рублей.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Разница между ценой Договора, установленной п. 7 настоящего Акта, и суммой денежных средств, фактически выплаченных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 (п.8 Акта), составляет [●] рублей.</w:t>
      </w:r>
    </w:p>
    <w:p w:rsidR="00730EF5" w:rsidRPr="005637B9" w:rsidRDefault="00730EF5" w:rsidP="00F10AFC">
      <w:pPr>
        <w:tabs>
          <w:tab w:val="num" w:pos="851"/>
        </w:tabs>
        <w:ind w:firstLine="567"/>
        <w:jc w:val="both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>Указанную денежную сумму Застройщик</w:t>
      </w:r>
      <w:r w:rsidRPr="005637B9">
        <w:rPr>
          <w:bCs/>
          <w:iCs/>
          <w:sz w:val="22"/>
          <w:szCs w:val="22"/>
        </w:rPr>
        <w:t xml:space="preserve"> </w:t>
      </w:r>
      <w:r w:rsidRPr="005637B9">
        <w:rPr>
          <w:iCs/>
          <w:sz w:val="22"/>
          <w:szCs w:val="22"/>
        </w:rPr>
        <w:t xml:space="preserve">обязуется выплатить </w:t>
      </w:r>
      <w:r w:rsidR="00A22EC0">
        <w:rPr>
          <w:iCs/>
          <w:sz w:val="22"/>
          <w:szCs w:val="22"/>
        </w:rPr>
        <w:t>Дольщик</w:t>
      </w:r>
      <w:r w:rsidRPr="005637B9">
        <w:rPr>
          <w:iCs/>
          <w:sz w:val="22"/>
          <w:szCs w:val="22"/>
        </w:rPr>
        <w:t xml:space="preserve">у в течение 20 (Двадцати) рабочих дней со дня подписания настоящего Акта и при условии предоставления </w:t>
      </w:r>
      <w:r w:rsidR="00A22EC0">
        <w:rPr>
          <w:iCs/>
          <w:sz w:val="22"/>
          <w:szCs w:val="22"/>
        </w:rPr>
        <w:t>Дольщик</w:t>
      </w:r>
      <w:r w:rsidRPr="005637B9">
        <w:rPr>
          <w:iCs/>
          <w:sz w:val="22"/>
          <w:szCs w:val="22"/>
        </w:rPr>
        <w:t xml:space="preserve">ом банковских реквизитов для возврата денежных средств. При этом, в платежном поручении должно быть указано: «возврат по Дог. № </w:t>
      </w:r>
      <w:r w:rsidRPr="005637B9">
        <w:rPr>
          <w:sz w:val="22"/>
          <w:szCs w:val="22"/>
        </w:rPr>
        <w:t xml:space="preserve">[●] </w:t>
      </w:r>
      <w:r w:rsidRPr="005637B9">
        <w:rPr>
          <w:iCs/>
          <w:sz w:val="22"/>
          <w:szCs w:val="22"/>
        </w:rPr>
        <w:t xml:space="preserve">участия в долевом </w:t>
      </w:r>
      <w:proofErr w:type="spellStart"/>
      <w:r w:rsidRPr="005637B9">
        <w:rPr>
          <w:iCs/>
          <w:sz w:val="22"/>
          <w:szCs w:val="22"/>
        </w:rPr>
        <w:t>стр-ве</w:t>
      </w:r>
      <w:proofErr w:type="spellEnd"/>
      <w:r w:rsidRPr="005637B9">
        <w:rPr>
          <w:iCs/>
          <w:sz w:val="22"/>
          <w:szCs w:val="22"/>
        </w:rPr>
        <w:t xml:space="preserve"> от</w:t>
      </w:r>
      <w:r w:rsidRPr="005637B9">
        <w:rPr>
          <w:sz w:val="22"/>
          <w:szCs w:val="22"/>
        </w:rPr>
        <w:t xml:space="preserve"> [●] г. </w:t>
      </w:r>
      <w:r w:rsidRPr="005637B9">
        <w:rPr>
          <w:iCs/>
          <w:sz w:val="22"/>
          <w:szCs w:val="22"/>
        </w:rPr>
        <w:t xml:space="preserve">за </w:t>
      </w:r>
      <w:r w:rsidRPr="005637B9">
        <w:rPr>
          <w:sz w:val="22"/>
          <w:szCs w:val="22"/>
        </w:rPr>
        <w:t>[●]</w:t>
      </w:r>
      <w:r w:rsidRPr="005637B9">
        <w:rPr>
          <w:iCs/>
          <w:sz w:val="22"/>
          <w:szCs w:val="22"/>
        </w:rPr>
        <w:t xml:space="preserve"> </w:t>
      </w:r>
      <w:proofErr w:type="spellStart"/>
      <w:r w:rsidRPr="005637B9">
        <w:rPr>
          <w:iCs/>
          <w:sz w:val="22"/>
          <w:szCs w:val="22"/>
        </w:rPr>
        <w:t>усл</w:t>
      </w:r>
      <w:proofErr w:type="spellEnd"/>
      <w:r w:rsidRPr="005637B9">
        <w:rPr>
          <w:iCs/>
          <w:sz w:val="22"/>
          <w:szCs w:val="22"/>
        </w:rPr>
        <w:t xml:space="preserve">. ном. </w:t>
      </w:r>
      <w:r w:rsidRPr="005637B9">
        <w:rPr>
          <w:sz w:val="22"/>
          <w:szCs w:val="22"/>
        </w:rPr>
        <w:t>[●]</w:t>
      </w:r>
      <w:r w:rsidRPr="005637B9">
        <w:rPr>
          <w:iCs/>
          <w:sz w:val="22"/>
          <w:szCs w:val="22"/>
        </w:rPr>
        <w:t xml:space="preserve"> (НДС не облагается).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Настоящий Акт вступает в силу с момента его подписания Сторонами. 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Одновременно при подписании Сторонами настоящего Акта, Застройщик передал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</w:t>
      </w:r>
      <w:proofErr w:type="spellStart"/>
      <w:r w:rsidRPr="005637B9">
        <w:rPr>
          <w:sz w:val="22"/>
          <w:szCs w:val="22"/>
        </w:rPr>
        <w:t>выкопировку</w:t>
      </w:r>
      <w:proofErr w:type="spellEnd"/>
      <w:r w:rsidRPr="005637B9">
        <w:rPr>
          <w:sz w:val="22"/>
          <w:szCs w:val="22"/>
        </w:rPr>
        <w:t xml:space="preserve"> из Технического плана (описания) на </w:t>
      </w:r>
      <w:r w:rsidR="00D62920">
        <w:rPr>
          <w:sz w:val="22"/>
          <w:szCs w:val="22"/>
        </w:rPr>
        <w:t>Объект</w:t>
      </w:r>
      <w:r w:rsidR="00D62920" w:rsidRPr="005637B9">
        <w:rPr>
          <w:sz w:val="22"/>
          <w:szCs w:val="22"/>
        </w:rPr>
        <w:t xml:space="preserve"> </w:t>
      </w:r>
      <w:r w:rsidRPr="005637B9">
        <w:rPr>
          <w:sz w:val="22"/>
          <w:szCs w:val="22"/>
        </w:rPr>
        <w:t xml:space="preserve">- на </w:t>
      </w:r>
      <w:r w:rsidR="00C53245">
        <w:rPr>
          <w:sz w:val="22"/>
          <w:szCs w:val="22"/>
        </w:rPr>
        <w:t>Помещени</w:t>
      </w:r>
      <w:r w:rsidR="00D62920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. </w:t>
      </w:r>
    </w:p>
    <w:p w:rsidR="00730EF5" w:rsidRPr="005637B9" w:rsidRDefault="00730EF5" w:rsidP="00F10AFC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730EF5" w:rsidRPr="005637B9" w:rsidRDefault="00730EF5" w:rsidP="00730EF5">
      <w:pPr>
        <w:shd w:val="clear" w:color="auto" w:fill="FFFFFF"/>
        <w:ind w:left="708"/>
        <w:jc w:val="both"/>
        <w:rPr>
          <w:sz w:val="22"/>
          <w:szCs w:val="22"/>
        </w:rPr>
      </w:pPr>
    </w:p>
    <w:p w:rsidR="00730EF5" w:rsidRPr="005637B9" w:rsidRDefault="00730EF5" w:rsidP="00730EF5">
      <w:pPr>
        <w:pStyle w:val="af1"/>
        <w:numPr>
          <w:ilvl w:val="0"/>
          <w:numId w:val="17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Cs/>
          <w:spacing w:val="1"/>
          <w:sz w:val="22"/>
          <w:szCs w:val="22"/>
        </w:rPr>
      </w:pPr>
      <w:r w:rsidRPr="005637B9">
        <w:rPr>
          <w:bCs/>
          <w:spacing w:val="1"/>
          <w:sz w:val="22"/>
          <w:szCs w:val="22"/>
        </w:rPr>
        <w:t>Адреса, реквизиты и подписи Сторон:</w:t>
      </w:r>
    </w:p>
    <w:p w:rsidR="00730EF5" w:rsidRPr="005637B9" w:rsidRDefault="00730EF5" w:rsidP="00730EF5">
      <w:pPr>
        <w:rPr>
          <w:sz w:val="22"/>
          <w:szCs w:val="22"/>
        </w:rPr>
      </w:pPr>
    </w:p>
    <w:p w:rsidR="00730EF5" w:rsidRPr="00F10AFC" w:rsidRDefault="00730EF5" w:rsidP="00F10AFC">
      <w:pPr>
        <w:rPr>
          <w:sz w:val="22"/>
          <w:szCs w:val="22"/>
        </w:rPr>
      </w:pPr>
      <w:r w:rsidRPr="005637B9">
        <w:rPr>
          <w:sz w:val="22"/>
          <w:szCs w:val="22"/>
        </w:rPr>
        <w:t xml:space="preserve">Застройщик: </w:t>
      </w:r>
      <w:r w:rsidRPr="005637B9">
        <w:rPr>
          <w:bCs/>
          <w:sz w:val="22"/>
          <w:szCs w:val="22"/>
        </w:rPr>
        <w:t>ООО "</w:t>
      </w:r>
      <w:r w:rsidR="005637B9" w:rsidRPr="005637B9">
        <w:rPr>
          <w:sz w:val="22"/>
          <w:szCs w:val="22"/>
        </w:rPr>
        <w:t xml:space="preserve"> </w:t>
      </w:r>
      <w:proofErr w:type="spellStart"/>
      <w:r w:rsidR="005637B9" w:rsidRPr="005637B9">
        <w:rPr>
          <w:sz w:val="22"/>
          <w:szCs w:val="22"/>
        </w:rPr>
        <w:t>ПромСтройКомплект</w:t>
      </w:r>
      <w:proofErr w:type="spellEnd"/>
      <w:r w:rsidRPr="005637B9">
        <w:rPr>
          <w:bCs/>
          <w:sz w:val="22"/>
          <w:szCs w:val="22"/>
        </w:rPr>
        <w:t>"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адрес регистрации: 191167, г. Санкт-Петербург, </w:t>
      </w:r>
      <w:proofErr w:type="spellStart"/>
      <w:r w:rsidRPr="005637B9">
        <w:rPr>
          <w:bCs/>
          <w:sz w:val="22"/>
          <w:szCs w:val="22"/>
        </w:rPr>
        <w:t>ул.Херсонская</w:t>
      </w:r>
      <w:proofErr w:type="spellEnd"/>
      <w:r w:rsidRPr="005637B9">
        <w:rPr>
          <w:bCs/>
          <w:sz w:val="22"/>
          <w:szCs w:val="22"/>
        </w:rPr>
        <w:t xml:space="preserve">, д.43/12, стр.1, пом.227Н, </w:t>
      </w:r>
      <w:proofErr w:type="spellStart"/>
      <w:r w:rsidRPr="005637B9">
        <w:rPr>
          <w:bCs/>
          <w:sz w:val="22"/>
          <w:szCs w:val="22"/>
        </w:rPr>
        <w:t>ч.пом</w:t>
      </w:r>
      <w:proofErr w:type="spellEnd"/>
      <w:r w:rsidRPr="005637B9">
        <w:rPr>
          <w:bCs/>
          <w:sz w:val="22"/>
          <w:szCs w:val="22"/>
        </w:rPr>
        <w:t>. № 2,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lastRenderedPageBreak/>
        <w:t>ИНН 7802841032, ОГРН 1137847410084, КПП 784201001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р/</w:t>
      </w:r>
      <w:proofErr w:type="spellStart"/>
      <w:r w:rsidRPr="005637B9">
        <w:rPr>
          <w:bCs/>
          <w:sz w:val="22"/>
          <w:szCs w:val="22"/>
        </w:rPr>
        <w:t>сч</w:t>
      </w:r>
      <w:proofErr w:type="spellEnd"/>
      <w:r w:rsidRPr="005637B9">
        <w:rPr>
          <w:bCs/>
          <w:sz w:val="22"/>
          <w:szCs w:val="22"/>
        </w:rPr>
        <w:t xml:space="preserve"> 40702810555040099845 в Северо-Западный Банк ПАО СБЕРБАНК, БИК 044030653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к/</w:t>
      </w:r>
      <w:proofErr w:type="spellStart"/>
      <w:r w:rsidRPr="005637B9">
        <w:rPr>
          <w:bCs/>
          <w:sz w:val="22"/>
          <w:szCs w:val="22"/>
        </w:rPr>
        <w:t>сч</w:t>
      </w:r>
      <w:proofErr w:type="spellEnd"/>
      <w:r w:rsidRPr="005637B9">
        <w:rPr>
          <w:bCs/>
          <w:sz w:val="22"/>
          <w:szCs w:val="22"/>
        </w:rPr>
        <w:t xml:space="preserve"> 30101810500000000653</w:t>
      </w:r>
    </w:p>
    <w:p w:rsidR="00F10AFC" w:rsidRPr="00A1395C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Тел</w:t>
      </w:r>
      <w:r w:rsidRPr="00A1395C">
        <w:rPr>
          <w:bCs/>
          <w:sz w:val="22"/>
          <w:szCs w:val="22"/>
        </w:rPr>
        <w:t xml:space="preserve">.: 8 (812) 725-00-00, </w:t>
      </w:r>
      <w:r w:rsidRPr="005637B9">
        <w:rPr>
          <w:bCs/>
          <w:sz w:val="22"/>
          <w:szCs w:val="22"/>
          <w:lang w:val="en-US"/>
        </w:rPr>
        <w:t>E</w:t>
      </w:r>
      <w:r w:rsidRPr="00A1395C">
        <w:rPr>
          <w:bCs/>
          <w:sz w:val="22"/>
          <w:szCs w:val="22"/>
        </w:rPr>
        <w:t>-</w:t>
      </w:r>
      <w:r w:rsidRPr="005637B9">
        <w:rPr>
          <w:bCs/>
          <w:sz w:val="22"/>
          <w:szCs w:val="22"/>
          <w:lang w:val="en-US"/>
        </w:rPr>
        <w:t>mail</w:t>
      </w:r>
      <w:r w:rsidRPr="00A1395C">
        <w:rPr>
          <w:bCs/>
          <w:sz w:val="22"/>
          <w:szCs w:val="22"/>
        </w:rPr>
        <w:t xml:space="preserve">: </w:t>
      </w:r>
      <w:r w:rsidRPr="005637B9">
        <w:rPr>
          <w:bCs/>
          <w:sz w:val="22"/>
          <w:szCs w:val="22"/>
          <w:lang w:val="en-US"/>
        </w:rPr>
        <w:t>sale</w:t>
      </w:r>
      <w:r w:rsidRPr="00A1395C">
        <w:rPr>
          <w:bCs/>
          <w:sz w:val="22"/>
          <w:szCs w:val="22"/>
        </w:rPr>
        <w:t>@</w:t>
      </w:r>
      <w:r w:rsidRPr="005637B9">
        <w:rPr>
          <w:bCs/>
          <w:sz w:val="22"/>
          <w:szCs w:val="22"/>
          <w:lang w:val="en-US"/>
        </w:rPr>
        <w:t>yard</w:t>
      </w:r>
      <w:r w:rsidRPr="00A1395C">
        <w:rPr>
          <w:bCs/>
          <w:sz w:val="22"/>
          <w:szCs w:val="22"/>
        </w:rPr>
        <w:t>.</w:t>
      </w:r>
      <w:proofErr w:type="spellStart"/>
      <w:r w:rsidRPr="005637B9">
        <w:rPr>
          <w:bCs/>
          <w:sz w:val="22"/>
          <w:szCs w:val="22"/>
          <w:lang w:val="en-US"/>
        </w:rPr>
        <w:t>ru</w:t>
      </w:r>
      <w:proofErr w:type="spellEnd"/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spacing w:after="120"/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spacing w:after="120"/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rPr>
          <w:sz w:val="22"/>
          <w:szCs w:val="22"/>
        </w:rPr>
      </w:pPr>
    </w:p>
    <w:p w:rsidR="00730EF5" w:rsidRPr="005637B9" w:rsidRDefault="00A22EC0" w:rsidP="00730EF5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>: [●]</w:t>
      </w:r>
    </w:p>
    <w:p w:rsidR="00730EF5" w:rsidRPr="005637B9" w:rsidRDefault="00730EF5" w:rsidP="00730EF5">
      <w:pPr>
        <w:jc w:val="center"/>
        <w:rPr>
          <w:sz w:val="22"/>
          <w:szCs w:val="22"/>
        </w:rPr>
      </w:pPr>
      <w:r w:rsidRPr="005637B9">
        <w:rPr>
          <w:sz w:val="22"/>
          <w:szCs w:val="22"/>
        </w:rPr>
        <w:t>___________________________________________________                ____________________</w:t>
      </w:r>
    </w:p>
    <w:p w:rsidR="00730EF5" w:rsidRPr="005637B9" w:rsidRDefault="00730EF5" w:rsidP="00730EF5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>Фамилия, Имя, Отчество (</w:t>
      </w:r>
      <w:proofErr w:type="gramStart"/>
      <w:r w:rsidRPr="005637B9">
        <w:rPr>
          <w:iCs/>
          <w:sz w:val="22"/>
          <w:szCs w:val="22"/>
        </w:rPr>
        <w:t xml:space="preserve">прописью)   </w:t>
      </w:r>
      <w:proofErr w:type="gramEnd"/>
      <w:r w:rsidRPr="005637B9">
        <w:rPr>
          <w:iCs/>
          <w:sz w:val="22"/>
          <w:szCs w:val="22"/>
        </w:rPr>
        <w:t xml:space="preserve">                                      подпись</w:t>
      </w:r>
    </w:p>
    <w:p w:rsidR="00730EF5" w:rsidRPr="005637B9" w:rsidRDefault="00730EF5" w:rsidP="00730EF5">
      <w:pPr>
        <w:pStyle w:val="ConsNormal"/>
        <w:ind w:firstLine="0"/>
        <w:rPr>
          <w:rFonts w:ascii="Times New Roman" w:hAnsi="Times New Roman"/>
          <w:bCs/>
          <w:spacing w:val="20"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63FCA">
      <w:pPr>
        <w:rPr>
          <w:bCs/>
          <w:sz w:val="22"/>
          <w:szCs w:val="22"/>
        </w:rPr>
      </w:pPr>
    </w:p>
    <w:p w:rsidR="00763FCA" w:rsidRDefault="00763FCA" w:rsidP="00763FCA">
      <w:pPr>
        <w:rPr>
          <w:bCs/>
          <w:sz w:val="22"/>
          <w:szCs w:val="22"/>
        </w:rPr>
      </w:pPr>
    </w:p>
    <w:p w:rsidR="00763FCA" w:rsidRDefault="00763FCA" w:rsidP="00763FCA">
      <w:pPr>
        <w:rPr>
          <w:bCs/>
          <w:sz w:val="22"/>
          <w:szCs w:val="22"/>
        </w:rPr>
      </w:pPr>
    </w:p>
    <w:p w:rsidR="00763FCA" w:rsidRDefault="00763FCA" w:rsidP="00763FCA">
      <w:pPr>
        <w:rPr>
          <w:bCs/>
          <w:sz w:val="22"/>
          <w:szCs w:val="22"/>
        </w:rPr>
      </w:pPr>
    </w:p>
    <w:p w:rsidR="00763FCA" w:rsidRDefault="00763FCA" w:rsidP="00763FCA">
      <w:pPr>
        <w:rPr>
          <w:bCs/>
          <w:sz w:val="22"/>
          <w:szCs w:val="22"/>
        </w:rPr>
      </w:pPr>
    </w:p>
    <w:p w:rsidR="00763FCA" w:rsidRDefault="00763FCA" w:rsidP="00763FCA">
      <w:pPr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63FCA" w:rsidRDefault="00763FCA" w:rsidP="00730EF5">
      <w:pPr>
        <w:jc w:val="center"/>
        <w:rPr>
          <w:bCs/>
          <w:sz w:val="22"/>
          <w:szCs w:val="22"/>
        </w:rPr>
      </w:pPr>
    </w:p>
    <w:p w:rsidR="00730EF5" w:rsidRPr="005637B9" w:rsidRDefault="00730EF5" w:rsidP="00730EF5">
      <w:pPr>
        <w:jc w:val="center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ФОРМА УТВЕРЖДЕНА:</w:t>
      </w:r>
    </w:p>
    <w:p w:rsidR="00730EF5" w:rsidRPr="005637B9" w:rsidRDefault="00730EF5" w:rsidP="00730EF5">
      <w:pPr>
        <w:jc w:val="center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Застройщик:</w:t>
      </w:r>
      <w:r w:rsidR="005637B9" w:rsidRPr="005637B9">
        <w:rPr>
          <w:sz w:val="22"/>
          <w:szCs w:val="22"/>
        </w:rPr>
        <w:t xml:space="preserve"> </w:t>
      </w:r>
      <w:r w:rsidR="005637B9">
        <w:rPr>
          <w:sz w:val="22"/>
          <w:szCs w:val="22"/>
        </w:rPr>
        <w:t>ООО «</w:t>
      </w:r>
      <w:proofErr w:type="spellStart"/>
      <w:r w:rsidR="005637B9" w:rsidRPr="005637B9">
        <w:rPr>
          <w:sz w:val="22"/>
          <w:szCs w:val="22"/>
        </w:rPr>
        <w:t>ПромСтройКомплект</w:t>
      </w:r>
      <w:proofErr w:type="spellEnd"/>
      <w:r w:rsidR="005637B9">
        <w:rPr>
          <w:sz w:val="22"/>
          <w:szCs w:val="22"/>
        </w:rPr>
        <w:t>»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outlineLvl w:val="0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jc w:val="both"/>
        <w:rPr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tabs>
          <w:tab w:val="left" w:pos="2166"/>
        </w:tabs>
        <w:overflowPunct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5637B9">
        <w:rPr>
          <w:bCs/>
          <w:spacing w:val="20"/>
          <w:sz w:val="22"/>
          <w:szCs w:val="22"/>
        </w:rPr>
        <w:tab/>
      </w:r>
    </w:p>
    <w:p w:rsidR="00730EF5" w:rsidRPr="005637B9" w:rsidRDefault="00A22EC0" w:rsidP="00730EF5">
      <w:pPr>
        <w:overflowPunct w:val="0"/>
        <w:adjustRightInd w:val="0"/>
        <w:textAlignment w:val="baseline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Дольщик</w:t>
      </w:r>
      <w:r w:rsidR="00730EF5" w:rsidRPr="005637B9">
        <w:rPr>
          <w:bCs/>
          <w:spacing w:val="20"/>
          <w:sz w:val="22"/>
          <w:szCs w:val="22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0EF5" w:rsidRPr="005637B9" w:rsidTr="004000CD">
        <w:tc>
          <w:tcPr>
            <w:tcW w:w="9571" w:type="dxa"/>
            <w:hideMark/>
          </w:tcPr>
          <w:p w:rsidR="00730EF5" w:rsidRPr="005637B9" w:rsidRDefault="00730EF5" w:rsidP="004000CD">
            <w:pPr>
              <w:jc w:val="both"/>
              <w:rPr>
                <w:rFonts w:eastAsia="Calibri"/>
                <w:sz w:val="22"/>
                <w:szCs w:val="22"/>
              </w:rPr>
            </w:pPr>
            <w:r w:rsidRPr="005637B9">
              <w:rPr>
                <w:rFonts w:eastAsia="Calibri"/>
                <w:sz w:val="22"/>
                <w:szCs w:val="22"/>
              </w:rPr>
              <w:t>_______________________________________________________________   ________________________</w:t>
            </w:r>
          </w:p>
          <w:p w:rsidR="00730EF5" w:rsidRPr="005637B9" w:rsidRDefault="00730EF5" w:rsidP="004000CD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Cs/>
                <w:sz w:val="22"/>
                <w:szCs w:val="22"/>
              </w:rPr>
            </w:pPr>
            <w:r w:rsidRPr="005637B9">
              <w:rPr>
                <w:rFonts w:eastAsia="Calibri"/>
                <w:iCs/>
                <w:sz w:val="22"/>
                <w:szCs w:val="22"/>
              </w:rPr>
              <w:t>Фамилия, Имя, Отчество прописью                                                         подпись</w:t>
            </w:r>
          </w:p>
          <w:p w:rsidR="00730EF5" w:rsidRPr="005637B9" w:rsidRDefault="00730EF5" w:rsidP="004000CD">
            <w:pPr>
              <w:rPr>
                <w:sz w:val="22"/>
                <w:szCs w:val="22"/>
              </w:rPr>
            </w:pPr>
          </w:p>
        </w:tc>
      </w:tr>
    </w:tbl>
    <w:p w:rsidR="00730EF5" w:rsidRPr="005637B9" w:rsidRDefault="00730EF5" w:rsidP="00763FCA">
      <w:pPr>
        <w:jc w:val="right"/>
        <w:rPr>
          <w:sz w:val="22"/>
          <w:szCs w:val="22"/>
        </w:rPr>
      </w:pPr>
      <w:r w:rsidRPr="005637B9">
        <w:rPr>
          <w:sz w:val="22"/>
          <w:szCs w:val="22"/>
        </w:rPr>
        <w:br w:type="page"/>
      </w:r>
      <w:r w:rsidRPr="005637B9">
        <w:rPr>
          <w:sz w:val="22"/>
          <w:szCs w:val="22"/>
        </w:rPr>
        <w:lastRenderedPageBreak/>
        <w:t>ПРИЛОЖЕНИЕ № 4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 xml:space="preserve">к Договору №________ участия </w:t>
      </w:r>
    </w:p>
    <w:p w:rsidR="00763FCA" w:rsidRPr="00763FCA" w:rsidRDefault="00763FCA" w:rsidP="00763FCA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ind w:left="5242"/>
        <w:jc w:val="right"/>
        <w:rPr>
          <w:sz w:val="22"/>
          <w:szCs w:val="22"/>
        </w:rPr>
      </w:pPr>
      <w:r w:rsidRPr="00763FCA">
        <w:rPr>
          <w:sz w:val="22"/>
          <w:szCs w:val="22"/>
        </w:rPr>
        <w:t>в долевом строительстве от «_</w:t>
      </w:r>
      <w:proofErr w:type="gramStart"/>
      <w:r w:rsidRPr="00763FCA">
        <w:rPr>
          <w:sz w:val="22"/>
          <w:szCs w:val="22"/>
        </w:rPr>
        <w:t>_»_</w:t>
      </w:r>
      <w:proofErr w:type="gramEnd"/>
      <w:r w:rsidRPr="00763FCA">
        <w:rPr>
          <w:sz w:val="22"/>
          <w:szCs w:val="22"/>
        </w:rPr>
        <w:t>___ 20___ года</w:t>
      </w:r>
    </w:p>
    <w:p w:rsidR="00730EF5" w:rsidRPr="005637B9" w:rsidRDefault="00730EF5" w:rsidP="00730EF5">
      <w:pPr>
        <w:ind w:left="6096"/>
        <w:rPr>
          <w:sz w:val="22"/>
          <w:szCs w:val="22"/>
        </w:rPr>
      </w:pPr>
    </w:p>
    <w:p w:rsidR="00730EF5" w:rsidRPr="00763FCA" w:rsidRDefault="00730EF5" w:rsidP="00730EF5">
      <w:pPr>
        <w:ind w:left="6096"/>
        <w:jc w:val="right"/>
        <w:rPr>
          <w:b/>
          <w:sz w:val="22"/>
          <w:szCs w:val="22"/>
        </w:rPr>
      </w:pPr>
      <w:r w:rsidRPr="00763FCA">
        <w:rPr>
          <w:b/>
          <w:sz w:val="22"/>
          <w:szCs w:val="22"/>
        </w:rPr>
        <w:t>ФОРМА</w:t>
      </w:r>
    </w:p>
    <w:p w:rsidR="00730EF5" w:rsidRPr="005637B9" w:rsidRDefault="00730EF5" w:rsidP="00730EF5">
      <w:pPr>
        <w:pStyle w:val="af3"/>
        <w:tabs>
          <w:tab w:val="left" w:pos="9281"/>
        </w:tabs>
        <w:rPr>
          <w:rFonts w:ascii="Times New Roman" w:hAnsi="Times New Roman"/>
          <w:b w:val="0"/>
          <w:sz w:val="22"/>
          <w:szCs w:val="22"/>
        </w:rPr>
      </w:pPr>
      <w:r w:rsidRPr="005637B9">
        <w:rPr>
          <w:rFonts w:ascii="Times New Roman" w:hAnsi="Times New Roman"/>
          <w:b w:val="0"/>
          <w:sz w:val="22"/>
          <w:szCs w:val="22"/>
        </w:rPr>
        <w:t>АКТ</w:t>
      </w:r>
    </w:p>
    <w:p w:rsidR="00730EF5" w:rsidRPr="005637B9" w:rsidRDefault="00730EF5" w:rsidP="00730EF5">
      <w:pPr>
        <w:pStyle w:val="af3"/>
        <w:rPr>
          <w:rFonts w:ascii="Times New Roman" w:hAnsi="Times New Roman"/>
          <w:b w:val="0"/>
          <w:sz w:val="22"/>
          <w:szCs w:val="22"/>
        </w:rPr>
      </w:pPr>
      <w:r w:rsidRPr="005637B9">
        <w:rPr>
          <w:rFonts w:ascii="Times New Roman" w:hAnsi="Times New Roman"/>
          <w:b w:val="0"/>
          <w:sz w:val="22"/>
          <w:szCs w:val="22"/>
        </w:rPr>
        <w:t>сверки взаиморасчетов</w:t>
      </w:r>
    </w:p>
    <w:p w:rsidR="00730EF5" w:rsidRPr="005637B9" w:rsidRDefault="00730EF5" w:rsidP="00730EF5">
      <w:pPr>
        <w:pStyle w:val="af3"/>
        <w:rPr>
          <w:rFonts w:ascii="Times New Roman" w:hAnsi="Times New Roman"/>
          <w:b w:val="0"/>
          <w:sz w:val="22"/>
          <w:szCs w:val="22"/>
        </w:rPr>
      </w:pPr>
      <w:r w:rsidRPr="005637B9">
        <w:rPr>
          <w:rFonts w:ascii="Times New Roman" w:hAnsi="Times New Roman"/>
          <w:b w:val="0"/>
          <w:sz w:val="22"/>
          <w:szCs w:val="22"/>
        </w:rPr>
        <w:t xml:space="preserve">(доплата денежных средств) </w:t>
      </w:r>
    </w:p>
    <w:p w:rsidR="00730EF5" w:rsidRPr="005637B9" w:rsidRDefault="00730EF5" w:rsidP="00730EF5">
      <w:pPr>
        <w:jc w:val="center"/>
        <w:rPr>
          <w:sz w:val="22"/>
          <w:szCs w:val="22"/>
        </w:rPr>
      </w:pPr>
      <w:r w:rsidRPr="005637B9">
        <w:rPr>
          <w:sz w:val="22"/>
          <w:szCs w:val="22"/>
        </w:rPr>
        <w:t>к Договору № [●] участия в долевом строительстве [●]</w:t>
      </w:r>
    </w:p>
    <w:p w:rsidR="00730EF5" w:rsidRPr="005637B9" w:rsidRDefault="00730EF5" w:rsidP="00730EF5">
      <w:pPr>
        <w:jc w:val="center"/>
        <w:rPr>
          <w:sz w:val="22"/>
          <w:szCs w:val="22"/>
        </w:rPr>
      </w:pPr>
    </w:p>
    <w:p w:rsidR="00730EF5" w:rsidRPr="005637B9" w:rsidRDefault="00730EF5" w:rsidP="00730EF5">
      <w:pPr>
        <w:shd w:val="clear" w:color="auto" w:fill="FFFFFF"/>
        <w:rPr>
          <w:sz w:val="22"/>
          <w:szCs w:val="22"/>
        </w:rPr>
      </w:pPr>
      <w:r w:rsidRPr="005637B9">
        <w:rPr>
          <w:sz w:val="22"/>
          <w:szCs w:val="22"/>
        </w:rPr>
        <w:t xml:space="preserve">г. Санкт-Петербург                                                                       </w:t>
      </w:r>
      <w:proofErr w:type="gramStart"/>
      <w:r w:rsidRPr="005637B9">
        <w:rPr>
          <w:sz w:val="22"/>
          <w:szCs w:val="22"/>
        </w:rPr>
        <w:t xml:space="preserve">   «</w:t>
      </w:r>
      <w:proofErr w:type="gramEnd"/>
      <w:r w:rsidRPr="005637B9">
        <w:rPr>
          <w:sz w:val="22"/>
          <w:szCs w:val="22"/>
        </w:rPr>
        <w:t>__»__________________ 20__г.</w:t>
      </w:r>
    </w:p>
    <w:p w:rsidR="00730EF5" w:rsidRPr="005637B9" w:rsidRDefault="00730EF5" w:rsidP="00730EF5">
      <w:pPr>
        <w:shd w:val="clear" w:color="auto" w:fill="FFFFFF"/>
        <w:jc w:val="center"/>
        <w:rPr>
          <w:sz w:val="22"/>
          <w:szCs w:val="22"/>
        </w:rPr>
      </w:pPr>
    </w:p>
    <w:p w:rsidR="00730EF5" w:rsidRPr="005637B9" w:rsidRDefault="00730EF5" w:rsidP="00730EF5">
      <w:pPr>
        <w:spacing w:before="160"/>
        <w:ind w:firstLine="709"/>
        <w:contextualSpacing/>
        <w:jc w:val="both"/>
        <w:rPr>
          <w:sz w:val="22"/>
          <w:szCs w:val="22"/>
        </w:rPr>
      </w:pPr>
      <w:r w:rsidRPr="005637B9">
        <w:rPr>
          <w:sz w:val="22"/>
          <w:szCs w:val="22"/>
        </w:rPr>
        <w:t>ООО "</w:t>
      </w:r>
      <w:r w:rsidR="005637B9" w:rsidRPr="005637B9">
        <w:rPr>
          <w:sz w:val="22"/>
          <w:szCs w:val="22"/>
        </w:rPr>
        <w:t xml:space="preserve"> </w:t>
      </w:r>
      <w:proofErr w:type="spellStart"/>
      <w:r w:rsidR="005637B9" w:rsidRPr="005637B9">
        <w:rPr>
          <w:sz w:val="22"/>
          <w:szCs w:val="22"/>
        </w:rPr>
        <w:t>ПромСтройКомплект</w:t>
      </w:r>
      <w:proofErr w:type="spellEnd"/>
      <w:r w:rsidRPr="005637B9">
        <w:rPr>
          <w:sz w:val="22"/>
          <w:szCs w:val="22"/>
        </w:rPr>
        <w:t>", именуемое в дальнейшем «</w:t>
      </w:r>
      <w:r w:rsidRPr="005637B9">
        <w:rPr>
          <w:bCs/>
          <w:sz w:val="22"/>
          <w:szCs w:val="22"/>
        </w:rPr>
        <w:t>Застройщик</w:t>
      </w:r>
      <w:r w:rsidRPr="005637B9">
        <w:rPr>
          <w:sz w:val="22"/>
          <w:szCs w:val="22"/>
        </w:rPr>
        <w:t xml:space="preserve">», зарегистрированное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sz w:val="22"/>
          <w:szCs w:val="22"/>
        </w:rPr>
        <w:t xml:space="preserve">, основной регистрационный номер в ЕГРЮЛ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sz w:val="22"/>
          <w:szCs w:val="22"/>
        </w:rPr>
        <w:t xml:space="preserve">, ИНН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sz w:val="22"/>
          <w:szCs w:val="22"/>
        </w:rPr>
        <w:t xml:space="preserve">, КПП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sz w:val="22"/>
          <w:szCs w:val="22"/>
        </w:rPr>
        <w:t>, местонахождение:</w:t>
      </w:r>
      <w:r w:rsidRPr="005637B9">
        <w:rPr>
          <w:rFonts w:eastAsia="Calibri"/>
          <w:sz w:val="22"/>
          <w:szCs w:val="22"/>
          <w:lang w:eastAsia="en-US"/>
        </w:rPr>
        <w:t xml:space="preserve"> [●</w:t>
      </w:r>
      <w:proofErr w:type="gramStart"/>
      <w:r w:rsidRPr="005637B9">
        <w:rPr>
          <w:rFonts w:eastAsia="Calibri"/>
          <w:sz w:val="22"/>
          <w:szCs w:val="22"/>
          <w:lang w:eastAsia="en-US"/>
        </w:rPr>
        <w:t>],</w:t>
      </w:r>
      <w:r w:rsidRPr="005637B9">
        <w:rPr>
          <w:sz w:val="22"/>
          <w:szCs w:val="22"/>
        </w:rPr>
        <w:t xml:space="preserve">  в</w:t>
      </w:r>
      <w:proofErr w:type="gramEnd"/>
      <w:r w:rsidRPr="005637B9">
        <w:rPr>
          <w:sz w:val="22"/>
          <w:szCs w:val="22"/>
        </w:rPr>
        <w:t xml:space="preserve"> лице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color w:val="000000"/>
          <w:sz w:val="22"/>
          <w:szCs w:val="22"/>
        </w:rPr>
        <w:t xml:space="preserve">, действующего на основании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sz w:val="22"/>
          <w:szCs w:val="22"/>
        </w:rPr>
        <w:t xml:space="preserve">, с одной стороны, </w:t>
      </w:r>
    </w:p>
    <w:p w:rsidR="00730EF5" w:rsidRPr="005637B9" w:rsidRDefault="00730EF5" w:rsidP="00730EF5">
      <w:pPr>
        <w:spacing w:before="160"/>
        <w:ind w:firstLine="709"/>
        <w:contextualSpacing/>
        <w:jc w:val="both"/>
        <w:rPr>
          <w:sz w:val="22"/>
          <w:szCs w:val="22"/>
        </w:rPr>
      </w:pPr>
      <w:r w:rsidRPr="005637B9">
        <w:rPr>
          <w:sz w:val="22"/>
          <w:szCs w:val="22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 именуемая</w:t>
      </w:r>
      <w:r w:rsidRPr="005637B9">
        <w:rPr>
          <w:noProof/>
          <w:sz w:val="22"/>
          <w:szCs w:val="22"/>
        </w:rPr>
        <w:t xml:space="preserve"> в дальнейшем «</w:t>
      </w:r>
      <w:r w:rsidR="00A22EC0">
        <w:rPr>
          <w:noProof/>
          <w:sz w:val="22"/>
          <w:szCs w:val="22"/>
        </w:rPr>
        <w:t>Дольщик</w:t>
      </w:r>
      <w:r w:rsidRPr="005637B9">
        <w:rPr>
          <w:noProof/>
          <w:sz w:val="22"/>
          <w:szCs w:val="22"/>
        </w:rPr>
        <w:t xml:space="preserve">», </w:t>
      </w:r>
      <w:r w:rsidRPr="005637B9">
        <w:rPr>
          <w:sz w:val="22"/>
          <w:szCs w:val="22"/>
        </w:rPr>
        <w:t>с другой стороны, вместе именуемые «Стороны»,</w:t>
      </w:r>
      <w:r w:rsidRPr="005637B9">
        <w:rPr>
          <w:bCs/>
          <w:sz w:val="22"/>
          <w:szCs w:val="22"/>
        </w:rPr>
        <w:t xml:space="preserve"> </w:t>
      </w:r>
      <w:r w:rsidRPr="005637B9">
        <w:rPr>
          <w:sz w:val="22"/>
          <w:szCs w:val="22"/>
        </w:rPr>
        <w:t>а по отдельности «Сторона», составили настоящий Акт сверки взаиморасчетов (далее – «Акт») к Договору № _________</w:t>
      </w:r>
      <w:proofErr w:type="gramStart"/>
      <w:r w:rsidRPr="005637B9">
        <w:rPr>
          <w:sz w:val="22"/>
          <w:szCs w:val="22"/>
        </w:rPr>
        <w:t>_  участия</w:t>
      </w:r>
      <w:proofErr w:type="gramEnd"/>
      <w:r w:rsidRPr="005637B9">
        <w:rPr>
          <w:sz w:val="22"/>
          <w:szCs w:val="22"/>
        </w:rPr>
        <w:t xml:space="preserve"> в долевом строительстве от [●] </w:t>
      </w:r>
      <w:r w:rsidRPr="005637B9">
        <w:rPr>
          <w:rFonts w:eastAsia="Calibri"/>
          <w:sz w:val="22"/>
          <w:szCs w:val="22"/>
          <w:lang w:eastAsia="en-US"/>
        </w:rPr>
        <w:t>г</w:t>
      </w:r>
      <w:r w:rsidRPr="005637B9">
        <w:rPr>
          <w:sz w:val="22"/>
          <w:szCs w:val="22"/>
        </w:rPr>
        <w:t>. (далее – «Договор») о нижеследующем:</w:t>
      </w:r>
    </w:p>
    <w:p w:rsidR="00730EF5" w:rsidRPr="005637B9" w:rsidRDefault="00730EF5" w:rsidP="00730EF5">
      <w:pPr>
        <w:shd w:val="clear" w:color="auto" w:fill="FFFFFF"/>
        <w:jc w:val="both"/>
        <w:rPr>
          <w:sz w:val="22"/>
          <w:szCs w:val="22"/>
        </w:rPr>
      </w:pP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По заказу Застройщика лицом, осуществляющим кадастровую деятельность, проведены обмеры </w:t>
      </w:r>
      <w:r w:rsidR="005637B9">
        <w:rPr>
          <w:sz w:val="22"/>
          <w:szCs w:val="22"/>
        </w:rPr>
        <w:t>Многоквартирного жилого дома с подземной автостоянкой и встроенными помещениями</w:t>
      </w:r>
      <w:r w:rsidRPr="005637B9">
        <w:rPr>
          <w:bCs/>
          <w:sz w:val="22"/>
          <w:szCs w:val="22"/>
        </w:rPr>
        <w:t xml:space="preserve">, </w:t>
      </w:r>
      <w:r w:rsidRPr="005637B9">
        <w:rPr>
          <w:sz w:val="22"/>
          <w:szCs w:val="22"/>
        </w:rPr>
        <w:t>по строительному адресу:</w:t>
      </w:r>
      <w:r w:rsidRPr="005637B9">
        <w:rPr>
          <w:rFonts w:eastAsia="Calibri"/>
          <w:sz w:val="22"/>
          <w:szCs w:val="22"/>
          <w:lang w:eastAsia="en-US"/>
        </w:rPr>
        <w:t xml:space="preserve"> [●] (далее по тексту – «</w:t>
      </w:r>
      <w:r w:rsidR="00C53245">
        <w:rPr>
          <w:rFonts w:eastAsia="Calibri"/>
          <w:sz w:val="22"/>
          <w:szCs w:val="22"/>
          <w:lang w:eastAsia="en-US"/>
        </w:rPr>
        <w:t>ОБЪЕКТ</w:t>
      </w:r>
      <w:r w:rsidRPr="005637B9">
        <w:rPr>
          <w:rFonts w:eastAsia="Calibri"/>
          <w:sz w:val="22"/>
          <w:szCs w:val="22"/>
          <w:lang w:eastAsia="en-US"/>
        </w:rPr>
        <w:t>»)</w:t>
      </w:r>
      <w:r w:rsidRPr="005637B9">
        <w:rPr>
          <w:bCs/>
          <w:sz w:val="22"/>
          <w:szCs w:val="22"/>
        </w:rPr>
        <w:t xml:space="preserve">. </w:t>
      </w:r>
    </w:p>
    <w:p w:rsidR="00730EF5" w:rsidRPr="005637B9" w:rsidRDefault="00730EF5" w:rsidP="00730EF5">
      <w:pPr>
        <w:pStyle w:val="a3"/>
        <w:tabs>
          <w:tab w:val="left" w:pos="993"/>
        </w:tabs>
        <w:ind w:firstLine="709"/>
        <w:rPr>
          <w:sz w:val="22"/>
          <w:szCs w:val="22"/>
        </w:rPr>
      </w:pPr>
      <w:r w:rsidRPr="005637B9">
        <w:rPr>
          <w:bCs/>
          <w:sz w:val="22"/>
          <w:szCs w:val="22"/>
        </w:rPr>
        <w:t xml:space="preserve">         </w:t>
      </w:r>
      <w:r w:rsidR="00C53245">
        <w:rPr>
          <w:bCs/>
          <w:sz w:val="22"/>
          <w:szCs w:val="22"/>
        </w:rPr>
        <w:t>ОБЪЕКТ</w:t>
      </w:r>
      <w:r w:rsidRPr="005637B9">
        <w:rPr>
          <w:bCs/>
          <w:sz w:val="22"/>
          <w:szCs w:val="22"/>
        </w:rPr>
        <w:t xml:space="preserve"> присвоен почтовый адрес: </w:t>
      </w:r>
      <w:r w:rsidRPr="005637B9">
        <w:rPr>
          <w:rFonts w:eastAsia="Calibri"/>
          <w:sz w:val="22"/>
          <w:szCs w:val="22"/>
          <w:lang w:eastAsia="en-US"/>
        </w:rPr>
        <w:t>[●]</w:t>
      </w:r>
      <w:r w:rsidRPr="005637B9">
        <w:rPr>
          <w:bCs/>
          <w:sz w:val="22"/>
          <w:szCs w:val="22"/>
        </w:rPr>
        <w:t>.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709"/>
        <w:rPr>
          <w:sz w:val="22"/>
          <w:szCs w:val="22"/>
        </w:rPr>
      </w:pPr>
      <w:r w:rsidRPr="005637B9">
        <w:rPr>
          <w:sz w:val="22"/>
          <w:szCs w:val="22"/>
        </w:rPr>
        <w:t xml:space="preserve">На основании данных обмера </w:t>
      </w:r>
      <w:r w:rsidR="009A09B5">
        <w:rPr>
          <w:sz w:val="22"/>
          <w:szCs w:val="22"/>
        </w:rPr>
        <w:t>Помещению</w:t>
      </w:r>
      <w:r w:rsidRPr="005637B9">
        <w:rPr>
          <w:sz w:val="22"/>
          <w:szCs w:val="22"/>
        </w:rPr>
        <w:t xml:space="preserve"> долевого строительства – нежилому помещению (апартаменту) с условным № [●] - присвоен </w:t>
      </w: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</w:t>
      </w:r>
      <w:r w:rsidRPr="005637B9">
        <w:rPr>
          <w:bCs/>
          <w:sz w:val="22"/>
          <w:szCs w:val="22"/>
        </w:rPr>
        <w:t xml:space="preserve"> </w:t>
      </w:r>
      <w:r w:rsidRPr="005637B9">
        <w:rPr>
          <w:sz w:val="22"/>
          <w:szCs w:val="22"/>
        </w:rPr>
        <w:t>(далее – «</w:t>
      </w:r>
      <w:r w:rsidR="00C53245">
        <w:rPr>
          <w:sz w:val="22"/>
          <w:szCs w:val="22"/>
        </w:rPr>
        <w:t>Помещени</w:t>
      </w:r>
      <w:r w:rsidR="00D62920">
        <w:rPr>
          <w:sz w:val="22"/>
          <w:szCs w:val="22"/>
        </w:rPr>
        <w:t>е</w:t>
      </w:r>
      <w:r w:rsidRPr="005637B9">
        <w:rPr>
          <w:sz w:val="22"/>
          <w:szCs w:val="22"/>
        </w:rPr>
        <w:t>»)</w:t>
      </w:r>
      <w:r w:rsidRPr="005637B9">
        <w:rPr>
          <w:bCs/>
          <w:sz w:val="22"/>
          <w:szCs w:val="22"/>
        </w:rPr>
        <w:t>.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sz w:val="22"/>
          <w:szCs w:val="22"/>
        </w:rPr>
      </w:pPr>
      <w:r w:rsidRPr="005637B9">
        <w:rPr>
          <w:rStyle w:val="af5"/>
          <w:sz w:val="22"/>
          <w:szCs w:val="22"/>
        </w:rPr>
        <w:t xml:space="preserve">По </w:t>
      </w:r>
      <w:r w:rsidRPr="005637B9">
        <w:rPr>
          <w:sz w:val="22"/>
          <w:szCs w:val="22"/>
        </w:rPr>
        <w:t>результатам</w:t>
      </w:r>
      <w:r w:rsidRPr="005637B9">
        <w:rPr>
          <w:rStyle w:val="af5"/>
          <w:sz w:val="22"/>
          <w:szCs w:val="22"/>
        </w:rPr>
        <w:t xml:space="preserve"> обмера, по состоянию на </w:t>
      </w:r>
      <w:r w:rsidRPr="005637B9">
        <w:rPr>
          <w:sz w:val="22"/>
          <w:szCs w:val="22"/>
        </w:rPr>
        <w:t>[●] г.</w:t>
      </w:r>
      <w:r w:rsidRPr="005637B9">
        <w:rPr>
          <w:rStyle w:val="af5"/>
          <w:sz w:val="22"/>
          <w:szCs w:val="22"/>
        </w:rPr>
        <w:t xml:space="preserve">, </w:t>
      </w:r>
      <w:r w:rsidR="00C53245">
        <w:rPr>
          <w:rStyle w:val="af5"/>
          <w:sz w:val="22"/>
          <w:szCs w:val="22"/>
        </w:rPr>
        <w:t>Помещени</w:t>
      </w:r>
      <w:r w:rsidR="00D62920">
        <w:rPr>
          <w:rStyle w:val="af5"/>
          <w:sz w:val="22"/>
          <w:szCs w:val="22"/>
        </w:rPr>
        <w:t>е</w:t>
      </w:r>
      <w:r w:rsidRPr="005637B9">
        <w:rPr>
          <w:rStyle w:val="af5"/>
          <w:sz w:val="22"/>
          <w:szCs w:val="22"/>
        </w:rPr>
        <w:t xml:space="preserve"> имеет Общую площадь - </w:t>
      </w:r>
      <w:r w:rsidRPr="005637B9">
        <w:rPr>
          <w:sz w:val="22"/>
          <w:szCs w:val="22"/>
        </w:rPr>
        <w:t xml:space="preserve">[●] </w:t>
      </w:r>
      <w:proofErr w:type="spellStart"/>
      <w:r w:rsidRPr="005637B9">
        <w:rPr>
          <w:rStyle w:val="af5"/>
          <w:sz w:val="22"/>
          <w:szCs w:val="22"/>
        </w:rPr>
        <w:t>кв.м</w:t>
      </w:r>
      <w:proofErr w:type="spellEnd"/>
      <w:r w:rsidRPr="005637B9">
        <w:rPr>
          <w:rStyle w:val="af5"/>
          <w:sz w:val="22"/>
          <w:szCs w:val="22"/>
        </w:rPr>
        <w:t xml:space="preserve">. с учетом площадей вспомогательных помещений, балконов, террас и веранд, </w:t>
      </w:r>
      <w:r w:rsidR="00D62920" w:rsidRPr="00D62920">
        <w:rPr>
          <w:rStyle w:val="af5"/>
          <w:sz w:val="22"/>
          <w:szCs w:val="22"/>
          <w:highlight w:val="yellow"/>
        </w:rPr>
        <w:t>с учетом коэффициентов 0,3 для балконов, 0,5 для террас и веранд</w:t>
      </w:r>
      <w:r w:rsidR="00D62920">
        <w:rPr>
          <w:rStyle w:val="af5"/>
          <w:sz w:val="22"/>
          <w:szCs w:val="22"/>
        </w:rPr>
        <w:t>,</w:t>
      </w:r>
      <w:r w:rsidR="00D62920" w:rsidRPr="005637B9">
        <w:rPr>
          <w:rStyle w:val="af5"/>
          <w:sz w:val="22"/>
          <w:szCs w:val="22"/>
        </w:rPr>
        <w:t xml:space="preserve"> </w:t>
      </w:r>
      <w:r w:rsidRPr="005637B9">
        <w:rPr>
          <w:rStyle w:val="af5"/>
          <w:sz w:val="22"/>
          <w:szCs w:val="22"/>
        </w:rPr>
        <w:t xml:space="preserve">(далее – «Общая площадь </w:t>
      </w:r>
      <w:r w:rsidR="009A09B5">
        <w:rPr>
          <w:sz w:val="22"/>
          <w:szCs w:val="22"/>
        </w:rPr>
        <w:t>Помещения</w:t>
      </w:r>
      <w:r w:rsidRPr="005637B9">
        <w:rPr>
          <w:rStyle w:val="af5"/>
          <w:sz w:val="22"/>
          <w:szCs w:val="22"/>
        </w:rPr>
        <w:t xml:space="preserve">»). В соответствии с п. 1.9 Договора Общая площадь </w:t>
      </w:r>
      <w:r w:rsidR="009A09B5">
        <w:rPr>
          <w:rStyle w:val="af5"/>
          <w:sz w:val="22"/>
          <w:szCs w:val="22"/>
        </w:rPr>
        <w:t>Помещения</w:t>
      </w:r>
      <w:r w:rsidRPr="005637B9">
        <w:rPr>
          <w:rStyle w:val="af5"/>
          <w:sz w:val="22"/>
          <w:szCs w:val="22"/>
        </w:rPr>
        <w:t xml:space="preserve"> применяется Сторонами для проведения между Сторонами взаиморасчетов по дополнительному уточнению цены Договора.  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709"/>
        <w:rPr>
          <w:sz w:val="22"/>
          <w:szCs w:val="22"/>
        </w:rPr>
      </w:pPr>
      <w:r w:rsidRPr="005637B9">
        <w:rPr>
          <w:sz w:val="22"/>
          <w:szCs w:val="22"/>
        </w:rPr>
        <w:t xml:space="preserve">Разница между Проектной общей площадью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 по Договору равной [●] </w:t>
      </w:r>
      <w:proofErr w:type="spellStart"/>
      <w:proofErr w:type="gramStart"/>
      <w:r w:rsidRPr="005637B9">
        <w:rPr>
          <w:sz w:val="22"/>
          <w:szCs w:val="22"/>
        </w:rPr>
        <w:t>кв.м</w:t>
      </w:r>
      <w:proofErr w:type="spellEnd"/>
      <w:proofErr w:type="gramEnd"/>
      <w:r w:rsidRPr="005637B9">
        <w:rPr>
          <w:sz w:val="22"/>
          <w:szCs w:val="22"/>
        </w:rPr>
        <w:t xml:space="preserve"> и Общей площадью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 xml:space="preserve">, указанной в п. 3 настоящего Акта, составляет: [●] </w:t>
      </w:r>
      <w:proofErr w:type="spellStart"/>
      <w:r w:rsidRPr="005637B9">
        <w:rPr>
          <w:sz w:val="22"/>
          <w:szCs w:val="22"/>
        </w:rPr>
        <w:t>кв.м</w:t>
      </w:r>
      <w:proofErr w:type="spellEnd"/>
      <w:r w:rsidRPr="005637B9">
        <w:rPr>
          <w:sz w:val="22"/>
          <w:szCs w:val="22"/>
        </w:rPr>
        <w:t>.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В соответствии с условиями Договора и на основе результатов обмера </w:t>
      </w:r>
      <w:r w:rsidR="00C53245">
        <w:rPr>
          <w:sz w:val="22"/>
          <w:szCs w:val="22"/>
        </w:rPr>
        <w:t>О</w:t>
      </w:r>
      <w:r w:rsidR="00DF2DD0">
        <w:rPr>
          <w:sz w:val="22"/>
          <w:szCs w:val="22"/>
        </w:rPr>
        <w:t>бъекта</w:t>
      </w:r>
      <w:r w:rsidRPr="005637B9">
        <w:rPr>
          <w:sz w:val="22"/>
          <w:szCs w:val="22"/>
        </w:rPr>
        <w:t xml:space="preserve"> и входящего в его состав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>, Стороны настоящим Актом уточняют цену Договора.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Уточнение Сторонами цены Договора производится посредством умножения Общей площади </w:t>
      </w:r>
      <w:r w:rsidR="009A09B5">
        <w:rPr>
          <w:sz w:val="22"/>
          <w:szCs w:val="22"/>
        </w:rPr>
        <w:t>Помещения</w:t>
      </w:r>
      <w:r w:rsidRPr="005637B9">
        <w:rPr>
          <w:sz w:val="22"/>
          <w:szCs w:val="22"/>
        </w:rPr>
        <w:t>, указанной в п. 3 настоящего Акта, на стоимость одного квадратного метра, указанную в п.4.1. Договора и равную [●] руб.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 день подписания настоящего Акта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 в счет обусловленной Договором цены фактически перечислил на счет </w:t>
      </w:r>
      <w:proofErr w:type="spellStart"/>
      <w:r w:rsidRPr="005637B9">
        <w:rPr>
          <w:sz w:val="22"/>
          <w:szCs w:val="22"/>
        </w:rPr>
        <w:t>эскроу</w:t>
      </w:r>
      <w:proofErr w:type="spellEnd"/>
      <w:r w:rsidRPr="005637B9">
        <w:rPr>
          <w:sz w:val="22"/>
          <w:szCs w:val="22"/>
        </w:rPr>
        <w:t xml:space="preserve"> следующие денежные средства: [●] рублей. 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>ом, составляет [</w:t>
      </w:r>
      <w:proofErr w:type="gramStart"/>
      <w:r w:rsidRPr="005637B9">
        <w:rPr>
          <w:sz w:val="22"/>
          <w:szCs w:val="22"/>
        </w:rPr>
        <w:t>●]рублей</w:t>
      </w:r>
      <w:proofErr w:type="gramEnd"/>
      <w:r w:rsidRPr="005637B9">
        <w:rPr>
          <w:sz w:val="22"/>
          <w:szCs w:val="22"/>
        </w:rPr>
        <w:t>.</w:t>
      </w:r>
    </w:p>
    <w:p w:rsidR="00730EF5" w:rsidRPr="005637B9" w:rsidRDefault="00730EF5" w:rsidP="00730EF5">
      <w:pPr>
        <w:tabs>
          <w:tab w:val="left" w:pos="993"/>
        </w:tabs>
        <w:ind w:firstLine="709"/>
        <w:jc w:val="both"/>
        <w:rPr>
          <w:iCs/>
          <w:sz w:val="22"/>
          <w:szCs w:val="22"/>
        </w:rPr>
      </w:pPr>
      <w:r w:rsidRPr="005637B9">
        <w:rPr>
          <w:iCs/>
          <w:sz w:val="22"/>
          <w:szCs w:val="22"/>
        </w:rPr>
        <w:tab/>
        <w:t xml:space="preserve">Указанную денежную сумму </w:t>
      </w:r>
      <w:r w:rsidR="00A22EC0">
        <w:rPr>
          <w:bCs/>
          <w:iCs/>
          <w:sz w:val="22"/>
          <w:szCs w:val="22"/>
        </w:rPr>
        <w:t>Дольщик</w:t>
      </w:r>
      <w:r w:rsidRPr="005637B9">
        <w:rPr>
          <w:bCs/>
          <w:iCs/>
          <w:sz w:val="22"/>
          <w:szCs w:val="22"/>
        </w:rPr>
        <w:t xml:space="preserve"> </w:t>
      </w:r>
      <w:r w:rsidRPr="005637B9">
        <w:rPr>
          <w:iCs/>
          <w:sz w:val="22"/>
          <w:szCs w:val="22"/>
        </w:rPr>
        <w:t xml:space="preserve">обязуется доплатить </w:t>
      </w:r>
      <w:r w:rsidRPr="005637B9">
        <w:rPr>
          <w:sz w:val="22"/>
          <w:szCs w:val="22"/>
        </w:rPr>
        <w:t>Застройщику</w:t>
      </w:r>
      <w:r w:rsidRPr="005637B9">
        <w:rPr>
          <w:iCs/>
          <w:sz w:val="22"/>
          <w:szCs w:val="22"/>
        </w:rPr>
        <w:t xml:space="preserve"> в счет окончательной Цены Договора в течение 20 (Двадцати) банковских дней со дня подписания настоящего Акта. При этом в платежном поручении должно быть указано: «доплата по Дог. №</w:t>
      </w:r>
      <w:r w:rsidRPr="005637B9">
        <w:rPr>
          <w:bCs/>
          <w:spacing w:val="20"/>
          <w:sz w:val="22"/>
          <w:szCs w:val="22"/>
        </w:rPr>
        <w:t xml:space="preserve"> </w:t>
      </w:r>
      <w:r w:rsidRPr="005637B9">
        <w:rPr>
          <w:sz w:val="22"/>
          <w:szCs w:val="22"/>
        </w:rPr>
        <w:t xml:space="preserve">[●] </w:t>
      </w:r>
      <w:r w:rsidRPr="005637B9">
        <w:rPr>
          <w:iCs/>
          <w:sz w:val="22"/>
          <w:szCs w:val="22"/>
        </w:rPr>
        <w:t xml:space="preserve">участия в долевом </w:t>
      </w:r>
      <w:proofErr w:type="spellStart"/>
      <w:r w:rsidRPr="005637B9">
        <w:rPr>
          <w:iCs/>
          <w:sz w:val="22"/>
          <w:szCs w:val="22"/>
        </w:rPr>
        <w:t>стр-ве</w:t>
      </w:r>
      <w:proofErr w:type="spellEnd"/>
      <w:r w:rsidRPr="005637B9">
        <w:rPr>
          <w:iCs/>
          <w:sz w:val="22"/>
          <w:szCs w:val="22"/>
        </w:rPr>
        <w:t xml:space="preserve"> от </w:t>
      </w:r>
      <w:r w:rsidRPr="005637B9">
        <w:rPr>
          <w:sz w:val="22"/>
          <w:szCs w:val="22"/>
        </w:rPr>
        <w:t xml:space="preserve">[●] г. </w:t>
      </w:r>
      <w:r w:rsidRPr="005637B9">
        <w:rPr>
          <w:iCs/>
          <w:sz w:val="22"/>
          <w:szCs w:val="22"/>
        </w:rPr>
        <w:t xml:space="preserve">за </w:t>
      </w:r>
      <w:r w:rsidRPr="005637B9">
        <w:rPr>
          <w:sz w:val="22"/>
          <w:szCs w:val="22"/>
        </w:rPr>
        <w:t>[●]</w:t>
      </w:r>
      <w:r w:rsidRPr="005637B9">
        <w:rPr>
          <w:iCs/>
          <w:sz w:val="22"/>
          <w:szCs w:val="22"/>
        </w:rPr>
        <w:t xml:space="preserve"> </w:t>
      </w:r>
      <w:proofErr w:type="spellStart"/>
      <w:r w:rsidRPr="005637B9">
        <w:rPr>
          <w:iCs/>
          <w:sz w:val="22"/>
          <w:szCs w:val="22"/>
        </w:rPr>
        <w:t>усл</w:t>
      </w:r>
      <w:proofErr w:type="spellEnd"/>
      <w:r w:rsidRPr="005637B9">
        <w:rPr>
          <w:iCs/>
          <w:sz w:val="22"/>
          <w:szCs w:val="22"/>
        </w:rPr>
        <w:t xml:space="preserve">. ном. </w:t>
      </w:r>
      <w:r w:rsidRPr="005637B9">
        <w:rPr>
          <w:sz w:val="22"/>
          <w:szCs w:val="22"/>
        </w:rPr>
        <w:t>[●]</w:t>
      </w:r>
      <w:r w:rsidRPr="005637B9">
        <w:rPr>
          <w:iCs/>
          <w:sz w:val="22"/>
          <w:szCs w:val="22"/>
        </w:rPr>
        <w:t xml:space="preserve"> (НДС не облагается).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Настоящий Акт вступает в силу с момента его подписания Сторонами. 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Одновременно при подписании Сторонами настоящего Акта, Застройщик передал </w:t>
      </w:r>
      <w:r w:rsidR="00A22EC0">
        <w:rPr>
          <w:sz w:val="22"/>
          <w:szCs w:val="22"/>
        </w:rPr>
        <w:t>Дольщик</w:t>
      </w:r>
      <w:r w:rsidRPr="005637B9">
        <w:rPr>
          <w:sz w:val="22"/>
          <w:szCs w:val="22"/>
        </w:rPr>
        <w:t xml:space="preserve">у </w:t>
      </w:r>
      <w:proofErr w:type="spellStart"/>
      <w:r w:rsidRPr="005637B9">
        <w:rPr>
          <w:sz w:val="22"/>
          <w:szCs w:val="22"/>
        </w:rPr>
        <w:t>выкопировку</w:t>
      </w:r>
      <w:proofErr w:type="spellEnd"/>
      <w:r w:rsidRPr="005637B9">
        <w:rPr>
          <w:sz w:val="22"/>
          <w:szCs w:val="22"/>
        </w:rPr>
        <w:t xml:space="preserve"> из Технического плана (описания) на </w:t>
      </w:r>
      <w:r w:rsidR="00DF2DD0">
        <w:rPr>
          <w:sz w:val="22"/>
          <w:szCs w:val="22"/>
        </w:rPr>
        <w:t>Объект</w:t>
      </w:r>
      <w:r w:rsidRPr="005637B9">
        <w:rPr>
          <w:sz w:val="22"/>
          <w:szCs w:val="22"/>
        </w:rPr>
        <w:t xml:space="preserve">- на </w:t>
      </w:r>
      <w:r w:rsidR="00C53245">
        <w:rPr>
          <w:sz w:val="22"/>
          <w:szCs w:val="22"/>
        </w:rPr>
        <w:t>Помещени</w:t>
      </w:r>
      <w:r w:rsidR="00DF2DD0">
        <w:rPr>
          <w:sz w:val="22"/>
          <w:szCs w:val="22"/>
        </w:rPr>
        <w:t>е</w:t>
      </w:r>
      <w:r w:rsidRPr="005637B9">
        <w:rPr>
          <w:sz w:val="22"/>
          <w:szCs w:val="22"/>
        </w:rPr>
        <w:t xml:space="preserve">. </w:t>
      </w:r>
    </w:p>
    <w:p w:rsidR="00730EF5" w:rsidRPr="005637B9" w:rsidRDefault="00730EF5" w:rsidP="00730EF5">
      <w:pPr>
        <w:pStyle w:val="a3"/>
        <w:numPr>
          <w:ilvl w:val="0"/>
          <w:numId w:val="29"/>
        </w:numPr>
        <w:tabs>
          <w:tab w:val="left" w:pos="993"/>
        </w:tabs>
        <w:overflowPunct/>
        <w:autoSpaceDE/>
        <w:adjustRightInd/>
        <w:ind w:left="0" w:firstLine="567"/>
        <w:rPr>
          <w:sz w:val="22"/>
          <w:szCs w:val="22"/>
        </w:rPr>
      </w:pPr>
      <w:r w:rsidRPr="005637B9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730EF5" w:rsidRPr="005637B9" w:rsidRDefault="00730EF5" w:rsidP="00730EF5">
      <w:pPr>
        <w:shd w:val="clear" w:color="auto" w:fill="FFFFFF"/>
        <w:ind w:left="708"/>
        <w:jc w:val="both"/>
        <w:rPr>
          <w:sz w:val="22"/>
          <w:szCs w:val="22"/>
        </w:rPr>
      </w:pPr>
    </w:p>
    <w:p w:rsidR="00730EF5" w:rsidRDefault="00730EF5" w:rsidP="00730EF5">
      <w:pPr>
        <w:pStyle w:val="af1"/>
        <w:numPr>
          <w:ilvl w:val="0"/>
          <w:numId w:val="29"/>
        </w:numPr>
        <w:shd w:val="clear" w:color="auto" w:fill="FFFFFF"/>
        <w:contextualSpacing/>
        <w:jc w:val="center"/>
        <w:rPr>
          <w:bCs/>
          <w:spacing w:val="1"/>
          <w:sz w:val="22"/>
          <w:szCs w:val="22"/>
        </w:rPr>
      </w:pPr>
      <w:r w:rsidRPr="005637B9">
        <w:rPr>
          <w:bCs/>
          <w:spacing w:val="1"/>
          <w:sz w:val="22"/>
          <w:szCs w:val="22"/>
        </w:rPr>
        <w:t>Адреса, реквизиты и подписи Сторон:</w:t>
      </w:r>
    </w:p>
    <w:p w:rsidR="00F10AFC" w:rsidRPr="00F10AFC" w:rsidRDefault="00F10AFC" w:rsidP="00F10AFC">
      <w:pPr>
        <w:pStyle w:val="af1"/>
        <w:rPr>
          <w:bCs/>
          <w:spacing w:val="1"/>
          <w:sz w:val="22"/>
          <w:szCs w:val="22"/>
        </w:rPr>
      </w:pPr>
    </w:p>
    <w:p w:rsidR="00F10AFC" w:rsidRPr="005637B9" w:rsidRDefault="00F10AFC" w:rsidP="00730EF5">
      <w:pPr>
        <w:pStyle w:val="af1"/>
        <w:numPr>
          <w:ilvl w:val="0"/>
          <w:numId w:val="29"/>
        </w:numPr>
        <w:shd w:val="clear" w:color="auto" w:fill="FFFFFF"/>
        <w:contextualSpacing/>
        <w:jc w:val="center"/>
        <w:rPr>
          <w:bCs/>
          <w:spacing w:val="1"/>
          <w:sz w:val="22"/>
          <w:szCs w:val="22"/>
        </w:rPr>
      </w:pPr>
    </w:p>
    <w:p w:rsidR="00730EF5" w:rsidRPr="00F10AFC" w:rsidRDefault="00730EF5" w:rsidP="00F10AFC">
      <w:pPr>
        <w:rPr>
          <w:sz w:val="22"/>
          <w:szCs w:val="22"/>
        </w:rPr>
      </w:pPr>
      <w:r w:rsidRPr="005637B9">
        <w:rPr>
          <w:sz w:val="22"/>
          <w:szCs w:val="22"/>
        </w:rPr>
        <w:t xml:space="preserve">Застройщик: </w:t>
      </w:r>
      <w:r w:rsidRPr="005637B9">
        <w:rPr>
          <w:bCs/>
          <w:sz w:val="22"/>
          <w:szCs w:val="22"/>
        </w:rPr>
        <w:t>ООО "</w:t>
      </w:r>
      <w:r w:rsidR="005637B9" w:rsidRPr="005637B9">
        <w:rPr>
          <w:sz w:val="22"/>
          <w:szCs w:val="22"/>
        </w:rPr>
        <w:t xml:space="preserve"> </w:t>
      </w:r>
      <w:proofErr w:type="spellStart"/>
      <w:r w:rsidR="005637B9" w:rsidRPr="005637B9">
        <w:rPr>
          <w:sz w:val="22"/>
          <w:szCs w:val="22"/>
        </w:rPr>
        <w:t>ПромСтройКомплект</w:t>
      </w:r>
      <w:proofErr w:type="spellEnd"/>
      <w:r w:rsidR="005637B9" w:rsidRPr="005637B9">
        <w:rPr>
          <w:bCs/>
          <w:sz w:val="22"/>
          <w:szCs w:val="22"/>
        </w:rPr>
        <w:t xml:space="preserve"> </w:t>
      </w:r>
      <w:r w:rsidRPr="005637B9">
        <w:rPr>
          <w:bCs/>
          <w:sz w:val="22"/>
          <w:szCs w:val="22"/>
        </w:rPr>
        <w:t>"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адрес регистрации: 191167, г. Санкт-Петербург, </w:t>
      </w:r>
      <w:proofErr w:type="spellStart"/>
      <w:r w:rsidRPr="005637B9">
        <w:rPr>
          <w:bCs/>
          <w:sz w:val="22"/>
          <w:szCs w:val="22"/>
        </w:rPr>
        <w:t>ул.Херсонская</w:t>
      </w:r>
      <w:proofErr w:type="spellEnd"/>
      <w:r w:rsidRPr="005637B9">
        <w:rPr>
          <w:bCs/>
          <w:sz w:val="22"/>
          <w:szCs w:val="22"/>
        </w:rPr>
        <w:t xml:space="preserve">, д.43/12, стр.1, пом.227Н, </w:t>
      </w:r>
      <w:proofErr w:type="spellStart"/>
      <w:r w:rsidRPr="005637B9">
        <w:rPr>
          <w:bCs/>
          <w:sz w:val="22"/>
          <w:szCs w:val="22"/>
        </w:rPr>
        <w:t>ч.пом</w:t>
      </w:r>
      <w:proofErr w:type="spellEnd"/>
      <w:r w:rsidRPr="005637B9">
        <w:rPr>
          <w:bCs/>
          <w:sz w:val="22"/>
          <w:szCs w:val="22"/>
        </w:rPr>
        <w:t>. № 2,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ИНН 7802841032, ОГРН 1137847410084, КПП 784201001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р/</w:t>
      </w:r>
      <w:proofErr w:type="spellStart"/>
      <w:r w:rsidRPr="005637B9">
        <w:rPr>
          <w:bCs/>
          <w:sz w:val="22"/>
          <w:szCs w:val="22"/>
        </w:rPr>
        <w:t>сч</w:t>
      </w:r>
      <w:proofErr w:type="spellEnd"/>
      <w:r w:rsidRPr="005637B9">
        <w:rPr>
          <w:bCs/>
          <w:sz w:val="22"/>
          <w:szCs w:val="22"/>
        </w:rPr>
        <w:t xml:space="preserve"> 40702810555040099845 в Северо-Западный Банк ПАО СБЕРБАНК, БИК 044030653</w:t>
      </w:r>
    </w:p>
    <w:p w:rsidR="00F10AFC" w:rsidRPr="005637B9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к/</w:t>
      </w:r>
      <w:proofErr w:type="spellStart"/>
      <w:r w:rsidRPr="005637B9">
        <w:rPr>
          <w:bCs/>
          <w:sz w:val="22"/>
          <w:szCs w:val="22"/>
        </w:rPr>
        <w:t>сч</w:t>
      </w:r>
      <w:proofErr w:type="spellEnd"/>
      <w:r w:rsidRPr="005637B9">
        <w:rPr>
          <w:bCs/>
          <w:sz w:val="22"/>
          <w:szCs w:val="22"/>
        </w:rPr>
        <w:t xml:space="preserve"> 30101810500000000653</w:t>
      </w:r>
    </w:p>
    <w:p w:rsidR="00F10AFC" w:rsidRPr="00A1395C" w:rsidRDefault="00F10AFC" w:rsidP="00F10AF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Тел</w:t>
      </w:r>
      <w:r w:rsidRPr="00A1395C">
        <w:rPr>
          <w:bCs/>
          <w:sz w:val="22"/>
          <w:szCs w:val="22"/>
        </w:rPr>
        <w:t xml:space="preserve">.: 8 (812) 725-00-00, </w:t>
      </w:r>
      <w:r w:rsidRPr="005637B9">
        <w:rPr>
          <w:bCs/>
          <w:sz w:val="22"/>
          <w:szCs w:val="22"/>
          <w:lang w:val="en-US"/>
        </w:rPr>
        <w:t>E</w:t>
      </w:r>
      <w:r w:rsidRPr="00A1395C">
        <w:rPr>
          <w:bCs/>
          <w:sz w:val="22"/>
          <w:szCs w:val="22"/>
        </w:rPr>
        <w:t>-</w:t>
      </w:r>
      <w:r w:rsidRPr="005637B9">
        <w:rPr>
          <w:bCs/>
          <w:sz w:val="22"/>
          <w:szCs w:val="22"/>
          <w:lang w:val="en-US"/>
        </w:rPr>
        <w:t>mail</w:t>
      </w:r>
      <w:r w:rsidRPr="00A1395C">
        <w:rPr>
          <w:bCs/>
          <w:sz w:val="22"/>
          <w:szCs w:val="22"/>
        </w:rPr>
        <w:t xml:space="preserve">: </w:t>
      </w:r>
      <w:r w:rsidRPr="005637B9">
        <w:rPr>
          <w:bCs/>
          <w:sz w:val="22"/>
          <w:szCs w:val="22"/>
          <w:lang w:val="en-US"/>
        </w:rPr>
        <w:t>sale</w:t>
      </w:r>
      <w:r w:rsidRPr="00A1395C">
        <w:rPr>
          <w:bCs/>
          <w:sz w:val="22"/>
          <w:szCs w:val="22"/>
        </w:rPr>
        <w:t>@</w:t>
      </w:r>
      <w:r w:rsidRPr="005637B9">
        <w:rPr>
          <w:bCs/>
          <w:sz w:val="22"/>
          <w:szCs w:val="22"/>
          <w:lang w:val="en-US"/>
        </w:rPr>
        <w:t>yard</w:t>
      </w:r>
      <w:r w:rsidRPr="00A1395C">
        <w:rPr>
          <w:bCs/>
          <w:sz w:val="22"/>
          <w:szCs w:val="22"/>
        </w:rPr>
        <w:t>.</w:t>
      </w:r>
      <w:proofErr w:type="spellStart"/>
      <w:r w:rsidRPr="005637B9">
        <w:rPr>
          <w:bCs/>
          <w:sz w:val="22"/>
          <w:szCs w:val="22"/>
          <w:lang w:val="en-US"/>
        </w:rPr>
        <w:t>ru</w:t>
      </w:r>
      <w:proofErr w:type="spellEnd"/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spacing w:after="120"/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spacing w:after="120"/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rPr>
          <w:sz w:val="22"/>
          <w:szCs w:val="22"/>
        </w:rPr>
      </w:pPr>
    </w:p>
    <w:p w:rsidR="00730EF5" w:rsidRPr="005637B9" w:rsidRDefault="00A22EC0" w:rsidP="00730EF5">
      <w:pPr>
        <w:jc w:val="both"/>
        <w:rPr>
          <w:sz w:val="22"/>
          <w:szCs w:val="22"/>
        </w:rPr>
      </w:pPr>
      <w:r>
        <w:rPr>
          <w:sz w:val="22"/>
          <w:szCs w:val="22"/>
        </w:rPr>
        <w:t>Дольщик</w:t>
      </w:r>
      <w:r w:rsidR="00730EF5" w:rsidRPr="005637B9">
        <w:rPr>
          <w:sz w:val="22"/>
          <w:szCs w:val="22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730EF5" w:rsidRPr="005637B9" w:rsidTr="004000CD">
        <w:tc>
          <w:tcPr>
            <w:tcW w:w="9689" w:type="dxa"/>
          </w:tcPr>
          <w:p w:rsidR="00730EF5" w:rsidRPr="005637B9" w:rsidRDefault="00730EF5" w:rsidP="004000CD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</w:p>
          <w:p w:rsidR="00730EF5" w:rsidRPr="005637B9" w:rsidRDefault="00730EF5" w:rsidP="004000CD">
            <w:pPr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_______________________________</w:t>
            </w:r>
            <w:r w:rsidR="00763FCA">
              <w:rPr>
                <w:sz w:val="22"/>
                <w:szCs w:val="22"/>
              </w:rPr>
              <w:t>_____________________________</w:t>
            </w:r>
            <w:r w:rsidRPr="005637B9">
              <w:rPr>
                <w:sz w:val="22"/>
                <w:szCs w:val="22"/>
              </w:rPr>
              <w:t xml:space="preserve">    ________________________</w:t>
            </w:r>
          </w:p>
          <w:p w:rsidR="00730EF5" w:rsidRPr="005637B9" w:rsidRDefault="00730EF5" w:rsidP="004000CD">
            <w:pPr>
              <w:pStyle w:val="ConsNonformat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637B9">
              <w:rPr>
                <w:rFonts w:ascii="Times New Roman" w:hAnsi="Times New Roman"/>
                <w:iCs/>
                <w:sz w:val="22"/>
                <w:szCs w:val="22"/>
              </w:rPr>
              <w:t>Фамилия, Имя, Отчество прописью                                             подпись</w:t>
            </w:r>
          </w:p>
          <w:p w:rsidR="00730EF5" w:rsidRPr="005637B9" w:rsidRDefault="00730EF5" w:rsidP="004000CD">
            <w:pPr>
              <w:rPr>
                <w:sz w:val="22"/>
                <w:szCs w:val="22"/>
              </w:rPr>
            </w:pPr>
          </w:p>
          <w:p w:rsidR="00730EF5" w:rsidRPr="005637B9" w:rsidRDefault="00730EF5" w:rsidP="004000CD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</w:p>
        </w:tc>
      </w:tr>
    </w:tbl>
    <w:p w:rsidR="00730EF5" w:rsidRDefault="00730EF5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Default="00763FCA" w:rsidP="00730EF5">
      <w:pPr>
        <w:rPr>
          <w:sz w:val="22"/>
          <w:szCs w:val="22"/>
        </w:rPr>
      </w:pPr>
    </w:p>
    <w:p w:rsidR="00763FCA" w:rsidRPr="005637B9" w:rsidRDefault="00763FCA" w:rsidP="00730EF5">
      <w:pPr>
        <w:rPr>
          <w:sz w:val="22"/>
          <w:szCs w:val="22"/>
        </w:rPr>
      </w:pPr>
    </w:p>
    <w:p w:rsidR="00730EF5" w:rsidRDefault="00730EF5" w:rsidP="00730EF5">
      <w:pPr>
        <w:jc w:val="center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ФОРМА УТВЕРЖДЕНА:</w:t>
      </w:r>
    </w:p>
    <w:p w:rsidR="00F10AFC" w:rsidRPr="005637B9" w:rsidRDefault="00F10AFC" w:rsidP="00730EF5">
      <w:pPr>
        <w:jc w:val="center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Застройщик:</w:t>
      </w:r>
      <w:r w:rsidR="005637B9">
        <w:rPr>
          <w:bCs/>
          <w:sz w:val="22"/>
          <w:szCs w:val="22"/>
        </w:rPr>
        <w:t xml:space="preserve"> ООО «</w:t>
      </w:r>
      <w:proofErr w:type="spellStart"/>
      <w:r w:rsidR="005637B9" w:rsidRPr="005637B9">
        <w:rPr>
          <w:sz w:val="22"/>
          <w:szCs w:val="22"/>
        </w:rPr>
        <w:t>ПромСтройКомплект</w:t>
      </w:r>
      <w:proofErr w:type="spellEnd"/>
      <w:r w:rsidR="005637B9">
        <w:rPr>
          <w:sz w:val="22"/>
          <w:szCs w:val="22"/>
        </w:rPr>
        <w:t>»</w:t>
      </w:r>
    </w:p>
    <w:p w:rsidR="00730EF5" w:rsidRPr="005637B9" w:rsidRDefault="00730EF5" w:rsidP="00730EF5">
      <w:pPr>
        <w:jc w:val="both"/>
        <w:rPr>
          <w:bCs/>
          <w:sz w:val="22"/>
          <w:szCs w:val="22"/>
        </w:rPr>
      </w:pPr>
    </w:p>
    <w:p w:rsidR="00730EF5" w:rsidRPr="005637B9" w:rsidRDefault="00730EF5" w:rsidP="00730EF5">
      <w:pPr>
        <w:jc w:val="both"/>
        <w:outlineLvl w:val="0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>Представитель по доверенности</w:t>
      </w:r>
    </w:p>
    <w:p w:rsidR="00730EF5" w:rsidRPr="005637B9" w:rsidRDefault="00730EF5" w:rsidP="00730EF5">
      <w:pPr>
        <w:spacing w:after="120"/>
        <w:jc w:val="both"/>
        <w:rPr>
          <w:bCs/>
          <w:sz w:val="22"/>
          <w:szCs w:val="22"/>
        </w:rPr>
      </w:pPr>
      <w:r w:rsidRPr="005637B9">
        <w:rPr>
          <w:bCs/>
          <w:sz w:val="22"/>
          <w:szCs w:val="22"/>
        </w:rPr>
        <w:t xml:space="preserve">№ </w:t>
      </w:r>
      <w:r w:rsidRPr="005637B9">
        <w:rPr>
          <w:sz w:val="22"/>
          <w:szCs w:val="22"/>
        </w:rPr>
        <w:t>[●] от [●] г.</w:t>
      </w:r>
      <w:r w:rsidRPr="005637B9">
        <w:rPr>
          <w:bCs/>
          <w:sz w:val="22"/>
          <w:szCs w:val="22"/>
        </w:rPr>
        <w:tab/>
      </w:r>
      <w:r w:rsidRPr="005637B9">
        <w:rPr>
          <w:bCs/>
          <w:sz w:val="22"/>
          <w:szCs w:val="22"/>
        </w:rPr>
        <w:tab/>
        <w:t>__________________                                      /Ф.И.О./</w:t>
      </w:r>
    </w:p>
    <w:p w:rsidR="00730EF5" w:rsidRPr="005637B9" w:rsidRDefault="00730EF5" w:rsidP="00730EF5">
      <w:pPr>
        <w:overflowPunct w:val="0"/>
        <w:adjustRightInd w:val="0"/>
        <w:textAlignment w:val="baseline"/>
        <w:rPr>
          <w:bCs/>
          <w:spacing w:val="20"/>
          <w:sz w:val="22"/>
          <w:szCs w:val="22"/>
        </w:rPr>
      </w:pPr>
    </w:p>
    <w:p w:rsidR="00730EF5" w:rsidRPr="005637B9" w:rsidRDefault="00A22EC0" w:rsidP="00730EF5">
      <w:pPr>
        <w:overflowPunct w:val="0"/>
        <w:adjustRightInd w:val="0"/>
        <w:textAlignment w:val="baseline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Дольщик</w:t>
      </w:r>
      <w:r w:rsidR="00730EF5" w:rsidRPr="005637B9">
        <w:rPr>
          <w:bCs/>
          <w:spacing w:val="20"/>
          <w:sz w:val="22"/>
          <w:szCs w:val="22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0EF5" w:rsidRPr="005637B9" w:rsidTr="004000CD">
        <w:tc>
          <w:tcPr>
            <w:tcW w:w="9571" w:type="dxa"/>
            <w:hideMark/>
          </w:tcPr>
          <w:p w:rsidR="00730EF5" w:rsidRPr="005637B9" w:rsidRDefault="00730EF5" w:rsidP="004000CD">
            <w:pPr>
              <w:jc w:val="both"/>
              <w:rPr>
                <w:sz w:val="22"/>
                <w:szCs w:val="22"/>
              </w:rPr>
            </w:pPr>
            <w:r w:rsidRPr="005637B9">
              <w:rPr>
                <w:sz w:val="22"/>
                <w:szCs w:val="22"/>
              </w:rPr>
              <w:t>_____________________________</w:t>
            </w:r>
            <w:r w:rsidR="00763FCA">
              <w:rPr>
                <w:sz w:val="22"/>
                <w:szCs w:val="22"/>
              </w:rPr>
              <w:t>____________________________</w:t>
            </w:r>
            <w:r w:rsidRPr="005637B9">
              <w:rPr>
                <w:sz w:val="22"/>
                <w:szCs w:val="22"/>
              </w:rPr>
              <w:t>__   ________________________</w:t>
            </w:r>
          </w:p>
          <w:p w:rsidR="00730EF5" w:rsidRPr="005637B9" w:rsidRDefault="00730EF5" w:rsidP="004000CD">
            <w:pPr>
              <w:overflowPunct w:val="0"/>
              <w:adjustRightInd w:val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5637B9">
              <w:rPr>
                <w:iCs/>
                <w:sz w:val="22"/>
                <w:szCs w:val="22"/>
              </w:rPr>
              <w:t>Фамилия, Имя, Отчество прописью                                                         подпись</w:t>
            </w:r>
          </w:p>
          <w:p w:rsidR="00730EF5" w:rsidRPr="005637B9" w:rsidRDefault="00730EF5" w:rsidP="004000CD">
            <w:pPr>
              <w:rPr>
                <w:sz w:val="22"/>
                <w:szCs w:val="22"/>
              </w:rPr>
            </w:pPr>
          </w:p>
        </w:tc>
      </w:tr>
    </w:tbl>
    <w:p w:rsidR="000921CD" w:rsidRPr="00F10AFC" w:rsidRDefault="000921CD" w:rsidP="00EF7275">
      <w:pPr>
        <w:tabs>
          <w:tab w:val="left" w:leader="underscore" w:pos="8069"/>
          <w:tab w:val="left" w:leader="underscore" w:pos="9005"/>
          <w:tab w:val="left" w:leader="underscore" w:pos="9499"/>
        </w:tabs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sectPr w:rsidR="000921CD" w:rsidRPr="00F10AFC" w:rsidSect="004000CD">
      <w:headerReference w:type="default" r:id="rId9"/>
      <w:footerReference w:type="default" r:id="rId10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27" w:rsidRDefault="00B35327">
      <w:r>
        <w:separator/>
      </w:r>
    </w:p>
  </w:endnote>
  <w:endnote w:type="continuationSeparator" w:id="0">
    <w:p w:rsidR="00B35327" w:rsidRDefault="00B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3" w:rsidRPr="003E1761" w:rsidRDefault="007F3CD3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6321D0">
      <w:rPr>
        <w:noProof/>
        <w:sz w:val="20"/>
      </w:rPr>
      <w:t>20</w:t>
    </w:r>
    <w:r w:rsidRPr="003E1761">
      <w:rPr>
        <w:sz w:val="20"/>
      </w:rPr>
      <w:fldChar w:fldCharType="end"/>
    </w:r>
  </w:p>
  <w:p w:rsidR="007F3CD3" w:rsidRDefault="007F3C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27" w:rsidRDefault="00B35327">
      <w:r>
        <w:separator/>
      </w:r>
    </w:p>
  </w:footnote>
  <w:footnote w:type="continuationSeparator" w:id="0">
    <w:p w:rsidR="00B35327" w:rsidRDefault="00B3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D3" w:rsidRDefault="007F3C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8866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133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565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3069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3573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077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581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085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661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3"/>
  </w:num>
  <w:num w:numId="13">
    <w:abstractNumId w:val="20"/>
  </w:num>
  <w:num w:numId="14">
    <w:abstractNumId w:val="27"/>
  </w:num>
  <w:num w:numId="15">
    <w:abstractNumId w:val="12"/>
  </w:num>
  <w:num w:numId="16">
    <w:abstractNumId w:val="25"/>
  </w:num>
  <w:num w:numId="17">
    <w:abstractNumId w:val="15"/>
  </w:num>
  <w:num w:numId="18">
    <w:abstractNumId w:val="5"/>
  </w:num>
  <w:num w:numId="19">
    <w:abstractNumId w:val="33"/>
  </w:num>
  <w:num w:numId="20">
    <w:abstractNumId w:val="29"/>
  </w:num>
  <w:num w:numId="21">
    <w:abstractNumId w:val="10"/>
  </w:num>
  <w:num w:numId="22">
    <w:abstractNumId w:val="1"/>
  </w:num>
  <w:num w:numId="23">
    <w:abstractNumId w:val="26"/>
  </w:num>
  <w:num w:numId="24">
    <w:abstractNumId w:val="32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9"/>
  </w:num>
  <w:num w:numId="35">
    <w:abstractNumId w:val="7"/>
  </w:num>
  <w:num w:numId="36">
    <w:abstractNumId w:val="18"/>
  </w:num>
  <w:num w:numId="37">
    <w:abstractNumId w:val="28"/>
  </w:num>
  <w:num w:numId="38">
    <w:abstractNumId w:val="31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5"/>
    <w:rsid w:val="000921CD"/>
    <w:rsid w:val="00240322"/>
    <w:rsid w:val="00262DEE"/>
    <w:rsid w:val="0031518A"/>
    <w:rsid w:val="00397E1C"/>
    <w:rsid w:val="004000CD"/>
    <w:rsid w:val="00467CDE"/>
    <w:rsid w:val="00495D02"/>
    <w:rsid w:val="00511F28"/>
    <w:rsid w:val="005554F5"/>
    <w:rsid w:val="005637B9"/>
    <w:rsid w:val="00583CA2"/>
    <w:rsid w:val="00593FEA"/>
    <w:rsid w:val="005E0F13"/>
    <w:rsid w:val="006321D0"/>
    <w:rsid w:val="00640348"/>
    <w:rsid w:val="00661979"/>
    <w:rsid w:val="006750E2"/>
    <w:rsid w:val="006E42E5"/>
    <w:rsid w:val="00730C02"/>
    <w:rsid w:val="00730EF5"/>
    <w:rsid w:val="00741821"/>
    <w:rsid w:val="00763FCA"/>
    <w:rsid w:val="007F3CD3"/>
    <w:rsid w:val="009130FB"/>
    <w:rsid w:val="00951B6D"/>
    <w:rsid w:val="0099183C"/>
    <w:rsid w:val="00995133"/>
    <w:rsid w:val="009A09B5"/>
    <w:rsid w:val="009C750A"/>
    <w:rsid w:val="00A1395C"/>
    <w:rsid w:val="00A20306"/>
    <w:rsid w:val="00A22EC0"/>
    <w:rsid w:val="00A66564"/>
    <w:rsid w:val="00AB32D5"/>
    <w:rsid w:val="00AD3A11"/>
    <w:rsid w:val="00B35327"/>
    <w:rsid w:val="00B859C0"/>
    <w:rsid w:val="00B90279"/>
    <w:rsid w:val="00BA1AAB"/>
    <w:rsid w:val="00C12DDB"/>
    <w:rsid w:val="00C2443D"/>
    <w:rsid w:val="00C276D9"/>
    <w:rsid w:val="00C53245"/>
    <w:rsid w:val="00CC48A6"/>
    <w:rsid w:val="00CE1F82"/>
    <w:rsid w:val="00D62920"/>
    <w:rsid w:val="00D746A9"/>
    <w:rsid w:val="00DF2DD0"/>
    <w:rsid w:val="00EF7275"/>
    <w:rsid w:val="00F10AFC"/>
    <w:rsid w:val="00F82216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AC50"/>
  <w15:chartTrackingRefBased/>
  <w15:docId w15:val="{FD51F263-8E02-4FBC-A154-66A753B1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EF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EF5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E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730EF5"/>
    <w:pPr>
      <w:overflowPunct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730EF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30EF5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3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730EF5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730EF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3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0EF5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30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730EF5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730EF5"/>
    <w:rPr>
      <w:sz w:val="16"/>
      <w:szCs w:val="16"/>
    </w:rPr>
  </w:style>
  <w:style w:type="paragraph" w:styleId="ac">
    <w:name w:val="annotation text"/>
    <w:basedOn w:val="a"/>
    <w:link w:val="ad"/>
    <w:unhideWhenUsed/>
    <w:rsid w:val="00730E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3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0E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0E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unhideWhenUsed/>
    <w:rsid w:val="00730EF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30EF5"/>
    <w:pPr>
      <w:ind w:left="708"/>
    </w:pPr>
  </w:style>
  <w:style w:type="paragraph" w:styleId="af2">
    <w:name w:val="Revision"/>
    <w:hidden/>
    <w:uiPriority w:val="99"/>
    <w:semiHidden/>
    <w:rsid w:val="0073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730EF5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basedOn w:val="a0"/>
    <w:link w:val="af3"/>
    <w:rsid w:val="00730EF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5">
    <w:name w:val="Основной шрифт"/>
    <w:rsid w:val="00730EF5"/>
  </w:style>
  <w:style w:type="table" w:styleId="af6">
    <w:name w:val="Table Grid"/>
    <w:basedOn w:val="a1"/>
    <w:uiPriority w:val="59"/>
    <w:rsid w:val="0073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0EF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3">
    <w:name w:val="Quote"/>
    <w:basedOn w:val="a"/>
    <w:next w:val="a"/>
    <w:link w:val="24"/>
    <w:uiPriority w:val="29"/>
    <w:qFormat/>
    <w:rsid w:val="00730EF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4">
    <w:name w:val="Цитата 2 Знак"/>
    <w:basedOn w:val="a0"/>
    <w:link w:val="23"/>
    <w:uiPriority w:val="29"/>
    <w:rsid w:val="00730EF5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FontStyle17">
    <w:name w:val="Font Style17"/>
    <w:uiPriority w:val="99"/>
    <w:rsid w:val="00A139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10375</Words>
  <Characters>59143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Мехина Е.Ю.</dc:creator>
  <cp:keywords/>
  <dc:description/>
  <cp:lastModifiedBy>Мехина Е.Ю.</cp:lastModifiedBy>
  <cp:revision>5</cp:revision>
  <cp:lastPrinted>2022-11-25T10:59:00Z</cp:lastPrinted>
  <dcterms:created xsi:type="dcterms:W3CDTF">2023-01-25T08:17:00Z</dcterms:created>
  <dcterms:modified xsi:type="dcterms:W3CDTF">2023-02-22T06:53:00Z</dcterms:modified>
</cp:coreProperties>
</file>