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0CF" w:rsidRPr="002D4F78" w:rsidRDefault="005045FB">
      <w:pPr>
        <w:pStyle w:val="Standard"/>
        <w:spacing w:line="276" w:lineRule="auto"/>
        <w:jc w:val="center"/>
        <w:rPr>
          <w:rFonts w:hint="eastAsia"/>
          <w:lang w:val="ru-RU"/>
        </w:rPr>
      </w:pPr>
      <w:bookmarkStart w:id="0" w:name="_GoBack"/>
      <w:bookmarkEnd w:id="0"/>
      <w:r w:rsidRPr="002D4F78">
        <w:rPr>
          <w:rFonts w:cs="Times New Roman"/>
          <w:lang w:val="ru-RU"/>
        </w:rPr>
        <w:t>Договор №</w:t>
      </w:r>
      <w:r w:rsidRPr="002D4F78">
        <w:rPr>
          <w:rFonts w:cs="Times New Roman"/>
          <w:color w:val="0000FF"/>
          <w:lang w:val="ru-RU"/>
        </w:rPr>
        <w:t xml:space="preserve">  /</w:t>
      </w:r>
      <w:r>
        <w:rPr>
          <w:rFonts w:cs="Times New Roman"/>
          <w:color w:val="0000FF"/>
          <w:lang w:val="ru-RU"/>
        </w:rPr>
        <w:t>ЗУ4</w:t>
      </w:r>
    </w:p>
    <w:p w:rsidR="004350CF" w:rsidRPr="002D4F78" w:rsidRDefault="005045FB">
      <w:pPr>
        <w:pStyle w:val="Standard"/>
        <w:spacing w:line="276" w:lineRule="auto"/>
        <w:jc w:val="center"/>
        <w:rPr>
          <w:rFonts w:hint="eastAsia"/>
          <w:lang w:val="ru-RU"/>
        </w:rPr>
      </w:pPr>
      <w:r w:rsidRPr="002D4F78">
        <w:rPr>
          <w:rFonts w:cs="Times New Roman"/>
          <w:lang w:val="ru-RU"/>
        </w:rPr>
        <w:t xml:space="preserve">  участия в долевом строительстве</w:t>
      </w:r>
    </w:p>
    <w:p w:rsidR="004350CF" w:rsidRPr="002D4F78" w:rsidRDefault="004350C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4350CF" w:rsidRPr="002D4F78" w:rsidRDefault="005045FB">
      <w:pPr>
        <w:pStyle w:val="Standard"/>
        <w:spacing w:line="276" w:lineRule="auto"/>
        <w:rPr>
          <w:rFonts w:hint="eastAsia"/>
          <w:lang w:val="ru-RU"/>
        </w:rPr>
      </w:pPr>
      <w:r w:rsidRPr="002D4F78">
        <w:rPr>
          <w:rFonts w:cs="Times New Roman"/>
          <w:lang w:val="ru-RU"/>
        </w:rPr>
        <w:t xml:space="preserve">г. Владимир                                                                                                                              </w:t>
      </w:r>
      <w:r w:rsidRPr="002D4F78">
        <w:rPr>
          <w:rFonts w:cs="Times New Roman"/>
          <w:color w:val="000000"/>
          <w:lang w:val="ru-RU"/>
        </w:rPr>
        <w:t xml:space="preserve"> </w:t>
      </w:r>
      <w:r w:rsidRPr="002D4F78">
        <w:rPr>
          <w:rFonts w:cs="Times New Roman"/>
          <w:lang w:val="ru-RU"/>
        </w:rPr>
        <w:t>201</w:t>
      </w:r>
      <w:r>
        <w:rPr>
          <w:rFonts w:cs="Times New Roman"/>
          <w:lang w:val="ru-RU"/>
        </w:rPr>
        <w:t>9</w:t>
      </w:r>
      <w:r w:rsidRPr="002D4F78">
        <w:rPr>
          <w:rFonts w:cs="Times New Roman"/>
          <w:lang w:val="ru-RU"/>
        </w:rPr>
        <w:t xml:space="preserve"> г.</w:t>
      </w:r>
    </w:p>
    <w:p w:rsidR="004350CF" w:rsidRPr="002D4F78" w:rsidRDefault="004350C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 w:rsidRPr="002D4F78">
        <w:rPr>
          <w:rStyle w:val="1"/>
          <w:rFonts w:cs="Times New Roman"/>
          <w:b/>
          <w:bCs/>
          <w:lang w:val="ru-RU"/>
        </w:rPr>
        <w:t xml:space="preserve">Общество с ограниченной ответственностью </w:t>
      </w:r>
      <w:r>
        <w:rPr>
          <w:rStyle w:val="1"/>
          <w:rFonts w:cs="Times New Roman"/>
          <w:b/>
          <w:bCs/>
        </w:rPr>
        <w:t>«</w:t>
      </w:r>
      <w:r>
        <w:rPr>
          <w:rStyle w:val="1"/>
          <w:rFonts w:cs="Times New Roman"/>
          <w:b/>
          <w:bCs/>
          <w:lang w:val="ru-RU"/>
        </w:rPr>
        <w:t>Монострой</w:t>
      </w:r>
      <w:r>
        <w:rPr>
          <w:rStyle w:val="1"/>
          <w:rFonts w:cs="Times New Roman"/>
          <w:b/>
          <w:bCs/>
        </w:rPr>
        <w:t>» (</w:t>
      </w:r>
      <w:r>
        <w:rPr>
          <w:rStyle w:val="1"/>
          <w:rFonts w:cs="Times New Roman"/>
          <w:b/>
          <w:bCs/>
          <w:lang w:val="ru-RU"/>
        </w:rPr>
        <w:t>ООО «Моностро</w:t>
      </w:r>
      <w:r>
        <w:rPr>
          <w:rStyle w:val="1"/>
          <w:rFonts w:cs="Times New Roman"/>
          <w:b/>
          <w:bCs/>
          <w:lang w:val="ru-RU"/>
        </w:rPr>
        <w:t>й»)</w:t>
      </w:r>
      <w:r>
        <w:rPr>
          <w:rStyle w:val="1"/>
          <w:rFonts w:cs="Times New Roman"/>
        </w:rPr>
        <w:t xml:space="preserve">, в лице  </w:t>
      </w:r>
      <w:r>
        <w:rPr>
          <w:rStyle w:val="1"/>
          <w:rFonts w:cs="Times New Roman"/>
          <w:lang w:val="ru-RU"/>
        </w:rPr>
        <w:t xml:space="preserve">генерального </w:t>
      </w:r>
      <w:r>
        <w:rPr>
          <w:rStyle w:val="1"/>
          <w:rFonts w:cs="Times New Roman"/>
        </w:rPr>
        <w:t xml:space="preserve">директора </w:t>
      </w:r>
      <w:r>
        <w:rPr>
          <w:rStyle w:val="1"/>
          <w:rFonts w:cs="Times New Roman"/>
          <w:lang w:val="ru-RU"/>
        </w:rPr>
        <w:t>Чижова О.А.,</w:t>
      </w:r>
      <w:r>
        <w:rPr>
          <w:rStyle w:val="1"/>
          <w:rFonts w:cs="Times New Roman"/>
        </w:rPr>
        <w:t xml:space="preserve"> </w:t>
      </w:r>
      <w:r>
        <w:rPr>
          <w:rStyle w:val="1"/>
          <w:rFonts w:cs="Times New Roman"/>
          <w:lang w:val="ru-RU"/>
        </w:rPr>
        <w:t xml:space="preserve">действующего на основании Устава, </w:t>
      </w:r>
      <w:r>
        <w:rPr>
          <w:rStyle w:val="1"/>
          <w:rFonts w:cs="Times New Roman"/>
        </w:rPr>
        <w:t>именуемое в дальнейшем "Застройщик", с одной стороны</w:t>
      </w:r>
      <w:r>
        <w:rPr>
          <w:rFonts w:cs="Times New Roman"/>
        </w:rPr>
        <w:t xml:space="preserve"> и</w:t>
      </w:r>
    </w:p>
    <w:p w:rsidR="004350CF" w:rsidRPr="002D4F78" w:rsidRDefault="005045FB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"/>
          <w:rFonts w:cs="Times New Roman"/>
          <w:lang w:val="ru-RU"/>
        </w:rPr>
        <w:t>, действующая от своего имени,   именуем</w:t>
      </w:r>
      <w:r>
        <w:rPr>
          <w:rStyle w:val="1"/>
          <w:rFonts w:cs="Times New Roman"/>
          <w:color w:val="000000"/>
          <w:lang w:val="ru-RU"/>
        </w:rPr>
        <w:t>ая</w:t>
      </w:r>
      <w:r>
        <w:rPr>
          <w:rStyle w:val="1"/>
          <w:rFonts w:cs="Times New Roman"/>
          <w:lang w:val="ru-RU"/>
        </w:rPr>
        <w:t xml:space="preserve">  в дальнейшем «Участник долевого строительства», с другой стороны,  вместе </w:t>
      </w:r>
      <w:r>
        <w:rPr>
          <w:rStyle w:val="1"/>
          <w:rFonts w:cs="Times New Roman"/>
          <w:lang w:val="ru-RU"/>
        </w:rPr>
        <w:t>именуемые «Стороны», заключили настоящий договор о нижеследующем:</w:t>
      </w:r>
    </w:p>
    <w:p w:rsidR="004350CF" w:rsidRPr="002D4F78" w:rsidRDefault="004350CF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4350CF" w:rsidRPr="002D4F78" w:rsidRDefault="005045FB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2D4F78">
        <w:rPr>
          <w:rFonts w:cs="Times New Roman"/>
          <w:lang w:val="ru-RU"/>
        </w:rPr>
        <w:t>1. Предмет договора</w:t>
      </w:r>
    </w:p>
    <w:p w:rsidR="004350CF" w:rsidRPr="002D4F78" w:rsidRDefault="004350CF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</w:p>
    <w:p w:rsidR="004350CF" w:rsidRPr="002D4F78" w:rsidRDefault="005045FB">
      <w:pPr>
        <w:pStyle w:val="Standard"/>
        <w:spacing w:line="276" w:lineRule="auto"/>
        <w:rPr>
          <w:rFonts w:cs="Times New Roman" w:hint="eastAsia"/>
          <w:lang w:val="ru-RU"/>
        </w:rPr>
      </w:pPr>
      <w:r w:rsidRPr="002D4F78">
        <w:rPr>
          <w:rFonts w:cs="Times New Roman"/>
          <w:lang w:val="ru-RU"/>
        </w:rPr>
        <w:t>1.1. Правовое обоснование договора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 w:rsidRPr="002D4F78">
        <w:rPr>
          <w:rFonts w:cs="Times New Roman"/>
          <w:lang w:val="ru-RU"/>
        </w:rPr>
        <w:t xml:space="preserve">1.1.1. </w:t>
      </w:r>
      <w:r>
        <w:rPr>
          <w:rFonts w:cs="Times New Roman"/>
        </w:rPr>
        <w:t>Договор заключен в соответствии с Гражданским кодексом Российской Федерации, Федеральным законом от 30 декабря 2004 года № 214</w:t>
      </w:r>
      <w:r>
        <w:rPr>
          <w:rFonts w:cs="Times New Roman"/>
        </w:rPr>
        <w:t>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lang w:val="ru-RU"/>
        </w:rPr>
        <w:t>».</w:t>
      </w:r>
    </w:p>
    <w:p w:rsidR="004350CF" w:rsidRPr="002D4F78" w:rsidRDefault="005045FB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  <w:r w:rsidRPr="002D4F78">
        <w:rPr>
          <w:rFonts w:cs="Times New Roman"/>
          <w:lang w:val="ru-RU"/>
        </w:rPr>
        <w:t>1.1.2. Основанием для заключения настоящего договора является:</w:t>
      </w:r>
    </w:p>
    <w:p w:rsidR="004350CF" w:rsidRPr="002D4F78" w:rsidRDefault="005045FB">
      <w:pPr>
        <w:pStyle w:val="Standard"/>
        <w:spacing w:line="276" w:lineRule="auto"/>
        <w:jc w:val="both"/>
        <w:rPr>
          <w:rFonts w:hint="eastAsia"/>
          <w:lang w:val="ru-RU"/>
        </w:rPr>
      </w:pPr>
      <w:r w:rsidRPr="002D4F78">
        <w:rPr>
          <w:rFonts w:cs="Times New Roman"/>
          <w:color w:val="000000"/>
          <w:lang w:val="ru-RU"/>
        </w:rPr>
        <w:t xml:space="preserve">1.1.2.1. Разрешение на </w:t>
      </w:r>
      <w:r w:rsidRPr="002D4F78">
        <w:rPr>
          <w:rFonts w:cs="Times New Roman"/>
          <w:color w:val="000000"/>
          <w:lang w:val="ru-RU"/>
        </w:rPr>
        <w:t xml:space="preserve">строительство объекта № </w:t>
      </w:r>
      <w:r>
        <w:rPr>
          <w:rFonts w:cs="Times New Roman"/>
          <w:color w:val="000000"/>
          <w:lang w:val="ru-RU"/>
        </w:rPr>
        <w:t>33-000-41-2018</w:t>
      </w:r>
      <w:r w:rsidRPr="002D4F78">
        <w:rPr>
          <w:rFonts w:cs="Times New Roman"/>
          <w:color w:val="000000"/>
          <w:lang w:val="ru-RU"/>
        </w:rPr>
        <w:t xml:space="preserve"> от </w:t>
      </w:r>
      <w:r>
        <w:rPr>
          <w:rFonts w:cs="Times New Roman"/>
          <w:color w:val="000000"/>
          <w:lang w:val="ru-RU"/>
        </w:rPr>
        <w:t>09</w:t>
      </w:r>
      <w:r w:rsidRPr="002D4F78">
        <w:rPr>
          <w:rFonts w:cs="Times New Roman"/>
          <w:color w:val="000000"/>
          <w:lang w:val="ru-RU"/>
        </w:rPr>
        <w:t>.</w:t>
      </w:r>
      <w:r>
        <w:rPr>
          <w:rFonts w:cs="Times New Roman"/>
          <w:color w:val="000000"/>
          <w:lang w:val="ru-RU"/>
        </w:rPr>
        <w:t>06</w:t>
      </w:r>
      <w:r w:rsidRPr="002D4F78">
        <w:rPr>
          <w:rFonts w:cs="Times New Roman"/>
          <w:color w:val="000000"/>
          <w:lang w:val="ru-RU"/>
        </w:rPr>
        <w:t xml:space="preserve">.2018 г. выданное </w:t>
      </w:r>
      <w:r>
        <w:rPr>
          <w:rFonts w:cs="Times New Roman"/>
          <w:color w:val="000000"/>
          <w:lang w:val="ru-RU"/>
        </w:rPr>
        <w:t xml:space="preserve">Департаментом строительства и архитектуры администрации </w:t>
      </w:r>
      <w:r w:rsidRPr="002D4F78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Владимирской области</w:t>
      </w:r>
      <w:r w:rsidRPr="002D4F78">
        <w:rPr>
          <w:rFonts w:cs="Times New Roman"/>
          <w:color w:val="000000"/>
          <w:lang w:val="ru-RU"/>
        </w:rPr>
        <w:t>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1.1.2.2. Договор </w:t>
      </w:r>
      <w:r>
        <w:rPr>
          <w:rFonts w:cs="Times New Roman"/>
          <w:lang w:val="ru-RU"/>
        </w:rPr>
        <w:t>№ 1 суб</w:t>
      </w:r>
      <w:r>
        <w:rPr>
          <w:rFonts w:cs="Times New Roman"/>
        </w:rPr>
        <w:t>аренды земельн</w:t>
      </w:r>
      <w:r>
        <w:rPr>
          <w:rFonts w:cs="Times New Roman"/>
          <w:lang w:val="ru-RU"/>
        </w:rPr>
        <w:t>ых</w:t>
      </w:r>
      <w:r>
        <w:rPr>
          <w:rFonts w:cs="Times New Roman"/>
        </w:rPr>
        <w:t xml:space="preserve"> участк</w:t>
      </w:r>
      <w:r>
        <w:rPr>
          <w:rFonts w:cs="Times New Roman"/>
          <w:lang w:val="ru-RU"/>
        </w:rPr>
        <w:t>ов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для комплексного освоения территории, в рамках которого предусматривается, в том числе жилищное строительство</w:t>
      </w:r>
      <w:r>
        <w:rPr>
          <w:rFonts w:cs="Times New Roman"/>
        </w:rPr>
        <w:t xml:space="preserve"> от </w:t>
      </w:r>
      <w:r>
        <w:rPr>
          <w:rFonts w:cs="Times New Roman"/>
          <w:lang w:val="ru-RU"/>
        </w:rPr>
        <w:t>24</w:t>
      </w:r>
      <w:r>
        <w:rPr>
          <w:rFonts w:cs="Times New Roman"/>
        </w:rPr>
        <w:t>.0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.201</w:t>
      </w:r>
      <w:r>
        <w:rPr>
          <w:rFonts w:cs="Times New Roman"/>
          <w:lang w:val="ru-RU"/>
        </w:rPr>
        <w:t>8 г., зарегистрирован 04.07.2018 г. в управлении Федеральной службы государственной регистрации, кадастра и картографии по В</w:t>
      </w:r>
      <w:r>
        <w:rPr>
          <w:rFonts w:cs="Times New Roman"/>
          <w:lang w:val="ru-RU"/>
        </w:rPr>
        <w:t>ладимирской области за номером 33:22:011100:1355-33/032/2018-4.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color w:val="000000"/>
        </w:rPr>
        <w:t>1.1.2.3.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 xml:space="preserve">Договор </w:t>
      </w:r>
      <w:r>
        <w:rPr>
          <w:rFonts w:cs="Times New Roman"/>
          <w:color w:val="000000"/>
          <w:lang w:val="ru-RU"/>
        </w:rPr>
        <w:t>№ 1 о комплексном освоении территории, в рамках которого предусматривается, в том числе жилищное строительство</w:t>
      </w:r>
      <w:r>
        <w:rPr>
          <w:rFonts w:cs="Times New Roman"/>
          <w:color w:val="000000"/>
        </w:rPr>
        <w:t xml:space="preserve"> от </w:t>
      </w:r>
      <w:r>
        <w:rPr>
          <w:rFonts w:cs="Times New Roman"/>
          <w:color w:val="000000"/>
          <w:lang w:val="ru-RU"/>
        </w:rPr>
        <w:t>24</w:t>
      </w:r>
      <w:r>
        <w:rPr>
          <w:rFonts w:cs="Times New Roman"/>
          <w:color w:val="000000"/>
        </w:rPr>
        <w:t>.0</w:t>
      </w:r>
      <w:r>
        <w:rPr>
          <w:rFonts w:cs="Times New Roman"/>
          <w:color w:val="000000"/>
          <w:lang w:val="ru-RU"/>
        </w:rPr>
        <w:t>5</w:t>
      </w:r>
      <w:r>
        <w:rPr>
          <w:rFonts w:cs="Times New Roman"/>
          <w:color w:val="000000"/>
        </w:rPr>
        <w:t>.201</w:t>
      </w:r>
      <w:r>
        <w:rPr>
          <w:rFonts w:cs="Times New Roman"/>
          <w:color w:val="000000"/>
          <w:lang w:val="ru-RU"/>
        </w:rPr>
        <w:t>8 г.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</w:rPr>
        <w:t xml:space="preserve">1.1.2.4. </w:t>
      </w:r>
      <w:r>
        <w:rPr>
          <w:rFonts w:cs="Times New Roman"/>
          <w:color w:val="000000"/>
        </w:rPr>
        <w:t>Размещение информации о строительстве</w:t>
      </w:r>
      <w:r>
        <w:rPr>
          <w:rFonts w:cs="Times New Roman"/>
          <w:color w:val="000000"/>
        </w:rPr>
        <w:t xml:space="preserve"> и проектной декларации на сайте monostroy</w:t>
      </w:r>
      <w:r>
        <w:rPr>
          <w:rFonts w:cs="Times New Roman"/>
          <w:color w:val="000000"/>
        </w:rPr>
        <w:t>33.ru</w:t>
      </w:r>
      <w:r>
        <w:rPr>
          <w:rFonts w:cs="Times New Roman"/>
          <w:color w:val="000000"/>
          <w:lang w:val="ru-RU"/>
        </w:rPr>
        <w:t>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1.2. </w:t>
      </w:r>
      <w:r>
        <w:rPr>
          <w:rFonts w:cs="Times New Roman"/>
        </w:rPr>
        <w:t>Застройщик обязуется своими силами и с привлечением других лиц построить на земельном участке по строительному адресу: город Владимир</w:t>
      </w:r>
      <w:r>
        <w:rPr>
          <w:rFonts w:cs="Times New Roman"/>
          <w:lang w:val="ru-RU"/>
        </w:rPr>
        <w:t>, ул. Горького, д. 87., установлено относительно ориентира, расположе</w:t>
      </w:r>
      <w:r>
        <w:rPr>
          <w:rFonts w:cs="Times New Roman"/>
          <w:lang w:val="ru-RU"/>
        </w:rPr>
        <w:t>нного в границах участков, ориентир здание учебно-лабораторного корпуса №1</w:t>
      </w:r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почтовый адрес ориентира: МО г. Владимир (городской округ), </w:t>
      </w:r>
      <w:r>
        <w:rPr>
          <w:rFonts w:cs="Times New Roman"/>
        </w:rPr>
        <w:t xml:space="preserve"> кадастровый номер земельного участка 33:22:01</w:t>
      </w:r>
      <w:r>
        <w:rPr>
          <w:rFonts w:cs="Times New Roman"/>
          <w:lang w:val="ru-RU"/>
        </w:rPr>
        <w:t>1100</w:t>
      </w:r>
      <w:r>
        <w:rPr>
          <w:rFonts w:cs="Times New Roman"/>
        </w:rPr>
        <w:t>:1</w:t>
      </w:r>
      <w:r>
        <w:rPr>
          <w:rFonts w:cs="Times New Roman"/>
          <w:lang w:val="ru-RU"/>
        </w:rPr>
        <w:t>354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u w:val="single"/>
          <w:lang w:val="ru-RU"/>
        </w:rPr>
        <w:t>многоквартирный  жилой  дом  со  следующими  характеристиками: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количество этажей: 18; общая площадь: 22362,8 м2; материал наружных стен и каркаса объекта: со сборно-монолитным железобетонным каркасом и стенами из мелкоштучных каменных материалов (кирпич, керамические камни, блоки и др.); материал перекрытий: монолитны</w:t>
      </w:r>
      <w:r>
        <w:rPr>
          <w:rFonts w:cs="Times New Roman"/>
          <w:lang w:val="ru-RU"/>
        </w:rPr>
        <w:t>е железобетонные; класс энергоэффективности: С+; класс сейсмостойкости — 6 (шесть) баллов. Высота этажа -3,00 м. П</w:t>
      </w:r>
      <w:r>
        <w:rPr>
          <w:rFonts w:cs="Times New Roman"/>
        </w:rPr>
        <w:t>осле получения разрешения на ввод в эксплуатацию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многоквартирного дома передать Участнику  долевого строительства  объект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долевого строительства, определенный настоящим  договором, а Участник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долевого строительства обязуется уплатить обусловленную  договором цену и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принять в собственность  объект долевого строительства.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 xml:space="preserve">1.3. </w:t>
      </w:r>
      <w:r>
        <w:rPr>
          <w:rFonts w:cs="Times New Roman"/>
        </w:rPr>
        <w:t>Объектом долевого строительства является:</w:t>
      </w:r>
    </w:p>
    <w:p w:rsidR="004350CF" w:rsidRDefault="005045FB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  <w:lang w:val="ru-RU"/>
        </w:rPr>
        <w:lastRenderedPageBreak/>
        <w:t>(   )к</w:t>
      </w:r>
      <w:r>
        <w:rPr>
          <w:rStyle w:val="1"/>
          <w:rFonts w:cs="Times New Roman"/>
          <w:lang w:val="ru-RU"/>
        </w:rPr>
        <w:t>омнатная квартира, расположенная на</w:t>
      </w:r>
      <w:r>
        <w:rPr>
          <w:rStyle w:val="1"/>
          <w:rFonts w:cs="Times New Roman"/>
          <w:color w:val="000000"/>
          <w:lang w:val="ru-RU"/>
        </w:rPr>
        <w:t xml:space="preserve"> (   )</w:t>
      </w:r>
      <w:r>
        <w:rPr>
          <w:rStyle w:val="1"/>
          <w:rFonts w:cs="Times New Roman"/>
          <w:lang w:val="ru-RU"/>
        </w:rPr>
        <w:t xml:space="preserve"> этаже, общей площадью по проекту</w:t>
      </w:r>
      <w:r>
        <w:rPr>
          <w:rStyle w:val="1"/>
          <w:rFonts w:cs="Times New Roman"/>
          <w:color w:val="000000"/>
          <w:lang w:val="ru-RU"/>
        </w:rPr>
        <w:t xml:space="preserve"> (       ) </w:t>
      </w:r>
      <w:r>
        <w:rPr>
          <w:rStyle w:val="1"/>
          <w:rFonts w:cs="Times New Roman"/>
          <w:lang w:val="ru-RU"/>
        </w:rPr>
        <w:t>кв.м., квартира № (     ).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Стороны допускают изменение нумерации объект</w:t>
      </w:r>
      <w:r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долевого строительства, что не является основанием для внесения изменений  в настоящий договор, а </w:t>
      </w:r>
      <w:r>
        <w:rPr>
          <w:rStyle w:val="FontStyle21"/>
          <w:rFonts w:ascii="Times New Roman" w:hAnsi="Times New Roman" w:cs="Times New Roman"/>
          <w:sz w:val="24"/>
          <w:szCs w:val="24"/>
        </w:rPr>
        <w:t>уточняется сторонами при подписании Передаточного акта.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Характеристики квартир</w:t>
      </w:r>
      <w:r>
        <w:rPr>
          <w:rFonts w:cs="Times New Roman"/>
          <w:lang w:val="ru-RU"/>
        </w:rPr>
        <w:t>ы</w:t>
      </w:r>
      <w:r>
        <w:rPr>
          <w:rFonts w:cs="Times New Roman"/>
        </w:rPr>
        <w:t xml:space="preserve"> определяются проектом, а также копией проектного поэтажного плана (приложение № 1) и экспликацией (приложение № 2), которые прилагаются к настоящему договору и являются его нео</w:t>
      </w:r>
      <w:r>
        <w:rPr>
          <w:rFonts w:cs="Times New Roman"/>
        </w:rPr>
        <w:t>тъемлемой частью.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1.4. Объект долевого строительства передается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1.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 Застройщик обязуется ввести многоквартирный дом в</w:t>
      </w:r>
      <w:r>
        <w:rPr>
          <w:rFonts w:cs="Times New Roman"/>
        </w:rPr>
        <w:t xml:space="preserve"> эксплуатацию в</w:t>
      </w:r>
      <w:r>
        <w:rPr>
          <w:rFonts w:cs="Times New Roman"/>
          <w:lang w:val="ru-RU"/>
        </w:rPr>
        <w:t>о 2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квартале 202</w:t>
      </w:r>
      <w:r>
        <w:rPr>
          <w:rFonts w:cs="Times New Roman"/>
          <w:color w:val="000000"/>
          <w:lang w:val="ru-RU"/>
        </w:rPr>
        <w:t>1</w:t>
      </w:r>
      <w:r>
        <w:rPr>
          <w:rFonts w:cs="Times New Roman"/>
          <w:color w:val="000000"/>
        </w:rPr>
        <w:t xml:space="preserve"> г.</w:t>
      </w:r>
      <w:r>
        <w:rPr>
          <w:rFonts w:cs="Times New Roman"/>
        </w:rPr>
        <w:t xml:space="preserve"> и передать квартиру Участнику долевого строительства на основании акта приема-передачи в течение </w:t>
      </w:r>
      <w:r>
        <w:rPr>
          <w:rFonts w:cs="Times New Roman"/>
          <w:lang w:val="ru-RU"/>
        </w:rPr>
        <w:t>12</w:t>
      </w:r>
      <w:r>
        <w:rPr>
          <w:rFonts w:cs="Times New Roman"/>
        </w:rPr>
        <w:t xml:space="preserve"> (</w:t>
      </w:r>
      <w:r>
        <w:rPr>
          <w:rFonts w:cs="Times New Roman"/>
          <w:lang w:val="ru-RU"/>
        </w:rPr>
        <w:t>двенадцати</w:t>
      </w:r>
      <w:r>
        <w:rPr>
          <w:rFonts w:cs="Times New Roman"/>
        </w:rPr>
        <w:t>) месяцев с момента ввода многоквартирного дома в эксплуатацию.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>1.</w:t>
      </w:r>
      <w:r>
        <w:rPr>
          <w:rStyle w:val="FontStyle16"/>
          <w:rFonts w:eastAsia="SimSun"/>
          <w:sz w:val="24"/>
          <w:szCs w:val="24"/>
          <w:lang w:val="ru-RU"/>
        </w:rPr>
        <w:t>6</w:t>
      </w:r>
      <w:r>
        <w:rPr>
          <w:rStyle w:val="FontStyle16"/>
          <w:rFonts w:eastAsia="SimSun"/>
          <w:sz w:val="24"/>
          <w:szCs w:val="24"/>
        </w:rPr>
        <w:t>.</w:t>
      </w:r>
      <w:r>
        <w:rPr>
          <w:rFonts w:cs="Times New Roman"/>
        </w:rPr>
        <w:t xml:space="preserve"> Застройщик</w:t>
      </w:r>
      <w:r>
        <w:rPr>
          <w:rStyle w:val="FontStyle16"/>
          <w:rFonts w:eastAsia="SimSun"/>
          <w:sz w:val="24"/>
          <w:szCs w:val="24"/>
        </w:rPr>
        <w:t xml:space="preserve"> имеет право досрочно исполнит</w:t>
      </w:r>
      <w:r>
        <w:rPr>
          <w:rStyle w:val="FontStyle16"/>
          <w:rFonts w:eastAsia="SimSun"/>
          <w:sz w:val="24"/>
          <w:szCs w:val="24"/>
        </w:rPr>
        <w:t xml:space="preserve">ь свои обязательства по настоящему договору.  </w:t>
      </w:r>
    </w:p>
    <w:p w:rsidR="004350CF" w:rsidRDefault="005045FB">
      <w:pPr>
        <w:pStyle w:val="Standard"/>
        <w:spacing w:line="276" w:lineRule="auto"/>
        <w:rPr>
          <w:rFonts w:cs="Times New Roman" w:hint="eastAsia"/>
        </w:rPr>
      </w:pPr>
      <w:r>
        <w:rPr>
          <w:rFonts w:cs="Times New Roman"/>
        </w:rPr>
        <w:t>1.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>. 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4350CF" w:rsidRDefault="004350CF">
      <w:pPr>
        <w:pStyle w:val="Default"/>
        <w:spacing w:line="276" w:lineRule="auto"/>
        <w:jc w:val="both"/>
      </w:pP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2. Срок и порядок передачи объекта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2.1. Участник долевого </w:t>
      </w:r>
      <w:r>
        <w:rPr>
          <w:rFonts w:cs="Times New Roman"/>
        </w:rPr>
        <w:t>строительства обязан принять Объект долевого строительства в течение 10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2.2. В случае, если строительство (создание) жилого дома не</w:t>
      </w:r>
      <w:r>
        <w:rPr>
          <w:rFonts w:cs="Times New Roman"/>
        </w:rPr>
        <w:t xml:space="preserve"> может быть завершено в предусмотренный договором срок, Застройщик не позднее,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sz w:val="24"/>
          <w:szCs w:val="24"/>
        </w:rPr>
        <w:t>Нас</w:t>
      </w:r>
      <w:r>
        <w:rPr>
          <w:rStyle w:val="FontStyle16"/>
          <w:rFonts w:eastAsia="SimSun"/>
          <w:sz w:val="24"/>
          <w:szCs w:val="24"/>
        </w:rPr>
        <w:t xml:space="preserve">тоящим договором </w:t>
      </w:r>
      <w:r>
        <w:rPr>
          <w:rFonts w:cs="Times New Roman"/>
        </w:rPr>
        <w:t>Стороны признают, что просрочка сроков завершения строительства, указанных в п.  1.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</w:t>
      </w:r>
      <w:r>
        <w:rPr>
          <w:rFonts w:cs="Times New Roman"/>
        </w:rPr>
        <w:t>ьства по передаче Объекта долевого строительства, но при этом Участник 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2.3. Передача</w:t>
      </w:r>
      <w:r>
        <w:rPr>
          <w:rFonts w:cs="Times New Roman"/>
        </w:rPr>
        <w:t xml:space="preserve">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</w:t>
      </w:r>
      <w:r>
        <w:rPr>
          <w:rFonts w:cs="Times New Roman"/>
          <w:lang w:val="ru-RU"/>
        </w:rPr>
        <w:t>у.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2.4. Обязательства Застройщика считаются исполненными с момента подписания сторонами передаточного </w:t>
      </w:r>
      <w:r>
        <w:rPr>
          <w:rStyle w:val="FontStyle18"/>
          <w:rFonts w:eastAsia="SimSun"/>
          <w:sz w:val="24"/>
          <w:szCs w:val="24"/>
        </w:rPr>
        <w:t>акта о передаче Объекта долевого строительства</w:t>
      </w:r>
      <w:r>
        <w:rPr>
          <w:rStyle w:val="FontStyle18"/>
          <w:rFonts w:eastAsia="SimSun"/>
          <w:sz w:val="24"/>
          <w:szCs w:val="24"/>
          <w:lang w:val="ru-RU"/>
        </w:rPr>
        <w:t xml:space="preserve">. Обязательства Участника долевого строительства </w:t>
      </w:r>
      <w:r>
        <w:rPr>
          <w:rStyle w:val="FontStyle18"/>
          <w:rFonts w:eastAsia="SimSun"/>
          <w:sz w:val="24"/>
          <w:szCs w:val="24"/>
        </w:rPr>
        <w:t>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Объекта</w:t>
      </w:r>
      <w:r>
        <w:rPr>
          <w:rStyle w:val="FontStyle18"/>
          <w:rFonts w:eastAsia="SimSun"/>
          <w:sz w:val="24"/>
          <w:szCs w:val="24"/>
        </w:rPr>
        <w:t xml:space="preserve"> долевого строительства.</w:t>
      </w:r>
    </w:p>
    <w:p w:rsidR="004350CF" w:rsidRDefault="004350CF">
      <w:pPr>
        <w:pStyle w:val="Standard"/>
        <w:spacing w:line="276" w:lineRule="auto"/>
        <w:jc w:val="both"/>
        <w:rPr>
          <w:rFonts w:hint="eastAsia"/>
        </w:rPr>
      </w:pPr>
    </w:p>
    <w:p w:rsidR="004350CF" w:rsidRDefault="004350CF">
      <w:pPr>
        <w:pStyle w:val="Standard"/>
        <w:spacing w:line="276" w:lineRule="auto"/>
        <w:jc w:val="center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jc w:val="center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jc w:val="center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lastRenderedPageBreak/>
        <w:t>3. Цена договора и порядок расчетов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3.1. </w:t>
      </w:r>
      <w:r>
        <w:rPr>
          <w:rStyle w:val="FontStyle18"/>
          <w:rFonts w:eastAsia="SimSun"/>
          <w:sz w:val="24"/>
          <w:szCs w:val="24"/>
        </w:rPr>
        <w:t xml:space="preserve">Цена настоящего Договора определяется как произведение размера общей площади подлежащего передаче Объекта долевого строительства на стоимость 1кв. м. общей площади подлежащего передаче </w:t>
      </w:r>
      <w:r>
        <w:rPr>
          <w:rStyle w:val="FontStyle18"/>
          <w:rFonts w:eastAsia="SimSun"/>
          <w:sz w:val="24"/>
          <w:szCs w:val="24"/>
        </w:rPr>
        <w:t xml:space="preserve">Объекта долевого строительства, который  </w:t>
      </w:r>
      <w:r>
        <w:rPr>
          <w:rStyle w:val="FontStyle12"/>
          <w:rFonts w:eastAsia="SimSun"/>
          <w:sz w:val="24"/>
          <w:szCs w:val="24"/>
        </w:rPr>
        <w:t>включает в себя выполнение работ 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</w:t>
      </w:r>
      <w:r>
        <w:rPr>
          <w:rStyle w:val="FontStyle12"/>
          <w:rFonts w:eastAsia="SimSun"/>
          <w:sz w:val="24"/>
          <w:szCs w:val="24"/>
        </w:rPr>
        <w:t>нженерному оборудованию помещений дома в соответствии  с проектной документацией</w:t>
      </w:r>
      <w:r>
        <w:rPr>
          <w:rStyle w:val="FontStyle18"/>
          <w:rFonts w:eastAsia="SimSun"/>
          <w:sz w:val="24"/>
          <w:szCs w:val="24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</w:t>
      </w:r>
      <w:r>
        <w:rPr>
          <w:rStyle w:val="FontStyle18"/>
          <w:rFonts w:eastAsia="SimSun"/>
          <w:sz w:val="24"/>
          <w:szCs w:val="24"/>
        </w:rPr>
        <w:t>ика,</w:t>
      </w:r>
      <w:r>
        <w:rPr>
          <w:rFonts w:cs="Times New Roman"/>
        </w:rPr>
        <w:t xml:space="preserve"> </w:t>
      </w:r>
      <w:r>
        <w:rPr>
          <w:rStyle w:val="FontStyle12"/>
          <w:rFonts w:eastAsia="SimSun"/>
          <w:sz w:val="24"/>
          <w:szCs w:val="24"/>
        </w:rPr>
        <w:t xml:space="preserve">в том числе затраты на рекламу строящихся объектов, затраты на возврат полученных ранее займов / кредитов при </w:t>
      </w:r>
      <w:r>
        <w:rPr>
          <w:rStyle w:val="FontStyle16"/>
          <w:rFonts w:eastAsia="SimSun"/>
          <w:sz w:val="24"/>
          <w:szCs w:val="24"/>
        </w:rPr>
        <w:t xml:space="preserve">условии, что указанные </w:t>
      </w:r>
      <w:r>
        <w:rPr>
          <w:rStyle w:val="FontStyle12"/>
          <w:rFonts w:eastAsia="SimSun"/>
          <w:sz w:val="24"/>
          <w:szCs w:val="24"/>
        </w:rPr>
        <w:t xml:space="preserve">займы / кредиты были израсходованы на цели строительства. Экономия, полученная при реализации инвестиционного проекта </w:t>
      </w:r>
      <w:r>
        <w:rPr>
          <w:rStyle w:val="FontStyle12"/>
          <w:rFonts w:eastAsia="SimSun"/>
          <w:sz w:val="24"/>
          <w:szCs w:val="24"/>
        </w:rPr>
        <w:t>по строительству объекта, является доходом Застройщика.</w:t>
      </w:r>
    </w:p>
    <w:p w:rsidR="004350CF" w:rsidRDefault="005045FB">
      <w:pPr>
        <w:pStyle w:val="Standard"/>
        <w:numPr>
          <w:ilvl w:val="1"/>
          <w:numId w:val="5"/>
        </w:numPr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Цена договора, то есть размер денежных средств, подлежащих уплате Участником долевого строительства, складывается из стоимости 1 кв. м. общей площади жилья. </w:t>
      </w:r>
      <w:r>
        <w:rPr>
          <w:rFonts w:cs="Times New Roman"/>
          <w:color w:val="000000"/>
          <w:lang w:val="ru-RU"/>
        </w:rPr>
        <w:t>На момент заключения договора стоимость 1 к</w:t>
      </w:r>
      <w:r>
        <w:rPr>
          <w:rFonts w:cs="Times New Roman"/>
          <w:color w:val="000000"/>
          <w:lang w:val="ru-RU"/>
        </w:rPr>
        <w:t>в. м. общей площади двухкомнатной квартиры № (     ) составляет    (            ) рублей.</w:t>
      </w:r>
      <w:r>
        <w:rPr>
          <w:rFonts w:cs="Times New Roman"/>
          <w:color w:val="000000"/>
          <w:lang w:val="ru-RU"/>
        </w:rPr>
        <w:t xml:space="preserve">  </w:t>
      </w:r>
      <w:r>
        <w:rPr>
          <w:rFonts w:cs="Times New Roman"/>
          <w:lang w:val="ru-RU"/>
        </w:rPr>
        <w:t>Ориентировочная стоимость (         )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>кв.м. квартиры №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 xml:space="preserve"> составляет </w:t>
      </w:r>
      <w:r>
        <w:rPr>
          <w:rFonts w:cs="Times New Roman"/>
          <w:color w:val="0000FF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(                                                                   )</w:t>
      </w:r>
      <w:r>
        <w:rPr>
          <w:rFonts w:cs="Times New Roman"/>
          <w:lang w:val="ru-RU"/>
        </w:rPr>
        <w:t xml:space="preserve"> рублей.</w:t>
      </w:r>
    </w:p>
    <w:p w:rsidR="004350CF" w:rsidRDefault="004350CF">
      <w:pPr>
        <w:pStyle w:val="Standard"/>
        <w:spacing w:line="276" w:lineRule="auto"/>
        <w:jc w:val="both"/>
        <w:rPr>
          <w:rFonts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3.3. </w:t>
      </w:r>
      <w:r>
        <w:rPr>
          <w:rFonts w:cs="Times New Roman"/>
        </w:rPr>
        <w:t>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4350CF" w:rsidRDefault="005045FB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>За квартиру №   в сумме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color w:val="0000FF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(                                                                                     )</w:t>
      </w:r>
      <w:r>
        <w:rPr>
          <w:rFonts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рублей путем</w:t>
      </w:r>
      <w:r>
        <w:rPr>
          <w:rFonts w:ascii="Times New Roman" w:hAnsi="Times New Roman" w:cs="Times New Roman"/>
          <w:lang w:val="ru-RU"/>
        </w:rPr>
        <w:t xml:space="preserve"> перечисления денежных средств на расчетный счет Застройщика  </w:t>
      </w:r>
      <w:r>
        <w:rPr>
          <w:rFonts w:ascii="Times New Roman" w:hAnsi="Times New Roman" w:cs="Times New Roman"/>
          <w:color w:val="000000"/>
          <w:lang w:val="ru-RU"/>
        </w:rPr>
        <w:t xml:space="preserve">оплачивается  в день регистрации настоящего Договора в Управлении Федеральной службы государственной регистрации, кадастра и картографии по Владимирской области. Указанная в настоящем </w:t>
      </w:r>
      <w:r>
        <w:rPr>
          <w:rFonts w:ascii="Times New Roman" w:hAnsi="Times New Roman" w:cs="Times New Roman"/>
          <w:color w:val="000000"/>
          <w:lang w:val="ru-RU"/>
        </w:rPr>
        <w:t>пункте сумма оплачивается за счет собственных средств Участника долевого строительства.</w:t>
      </w:r>
    </w:p>
    <w:p w:rsidR="004350CF" w:rsidRDefault="005045FB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lang w:val="ru-RU"/>
        </w:rPr>
        <w:t>.</w:t>
      </w:r>
    </w:p>
    <w:p w:rsidR="004350CF" w:rsidRDefault="005045F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При оплате менее 100% общей площади квартиры </w:t>
      </w:r>
      <w:r>
        <w:rPr>
          <w:rStyle w:val="1"/>
          <w:rFonts w:cs="Times New Roman"/>
          <w:lang w:val="ru-RU"/>
        </w:rPr>
        <w:t>в определенные п. 3.3. настоящего договора сроки</w:t>
      </w:r>
      <w:r>
        <w:rPr>
          <w:rFonts w:cs="Times New Roman"/>
        </w:rPr>
        <w:t>, фиксируется стоимость оплачиваемых квадратных метров общей площади ква</w:t>
      </w:r>
      <w:r>
        <w:rPr>
          <w:rFonts w:cs="Times New Roman"/>
        </w:rPr>
        <w:t>ртиры. На неоплаченные квадратные метры применяется корректирующий коэффициент увеличения стоимости 1 кв.м. общей площади квартиры в размере 1,5 % в месяц.</w:t>
      </w:r>
    </w:p>
    <w:p w:rsidR="004350CF" w:rsidRDefault="005045F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Фактическая площадь квартиры, приобретаемой Участником долевого строительства, уточняется   после п</w:t>
      </w:r>
      <w:r>
        <w:rPr>
          <w:rFonts w:cs="Times New Roman"/>
        </w:rPr>
        <w:t>олучения разрешения на ввод многоквартирного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 и может отличаться от проектной.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В слу</w:t>
      </w:r>
      <w:r>
        <w:rPr>
          <w:rStyle w:val="1"/>
          <w:rFonts w:cs="Times New Roman"/>
        </w:rPr>
        <w:t>чае превышения фактического размера площади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</w:t>
      </w:r>
      <w:r>
        <w:rPr>
          <w:rStyle w:val="1"/>
          <w:rFonts w:cs="Times New Roman"/>
        </w:rPr>
        <w:t xml:space="preserve"> , по цене существующей на день последнего платежа.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 xml:space="preserve">В 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</w:t>
      </w:r>
      <w:r>
        <w:rPr>
          <w:rStyle w:val="1"/>
          <w:rFonts w:cs="Times New Roman"/>
        </w:rPr>
        <w:lastRenderedPageBreak/>
        <w:t>площади и стоимостью проектной площади</w:t>
      </w:r>
      <w:r>
        <w:rPr>
          <w:rStyle w:val="1"/>
          <w:rFonts w:cs="Times New Roman"/>
        </w:rPr>
        <w:t>, за вычетом стоимости 1 кв.м.,  по цене, существуюшей на момент последнего платежа.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4350CF" w:rsidRDefault="005045FB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Разница в площади до 1 кв.м. не влияет на сумму договора.</w:t>
      </w:r>
    </w:p>
    <w:p w:rsidR="004350CF" w:rsidRDefault="005045F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color w:val="222222"/>
        </w:rPr>
        <w:t>Указа</w:t>
      </w:r>
      <w:r>
        <w:rPr>
          <w:color w:val="222222"/>
        </w:rPr>
        <w:t>нные в разделе 3 настоящего договора денежные средства предоставляются Застройщику для финансирования строительства Объекта, указанного в п.1.2. настоящего договора. Цена договора представляет собой сумму денежных средств на возмещение затрат на строительс</w:t>
      </w:r>
      <w:r>
        <w:rPr>
          <w:color w:val="222222"/>
        </w:rPr>
        <w:t>тво (создание) объекта долевого строительства и денежных средств на оплату услуг Застройщика.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(балансо</w:t>
      </w:r>
      <w:r>
        <w:rPr>
          <w:color w:val="222222"/>
        </w:rPr>
        <w:t>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</w:t>
      </w:r>
      <w:r>
        <w:rPr>
          <w:color w:val="222222"/>
        </w:rPr>
        <w:t xml:space="preserve">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определяется п</w:t>
      </w:r>
      <w:r>
        <w:rPr>
          <w:color w:val="222222"/>
        </w:rPr>
        <w:t>о окончании строительства, в виде разницы между ценой договора и расходами на строительство данного объекта.</w:t>
      </w:r>
    </w:p>
    <w:p w:rsidR="004350CF" w:rsidRDefault="005045FB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>В рамках осуществления деятельности по привлечению денежные средства граждан в соответствии с положениями Закона об участии в долевом строительст</w:t>
      </w:r>
      <w:r>
        <w:t>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догово</w:t>
      </w:r>
      <w:r>
        <w:t>ра участия в долевом строительстве, предусматривающего передачу жилого помещения.</w:t>
      </w:r>
    </w:p>
    <w:p w:rsidR="004350CF" w:rsidRDefault="005045FB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4. Гарантии качества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строительным</w:t>
      </w:r>
      <w:r>
        <w:rPr>
          <w:rFonts w:cs="Times New Roman"/>
        </w:rPr>
        <w:t>и 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догово</w:t>
      </w:r>
      <w:r>
        <w:rPr>
          <w:rFonts w:cs="Times New Roman"/>
        </w:rPr>
        <w:t>ра и требованиям технического и градостроительного регламента, проектной документации.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4.2. Срок гарантии по качеству квартиры составляет пять лет и исчисляется с момента получения разрешения на ввод Объекта в эксплуатацию. Указанный гарантийный срок не ра</w:t>
      </w:r>
      <w:r>
        <w:rPr>
          <w:rFonts w:cs="Times New Roman"/>
        </w:rPr>
        <w:t xml:space="preserve">спространяется на оборудование, на которое заводом-изготовителем установлен иной гарантийный срок. </w:t>
      </w:r>
      <w:r>
        <w:rPr>
          <w:rFonts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три года</w:t>
      </w:r>
      <w:r>
        <w:rPr>
          <w:rFonts w:cs="Times New Roman"/>
        </w:rPr>
        <w:t xml:space="preserve"> в соответствии с №214-ФЗ</w:t>
      </w:r>
      <w:r>
        <w:rPr>
          <w:rFonts w:cs="Times New Roman"/>
        </w:rPr>
        <w:t xml:space="preserve"> ст. 7 п.п. 5.1.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4.3. Гарантийные обязательства Застройщика прекращаются в случаях: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проведения Участником долевого строительства работ по изменению фасада дома;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проведения Участником долевого строительства любых переустройств, перепланировок  или ненад</w:t>
      </w:r>
      <w:r>
        <w:rPr>
          <w:rStyle w:val="FontStyle18"/>
          <w:rFonts w:eastAsia="SimSun"/>
          <w:sz w:val="24"/>
          <w:szCs w:val="24"/>
        </w:rPr>
        <w:t>лежащего ремонта Объекта долевого строительства;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ненадлежащего обслуживания и эксплуатации Объекта долевого строительства,  в том числе инженерных систем, коммуникаций и оборудования;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lastRenderedPageBreak/>
        <w:t>- предъявления претензий Участником долевого строительства о недостатк</w:t>
      </w:r>
      <w:r>
        <w:rPr>
          <w:rStyle w:val="FontStyle18"/>
          <w:rFonts w:eastAsia="SimSun"/>
          <w:sz w:val="24"/>
          <w:szCs w:val="24"/>
        </w:rPr>
        <w:t>ах  и строительных недоделках, не отраженных в передаточном акте Объекта долевого строительства (кроме скрытых, для обнаружения которых необходимо специальное оборудование, условия, мероприятия).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 xml:space="preserve">- не </w:t>
      </w:r>
      <w:r>
        <w:rPr>
          <w:rFonts w:cs="Times New Roman"/>
        </w:rPr>
        <w:t xml:space="preserve">заключения ТСЖ, либо иного органа по </w:t>
      </w:r>
      <w:r>
        <w:rPr>
          <w:rFonts w:cs="Times New Roman"/>
        </w:rPr>
        <w:t>управлению домом, договора на обслуживание с эксплуатирующими организациями в течение шести месяцев с момента ввода Объекта в эксплуатацию.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>4.4.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Fonts w:cs="Times New Roman"/>
        </w:rPr>
        <w:t>Стороны настоящего договора исходят из того, что свидетельством качества квартиры, имущественные права на котор</w:t>
      </w:r>
      <w:r>
        <w:rPr>
          <w:rFonts w:cs="Times New Roman"/>
        </w:rPr>
        <w:t>ую возникают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</w:t>
      </w:r>
      <w:r>
        <w:rPr>
          <w:rFonts w:cs="Times New Roman"/>
        </w:rPr>
        <w:t>ленном порядке. Общая площадь определяется сложением суммы площадей всех помещений, встроенных шкафов, лоджий, балконов,  подсчитываемым со следующими понижающими коэффициентами: для лоджий -0.5, для балконов -0,3.</w:t>
      </w: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5. Обязанности сторон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  <w:i/>
        </w:rPr>
      </w:pPr>
      <w:r>
        <w:rPr>
          <w:rFonts w:cs="Times New Roman"/>
          <w:i/>
        </w:rPr>
        <w:t xml:space="preserve">5.1. </w:t>
      </w:r>
      <w:r>
        <w:rPr>
          <w:rFonts w:cs="Times New Roman"/>
          <w:i/>
        </w:rPr>
        <w:t>Застройщик обязуется: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5.1.1. Осуществить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</w:t>
      </w:r>
      <w:r>
        <w:rPr>
          <w:rFonts w:cs="Times New Roman"/>
        </w:rPr>
        <w:t>ь разрешение на ввод его в эксплуатацию.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5.1.2. Предоставлять по </w:t>
      </w:r>
      <w:r>
        <w:rPr>
          <w:rStyle w:val="FontStyle16"/>
          <w:rFonts w:eastAsia="SimSun"/>
          <w:sz w:val="24"/>
          <w:szCs w:val="24"/>
        </w:rPr>
        <w:t xml:space="preserve">письменному </w:t>
      </w:r>
      <w:r>
        <w:rPr>
          <w:rFonts w:cs="Times New Roman"/>
        </w:rPr>
        <w:t>требованию Участника долевого строительства всю необходимую информацию о ходе строительства.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5.1.3.  После получения разрешения на ввод в эксплуатацию многоквартирного дома переда</w:t>
      </w:r>
      <w:r>
        <w:rPr>
          <w:rFonts w:cs="Times New Roman"/>
        </w:rPr>
        <w:t>ть Участнику  долевого  строительства  квартиру по акту приема - передачи.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5.1.4. За счёт собственных средств произвести строительство крышной газовой котельной, которая не будет входить в состав общего имущества Объекта, то есть не будет отвечать параметр</w:t>
      </w:r>
      <w:r>
        <w:rPr>
          <w:rFonts w:cs="Times New Roman"/>
        </w:rPr>
        <w:t>ам, установленным п.1 ст. 36 ЖК РФ (в редакции, действующей на момент заключения настоящего договора).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  <w:i/>
        </w:rPr>
      </w:pPr>
      <w:r>
        <w:rPr>
          <w:rFonts w:cs="Times New Roman"/>
          <w:i/>
        </w:rPr>
        <w:t>5.2. Участник долевого строительства обязуется: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5.2.1. Внести денежные средства в  объеме, в порядке и в сроки, установленные настоящим договором.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5.2.2</w:t>
      </w:r>
      <w:r>
        <w:rPr>
          <w:rFonts w:cs="Times New Roman"/>
        </w:rPr>
        <w:t xml:space="preserve">.  В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sz w:val="24"/>
          <w:szCs w:val="24"/>
        </w:rPr>
        <w:t>либо сообщить Застройщику об отказе подписать передаточный акт до выполнения Застройщиком обязанностей, предусмотренных</w:t>
      </w:r>
      <w:r>
        <w:rPr>
          <w:rStyle w:val="FontStyle18"/>
          <w:rFonts w:eastAsia="SimSun"/>
          <w:sz w:val="24"/>
          <w:szCs w:val="24"/>
        </w:rPr>
        <w:t xml:space="preserve"> настоящим договором</w:t>
      </w:r>
      <w:r>
        <w:rPr>
          <w:rFonts w:cs="Times New Roman"/>
        </w:rPr>
        <w:t>.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5.2.3. Заключить в порядке, установленном законодательством РФ, договор с управляющей компанией либо непосредственно с лицами, осуществляющими соответствующие виды деятельности по обслуживанию дома, и вносить плату за жилое помещение </w:t>
      </w:r>
      <w:r>
        <w:rPr>
          <w:rFonts w:cs="Times New Roman"/>
        </w:rPr>
        <w:t>и коммунальные услуги с даты получения разрешения на ввод в эксплуатацию многоквартирного дома.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5.2.4. </w:t>
      </w:r>
      <w:r>
        <w:rPr>
          <w:rFonts w:cs="Times New Roman"/>
        </w:rPr>
        <w:t>Не осуществлять переустройство или перепланировку Объекта долевого строительства без письменного разрешения Застройщика и автора проекта.</w:t>
      </w:r>
    </w:p>
    <w:p w:rsidR="004350CF" w:rsidRDefault="005045FB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Обеспечить  со </w:t>
      </w:r>
      <w:r>
        <w:rPr>
          <w:rFonts w:cs="Times New Roman"/>
        </w:rPr>
        <w:t>своей стороны  подачу заявления о государственной регистрации настоящего договора, а также  всех изменений и дополнений к договору и оплатить расходы по государственной регистрации настоящего договора (изменений и дополнений к нему).</w:t>
      </w:r>
    </w:p>
    <w:p w:rsidR="004350CF" w:rsidRDefault="005045FB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lastRenderedPageBreak/>
        <w:t>В случае поступления о</w:t>
      </w:r>
      <w:r>
        <w:rPr>
          <w:rFonts w:cs="Times New Roman"/>
        </w:rPr>
        <w:t>т Застройщика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4350CF" w:rsidRDefault="005045FB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 xml:space="preserve">При принятии Объекта Участник </w:t>
      </w:r>
      <w:r>
        <w:rPr>
          <w:lang w:val="ru-RU"/>
        </w:rPr>
        <w:t>долевого строительства обязан руководствоваться инструкцией по приемке квар</w:t>
      </w:r>
      <w:r>
        <w:rPr>
          <w:lang w:val="ru-RU"/>
        </w:rPr>
        <w:t xml:space="preserve">тиры участником долевого строительства и приложением № 1 к указанной инструкции (Приложение № 4 к настоящему договору), а также </w:t>
      </w:r>
      <w:r>
        <w:t>обязан заявить обо всех его недостатках, которые могут быть установлены при обычном способе приемки (явные недостатки). Участник</w:t>
      </w:r>
      <w:r>
        <w:t xml:space="preserve"> вправе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4350CF" w:rsidRDefault="005045FB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>В случае расторжения настоящего Договора по инициативе Участника долевого строительства, он возм</w:t>
      </w:r>
      <w:r>
        <w:t>ещает Застройщику в полном объеме затраты застройщику уплаченного взноса в компенсационный фонд</w:t>
      </w:r>
      <w:r>
        <w:rPr>
          <w:lang w:val="ru-RU"/>
        </w:rPr>
        <w:t>.</w:t>
      </w:r>
    </w:p>
    <w:p w:rsidR="004350CF" w:rsidRDefault="005045FB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</w:t>
      </w:r>
      <w:r>
        <w:t>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</w:t>
      </w:r>
      <w:r>
        <w:t>лучае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</w:t>
      </w:r>
      <w:r>
        <w:t>и на вновь образованный земельный участок, на котором будет расположен строящийся Объект.</w:t>
      </w:r>
    </w:p>
    <w:p w:rsidR="004350CF" w:rsidRDefault="004350CF">
      <w:pPr>
        <w:pStyle w:val="Standard"/>
        <w:spacing w:line="276" w:lineRule="auto"/>
        <w:jc w:val="both"/>
        <w:rPr>
          <w:rFonts w:cs="Times New Roman" w:hint="eastAsia"/>
        </w:rPr>
      </w:pPr>
    </w:p>
    <w:p w:rsidR="004350CF" w:rsidRDefault="005045FB">
      <w:pPr>
        <w:pStyle w:val="Default"/>
        <w:numPr>
          <w:ilvl w:val="0"/>
          <w:numId w:val="2"/>
        </w:numPr>
        <w:spacing w:line="276" w:lineRule="auto"/>
        <w:jc w:val="center"/>
        <w:rPr>
          <w:bCs/>
        </w:rPr>
      </w:pPr>
      <w:r>
        <w:rPr>
          <w:bCs/>
        </w:rPr>
        <w:t xml:space="preserve"> Права сторон</w:t>
      </w:r>
    </w:p>
    <w:p w:rsidR="004350CF" w:rsidRDefault="004350CF">
      <w:pPr>
        <w:pStyle w:val="Default"/>
        <w:spacing w:line="276" w:lineRule="auto"/>
      </w:pP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i/>
          <w:iCs/>
          <w:lang w:val="ru-RU"/>
        </w:rPr>
        <w:t>6</w:t>
      </w:r>
      <w:r>
        <w:rPr>
          <w:i/>
          <w:iCs/>
        </w:rPr>
        <w:t xml:space="preserve">.1. </w:t>
      </w:r>
      <w:r>
        <w:rPr>
          <w:bCs/>
          <w:i/>
          <w:iCs/>
        </w:rPr>
        <w:t>Застройщик по настоящему договору имеет право: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.1.1. </w:t>
      </w:r>
      <w:r>
        <w:rPr>
          <w:lang w:val="ru-RU"/>
        </w:rPr>
        <w:t>П</w:t>
      </w:r>
      <w:r>
        <w:t xml:space="preserve">ривлекать третьих лиц без согласования с Участником долевого строительства для выполнения </w:t>
      </w:r>
      <w:r>
        <w:t>своих обязательств по настоящему Договору.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.1.2. </w:t>
      </w:r>
      <w:r>
        <w:rPr>
          <w:lang w:val="ru-RU"/>
        </w:rPr>
        <w:t>Д</w:t>
      </w:r>
      <w:r>
        <w:t>осрочно исполнить свои обязательства по настоящему Договору, письменно уведомив об этом Участника долевого строительства.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.1.3. Застройщик вправе оказать Участнику долевого строительства </w:t>
      </w:r>
      <w:r>
        <w:t>содействие в регистрации права собственности на объект долевого строительства.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.1.4. Расторгнуть настоящий договор в одностороннем порядке, в случаях предусмотренных Федеральным законом «Об участии в долевом строительстве многоквартирных домов и иных объе</w:t>
      </w:r>
      <w:r>
        <w:t>ктов недвижимости» № 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</w:t>
      </w:r>
      <w:r>
        <w:t>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</w:t>
      </w:r>
      <w:r>
        <w:t>ованием для одностороннего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.1.5. При уклонении Участника долевого строительства от принятия Объекта долевого </w:t>
      </w:r>
      <w:r>
        <w:t xml:space="preserve">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</w:t>
      </w:r>
      <w:r>
        <w:lastRenderedPageBreak/>
        <w:t>истечении 2 (двух) месяцев со дня, предусмотренного настоящим Договором для передачи Объекта дол</w:t>
      </w:r>
      <w:r>
        <w:t>евого строительства Участнику долевого строительства, вправе составить Акт приема-передачи Объекта долевого строительства в одностороннем порядке. При этом риск случайной гибели Объекта долевого строительства признается перешедшим к Участнику долевого стро</w:t>
      </w:r>
      <w:r>
        <w:t>ительства со дня составления Акта приема-передачи Объекта долевого строительства в одностороннем порядке.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.1.6. В случае необходимости Застройщик вправе до получения разрешения на ввод в эксплуатацию Объекта осуществлять процедуру межевания земельных учас</w:t>
      </w:r>
      <w:r>
        <w:t>тков, предоставленных для строительства, в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</w:t>
      </w:r>
      <w:r>
        <w:t xml:space="preserve">ых домов и иных объектов недвижимости и о внесении изменений в некоторые законодательные акты Российской Федерации» на основании согласия участника долевого строительства в соответствии с п. </w:t>
      </w:r>
      <w:r>
        <w:rPr>
          <w:lang w:val="ru-RU"/>
        </w:rPr>
        <w:t>5.2.9</w:t>
      </w:r>
      <w:r>
        <w:t xml:space="preserve"> настоящего договора.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.1.7. Оставить в своей собственности </w:t>
      </w:r>
      <w:r>
        <w:t>иные нежилые помещения дома, не задействованные в процессе его технической эксплуатации, с правом дальнейшего распоряжения данными помещениями.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6.1.8. По своей инициативе вносить изменения в проект дома с внесением соответствующих изменений в проект без со</w:t>
      </w:r>
      <w:r>
        <w:rPr>
          <w:rFonts w:ascii="Liberation Serif" w:hAnsi="Liberation Serif"/>
        </w:rPr>
        <w:t>гласования соответствующих изменений с Участником долевого строительства.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6.1.9. Застройщик вправе пользоваться и распоряжаться земельным участком, на котором строится Объект без согласия Дольщика, в том числе, осуществлять проектные, строительные и иные р</w:t>
      </w:r>
      <w:r>
        <w:rPr>
          <w:rFonts w:ascii="Liberation Serif" w:hAnsi="Liberation Serif"/>
        </w:rPr>
        <w:t>аботы, возводить здания и сооружения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</w:t>
      </w:r>
      <w:r>
        <w:rPr>
          <w:rFonts w:ascii="Liberation Serif" w:hAnsi="Liberation Serif"/>
        </w:rPr>
        <w:t>ятых иными объектами недвижимого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4350CF" w:rsidRDefault="005045FB">
      <w:pPr>
        <w:pStyle w:val="Default"/>
        <w:spacing w:line="276" w:lineRule="auto"/>
        <w:jc w:val="both"/>
      </w:pPr>
      <w:r>
        <w:rPr>
          <w:rFonts w:ascii="Liberation Serif" w:hAnsi="Liberation Serif"/>
          <w:i/>
          <w:iCs/>
        </w:rPr>
        <w:t>6.2</w:t>
      </w:r>
      <w:r>
        <w:rPr>
          <w:rFonts w:ascii="Liberation Serif" w:hAnsi="Liberation Serif"/>
          <w:b/>
          <w:bCs/>
          <w:i/>
          <w:iCs/>
        </w:rPr>
        <w:t>. Участник долевого строительства по настоящему договору имеет право</w:t>
      </w:r>
      <w:r>
        <w:rPr>
          <w:rFonts w:ascii="Liberation Serif" w:hAnsi="Liberation Serif"/>
          <w:i/>
          <w:iCs/>
        </w:rPr>
        <w:t>: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6.2.1. досрочно опла</w:t>
      </w:r>
      <w:r>
        <w:rPr>
          <w:rFonts w:ascii="Liberation Serif" w:hAnsi="Liberation Serif"/>
        </w:rPr>
        <w:t>тить стоимость Объекта долевого строительства по цене, согласно раздела 3 настоящего Договора;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6.2.2. увеличить свой вклад по согласованию с Застройщиком, с соответствующим увеличением размера предоставляемой квартиры;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6.2.3. по письменному требованию, пол</w:t>
      </w:r>
      <w:r>
        <w:rPr>
          <w:rFonts w:ascii="Liberation Serif" w:hAnsi="Liberation Serif"/>
        </w:rPr>
        <w:t>учать у Застройщика информацию о ходе и состоянии строительства;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</w:t>
      </w:r>
      <w:r>
        <w:rPr>
          <w:rFonts w:ascii="Liberation Serif" w:hAnsi="Liberation Serif"/>
        </w:rPr>
        <w:t>щим качеством объекта долевого строительства при условии, если такое качество выявлено в течение гарантийного срока.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6.2.5. Переуступить право требования по настоящему Договору после уплаты всей цены Договора с уведомлением Застройщика либо одновременно с </w:t>
      </w:r>
      <w:r>
        <w:rPr>
          <w:rFonts w:ascii="Liberation Serif" w:hAnsi="Liberation Serif"/>
        </w:rPr>
        <w:t>переводом долга на нового Дольщика с согласия Застройщика.</w:t>
      </w:r>
    </w:p>
    <w:p w:rsidR="004350CF" w:rsidRDefault="005045FB">
      <w:pPr>
        <w:pStyle w:val="Default"/>
        <w:spacing w:line="276" w:lineRule="auto"/>
        <w:jc w:val="both"/>
      </w:pPr>
      <w:r>
        <w:rPr>
          <w:rFonts w:ascii="Liberation Serif" w:hAnsi="Liberation Serif"/>
          <w:bCs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</w:t>
      </w:r>
      <w:r>
        <w:rPr>
          <w:rFonts w:ascii="Liberation Serif" w:hAnsi="Liberation Serif"/>
          <w:bCs/>
        </w:rPr>
        <w:t xml:space="preserve">очного акта или иного документа о передаче Объекта долевого строительства. Застройщик в праве не исполнять обязательства до предоставления ему доказательств Участником долевого строительства о переходе прав требования к другому </w:t>
      </w:r>
      <w:r>
        <w:rPr>
          <w:rFonts w:ascii="Liberation Serif" w:hAnsi="Liberation Serif"/>
          <w:bCs/>
        </w:rPr>
        <w:lastRenderedPageBreak/>
        <w:t>лицу. Участник долевого стро</w:t>
      </w:r>
      <w:r>
        <w:rPr>
          <w:rFonts w:ascii="Liberation Serif" w:hAnsi="Liberation Serif"/>
          <w:bCs/>
        </w:rPr>
        <w:t xml:space="preserve">ительства, уступивший права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именно </w:t>
      </w:r>
      <w:r>
        <w:rPr>
          <w:rFonts w:ascii="Liberation Serif" w:hAnsi="Liberation Serif"/>
        </w:rPr>
        <w:t>передать Застройщику зарегистрированный в установленном законом поря</w:t>
      </w:r>
      <w:r>
        <w:rPr>
          <w:rFonts w:ascii="Liberation Serif" w:hAnsi="Liberation Serif"/>
        </w:rPr>
        <w:t>дке договор уступки в 1 (одном) экземпляре в течение трех дней с момента его регистрации</w:t>
      </w:r>
      <w:r>
        <w:rPr>
          <w:rFonts w:ascii="Liberation Serif" w:hAnsi="Liberation Serif"/>
          <w:b/>
          <w:bCs/>
        </w:rPr>
        <w:t>.</w:t>
      </w:r>
    </w:p>
    <w:p w:rsidR="004350CF" w:rsidRDefault="005045FB">
      <w:pPr>
        <w:pStyle w:val="Default"/>
        <w:spacing w:line="276" w:lineRule="auto"/>
        <w:jc w:val="both"/>
      </w:pPr>
      <w:r>
        <w:rPr>
          <w:rFonts w:ascii="Liberation Serif" w:hAnsi="Liberation Serif"/>
        </w:rP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</w:t>
      </w:r>
      <w:r>
        <w:rPr>
          <w:rFonts w:ascii="Liberation Serif" w:hAnsi="Liberation Serif"/>
        </w:rPr>
        <w:t>астройщика одновременно с переводом долга на нового участника долевого строительства в</w:t>
      </w:r>
      <w:r>
        <w:t xml:space="preserve"> </w:t>
      </w:r>
      <w:r>
        <w:rPr>
          <w:rFonts w:ascii="Liberation Serif" w:hAnsi="Liberation Serif"/>
        </w:rPr>
        <w:t>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6.2.7. Договор уступки прав требова</w:t>
      </w:r>
      <w:r>
        <w:rPr>
          <w:rFonts w:ascii="Liberation Serif" w:hAnsi="Liberation Serif"/>
        </w:rPr>
        <w:t>ний вступает в силу с момента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</w:t>
      </w:r>
      <w:r>
        <w:rPr>
          <w:rFonts w:ascii="Liberation Serif" w:hAnsi="Liberation Serif"/>
        </w:rPr>
        <w:t>) новый участник долевого строительства.</w:t>
      </w:r>
    </w:p>
    <w:p w:rsidR="004350CF" w:rsidRDefault="005045FB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6.2.8. Расторгнуть Договор согласно действующему законодательству.</w:t>
      </w:r>
    </w:p>
    <w:p w:rsidR="004350CF" w:rsidRDefault="004350CF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</w:p>
    <w:p w:rsidR="004350CF" w:rsidRDefault="005045FB">
      <w:pPr>
        <w:pStyle w:val="Standard"/>
        <w:numPr>
          <w:ilvl w:val="0"/>
          <w:numId w:val="2"/>
        </w:numPr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Ответственность сторон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.1. За неисполнение или  ненадлежащее  исполнение  взятых  на  себя обязательств  по  настоящему  договору  сторона,  не  </w:t>
      </w:r>
      <w:r>
        <w:rPr>
          <w:rFonts w:cs="Times New Roman"/>
        </w:rPr>
        <w:t>исполнившая  своих обязательств или  ненадлежащее 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</w:t>
      </w:r>
      <w:r>
        <w:rPr>
          <w:rFonts w:cs="Times New Roman"/>
        </w:rPr>
        <w:t>менений  в  некоторые  законодательные  акты  Российской Федерации» от 30.12.2004 № 214-ФЗ неустойки (штрафы, пени) и возместить в полном объеме причиненные убытки сверх неустойки.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.2. В случае  нарушения  установленного  договором  срока  </w:t>
      </w:r>
      <w:r>
        <w:rPr>
          <w:rFonts w:cs="Times New Roman"/>
        </w:rPr>
        <w:t>внесения платежа Участник долевого строительства уплачивает Застройщику неустойку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 просроченного плат</w:t>
      </w:r>
      <w:r>
        <w:rPr>
          <w:rFonts w:cs="Times New Roman"/>
        </w:rPr>
        <w:t>ежа за каждый день просрочки.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.3. В случае нарушения предусмотренного договором срока передачи Участнику   долевого строительства квартиры Застройщик уплачивает Участнику долевого строительства неустойку (пени) в размере одной стопятидесятой ставки рефина</w:t>
      </w:r>
      <w:r>
        <w:rPr>
          <w:rFonts w:cs="Times New Roman"/>
        </w:rPr>
        <w:t>нсирования Центрального банка Российской Федерации, действующей на день исполнения обязательств, от цены договора за каждый день просрочки.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.4. При наступлении обстоятельств непреодолимой силы, препятствующих полному или частичному исполнению обязательств</w:t>
      </w:r>
      <w:r>
        <w:rPr>
          <w:rFonts w:cs="Times New Roman"/>
        </w:rPr>
        <w:t xml:space="preserve"> по данному договору, срок исполнения обязательств отодвигается соразмерно времени, в течение которых будут действовать такие обстоятельства.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.5.  При  наступлении обстоятельств непреодолимой  силы,  стороны освобождаются от   ответственности   за   неисп</w:t>
      </w:r>
      <w:r>
        <w:rPr>
          <w:rFonts w:cs="Times New Roman"/>
        </w:rPr>
        <w:t>олнение (ненадлежащее исполнение) обязательств.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.6. </w:t>
      </w:r>
      <w:r>
        <w:rPr>
          <w:rStyle w:val="FontStyle18"/>
          <w:rFonts w:eastAsia="SimSun"/>
          <w:sz w:val="24"/>
          <w:szCs w:val="24"/>
        </w:rPr>
        <w:t xml:space="preserve">В случае нарушения Участником долевого строительства обязательств, предусмотренных пунктом 5.2.4. настоящего договора, Участник </w:t>
      </w:r>
      <w:r>
        <w:rPr>
          <w:rFonts w:cs="Times New Roman"/>
        </w:rPr>
        <w:t xml:space="preserve">долевого строительства </w:t>
      </w:r>
      <w:r>
        <w:rPr>
          <w:rFonts w:cs="Times New Roman"/>
          <w:lang w:val="ru-RU"/>
        </w:rPr>
        <w:t>самостоятельно производит</w:t>
      </w:r>
      <w:r>
        <w:rPr>
          <w:rStyle w:val="FontStyle18"/>
          <w:rFonts w:eastAsia="SimSun"/>
          <w:sz w:val="24"/>
          <w:szCs w:val="24"/>
        </w:rPr>
        <w:t xml:space="preserve"> восстановительны</w:t>
      </w:r>
      <w:r>
        <w:rPr>
          <w:rStyle w:val="FontStyle18"/>
          <w:rFonts w:eastAsia="SimSun"/>
          <w:sz w:val="24"/>
          <w:szCs w:val="24"/>
          <w:lang w:val="ru-RU"/>
        </w:rPr>
        <w:t>е</w:t>
      </w:r>
      <w:r>
        <w:rPr>
          <w:rStyle w:val="FontStyle18"/>
          <w:rFonts w:eastAsia="SimSun"/>
          <w:sz w:val="24"/>
          <w:szCs w:val="24"/>
        </w:rPr>
        <w:t xml:space="preserve"> работ</w:t>
      </w:r>
      <w:r>
        <w:rPr>
          <w:rStyle w:val="FontStyle18"/>
          <w:rFonts w:eastAsia="SimSun"/>
          <w:sz w:val="24"/>
          <w:szCs w:val="24"/>
          <w:lang w:val="ru-RU"/>
        </w:rPr>
        <w:t xml:space="preserve">ы. </w:t>
      </w:r>
      <w:r>
        <w:rPr>
          <w:rStyle w:val="FontStyle18"/>
          <w:rFonts w:eastAsia="SimSun"/>
          <w:sz w:val="24"/>
          <w:szCs w:val="24"/>
          <w:lang w:val="ru-RU"/>
        </w:rPr>
        <w:t>В случае отказа от проведения восстановительных работ Участник долевого строительства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Style w:val="FontStyle18"/>
          <w:rFonts w:eastAsia="SimSun"/>
          <w:sz w:val="24"/>
          <w:szCs w:val="24"/>
          <w:lang w:val="ru-RU"/>
        </w:rPr>
        <w:t>оплачивает стоимость таких работ Застройщику, а так же</w:t>
      </w:r>
      <w:r>
        <w:rPr>
          <w:rStyle w:val="FontStyle18"/>
          <w:rFonts w:eastAsia="SimSun"/>
          <w:sz w:val="24"/>
          <w:szCs w:val="24"/>
        </w:rPr>
        <w:t xml:space="preserve"> уплачивает штраф в размере 100% (</w:t>
      </w:r>
      <w:r>
        <w:rPr>
          <w:rStyle w:val="FontStyle18"/>
          <w:rFonts w:eastAsia="SimSun"/>
          <w:sz w:val="24"/>
          <w:szCs w:val="24"/>
          <w:lang w:val="ru-RU"/>
        </w:rPr>
        <w:t>сто</w:t>
      </w:r>
      <w:r>
        <w:rPr>
          <w:rStyle w:val="FontStyle18"/>
          <w:rFonts w:eastAsia="SimSun"/>
          <w:sz w:val="24"/>
          <w:szCs w:val="24"/>
        </w:rPr>
        <w:t xml:space="preserve"> процентов) от стоимости этих работ в течение одного месяца с момента получения</w:t>
      </w:r>
      <w:r>
        <w:rPr>
          <w:rStyle w:val="FontStyle18"/>
          <w:rFonts w:eastAsia="SimSun"/>
          <w:sz w:val="24"/>
          <w:szCs w:val="24"/>
        </w:rPr>
        <w:t xml:space="preserve"> соответствующего требования. При этом согласия Участника долевого строительства на проведение Застройщиком восстановительных работ не требуется.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 xml:space="preserve">7.7. </w:t>
      </w:r>
      <w:r>
        <w:t>В соответствии со ст.12.1 Федерального закона от 30.12.2004 №214-ФЗ «Об участии в долевом строительстве м</w:t>
      </w:r>
      <w:r>
        <w:t>ногоквартирных домов и иных объектов недвижимости и о внесении изменений в некоторые законодательные акты Российской Федерации» исполнение Застройщиком обязательств</w:t>
      </w:r>
      <w:r>
        <w:rPr>
          <w:lang w:val="ru-RU"/>
        </w:rPr>
        <w:t xml:space="preserve"> по </w:t>
      </w:r>
      <w:r>
        <w:t>Договору долевого участия обеспечивается залогом. Также в обеспечение исполнения обязате</w:t>
      </w:r>
      <w:r>
        <w:t>льств Застройщик осуществляет оплату обязательных отчислений (взносов) Застройщика в «Фонд защиты прав граждан – участников долевого строительства».</w:t>
      </w:r>
    </w:p>
    <w:p w:rsidR="004350CF" w:rsidRDefault="005045FB">
      <w:pPr>
        <w:pStyle w:val="Default"/>
        <w:spacing w:line="276" w:lineRule="auto"/>
        <w:jc w:val="both"/>
      </w:pPr>
      <w:r>
        <w:t>7.8. В случае досрочного расторжения настоящего Договора по вине Участника долевого строительства, Участник</w:t>
      </w:r>
      <w:r>
        <w:t xml:space="preserve"> долевого строительства обязан уплатить Застройщику в течение 10 (десяти) рабочих дней с даты расторжения,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</w:t>
      </w:r>
      <w:r>
        <w:t>лнением обязательств по Договору, Стороны понимают затраты, связанные с подготовкой, оформлением документации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</w:t>
      </w:r>
      <w:r>
        <w:t>ения, а так же возмещение расходов по оплате Застройщиком отчислений (взносов) Застройщика в «Фонд защиты прав граждан – участников долевого строительства».</w:t>
      </w:r>
    </w:p>
    <w:p w:rsidR="004350CF" w:rsidRDefault="005045FB">
      <w:pPr>
        <w:pStyle w:val="Default"/>
        <w:spacing w:line="276" w:lineRule="auto"/>
        <w:jc w:val="both"/>
      </w:pPr>
      <w:r>
        <w:t xml:space="preserve">7.9. В случае нарушения предусмотренного договором срока передачи участнику долевого </w:t>
      </w:r>
      <w:r>
        <w:t>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</w:t>
      </w:r>
      <w:r>
        <w:t>ьства неустойки (пени) при условии надлежащего исполнения застройщиком своих обязательств по такому договору в соответствии с п. 2 ст. 6 214-ФЗ.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7</w:t>
      </w:r>
      <w:r>
        <w:t xml:space="preserve">.10. Застройщик не несет ответственности за недостатки (дефекты) объекта долевого строительства, обнаруженные </w:t>
      </w:r>
      <w:r>
        <w:t>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</w:t>
      </w:r>
      <w:r>
        <w:t>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</w:t>
      </w:r>
      <w:r>
        <w:t>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</w:t>
      </w:r>
      <w:r>
        <w:t>усмотренных предоставленной участнику долевого строительства инструкцией по эксплуатации объекта долевого строительства</w:t>
      </w:r>
      <w:r>
        <w:rPr>
          <w:lang w:val="ru-RU"/>
        </w:rPr>
        <w:t xml:space="preserve"> </w:t>
      </w:r>
      <w:r>
        <w:t>правил и условий эффективного и безопасного использования объекта долевого строительства, входящих в его состав элементов отделки, систе</w:t>
      </w:r>
      <w:r>
        <w:t>м инженерно-технического обеспечения, конструктивных элементов, изделий, в соответствии с п. 7 ст. 7 214-ФЗ</w:t>
      </w:r>
      <w:r>
        <w:rPr>
          <w:rFonts w:cs="Times New Roman"/>
        </w:rPr>
        <w:t>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 xml:space="preserve">7.11.  </w:t>
      </w:r>
      <w:r>
        <w:t>В случае нарушения предусмотренного договором срока передачи участнику долевого строительства объекта долевого строительства, вследствие укл</w:t>
      </w:r>
      <w:r>
        <w:t xml:space="preserve">онения участника долевого строительства от подписания передаточного акта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</w:t>
      </w:r>
      <w:r>
        <w:t>застройщиком своих обязательств по такому договору.</w:t>
      </w:r>
    </w:p>
    <w:p w:rsidR="004350CF" w:rsidRDefault="004350CF">
      <w:pPr>
        <w:pStyle w:val="Standard"/>
        <w:ind w:firstLine="426"/>
        <w:jc w:val="both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8. Прочие условия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8.1. Риск случайной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4350CF" w:rsidRDefault="005045FB">
      <w:pPr>
        <w:pStyle w:val="Default"/>
        <w:spacing w:line="276" w:lineRule="auto"/>
        <w:jc w:val="both"/>
      </w:pPr>
      <w:r>
        <w:t>8.2 Наследники Участника долево</w:t>
      </w:r>
      <w:r>
        <w:t xml:space="preserve">го строительства имеют права, предусмотренные настоящим 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</w:t>
      </w:r>
      <w:r>
        <w:t>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t>Наследник или наследники вступают в Договор на основании свидетельства о праве на наследство. Наследник уведомляе</w:t>
      </w:r>
      <w:r>
        <w:t>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4350CF" w:rsidRDefault="005045FB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cs="Times New Roman"/>
        </w:rPr>
        <w:t>Споры, возникшие  между  сторонами, решаются сторо</w:t>
      </w:r>
      <w:r>
        <w:rPr>
          <w:rFonts w:cs="Times New Roman"/>
        </w:rPr>
        <w:t>нами  путем переговоров. При не достижении согласия спор передается  на  разрешение соответствующего судебного органа с соблюдением правил подведомственности и подсудности.</w:t>
      </w:r>
    </w:p>
    <w:p w:rsidR="004350CF" w:rsidRDefault="005045FB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>В соответствии с Федеральным законом от 27.07.2006 N 152-ФЗ "О персональных данных</w:t>
      </w:r>
      <w:r>
        <w:t>" Участник долевого строительства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</w:t>
      </w:r>
      <w:r>
        <w:t xml:space="preserve"> действий в отношении своих персональных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>
        <w:t>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</w:t>
      </w:r>
      <w:r>
        <w:t>ормирован, что обработка персональных данных производится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9. Срок действия и порядок изменения, расторжения договора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9.1. До</w:t>
      </w:r>
      <w:r>
        <w:rPr>
          <w:rFonts w:cs="Times New Roman"/>
        </w:rPr>
        <w:t>говор может быть изменен или расторгнут по соглашению сторон. Все изменения договора оформляются путем подписания сторонами  соглашени</w:t>
      </w:r>
      <w:r>
        <w:rPr>
          <w:rFonts w:cs="Times New Roman"/>
          <w:lang w:val="ru-RU"/>
        </w:rPr>
        <w:t>й</w:t>
      </w:r>
      <w:r>
        <w:rPr>
          <w:rFonts w:cs="Times New Roman"/>
        </w:rPr>
        <w:t>, котор</w:t>
      </w:r>
      <w:r>
        <w:rPr>
          <w:rFonts w:cs="Times New Roman"/>
          <w:lang w:val="ru-RU"/>
        </w:rPr>
        <w:t>ы</w:t>
      </w:r>
      <w:r>
        <w:rPr>
          <w:rFonts w:cs="Times New Roman"/>
        </w:rPr>
        <w:t>е является неотъемлемой частью  настоящего договора.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9.2. Просрочка платежа более чем три месяца является основан</w:t>
      </w:r>
      <w:r>
        <w:rPr>
          <w:rFonts w:cs="Times New Roman"/>
        </w:rPr>
        <w:t>ием для предъявления  застройщиком  требования  о расторжении договора в судебном порядке.</w:t>
      </w:r>
    </w:p>
    <w:p w:rsidR="004350CF" w:rsidRDefault="005045FB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д</w:t>
      </w:r>
      <w:r>
        <w:rPr>
          <w:rFonts w:cs="Times New Roman"/>
        </w:rPr>
        <w:t>олевом строительстве многоквартирных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9.4.  Настоящий договор составлен в </w:t>
      </w:r>
      <w:r>
        <w:rPr>
          <w:rFonts w:cs="Times New Roman"/>
          <w:lang w:val="ru-RU"/>
        </w:rPr>
        <w:t>трех</w:t>
      </w:r>
      <w:r>
        <w:rPr>
          <w:rFonts w:cs="Times New Roman"/>
        </w:rPr>
        <w:t xml:space="preserve"> экземплярах, с </w:t>
      </w:r>
      <w:r>
        <w:rPr>
          <w:rFonts w:cs="Times New Roman"/>
          <w:lang w:val="ru-RU"/>
        </w:rPr>
        <w:t>четырьмя</w:t>
      </w:r>
      <w:r>
        <w:rPr>
          <w:rFonts w:cs="Times New Roman"/>
        </w:rPr>
        <w:t xml:space="preserve">  приложениями, </w:t>
      </w:r>
      <w:r>
        <w:rPr>
          <w:rFonts w:cs="Times New Roman"/>
        </w:rPr>
        <w:t xml:space="preserve">имеющих  равную юридическую силу, один экземпляр – для </w:t>
      </w:r>
      <w:r>
        <w:rPr>
          <w:rStyle w:val="1"/>
          <w:rFonts w:cs="Times New Roman"/>
        </w:rPr>
        <w:t xml:space="preserve">органа государственной регистрации, </w:t>
      </w:r>
      <w:r>
        <w:rPr>
          <w:rStyle w:val="1"/>
          <w:rFonts w:cs="Times New Roman"/>
          <w:lang w:val="ru-RU"/>
        </w:rPr>
        <w:t>один экземпляр-Застройщику, один экземпляр Участнику Долевого строительства.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. Расходы по государственной регистрации настоящего договора, дополнений и </w:t>
      </w:r>
      <w:r>
        <w:rPr>
          <w:rFonts w:cs="Times New Roman"/>
        </w:rPr>
        <w:t>изменений к договору возлагаются на Участника долевого строительства.</w:t>
      </w:r>
    </w:p>
    <w:p w:rsidR="004350CF" w:rsidRDefault="004350CF">
      <w:pPr>
        <w:pStyle w:val="Standard"/>
        <w:spacing w:line="276" w:lineRule="auto"/>
        <w:jc w:val="both"/>
        <w:rPr>
          <w:rFonts w:hint="eastAsia"/>
        </w:rPr>
      </w:pP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. 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Fonts w:cs="Times New Roman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</w:t>
      </w:r>
      <w:r>
        <w:rPr>
          <w:rFonts w:cs="Times New Roman"/>
        </w:rPr>
        <w:t xml:space="preserve"> имущество и сделок с ним»,  и действует до исполнения Сторонами принятых на себя обязательств.</w:t>
      </w:r>
    </w:p>
    <w:p w:rsidR="004350CF" w:rsidRDefault="005045FB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9.8. </w:t>
      </w:r>
      <w:r>
        <w:rPr>
          <w:rFonts w:cs="Times New Roman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 адресам и счетам, со</w:t>
      </w:r>
      <w:r>
        <w:rPr>
          <w:rFonts w:cs="Times New Roman"/>
        </w:rPr>
        <w:t>вершенные до получения уведомлений об их изменении, засчитываются в исполнение обязательств.</w:t>
      </w:r>
    </w:p>
    <w:p w:rsidR="004350CF" w:rsidRDefault="004350CF">
      <w:pPr>
        <w:pStyle w:val="Standard"/>
        <w:spacing w:line="276" w:lineRule="auto"/>
        <w:jc w:val="center"/>
        <w:rPr>
          <w:rFonts w:cs="Times New Roman" w:hint="eastAsia"/>
        </w:rPr>
      </w:pPr>
    </w:p>
    <w:p w:rsidR="004350CF" w:rsidRDefault="005045FB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10. Реквизиты и подписи сторон: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tbl>
      <w:tblPr>
        <w:tblW w:w="9686" w:type="dxa"/>
        <w:tblInd w:w="-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3"/>
        <w:gridCol w:w="4863"/>
      </w:tblGrid>
      <w:tr w:rsidR="004350CF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                        </w:t>
            </w:r>
            <w:r>
              <w:rPr>
                <w:rFonts w:cs="Times New Roman"/>
                <w:b/>
              </w:rPr>
              <w:t>Застройщик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rPr>
                <w:rFonts w:cs="Times New Roman" w:hint="eastAsia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Общество с ограниченной ответственностью «</w:t>
            </w:r>
            <w:r>
              <w:rPr>
                <w:rFonts w:cs="Times New Roman"/>
                <w:b/>
                <w:bCs/>
                <w:lang w:val="ru-RU"/>
              </w:rPr>
              <w:t>Монострой</w:t>
            </w:r>
            <w:r>
              <w:rPr>
                <w:rFonts w:cs="Times New Roman"/>
                <w:b/>
                <w:bCs/>
              </w:rPr>
              <w:t>»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117452, г. Москва, </w:t>
            </w:r>
            <w:r>
              <w:rPr>
                <w:rFonts w:cs="Times New Roman"/>
                <w:lang w:val="ru-RU"/>
              </w:rPr>
              <w:t xml:space="preserve">Черноморский бульвар, д. 17, корп 1, эт. 2, пом. </w:t>
            </w:r>
            <w:r>
              <w:rPr>
                <w:rFonts w:cs="Times New Roman"/>
              </w:rPr>
              <w:t xml:space="preserve">II, </w:t>
            </w:r>
            <w:r>
              <w:rPr>
                <w:rFonts w:cs="Times New Roman"/>
                <w:lang w:val="ru-RU"/>
              </w:rPr>
              <w:t>комн. 5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ИНН/КПП </w:t>
            </w:r>
            <w:r>
              <w:rPr>
                <w:rFonts w:cs="Times New Roman"/>
                <w:lang w:val="ru-RU"/>
              </w:rPr>
              <w:t>3329011322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77</w:t>
            </w:r>
            <w:r>
              <w:rPr>
                <w:rFonts w:cs="Times New Roman"/>
              </w:rPr>
              <w:t>2701001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40702810200080001710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БИК 042282881</w:t>
            </w: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Генеральный директор</w:t>
            </w:r>
          </w:p>
          <w:p w:rsidR="004350CF" w:rsidRDefault="004350CF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4350CF" w:rsidRDefault="005045FB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 Чижов О.А.</w:t>
            </w:r>
          </w:p>
          <w:p w:rsidR="004350CF" w:rsidRDefault="004350CF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4350CF" w:rsidRDefault="004350CF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    </w:t>
            </w:r>
            <w:r>
              <w:rPr>
                <w:rFonts w:cs="Times New Roman"/>
                <w:b/>
              </w:rPr>
              <w:t xml:space="preserve">Участник долевого строительства  </w:t>
            </w:r>
          </w:p>
          <w:p w:rsidR="004350CF" w:rsidRDefault="004350CF">
            <w:pPr>
              <w:pStyle w:val="Standard"/>
              <w:spacing w:line="276" w:lineRule="auto"/>
              <w:rPr>
                <w:rFonts w:hint="eastAsia"/>
              </w:rPr>
            </w:pPr>
          </w:p>
          <w:p w:rsidR="004350CF" w:rsidRDefault="004350CF">
            <w:pPr>
              <w:pStyle w:val="Standard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</w:tc>
      </w:tr>
    </w:tbl>
    <w:p w:rsidR="004350CF" w:rsidRDefault="004350CF">
      <w:pPr>
        <w:pStyle w:val="Standard"/>
        <w:spacing w:line="276" w:lineRule="auto"/>
        <w:ind w:firstLine="426"/>
        <w:jc w:val="center"/>
        <w:rPr>
          <w:rFonts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5045FB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4350CF" w:rsidRDefault="005045FB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участия в долевом строительстве</w:t>
      </w:r>
    </w:p>
    <w:p w:rsidR="004350CF" w:rsidRDefault="005045FB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№/</w:t>
      </w:r>
      <w:r>
        <w:rPr>
          <w:rFonts w:ascii="Times New Roman" w:hAnsi="Times New Roman"/>
          <w:lang w:val="ru-RU"/>
        </w:rPr>
        <w:t>ЗУ-4</w:t>
      </w:r>
      <w:r>
        <w:rPr>
          <w:rFonts w:ascii="Times New Roman" w:hAnsi="Times New Roman"/>
        </w:rPr>
        <w:t xml:space="preserve"> от          </w:t>
      </w:r>
      <w:r>
        <w:rPr>
          <w:rFonts w:ascii="Times New Roman" w:hAnsi="Times New Roman"/>
          <w:lang w:val="ru-RU"/>
        </w:rPr>
        <w:t>2019г</w:t>
      </w:r>
      <w:r>
        <w:rPr>
          <w:rFonts w:ascii="Times New Roman" w:hAnsi="Times New Roman"/>
        </w:rPr>
        <w:t>.</w:t>
      </w:r>
    </w:p>
    <w:p w:rsidR="004350CF" w:rsidRDefault="005045FB">
      <w:pPr>
        <w:pStyle w:val="Standard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Квартира №</w:t>
      </w: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5045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Монострой</w:t>
      </w:r>
      <w:r>
        <w:rPr>
          <w:rFonts w:ascii="Times New Roman" w:hAnsi="Times New Roman" w:cs="Times New Roman"/>
        </w:rPr>
        <w:t>»</w:t>
      </w: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5045FB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Чижов О.А.</w:t>
      </w:r>
    </w:p>
    <w:p w:rsidR="004350CF" w:rsidRDefault="004350C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4350CF" w:rsidRDefault="005045F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____________________</w:t>
      </w:r>
    </w:p>
    <w:p w:rsidR="004350CF" w:rsidRDefault="004350C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4350CF" w:rsidRDefault="004350CF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</w:p>
    <w:p w:rsidR="004350CF" w:rsidRDefault="005045FB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 № 2</w:t>
      </w:r>
    </w:p>
    <w:p w:rsidR="004350CF" w:rsidRDefault="005045FB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участия в долевом строительстве</w:t>
      </w:r>
    </w:p>
    <w:p w:rsidR="004350CF" w:rsidRDefault="005045FB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ЗУ-4</w:t>
      </w:r>
      <w:r>
        <w:rPr>
          <w:rFonts w:ascii="Times New Roman" w:hAnsi="Times New Roman"/>
        </w:rPr>
        <w:t xml:space="preserve"> от              </w:t>
      </w:r>
      <w:r>
        <w:rPr>
          <w:rFonts w:ascii="Times New Roman" w:hAnsi="Times New Roman"/>
          <w:lang w:val="ru-RU"/>
        </w:rPr>
        <w:t>2019</w:t>
      </w:r>
      <w:r>
        <w:rPr>
          <w:rFonts w:ascii="Times New Roman" w:hAnsi="Times New Roman"/>
        </w:rPr>
        <w:t>г.</w:t>
      </w:r>
    </w:p>
    <w:p w:rsidR="004350CF" w:rsidRDefault="005045FB">
      <w:pPr>
        <w:pStyle w:val="Standard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4350CF" w:rsidRDefault="004350CF">
      <w:pPr>
        <w:pStyle w:val="Standard"/>
        <w:ind w:firstLine="426"/>
        <w:jc w:val="right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5045FB">
      <w:pPr>
        <w:pStyle w:val="Standard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Экспликация помещений квартиры №</w:t>
      </w: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tbl>
      <w:tblPr>
        <w:tblW w:w="10221" w:type="dxa"/>
        <w:tblInd w:w="-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397"/>
        <w:gridCol w:w="3636"/>
      </w:tblGrid>
      <w:tr w:rsidR="004350CF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м.)</w:t>
            </w:r>
          </w:p>
        </w:tc>
      </w:tr>
      <w:tr w:rsidR="004350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0CF" w:rsidRDefault="005045F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Холл-жилая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4350CF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350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0CF" w:rsidRDefault="005045F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Кухня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4350CF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350C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0CF" w:rsidRDefault="005045F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Ванная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4350CF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350CF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50CF" w:rsidRDefault="005045FB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3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Лоджия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(коэф. </w:t>
            </w:r>
            <w:r>
              <w:rPr>
                <w:rFonts w:ascii="Times New Roman" w:hAnsi="Times New Roman"/>
              </w:rPr>
              <w:t>0,5)</w:t>
            </w:r>
          </w:p>
        </w:tc>
      </w:tr>
      <w:tr w:rsidR="004350CF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4350CF">
            <w:pPr>
              <w:pStyle w:val="Standard"/>
              <w:snapToGrid w:val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0CF" w:rsidRDefault="005045FB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кв.м</w:t>
            </w:r>
          </w:p>
        </w:tc>
      </w:tr>
    </w:tbl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both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5045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Монострой</w:t>
      </w:r>
      <w:r>
        <w:rPr>
          <w:rFonts w:ascii="Times New Roman" w:hAnsi="Times New Roman" w:cs="Times New Roman"/>
        </w:rPr>
        <w:t>»</w:t>
      </w: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5045FB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Чижов О.А.</w:t>
      </w:r>
    </w:p>
    <w:p w:rsidR="004350CF" w:rsidRDefault="004350C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4350CF" w:rsidRDefault="005045FB">
      <w:pPr>
        <w:pStyle w:val="Standard"/>
        <w:spacing w:line="276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Участник долевого строительства ____________________</w:t>
      </w:r>
    </w:p>
    <w:p w:rsidR="004350CF" w:rsidRDefault="005045FB">
      <w:pPr>
        <w:pStyle w:val="Standard"/>
        <w:spacing w:line="276" w:lineRule="auto"/>
        <w:rPr>
          <w:rFonts w:cs="Times New Roman" w:hint="eastAsia"/>
        </w:rPr>
        <w:sectPr w:rsidR="004350C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 CYR" w:hAnsi="Times New Roman" w:cs="Times New Roman CYR"/>
        </w:rPr>
        <w:t xml:space="preserve">                                             </w:t>
      </w:r>
    </w:p>
    <w:p w:rsidR="004350CF" w:rsidRDefault="005045FB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4350CF" w:rsidRDefault="005045FB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К Договору № /ЗУ-</w:t>
      </w:r>
      <w:r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 участия в долевом строительстве от        2019</w:t>
      </w:r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rFonts w:ascii="Times New Roman CYR" w:hAnsi="Times New Roman CYR" w:cs="Times New Roman CYR"/>
        </w:rPr>
        <w:t>г.</w:t>
      </w:r>
    </w:p>
    <w:p w:rsidR="004350CF" w:rsidRDefault="004350CF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</w:p>
    <w:p w:rsidR="004350CF" w:rsidRDefault="005045FB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ПЕРЕЧЕНЬ</w:t>
      </w:r>
    </w:p>
    <w:p w:rsidR="004350CF" w:rsidRDefault="005045FB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выполняемых работ в квартире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1) Перегородки между помещениями в квартире не возводятся, за исключением перегородок, отделяющих кухню, санузел и ванную комнату.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2) не выполняется выравнивающая ц</w:t>
      </w:r>
      <w:r>
        <w:rPr>
          <w:rFonts w:ascii="Times New Roman CYR" w:hAnsi="Times New Roman CYR" w:cs="Times New Roman CYR"/>
        </w:rPr>
        <w:t>ементная  стяжка пола, штукатурка стен и откосов;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3) установлены  окна - ПВХ (без установки подоконных досок);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4) установлена входная дверь (полотно двери - пустотелое, дверь оборудуется замком и ручками). Межкомнатные дверные блоки и дверные блоки в сануз</w:t>
      </w:r>
      <w:r>
        <w:rPr>
          <w:rFonts w:ascii="Times New Roman CYR" w:hAnsi="Times New Roman CYR" w:cs="Times New Roman CYR"/>
        </w:rPr>
        <w:t>лах не устанавливаются и не поставляются;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5) выполнено холодное и горячее водоснабжение - выполняется монтаж стояков с отводами, фильтрами, поквартирными счетчиками, вентилями, без выполнения трубных разводок. Отводы оканчиваются заглушкой;  Трубопроводы н</w:t>
      </w:r>
      <w:r>
        <w:rPr>
          <w:rFonts w:ascii="Times New Roman CYR" w:hAnsi="Times New Roman CYR" w:cs="Times New Roman CYR"/>
        </w:rPr>
        <w:t>е грунтуются и не окрашиваются. Поквартирные счетчики устанавливаются бесплатно, после подачи заявки в управляющую компанию, в целях сохранности приборов учета.  Счетчики расхода горячей и холодной воды на вводах в здание устанавливаются до проведения прие</w:t>
      </w:r>
      <w:r>
        <w:rPr>
          <w:rFonts w:ascii="Times New Roman CYR" w:hAnsi="Times New Roman CYR" w:cs="Times New Roman CYR"/>
        </w:rPr>
        <w:t>мочной комиссии.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6) сантехоборудование (ванны, умывальники,  унитазы, мойки, полотенцесушитель  и т.п.)  не устанавливается  и не поставляется;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7) фекальная  канализация - стояки канализации выполняются с установкой необходимых фасонных частей с поэтажными</w:t>
      </w:r>
      <w:r>
        <w:rPr>
          <w:rFonts w:ascii="Times New Roman CYR" w:hAnsi="Times New Roman CYR" w:cs="Times New Roman CYR"/>
        </w:rPr>
        <w:t xml:space="preserve"> заглушками без выполнения трубных разводок для  подключения сантехнических приборов. Работы по устройству трубных разводок для подключения сантехнических приборов выполняются собственниками помещений;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8) система  отопления и вентиляции выполняется в  объе</w:t>
      </w:r>
      <w:r>
        <w:rPr>
          <w:rFonts w:ascii="Times New Roman CYR" w:hAnsi="Times New Roman CYR" w:cs="Times New Roman CYR"/>
        </w:rPr>
        <w:t>ме проекта,  установлены радиаторы; Трубопроводы не грунтуются и не окрашиваются.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 xml:space="preserve">9) не выполняется электропроводка, электрический счетчик квартирного учета электроэнергии (счетчики передаются управляющей компании и устанавливаются при заключении договора </w:t>
      </w:r>
      <w:r>
        <w:rPr>
          <w:rFonts w:ascii="Times New Roman CYR" w:hAnsi="Times New Roman CYR" w:cs="Times New Roman CYR"/>
        </w:rPr>
        <w:t>с Участником долевого строительства)  размещается в этажных щитках</w:t>
      </w: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10) слаботочные системы (радио, телефон) - без ввода в квартиру.</w:t>
      </w:r>
    </w:p>
    <w:p w:rsidR="004350CF" w:rsidRDefault="005045FB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Стяжка на лоджии не выполняется.</w:t>
      </w:r>
    </w:p>
    <w:p w:rsidR="004350CF" w:rsidRDefault="005045FB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 xml:space="preserve">Выполняется монтаж газовых стояков без приобретения и установки газовой плиты, без </w:t>
      </w:r>
      <w:r>
        <w:rPr>
          <w:rFonts w:ascii="Times New Roman CYR" w:hAnsi="Times New Roman CYR" w:cs="Times New Roman CYR"/>
        </w:rPr>
        <w:t>приобретения и установки газовых счетчиков. Не выполняется монтаж разводящих трубопроводов.</w:t>
      </w:r>
    </w:p>
    <w:p w:rsidR="004350CF" w:rsidRDefault="005045FB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Выполняется остекление лоджии согласно пректа.</w:t>
      </w:r>
    </w:p>
    <w:p w:rsidR="004350CF" w:rsidRDefault="004350CF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</w:p>
    <w:p w:rsidR="004350CF" w:rsidRDefault="005045FB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Работы по доведению Объекта долевого строительства до полной готовности  выполняются Участником долевого строительс</w:t>
      </w:r>
      <w:r>
        <w:rPr>
          <w:rFonts w:ascii="Times New Roman CYR" w:hAnsi="Times New Roman CYR" w:cs="Times New Roman CYR"/>
        </w:rPr>
        <w:t>тва самостоятельно.</w:t>
      </w:r>
    </w:p>
    <w:p w:rsidR="004350CF" w:rsidRDefault="004350CF">
      <w:pPr>
        <w:pStyle w:val="Standard"/>
        <w:spacing w:line="100" w:lineRule="atLeast"/>
        <w:ind w:firstLine="567"/>
        <w:jc w:val="both"/>
        <w:rPr>
          <w:rFonts w:ascii="Times New Roman CYR" w:hAnsi="Times New Roman CYR" w:cs="Times New Roman CYR" w:hint="eastAsia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5045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Монострой</w:t>
      </w:r>
      <w:r>
        <w:rPr>
          <w:rFonts w:ascii="Times New Roman" w:hAnsi="Times New Roman" w:cs="Times New Roman"/>
        </w:rPr>
        <w:t>»</w:t>
      </w: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5045FB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Чижов О.А.</w:t>
      </w:r>
    </w:p>
    <w:p w:rsidR="004350CF" w:rsidRDefault="004350C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4350CF" w:rsidRDefault="005045FB">
      <w:pPr>
        <w:pStyle w:val="Standard"/>
        <w:spacing w:line="276" w:lineRule="auto"/>
        <w:rPr>
          <w:rFonts w:ascii="Times New Roman" w:hAnsi="Times New Roman" w:cs="Times New Roman"/>
          <w:lang w:val="ru-RU"/>
        </w:rPr>
        <w:sectPr w:rsidR="004350CF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____________________</w:t>
      </w:r>
    </w:p>
    <w:p w:rsidR="004350CF" w:rsidRDefault="005045FB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Приложение № 4</w:t>
      </w:r>
    </w:p>
    <w:p w:rsidR="004350CF" w:rsidRDefault="005045FB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К Договору № /ЗУ-4  участия в долевом строительстве от       2019 г.</w:t>
      </w:r>
    </w:p>
    <w:p w:rsidR="004350CF" w:rsidRDefault="005045FB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Инструкция по приемке квартиры участником долевого строительства.</w:t>
      </w:r>
    </w:p>
    <w:p w:rsidR="004350CF" w:rsidRDefault="005045FB">
      <w:pPr>
        <w:pStyle w:val="Standard"/>
        <w:jc w:val="both"/>
        <w:rPr>
          <w:rFonts w:hint="eastAsia"/>
          <w:lang w:val="ru-RU"/>
        </w:rPr>
      </w:pPr>
      <w:r>
        <w:rPr>
          <w:lang w:val="ru-RU"/>
        </w:rPr>
        <w:tab/>
        <w:t>При приемке квартиры участник долевого строительства должен руководствоваться договором долевого участия в строительстве и приложениями к нему, действующими Строительными номами и правилами</w:t>
      </w:r>
      <w:r>
        <w:rPr>
          <w:lang w:val="ru-RU"/>
        </w:rPr>
        <w:t xml:space="preserve"> и техническими регламентами, а также Приложением №1 к настоящей инструкции.</w:t>
      </w:r>
    </w:p>
    <w:p w:rsidR="004350CF" w:rsidRDefault="005045FB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Действия участника долевого строительства при приемки квартиры: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Согласовать с Отделом Недвижимости ООО «Монострой» дату и время осмотра квартиры.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Получить в отделе недвижимости б</w:t>
      </w:r>
      <w:r>
        <w:rPr>
          <w:lang w:val="ru-RU"/>
        </w:rPr>
        <w:t>ланки акта осмотра квартиры.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Осмотр квартиры производить с участием сотрудника Отдела Недвижимости ООО «Монострой», прораба и представителя заказчика ООО «Монострой».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По результатам осмотра заполнить и подписать акт осмотра квартиры в 3-х </w:t>
      </w:r>
      <w:r>
        <w:rPr>
          <w:lang w:val="ru-RU"/>
        </w:rPr>
        <w:t>экземплярах, по одному для каждой из сторон.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Один экземпляр передать в офис ООО «Монострой», расположенный по адресу: ул. Суздальский проспект, д. 13 для регистрации.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отсутствии замечаний по качеству квартиры участнику долевого строительства  подписа</w:t>
      </w:r>
      <w:r>
        <w:rPr>
          <w:lang w:val="ru-RU"/>
        </w:rPr>
        <w:t>ть в течение 7 дней с момента осмотра акт приема-передачи квартиры.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В случае наличия в квартире несущественных недостатков, которые не препятствуют ее нормальной эксплуатации (проведение отделочных работ), участник долевого строительства обязан подписать </w:t>
      </w:r>
      <w:r>
        <w:rPr>
          <w:lang w:val="ru-RU"/>
        </w:rPr>
        <w:t>акт прием-передачи Квартиры.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Подписание участником долевого строительства акта приема-передачи квартиры не освобождает Застройщика от обязанности устранения выявленных недостатков, а также от гарантийных обязательств, предусмотренных договором долевого уча</w:t>
      </w:r>
      <w:r>
        <w:rPr>
          <w:lang w:val="ru-RU"/>
        </w:rPr>
        <w:t xml:space="preserve">стия в строительстве и действующим законодательством.  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После устранения недостатков стороны подписывают акт, подтверждающих их устранение.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выявлении в квартире недостатков, препятствующих началу выполнения отделочных работ, застройщик в течение 5 дне</w:t>
      </w:r>
      <w:r>
        <w:rPr>
          <w:lang w:val="ru-RU"/>
        </w:rPr>
        <w:t>й с момента предоставления акта осмотра определяет срок их устранения.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Участник долевого строительства, получив уведомление от Застройщика об устранении выявленных  недостатков, обязуется в согласованное время совместно  с представителями ООО «Монострой» </w:t>
      </w:r>
      <w:r>
        <w:rPr>
          <w:lang w:val="ru-RU"/>
        </w:rPr>
        <w:t>осмотреть квартиру и подписать соответствующий акт об устранении недостатков.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В течение трех дней с момента подписания акта об устранении недостатков явиться в Отдел Недвижимости ООО «Монострой» для подписания акт приема-передачи квартиры.</w:t>
      </w:r>
    </w:p>
    <w:p w:rsidR="004350CF" w:rsidRDefault="005045FB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lang w:val="ru-RU"/>
        </w:rPr>
        <w:t>При необоснован</w:t>
      </w:r>
      <w:r>
        <w:rPr>
          <w:lang w:val="ru-RU"/>
        </w:rPr>
        <w:t>ном 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односторонний акт приема-передачи квартиры и высылает его участнику долевого строительства. С момента отправ</w:t>
      </w:r>
      <w:r>
        <w:rPr>
          <w:lang w:val="ru-RU"/>
        </w:rPr>
        <w:t xml:space="preserve">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случайный гибели </w:t>
      </w:r>
      <w:r>
        <w:rPr>
          <w:rFonts w:eastAsia="Times New Roman"/>
        </w:rPr>
        <w:t xml:space="preserve">объекта долевого строительства </w:t>
      </w:r>
      <w:r>
        <w:rPr>
          <w:rFonts w:eastAsia="Times New Roman"/>
          <w:lang w:val="ru-RU"/>
        </w:rPr>
        <w:t xml:space="preserve">также </w:t>
      </w:r>
      <w:r>
        <w:rPr>
          <w:rFonts w:eastAsia="Times New Roman"/>
        </w:rPr>
        <w:t>признается перешедшим к участнику долевого строительст</w:t>
      </w:r>
      <w:r>
        <w:rPr>
          <w:rFonts w:eastAsia="Times New Roman"/>
        </w:rPr>
        <w:t>ва.</w:t>
      </w: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5045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Монострой</w:t>
      </w:r>
      <w:r>
        <w:rPr>
          <w:rFonts w:ascii="Times New Roman" w:hAnsi="Times New Roman" w:cs="Times New Roman"/>
        </w:rPr>
        <w:t>»</w:t>
      </w: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5045FB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Чижов О.А.</w:t>
      </w:r>
    </w:p>
    <w:p w:rsidR="004350CF" w:rsidRDefault="004350C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4350CF" w:rsidRDefault="005045FB">
      <w:pPr>
        <w:pStyle w:val="Standard"/>
        <w:spacing w:line="276" w:lineRule="auto"/>
        <w:rPr>
          <w:rFonts w:ascii="Times New Roman" w:hAnsi="Times New Roman" w:cs="Times New Roman"/>
          <w:lang w:val="ru-RU"/>
        </w:rPr>
        <w:sectPr w:rsidR="004350CF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>Участник долевого строительства ____________________</w:t>
      </w:r>
    </w:p>
    <w:p w:rsidR="004350CF" w:rsidRDefault="005045FB">
      <w:pPr>
        <w:pStyle w:val="ConsPlusNormal"/>
        <w:ind w:firstLine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Приложение №1 к Инструкции по приемке квартиры участником долевого строительства</w:t>
      </w:r>
    </w:p>
    <w:p w:rsidR="004350CF" w:rsidRDefault="004350CF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4350CF" w:rsidRDefault="004350CF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4350CF" w:rsidRDefault="005045FB">
      <w:pPr>
        <w:pStyle w:val="ConsPlus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определения существенных и несущественных недостатков:</w:t>
      </w:r>
    </w:p>
    <w:p w:rsidR="004350CF" w:rsidRDefault="004350CF">
      <w:pPr>
        <w:pStyle w:val="ConsPlusNormal"/>
        <w:ind w:firstLine="540"/>
        <w:jc w:val="both"/>
      </w:pPr>
    </w:p>
    <w:p w:rsidR="004350CF" w:rsidRDefault="004350CF">
      <w:pPr>
        <w:pStyle w:val="ConsPlusNormal"/>
        <w:ind w:firstLine="540"/>
        <w:jc w:val="both"/>
      </w:pPr>
    </w:p>
    <w:p w:rsidR="004350CF" w:rsidRDefault="005045FB">
      <w:pPr>
        <w:pStyle w:val="ConsPlusNormal"/>
        <w:spacing w:line="360" w:lineRule="auto"/>
        <w:ind w:firstLine="540"/>
        <w:jc w:val="both"/>
      </w:pPr>
      <w:r>
        <w:rPr>
          <w:lang w:val="ru-RU"/>
        </w:rPr>
        <w:t xml:space="preserve">- Согласно п. </w:t>
      </w:r>
      <w:r>
        <w:t xml:space="preserve">1. </w:t>
      </w:r>
      <w:r>
        <w:rPr>
          <w:lang w:val="ru-RU"/>
        </w:rPr>
        <w:t>Ст. 7 ФЗ «О долевом участии в строительстве»</w:t>
      </w:r>
      <w:r>
        <w:t xml:space="preserve">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</w:t>
      </w:r>
      <w:r>
        <w:t>льным требованиям.</w:t>
      </w:r>
    </w:p>
    <w:p w:rsidR="004350CF" w:rsidRDefault="004350CF">
      <w:pPr>
        <w:pStyle w:val="ConsPlusNormal"/>
        <w:spacing w:line="360" w:lineRule="auto"/>
        <w:ind w:firstLine="540"/>
        <w:jc w:val="both"/>
      </w:pPr>
    </w:p>
    <w:p w:rsidR="004350CF" w:rsidRDefault="005045FB">
      <w:pPr>
        <w:pStyle w:val="ConsPlusNormal"/>
        <w:spacing w:line="360" w:lineRule="auto"/>
        <w:ind w:firstLine="540"/>
        <w:jc w:val="both"/>
      </w:pPr>
      <w:r>
        <w:rPr>
          <w:color w:val="0000FF"/>
          <w:lang w:val="ru-RU"/>
        </w:rPr>
        <w:t xml:space="preserve">- </w:t>
      </w:r>
      <w:r>
        <w:rPr>
          <w:color w:val="000000"/>
          <w:lang w:val="ru-RU"/>
        </w:rPr>
        <w:t>В соответствии с  п.</w:t>
      </w:r>
      <w:hyperlink r:id="rId7" w:history="1">
        <w:r>
          <w:t xml:space="preserve"> 2</w:t>
        </w:r>
      </w:hyperlink>
      <w:r>
        <w:rPr>
          <w:color w:val="000000"/>
        </w:rPr>
        <w:t xml:space="preserve"> ст.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47</w:t>
      </w:r>
      <w:r>
        <w:t>5 Г</w:t>
      </w:r>
      <w:r>
        <w:rPr>
          <w:lang w:val="ru-RU"/>
        </w:rPr>
        <w:t>К РФ</w:t>
      </w:r>
      <w:r>
        <w:t xml:space="preserve">  </w:t>
      </w:r>
      <w:r>
        <w:rPr>
          <w:lang w:val="ru-RU"/>
        </w:rPr>
        <w:t xml:space="preserve">к существенным недостаткам относятся: </w:t>
      </w:r>
      <w:r>
        <w:t xml:space="preserve"> неустранимы</w:t>
      </w:r>
      <w:r>
        <w:rPr>
          <w:lang w:val="ru-RU"/>
        </w:rPr>
        <w:t>е</w:t>
      </w:r>
      <w:r>
        <w:t xml:space="preserve"> недостатк</w:t>
      </w:r>
      <w:r>
        <w:rPr>
          <w:lang w:val="ru-RU"/>
        </w:rPr>
        <w:t>и</w:t>
      </w:r>
      <w:r>
        <w:t xml:space="preserve">, </w:t>
      </w:r>
      <w:r>
        <w:t>недостатк</w:t>
      </w:r>
      <w:r>
        <w:rPr>
          <w:lang w:val="ru-RU"/>
        </w:rPr>
        <w:t>и</w:t>
      </w:r>
      <w:r>
        <w:t>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подобные недостатки</w:t>
      </w:r>
    </w:p>
    <w:p w:rsidR="004350CF" w:rsidRDefault="004350CF">
      <w:pPr>
        <w:pStyle w:val="ConsPlusNormal"/>
        <w:spacing w:line="360" w:lineRule="auto"/>
        <w:ind w:firstLine="540"/>
        <w:jc w:val="both"/>
      </w:pPr>
    </w:p>
    <w:p w:rsidR="004350CF" w:rsidRDefault="005045FB">
      <w:pPr>
        <w:pStyle w:val="ConsPlusNormal"/>
        <w:spacing w:line="360" w:lineRule="auto"/>
        <w:ind w:firstLine="540"/>
        <w:jc w:val="both"/>
      </w:pPr>
      <w:r>
        <w:t xml:space="preserve">-   </w:t>
      </w:r>
      <w:r>
        <w:rPr>
          <w:lang w:val="ru-RU"/>
        </w:rPr>
        <w:t xml:space="preserve">Согласно </w:t>
      </w:r>
      <w:r>
        <w:t>Закон</w:t>
      </w:r>
      <w:r>
        <w:rPr>
          <w:lang w:val="ru-RU"/>
        </w:rPr>
        <w:t>а</w:t>
      </w:r>
      <w:r>
        <w:t xml:space="preserve"> "О защите прав потребителей"   к существен</w:t>
      </w:r>
      <w:r>
        <w:t>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</w:t>
      </w:r>
      <w:r>
        <w:t xml:space="preserve"> по назначению опасным для жизни </w:t>
      </w:r>
      <w:r>
        <w:rPr>
          <w:lang w:val="ru-RU"/>
        </w:rPr>
        <w:t xml:space="preserve">и </w:t>
      </w:r>
      <w:r>
        <w:t>здоровья граждан.</w:t>
      </w:r>
    </w:p>
    <w:p w:rsidR="004350CF" w:rsidRDefault="004350CF">
      <w:pPr>
        <w:pStyle w:val="Standard"/>
        <w:spacing w:line="360" w:lineRule="auto"/>
        <w:jc w:val="both"/>
        <w:rPr>
          <w:rFonts w:hint="eastAsia"/>
        </w:rPr>
      </w:pPr>
    </w:p>
    <w:p w:rsidR="004350CF" w:rsidRDefault="005045FB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ab/>
        <w:t xml:space="preserve"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</w:t>
      </w:r>
      <w:r>
        <w:rPr>
          <w:lang w:val="ru-RU"/>
        </w:rPr>
        <w:t>являются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4350CF" w:rsidRDefault="004350CF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4350CF" w:rsidRDefault="005045F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Монострой</w:t>
      </w:r>
      <w:r>
        <w:rPr>
          <w:rFonts w:ascii="Times New Roman" w:hAnsi="Times New Roman" w:cs="Times New Roman"/>
        </w:rPr>
        <w:t>»</w:t>
      </w: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4350CF">
      <w:pPr>
        <w:pStyle w:val="Standard"/>
        <w:rPr>
          <w:rFonts w:ascii="Times New Roman" w:hAnsi="Times New Roman" w:cs="Times New Roman"/>
        </w:rPr>
      </w:pPr>
    </w:p>
    <w:p w:rsidR="004350CF" w:rsidRDefault="005045FB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Генеральный 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Чижов О.А.</w:t>
      </w:r>
    </w:p>
    <w:p w:rsidR="004350CF" w:rsidRDefault="004350CF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4350CF" w:rsidRDefault="005045FB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</w:t>
      </w:r>
      <w:r>
        <w:rPr>
          <w:rFonts w:ascii="Times New Roman" w:hAnsi="Times New Roman" w:cs="Times New Roman"/>
          <w:lang w:val="ru-RU"/>
        </w:rPr>
        <w:t>оительства ____________________</w:t>
      </w: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jc w:val="right"/>
        <w:rPr>
          <w:rFonts w:ascii="Times New Roman" w:hAnsi="Times New Roman"/>
        </w:rPr>
      </w:pPr>
    </w:p>
    <w:p w:rsidR="004350CF" w:rsidRDefault="004350CF">
      <w:pPr>
        <w:pStyle w:val="Standard"/>
        <w:jc w:val="right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</w:pPr>
    </w:p>
    <w:p w:rsidR="004350CF" w:rsidRDefault="004350CF">
      <w:pPr>
        <w:pStyle w:val="Standard"/>
        <w:ind w:firstLine="426"/>
        <w:jc w:val="center"/>
        <w:rPr>
          <w:rFonts w:ascii="Times New Roman" w:hAnsi="Times New Roman" w:cs="Times New Roman"/>
          <w:lang w:val="ru-RU"/>
        </w:rPr>
        <w:sectPr w:rsidR="004350CF">
          <w:pgSz w:w="11906" w:h="16838"/>
          <w:pgMar w:top="1134" w:right="1134" w:bottom="1134" w:left="1134" w:header="720" w:footer="720" w:gutter="0"/>
          <w:cols w:space="720"/>
        </w:sectPr>
      </w:pPr>
    </w:p>
    <w:p w:rsidR="004350CF" w:rsidRDefault="004350CF">
      <w:pPr>
        <w:pStyle w:val="Standard"/>
        <w:spacing w:line="100" w:lineRule="atLeast"/>
        <w:jc w:val="right"/>
        <w:rPr>
          <w:rFonts w:hint="eastAsia"/>
          <w:lang w:val="ru-RU"/>
        </w:rPr>
      </w:pPr>
    </w:p>
    <w:p w:rsidR="004350CF" w:rsidRDefault="004350CF">
      <w:pPr>
        <w:pStyle w:val="Standard"/>
        <w:spacing w:line="100" w:lineRule="atLeast"/>
        <w:jc w:val="right"/>
        <w:rPr>
          <w:rFonts w:ascii="Times New Roman" w:hAnsi="Times New Roman" w:cs="Times New Roman"/>
        </w:rPr>
      </w:pPr>
    </w:p>
    <w:p w:rsidR="004350CF" w:rsidRDefault="004350CF">
      <w:pPr>
        <w:pStyle w:val="Standard"/>
        <w:spacing w:line="100" w:lineRule="atLeast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</w:pPr>
    </w:p>
    <w:p w:rsidR="004350CF" w:rsidRDefault="004350CF">
      <w:pPr>
        <w:pStyle w:val="Standard"/>
        <w:spacing w:line="100" w:lineRule="atLeast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sectPr w:rsidR="004350CF">
          <w:pgSz w:w="12240" w:h="15840"/>
          <w:pgMar w:top="1134" w:right="1134" w:bottom="1134" w:left="1134" w:header="720" w:footer="720" w:gutter="0"/>
          <w:cols w:space="720"/>
        </w:sectPr>
      </w:pPr>
    </w:p>
    <w:p w:rsidR="004350CF" w:rsidRDefault="004350CF">
      <w:pPr>
        <w:pStyle w:val="ConsPlusNormal"/>
        <w:ind w:firstLine="540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4350CF" w:rsidRDefault="004350CF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p w:rsidR="004350CF" w:rsidRDefault="004350CF">
      <w:pPr>
        <w:pStyle w:val="Standard"/>
        <w:spacing w:line="276" w:lineRule="auto"/>
        <w:rPr>
          <w:rFonts w:cs="Times New Roman" w:hint="eastAsia"/>
        </w:rPr>
      </w:pPr>
    </w:p>
    <w:sectPr w:rsidR="004350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FB" w:rsidRDefault="005045FB">
      <w:pPr>
        <w:rPr>
          <w:rFonts w:hint="eastAsia"/>
        </w:rPr>
      </w:pPr>
      <w:r>
        <w:separator/>
      </w:r>
    </w:p>
  </w:endnote>
  <w:endnote w:type="continuationSeparator" w:id="0">
    <w:p w:rsidR="005045FB" w:rsidRDefault="005045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FB" w:rsidRDefault="005045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45FB" w:rsidRDefault="005045F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0F10"/>
    <w:multiLevelType w:val="multilevel"/>
    <w:tmpl w:val="02C0F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B774966"/>
    <w:multiLevelType w:val="multilevel"/>
    <w:tmpl w:val="0F8E0FC2"/>
    <w:styleLink w:val="WW8Num2"/>
    <w:lvl w:ilvl="0">
      <w:start w:val="5"/>
      <w:numFmt w:val="decimal"/>
      <w:lvlText w:val="%1."/>
      <w:lvlJc w:val="left"/>
      <w:rPr>
        <w:bCs/>
      </w:rPr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cs="Times New Roman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5F25CDD"/>
    <w:multiLevelType w:val="multilevel"/>
    <w:tmpl w:val="AEE040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50F6234"/>
    <w:multiLevelType w:val="multilevel"/>
    <w:tmpl w:val="45E84E96"/>
    <w:styleLink w:val="WW8Num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5F022BA6"/>
    <w:multiLevelType w:val="multilevel"/>
    <w:tmpl w:val="67A20D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1DF5358"/>
    <w:multiLevelType w:val="multilevel"/>
    <w:tmpl w:val="443ABF42"/>
    <w:styleLink w:val="WW8Num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50CF"/>
    <w:rsid w:val="002D4F78"/>
    <w:rsid w:val="004350CF"/>
    <w:rsid w:val="005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B25B-1A48-4EDE-A94A-8077333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25567ABBC85EFD544B7B6976BDC778E26D31484F620E1FA2F2A264A5EC8F0467E8B2D354A006778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6215</Words>
  <Characters>35427</Characters>
  <Application>Microsoft Office Word</Application>
  <DocSecurity>0</DocSecurity>
  <Lines>295</Lines>
  <Paragraphs>83</Paragraphs>
  <ScaleCrop>false</ScaleCrop>
  <Company/>
  <LinksUpToDate>false</LinksUpToDate>
  <CharactersWithSpaces>41559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 Давыдова</cp:lastModifiedBy>
  <cp:revision>2</cp:revision>
  <cp:lastPrinted>2019-09-26T10:44:00Z</cp:lastPrinted>
  <dcterms:created xsi:type="dcterms:W3CDTF">2019-12-24T06:07:00Z</dcterms:created>
  <dcterms:modified xsi:type="dcterms:W3CDTF">2019-12-24T06:07:00Z</dcterms:modified>
</cp:coreProperties>
</file>