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40" w:rsidRDefault="00F22A43">
      <w:pPr>
        <w:pStyle w:val="Standard"/>
        <w:spacing w:line="276" w:lineRule="auto"/>
        <w:jc w:val="center"/>
        <w:rPr>
          <w:rFonts w:hint="eastAsia"/>
        </w:rPr>
      </w:pPr>
      <w:bookmarkStart w:id="0" w:name="_GoBack"/>
      <w:bookmarkEnd w:id="0"/>
      <w:r>
        <w:rPr>
          <w:rFonts w:cs="Times New Roman"/>
          <w:sz w:val="21"/>
          <w:szCs w:val="21"/>
        </w:rPr>
        <w:t>Договор № /</w:t>
      </w:r>
      <w:r>
        <w:rPr>
          <w:rFonts w:cs="Times New Roman"/>
          <w:sz w:val="21"/>
          <w:szCs w:val="21"/>
          <w:lang w:val="ru-RU"/>
        </w:rPr>
        <w:t>ЗУ-2</w:t>
      </w:r>
      <w:r>
        <w:rPr>
          <w:rFonts w:cs="Times New Roman"/>
          <w:sz w:val="21"/>
          <w:szCs w:val="21"/>
        </w:rPr>
        <w:t xml:space="preserve">  участия в долевом строительстве</w:t>
      </w:r>
    </w:p>
    <w:p w:rsidR="005E6640" w:rsidRDefault="005E6640">
      <w:pPr>
        <w:pStyle w:val="Standard"/>
        <w:spacing w:line="276" w:lineRule="auto"/>
        <w:rPr>
          <w:rFonts w:cs="Times New Roman" w:hint="eastAsia"/>
          <w:sz w:val="21"/>
          <w:szCs w:val="21"/>
        </w:rPr>
      </w:pPr>
    </w:p>
    <w:p w:rsidR="005E6640" w:rsidRDefault="00F22A43">
      <w:pPr>
        <w:pStyle w:val="Standard"/>
        <w:spacing w:line="276" w:lineRule="auto"/>
        <w:rPr>
          <w:rFonts w:hint="eastAsia"/>
        </w:rPr>
      </w:pPr>
      <w:r>
        <w:rPr>
          <w:rFonts w:cs="Times New Roman"/>
          <w:sz w:val="21"/>
          <w:szCs w:val="21"/>
        </w:rPr>
        <w:t xml:space="preserve">г. Владимир                                                                                                           </w:t>
      </w:r>
      <w:r>
        <w:rPr>
          <w:rFonts w:cs="Times New Roman"/>
          <w:sz w:val="21"/>
          <w:szCs w:val="21"/>
          <w:lang w:val="ru-RU"/>
        </w:rPr>
        <w:t xml:space="preserve"> </w:t>
      </w:r>
      <w:r>
        <w:rPr>
          <w:rFonts w:cs="Times New Roman"/>
          <w:sz w:val="21"/>
          <w:szCs w:val="21"/>
        </w:rPr>
        <w:t>2019 г.</w:t>
      </w:r>
    </w:p>
    <w:p w:rsidR="005E6640" w:rsidRDefault="005E6640">
      <w:pPr>
        <w:pStyle w:val="Standard"/>
        <w:spacing w:line="276" w:lineRule="auto"/>
        <w:rPr>
          <w:rFonts w:cs="Times New Roman" w:hint="eastAsia"/>
          <w:sz w:val="21"/>
          <w:szCs w:val="21"/>
        </w:rPr>
      </w:pP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Style w:val="1"/>
          <w:rFonts w:cs="Times New Roman"/>
          <w:b/>
          <w:bCs/>
          <w:sz w:val="21"/>
          <w:szCs w:val="21"/>
        </w:rPr>
        <w:t>Общество с ограниченной ответственностью «</w:t>
      </w:r>
      <w:r>
        <w:rPr>
          <w:rStyle w:val="1"/>
          <w:rFonts w:cs="Times New Roman"/>
          <w:b/>
          <w:bCs/>
          <w:sz w:val="21"/>
          <w:szCs w:val="21"/>
          <w:lang w:val="ru-RU"/>
        </w:rPr>
        <w:t>Вереск</w:t>
      </w:r>
      <w:r>
        <w:rPr>
          <w:rStyle w:val="1"/>
          <w:rFonts w:cs="Times New Roman"/>
          <w:b/>
          <w:bCs/>
          <w:sz w:val="21"/>
          <w:szCs w:val="21"/>
        </w:rPr>
        <w:t>» (</w:t>
      </w:r>
      <w:r>
        <w:rPr>
          <w:rStyle w:val="1"/>
          <w:rFonts w:cs="Times New Roman"/>
          <w:b/>
          <w:bCs/>
          <w:sz w:val="21"/>
          <w:szCs w:val="21"/>
          <w:lang w:val="ru-RU"/>
        </w:rPr>
        <w:t>ООО «Вереск»)</w:t>
      </w:r>
      <w:r>
        <w:rPr>
          <w:rStyle w:val="1"/>
          <w:rFonts w:cs="Times New Roman"/>
          <w:sz w:val="21"/>
          <w:szCs w:val="21"/>
        </w:rPr>
        <w:t xml:space="preserve">, в лице  директора </w:t>
      </w:r>
      <w:r>
        <w:rPr>
          <w:rStyle w:val="1"/>
          <w:rFonts w:cs="Times New Roman"/>
          <w:sz w:val="21"/>
          <w:szCs w:val="21"/>
          <w:lang w:val="ru-RU"/>
        </w:rPr>
        <w:t>Визжалова</w:t>
      </w:r>
      <w:r>
        <w:rPr>
          <w:rStyle w:val="1"/>
          <w:rFonts w:cs="Times New Roman"/>
          <w:sz w:val="21"/>
          <w:szCs w:val="21"/>
          <w:lang w:val="ru-RU"/>
        </w:rPr>
        <w:t xml:space="preserve"> А.В.,</w:t>
      </w:r>
      <w:r>
        <w:rPr>
          <w:rStyle w:val="1"/>
          <w:rFonts w:cs="Times New Roman"/>
          <w:sz w:val="21"/>
          <w:szCs w:val="21"/>
        </w:rPr>
        <w:t xml:space="preserve"> </w:t>
      </w:r>
      <w:r>
        <w:rPr>
          <w:rStyle w:val="1"/>
          <w:rFonts w:cs="Times New Roman"/>
          <w:sz w:val="21"/>
          <w:szCs w:val="21"/>
          <w:lang w:val="ru-RU"/>
        </w:rPr>
        <w:t xml:space="preserve">действующего на основании Устава, </w:t>
      </w:r>
      <w:r>
        <w:rPr>
          <w:rStyle w:val="1"/>
          <w:rFonts w:cs="Times New Roman"/>
          <w:sz w:val="21"/>
          <w:szCs w:val="21"/>
        </w:rPr>
        <w:t>именуемое в дальнейшем "Застройщик", с одной стороны</w:t>
      </w:r>
      <w:r>
        <w:rPr>
          <w:rFonts w:cs="Times New Roman"/>
          <w:sz w:val="21"/>
          <w:szCs w:val="21"/>
        </w:rPr>
        <w:t xml:space="preserve"> и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Style w:val="1"/>
          <w:rFonts w:cs="Times New Roman"/>
          <w:sz w:val="21"/>
          <w:szCs w:val="21"/>
          <w:lang w:val="ru-RU"/>
        </w:rPr>
        <w:t>,</w:t>
      </w:r>
      <w:r>
        <w:rPr>
          <w:rStyle w:val="1"/>
          <w:rFonts w:cs="Times New Roman"/>
          <w:sz w:val="21"/>
          <w:szCs w:val="21"/>
          <w:lang w:val="ru-RU"/>
        </w:rPr>
        <w:t xml:space="preserve">    именуем</w:t>
      </w:r>
      <w:r>
        <w:rPr>
          <w:rStyle w:val="1"/>
          <w:rFonts w:cs="Times New Roman"/>
          <w:color w:val="0000FF"/>
          <w:sz w:val="21"/>
          <w:szCs w:val="21"/>
          <w:lang w:val="ru-RU"/>
        </w:rPr>
        <w:t>ый</w:t>
      </w:r>
      <w:r>
        <w:rPr>
          <w:rStyle w:val="1"/>
          <w:rFonts w:cs="Times New Roman"/>
          <w:sz w:val="21"/>
          <w:szCs w:val="21"/>
          <w:lang w:val="ru-RU"/>
        </w:rPr>
        <w:t xml:space="preserve">  в дальнейшем «Участник долевого строительства», с другой стороны,  вместе именуемые «Стороны», заключили настоящий договор о нижеследующем:</w:t>
      </w:r>
    </w:p>
    <w:p w:rsidR="005E6640" w:rsidRDefault="005E6640">
      <w:pPr>
        <w:pStyle w:val="Standard"/>
        <w:spacing w:line="276" w:lineRule="auto"/>
        <w:rPr>
          <w:rFonts w:cs="Times New Roman" w:hint="eastAsia"/>
          <w:sz w:val="21"/>
          <w:szCs w:val="21"/>
        </w:rPr>
      </w:pPr>
    </w:p>
    <w:p w:rsidR="005E6640" w:rsidRDefault="00F22A43">
      <w:pPr>
        <w:pStyle w:val="Standard"/>
        <w:spacing w:line="276" w:lineRule="auto"/>
        <w:jc w:val="center"/>
        <w:rPr>
          <w:rFonts w:cs="Times New Roman" w:hint="eastAsia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1. </w:t>
      </w:r>
      <w:r>
        <w:rPr>
          <w:rFonts w:cs="Times New Roman"/>
          <w:sz w:val="21"/>
          <w:szCs w:val="21"/>
        </w:rPr>
        <w:t>Предмет договора</w:t>
      </w:r>
    </w:p>
    <w:p w:rsidR="005E6640" w:rsidRDefault="005E6640">
      <w:pPr>
        <w:pStyle w:val="Standard"/>
        <w:spacing w:line="276" w:lineRule="auto"/>
        <w:jc w:val="center"/>
        <w:rPr>
          <w:rFonts w:cs="Times New Roman" w:hint="eastAsia"/>
          <w:sz w:val="21"/>
          <w:szCs w:val="21"/>
        </w:rPr>
      </w:pPr>
    </w:p>
    <w:p w:rsidR="005E6640" w:rsidRDefault="00F22A43">
      <w:pPr>
        <w:pStyle w:val="Standard"/>
        <w:spacing w:line="276" w:lineRule="auto"/>
        <w:rPr>
          <w:rFonts w:cs="Times New Roman" w:hint="eastAsia"/>
          <w:sz w:val="21"/>
          <w:szCs w:val="21"/>
        </w:rPr>
      </w:pPr>
      <w:r>
        <w:rPr>
          <w:rFonts w:cs="Times New Roman"/>
          <w:sz w:val="21"/>
          <w:szCs w:val="21"/>
        </w:rPr>
        <w:t>1.1. Правовое обоснование договора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sz w:val="21"/>
          <w:szCs w:val="21"/>
        </w:rPr>
        <w:t>1.1.1. Договор заключен в соответствии с Гражданским кодексом Российской Федерации, Федеральным законом от 30 декабря 2004 года № 214-ФЗ «Об участии в долевом строительстве многоквартирных домов и иных о</w:t>
      </w:r>
      <w:r>
        <w:rPr>
          <w:rFonts w:cs="Times New Roman"/>
          <w:sz w:val="21"/>
          <w:szCs w:val="21"/>
        </w:rPr>
        <w:t>бъектов недвижимости и о внесении изменений в некоторые законодательные акты Российской Федерации</w:t>
      </w:r>
      <w:r>
        <w:rPr>
          <w:rFonts w:cs="Times New Roman"/>
          <w:sz w:val="21"/>
          <w:szCs w:val="21"/>
          <w:lang w:val="ru-RU"/>
        </w:rPr>
        <w:t>».</w:t>
      </w:r>
    </w:p>
    <w:p w:rsidR="005E6640" w:rsidRDefault="00F22A43">
      <w:pPr>
        <w:pStyle w:val="Standard"/>
        <w:spacing w:line="276" w:lineRule="auto"/>
        <w:jc w:val="both"/>
        <w:rPr>
          <w:rFonts w:cs="Times New Roman" w:hint="eastAsia"/>
          <w:sz w:val="21"/>
          <w:szCs w:val="21"/>
        </w:rPr>
      </w:pPr>
      <w:r>
        <w:rPr>
          <w:rFonts w:cs="Times New Roman"/>
          <w:sz w:val="21"/>
          <w:szCs w:val="21"/>
        </w:rPr>
        <w:t>1.1.2. Основанием для заключения настоящего договора является: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color w:val="000000"/>
          <w:sz w:val="21"/>
          <w:szCs w:val="21"/>
        </w:rPr>
        <w:t xml:space="preserve">1.1.2.1. Разрешение на строительство объекта № </w:t>
      </w:r>
      <w:r>
        <w:rPr>
          <w:rFonts w:cs="Times New Roman"/>
          <w:color w:val="000000"/>
          <w:sz w:val="21"/>
          <w:szCs w:val="21"/>
          <w:lang w:val="ru-RU"/>
        </w:rPr>
        <w:t>33-000-42-2018</w:t>
      </w:r>
      <w:r>
        <w:rPr>
          <w:rFonts w:cs="Times New Roman"/>
          <w:color w:val="000000"/>
          <w:sz w:val="21"/>
          <w:szCs w:val="21"/>
        </w:rPr>
        <w:t xml:space="preserve"> от </w:t>
      </w:r>
      <w:r>
        <w:rPr>
          <w:rFonts w:cs="Times New Roman"/>
          <w:color w:val="000000"/>
          <w:sz w:val="21"/>
          <w:szCs w:val="21"/>
          <w:lang w:val="ru-RU"/>
        </w:rPr>
        <w:t>09</w:t>
      </w:r>
      <w:r>
        <w:rPr>
          <w:rFonts w:cs="Times New Roman"/>
          <w:color w:val="000000"/>
          <w:sz w:val="21"/>
          <w:szCs w:val="21"/>
        </w:rPr>
        <w:t>.</w:t>
      </w:r>
      <w:r>
        <w:rPr>
          <w:rFonts w:cs="Times New Roman"/>
          <w:color w:val="000000"/>
          <w:sz w:val="21"/>
          <w:szCs w:val="21"/>
          <w:lang w:val="ru-RU"/>
        </w:rPr>
        <w:t>06</w:t>
      </w:r>
      <w:r>
        <w:rPr>
          <w:rFonts w:cs="Times New Roman"/>
          <w:color w:val="000000"/>
          <w:sz w:val="21"/>
          <w:szCs w:val="21"/>
        </w:rPr>
        <w:t xml:space="preserve">.2018 г. выданное </w:t>
      </w:r>
      <w:r>
        <w:rPr>
          <w:rFonts w:cs="Times New Roman"/>
          <w:color w:val="000000"/>
          <w:sz w:val="21"/>
          <w:szCs w:val="21"/>
          <w:lang w:val="ru-RU"/>
        </w:rPr>
        <w:t xml:space="preserve">Департаментом строительства и архитектуры администрации </w:t>
      </w:r>
      <w:r>
        <w:rPr>
          <w:rFonts w:cs="Times New Roman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  <w:lang w:val="ru-RU"/>
        </w:rPr>
        <w:t>Владимирской области</w:t>
      </w:r>
      <w:r>
        <w:rPr>
          <w:rFonts w:cs="Times New Roman"/>
          <w:color w:val="000000"/>
          <w:sz w:val="21"/>
          <w:szCs w:val="21"/>
        </w:rPr>
        <w:t>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sz w:val="21"/>
          <w:szCs w:val="21"/>
        </w:rPr>
        <w:t xml:space="preserve">1.1.2.2. Договор </w:t>
      </w:r>
      <w:r>
        <w:rPr>
          <w:rFonts w:cs="Times New Roman"/>
          <w:sz w:val="21"/>
          <w:szCs w:val="21"/>
          <w:lang w:val="ru-RU"/>
        </w:rPr>
        <w:t>№ 2 суб</w:t>
      </w:r>
      <w:r>
        <w:rPr>
          <w:rFonts w:cs="Times New Roman"/>
          <w:sz w:val="21"/>
          <w:szCs w:val="21"/>
        </w:rPr>
        <w:t>аренды земельн</w:t>
      </w:r>
      <w:r>
        <w:rPr>
          <w:rFonts w:cs="Times New Roman"/>
          <w:sz w:val="21"/>
          <w:szCs w:val="21"/>
          <w:lang w:val="ru-RU"/>
        </w:rPr>
        <w:t>ых</w:t>
      </w:r>
      <w:r>
        <w:rPr>
          <w:rFonts w:cs="Times New Roman"/>
          <w:sz w:val="21"/>
          <w:szCs w:val="21"/>
        </w:rPr>
        <w:t xml:space="preserve"> участк</w:t>
      </w:r>
      <w:r>
        <w:rPr>
          <w:rFonts w:cs="Times New Roman"/>
          <w:sz w:val="21"/>
          <w:szCs w:val="21"/>
          <w:lang w:val="ru-RU"/>
        </w:rPr>
        <w:t>ов</w:t>
      </w: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  <w:lang w:val="ru-RU"/>
        </w:rPr>
        <w:t>для комплексного освоения территории, в рамках которого предусматривается, в том числе жилищное стро</w:t>
      </w:r>
      <w:r>
        <w:rPr>
          <w:rFonts w:cs="Times New Roman"/>
          <w:sz w:val="21"/>
          <w:szCs w:val="21"/>
          <w:lang w:val="ru-RU"/>
        </w:rPr>
        <w:t>ительство</w:t>
      </w:r>
      <w:r>
        <w:rPr>
          <w:rFonts w:cs="Times New Roman"/>
          <w:sz w:val="21"/>
          <w:szCs w:val="21"/>
        </w:rPr>
        <w:t xml:space="preserve"> от </w:t>
      </w:r>
      <w:r>
        <w:rPr>
          <w:rFonts w:cs="Times New Roman"/>
          <w:sz w:val="21"/>
          <w:szCs w:val="21"/>
          <w:lang w:val="ru-RU"/>
        </w:rPr>
        <w:t>24</w:t>
      </w:r>
      <w:r>
        <w:rPr>
          <w:rFonts w:cs="Times New Roman"/>
          <w:sz w:val="21"/>
          <w:szCs w:val="21"/>
        </w:rPr>
        <w:t>.0</w:t>
      </w:r>
      <w:r>
        <w:rPr>
          <w:rFonts w:cs="Times New Roman"/>
          <w:sz w:val="21"/>
          <w:szCs w:val="21"/>
          <w:lang w:val="ru-RU"/>
        </w:rPr>
        <w:t>5</w:t>
      </w:r>
      <w:r>
        <w:rPr>
          <w:rFonts w:cs="Times New Roman"/>
          <w:sz w:val="21"/>
          <w:szCs w:val="21"/>
        </w:rPr>
        <w:t>.201</w:t>
      </w:r>
      <w:r>
        <w:rPr>
          <w:rFonts w:cs="Times New Roman"/>
          <w:sz w:val="21"/>
          <w:szCs w:val="21"/>
          <w:lang w:val="ru-RU"/>
        </w:rPr>
        <w:t>8 г., зарегистрирован 04.07.2018 г. в управлении Федеральной службы государственной регистрации, кадастра и картографии по Владимирской области за номером 33:22:011100:1352-33/032/2018-4.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color w:val="000000"/>
          <w:sz w:val="21"/>
          <w:szCs w:val="21"/>
        </w:rPr>
        <w:t>1.1.2.3.</w:t>
      </w:r>
      <w:r>
        <w:rPr>
          <w:rFonts w:cs="Times New Roman"/>
          <w:color w:val="000000"/>
          <w:sz w:val="21"/>
          <w:szCs w:val="21"/>
          <w:lang w:val="ru-RU"/>
        </w:rPr>
        <w:t xml:space="preserve"> </w:t>
      </w:r>
      <w:r>
        <w:rPr>
          <w:rFonts w:cs="Times New Roman"/>
          <w:color w:val="000000"/>
          <w:sz w:val="21"/>
          <w:szCs w:val="21"/>
        </w:rPr>
        <w:t xml:space="preserve">Договор </w:t>
      </w:r>
      <w:r>
        <w:rPr>
          <w:rFonts w:cs="Times New Roman"/>
          <w:color w:val="000000"/>
          <w:sz w:val="21"/>
          <w:szCs w:val="21"/>
          <w:lang w:val="ru-RU"/>
        </w:rPr>
        <w:t>№ 2 о комплексном освоении те</w:t>
      </w:r>
      <w:r>
        <w:rPr>
          <w:rFonts w:cs="Times New Roman"/>
          <w:color w:val="000000"/>
          <w:sz w:val="21"/>
          <w:szCs w:val="21"/>
          <w:lang w:val="ru-RU"/>
        </w:rPr>
        <w:t>рритории, в рамках которого предусматривается, в том числе жилищное строительство</w:t>
      </w:r>
      <w:r>
        <w:rPr>
          <w:rFonts w:cs="Times New Roman"/>
          <w:color w:val="000000"/>
          <w:sz w:val="21"/>
          <w:szCs w:val="21"/>
        </w:rPr>
        <w:t xml:space="preserve"> от </w:t>
      </w:r>
      <w:r>
        <w:rPr>
          <w:rFonts w:cs="Times New Roman"/>
          <w:color w:val="000000"/>
          <w:sz w:val="21"/>
          <w:szCs w:val="21"/>
          <w:lang w:val="ru-RU"/>
        </w:rPr>
        <w:t>24</w:t>
      </w:r>
      <w:r>
        <w:rPr>
          <w:rFonts w:cs="Times New Roman"/>
          <w:color w:val="000000"/>
          <w:sz w:val="21"/>
          <w:szCs w:val="21"/>
        </w:rPr>
        <w:t>.0</w:t>
      </w:r>
      <w:r>
        <w:rPr>
          <w:rFonts w:cs="Times New Roman"/>
          <w:color w:val="000000"/>
          <w:sz w:val="21"/>
          <w:szCs w:val="21"/>
          <w:lang w:val="ru-RU"/>
        </w:rPr>
        <w:t>5</w:t>
      </w:r>
      <w:r>
        <w:rPr>
          <w:rFonts w:cs="Times New Roman"/>
          <w:color w:val="000000"/>
          <w:sz w:val="21"/>
          <w:szCs w:val="21"/>
        </w:rPr>
        <w:t>.201</w:t>
      </w:r>
      <w:r>
        <w:rPr>
          <w:rFonts w:cs="Times New Roman"/>
          <w:color w:val="000000"/>
          <w:sz w:val="21"/>
          <w:szCs w:val="21"/>
          <w:lang w:val="ru-RU"/>
        </w:rPr>
        <w:t>8г.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1"/>
          <w:szCs w:val="21"/>
        </w:rPr>
        <w:t xml:space="preserve">1.1.2.4. </w:t>
      </w:r>
      <w:r>
        <w:rPr>
          <w:rFonts w:cs="Times New Roman"/>
          <w:color w:val="000000"/>
          <w:sz w:val="21"/>
          <w:szCs w:val="21"/>
        </w:rPr>
        <w:t xml:space="preserve">Размещение информации о строительстве и проектной декларации на сайте </w:t>
      </w:r>
      <w:r>
        <w:rPr>
          <w:rFonts w:cs="Times New Roman"/>
          <w:color w:val="000000"/>
          <w:sz w:val="21"/>
          <w:szCs w:val="21"/>
        </w:rPr>
        <w:t>veresk33.ru</w:t>
      </w:r>
      <w:r>
        <w:rPr>
          <w:rFonts w:cs="Times New Roman"/>
          <w:color w:val="000000"/>
          <w:sz w:val="21"/>
          <w:szCs w:val="21"/>
          <w:lang w:val="ru-RU"/>
        </w:rPr>
        <w:t>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sz w:val="21"/>
          <w:szCs w:val="21"/>
        </w:rPr>
        <w:t xml:space="preserve">1.2. </w:t>
      </w:r>
      <w:r>
        <w:rPr>
          <w:rFonts w:cs="Times New Roman"/>
          <w:sz w:val="21"/>
          <w:szCs w:val="21"/>
        </w:rPr>
        <w:t>Застройщик обязуется своими силами и с привлечением других л</w:t>
      </w:r>
      <w:r>
        <w:rPr>
          <w:rFonts w:cs="Times New Roman"/>
          <w:sz w:val="21"/>
          <w:szCs w:val="21"/>
        </w:rPr>
        <w:t>иц построить на земельном участке по строительному адресу: город Владимир</w:t>
      </w:r>
      <w:r>
        <w:rPr>
          <w:rFonts w:cs="Times New Roman"/>
          <w:sz w:val="21"/>
          <w:szCs w:val="21"/>
          <w:lang w:val="ru-RU"/>
        </w:rPr>
        <w:t>, ул. Горького, д. 87., установлено относительно ориентира, расположенного в границах участков, ориентир здание учебно-лабораторного корпуса №1</w:t>
      </w:r>
      <w:r>
        <w:rPr>
          <w:rFonts w:cs="Times New Roman"/>
          <w:sz w:val="21"/>
          <w:szCs w:val="21"/>
        </w:rPr>
        <w:t>, кадастровый номер земельного участка 3</w:t>
      </w:r>
      <w:r>
        <w:rPr>
          <w:rFonts w:cs="Times New Roman"/>
          <w:sz w:val="21"/>
          <w:szCs w:val="21"/>
        </w:rPr>
        <w:t>3:22:01</w:t>
      </w:r>
      <w:r>
        <w:rPr>
          <w:rFonts w:cs="Times New Roman"/>
          <w:sz w:val="21"/>
          <w:szCs w:val="21"/>
          <w:lang w:val="ru-RU"/>
        </w:rPr>
        <w:t>1100</w:t>
      </w:r>
      <w:r>
        <w:rPr>
          <w:rFonts w:cs="Times New Roman"/>
          <w:sz w:val="21"/>
          <w:szCs w:val="21"/>
        </w:rPr>
        <w:t>:1</w:t>
      </w:r>
      <w:r>
        <w:rPr>
          <w:rFonts w:cs="Times New Roman"/>
          <w:sz w:val="21"/>
          <w:szCs w:val="21"/>
          <w:lang w:val="ru-RU"/>
        </w:rPr>
        <w:t>352</w:t>
      </w: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  <w:u w:val="single"/>
          <w:lang w:val="ru-RU"/>
        </w:rPr>
        <w:t>многоквартирный  жилой  дом  со  следующими  характеристиками: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sz w:val="21"/>
          <w:szCs w:val="21"/>
          <w:lang w:val="ru-RU"/>
        </w:rPr>
        <w:t xml:space="preserve">количество этажей: 18; общая площадь: 24331,49м2; материал наружных стен и каркаса объекта: со сборно-монолитным железобетонным каркасом и стенами из мелкоштучных </w:t>
      </w:r>
      <w:r>
        <w:rPr>
          <w:rFonts w:cs="Times New Roman"/>
          <w:sz w:val="21"/>
          <w:szCs w:val="21"/>
          <w:lang w:val="ru-RU"/>
        </w:rPr>
        <w:t xml:space="preserve">каменных материалов (кирпич, керамические камни, блоки и др.); материал перекрытий: монолитные железобетонные; класс энергоэффективности: С; класс сейсмостойкости — 6 (шесть) баллов. Проектом предусмотрено строительство отдельно стоящего гаража-стоянки на </w:t>
      </w:r>
      <w:r>
        <w:rPr>
          <w:rFonts w:cs="Times New Roman"/>
          <w:sz w:val="21"/>
          <w:szCs w:val="21"/>
          <w:lang w:val="ru-RU"/>
        </w:rPr>
        <w:t>49 машино мест. Гараж полуподземный. В плане имеет форму неправильного многоугольника. Высота этажа -3,00 м. П</w:t>
      </w:r>
      <w:r>
        <w:rPr>
          <w:rFonts w:cs="Times New Roman"/>
          <w:sz w:val="21"/>
          <w:szCs w:val="21"/>
        </w:rPr>
        <w:t>осле получения разрешения на ввод в эксплуатацию</w:t>
      </w:r>
      <w:r>
        <w:rPr>
          <w:rStyle w:val="1"/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многоквартирного дома передать Участнику  долевого строительства  объект</w:t>
      </w:r>
      <w:r>
        <w:rPr>
          <w:rStyle w:val="1"/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долевого строительства, </w:t>
      </w:r>
      <w:r>
        <w:rPr>
          <w:rFonts w:cs="Times New Roman"/>
          <w:sz w:val="21"/>
          <w:szCs w:val="21"/>
        </w:rPr>
        <w:t>определенный настоящим  договором, а Участник</w:t>
      </w:r>
      <w:r>
        <w:rPr>
          <w:rStyle w:val="1"/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долевого строительства обязуется уплатить обусловленную  договором цену и</w:t>
      </w:r>
      <w:r>
        <w:rPr>
          <w:rStyle w:val="1"/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принять в собственность  объект долевого строительства.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sz w:val="21"/>
          <w:szCs w:val="21"/>
          <w:lang w:val="ru-RU"/>
        </w:rPr>
        <w:t xml:space="preserve">1.3. </w:t>
      </w:r>
      <w:r>
        <w:rPr>
          <w:rFonts w:cs="Times New Roman"/>
          <w:sz w:val="21"/>
          <w:szCs w:val="21"/>
        </w:rPr>
        <w:t>Объектом долевого строительства является: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Style w:val="1"/>
          <w:rFonts w:cs="Times New Roman"/>
          <w:sz w:val="21"/>
          <w:szCs w:val="21"/>
          <w:lang w:val="ru-RU"/>
        </w:rPr>
        <w:t xml:space="preserve">- (      )комнатная </w:t>
      </w:r>
      <w:r>
        <w:rPr>
          <w:rStyle w:val="1"/>
          <w:rFonts w:cs="Times New Roman"/>
          <w:sz w:val="21"/>
          <w:szCs w:val="21"/>
          <w:lang w:val="ru-RU"/>
        </w:rPr>
        <w:t>квартира, расположенная на</w:t>
      </w:r>
      <w:r>
        <w:rPr>
          <w:rStyle w:val="1"/>
          <w:rFonts w:cs="Times New Roman"/>
          <w:color w:val="0000FF"/>
          <w:sz w:val="21"/>
          <w:szCs w:val="21"/>
          <w:lang w:val="ru-RU"/>
        </w:rPr>
        <w:t xml:space="preserve"> </w:t>
      </w:r>
      <w:r>
        <w:rPr>
          <w:rStyle w:val="1"/>
          <w:rFonts w:cs="Times New Roman"/>
          <w:sz w:val="21"/>
          <w:szCs w:val="21"/>
          <w:lang w:val="ru-RU"/>
        </w:rPr>
        <w:t xml:space="preserve"> этаже, общей площадью по проекту </w:t>
      </w:r>
      <w:r>
        <w:rPr>
          <w:rStyle w:val="1"/>
          <w:rFonts w:cs="Times New Roman"/>
          <w:color w:val="0000FF"/>
          <w:sz w:val="21"/>
          <w:szCs w:val="21"/>
          <w:lang w:val="ru-RU"/>
        </w:rPr>
        <w:t>(     )</w:t>
      </w:r>
      <w:r>
        <w:rPr>
          <w:rStyle w:val="1"/>
          <w:rFonts w:cs="Times New Roman"/>
          <w:sz w:val="21"/>
          <w:szCs w:val="21"/>
          <w:lang w:val="ru-RU"/>
        </w:rPr>
        <w:t xml:space="preserve"> кв.м., квартира № </w:t>
      </w:r>
      <w:r>
        <w:rPr>
          <w:rStyle w:val="1"/>
          <w:rFonts w:cs="Times New Roman"/>
          <w:color w:val="0000FF"/>
          <w:sz w:val="21"/>
          <w:szCs w:val="21"/>
          <w:lang w:val="ru-RU"/>
        </w:rPr>
        <w:t>(     )</w:t>
      </w:r>
      <w:r>
        <w:rPr>
          <w:rStyle w:val="1"/>
          <w:rFonts w:cs="Times New Roman"/>
          <w:sz w:val="21"/>
          <w:szCs w:val="21"/>
          <w:lang w:val="ru-RU"/>
        </w:rPr>
        <w:t>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21"/>
          <w:rFonts w:ascii="Times New Roman" w:hAnsi="Times New Roman" w:cs="Times New Roman"/>
          <w:sz w:val="21"/>
          <w:szCs w:val="21"/>
        </w:rPr>
        <w:t>Стороны допускают изменение нумерации объект</w:t>
      </w:r>
      <w:r>
        <w:rPr>
          <w:rStyle w:val="FontStyle21"/>
          <w:rFonts w:ascii="Times New Roman" w:hAnsi="Times New Roman" w:cs="Times New Roman"/>
          <w:sz w:val="21"/>
          <w:szCs w:val="21"/>
          <w:lang w:val="ru-RU"/>
        </w:rPr>
        <w:t>а</w:t>
      </w:r>
      <w:r>
        <w:rPr>
          <w:rStyle w:val="FontStyle21"/>
          <w:rFonts w:ascii="Times New Roman" w:hAnsi="Times New Roman" w:cs="Times New Roman"/>
          <w:sz w:val="21"/>
          <w:szCs w:val="21"/>
        </w:rPr>
        <w:t xml:space="preserve"> долевого строительства, что не является основанием для внесения изменений  в настоящий договор, а уточняется сторо</w:t>
      </w:r>
      <w:r>
        <w:rPr>
          <w:rStyle w:val="FontStyle21"/>
          <w:rFonts w:ascii="Times New Roman" w:hAnsi="Times New Roman" w:cs="Times New Roman"/>
          <w:sz w:val="21"/>
          <w:szCs w:val="21"/>
        </w:rPr>
        <w:t>нами при подписании Передаточного акта.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sz w:val="21"/>
          <w:szCs w:val="21"/>
        </w:rPr>
        <w:t>Характеристики квартир</w:t>
      </w:r>
      <w:r>
        <w:rPr>
          <w:rFonts w:cs="Times New Roman"/>
          <w:sz w:val="21"/>
          <w:szCs w:val="21"/>
          <w:lang w:val="ru-RU"/>
        </w:rPr>
        <w:t>ы</w:t>
      </w:r>
      <w:r>
        <w:rPr>
          <w:rFonts w:cs="Times New Roman"/>
          <w:sz w:val="21"/>
          <w:szCs w:val="21"/>
        </w:rPr>
        <w:t xml:space="preserve"> определяются проектом, а также копией проектного поэтажного плана (приложение № 1) и экспликацией (приложение № 2), которые прилагаются к настоящему договору и являются его неотъемлемой частью</w:t>
      </w:r>
      <w:r>
        <w:rPr>
          <w:rFonts w:cs="Times New Roman"/>
          <w:sz w:val="21"/>
          <w:szCs w:val="21"/>
        </w:rPr>
        <w:t>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sz w:val="22"/>
          <w:szCs w:val="22"/>
          <w:lang w:val="ru-RU"/>
        </w:rPr>
        <w:t>1.4. Объект долевого строительства передается Участнику долевого строительства в состоянии, указанном в приложении № 3 к настоящему договору, которое является его неотъемлемой частью.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lastRenderedPageBreak/>
        <w:t>1.</w:t>
      </w:r>
      <w:r>
        <w:rPr>
          <w:rFonts w:cs="Times New Roman"/>
          <w:sz w:val="22"/>
          <w:szCs w:val="22"/>
          <w:lang w:val="ru-RU"/>
        </w:rPr>
        <w:t>5</w:t>
      </w:r>
      <w:r>
        <w:rPr>
          <w:rFonts w:cs="Times New Roman"/>
          <w:sz w:val="22"/>
          <w:szCs w:val="22"/>
        </w:rPr>
        <w:t xml:space="preserve">. Застройщик обязуется ввести многоквартирный дом в эксплуатацию в </w:t>
      </w:r>
      <w:r>
        <w:rPr>
          <w:rFonts w:cs="Times New Roman"/>
          <w:color w:val="000000"/>
          <w:sz w:val="22"/>
          <w:szCs w:val="22"/>
        </w:rPr>
        <w:t>4 квартале 202</w:t>
      </w:r>
      <w:r>
        <w:rPr>
          <w:rFonts w:cs="Times New Roman"/>
          <w:color w:val="000000"/>
          <w:sz w:val="22"/>
          <w:szCs w:val="22"/>
          <w:lang w:val="ru-RU"/>
        </w:rPr>
        <w:t>2</w:t>
      </w:r>
      <w:r>
        <w:rPr>
          <w:rFonts w:cs="Times New Roman"/>
          <w:color w:val="000000"/>
          <w:sz w:val="22"/>
          <w:szCs w:val="22"/>
        </w:rPr>
        <w:t xml:space="preserve"> г.</w:t>
      </w:r>
      <w:r>
        <w:rPr>
          <w:rFonts w:cs="Times New Roman"/>
          <w:sz w:val="22"/>
          <w:szCs w:val="22"/>
        </w:rPr>
        <w:t xml:space="preserve"> и передать квартиру Участнику долевого строительства на основании акта приема-передачи в течение 9 (</w:t>
      </w:r>
      <w:r>
        <w:rPr>
          <w:rFonts w:cs="Times New Roman"/>
          <w:sz w:val="22"/>
          <w:szCs w:val="22"/>
          <w:lang w:val="ru-RU"/>
        </w:rPr>
        <w:t>девяти)</w:t>
      </w:r>
      <w:r>
        <w:rPr>
          <w:rFonts w:cs="Times New Roman"/>
          <w:sz w:val="22"/>
          <w:szCs w:val="22"/>
        </w:rPr>
        <w:t xml:space="preserve"> месяцев с момента ввода многоквартирного дома в эксплуатацию.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6"/>
          <w:rFonts w:eastAsia="SimSun"/>
          <w:sz w:val="22"/>
          <w:szCs w:val="22"/>
        </w:rPr>
        <w:t>1.</w:t>
      </w:r>
      <w:r>
        <w:rPr>
          <w:rStyle w:val="FontStyle16"/>
          <w:rFonts w:eastAsia="SimSun"/>
          <w:sz w:val="22"/>
          <w:szCs w:val="22"/>
          <w:lang w:val="ru-RU"/>
        </w:rPr>
        <w:t>6</w:t>
      </w:r>
      <w:r>
        <w:rPr>
          <w:rStyle w:val="FontStyle16"/>
          <w:rFonts w:eastAsia="SimSu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Застройщик</w:t>
      </w:r>
      <w:r>
        <w:rPr>
          <w:rStyle w:val="FontStyle16"/>
          <w:rFonts w:eastAsia="SimSun"/>
          <w:sz w:val="22"/>
          <w:szCs w:val="22"/>
        </w:rPr>
        <w:t xml:space="preserve"> имеет право досрочно исполнить свои обязательства по настоящему до</w:t>
      </w:r>
      <w:r>
        <w:rPr>
          <w:rStyle w:val="FontStyle16"/>
          <w:rFonts w:eastAsia="SimSun"/>
          <w:sz w:val="22"/>
          <w:szCs w:val="22"/>
        </w:rPr>
        <w:t xml:space="preserve">говору.  </w:t>
      </w:r>
    </w:p>
    <w:p w:rsidR="005E6640" w:rsidRDefault="00F22A43">
      <w:pPr>
        <w:pStyle w:val="Standard"/>
        <w:spacing w:line="276" w:lineRule="auto"/>
        <w:rPr>
          <w:rFonts w:cs="Times New Roman" w:hint="eastAsia"/>
          <w:sz w:val="22"/>
          <w:szCs w:val="22"/>
        </w:rPr>
      </w:pPr>
      <w:r>
        <w:rPr>
          <w:rFonts w:cs="Times New Roman"/>
          <w:sz w:val="22"/>
          <w:szCs w:val="22"/>
        </w:rPr>
        <w:t>1.</w:t>
      </w:r>
      <w:r>
        <w:rPr>
          <w:rFonts w:cs="Times New Roman"/>
          <w:sz w:val="22"/>
          <w:szCs w:val="22"/>
          <w:lang w:val="ru-RU"/>
        </w:rPr>
        <w:t>7</w:t>
      </w:r>
      <w:r>
        <w:rPr>
          <w:rFonts w:cs="Times New Roman"/>
          <w:sz w:val="22"/>
          <w:szCs w:val="22"/>
        </w:rPr>
        <w:t>. Застройщик гарантирует Участнику долевого строительства отсутствие прав третьих лиц на данный Объект долевого строительства.</w:t>
      </w:r>
    </w:p>
    <w:p w:rsidR="005E6640" w:rsidRDefault="005E6640">
      <w:pPr>
        <w:pStyle w:val="Default"/>
        <w:spacing w:line="276" w:lineRule="auto"/>
        <w:jc w:val="both"/>
        <w:rPr>
          <w:sz w:val="22"/>
          <w:szCs w:val="22"/>
        </w:rPr>
      </w:pPr>
    </w:p>
    <w:p w:rsidR="005E6640" w:rsidRDefault="00F22A43">
      <w:pPr>
        <w:pStyle w:val="Standard"/>
        <w:spacing w:line="276" w:lineRule="auto"/>
        <w:jc w:val="center"/>
        <w:rPr>
          <w:rFonts w:cs="Times New Roman" w:hint="eastAsia"/>
          <w:sz w:val="22"/>
          <w:szCs w:val="22"/>
        </w:rPr>
      </w:pPr>
      <w:r>
        <w:rPr>
          <w:rFonts w:cs="Times New Roman"/>
          <w:sz w:val="22"/>
          <w:szCs w:val="22"/>
        </w:rPr>
        <w:t>2. Срок и порядок передачи объекта</w:t>
      </w:r>
    </w:p>
    <w:p w:rsidR="005E6640" w:rsidRDefault="005E6640">
      <w:pPr>
        <w:pStyle w:val="Standard"/>
        <w:spacing w:line="276" w:lineRule="auto"/>
        <w:rPr>
          <w:rFonts w:cs="Times New Roman" w:hint="eastAsia"/>
          <w:sz w:val="22"/>
          <w:szCs w:val="22"/>
        </w:rPr>
      </w:pPr>
    </w:p>
    <w:p w:rsidR="005E6640" w:rsidRDefault="00F22A43">
      <w:pPr>
        <w:pStyle w:val="Standard"/>
        <w:spacing w:line="276" w:lineRule="auto"/>
        <w:jc w:val="both"/>
        <w:rPr>
          <w:rFonts w:cs="Times New Roman" w:hint="eastAsia"/>
          <w:sz w:val="22"/>
          <w:szCs w:val="22"/>
        </w:rPr>
      </w:pPr>
      <w:r>
        <w:rPr>
          <w:rFonts w:cs="Times New Roman"/>
          <w:sz w:val="22"/>
          <w:szCs w:val="22"/>
        </w:rPr>
        <w:t>2.1. Участник долевого строительства обязан принять Объект долевого строительст</w:t>
      </w:r>
      <w:r>
        <w:rPr>
          <w:rFonts w:cs="Times New Roman"/>
          <w:sz w:val="22"/>
          <w:szCs w:val="22"/>
        </w:rPr>
        <w:t>ва в течение 10 дней с момента получения от Застройщика извещения о необходимости его принятия при условии полной оплаты стоимости квартиры.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 xml:space="preserve">2.2. В случае, если строительство (создание) жилого дома не может быть завершено в предусмотренный договором срок, </w:t>
      </w:r>
      <w:r>
        <w:rPr>
          <w:rFonts w:cs="Times New Roman"/>
          <w:sz w:val="22"/>
          <w:szCs w:val="22"/>
        </w:rPr>
        <w:t xml:space="preserve">Застройщик не позднее,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договора.  </w:t>
      </w:r>
      <w:r>
        <w:rPr>
          <w:rStyle w:val="FontStyle16"/>
          <w:rFonts w:eastAsia="SimSun"/>
          <w:sz w:val="22"/>
          <w:szCs w:val="22"/>
        </w:rPr>
        <w:t xml:space="preserve">Настоящим договором </w:t>
      </w:r>
      <w:r>
        <w:rPr>
          <w:rFonts w:cs="Times New Roman"/>
          <w:sz w:val="22"/>
          <w:szCs w:val="22"/>
        </w:rPr>
        <w:t xml:space="preserve">Стороны признают, что просрочка сроков </w:t>
      </w:r>
      <w:r>
        <w:rPr>
          <w:rFonts w:cs="Times New Roman"/>
          <w:sz w:val="22"/>
          <w:szCs w:val="22"/>
        </w:rPr>
        <w:t>завершения строительства, указанных в п.  1.</w:t>
      </w:r>
      <w:r>
        <w:rPr>
          <w:rFonts w:cs="Times New Roman"/>
          <w:sz w:val="22"/>
          <w:szCs w:val="22"/>
          <w:lang w:val="ru-RU"/>
        </w:rPr>
        <w:t>5</w:t>
      </w:r>
      <w:r>
        <w:rPr>
          <w:rFonts w:cs="Times New Roman"/>
          <w:sz w:val="22"/>
          <w:szCs w:val="22"/>
        </w:rPr>
        <w:t>. настоящего договора, по обстоятельствам, не зависящим от Застройщика, не может быть признана основанием ответственности Застройщика за нарушение обязательства по передаче Объекта долевого строительства, но при</w:t>
      </w:r>
      <w:r>
        <w:rPr>
          <w:rFonts w:cs="Times New Roman"/>
          <w:sz w:val="22"/>
          <w:szCs w:val="22"/>
        </w:rPr>
        <w:t xml:space="preserve"> этом Участник долевого строительства имеет  право расторгнуть  настоящий договор в  одностороннем  порядке и  потребовать  от Застройщика возврата фактически внесенных денежных средств.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 xml:space="preserve">2.3. Передача Объекта долевого строительства Застройщиком и принятие </w:t>
      </w:r>
      <w:r>
        <w:rPr>
          <w:rFonts w:cs="Times New Roman"/>
          <w:sz w:val="22"/>
          <w:szCs w:val="22"/>
        </w:rPr>
        <w:t>его Участником долевого строительства осуществляется по подписываемому сторонами передаточному акт</w:t>
      </w:r>
      <w:r>
        <w:rPr>
          <w:rFonts w:cs="Times New Roman"/>
          <w:sz w:val="22"/>
          <w:szCs w:val="22"/>
          <w:lang w:val="ru-RU"/>
        </w:rPr>
        <w:t>у.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2"/>
          <w:szCs w:val="22"/>
        </w:rPr>
        <w:t>2.4. Обязательства Застройщика считаются исполненными с момента подписания сторонами передаточного акта о передаче Объекта долевого строительства</w:t>
      </w:r>
      <w:r>
        <w:rPr>
          <w:rStyle w:val="FontStyle18"/>
          <w:rFonts w:eastAsia="SimSun"/>
          <w:sz w:val="22"/>
          <w:szCs w:val="22"/>
          <w:lang w:val="ru-RU"/>
        </w:rPr>
        <w:t>. Обязател</w:t>
      </w:r>
      <w:r>
        <w:rPr>
          <w:rStyle w:val="FontStyle18"/>
          <w:rFonts w:eastAsia="SimSun"/>
          <w:sz w:val="22"/>
          <w:szCs w:val="22"/>
          <w:lang w:val="ru-RU"/>
        </w:rPr>
        <w:t xml:space="preserve">ьства Участника долевого строительства </w:t>
      </w:r>
      <w:r>
        <w:rPr>
          <w:rStyle w:val="FontStyle18"/>
          <w:rFonts w:eastAsia="SimSun"/>
          <w:sz w:val="22"/>
          <w:szCs w:val="22"/>
        </w:rPr>
        <w:t>считаются исполненными с момента уплаты  в полном объеме денежных средств в соответствии с настоящим Договором и подписания передаточного акта о передаче Объекта долевого строительства.</w:t>
      </w:r>
    </w:p>
    <w:p w:rsidR="005E6640" w:rsidRDefault="005E6640">
      <w:pPr>
        <w:pStyle w:val="Standard"/>
        <w:spacing w:line="276" w:lineRule="auto"/>
        <w:jc w:val="both"/>
        <w:rPr>
          <w:rFonts w:hint="eastAsia"/>
          <w:sz w:val="22"/>
          <w:szCs w:val="22"/>
        </w:rPr>
      </w:pPr>
    </w:p>
    <w:p w:rsidR="005E6640" w:rsidRDefault="00F22A43">
      <w:pPr>
        <w:pStyle w:val="Standard"/>
        <w:spacing w:line="276" w:lineRule="auto"/>
        <w:jc w:val="center"/>
        <w:rPr>
          <w:rFonts w:cs="Times New Roman" w:hint="eastAsia"/>
          <w:sz w:val="22"/>
          <w:szCs w:val="22"/>
        </w:rPr>
      </w:pPr>
      <w:r>
        <w:rPr>
          <w:rFonts w:cs="Times New Roman"/>
          <w:sz w:val="22"/>
          <w:szCs w:val="22"/>
        </w:rPr>
        <w:t>3. Цена договора и порядок рас</w:t>
      </w:r>
      <w:r>
        <w:rPr>
          <w:rFonts w:cs="Times New Roman"/>
          <w:sz w:val="22"/>
          <w:szCs w:val="22"/>
        </w:rPr>
        <w:t>четов</w:t>
      </w:r>
    </w:p>
    <w:p w:rsidR="005E6640" w:rsidRDefault="005E6640">
      <w:pPr>
        <w:pStyle w:val="Standard"/>
        <w:spacing w:line="276" w:lineRule="auto"/>
        <w:rPr>
          <w:rFonts w:cs="Times New Roman" w:hint="eastAsia"/>
          <w:sz w:val="22"/>
          <w:szCs w:val="22"/>
        </w:rPr>
      </w:pP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 xml:space="preserve">3.1. </w:t>
      </w:r>
      <w:r>
        <w:rPr>
          <w:rStyle w:val="FontStyle18"/>
          <w:rFonts w:eastAsia="SimSun"/>
          <w:sz w:val="22"/>
          <w:szCs w:val="22"/>
        </w:rPr>
        <w:t xml:space="preserve">Цена настоящего Договора определяется как произведение размера общей площади подлежащего передаче Объекта долевого строительства на стоимость 1кв. м. общей площади подлежащего передаче Объекта долевого строительства, который  </w:t>
      </w:r>
      <w:r>
        <w:rPr>
          <w:rStyle w:val="FontStyle12"/>
          <w:rFonts w:eastAsia="SimSun"/>
          <w:sz w:val="22"/>
          <w:szCs w:val="22"/>
        </w:rPr>
        <w:t>включает в себя вы</w:t>
      </w:r>
      <w:r>
        <w:rPr>
          <w:rStyle w:val="FontStyle12"/>
          <w:rFonts w:eastAsia="SimSun"/>
          <w:sz w:val="22"/>
          <w:szCs w:val="22"/>
        </w:rPr>
        <w:t>полнение работ по возведению коробки здания, подключению дома к инженерным сетям, общедомовому инженерному оборудованию,  выполнению благоустройства  прилегающей территории, внутренней отделке и  инженерному оборудованию помещений дома в соответствии  с пр</w:t>
      </w:r>
      <w:r>
        <w:rPr>
          <w:rStyle w:val="FontStyle12"/>
          <w:rFonts w:eastAsia="SimSun"/>
          <w:sz w:val="22"/>
          <w:szCs w:val="22"/>
        </w:rPr>
        <w:t>оектной документацией</w:t>
      </w:r>
      <w:r>
        <w:rPr>
          <w:rStyle w:val="FontStyle18"/>
          <w:rFonts w:eastAsia="SimSun"/>
          <w:sz w:val="22"/>
          <w:szCs w:val="22"/>
        </w:rPr>
        <w:t>, стоимость природоохранных и иных необходимых работ, предусмотренных проектной документацией и разрешением на строительство, а также денежные средства на оплату услуг Застройщика,</w:t>
      </w:r>
      <w:r>
        <w:rPr>
          <w:rFonts w:cs="Times New Roman"/>
          <w:sz w:val="22"/>
          <w:szCs w:val="22"/>
        </w:rPr>
        <w:t xml:space="preserve"> </w:t>
      </w:r>
      <w:r>
        <w:rPr>
          <w:rStyle w:val="FontStyle12"/>
          <w:rFonts w:eastAsia="SimSun"/>
          <w:sz w:val="22"/>
          <w:szCs w:val="22"/>
        </w:rPr>
        <w:t>в том числе затраты на рекламу строящихся объектов, за</w:t>
      </w:r>
      <w:r>
        <w:rPr>
          <w:rStyle w:val="FontStyle12"/>
          <w:rFonts w:eastAsia="SimSun"/>
          <w:sz w:val="22"/>
          <w:szCs w:val="22"/>
        </w:rPr>
        <w:t xml:space="preserve">траты на возврат полученных ранее займов / кредитов при </w:t>
      </w:r>
      <w:r>
        <w:rPr>
          <w:rStyle w:val="FontStyle16"/>
          <w:rFonts w:eastAsia="SimSun"/>
          <w:sz w:val="22"/>
          <w:szCs w:val="22"/>
        </w:rPr>
        <w:t xml:space="preserve">условии, что указанные </w:t>
      </w:r>
      <w:r>
        <w:rPr>
          <w:rStyle w:val="FontStyle12"/>
          <w:rFonts w:eastAsia="SimSun"/>
          <w:sz w:val="22"/>
          <w:szCs w:val="22"/>
        </w:rPr>
        <w:t>займы / кредиты были израсходованы на цели строительства. Экономия, полученная при реализации инвестиционного проекта по строительству объекта, является доходом Застройщика.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2"/>
          <w:rFonts w:eastAsia="SimSun"/>
          <w:sz w:val="22"/>
          <w:szCs w:val="22"/>
        </w:rPr>
        <w:t>3.2</w:t>
      </w:r>
      <w:r>
        <w:rPr>
          <w:rStyle w:val="FontStyle12"/>
          <w:rFonts w:eastAsia="SimSu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Цена договора, то есть размер денежных средств, подлежащих уплате Участником долевого строительства, складывается из стоимости 1 кв. м. общей площади жилья. На момент заключения</w:t>
      </w:r>
      <w:r>
        <w:rPr>
          <w:rFonts w:cs="Times New Roman"/>
        </w:rPr>
        <w:t xml:space="preserve"> договора стоимость 1 кв. м. общей площа</w:t>
      </w:r>
      <w:r>
        <w:rPr>
          <w:rFonts w:cs="Times New Roman"/>
          <w:lang w:val="ru-RU"/>
        </w:rPr>
        <w:t>ди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комнатной квартиры №  составляет </w:t>
      </w:r>
      <w:r>
        <w:rPr>
          <w:rFonts w:cs="Times New Roman"/>
          <w:color w:val="0000FF"/>
          <w:lang w:val="ru-RU"/>
        </w:rPr>
        <w:t>( тысяч)</w:t>
      </w:r>
      <w:r>
        <w:rPr>
          <w:rFonts w:cs="Times New Roman"/>
          <w:lang w:val="ru-RU"/>
        </w:rPr>
        <w:t xml:space="preserve"> рублей.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Ориентировочная стоимость  кв.м. квартиры №  составляет 0</w:t>
      </w:r>
      <w:r>
        <w:rPr>
          <w:rFonts w:cs="Times New Roman"/>
          <w:color w:val="0000FF"/>
          <w:lang w:val="ru-RU"/>
        </w:rPr>
        <w:t xml:space="preserve"> (                                       )</w:t>
      </w:r>
      <w:r>
        <w:rPr>
          <w:rFonts w:cs="Times New Roman"/>
          <w:lang w:val="ru-RU"/>
        </w:rPr>
        <w:t xml:space="preserve"> рублей.</w:t>
      </w:r>
    </w:p>
    <w:p w:rsidR="005E6640" w:rsidRDefault="00F22A43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lastRenderedPageBreak/>
        <w:t>3.3. Финансирование долевого строительства по настоящем</w:t>
      </w:r>
      <w:r>
        <w:rPr>
          <w:rFonts w:cs="Times New Roman"/>
        </w:rPr>
        <w:t>у договору осуществляется Участником долевого строительства в следующем порядке: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  <w:lang w:val="ru-RU"/>
        </w:rPr>
        <w:t>–</w:t>
      </w:r>
      <w:r>
        <w:rPr>
          <w:rFonts w:eastAsia="Times New Roman" w:cs="Times New Roman"/>
          <w:color w:val="0000FF"/>
          <w:lang w:val="ru-RU"/>
        </w:rPr>
        <w:t xml:space="preserve"> (                                                                          )</w:t>
      </w:r>
      <w:r>
        <w:rPr>
          <w:rFonts w:cs="Times New Roman"/>
          <w:lang w:val="ru-RU"/>
        </w:rPr>
        <w:t xml:space="preserve"> рублей – путём перечисления денежных средств на расчетный счет Застройщика </w:t>
      </w:r>
      <w:r>
        <w:rPr>
          <w:rFonts w:ascii="Times New Roman" w:hAnsi="Times New Roman" w:cs="Times New Roman"/>
          <w:color w:val="000000"/>
          <w:lang w:val="ru-RU"/>
        </w:rPr>
        <w:t xml:space="preserve">оплачивается  в день </w:t>
      </w:r>
      <w:r>
        <w:rPr>
          <w:rFonts w:ascii="Times New Roman" w:hAnsi="Times New Roman" w:cs="Times New Roman"/>
          <w:color w:val="000000"/>
          <w:lang w:val="ru-RU"/>
        </w:rPr>
        <w:t>регистрации настоящего Договора в Управлении Федеральной службы государственной регистрации, кадастра и картографии по Владимирской области. Указанная в настоящем пункте сумма оплачивается за счет собственных средств Участника долевого строительства.</w:t>
      </w:r>
    </w:p>
    <w:p w:rsidR="005E6640" w:rsidRDefault="005E6640">
      <w:pPr>
        <w:pStyle w:val="Standard"/>
        <w:spacing w:line="276" w:lineRule="auto"/>
        <w:jc w:val="both"/>
        <w:rPr>
          <w:rFonts w:hint="eastAsia"/>
        </w:rPr>
      </w:pPr>
    </w:p>
    <w:p w:rsidR="005E6640" w:rsidRDefault="00F22A43">
      <w:pPr>
        <w:pStyle w:val="Standard"/>
        <w:numPr>
          <w:ilvl w:val="1"/>
          <w:numId w:val="1"/>
        </w:numPr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</w:t>
      </w:r>
      <w:r>
        <w:rPr>
          <w:rFonts w:cs="Times New Roman"/>
        </w:rPr>
        <w:t xml:space="preserve"> оплате менее 100% общей площади квартиры </w:t>
      </w:r>
      <w:r>
        <w:rPr>
          <w:rStyle w:val="1"/>
          <w:rFonts w:cs="Times New Roman"/>
          <w:lang w:val="ru-RU"/>
        </w:rPr>
        <w:t>в определенные п. 3.3. настоящего договора сроки</w:t>
      </w:r>
      <w:r>
        <w:rPr>
          <w:rFonts w:cs="Times New Roman"/>
        </w:rPr>
        <w:t>, фиксируется стоимость оплачиваемых квадратных метров общей площади квартиры. На неоплаченные квадратные метры применяется корректирующий коэффициент увеличения стои</w:t>
      </w:r>
      <w:r>
        <w:rPr>
          <w:rFonts w:cs="Times New Roman"/>
        </w:rPr>
        <w:t>мости 1 кв.м. общей площади квартиры в размере 1,5 % в месяц, начиная со второго месяца с момента регистрации настоящего договора.</w:t>
      </w:r>
    </w:p>
    <w:p w:rsidR="005E6640" w:rsidRDefault="00F22A43">
      <w:pPr>
        <w:pStyle w:val="Standard"/>
        <w:numPr>
          <w:ilvl w:val="1"/>
          <w:numId w:val="1"/>
        </w:numPr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Фактическая площадь квартиры, приобретаемой Участником долевого строительства, уточняется   после получения разрешения на вв</w:t>
      </w:r>
      <w:r>
        <w:rPr>
          <w:rFonts w:cs="Times New Roman"/>
        </w:rPr>
        <w:t>од многоквартирного дома  в эксплуатацию в соответствии с обмерами, произведенными организацией технической инвентаризации (БТИ),  включая площадь балконов (0,3)  и лоджий с коэффициентом  0,5 и может отличаться от проектной.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Style w:val="1"/>
          <w:rFonts w:cs="Times New Roman"/>
        </w:rPr>
        <w:t xml:space="preserve">В случае превышения </w:t>
      </w:r>
      <w:r>
        <w:rPr>
          <w:rStyle w:val="1"/>
          <w:rFonts w:cs="Times New Roman"/>
        </w:rPr>
        <w:t>фактического размера площади Объекта по отношению к проектной площади, Участник долевого строительства производит доплату разницы между стоимостью фактической общей площади Объекта и стоимостью проектной площади, за вычетом стоимости 1 кв.м. , по цене суще</w:t>
      </w:r>
      <w:r>
        <w:rPr>
          <w:rStyle w:val="1"/>
          <w:rFonts w:cs="Times New Roman"/>
        </w:rPr>
        <w:t>ствующей на день последнего платежа.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Style w:val="1"/>
          <w:rFonts w:cs="Times New Roman"/>
        </w:rPr>
        <w:t>В случае, уменьшения фактической площади Объекта по отношению к проектной,  Участнику долевого строительства возвращается  сумма разницы между стоимостью фактической площади и стоимостью проектной площади, за вычетом ст</w:t>
      </w:r>
      <w:r>
        <w:rPr>
          <w:rStyle w:val="1"/>
          <w:rFonts w:cs="Times New Roman"/>
        </w:rPr>
        <w:t>оимости 1 кв.м.,  по цене, существуюшей на момент последнего платежа.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Style w:val="1"/>
          <w:rFonts w:cs="Times New Roman"/>
        </w:rPr>
        <w:t>Оплата сумм производится в течение 60 рабочих дней с момента определения фактической общей площади объекта.</w:t>
      </w:r>
    </w:p>
    <w:p w:rsidR="005E6640" w:rsidRDefault="00F22A43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Разница в площади до 1 кв.м. не влияет на сумму договора.</w:t>
      </w:r>
    </w:p>
    <w:p w:rsidR="005E6640" w:rsidRDefault="00F22A43">
      <w:pPr>
        <w:pStyle w:val="Standard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 xml:space="preserve">Указанные в разделе </w:t>
      </w:r>
      <w:r>
        <w:rPr>
          <w:rFonts w:ascii="Times New Roman" w:hAnsi="Times New Roman"/>
          <w:color w:val="222222"/>
        </w:rPr>
        <w:t xml:space="preserve">3 настоящего договора денежные средства предоставляются Застройщику для финансирования строительства Объекта, указанного в п.1.2. настоящего договора. Цена договора представляет собой сумму денежных средств на возмещение затрат на строительство (создание) </w:t>
      </w:r>
      <w:r>
        <w:rPr>
          <w:rFonts w:ascii="Times New Roman" w:hAnsi="Times New Roman"/>
          <w:color w:val="222222"/>
        </w:rPr>
        <w:t>объекта долевого строительства и денежных средств на оплату услуг Застройщика. Стоимость услуг Застройщика входит в общую сумму договора. При недостатке вложенных денежных средств, расходы по строительству, не вошедшие в инвентарную (балансовую) стоимость,</w:t>
      </w:r>
      <w:r>
        <w:rPr>
          <w:rFonts w:ascii="Times New Roman" w:hAnsi="Times New Roman"/>
          <w:color w:val="222222"/>
        </w:rPr>
        <w:t xml:space="preserve"> относятся на Застройщика. В случае, если по окончании строительства дома в соответствии с условиями настоящего Договора и взаиморасчетов между Сторонами в распоряжении Застройщика останутся излишние и/или неиспользованные средства (экономия Застройщика), </w:t>
      </w:r>
      <w:r>
        <w:rPr>
          <w:rFonts w:ascii="Times New Roman" w:hAnsi="Times New Roman"/>
          <w:color w:val="222222"/>
        </w:rPr>
        <w:t>они считаются его вознаграждением за осуществление услуг Застройщика и остаются в его распоряжении. Вознаграждение Застройщика в соответствии с настоящим договором является составной частью цены Договора. Размер вознаграждения определяется по окончании стр</w:t>
      </w:r>
      <w:r>
        <w:rPr>
          <w:rFonts w:ascii="Times New Roman" w:hAnsi="Times New Roman"/>
          <w:color w:val="222222"/>
        </w:rPr>
        <w:t>оительства, в виде разницы между ценой договора и расходами на строительство данного объекта.</w:t>
      </w:r>
    </w:p>
    <w:p w:rsidR="005E6640" w:rsidRDefault="00F22A43">
      <w:pPr>
        <w:pStyle w:val="Standard"/>
        <w:numPr>
          <w:ilvl w:val="1"/>
          <w:numId w:val="1"/>
        </w:numPr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  <w:lang w:val="ru-RU"/>
        </w:rPr>
        <w:t xml:space="preserve"> </w:t>
      </w:r>
      <w:r>
        <w:t xml:space="preserve">В рамках осуществления деятельности по привлечению денежные средства граждан в соответствии с положениями Закона об участии в долевом строительстве, Застройщик </w:t>
      </w:r>
      <w:r>
        <w:t xml:space="preserve">производит отчисления в компенсационный фонд. Размер таких обязательных отчислений </w:t>
      </w:r>
      <w:r>
        <w:lastRenderedPageBreak/>
        <w:t>застройщика определен в соответствии с действующим законодательством на дату заключения настоящего договора как процент от согласованной сторонами цены договора участия в до</w:t>
      </w:r>
      <w:r>
        <w:t>левом строительстве, предусматривающего передачу жилого помещения.</w:t>
      </w:r>
    </w:p>
    <w:p w:rsidR="005E6640" w:rsidRDefault="00F22A43">
      <w:pPr>
        <w:pStyle w:val="Standard"/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</w:p>
    <w:p w:rsidR="005E6640" w:rsidRDefault="00F22A43">
      <w:pPr>
        <w:pStyle w:val="Standard"/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>4. Гарантии качества</w:t>
      </w: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F22A43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 xml:space="preserve">4.1. Застройщик обязуется осуществлять строительство жилого дома в соответствии с проектно-сметной документацией, градостроительными и строительными </w:t>
      </w:r>
      <w:r>
        <w:rPr>
          <w:rFonts w:cs="Times New Roman"/>
        </w:rPr>
        <w:t>нормами и правилами, сроками строительства, обеспечить ввод дома в эксплуатацию в установленный срок и  получение Участником долевого строительства в собственность Объекта долевого строительства, отвечающей характеристикам, указанным в пункте 1.3. договора</w:t>
      </w:r>
      <w:r>
        <w:rPr>
          <w:rFonts w:cs="Times New Roman"/>
        </w:rPr>
        <w:t xml:space="preserve"> и требованиям технического и градостроительного регламента, проектной документации.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>4.2. Срок гарантии по качеству квартиры составляет пять лет и исчисляется с момента получения разрешения на ввод Объекта в эксплуатацию. Указанный гарантийный срок не расп</w:t>
      </w:r>
      <w:r>
        <w:rPr>
          <w:rFonts w:cs="Times New Roman"/>
        </w:rPr>
        <w:t xml:space="preserve">ространяется на оборудование, на которое заводом-изготовителем установлен иной гарантийный срок. </w:t>
      </w:r>
      <w:r>
        <w:rPr>
          <w:rFonts w:cs="Times New Roman"/>
          <w:color w:val="000000"/>
        </w:rPr>
        <w:t>Гарантийный срок на технологическое и инженерное оборудование, входящее в состав объекта долевого строительства, составляет три года</w:t>
      </w:r>
      <w:r>
        <w:rPr>
          <w:rFonts w:cs="Times New Roman"/>
        </w:rPr>
        <w:t xml:space="preserve"> в соответствии с №214-ФЗ с</w:t>
      </w:r>
      <w:r>
        <w:rPr>
          <w:rFonts w:cs="Times New Roman"/>
        </w:rPr>
        <w:t>т. 7 п.п. 5.1.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>4.3. Гарантийные обязательства Застройщика прекращаются в случаях: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>- проведения Участником долевого строительства работ по изменению фасада дома;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>- проведения Участником долевого строительства любых переустройств, перепланировок  или ненадле</w:t>
      </w:r>
      <w:r>
        <w:rPr>
          <w:rStyle w:val="FontStyle18"/>
          <w:rFonts w:eastAsia="SimSun"/>
          <w:sz w:val="24"/>
          <w:szCs w:val="24"/>
        </w:rPr>
        <w:t>жащего ремонта Объекта долевого строительства;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>- ненадлежащего обслуживания и эксплуатации Объекта долевого строительства,  в том числе инженерных систем, коммуникаций и оборудования;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>- предъявления претензий Участником долевого строительства о недостатках</w:t>
      </w:r>
      <w:r>
        <w:rPr>
          <w:rStyle w:val="FontStyle18"/>
          <w:rFonts w:eastAsia="SimSun"/>
          <w:sz w:val="24"/>
          <w:szCs w:val="24"/>
        </w:rPr>
        <w:t xml:space="preserve">  и строительных недоделках, не отраженных в передаточном акте Объекта долевого строительства (кроме скрытых, для обнаружения которых необходимо специальное оборудование, условия, мероприятия).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6"/>
          <w:rFonts w:eastAsia="SimSun"/>
          <w:sz w:val="24"/>
          <w:szCs w:val="24"/>
        </w:rPr>
        <w:t xml:space="preserve">- не </w:t>
      </w:r>
      <w:r>
        <w:rPr>
          <w:rFonts w:cs="Times New Roman"/>
        </w:rPr>
        <w:t>заключения ТСЖ, либо иного органа по управлению домом, до</w:t>
      </w:r>
      <w:r>
        <w:rPr>
          <w:rFonts w:cs="Times New Roman"/>
        </w:rPr>
        <w:t>говора на обслуживание с эксплуатирующими организациями в течение шести месяцев с момента ввода Объекта в эксплуатацию.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6"/>
          <w:rFonts w:eastAsia="SimSun"/>
          <w:sz w:val="24"/>
          <w:szCs w:val="24"/>
        </w:rPr>
        <w:t>4.4.</w:t>
      </w:r>
      <w:r>
        <w:rPr>
          <w:rStyle w:val="FontStyle18"/>
          <w:rFonts w:eastAsia="SimSun"/>
          <w:sz w:val="24"/>
          <w:szCs w:val="24"/>
        </w:rPr>
        <w:t xml:space="preserve"> </w:t>
      </w:r>
      <w:r>
        <w:rPr>
          <w:rFonts w:cs="Times New Roman"/>
        </w:rPr>
        <w:t>Стороны настоящего договора исходят из того, что свидетельством качества квартиры, имущественные права на которую возникают у Участ</w:t>
      </w:r>
      <w:r>
        <w:rPr>
          <w:rFonts w:cs="Times New Roman"/>
        </w:rPr>
        <w:t>ника долевого строительства на основании настоящего договора,  ее соответствие проекту, техническим нормам и правилам является получение Застройщиком разрешения на ввод в эксплуатацию многоквартирного жилого дома, утвержденное в установленном порядке. Обща</w:t>
      </w:r>
      <w:r>
        <w:rPr>
          <w:rFonts w:cs="Times New Roman"/>
        </w:rPr>
        <w:t>я площадь определяется сложением суммы площадей всех помещений, встроенных шкафов, лоджий, балконов,  подсчитываемым со следующими понижающими коэффициентами: для лоджий -0.5, для балконов -0,3.</w:t>
      </w:r>
    </w:p>
    <w:p w:rsidR="005E6640" w:rsidRDefault="00F22A43">
      <w:pPr>
        <w:pStyle w:val="Standard"/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>5. Обязанности сторон</w:t>
      </w:r>
    </w:p>
    <w:p w:rsidR="005E6640" w:rsidRDefault="00F22A43">
      <w:pPr>
        <w:pStyle w:val="Standard"/>
        <w:spacing w:line="276" w:lineRule="auto"/>
        <w:jc w:val="both"/>
        <w:rPr>
          <w:rFonts w:cs="Times New Roman" w:hint="eastAsia"/>
          <w:i/>
        </w:rPr>
      </w:pPr>
      <w:r>
        <w:rPr>
          <w:rFonts w:cs="Times New Roman"/>
          <w:i/>
        </w:rPr>
        <w:t>5.1. Застройщик обязуется:</w:t>
      </w:r>
    </w:p>
    <w:p w:rsidR="005E6640" w:rsidRDefault="00F22A43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5.1.1. Осуще</w:t>
      </w:r>
      <w:r>
        <w:rPr>
          <w:rFonts w:cs="Times New Roman"/>
        </w:rPr>
        <w:t>ствить комплекс организационных и технических мероприятий, направленных на обеспечение строительства  многоквартирного дома в соответствии с проектной документацией и сроками строительства и в установленном порядке получить разрешение на ввод его в эксплуа</w:t>
      </w:r>
      <w:r>
        <w:rPr>
          <w:rFonts w:cs="Times New Roman"/>
        </w:rPr>
        <w:t>тацию.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lastRenderedPageBreak/>
        <w:t xml:space="preserve">5.1.2. Предоставлять по </w:t>
      </w:r>
      <w:r>
        <w:rPr>
          <w:rStyle w:val="FontStyle16"/>
          <w:rFonts w:eastAsia="SimSun"/>
          <w:sz w:val="24"/>
          <w:szCs w:val="24"/>
        </w:rPr>
        <w:t xml:space="preserve">письменному </w:t>
      </w:r>
      <w:r>
        <w:rPr>
          <w:rFonts w:cs="Times New Roman"/>
        </w:rPr>
        <w:t>требованию Участника долевого строительства всю необходимую информацию о ходе строительства.</w:t>
      </w:r>
    </w:p>
    <w:p w:rsidR="005E6640" w:rsidRDefault="00F22A43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5.1.3.  После получения разрешения на ввод в эксплуатацию многоквартирного дома передать Участнику  долевого  строительс</w:t>
      </w:r>
      <w:r>
        <w:rPr>
          <w:rFonts w:cs="Times New Roman"/>
        </w:rPr>
        <w:t>тва  квартиру по акту приема - передачи.</w:t>
      </w:r>
    </w:p>
    <w:p w:rsidR="005E6640" w:rsidRDefault="00F22A43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5.1.4. За счёт собственных средств произвести строительство крышной газовой котельной, которая не будет входить в состав общего имущества Объекта, то есть не будет отвечать параметрам, установленным п.1 ст. 36 ЖК РФ</w:t>
      </w:r>
      <w:r>
        <w:rPr>
          <w:rFonts w:cs="Times New Roman"/>
        </w:rPr>
        <w:t xml:space="preserve"> (в редакции, действующей на момент заключения настоящего договора).</w:t>
      </w:r>
    </w:p>
    <w:p w:rsidR="005E6640" w:rsidRDefault="00F22A43">
      <w:pPr>
        <w:pStyle w:val="Standard"/>
        <w:spacing w:line="276" w:lineRule="auto"/>
        <w:jc w:val="both"/>
        <w:rPr>
          <w:rFonts w:cs="Times New Roman" w:hint="eastAsia"/>
          <w:i/>
        </w:rPr>
      </w:pPr>
      <w:r>
        <w:rPr>
          <w:rFonts w:cs="Times New Roman"/>
          <w:i/>
        </w:rPr>
        <w:t>5.2. Участник долевого строительства обязуется:</w:t>
      </w:r>
    </w:p>
    <w:p w:rsidR="005E6640" w:rsidRDefault="00F22A43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5.2.1. Внести денежные средства в  объеме, в порядке и в сроки, установленные настоящим договором.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 xml:space="preserve">5.2.2.  В  десятидневный срок с </w:t>
      </w:r>
      <w:r>
        <w:rPr>
          <w:rFonts w:cs="Times New Roman"/>
        </w:rPr>
        <w:t xml:space="preserve">момента получения уведомления принять  Объект долевого строительства от Застройщика по акту приема - передачи </w:t>
      </w:r>
      <w:r>
        <w:rPr>
          <w:rStyle w:val="FontStyle18"/>
          <w:rFonts w:eastAsia="SimSun"/>
          <w:sz w:val="24"/>
          <w:szCs w:val="24"/>
        </w:rPr>
        <w:t>либо сообщить Застройщику об отказе подписать передаточный акт до выполнения Застройщиком обязанностей, предусмотренных настоящим договором</w:t>
      </w:r>
      <w:r>
        <w:rPr>
          <w:rFonts w:cs="Times New Roman"/>
        </w:rPr>
        <w:t>.</w:t>
      </w:r>
    </w:p>
    <w:p w:rsidR="005E6640" w:rsidRDefault="00F22A43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5.2.3</w:t>
      </w:r>
      <w:r>
        <w:rPr>
          <w:rFonts w:cs="Times New Roman"/>
        </w:rPr>
        <w:t>. Заключить в порядке, установленном законодательством РФ, договор с управляющей компанией либо непосредственно с лицами, осуществляющими соответствующие виды деятельности по обслуживанию дома, и вносить плату за жилое помещение и коммунальные услуги с дат</w:t>
      </w:r>
      <w:r>
        <w:rPr>
          <w:rFonts w:cs="Times New Roman"/>
        </w:rPr>
        <w:t>ы получения разрешения на ввод в эксплуатацию многоквартирного дома.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 xml:space="preserve">5.2.4. </w:t>
      </w:r>
      <w:r>
        <w:rPr>
          <w:rFonts w:cs="Times New Roman"/>
        </w:rPr>
        <w:t>Не осуществлять переустройство или перепланировку Объекта долевого строительства без письменного разрешения Застройщика и автора проекта.</w:t>
      </w:r>
    </w:p>
    <w:p w:rsidR="005E6640" w:rsidRDefault="00F22A43">
      <w:pPr>
        <w:pStyle w:val="Standard"/>
        <w:numPr>
          <w:ilvl w:val="2"/>
          <w:numId w:val="2"/>
        </w:numPr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Обеспечить  со своей стороны  подачу заявл</w:t>
      </w:r>
      <w:r>
        <w:rPr>
          <w:rFonts w:cs="Times New Roman"/>
        </w:rPr>
        <w:t>ения о государственной регистрации настоящего договора, а также  всех изменений и дополнений к договору и оплатить расходы по государственной регистрации настоящего договора (изменений и дополнений к нему).</w:t>
      </w:r>
    </w:p>
    <w:p w:rsidR="005E6640" w:rsidRDefault="00F22A43">
      <w:pPr>
        <w:pStyle w:val="Standard"/>
        <w:numPr>
          <w:ilvl w:val="2"/>
          <w:numId w:val="2"/>
        </w:numPr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В случае поступления от Застройщика предложения о</w:t>
      </w:r>
      <w:r>
        <w:rPr>
          <w:rFonts w:cs="Times New Roman"/>
        </w:rPr>
        <w:t xml:space="preserve"> продлении срока ввода многоквартирного дома в эксплуатацию, принять предложение Застройщика на изложенных в нем условиях.</w:t>
      </w:r>
    </w:p>
    <w:p w:rsidR="005E6640" w:rsidRDefault="00F22A43">
      <w:pPr>
        <w:pStyle w:val="Standard"/>
        <w:numPr>
          <w:ilvl w:val="2"/>
          <w:numId w:val="2"/>
        </w:numPr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  <w:lang w:val="ru-RU"/>
        </w:rPr>
        <w:t xml:space="preserve"> </w:t>
      </w:r>
      <w:r>
        <w:t xml:space="preserve">При принятии Объекта Участник </w:t>
      </w:r>
      <w:r>
        <w:rPr>
          <w:lang w:val="ru-RU"/>
        </w:rPr>
        <w:t>долевого строительства обязан руководствоваться инструкцией по приемке квартиры участником долевого ст</w:t>
      </w:r>
      <w:r>
        <w:rPr>
          <w:lang w:val="ru-RU"/>
        </w:rPr>
        <w:t xml:space="preserve">роительства и приложением № 1 к указанной инструкции (Приложение № 4 к настоящему договору), а также </w:t>
      </w:r>
      <w:r>
        <w:t>обязан заявить обо всех его недостатках, которые могут быть установлены при обычном способе приемки (явные недостатки). Участник вправе ссылаться на выявле</w:t>
      </w:r>
      <w:r>
        <w:t>нные при принятии Объекта недостатки только в том случае, если они оговорены в подписанном сторонами акте о выявленных недостатках.</w:t>
      </w:r>
    </w:p>
    <w:p w:rsidR="005E6640" w:rsidRDefault="00F22A43">
      <w:pPr>
        <w:pStyle w:val="Standard"/>
        <w:numPr>
          <w:ilvl w:val="2"/>
          <w:numId w:val="2"/>
        </w:numPr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  <w:lang w:val="ru-RU"/>
        </w:rPr>
        <w:t xml:space="preserve"> </w:t>
      </w:r>
      <w:r>
        <w:t xml:space="preserve">В случае расторжения настоящего Договора по инициативе Участника долевого строительства, он возмещает Застройщику в полном </w:t>
      </w:r>
      <w:r>
        <w:t>объеме затраты застройщику уплаченного взноса в компенсационный фонд</w:t>
      </w:r>
      <w:r>
        <w:rPr>
          <w:lang w:val="ru-RU"/>
        </w:rPr>
        <w:t>.</w:t>
      </w:r>
    </w:p>
    <w:p w:rsidR="005E6640" w:rsidRDefault="00F22A43">
      <w:pPr>
        <w:pStyle w:val="Standard"/>
        <w:numPr>
          <w:ilvl w:val="2"/>
          <w:numId w:val="2"/>
        </w:numPr>
        <w:spacing w:line="276" w:lineRule="auto"/>
        <w:jc w:val="both"/>
        <w:rPr>
          <w:rFonts w:hint="eastAsia"/>
        </w:rPr>
      </w:pPr>
      <w:r>
        <w:t xml:space="preserve">Участник долевого строительства дает согласие в соответствии с п. 1 ст. 13 Федерального закона от 30.12.2004 № 214-ФЗ «Об участии в долевом строительстве многоквартирных домов и иных </w:t>
      </w:r>
      <w:r>
        <w:t>объектов недвижимости и о внесении изменений в некоторые законодательные акты Российской Федерации», ст. 345 Гражданского кодекса Российской Федерации на замену входящего в предмет залога права собственности на земельный участок в случае корректировки (изм</w:t>
      </w:r>
      <w:r>
        <w:t xml:space="preserve">енения) границ земельного участка, отведенного для строительства Объекта, в том числе вследствие разделения указанного земельного участка в результате его межевания, при условии, что в предмет залога будет входить право </w:t>
      </w:r>
      <w:r>
        <w:lastRenderedPageBreak/>
        <w:t xml:space="preserve">собственности на вновь образованный </w:t>
      </w:r>
      <w:r>
        <w:t>земельный участок, на котором будет расположен строящийся Объект.</w:t>
      </w:r>
    </w:p>
    <w:p w:rsidR="005E6640" w:rsidRDefault="005E6640">
      <w:pPr>
        <w:pStyle w:val="Standard"/>
        <w:spacing w:line="276" w:lineRule="auto"/>
        <w:jc w:val="both"/>
        <w:rPr>
          <w:rFonts w:cs="Times New Roman" w:hint="eastAsia"/>
        </w:rPr>
      </w:pPr>
    </w:p>
    <w:p w:rsidR="005E6640" w:rsidRDefault="00F22A43">
      <w:pPr>
        <w:pStyle w:val="Default"/>
        <w:numPr>
          <w:ilvl w:val="0"/>
          <w:numId w:val="2"/>
        </w:numPr>
        <w:spacing w:line="276" w:lineRule="auto"/>
        <w:jc w:val="center"/>
        <w:rPr>
          <w:bCs/>
        </w:rPr>
      </w:pPr>
      <w:r>
        <w:rPr>
          <w:bCs/>
        </w:rPr>
        <w:t xml:space="preserve"> Права сторон</w:t>
      </w:r>
    </w:p>
    <w:p w:rsidR="005E6640" w:rsidRDefault="005E6640">
      <w:pPr>
        <w:pStyle w:val="Default"/>
        <w:spacing w:line="276" w:lineRule="auto"/>
      </w:pP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i/>
          <w:iCs/>
          <w:lang w:val="ru-RU"/>
        </w:rPr>
        <w:t>6</w:t>
      </w:r>
      <w:r>
        <w:rPr>
          <w:i/>
          <w:iCs/>
        </w:rPr>
        <w:t xml:space="preserve">.1. </w:t>
      </w:r>
      <w:r>
        <w:rPr>
          <w:bCs/>
          <w:i/>
          <w:iCs/>
        </w:rPr>
        <w:t>Застройщик по настоящему договору имеет право: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 xml:space="preserve">.1.1. </w:t>
      </w:r>
      <w:r>
        <w:rPr>
          <w:lang w:val="ru-RU"/>
        </w:rPr>
        <w:t>П</w:t>
      </w:r>
      <w:r>
        <w:t>ривлекать третьих лиц без согласования с Участником долевого строительства для выполнения своих обязательств по на</w:t>
      </w:r>
      <w:r>
        <w:t>стоящему Договору.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 xml:space="preserve">.1.2. </w:t>
      </w:r>
      <w:r>
        <w:rPr>
          <w:lang w:val="ru-RU"/>
        </w:rPr>
        <w:t>Д</w:t>
      </w:r>
      <w:r>
        <w:t>осрочно исполнить свои обязательства по настоящему Договору, письменно уведомив об этом Участника долевого строительства.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>.1.3. Застройщик вправе оказать Участнику долевого строительства содействие в регистрации права собственно</w:t>
      </w:r>
      <w:r>
        <w:t>сти на объект долевого строительства.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>.1.4. Расторгнуть настоящий договор в одностороннем порядке, в случаях предусмотренных Федеральным законом «Об участии в долевом строительстве многоквартирных домов и иных объектов недвижимости» № 214-ФЗ от 30.12.2004</w:t>
      </w:r>
      <w:r>
        <w:t>г., и действующим законодательством РФ. В том числе, в случае, если в соответствии с договором уплата цены должна производится участником долевого строительства путем внесения платежей в предусмотренный договором период, систематическое нарушение участнико</w:t>
      </w:r>
      <w:r>
        <w:t>м долевого строительства сроков внесения платежей, то есть нарушение срока внесения платежа более чем три раза в течении двенадцати месяцев или просрочка внесения платежа в течении более чем два месяца, является основанием для одностороннего отказа застрой</w:t>
      </w:r>
      <w:r>
        <w:t>щика от исполнения настоящего договора в порядке, предусмотренном ст. ст. 5, 9 указанного Федерального закона.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>.1.5. При уклонении Участника долевого строительства от принятия Объекта долевого строительства в установленный настоящим Договором срок или при</w:t>
      </w:r>
      <w:r>
        <w:t xml:space="preserve"> отказе Участника долевого строительства от принятия Объекта долевого строительства Застройщик по истечении 2 (двух) месяцев со дня, предусмотренного настоящим Договором для передачи Объекта долевого строительства Участнику долевого строительства, вправе с</w:t>
      </w:r>
      <w:r>
        <w:t>оставить Акт приема-передачи Объекта долевого строительства в одностороннем порядке.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приема-передачи Объекта доле</w:t>
      </w:r>
      <w:r>
        <w:t>вого строительства в одностороннем порядке.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>.1.6. В случае необходимости Застройщик вправе до получения разрешения на ввод в эксплуатацию Объекта осуществлять процедуру межевания земельных участков, предоставленных для строительства, в том числе с формиро</w:t>
      </w:r>
      <w:r>
        <w:t>ванием частей земельных участков, а также изменять состав предмета залога в соответствии со ст. 13 Федерального закона от 30.12.2004 г. № 214-ФЗ «Об участии в долевом строительстве многоквартирных домов и иных объектов недвижимости и о внесении изменений в</w:t>
      </w:r>
      <w:r>
        <w:t xml:space="preserve"> некоторые законодательные акты Российской Федерации» на основании согласия участника долевого строительства в соответствии с п. </w:t>
      </w:r>
      <w:r>
        <w:rPr>
          <w:lang w:val="ru-RU"/>
        </w:rPr>
        <w:t>5.2.9</w:t>
      </w:r>
      <w:r>
        <w:t xml:space="preserve"> настоящего договора.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>.1.7. Оставить в своей собственности иные нежилые помещения дома, не задействованные в процессе его</w:t>
      </w:r>
      <w:r>
        <w:t xml:space="preserve"> технической эксплуатации, с правом дальнейшего распоряжения данными помещениями.</w:t>
      </w:r>
    </w:p>
    <w:p w:rsidR="005E6640" w:rsidRDefault="00F22A43">
      <w:pPr>
        <w:pStyle w:val="Default"/>
        <w:spacing w:line="276" w:lineRule="auto"/>
        <w:jc w:val="both"/>
      </w:pPr>
      <w:r>
        <w:t>6.1.8. По своей инициативе вносить изменения в проект дома с внесением соответствующих изменений в проект без согласования соответствующих изменений с Участником долевого стр</w:t>
      </w:r>
      <w:r>
        <w:t>оительства.</w:t>
      </w:r>
    </w:p>
    <w:p w:rsidR="005E6640" w:rsidRDefault="00F22A43">
      <w:pPr>
        <w:pStyle w:val="Default"/>
        <w:spacing w:line="276" w:lineRule="auto"/>
        <w:jc w:val="both"/>
      </w:pPr>
      <w:r>
        <w:lastRenderedPageBreak/>
        <w:t>6.1.9. Застройщик вправе пользоваться и распоряжаться земельным участком, на котором строится Объект без согласия Дольщика, в том числе, осуществлять проектные, строительные и иные работы, возводить здания и сооружения на земельном участке, а т</w:t>
      </w:r>
      <w:r>
        <w:t>акже осуществлять все необходимые действия, связанные с формированием частей земельных участков, с целью определения части земельного участка, занятого Объектом, и частей земельного участка, занятых иными объектами недвижимого имущества, разделением земель</w:t>
      </w:r>
      <w:r>
        <w:t>ного участка путем его межевания, менять право обладание земельным участком (выкуп в собственность).</w:t>
      </w:r>
    </w:p>
    <w:p w:rsidR="005E6640" w:rsidRDefault="00F22A43">
      <w:pPr>
        <w:pStyle w:val="Default"/>
        <w:spacing w:line="276" w:lineRule="auto"/>
        <w:jc w:val="both"/>
      </w:pPr>
      <w:r>
        <w:rPr>
          <w:i/>
          <w:iCs/>
        </w:rPr>
        <w:t>6.2</w:t>
      </w:r>
      <w:r>
        <w:rPr>
          <w:b/>
          <w:bCs/>
          <w:i/>
          <w:iCs/>
        </w:rPr>
        <w:t>. Участник долевого строительства по настоящему договору имеет право</w:t>
      </w:r>
      <w:r>
        <w:rPr>
          <w:i/>
          <w:iCs/>
        </w:rPr>
        <w:t>:</w:t>
      </w:r>
    </w:p>
    <w:p w:rsidR="005E6640" w:rsidRDefault="00F22A43">
      <w:pPr>
        <w:pStyle w:val="Default"/>
        <w:spacing w:line="276" w:lineRule="auto"/>
        <w:jc w:val="both"/>
      </w:pPr>
      <w:r>
        <w:t>6.2.1. досрочно оплатить стоимость Объекта долевого строительства по цене, согласн</w:t>
      </w:r>
      <w:r>
        <w:t>о раздела 3 настоящего Договора;</w:t>
      </w:r>
    </w:p>
    <w:p w:rsidR="005E6640" w:rsidRDefault="00F22A43">
      <w:pPr>
        <w:pStyle w:val="Default"/>
        <w:spacing w:line="276" w:lineRule="auto"/>
        <w:jc w:val="both"/>
      </w:pPr>
      <w:r>
        <w:t>6.2.2. увеличить свой вклад по согласованию с Застройщиком, с соответствующим увеличением размера предоставляемой квартиры;</w:t>
      </w:r>
    </w:p>
    <w:p w:rsidR="005E6640" w:rsidRDefault="00F22A43">
      <w:pPr>
        <w:pStyle w:val="Default"/>
        <w:spacing w:line="276" w:lineRule="auto"/>
        <w:jc w:val="both"/>
      </w:pPr>
      <w:r>
        <w:t xml:space="preserve">6.2.3. по письменному требованию, получать у Застройщика информацию о ходе и состоянии </w:t>
      </w:r>
      <w:r>
        <w:t>строительства;</w:t>
      </w:r>
    </w:p>
    <w:p w:rsidR="005E6640" w:rsidRDefault="00F22A43">
      <w:pPr>
        <w:pStyle w:val="Default"/>
        <w:spacing w:line="276" w:lineRule="auto"/>
        <w:jc w:val="both"/>
      </w:pPr>
      <w:r>
        <w:t>6.2.4. Участник долевого строительства вправе знакомится с проектной документацией в период строительства объекта долевого строительства, предъявить Застройщику требования в связи с ненадлежащим качеством объекта долевого строительства при у</w:t>
      </w:r>
      <w:r>
        <w:t>словии, если такое качество выявлено в течение гарантийного срока.</w:t>
      </w:r>
    </w:p>
    <w:p w:rsidR="005E6640" w:rsidRDefault="00F22A43">
      <w:pPr>
        <w:pStyle w:val="Default"/>
        <w:spacing w:line="276" w:lineRule="auto"/>
        <w:jc w:val="both"/>
      </w:pPr>
      <w:r>
        <w:t>6.2.5. Переуступить право требования по настоящему Договору после уплаты всей цены Договора с уведомлением Застройщика либо одновременно с переводом долга на нового Дольщика с согласия Заст</w:t>
      </w:r>
      <w:r>
        <w:t>ройщика.</w:t>
      </w:r>
    </w:p>
    <w:p w:rsidR="005E6640" w:rsidRDefault="00F22A43">
      <w:pPr>
        <w:pStyle w:val="Default"/>
        <w:spacing w:line="276" w:lineRule="auto"/>
        <w:jc w:val="both"/>
      </w:pPr>
      <w:r>
        <w:rPr>
          <w:bCs/>
        </w:rPr>
        <w:t>Уступка Участником прав требований по Договору иному лицу допускается после уведомления Застройщика с момента государственной регистрации настоящего Договора до момента подписания Сторонами Передаточного акта или иного документа о передаче Объекта</w:t>
      </w:r>
      <w:r>
        <w:rPr>
          <w:bCs/>
        </w:rPr>
        <w:t xml:space="preserve"> долевого строительства. Застройщик в праве не исполнять обязательства до предоставления ему доказательств Участником долевого строительства о переходе прав требования к другому лицу. Участник долевого строительства, уступивший права требование по настояще</w:t>
      </w:r>
      <w:r>
        <w:rPr>
          <w:bCs/>
        </w:rPr>
        <w:t xml:space="preserve">му договору другому лицу, обязан передать ему документы и сведения, имеющие значение для осуществления перехода прав требования, а именно </w:t>
      </w:r>
      <w:r>
        <w:t>передать Застройщику зарегистрированный в установленном законом порядке договор уступки в 1 (одном) экземпляре в течен</w:t>
      </w:r>
      <w:r>
        <w:t>ие трех дней с момента его регистрации</w:t>
      </w:r>
      <w:r>
        <w:rPr>
          <w:b/>
          <w:bCs/>
        </w:rPr>
        <w:t>.</w:t>
      </w:r>
    </w:p>
    <w:p w:rsidR="005E6640" w:rsidRDefault="00F22A43">
      <w:pPr>
        <w:pStyle w:val="Default"/>
        <w:spacing w:line="276" w:lineRule="auto"/>
        <w:jc w:val="both"/>
      </w:pPr>
      <w:r>
        <w:t>6.2.6. В случае неуплаты Участником цены Договора Застройщику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</w:t>
      </w:r>
      <w:r>
        <w:t>о участника долевого строительства в порядке, установленном Гражданским Кодексом РФ. Перевод долга на другое лицо допускается лишь с согласия Застройщика (ст. 391 ГК РФ).</w:t>
      </w:r>
    </w:p>
    <w:p w:rsidR="005E6640" w:rsidRDefault="00F22A43">
      <w:pPr>
        <w:pStyle w:val="Default"/>
        <w:spacing w:line="276" w:lineRule="auto"/>
        <w:jc w:val="both"/>
      </w:pPr>
      <w:r>
        <w:t>6.2.7. Договор уступки прав требований вступает в силу с момента государственной реги</w:t>
      </w:r>
      <w:r>
        <w:t>страции в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законодательством. Расходы по регистрации несет Участник и (или) новый участник долевого строительства.</w:t>
      </w:r>
    </w:p>
    <w:p w:rsidR="005E6640" w:rsidRDefault="00F22A43">
      <w:pPr>
        <w:pStyle w:val="Default"/>
        <w:spacing w:line="276" w:lineRule="auto"/>
        <w:jc w:val="both"/>
      </w:pPr>
      <w:r>
        <w:t>6.2.8. Ра</w:t>
      </w:r>
      <w:r>
        <w:t>сторгнуть Договор согласно действующему законодательству.</w:t>
      </w:r>
    </w:p>
    <w:p w:rsidR="005E6640" w:rsidRDefault="005E6640">
      <w:pPr>
        <w:pStyle w:val="Standard"/>
        <w:spacing w:line="276" w:lineRule="auto"/>
        <w:jc w:val="both"/>
        <w:rPr>
          <w:rFonts w:cs="Times New Roman" w:hint="eastAsia"/>
          <w:lang w:val="ru-RU"/>
        </w:rPr>
      </w:pPr>
    </w:p>
    <w:p w:rsidR="005E6640" w:rsidRDefault="00F22A43">
      <w:pPr>
        <w:pStyle w:val="Standard"/>
        <w:numPr>
          <w:ilvl w:val="0"/>
          <w:numId w:val="2"/>
        </w:numPr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>Ответственность сторон</w:t>
      </w: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7</w:t>
      </w:r>
      <w:r>
        <w:rPr>
          <w:rFonts w:cs="Times New Roman"/>
        </w:rPr>
        <w:t xml:space="preserve">.1. За неисполнение или  ненадлежащее  исполнение  взятых  на  себя обязательств  по  настоящему  договору  сторона,  не  исполнившая  своих обязательств или  </w:t>
      </w:r>
      <w:r>
        <w:rPr>
          <w:rFonts w:cs="Times New Roman"/>
        </w:rPr>
        <w:t xml:space="preserve">ненадлежащее  </w:t>
      </w:r>
      <w:r>
        <w:rPr>
          <w:rFonts w:cs="Times New Roman"/>
        </w:rPr>
        <w:lastRenderedPageBreak/>
        <w:t>исполнившая свои обязательства, обязана уплатить другой стороне предусмотренные Федеральным законом «Об участии в долевом строительстве многоквартирных домов и иных объектов  недвижимости и о  внесении  изменений  в  некоторые  законодательны</w:t>
      </w:r>
      <w:r>
        <w:rPr>
          <w:rFonts w:cs="Times New Roman"/>
        </w:rPr>
        <w:t>е  акты  Российской Федерации» от 30.12.2004 № 214-ФЗ неустойки (штрафы, пени) и возместить в полном объеме причиненные убытки сверх неустойки.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7</w:t>
      </w:r>
      <w:r>
        <w:rPr>
          <w:rFonts w:cs="Times New Roman"/>
        </w:rPr>
        <w:t>.2. В случае  нарушения  установленного  договором  срока  внесения платежа Участник долевого строительства упл</w:t>
      </w:r>
      <w:r>
        <w:rPr>
          <w:rFonts w:cs="Times New Roman"/>
        </w:rPr>
        <w:t>ачивает Застройщику неустойку (пени) в размере одной   трехсотой ставки рефинансирования Центрального банка Российской Федерации, действующей на  день исполнения обязательства, от суммы просроченного платежа за каждый день просрочки.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7</w:t>
      </w:r>
      <w:r>
        <w:rPr>
          <w:rFonts w:cs="Times New Roman"/>
        </w:rPr>
        <w:t>.3. В случае нарушени</w:t>
      </w:r>
      <w:r>
        <w:rPr>
          <w:rFonts w:cs="Times New Roman"/>
        </w:rPr>
        <w:t xml:space="preserve">я предусмотренного договором срока передачи Участнику   долевого строительства квартиры Застройщик уплачивает Участнику долевого строительства неустойку (пени) в размере одной стопятидесятой ставки рефинансирования Центрального банка Российской Федерации, </w:t>
      </w:r>
      <w:r>
        <w:rPr>
          <w:rFonts w:cs="Times New Roman"/>
        </w:rPr>
        <w:t>действующей на день исполнения обязательств, от цены договора за каждый день просрочки.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7</w:t>
      </w:r>
      <w:r>
        <w:rPr>
          <w:rFonts w:cs="Times New Roman"/>
        </w:rPr>
        <w:t>.4. При наступлении обстоятельств непреодолимой силы, препятствующих полному или частичному исполнению обязательств по данному договору, срок исполнения обязательств о</w:t>
      </w:r>
      <w:r>
        <w:rPr>
          <w:rFonts w:cs="Times New Roman"/>
        </w:rPr>
        <w:t>тодвигается соразмерно времени, в течение которых будут действовать такие обстоятельства.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7</w:t>
      </w:r>
      <w:r>
        <w:rPr>
          <w:rFonts w:cs="Times New Roman"/>
        </w:rPr>
        <w:t>.5.  При  наступлении обстоятельств непреодолимой  силы,  стороны освобождаются от   ответственности   за   неисполнение (ненадлежащее исполнение) обязательств.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7</w:t>
      </w:r>
      <w:r>
        <w:rPr>
          <w:rFonts w:cs="Times New Roman"/>
        </w:rPr>
        <w:t>.6.</w:t>
      </w:r>
      <w:r>
        <w:rPr>
          <w:rFonts w:cs="Times New Roman"/>
        </w:rPr>
        <w:t xml:space="preserve"> </w:t>
      </w:r>
      <w:r>
        <w:rPr>
          <w:rStyle w:val="FontStyle18"/>
          <w:rFonts w:eastAsia="SimSun"/>
          <w:sz w:val="24"/>
          <w:szCs w:val="24"/>
        </w:rPr>
        <w:t xml:space="preserve">В случае нарушения Участником долевого строительства обязательств, предусмотренных пунктом 5.2.4. настоящего договора, Участник </w:t>
      </w:r>
      <w:r>
        <w:rPr>
          <w:rFonts w:cs="Times New Roman"/>
        </w:rPr>
        <w:t xml:space="preserve">долевого строительства </w:t>
      </w:r>
      <w:r>
        <w:rPr>
          <w:rFonts w:cs="Times New Roman"/>
          <w:lang w:val="ru-RU"/>
        </w:rPr>
        <w:t>самостоятельно производит</w:t>
      </w:r>
      <w:r>
        <w:rPr>
          <w:rStyle w:val="FontStyle18"/>
          <w:rFonts w:eastAsia="SimSun"/>
          <w:sz w:val="24"/>
          <w:szCs w:val="24"/>
        </w:rPr>
        <w:t xml:space="preserve"> восстановительны</w:t>
      </w:r>
      <w:r>
        <w:rPr>
          <w:rStyle w:val="FontStyle18"/>
          <w:rFonts w:eastAsia="SimSun"/>
          <w:sz w:val="24"/>
          <w:szCs w:val="24"/>
          <w:lang w:val="ru-RU"/>
        </w:rPr>
        <w:t>е</w:t>
      </w:r>
      <w:r>
        <w:rPr>
          <w:rStyle w:val="FontStyle18"/>
          <w:rFonts w:eastAsia="SimSun"/>
          <w:sz w:val="24"/>
          <w:szCs w:val="24"/>
        </w:rPr>
        <w:t xml:space="preserve"> работ</w:t>
      </w:r>
      <w:r>
        <w:rPr>
          <w:rStyle w:val="FontStyle18"/>
          <w:rFonts w:eastAsia="SimSun"/>
          <w:sz w:val="24"/>
          <w:szCs w:val="24"/>
          <w:lang w:val="ru-RU"/>
        </w:rPr>
        <w:t>ы. В случае отказа от проведения восстановительных рабо</w:t>
      </w:r>
      <w:r>
        <w:rPr>
          <w:rStyle w:val="FontStyle18"/>
          <w:rFonts w:eastAsia="SimSun"/>
          <w:sz w:val="24"/>
          <w:szCs w:val="24"/>
          <w:lang w:val="ru-RU"/>
        </w:rPr>
        <w:t>т Участник долевого строительства</w:t>
      </w:r>
      <w:r>
        <w:rPr>
          <w:rStyle w:val="FontStyle18"/>
          <w:rFonts w:eastAsia="SimSun"/>
          <w:sz w:val="24"/>
          <w:szCs w:val="24"/>
        </w:rPr>
        <w:t xml:space="preserve"> </w:t>
      </w:r>
      <w:r>
        <w:rPr>
          <w:rStyle w:val="FontStyle18"/>
          <w:rFonts w:eastAsia="SimSun"/>
          <w:sz w:val="24"/>
          <w:szCs w:val="24"/>
          <w:lang w:val="ru-RU"/>
        </w:rPr>
        <w:t>оплачивает стоимость таких работ Застройщику, а так же</w:t>
      </w:r>
      <w:r>
        <w:rPr>
          <w:rStyle w:val="FontStyle18"/>
          <w:rFonts w:eastAsia="SimSun"/>
          <w:sz w:val="24"/>
          <w:szCs w:val="24"/>
        </w:rPr>
        <w:t xml:space="preserve"> уплачивает штраф в размере 100% (</w:t>
      </w:r>
      <w:r>
        <w:rPr>
          <w:rStyle w:val="FontStyle18"/>
          <w:rFonts w:eastAsia="SimSun"/>
          <w:sz w:val="24"/>
          <w:szCs w:val="24"/>
          <w:lang w:val="ru-RU"/>
        </w:rPr>
        <w:t>сто</w:t>
      </w:r>
      <w:r>
        <w:rPr>
          <w:rStyle w:val="FontStyle18"/>
          <w:rFonts w:eastAsia="SimSun"/>
          <w:sz w:val="24"/>
          <w:szCs w:val="24"/>
        </w:rPr>
        <w:t xml:space="preserve"> процентов) от стоимости этих работ в течение одного месяца с момента получения соответствующего требования. При этом согласия Учас</w:t>
      </w:r>
      <w:r>
        <w:rPr>
          <w:rStyle w:val="FontStyle18"/>
          <w:rFonts w:eastAsia="SimSun"/>
          <w:sz w:val="24"/>
          <w:szCs w:val="24"/>
        </w:rPr>
        <w:t>тника долевого строительства на проведение Застройщиком восстановительных работ не требуется.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 xml:space="preserve">7.7. </w:t>
      </w:r>
      <w:r>
        <w:t xml:space="preserve">В соответствии со ст.12.1 Федерального закона от 30.12.2004 №214-ФЗ «Об участии в долевом строительстве многоквартирных домов и иных объектов недвижимости и </w:t>
      </w:r>
      <w:r>
        <w:t>о внесении изменений в некоторые законодательные акты Российской Федерации» исполнение Застройщиком обязательств</w:t>
      </w:r>
      <w:r>
        <w:rPr>
          <w:lang w:val="ru-RU"/>
        </w:rPr>
        <w:t xml:space="preserve"> по </w:t>
      </w:r>
      <w:r>
        <w:t>Договору долевого участия обеспечивается залогом. Также в обеспечение исполнения обязательств Застройщик осуществляет оплату обязательных от</w:t>
      </w:r>
      <w:r>
        <w:t>числений (взносов) Застройщика в «Фонд защиты прав граждан – участников долевого строительства».</w:t>
      </w:r>
    </w:p>
    <w:p w:rsidR="005E6640" w:rsidRDefault="00F22A43">
      <w:pPr>
        <w:pStyle w:val="Default"/>
        <w:spacing w:line="276" w:lineRule="auto"/>
        <w:jc w:val="both"/>
      </w:pPr>
      <w:r>
        <w:t xml:space="preserve">7.8. В случае досрочного расторжения настоящего Договора по вине Участника долевого строительства, Участник долевого строительства обязан уплатить Застройщику </w:t>
      </w:r>
      <w:r>
        <w:t>в течение 10 (десяти) рабочих дней с даты расторжения, сумму фактически понесенных последним расходов в связи с исполнением обязательств по Договору. Под расходами, понесенными Застройщиком в связи с исполнением обязательств по Договору, Стороны понимают з</w:t>
      </w:r>
      <w:r>
        <w:t>атраты, связанные с подготовкой, оформлением документации на Объекты долевого строительства, регистрацией Договора и всех дополнений и изменений к нему, а также иные затраты, необходимые для такого исполнения, а так же возмещение расходов по оплате Застрой</w:t>
      </w:r>
      <w:r>
        <w:t>щиком отчислений (взносов) Застройщика в «Фонд защиты прав граждан – участников долевого строительства».</w:t>
      </w:r>
    </w:p>
    <w:p w:rsidR="005E6640" w:rsidRDefault="00F22A43">
      <w:pPr>
        <w:pStyle w:val="Default"/>
        <w:spacing w:line="276" w:lineRule="auto"/>
        <w:jc w:val="both"/>
      </w:pPr>
      <w:r>
        <w:t xml:space="preserve">7.9. В случае нарушения предусмотренного договором срока передачи участнику долевого строительства объекта долевого строительства вследствие уклонения </w:t>
      </w:r>
      <w:r>
        <w:t xml:space="preserve">участника долевого </w:t>
      </w:r>
      <w:r>
        <w:lastRenderedPageBreak/>
        <w:t>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</w:t>
      </w:r>
      <w:r>
        <w:t>иком своих обязательств по такому договору в соответствии с п. 2 ст. 6 214-ФЗ.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7</w:t>
      </w:r>
      <w:r>
        <w:t>.10.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</w:t>
      </w:r>
      <w:r>
        <w:t>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</w:t>
      </w:r>
      <w:r>
        <w:t xml:space="preserve">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</w:t>
      </w:r>
      <w:r>
        <w:t>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</w:t>
      </w:r>
      <w:r>
        <w:t>укцией по эксплуатации объекта долевого строительства</w:t>
      </w:r>
      <w:r>
        <w:rPr>
          <w:lang w:val="ru-RU"/>
        </w:rPr>
        <w:t xml:space="preserve"> </w:t>
      </w:r>
      <w:r>
        <w:t>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</w:t>
      </w:r>
      <w:r>
        <w:t>делий, в соответствии с п. 7 ст. 7 214-ФЗ</w:t>
      </w:r>
      <w:r>
        <w:rPr>
          <w:rFonts w:cs="Times New Roman"/>
        </w:rPr>
        <w:t>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 xml:space="preserve">7.11.  </w:t>
      </w:r>
      <w:r>
        <w:t>В случае нарушения предусмотренного договором срока передачи участнику долевого строительства объекта долевого строительства, вследствие уклонения участника долевого строительства от подписания передаточног</w:t>
      </w:r>
      <w:r>
        <w:t>о акта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:rsidR="005E6640" w:rsidRDefault="005E6640">
      <w:pPr>
        <w:pStyle w:val="Standard"/>
        <w:ind w:firstLine="426"/>
        <w:jc w:val="both"/>
        <w:rPr>
          <w:rFonts w:cs="Times New Roman" w:hint="eastAsia"/>
        </w:rPr>
      </w:pPr>
    </w:p>
    <w:p w:rsidR="005E6640" w:rsidRDefault="00F22A43">
      <w:pPr>
        <w:pStyle w:val="Standard"/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>8. Прочие усл</w:t>
      </w:r>
      <w:r>
        <w:rPr>
          <w:rFonts w:cs="Times New Roman"/>
        </w:rPr>
        <w:t>овия</w:t>
      </w: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F22A43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8.1. Риск случайной гибели или случайного повреждения Объекта долевого строительства до его передачи Участнику  долевого строительства несет Застройщик.</w:t>
      </w:r>
    </w:p>
    <w:p w:rsidR="005E6640" w:rsidRDefault="00F22A43">
      <w:pPr>
        <w:pStyle w:val="Default"/>
        <w:spacing w:line="276" w:lineRule="auto"/>
        <w:jc w:val="both"/>
      </w:pPr>
      <w:r>
        <w:t xml:space="preserve">8.2 Наследники Участника долевого строительства имеют права, предусмотренные настоящим </w:t>
      </w:r>
      <w:r>
        <w:t>Договором. В случае смерти гражданина –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</w:t>
      </w:r>
      <w:r>
        <w:t>, основанные на Договоре, входят в состав наследства Участника долевого строительства.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t>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</w:t>
      </w:r>
      <w:r>
        <w:t>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5E6640" w:rsidRDefault="00F22A43">
      <w:pPr>
        <w:pStyle w:val="Standard"/>
        <w:numPr>
          <w:ilvl w:val="1"/>
          <w:numId w:val="3"/>
        </w:numPr>
        <w:spacing w:line="276" w:lineRule="auto"/>
        <w:jc w:val="both"/>
        <w:rPr>
          <w:rFonts w:hint="eastAsia"/>
        </w:rPr>
      </w:pPr>
      <w:r>
        <w:rPr>
          <w:rFonts w:cs="Times New Roman"/>
        </w:rPr>
        <w:t>Споры, возникшие  между  сторонами, решаются сторонами  путем переговоров. При не достижении согласия спор</w:t>
      </w:r>
      <w:r>
        <w:rPr>
          <w:rFonts w:cs="Times New Roman"/>
        </w:rPr>
        <w:t xml:space="preserve"> передается  на  разрешение соответствующего судебного органа с соблюдением правил подведомственности и подсудности.</w:t>
      </w:r>
    </w:p>
    <w:p w:rsidR="005E6640" w:rsidRDefault="00F22A43">
      <w:pPr>
        <w:pStyle w:val="Standard"/>
        <w:numPr>
          <w:ilvl w:val="1"/>
          <w:numId w:val="3"/>
        </w:numPr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  <w:lang w:val="ru-RU"/>
        </w:rPr>
        <w:t xml:space="preserve"> </w:t>
      </w:r>
      <w:r>
        <w:t xml:space="preserve">В соответствии с Федеральным законом от 27.07.2006 N 152-ФЗ "О персональных данных" Участник долевого строительства дает свое согласие на </w:t>
      </w:r>
      <w:r>
        <w:t xml:space="preserve">обработку Застройщиком персональных данных, относящихся к отношениям долевого строительства и вытекающих из настоящего договора. Участник долевого строительства предоставляет согласие на </w:t>
      </w:r>
      <w:r>
        <w:lastRenderedPageBreak/>
        <w:t>осуществление действий в отношении своих персональных данных, которые</w:t>
      </w:r>
      <w:r>
        <w:t xml:space="preserve"> необходимы для достижения указанных в настоящем договоре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Участник долевого строительства проинформирован, что обработка персональных данных производитс</w:t>
      </w:r>
      <w:r>
        <w:t>я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F22A43">
      <w:pPr>
        <w:pStyle w:val="Standard"/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>9. Срок действия и порядок изменения, расторжения договора</w:t>
      </w: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>9.1. Договор может быть изменен или расторгнут по соглашению ст</w:t>
      </w:r>
      <w:r>
        <w:rPr>
          <w:rFonts w:cs="Times New Roman"/>
        </w:rPr>
        <w:t>орон. Все изменения договора оформляются путем подписания сторонами  соглашени</w:t>
      </w:r>
      <w:r>
        <w:rPr>
          <w:rFonts w:cs="Times New Roman"/>
          <w:lang w:val="ru-RU"/>
        </w:rPr>
        <w:t>й</w:t>
      </w:r>
      <w:r>
        <w:rPr>
          <w:rFonts w:cs="Times New Roman"/>
        </w:rPr>
        <w:t>, котор</w:t>
      </w:r>
      <w:r>
        <w:rPr>
          <w:rFonts w:cs="Times New Roman"/>
          <w:lang w:val="ru-RU"/>
        </w:rPr>
        <w:t>ы</w:t>
      </w:r>
      <w:r>
        <w:rPr>
          <w:rFonts w:cs="Times New Roman"/>
        </w:rPr>
        <w:t>е является неотъемлемой частью  настоящего договора.</w:t>
      </w:r>
    </w:p>
    <w:p w:rsidR="005E6640" w:rsidRDefault="00F22A43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9.2. Просрочка платежа более чем три месяца является основанием для предъявления  застройщиком  требования  о растор</w:t>
      </w:r>
      <w:r>
        <w:rPr>
          <w:rFonts w:cs="Times New Roman"/>
        </w:rPr>
        <w:t>жении договора в судебном порядке.</w:t>
      </w:r>
    </w:p>
    <w:p w:rsidR="005E6640" w:rsidRDefault="00F22A43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9.3. Участник долевого строительстве вправе в одностороннем  порядке отказаться от исполнения договора в случаях, предусмотренных Федеральным законом «Об участии в долевом строительстве многоквартирных домов и  иных объек</w:t>
      </w:r>
      <w:r>
        <w:rPr>
          <w:rFonts w:cs="Times New Roman"/>
        </w:rPr>
        <w:t>тов недвижимости и о внесении изменений в некоторые  законодательные акты Российской Федерации» от 30.12.2004 № 214-ФЗ.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 xml:space="preserve">9.4.  Настоящий договор составлен в </w:t>
      </w:r>
      <w:r>
        <w:rPr>
          <w:rFonts w:cs="Times New Roman"/>
          <w:lang w:val="ru-RU"/>
        </w:rPr>
        <w:t>трех</w:t>
      </w:r>
      <w:r>
        <w:rPr>
          <w:rFonts w:cs="Times New Roman"/>
        </w:rPr>
        <w:t xml:space="preserve"> экземплярах, с </w:t>
      </w:r>
      <w:r>
        <w:rPr>
          <w:rFonts w:cs="Times New Roman"/>
          <w:lang w:val="ru-RU"/>
        </w:rPr>
        <w:t>четырьмя</w:t>
      </w:r>
      <w:r>
        <w:rPr>
          <w:rFonts w:cs="Times New Roman"/>
        </w:rPr>
        <w:t xml:space="preserve">  приложениями, имеющих  равную юридическую силу, один экземпляр – для </w:t>
      </w:r>
      <w:r>
        <w:rPr>
          <w:rStyle w:val="1"/>
          <w:rFonts w:cs="Times New Roman"/>
        </w:rPr>
        <w:t xml:space="preserve">органа государственной регистрации, </w:t>
      </w:r>
      <w:r>
        <w:rPr>
          <w:rStyle w:val="1"/>
          <w:rFonts w:cs="Times New Roman"/>
          <w:lang w:val="ru-RU"/>
        </w:rPr>
        <w:t>один экземпляр-Застройщику, один экземпляр - Участнику Долевого строительства.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>9.</w:t>
      </w:r>
      <w:r>
        <w:rPr>
          <w:rFonts w:cs="Times New Roman"/>
          <w:lang w:val="ru-RU"/>
        </w:rPr>
        <w:t>5</w:t>
      </w:r>
      <w:r>
        <w:rPr>
          <w:rFonts w:cs="Times New Roman"/>
        </w:rPr>
        <w:t>. Расходы по государственной регистрации на</w:t>
      </w:r>
      <w:r>
        <w:rPr>
          <w:rFonts w:cs="Times New Roman"/>
        </w:rPr>
        <w:t>стоящего договора, дополнений и изменений к договору возлагаются на Участника долевого строительства.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>9.</w:t>
      </w:r>
      <w:r>
        <w:rPr>
          <w:rFonts w:cs="Times New Roman"/>
          <w:lang w:val="ru-RU"/>
        </w:rPr>
        <w:t>6</w:t>
      </w:r>
      <w:r>
        <w:rPr>
          <w:rFonts w:cs="Times New Roman"/>
        </w:rPr>
        <w:t xml:space="preserve">. </w:t>
      </w:r>
      <w:r>
        <w:rPr>
          <w:rStyle w:val="FontStyle18"/>
          <w:rFonts w:eastAsia="SimSun"/>
          <w:sz w:val="24"/>
          <w:szCs w:val="24"/>
        </w:rPr>
        <w:t xml:space="preserve"> </w:t>
      </w:r>
      <w:r>
        <w:rPr>
          <w:rFonts w:cs="Times New Roman"/>
        </w:rPr>
        <w:t>Настоящий  договор вступает  в  силу с  момента  его  государственной регистрации в порядке, предусмотренном Федеральным  законом «О государственной</w:t>
      </w:r>
      <w:r>
        <w:rPr>
          <w:rFonts w:cs="Times New Roman"/>
        </w:rPr>
        <w:t xml:space="preserve"> регистрации прав на недвижимое имущество и сделок с ним»,  и действует до исполнения Сторонами принятых на себя обязательств.</w:t>
      </w:r>
    </w:p>
    <w:p w:rsidR="005E6640" w:rsidRDefault="00F22A43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 xml:space="preserve">9.8. </w:t>
      </w:r>
      <w:r>
        <w:rPr>
          <w:rFonts w:cs="Times New Roman"/>
        </w:rPr>
        <w:t xml:space="preserve">Обо всех изменениях в платежных и почтовых реквизитах Стороны обязаны немедленно извещать друг друга. Действия, совершенные </w:t>
      </w:r>
      <w:r>
        <w:rPr>
          <w:rFonts w:cs="Times New Roman"/>
        </w:rPr>
        <w:t>по старым  адресам и счетам, совершенные до получения уведомлений об их изменении, засчитываются в исполнение обязательств.</w:t>
      </w:r>
    </w:p>
    <w:p w:rsidR="005E6640" w:rsidRDefault="005E6640">
      <w:pPr>
        <w:pStyle w:val="Standard"/>
        <w:spacing w:line="276" w:lineRule="auto"/>
        <w:jc w:val="center"/>
        <w:rPr>
          <w:rFonts w:cs="Times New Roman" w:hint="eastAsia"/>
        </w:rPr>
      </w:pPr>
    </w:p>
    <w:p w:rsidR="005E6640" w:rsidRDefault="00F22A43">
      <w:pPr>
        <w:pStyle w:val="Standard"/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>10. Реквизиты и подписи сторон:</w:t>
      </w: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tbl>
      <w:tblPr>
        <w:tblW w:w="9686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3"/>
        <w:gridCol w:w="4863"/>
      </w:tblGrid>
      <w:tr w:rsidR="005E6640">
        <w:tblPrEx>
          <w:tblCellMar>
            <w:top w:w="0" w:type="dxa"/>
            <w:bottom w:w="0" w:type="dxa"/>
          </w:tblCellMar>
        </w:tblPrEx>
        <w:trPr>
          <w:trHeight w:val="418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40" w:rsidRDefault="00F22A43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eastAsia="Times New Roman" w:cs="Times New Roman"/>
                <w:b/>
              </w:rPr>
              <w:lastRenderedPageBreak/>
              <w:t xml:space="preserve">                         </w:t>
            </w:r>
            <w:r>
              <w:rPr>
                <w:rFonts w:cs="Times New Roman"/>
                <w:b/>
              </w:rPr>
              <w:t>Застройщик</w:t>
            </w:r>
          </w:p>
          <w:p w:rsidR="005E6640" w:rsidRDefault="00F22A43">
            <w:pPr>
              <w:pStyle w:val="Standard"/>
              <w:autoSpaceDE w:val="0"/>
              <w:spacing w:line="276" w:lineRule="auto"/>
              <w:rPr>
                <w:rFonts w:cs="Times New Roman" w:hint="eastAsia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Общество с ограниченной ответственностью «</w:t>
            </w:r>
            <w:r>
              <w:rPr>
                <w:rFonts w:cs="Times New Roman"/>
                <w:b/>
                <w:bCs/>
                <w:lang w:val="ru-RU"/>
              </w:rPr>
              <w:t>Вереск</w:t>
            </w:r>
            <w:r>
              <w:rPr>
                <w:rFonts w:cs="Times New Roman"/>
                <w:b/>
                <w:bCs/>
              </w:rPr>
              <w:t>»</w:t>
            </w:r>
          </w:p>
          <w:p w:rsidR="005E6640" w:rsidRDefault="00F22A43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г. </w:t>
            </w:r>
            <w:r>
              <w:rPr>
                <w:rFonts w:cs="Times New Roman"/>
                <w:lang w:val="ru-RU"/>
              </w:rPr>
              <w:t>Владимир, Большой проезд, д. 15-а</w:t>
            </w:r>
          </w:p>
          <w:p w:rsidR="005E6640" w:rsidRDefault="00F22A43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ИНН/КПП 33</w:t>
            </w:r>
            <w:r>
              <w:rPr>
                <w:rFonts w:cs="Times New Roman"/>
                <w:lang w:val="ru-RU"/>
              </w:rPr>
              <w:t>02006580</w:t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  <w:lang w:val="ru-RU"/>
              </w:rPr>
              <w:t>332701001</w:t>
            </w:r>
          </w:p>
          <w:p w:rsidR="005E6640" w:rsidRDefault="00F22A43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р/счет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40702810000080001648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ФИЛИАЛЕ ПРИВОЛЖСКОГО ПАО БАНК «ФК ОТКРЫТИЕ»</w:t>
            </w:r>
          </w:p>
          <w:p w:rsidR="005E6640" w:rsidRDefault="00F22A43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к/счет 3010181030000000881</w:t>
            </w:r>
          </w:p>
          <w:p w:rsidR="005E6640" w:rsidRDefault="00F22A43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  <w:r>
              <w:rPr>
                <w:rFonts w:cs="Times New Roman"/>
                <w:lang w:val="ru-RU"/>
              </w:rPr>
              <w:t>БИК 042282881</w:t>
            </w:r>
          </w:p>
          <w:p w:rsidR="005E6640" w:rsidRDefault="005E6640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</w:p>
          <w:p w:rsidR="005E6640" w:rsidRDefault="005E6640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</w:p>
          <w:p w:rsidR="005E6640" w:rsidRDefault="005E6640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</w:p>
          <w:p w:rsidR="005E6640" w:rsidRDefault="00F22A43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</w:rPr>
            </w:pPr>
            <w:r>
              <w:rPr>
                <w:rFonts w:cs="Times New Roman"/>
                <w:lang w:val="ru-RU"/>
              </w:rPr>
              <w:t>Д</w:t>
            </w:r>
            <w:r>
              <w:rPr>
                <w:rFonts w:cs="Times New Roman"/>
              </w:rPr>
              <w:t xml:space="preserve">иректор_________________ </w:t>
            </w:r>
            <w:r>
              <w:rPr>
                <w:rFonts w:cs="Times New Roman"/>
                <w:lang w:val="ru-RU"/>
              </w:rPr>
              <w:t>А.В. Визжалов</w:t>
            </w:r>
          </w:p>
          <w:p w:rsidR="005E6640" w:rsidRDefault="005E6640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40" w:rsidRDefault="00F22A43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eastAsia="Times New Roman" w:cs="Times New Roman"/>
                <w:b/>
              </w:rPr>
              <w:t xml:space="preserve">     </w:t>
            </w:r>
            <w:r>
              <w:rPr>
                <w:rFonts w:cs="Times New Roman"/>
                <w:b/>
              </w:rPr>
              <w:t xml:space="preserve">Участник долевого </w:t>
            </w:r>
            <w:r>
              <w:rPr>
                <w:rFonts w:cs="Times New Roman"/>
                <w:b/>
              </w:rPr>
              <w:t xml:space="preserve">строительства  </w:t>
            </w:r>
          </w:p>
          <w:p w:rsidR="005E6640" w:rsidRDefault="005E6640">
            <w:pPr>
              <w:pStyle w:val="Standard"/>
              <w:spacing w:line="276" w:lineRule="auto"/>
              <w:jc w:val="both"/>
              <w:rPr>
                <w:rFonts w:eastAsia="Times New Roman" w:cs="Times New Roman"/>
              </w:rPr>
            </w:pPr>
          </w:p>
          <w:p w:rsidR="005E6640" w:rsidRDefault="005E6640">
            <w:pPr>
              <w:pStyle w:val="Standard"/>
              <w:spacing w:line="276" w:lineRule="auto"/>
              <w:rPr>
                <w:rFonts w:cs="Times New Roman" w:hint="eastAsia"/>
                <w:lang w:val="ru-RU"/>
              </w:rPr>
            </w:pPr>
          </w:p>
        </w:tc>
      </w:tr>
    </w:tbl>
    <w:p w:rsidR="005E6640" w:rsidRDefault="005E6640">
      <w:pPr>
        <w:pStyle w:val="Standard"/>
        <w:spacing w:line="276" w:lineRule="auto"/>
        <w:ind w:firstLine="426"/>
        <w:jc w:val="center"/>
        <w:rPr>
          <w:rFonts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5E6640">
      <w:pPr>
        <w:pStyle w:val="Standard"/>
        <w:spacing w:line="276" w:lineRule="auto"/>
        <w:rPr>
          <w:rFonts w:cs="Times New Roman" w:hint="eastAsia"/>
        </w:rPr>
      </w:pPr>
    </w:p>
    <w:p w:rsidR="005E6640" w:rsidRDefault="00F22A43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5E6640" w:rsidRDefault="00F22A43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участия в долевом строительстве</w:t>
      </w:r>
    </w:p>
    <w:p w:rsidR="005E6640" w:rsidRDefault="00F22A43">
      <w:pPr>
        <w:pStyle w:val="Standard"/>
        <w:ind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/</w:t>
      </w:r>
      <w:r>
        <w:rPr>
          <w:rFonts w:ascii="Times New Roman" w:hAnsi="Times New Roman"/>
          <w:lang w:val="ru-RU"/>
        </w:rPr>
        <w:t>ЗУ-2</w:t>
      </w:r>
      <w:r>
        <w:rPr>
          <w:rFonts w:ascii="Times New Roman" w:hAnsi="Times New Roman"/>
        </w:rPr>
        <w:t xml:space="preserve"> от  </w:t>
      </w:r>
      <w:r>
        <w:rPr>
          <w:rFonts w:ascii="Times New Roman" w:hAnsi="Times New Roman"/>
          <w:lang w:val="ru-RU"/>
        </w:rPr>
        <w:t>2019</w:t>
      </w:r>
      <w:r>
        <w:rPr>
          <w:rFonts w:ascii="Times New Roman" w:hAnsi="Times New Roman"/>
        </w:rPr>
        <w:t xml:space="preserve"> г.</w:t>
      </w:r>
    </w:p>
    <w:p w:rsidR="005E6640" w:rsidRDefault="00F22A43">
      <w:pPr>
        <w:pStyle w:val="Standard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Квартира №  </w:t>
      </w: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center"/>
        <w:rPr>
          <w:rFonts w:ascii="Times New Roman" w:hAnsi="Times New Roman"/>
        </w:rPr>
      </w:pPr>
    </w:p>
    <w:p w:rsidR="005E6640" w:rsidRDefault="00F22A4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 ООО «</w:t>
      </w:r>
      <w:r>
        <w:rPr>
          <w:rFonts w:ascii="Times New Roman" w:hAnsi="Times New Roman" w:cs="Times New Roman"/>
          <w:lang w:val="ru-RU"/>
        </w:rPr>
        <w:t>Вереск</w:t>
      </w:r>
      <w:r>
        <w:rPr>
          <w:rFonts w:ascii="Times New Roman" w:hAnsi="Times New Roman" w:cs="Times New Roman"/>
        </w:rPr>
        <w:t>»</w:t>
      </w:r>
    </w:p>
    <w:p w:rsidR="005E6640" w:rsidRDefault="005E6640">
      <w:pPr>
        <w:pStyle w:val="Standard"/>
        <w:rPr>
          <w:rFonts w:ascii="Times New Roman" w:hAnsi="Times New Roman" w:cs="Times New Roman"/>
        </w:rPr>
      </w:pPr>
    </w:p>
    <w:p w:rsidR="005E6640" w:rsidRDefault="005E6640">
      <w:pPr>
        <w:pStyle w:val="Standard"/>
        <w:rPr>
          <w:rFonts w:ascii="Times New Roman" w:hAnsi="Times New Roman" w:cs="Times New Roman"/>
        </w:rPr>
      </w:pPr>
    </w:p>
    <w:p w:rsidR="005E6640" w:rsidRDefault="00F22A43">
      <w:pPr>
        <w:pStyle w:val="Standard"/>
        <w:spacing w:line="276" w:lineRule="auto"/>
        <w:rPr>
          <w:rFonts w:cs="Times New Roman" w:hint="eastAsia"/>
        </w:rPr>
      </w:pPr>
      <w:r>
        <w:rPr>
          <w:rFonts w:ascii="Times New Roman" w:eastAsia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</w:rPr>
        <w:t xml:space="preserve">иректор       ______________________  </w:t>
      </w:r>
      <w:r>
        <w:rPr>
          <w:rFonts w:ascii="Times New Roman" w:hAnsi="Times New Roman" w:cs="Times New Roman"/>
          <w:lang w:val="ru-RU"/>
        </w:rPr>
        <w:t>А.В. Визжалов</w:t>
      </w:r>
    </w:p>
    <w:p w:rsidR="005E6640" w:rsidRDefault="005E6640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5E6640" w:rsidRDefault="00F22A43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строительства</w:t>
      </w:r>
    </w:p>
    <w:p w:rsidR="005E6640" w:rsidRDefault="005E6640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5E6640" w:rsidRDefault="00F22A43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Генеральный</w:t>
      </w:r>
    </w:p>
    <w:p w:rsidR="005E6640" w:rsidRDefault="00F22A43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>директор___________________________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5E6640" w:rsidRDefault="00F22A43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 № 2</w:t>
      </w:r>
    </w:p>
    <w:p w:rsidR="005E6640" w:rsidRDefault="00F22A43">
      <w:pPr>
        <w:pStyle w:val="Standard"/>
        <w:ind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участия в долевом строит</w:t>
      </w:r>
      <w:r>
        <w:rPr>
          <w:rFonts w:ascii="Times New Roman" w:hAnsi="Times New Roman"/>
        </w:rPr>
        <w:t>ельстве</w:t>
      </w:r>
    </w:p>
    <w:p w:rsidR="005E6640" w:rsidRDefault="00F22A43">
      <w:pPr>
        <w:pStyle w:val="Standard"/>
        <w:ind w:firstLine="426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№ 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ru-RU"/>
        </w:rPr>
        <w:t>ЗУ-2</w:t>
      </w:r>
      <w:r>
        <w:rPr>
          <w:rFonts w:ascii="Times New Roman" w:hAnsi="Times New Roman"/>
        </w:rPr>
        <w:t xml:space="preserve"> от  </w:t>
      </w:r>
      <w:r>
        <w:rPr>
          <w:rFonts w:ascii="Times New Roman" w:hAnsi="Times New Roman"/>
          <w:lang w:val="ru-RU"/>
        </w:rPr>
        <w:t>2019</w:t>
      </w:r>
      <w:r>
        <w:rPr>
          <w:rFonts w:ascii="Times New Roman" w:hAnsi="Times New Roman"/>
        </w:rPr>
        <w:t xml:space="preserve"> г.</w:t>
      </w:r>
    </w:p>
    <w:p w:rsidR="005E6640" w:rsidRDefault="00F22A43">
      <w:pPr>
        <w:pStyle w:val="Standard"/>
        <w:ind w:firstLine="42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</w:p>
    <w:p w:rsidR="005E6640" w:rsidRDefault="005E6640">
      <w:pPr>
        <w:pStyle w:val="Standard"/>
        <w:ind w:firstLine="426"/>
        <w:jc w:val="right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F22A43">
      <w:pPr>
        <w:pStyle w:val="Standard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Экспликация помещений квартиры №</w:t>
      </w:r>
      <w:r>
        <w:rPr>
          <w:rFonts w:ascii="Times New Roman" w:hAnsi="Times New Roman"/>
        </w:rPr>
        <w:t xml:space="preserve">  </w:t>
      </w: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tbl>
      <w:tblPr>
        <w:tblW w:w="10221" w:type="dxa"/>
        <w:tblInd w:w="-2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0"/>
        <w:gridCol w:w="5475"/>
        <w:gridCol w:w="3636"/>
      </w:tblGrid>
      <w:tr w:rsidR="005E664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40" w:rsidRDefault="00F22A4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40" w:rsidRDefault="00F22A4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помещения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40" w:rsidRDefault="00F22A4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м.)</w:t>
            </w:r>
          </w:p>
        </w:tc>
      </w:tr>
      <w:tr w:rsidR="005E664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640" w:rsidRDefault="00F22A43">
            <w:pPr>
              <w:pStyle w:val="Standard"/>
              <w:ind w:firstLine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40" w:rsidRDefault="00F22A43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Жилая комната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40" w:rsidRDefault="005E6640">
            <w:pPr>
              <w:pStyle w:val="Standard"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5E664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640" w:rsidRDefault="00F22A43">
            <w:pPr>
              <w:pStyle w:val="Standard"/>
              <w:ind w:firstLine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40" w:rsidRDefault="00F22A43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Кухня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40" w:rsidRDefault="005E6640">
            <w:pPr>
              <w:pStyle w:val="Standard"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5E664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640" w:rsidRDefault="00F22A43">
            <w:pPr>
              <w:pStyle w:val="Standard"/>
              <w:ind w:firstLine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40" w:rsidRDefault="00F22A43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Санузел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40" w:rsidRDefault="005E6640">
            <w:pPr>
              <w:pStyle w:val="Standard"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5E664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640" w:rsidRDefault="00F22A43">
            <w:pPr>
              <w:pStyle w:val="Standard"/>
              <w:ind w:firstLine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40" w:rsidRDefault="00F22A4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Лоджия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40" w:rsidRDefault="00F22A43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(коэф. 0,5)</w:t>
            </w:r>
          </w:p>
        </w:tc>
      </w:tr>
      <w:tr w:rsidR="005E664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40" w:rsidRDefault="005E6640">
            <w:pPr>
              <w:pStyle w:val="Standard"/>
              <w:snapToGrid w:val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40" w:rsidRDefault="00F22A43">
            <w:pPr>
              <w:pStyle w:val="Standard"/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40" w:rsidRDefault="00F22A43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кв.м</w:t>
            </w:r>
          </w:p>
        </w:tc>
      </w:tr>
    </w:tbl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5E6640">
      <w:pPr>
        <w:pStyle w:val="Standard"/>
        <w:ind w:firstLine="426"/>
        <w:jc w:val="both"/>
        <w:rPr>
          <w:rFonts w:ascii="Times New Roman" w:hAnsi="Times New Roman"/>
        </w:rPr>
      </w:pPr>
    </w:p>
    <w:p w:rsidR="005E6640" w:rsidRDefault="00F22A4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 ООО «</w:t>
      </w:r>
      <w:r>
        <w:rPr>
          <w:rFonts w:ascii="Times New Roman" w:hAnsi="Times New Roman" w:cs="Times New Roman"/>
          <w:lang w:val="ru-RU"/>
        </w:rPr>
        <w:t>Вереск</w:t>
      </w:r>
      <w:r>
        <w:rPr>
          <w:rFonts w:ascii="Times New Roman" w:hAnsi="Times New Roman" w:cs="Times New Roman"/>
        </w:rPr>
        <w:t>»</w:t>
      </w:r>
    </w:p>
    <w:p w:rsidR="005E6640" w:rsidRDefault="005E6640">
      <w:pPr>
        <w:pStyle w:val="Standard"/>
        <w:rPr>
          <w:rFonts w:ascii="Times New Roman" w:hAnsi="Times New Roman" w:cs="Times New Roman"/>
        </w:rPr>
      </w:pPr>
    </w:p>
    <w:p w:rsidR="005E6640" w:rsidRDefault="005E6640">
      <w:pPr>
        <w:pStyle w:val="Standard"/>
        <w:rPr>
          <w:rFonts w:ascii="Times New Roman" w:hAnsi="Times New Roman" w:cs="Times New Roman"/>
        </w:rPr>
      </w:pPr>
    </w:p>
    <w:p w:rsidR="005E6640" w:rsidRDefault="00F22A43">
      <w:pPr>
        <w:pStyle w:val="Standard"/>
        <w:spacing w:line="276" w:lineRule="auto"/>
        <w:rPr>
          <w:rFonts w:cs="Times New Roman" w:hint="eastAsia"/>
        </w:rPr>
      </w:pPr>
      <w:r>
        <w:rPr>
          <w:rFonts w:ascii="Times New Roman" w:eastAsia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</w:rPr>
        <w:t xml:space="preserve">иректор       ______________________  </w:t>
      </w:r>
      <w:r>
        <w:rPr>
          <w:rFonts w:ascii="Times New Roman" w:hAnsi="Times New Roman" w:cs="Times New Roman"/>
          <w:lang w:val="ru-RU"/>
        </w:rPr>
        <w:t>А.В. Визжалов</w:t>
      </w:r>
    </w:p>
    <w:p w:rsidR="005E6640" w:rsidRDefault="005E6640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5E6640" w:rsidRDefault="00F22A43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Участник </w:t>
      </w:r>
      <w:r>
        <w:rPr>
          <w:rFonts w:ascii="Times New Roman" w:hAnsi="Times New Roman" w:cs="Times New Roman"/>
          <w:lang w:val="ru-RU"/>
        </w:rPr>
        <w:t>долевого строительства</w:t>
      </w:r>
    </w:p>
    <w:p w:rsidR="005E6640" w:rsidRDefault="005E6640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5E6640" w:rsidRDefault="00F22A43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Генеральный</w:t>
      </w:r>
    </w:p>
    <w:p w:rsidR="005E6640" w:rsidRDefault="00F22A43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val="ru-RU"/>
        </w:rPr>
        <w:t xml:space="preserve">директор___________________________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</w:p>
    <w:p w:rsidR="005E6640" w:rsidRDefault="00F22A43">
      <w:pPr>
        <w:pStyle w:val="Standard"/>
        <w:spacing w:line="276" w:lineRule="auto"/>
        <w:rPr>
          <w:rFonts w:cs="Times New Roman" w:hint="eastAsia"/>
        </w:rPr>
        <w:sectPr w:rsidR="005E6640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 CYR" w:hAnsi="Times New Roman" w:cs="Times New Roman CYR"/>
        </w:rPr>
        <w:t xml:space="preserve">                                             </w:t>
      </w:r>
    </w:p>
    <w:p w:rsidR="005E6640" w:rsidRDefault="00F22A43">
      <w:pPr>
        <w:pStyle w:val="Standard"/>
        <w:spacing w:line="100" w:lineRule="atLeast"/>
        <w:jc w:val="right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lastRenderedPageBreak/>
        <w:t>Приложение № 3</w:t>
      </w:r>
    </w:p>
    <w:p w:rsidR="005E6640" w:rsidRDefault="00F22A43">
      <w:pPr>
        <w:pStyle w:val="Standard"/>
        <w:spacing w:line="100" w:lineRule="atLeast"/>
        <w:ind w:firstLine="426"/>
        <w:jc w:val="right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К Договору № /ЗУ-</w:t>
      </w:r>
      <w:r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 участия в долевом строительстве от </w:t>
      </w:r>
      <w:r>
        <w:rPr>
          <w:rFonts w:ascii="Times New Roman CYR" w:hAnsi="Times New Roman CYR" w:cs="Times New Roman CYR"/>
          <w:lang w:val="ru-RU"/>
        </w:rPr>
        <w:t xml:space="preserve"> .2019 </w:t>
      </w:r>
      <w:r>
        <w:rPr>
          <w:rFonts w:ascii="Times New Roman CYR" w:hAnsi="Times New Roman CYR" w:cs="Times New Roman CYR"/>
        </w:rPr>
        <w:t>г.</w:t>
      </w:r>
    </w:p>
    <w:p w:rsidR="005E6640" w:rsidRDefault="005E6640">
      <w:pPr>
        <w:pStyle w:val="Standard"/>
        <w:spacing w:line="100" w:lineRule="atLeast"/>
        <w:ind w:firstLine="426"/>
        <w:jc w:val="center"/>
        <w:rPr>
          <w:rFonts w:ascii="Times New Roman CYR" w:hAnsi="Times New Roman CYR" w:cs="Times New Roman CYR" w:hint="eastAsia"/>
        </w:rPr>
      </w:pPr>
    </w:p>
    <w:p w:rsidR="005E6640" w:rsidRDefault="00F22A43">
      <w:pPr>
        <w:pStyle w:val="Standard"/>
        <w:spacing w:line="100" w:lineRule="atLeast"/>
        <w:ind w:firstLine="426"/>
        <w:jc w:val="center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ПЕРЕЧЕНЬ</w:t>
      </w:r>
    </w:p>
    <w:p w:rsidR="005E6640" w:rsidRDefault="00F22A43">
      <w:pPr>
        <w:pStyle w:val="Standard"/>
        <w:spacing w:line="100" w:lineRule="atLeast"/>
        <w:ind w:firstLine="426"/>
        <w:jc w:val="center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выполняемых работ в квартире</w:t>
      </w:r>
    </w:p>
    <w:p w:rsidR="005E6640" w:rsidRDefault="00F22A43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1) Перегородки между помещениями в квартире не возводятся, за исключением перегородок, отделяющих кухню, санузел и ванную комнату.</w:t>
      </w:r>
    </w:p>
    <w:p w:rsidR="005E6640" w:rsidRDefault="00F22A43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2) не выполняется выравнивающая цемент</w:t>
      </w:r>
      <w:r>
        <w:rPr>
          <w:rFonts w:ascii="Times New Roman CYR" w:hAnsi="Times New Roman CYR" w:cs="Times New Roman CYR"/>
        </w:rPr>
        <w:t>ная  стяжка пола, штукатурка стен и откосов;</w:t>
      </w:r>
    </w:p>
    <w:p w:rsidR="005E6640" w:rsidRDefault="00F22A43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3) установлены  окна - ПВХ (без установки подоконных досок);</w:t>
      </w:r>
    </w:p>
    <w:p w:rsidR="005E6640" w:rsidRDefault="00F22A43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4) установлена входная дверь (полотно двери - пустотелое, дверь оборудуется замком и ручками). Межкомнатные дверные блоки и дверные блоки в санузлах н</w:t>
      </w:r>
      <w:r>
        <w:rPr>
          <w:rFonts w:ascii="Times New Roman CYR" w:hAnsi="Times New Roman CYR" w:cs="Times New Roman CYR"/>
        </w:rPr>
        <w:t>е устанавливаются и не поставляются;</w:t>
      </w:r>
    </w:p>
    <w:p w:rsidR="005E6640" w:rsidRDefault="00F22A43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5) выполнено холодное и горячее водоснабжение - выполняется монтаж стояков с отводами, фильтрами, поквартирными счетчиками, вентилями, без выполнения трубных разводок. Отводы оканчиваются заглушкой;  Трубопроводы не гру</w:t>
      </w:r>
      <w:r>
        <w:rPr>
          <w:rFonts w:ascii="Times New Roman CYR" w:hAnsi="Times New Roman CYR" w:cs="Times New Roman CYR"/>
        </w:rPr>
        <w:t>нтуются и не окрашиваются. Поквартирные счетчики устанавливаются бесплатно, после подачи заявки в управляющую компанию, в целях сохранности приборов учета.  Счетчики расхода горячей и холодной воды на вводах в здание устанавливаются до проведения приемочно</w:t>
      </w:r>
      <w:r>
        <w:rPr>
          <w:rFonts w:ascii="Times New Roman CYR" w:hAnsi="Times New Roman CYR" w:cs="Times New Roman CYR"/>
        </w:rPr>
        <w:t>й комиссии.</w:t>
      </w:r>
    </w:p>
    <w:p w:rsidR="005E6640" w:rsidRDefault="00F22A43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6) сантехоборудование (ванны, умывальники,  унитазы, мойки, полотенцесушитель  и т.п.)  не устанавливается  и не поставляется;</w:t>
      </w:r>
    </w:p>
    <w:p w:rsidR="005E6640" w:rsidRDefault="00F22A43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 xml:space="preserve">7) фекальная  канализация - стояки канализации выполняются с установкой необходимых фасонных частей с </w:t>
      </w:r>
      <w:r>
        <w:rPr>
          <w:rFonts w:ascii="Times New Roman CYR" w:hAnsi="Times New Roman CYR" w:cs="Times New Roman CYR"/>
        </w:rPr>
        <w:t>поэтажными заглушками без выполнения трубных разводок для  подключения сантехнических приборов. Работы по устройству трубных разводок для подключения сантехнических приборов выполняются собственниками помещений;</w:t>
      </w:r>
    </w:p>
    <w:p w:rsidR="005E6640" w:rsidRDefault="00F22A43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8) система  отопления и вентиляции выполняет</w:t>
      </w:r>
      <w:r>
        <w:rPr>
          <w:rFonts w:ascii="Times New Roman CYR" w:hAnsi="Times New Roman CYR" w:cs="Times New Roman CYR"/>
        </w:rPr>
        <w:t>ся в  объеме проекта,  установлены радиаторы; Трубопроводы не грунтуются и не окрашиваются.</w:t>
      </w:r>
    </w:p>
    <w:p w:rsidR="005E6640" w:rsidRDefault="00F22A43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9) не выполняется электропроводка, электрический счетчик квартирного учета электроэнергии (счетчики передаются управляющей компании и устанавливаются при заключении</w:t>
      </w:r>
      <w:r>
        <w:rPr>
          <w:rFonts w:ascii="Times New Roman CYR" w:hAnsi="Times New Roman CYR" w:cs="Times New Roman CYR"/>
        </w:rPr>
        <w:t xml:space="preserve"> договора с Участником долевого строительства)  размещается в этажных щитках</w:t>
      </w:r>
    </w:p>
    <w:p w:rsidR="005E6640" w:rsidRDefault="00F22A43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10) слаботочные системы (радио, телефон) - без ввода в квартиру.</w:t>
      </w:r>
    </w:p>
    <w:p w:rsidR="005E6640" w:rsidRDefault="00F22A43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Стяжка на лоджии не выполняется.</w:t>
      </w:r>
    </w:p>
    <w:p w:rsidR="005E6640" w:rsidRDefault="00F22A43">
      <w:pPr>
        <w:pStyle w:val="Standard"/>
        <w:numPr>
          <w:ilvl w:val="0"/>
          <w:numId w:val="2"/>
        </w:numPr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Выполняется монтаж газовых стояков без приобретения и установки газовой плиты, бе</w:t>
      </w:r>
      <w:r>
        <w:rPr>
          <w:rFonts w:ascii="Times New Roman CYR" w:hAnsi="Times New Roman CYR" w:cs="Times New Roman CYR"/>
        </w:rPr>
        <w:t>з приобретения и установки газовых счетчиков. Не выполняется монтаж разводящих трубопроводов.</w:t>
      </w:r>
    </w:p>
    <w:p w:rsidR="005E6640" w:rsidRDefault="00F22A43">
      <w:pPr>
        <w:pStyle w:val="Standard"/>
        <w:numPr>
          <w:ilvl w:val="0"/>
          <w:numId w:val="2"/>
        </w:numPr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Выполняется остекление лоджии согласно пректа.</w:t>
      </w:r>
    </w:p>
    <w:p w:rsidR="005E6640" w:rsidRDefault="005E6640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</w:p>
    <w:p w:rsidR="005E6640" w:rsidRDefault="00F22A43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Работы по доведению Объекта долевого строительства до полной готовности  выполняются Участником долевого строител</w:t>
      </w:r>
      <w:r>
        <w:rPr>
          <w:rFonts w:ascii="Times New Roman CYR" w:hAnsi="Times New Roman CYR" w:cs="Times New Roman CYR"/>
        </w:rPr>
        <w:t>ьства самостоятельно.</w:t>
      </w:r>
    </w:p>
    <w:p w:rsidR="005E6640" w:rsidRDefault="005E6640">
      <w:pPr>
        <w:pStyle w:val="Standard"/>
        <w:spacing w:line="100" w:lineRule="atLeast"/>
        <w:ind w:firstLine="567"/>
        <w:jc w:val="both"/>
        <w:rPr>
          <w:rFonts w:ascii="Times New Roman CYR" w:hAnsi="Times New Roman CYR" w:cs="Times New Roman CYR" w:hint="eastAsia"/>
        </w:rPr>
      </w:pPr>
    </w:p>
    <w:p w:rsidR="005E6640" w:rsidRDefault="00F22A4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 ООО «</w:t>
      </w:r>
      <w:r>
        <w:rPr>
          <w:rFonts w:ascii="Times New Roman" w:hAnsi="Times New Roman" w:cs="Times New Roman"/>
          <w:lang w:val="ru-RU"/>
        </w:rPr>
        <w:t>Вереск</w:t>
      </w:r>
      <w:r>
        <w:rPr>
          <w:rFonts w:ascii="Times New Roman" w:hAnsi="Times New Roman" w:cs="Times New Roman"/>
        </w:rPr>
        <w:t>»</w:t>
      </w:r>
    </w:p>
    <w:p w:rsidR="005E6640" w:rsidRDefault="005E6640">
      <w:pPr>
        <w:pStyle w:val="Standard"/>
        <w:rPr>
          <w:rFonts w:ascii="Times New Roman" w:hAnsi="Times New Roman" w:cs="Times New Roman"/>
        </w:rPr>
      </w:pPr>
    </w:p>
    <w:p w:rsidR="005E6640" w:rsidRDefault="005E6640">
      <w:pPr>
        <w:pStyle w:val="Standard"/>
        <w:rPr>
          <w:rFonts w:ascii="Times New Roman" w:hAnsi="Times New Roman" w:cs="Times New Roman"/>
        </w:rPr>
      </w:pPr>
    </w:p>
    <w:p w:rsidR="005E6640" w:rsidRDefault="00F22A43">
      <w:pPr>
        <w:pStyle w:val="Standard"/>
        <w:spacing w:line="276" w:lineRule="auto"/>
        <w:rPr>
          <w:rFonts w:cs="Times New Roman" w:hint="eastAsia"/>
        </w:rPr>
      </w:pPr>
      <w:r>
        <w:rPr>
          <w:rFonts w:ascii="Times New Roman" w:eastAsia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</w:rPr>
        <w:t xml:space="preserve">иректор       ______________________  </w:t>
      </w:r>
      <w:r>
        <w:rPr>
          <w:rFonts w:ascii="Times New Roman" w:hAnsi="Times New Roman" w:cs="Times New Roman"/>
          <w:lang w:val="ru-RU"/>
        </w:rPr>
        <w:t>А.В. Визжалов</w:t>
      </w:r>
    </w:p>
    <w:p w:rsidR="005E6640" w:rsidRDefault="005E6640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5E6640" w:rsidRDefault="00F22A43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строительства</w:t>
      </w:r>
    </w:p>
    <w:p w:rsidR="005E6640" w:rsidRDefault="005E6640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5E6640" w:rsidRDefault="00F22A43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Генеральный</w:t>
      </w:r>
    </w:p>
    <w:p w:rsidR="005E6640" w:rsidRDefault="00F22A43">
      <w:pPr>
        <w:pStyle w:val="Standard"/>
        <w:spacing w:line="276" w:lineRule="auto"/>
        <w:rPr>
          <w:rFonts w:ascii="Times New Roman" w:hAnsi="Times New Roman" w:cs="Times New Roman"/>
          <w:lang w:val="ru-RU"/>
        </w:rPr>
        <w:sectPr w:rsidR="005E6640">
          <w:pgSz w:w="12240" w:h="15840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lang w:val="ru-RU"/>
        </w:rPr>
        <w:t>директор___________________________</w:t>
      </w:r>
    </w:p>
    <w:p w:rsidR="005E6640" w:rsidRDefault="00F22A43">
      <w:pPr>
        <w:pStyle w:val="Standard"/>
        <w:spacing w:line="100" w:lineRule="atLeast"/>
        <w:jc w:val="right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lastRenderedPageBreak/>
        <w:t>Приложение № 4</w:t>
      </w:r>
    </w:p>
    <w:p w:rsidR="005E6640" w:rsidRDefault="00F22A43">
      <w:pPr>
        <w:pStyle w:val="Standard"/>
        <w:spacing w:line="100" w:lineRule="atLeast"/>
        <w:ind w:firstLine="426"/>
        <w:jc w:val="right"/>
        <w:rPr>
          <w:rFonts w:ascii="Times New Roman CYR" w:hAnsi="Times New Roman CYR" w:cs="Times New Roman CYR" w:hint="eastAsia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К Договору № /ЗУ-2  участия в долевом </w:t>
      </w:r>
      <w:r>
        <w:rPr>
          <w:rFonts w:ascii="Times New Roman CYR" w:hAnsi="Times New Roman CYR" w:cs="Times New Roman CYR"/>
          <w:b/>
          <w:bCs/>
          <w:lang w:val="ru-RU"/>
        </w:rPr>
        <w:t>строительстве от   2019 г.</w:t>
      </w:r>
    </w:p>
    <w:p w:rsidR="005E6640" w:rsidRDefault="00F22A43">
      <w:pPr>
        <w:pStyle w:val="Standard"/>
        <w:jc w:val="center"/>
        <w:rPr>
          <w:rFonts w:hint="eastAsia"/>
          <w:b/>
          <w:bCs/>
          <w:lang w:val="ru-RU"/>
        </w:rPr>
      </w:pPr>
      <w:r>
        <w:rPr>
          <w:b/>
          <w:bCs/>
          <w:lang w:val="ru-RU"/>
        </w:rPr>
        <w:t>Инструкция по приемке квартиры участником долевого строительства.</w:t>
      </w:r>
    </w:p>
    <w:p w:rsidR="005E6640" w:rsidRDefault="00F22A43">
      <w:pPr>
        <w:pStyle w:val="Standard"/>
        <w:jc w:val="both"/>
        <w:rPr>
          <w:rFonts w:hint="eastAsia"/>
          <w:lang w:val="ru-RU"/>
        </w:rPr>
      </w:pPr>
      <w:r>
        <w:rPr>
          <w:lang w:val="ru-RU"/>
        </w:rPr>
        <w:tab/>
        <w:t xml:space="preserve">При приемке квартиры участник долевого строительства должен руководствоваться договором долевого участия в строительстве и приложениями к нему, </w:t>
      </w:r>
      <w:r>
        <w:rPr>
          <w:lang w:val="ru-RU"/>
        </w:rPr>
        <w:t>действующими Строительными номами и правилами и техническими регламентами, а также Приложением №1 к настоящей инструкции.</w:t>
      </w:r>
    </w:p>
    <w:p w:rsidR="005E6640" w:rsidRDefault="00F22A43">
      <w:pPr>
        <w:pStyle w:val="Standard"/>
        <w:jc w:val="center"/>
        <w:rPr>
          <w:rFonts w:hint="eastAsia"/>
          <w:lang w:val="ru-RU"/>
        </w:rPr>
      </w:pPr>
      <w:r>
        <w:rPr>
          <w:lang w:val="ru-RU"/>
        </w:rPr>
        <w:t>Действия участника долевого строительства при приемки квартиры:</w:t>
      </w:r>
    </w:p>
    <w:p w:rsidR="005E6640" w:rsidRDefault="00F22A43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Согласовать с Отделом Недвижимости ООО «Вереск» дату и время осмотра к</w:t>
      </w:r>
      <w:r>
        <w:rPr>
          <w:lang w:val="ru-RU"/>
        </w:rPr>
        <w:t>вартиры.</w:t>
      </w:r>
    </w:p>
    <w:p w:rsidR="005E6640" w:rsidRDefault="00F22A43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Получить в отделе недвижимости бланки акта осмотра квартиры.</w:t>
      </w:r>
    </w:p>
    <w:p w:rsidR="005E6640" w:rsidRDefault="00F22A43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Осмотр квартиры производить с участием сотрудника Отдела Недвижимости ООО «Вереск», прораба и представителя заказчика ООО «Вереск».</w:t>
      </w:r>
    </w:p>
    <w:p w:rsidR="005E6640" w:rsidRDefault="00F22A43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По результатам осмотра заполнить и подписать акт осм</w:t>
      </w:r>
      <w:r>
        <w:rPr>
          <w:lang w:val="ru-RU"/>
        </w:rPr>
        <w:t>отра квартиры в 3-х экземплярах, по одному для каждой из сторон.</w:t>
      </w:r>
    </w:p>
    <w:p w:rsidR="005E6640" w:rsidRDefault="00F22A43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Один экземпляр передать в офис ООО «Вереск», расположенный по адресу: ул. Суздальский проспект, д. 13 для регистрации.</w:t>
      </w:r>
    </w:p>
    <w:p w:rsidR="005E6640" w:rsidRDefault="00F22A43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При отсутствии замечаний по качеству квартиры участнику долевого строи</w:t>
      </w:r>
      <w:r>
        <w:rPr>
          <w:lang w:val="ru-RU"/>
        </w:rPr>
        <w:t>тельства  подписать в течение 7 дней с момента осмотра акт приема-передачи квартиры.</w:t>
      </w:r>
    </w:p>
    <w:p w:rsidR="005E6640" w:rsidRDefault="00F22A43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 xml:space="preserve">В случае наличия в квартире несущественных недостатков, которые не препятствуют ее нормальной эксплуатации (проведение отделочных работ), участник долевого строительства </w:t>
      </w:r>
      <w:r>
        <w:rPr>
          <w:lang w:val="ru-RU"/>
        </w:rPr>
        <w:t>обязан подписать акт прием-передачи Квартиры.</w:t>
      </w:r>
    </w:p>
    <w:p w:rsidR="005E6640" w:rsidRDefault="00F22A43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Подписание участником долевого строительства акта приема-передачи квартиры не освобождает Застройщика от обязанности устранения выявленных недостатков, а также от гарантийных обязательств, предусмотренных догов</w:t>
      </w:r>
      <w:r>
        <w:rPr>
          <w:lang w:val="ru-RU"/>
        </w:rPr>
        <w:t xml:space="preserve">ором долевого участия в строительстве и действующим законодательством.  </w:t>
      </w:r>
    </w:p>
    <w:p w:rsidR="005E6640" w:rsidRDefault="00F22A43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После устранения недостатков стороны подписывают акт, подтверждающих их устранение.</w:t>
      </w:r>
    </w:p>
    <w:p w:rsidR="005E6640" w:rsidRDefault="00F22A43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При выявлении в квартире недостатков, препятствующих началу выполнения отделочных работ, застройщи</w:t>
      </w:r>
      <w:r>
        <w:rPr>
          <w:lang w:val="ru-RU"/>
        </w:rPr>
        <w:t>к в течение 5 дней с момента предоставления акта осмотра определяет срок их устранения.</w:t>
      </w:r>
    </w:p>
    <w:p w:rsidR="005E6640" w:rsidRDefault="00F22A43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Участник долевого строительства, получив уведомление от Застройщика об устранении выявленных  недостатков, обязуется в согласованное время совместно  с представителями</w:t>
      </w:r>
      <w:r>
        <w:rPr>
          <w:lang w:val="ru-RU"/>
        </w:rPr>
        <w:t xml:space="preserve"> ООО «Вереск» осмотреть квартиру и подписать соответствующий акт об устранении недостатков.</w:t>
      </w:r>
    </w:p>
    <w:p w:rsidR="005E6640" w:rsidRDefault="00F22A43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В течение трех дней с момента подписания акта об устранении недостатков явиться в Отдел Недвижимости ООО «Вереск» для подписания акт приема-передачи квартиры.</w:t>
      </w:r>
    </w:p>
    <w:p w:rsidR="005E6640" w:rsidRDefault="00F22A43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lang w:val="ru-RU"/>
        </w:rPr>
        <w:t xml:space="preserve">При </w:t>
      </w:r>
      <w:r>
        <w:rPr>
          <w:lang w:val="ru-RU"/>
        </w:rPr>
        <w:t>необоснованном отказе участника долевого строительства от подписания акта приема-передачи квартиры по истечении 7 дней после ее осмотра, Застройщик составляет односторонний акт приема-передачи квартиры и высылает его участнику долевого строительства. С мом</w:t>
      </w:r>
      <w:r>
        <w:rPr>
          <w:lang w:val="ru-RU"/>
        </w:rPr>
        <w:t xml:space="preserve">ента отправления одностороннего акта на участника долевого строительства возлагается обязанность по оплате за техническое обслуживание квартиры, при этом риск случайный гибели </w:t>
      </w:r>
      <w:r>
        <w:rPr>
          <w:rFonts w:eastAsia="Times New Roman"/>
        </w:rPr>
        <w:t xml:space="preserve">объекта долевого строительства </w:t>
      </w:r>
      <w:r>
        <w:rPr>
          <w:rFonts w:eastAsia="Times New Roman"/>
          <w:lang w:val="ru-RU"/>
        </w:rPr>
        <w:t xml:space="preserve">также </w:t>
      </w:r>
      <w:r>
        <w:rPr>
          <w:rFonts w:eastAsia="Times New Roman"/>
        </w:rPr>
        <w:t xml:space="preserve">признается перешедшим к участнику долевого </w:t>
      </w:r>
      <w:r>
        <w:rPr>
          <w:rFonts w:eastAsia="Times New Roman"/>
        </w:rPr>
        <w:t>строительства.</w:t>
      </w:r>
    </w:p>
    <w:p w:rsidR="005E6640" w:rsidRDefault="00F22A4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 ООО «</w:t>
      </w:r>
      <w:r>
        <w:rPr>
          <w:rFonts w:ascii="Times New Roman" w:hAnsi="Times New Roman" w:cs="Times New Roman"/>
          <w:lang w:val="ru-RU"/>
        </w:rPr>
        <w:t>Вереск</w:t>
      </w:r>
      <w:r>
        <w:rPr>
          <w:rFonts w:ascii="Times New Roman" w:hAnsi="Times New Roman" w:cs="Times New Roman"/>
        </w:rPr>
        <w:t>»</w:t>
      </w:r>
    </w:p>
    <w:p w:rsidR="005E6640" w:rsidRDefault="005E6640">
      <w:pPr>
        <w:pStyle w:val="Standard"/>
        <w:rPr>
          <w:rFonts w:ascii="Times New Roman" w:hAnsi="Times New Roman" w:cs="Times New Roman"/>
        </w:rPr>
      </w:pPr>
    </w:p>
    <w:p w:rsidR="005E6640" w:rsidRDefault="00F22A43">
      <w:pPr>
        <w:pStyle w:val="Standard"/>
        <w:spacing w:line="276" w:lineRule="auto"/>
        <w:rPr>
          <w:rFonts w:cs="Times New Roman" w:hint="eastAsia"/>
        </w:rPr>
      </w:pPr>
      <w:r>
        <w:rPr>
          <w:rFonts w:ascii="Times New Roman" w:eastAsia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</w:rPr>
        <w:t xml:space="preserve">иректор       ______________________  </w:t>
      </w:r>
      <w:r>
        <w:rPr>
          <w:rFonts w:ascii="Times New Roman" w:hAnsi="Times New Roman" w:cs="Times New Roman"/>
          <w:lang w:val="ru-RU"/>
        </w:rPr>
        <w:t>А.В. Визжалов</w:t>
      </w:r>
    </w:p>
    <w:p w:rsidR="005E6640" w:rsidRDefault="005E6640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5E6640" w:rsidRDefault="00F22A43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строительства</w:t>
      </w:r>
    </w:p>
    <w:p w:rsidR="005E6640" w:rsidRDefault="005E6640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5E6640" w:rsidRDefault="00F22A43">
      <w:pPr>
        <w:pStyle w:val="Standard"/>
        <w:spacing w:line="276" w:lineRule="auto"/>
        <w:rPr>
          <w:rFonts w:hint="eastAsia"/>
        </w:rPr>
        <w:sectPr w:rsidR="005E6640">
          <w:pgSz w:w="12240" w:h="15840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lang w:val="ru-RU"/>
        </w:rPr>
        <w:t xml:space="preserve">Генеральный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директор___________________________</w:t>
      </w:r>
    </w:p>
    <w:p w:rsidR="005E6640" w:rsidRDefault="00F22A43">
      <w:pPr>
        <w:pStyle w:val="ConsPlusNormal"/>
        <w:ind w:firstLine="540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Приложение №1 к Инструкции по приемке квартиры участником </w:t>
      </w:r>
      <w:r>
        <w:rPr>
          <w:lang w:val="ru-RU"/>
        </w:rPr>
        <w:t>долевого строительства</w:t>
      </w:r>
    </w:p>
    <w:p w:rsidR="005E6640" w:rsidRDefault="005E6640">
      <w:pPr>
        <w:pStyle w:val="ConsPlusNormal"/>
        <w:ind w:firstLine="540"/>
        <w:jc w:val="both"/>
        <w:rPr>
          <w:sz w:val="28"/>
          <w:szCs w:val="28"/>
          <w:lang w:val="ru-RU"/>
        </w:rPr>
      </w:pPr>
    </w:p>
    <w:p w:rsidR="005E6640" w:rsidRDefault="005E6640">
      <w:pPr>
        <w:pStyle w:val="ConsPlusNormal"/>
        <w:ind w:firstLine="540"/>
        <w:jc w:val="both"/>
        <w:rPr>
          <w:sz w:val="28"/>
          <w:szCs w:val="28"/>
          <w:lang w:val="ru-RU"/>
        </w:rPr>
      </w:pPr>
    </w:p>
    <w:p w:rsidR="005E6640" w:rsidRDefault="00F22A43">
      <w:pPr>
        <w:pStyle w:val="ConsPlusNormal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Критерии определения существенных и несущественных недостатков:</w:t>
      </w:r>
    </w:p>
    <w:p w:rsidR="005E6640" w:rsidRDefault="005E6640">
      <w:pPr>
        <w:pStyle w:val="ConsPlusNormal"/>
        <w:ind w:firstLine="540"/>
        <w:jc w:val="both"/>
      </w:pPr>
    </w:p>
    <w:p w:rsidR="005E6640" w:rsidRDefault="005E6640">
      <w:pPr>
        <w:pStyle w:val="ConsPlusNormal"/>
        <w:ind w:firstLine="540"/>
        <w:jc w:val="both"/>
      </w:pPr>
    </w:p>
    <w:p w:rsidR="005E6640" w:rsidRDefault="00F22A43">
      <w:pPr>
        <w:pStyle w:val="ConsPlusNormal"/>
        <w:spacing w:line="360" w:lineRule="auto"/>
        <w:ind w:firstLine="540"/>
        <w:jc w:val="both"/>
      </w:pPr>
      <w:r>
        <w:rPr>
          <w:lang w:val="ru-RU"/>
        </w:rPr>
        <w:t xml:space="preserve">- Согласно п. </w:t>
      </w:r>
      <w:r>
        <w:t xml:space="preserve">1. </w:t>
      </w:r>
      <w:r>
        <w:rPr>
          <w:lang w:val="ru-RU"/>
        </w:rPr>
        <w:t>Ст. 7 ФЗ «О долевом участии в строительстве»</w:t>
      </w:r>
      <w:r>
        <w:t xml:space="preserve">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</w:t>
      </w:r>
      <w:r>
        <w:t>льным требованиям.</w:t>
      </w:r>
    </w:p>
    <w:p w:rsidR="005E6640" w:rsidRDefault="005E6640">
      <w:pPr>
        <w:pStyle w:val="ConsPlusNormal"/>
        <w:spacing w:line="360" w:lineRule="auto"/>
        <w:ind w:firstLine="540"/>
        <w:jc w:val="both"/>
      </w:pPr>
    </w:p>
    <w:p w:rsidR="005E6640" w:rsidRDefault="00F22A43">
      <w:pPr>
        <w:pStyle w:val="ConsPlusNormal"/>
        <w:spacing w:line="360" w:lineRule="auto"/>
        <w:ind w:firstLine="540"/>
        <w:jc w:val="both"/>
      </w:pPr>
      <w:r>
        <w:rPr>
          <w:color w:val="0000FF"/>
          <w:lang w:val="ru-RU"/>
        </w:rPr>
        <w:t xml:space="preserve">- </w:t>
      </w:r>
      <w:r>
        <w:rPr>
          <w:color w:val="000000"/>
          <w:lang w:val="ru-RU"/>
        </w:rPr>
        <w:t>В соответствии с  п.</w:t>
      </w:r>
      <w:hyperlink r:id="rId7" w:history="1">
        <w:r>
          <w:t xml:space="preserve"> 2</w:t>
        </w:r>
      </w:hyperlink>
      <w:r>
        <w:rPr>
          <w:color w:val="000000"/>
        </w:rPr>
        <w:t xml:space="preserve"> ст.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47</w:t>
      </w:r>
      <w:r>
        <w:t>5 Г</w:t>
      </w:r>
      <w:r>
        <w:rPr>
          <w:lang w:val="ru-RU"/>
        </w:rPr>
        <w:t>К РФ</w:t>
      </w:r>
      <w:r>
        <w:t xml:space="preserve">  </w:t>
      </w:r>
      <w:r>
        <w:rPr>
          <w:lang w:val="ru-RU"/>
        </w:rPr>
        <w:t xml:space="preserve">к существенным недостаткам относятся: </w:t>
      </w:r>
      <w:r>
        <w:t xml:space="preserve"> неустранимы</w:t>
      </w:r>
      <w:r>
        <w:rPr>
          <w:lang w:val="ru-RU"/>
        </w:rPr>
        <w:t>е</w:t>
      </w:r>
      <w:r>
        <w:t xml:space="preserve"> недостатк</w:t>
      </w:r>
      <w:r>
        <w:rPr>
          <w:lang w:val="ru-RU"/>
        </w:rPr>
        <w:t>и</w:t>
      </w:r>
      <w:r>
        <w:t xml:space="preserve">, </w:t>
      </w:r>
      <w:r>
        <w:t>недостатк</w:t>
      </w:r>
      <w:r>
        <w:rPr>
          <w:lang w:val="ru-RU"/>
        </w:rPr>
        <w:t>и</w:t>
      </w:r>
      <w:r>
        <w:t>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</w:t>
      </w:r>
      <w:r>
        <w:rPr>
          <w:lang w:val="ru-RU"/>
        </w:rPr>
        <w:t>е</w:t>
      </w:r>
      <w:r>
        <w:t xml:space="preserve"> </w:t>
      </w:r>
      <w:r>
        <w:rPr>
          <w:lang w:val="ru-RU"/>
        </w:rPr>
        <w:t>подобные недостатки</w:t>
      </w:r>
    </w:p>
    <w:p w:rsidR="005E6640" w:rsidRDefault="005E6640">
      <w:pPr>
        <w:pStyle w:val="ConsPlusNormal"/>
        <w:spacing w:line="360" w:lineRule="auto"/>
        <w:ind w:firstLine="540"/>
        <w:jc w:val="both"/>
      </w:pPr>
    </w:p>
    <w:p w:rsidR="005E6640" w:rsidRDefault="00F22A43">
      <w:pPr>
        <w:pStyle w:val="ConsPlusNormal"/>
        <w:spacing w:line="360" w:lineRule="auto"/>
        <w:ind w:firstLine="540"/>
        <w:jc w:val="both"/>
      </w:pPr>
      <w:r>
        <w:t xml:space="preserve">-   </w:t>
      </w:r>
      <w:r>
        <w:rPr>
          <w:lang w:val="ru-RU"/>
        </w:rPr>
        <w:t xml:space="preserve">Согласно </w:t>
      </w:r>
      <w:r>
        <w:t>Закон</w:t>
      </w:r>
      <w:r>
        <w:rPr>
          <w:lang w:val="ru-RU"/>
        </w:rPr>
        <w:t>а</w:t>
      </w:r>
      <w:r>
        <w:t xml:space="preserve"> "О защите прав потребителей"   к существенным  может быть отнесен недостаток, который делает "невозможным или недопустимым использование товара в соответствии с его целевым назначением". Одним из вариантов "невозможности и недопустимости" является такой н</w:t>
      </w:r>
      <w:r>
        <w:t xml:space="preserve">едостаток, который делает его использование по назначению опасным для жизни </w:t>
      </w:r>
      <w:r>
        <w:rPr>
          <w:lang w:val="ru-RU"/>
        </w:rPr>
        <w:t xml:space="preserve">и </w:t>
      </w:r>
      <w:r>
        <w:t>здоровья граждан.</w:t>
      </w:r>
    </w:p>
    <w:p w:rsidR="005E6640" w:rsidRDefault="005E6640">
      <w:pPr>
        <w:pStyle w:val="Standard"/>
        <w:spacing w:line="360" w:lineRule="auto"/>
        <w:jc w:val="both"/>
        <w:rPr>
          <w:rFonts w:hint="eastAsia"/>
        </w:rPr>
      </w:pPr>
    </w:p>
    <w:p w:rsidR="005E6640" w:rsidRDefault="00F22A43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lang w:val="ru-RU"/>
        </w:rPr>
        <w:tab/>
        <w:t>С учетом вышеизложенного, иные недостатки в квартире не являются существенными и не могут препятствовать приемке квартиры по акту приема-передачи и начала вып</w:t>
      </w:r>
      <w:r>
        <w:rPr>
          <w:lang w:val="ru-RU"/>
        </w:rPr>
        <w:t>олнения в ней отделочных работ, так как являются устранимыми в разумный срок и на них распространяется гарантийный срок, предусмотренный Законом «О долевом участии в строительстве».</w:t>
      </w:r>
    </w:p>
    <w:p w:rsidR="005E6640" w:rsidRDefault="005E6640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5E6640" w:rsidRDefault="00F22A4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 ООО «</w:t>
      </w:r>
      <w:r>
        <w:rPr>
          <w:rFonts w:ascii="Times New Roman" w:hAnsi="Times New Roman" w:cs="Times New Roman"/>
          <w:lang w:val="ru-RU"/>
        </w:rPr>
        <w:t>Вереск</w:t>
      </w:r>
      <w:r>
        <w:rPr>
          <w:rFonts w:ascii="Times New Roman" w:hAnsi="Times New Roman" w:cs="Times New Roman"/>
        </w:rPr>
        <w:t>»</w:t>
      </w:r>
    </w:p>
    <w:p w:rsidR="005E6640" w:rsidRDefault="005E6640">
      <w:pPr>
        <w:pStyle w:val="Standard"/>
        <w:rPr>
          <w:rFonts w:ascii="Times New Roman" w:hAnsi="Times New Roman" w:cs="Times New Roman"/>
        </w:rPr>
      </w:pPr>
    </w:p>
    <w:p w:rsidR="005E6640" w:rsidRDefault="00F22A43">
      <w:pPr>
        <w:pStyle w:val="Standard"/>
        <w:spacing w:line="276" w:lineRule="auto"/>
        <w:rPr>
          <w:rFonts w:cs="Times New Roman" w:hint="eastAsia"/>
        </w:rPr>
      </w:pPr>
      <w:r>
        <w:rPr>
          <w:rFonts w:ascii="Times New Roman" w:eastAsia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</w:rPr>
        <w:t xml:space="preserve">иректор       ______________________  </w:t>
      </w:r>
      <w:r>
        <w:rPr>
          <w:rFonts w:ascii="Times New Roman" w:hAnsi="Times New Roman" w:cs="Times New Roman"/>
          <w:lang w:val="ru-RU"/>
        </w:rPr>
        <w:t>А.В. Визж</w:t>
      </w:r>
      <w:r>
        <w:rPr>
          <w:rFonts w:ascii="Times New Roman" w:hAnsi="Times New Roman" w:cs="Times New Roman"/>
          <w:lang w:val="ru-RU"/>
        </w:rPr>
        <w:t>алов</w:t>
      </w:r>
    </w:p>
    <w:p w:rsidR="005E6640" w:rsidRDefault="005E6640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5E6640" w:rsidRDefault="00F22A43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строительства</w:t>
      </w:r>
    </w:p>
    <w:p w:rsidR="005E6640" w:rsidRDefault="005E6640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5E6640" w:rsidRDefault="00F22A43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Генеральный директор___________________________</w:t>
      </w:r>
    </w:p>
    <w:sectPr w:rsidR="005E66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A43" w:rsidRDefault="00F22A43">
      <w:pPr>
        <w:rPr>
          <w:rFonts w:hint="eastAsia"/>
        </w:rPr>
      </w:pPr>
      <w:r>
        <w:separator/>
      </w:r>
    </w:p>
  </w:endnote>
  <w:endnote w:type="continuationSeparator" w:id="0">
    <w:p w:rsidR="00F22A43" w:rsidRDefault="00F22A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A43" w:rsidRDefault="00F22A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22A43" w:rsidRDefault="00F22A4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2E18"/>
    <w:multiLevelType w:val="multilevel"/>
    <w:tmpl w:val="F8AA456E"/>
    <w:styleLink w:val="WW8Num2"/>
    <w:lvl w:ilvl="0">
      <w:start w:val="5"/>
      <w:numFmt w:val="decimal"/>
      <w:lvlText w:val="%1."/>
      <w:lvlJc w:val="left"/>
      <w:rPr>
        <w:bCs/>
      </w:rPr>
    </w:lvl>
    <w:lvl w:ilvl="1">
      <w:start w:val="2"/>
      <w:numFmt w:val="decimal"/>
      <w:lvlText w:val="%1.%2."/>
      <w:lvlJc w:val="left"/>
    </w:lvl>
    <w:lvl w:ilvl="2">
      <w:start w:val="5"/>
      <w:numFmt w:val="decimal"/>
      <w:lvlText w:val="%1.%2.%3."/>
      <w:lvlJc w:val="left"/>
      <w:rPr>
        <w:rFonts w:cs="Times New Roman"/>
        <w:lang w:val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692F7937"/>
    <w:multiLevelType w:val="multilevel"/>
    <w:tmpl w:val="E8409268"/>
    <w:styleLink w:val="WW8Num1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78DD7848"/>
    <w:multiLevelType w:val="multilevel"/>
    <w:tmpl w:val="46687B84"/>
    <w:styleLink w:val="WW8Num3"/>
    <w:lvl w:ilvl="0">
      <w:start w:val="8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sz w:val="24"/>
        <w:szCs w:val="24"/>
        <w:lang w:val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6640"/>
    <w:rsid w:val="005E6640"/>
    <w:rsid w:val="009C7FD5"/>
    <w:rsid w:val="00F2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BC666-70C1-4707-AD99-C99DDBC0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eastAsia="Times New Roman" w:cs="Times New Roman"/>
    </w:rPr>
  </w:style>
  <w:style w:type="character" w:customStyle="1" w:styleId="1">
    <w:name w:val="Основной шрифт абзаца1"/>
  </w:style>
  <w:style w:type="character" w:customStyle="1" w:styleId="FontStyle18">
    <w:name w:val="Font Style18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1">
    <w:name w:val="Font Style21"/>
    <w:rPr>
      <w:rFonts w:ascii="Verdana" w:eastAsia="Verdana" w:hAnsi="Verdana" w:cs="Verdana"/>
      <w:sz w:val="16"/>
      <w:szCs w:val="16"/>
    </w:rPr>
  </w:style>
  <w:style w:type="character" w:customStyle="1" w:styleId="FontStyle16">
    <w:name w:val="Font Style16"/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F25567ABBC85EFD544B7B6976BDC778E26D31484F620E1FA2F2A264A5EC8F0467E8B2D354A006778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6224</Words>
  <Characters>35479</Characters>
  <Application>Microsoft Office Word</Application>
  <DocSecurity>0</DocSecurity>
  <Lines>295</Lines>
  <Paragraphs>83</Paragraphs>
  <ScaleCrop>false</ScaleCrop>
  <Company/>
  <LinksUpToDate>false</LinksUpToDate>
  <CharactersWithSpaces>41620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Давыдова</dc:creator>
  <cp:lastModifiedBy>Светлана Давыдова</cp:lastModifiedBy>
  <cp:revision>2</cp:revision>
  <cp:lastPrinted>2019-01-30T09:00:00Z</cp:lastPrinted>
  <dcterms:created xsi:type="dcterms:W3CDTF">2019-12-24T06:20:00Z</dcterms:created>
  <dcterms:modified xsi:type="dcterms:W3CDTF">2019-12-24T06:20:00Z</dcterms:modified>
</cp:coreProperties>
</file>