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EA7" w:rsidRPr="00CE66E7" w:rsidRDefault="00232EA7" w:rsidP="00232EA7">
      <w:pPr>
        <w:jc w:val="center"/>
        <w:rPr>
          <w:b/>
          <w:sz w:val="28"/>
          <w:szCs w:val="28"/>
          <w:lang w:val="ru-RU"/>
        </w:rPr>
      </w:pPr>
      <w:r w:rsidRPr="00CE66E7">
        <w:rPr>
          <w:b/>
          <w:sz w:val="28"/>
          <w:szCs w:val="28"/>
          <w:lang w:val="ru-RU"/>
        </w:rPr>
        <w:t>ДОГОВОР № __/СВ/</w:t>
      </w:r>
      <w:r w:rsidR="00E57F2D">
        <w:rPr>
          <w:b/>
          <w:sz w:val="28"/>
          <w:szCs w:val="28"/>
          <w:lang w:val="ru-RU"/>
        </w:rPr>
        <w:t>2</w:t>
      </w:r>
      <w:r w:rsidRPr="00CE66E7">
        <w:rPr>
          <w:b/>
          <w:sz w:val="28"/>
          <w:szCs w:val="28"/>
          <w:lang w:val="ru-RU"/>
        </w:rPr>
        <w:t>-20</w:t>
      </w:r>
      <w:r w:rsidR="008E0DB0">
        <w:rPr>
          <w:b/>
          <w:sz w:val="28"/>
          <w:szCs w:val="28"/>
          <w:lang w:val="ru-RU"/>
        </w:rPr>
        <w:t>20</w:t>
      </w:r>
    </w:p>
    <w:p w:rsidR="00232EA7" w:rsidRPr="00CE66E7" w:rsidRDefault="00232EA7" w:rsidP="00232EA7">
      <w:pPr>
        <w:jc w:val="center"/>
        <w:rPr>
          <w:lang w:val="ru-RU"/>
        </w:rPr>
      </w:pPr>
      <w:r w:rsidRPr="00CE66E7">
        <w:rPr>
          <w:b/>
          <w:lang w:val="ru-RU"/>
        </w:rPr>
        <w:t>участия в долевом строительстве многоквартирного дома</w:t>
      </w:r>
    </w:p>
    <w:p w:rsidR="00232EA7" w:rsidRPr="00CE66E7" w:rsidRDefault="00232EA7" w:rsidP="00232EA7">
      <w:pPr>
        <w:jc w:val="both"/>
        <w:rPr>
          <w:lang w:val="ru-RU"/>
        </w:rPr>
      </w:pPr>
    </w:p>
    <w:p w:rsidR="00232EA7" w:rsidRPr="00CE66E7" w:rsidRDefault="00232EA7" w:rsidP="00232EA7">
      <w:pPr>
        <w:jc w:val="center"/>
        <w:rPr>
          <w:b/>
          <w:lang w:val="ru-RU"/>
        </w:rPr>
      </w:pPr>
    </w:p>
    <w:p w:rsidR="00232EA7" w:rsidRPr="00CE66E7" w:rsidRDefault="00232EA7" w:rsidP="00232EA7">
      <w:pPr>
        <w:tabs>
          <w:tab w:val="left" w:pos="4536"/>
        </w:tabs>
        <w:suppressAutoHyphens/>
        <w:jc w:val="both"/>
        <w:rPr>
          <w:rFonts w:eastAsia="Calibri"/>
          <w:i/>
          <w:lang w:val="ru-RU" w:eastAsia="ar-SA"/>
        </w:rPr>
      </w:pPr>
      <w:r w:rsidRPr="00CE66E7">
        <w:rPr>
          <w:rFonts w:eastAsia="Calibri"/>
          <w:i/>
          <w:lang w:val="ru-RU" w:eastAsia="ar-SA"/>
        </w:rPr>
        <w:t>Московская область, город Звенигород</w:t>
      </w:r>
      <w:r w:rsidRPr="00CE66E7">
        <w:rPr>
          <w:rFonts w:eastAsia="Calibri"/>
          <w:i/>
          <w:lang w:val="ru-RU" w:eastAsia="ar-SA"/>
        </w:rPr>
        <w:tab/>
      </w:r>
      <w:r w:rsidRPr="00CE66E7">
        <w:rPr>
          <w:rFonts w:eastAsia="Calibri"/>
          <w:i/>
          <w:lang w:val="ru-RU" w:eastAsia="ar-SA"/>
        </w:rPr>
        <w:tab/>
      </w:r>
      <w:r w:rsidRPr="00CE66E7">
        <w:rPr>
          <w:rFonts w:eastAsia="Calibri"/>
          <w:i/>
          <w:lang w:val="ru-RU" w:eastAsia="ar-SA"/>
        </w:rPr>
        <w:tab/>
      </w:r>
      <w:r>
        <w:rPr>
          <w:rFonts w:eastAsia="Calibri"/>
          <w:i/>
          <w:lang w:val="ru-RU" w:eastAsia="ar-SA"/>
        </w:rPr>
        <w:t xml:space="preserve">                                     </w:t>
      </w:r>
      <w:r w:rsidRPr="00CE66E7">
        <w:rPr>
          <w:rFonts w:eastAsia="Calibri"/>
          <w:i/>
          <w:lang w:val="ru-RU" w:eastAsia="ar-SA"/>
        </w:rPr>
        <w:t>«__»_______20</w:t>
      </w:r>
      <w:r w:rsidR="00B755D5">
        <w:rPr>
          <w:rFonts w:eastAsia="Calibri"/>
          <w:i/>
          <w:lang w:val="ru-RU" w:eastAsia="ar-SA"/>
        </w:rPr>
        <w:t>20</w:t>
      </w:r>
      <w:r>
        <w:rPr>
          <w:rFonts w:eastAsia="Calibri"/>
          <w:i/>
          <w:lang w:val="ru-RU" w:eastAsia="ar-SA"/>
        </w:rPr>
        <w:t xml:space="preserve"> г.</w:t>
      </w:r>
    </w:p>
    <w:p w:rsidR="00232EA7" w:rsidRPr="00CE66E7" w:rsidRDefault="00232EA7" w:rsidP="00232EA7">
      <w:pPr>
        <w:suppressAutoHyphens/>
        <w:jc w:val="center"/>
        <w:rPr>
          <w:rFonts w:eastAsia="Calibri"/>
          <w:i/>
          <w:lang w:val="ru-RU" w:eastAsia="ar-SA"/>
        </w:rPr>
      </w:pPr>
    </w:p>
    <w:p w:rsidR="00232EA7" w:rsidRPr="00CE66E7" w:rsidRDefault="00232EA7" w:rsidP="00232EA7">
      <w:pPr>
        <w:suppressAutoHyphens/>
        <w:ind w:firstLine="709"/>
        <w:jc w:val="both"/>
        <w:rPr>
          <w:rFonts w:eastAsia="Calibri"/>
          <w:lang w:val="ru-RU" w:eastAsia="ar-SA"/>
        </w:rPr>
      </w:pPr>
      <w:r w:rsidRPr="00CE66E7">
        <w:rPr>
          <w:rFonts w:eastAsia="Calibri"/>
          <w:b/>
          <w:lang w:val="ru-RU" w:eastAsia="ar-SA"/>
        </w:rPr>
        <w:t xml:space="preserve">Общество с ограниченной ответственностью </w:t>
      </w:r>
      <w:r w:rsidR="00C924A4">
        <w:rPr>
          <w:rFonts w:eastAsia="Calibri"/>
          <w:b/>
          <w:lang w:val="ru-RU" w:eastAsia="ar-SA"/>
        </w:rPr>
        <w:t>Специализированный застройщик</w:t>
      </w:r>
      <w:r w:rsidR="00C924A4" w:rsidRPr="00CE66E7">
        <w:rPr>
          <w:rFonts w:eastAsia="Calibri"/>
          <w:b/>
          <w:lang w:val="ru-RU" w:eastAsia="ar-SA"/>
        </w:rPr>
        <w:t xml:space="preserve"> </w:t>
      </w:r>
      <w:r w:rsidRPr="00CE66E7">
        <w:rPr>
          <w:rFonts w:eastAsia="Calibri"/>
          <w:b/>
          <w:lang w:val="ru-RU" w:eastAsia="ar-SA"/>
        </w:rPr>
        <w:t>«Ивестстрой»</w:t>
      </w:r>
      <w:r w:rsidRPr="00CE66E7">
        <w:rPr>
          <w:rFonts w:eastAsia="Calibri"/>
          <w:lang w:val="ru-RU" w:eastAsia="ar-SA"/>
        </w:rPr>
        <w:t xml:space="preserve"> </w:t>
      </w:r>
      <w:bookmarkStart w:id="0" w:name="OLE_LINK1"/>
      <w:bookmarkStart w:id="1" w:name="OLE_LINK2"/>
      <w:r>
        <w:rPr>
          <w:rFonts w:eastAsia="Calibri"/>
          <w:lang w:val="ru-RU" w:eastAsia="ar-SA"/>
        </w:rPr>
        <w:t>(</w:t>
      </w:r>
      <w:r w:rsidRPr="00CE66E7">
        <w:rPr>
          <w:rFonts w:eastAsia="Calibri"/>
          <w:lang w:val="ru-RU" w:eastAsia="ar-SA"/>
        </w:rPr>
        <w:t>место нахождения: 143185, Московская область, город Звенигород, мкр. Супонево, кор</w:t>
      </w:r>
      <w:r>
        <w:rPr>
          <w:rFonts w:eastAsia="Calibri"/>
          <w:lang w:val="ru-RU" w:eastAsia="ar-SA"/>
        </w:rPr>
        <w:t>п</w:t>
      </w:r>
      <w:r w:rsidRPr="00CE66E7">
        <w:rPr>
          <w:rFonts w:eastAsia="Calibri"/>
          <w:lang w:val="ru-RU" w:eastAsia="ar-SA"/>
        </w:rPr>
        <w:t>. 3, маст</w:t>
      </w:r>
      <w:r>
        <w:rPr>
          <w:rFonts w:eastAsia="Calibri"/>
          <w:lang w:val="ru-RU" w:eastAsia="ar-SA"/>
        </w:rPr>
        <w:t>ерская</w:t>
      </w:r>
      <w:r w:rsidRPr="00CE66E7">
        <w:rPr>
          <w:rFonts w:eastAsia="Calibri"/>
          <w:lang w:val="ru-RU" w:eastAsia="ar-SA"/>
        </w:rPr>
        <w:t xml:space="preserve"> 1, ИНН 5032232821, КПП 503201001, ОГРН 1105032009972</w:t>
      </w:r>
      <w:bookmarkEnd w:id="0"/>
      <w:bookmarkEnd w:id="1"/>
      <w:r>
        <w:rPr>
          <w:rFonts w:eastAsia="Calibri"/>
          <w:lang w:val="ru-RU" w:eastAsia="ar-SA"/>
        </w:rPr>
        <w:t>)</w:t>
      </w:r>
      <w:r w:rsidRPr="00CE66E7">
        <w:rPr>
          <w:rFonts w:eastAsia="Calibri"/>
          <w:lang w:val="ru-RU" w:eastAsia="ar-SA"/>
        </w:rPr>
        <w:t xml:space="preserve">, именуемое в дальнейшем </w:t>
      </w:r>
      <w:r w:rsidRPr="00CE66E7">
        <w:rPr>
          <w:rFonts w:eastAsia="Calibri"/>
          <w:b/>
          <w:lang w:val="ru-RU" w:eastAsia="ar-SA"/>
        </w:rPr>
        <w:t>«Застройщик»</w:t>
      </w:r>
      <w:r w:rsidRPr="00CE66E7">
        <w:rPr>
          <w:rFonts w:eastAsia="Calibri"/>
          <w:lang w:val="ru-RU" w:eastAsia="ar-SA"/>
        </w:rPr>
        <w:t xml:space="preserve">, в лице </w:t>
      </w:r>
      <w:r>
        <w:rPr>
          <w:rFonts w:eastAsia="Calibri"/>
          <w:lang w:val="ru-RU" w:eastAsia="ar-SA"/>
        </w:rPr>
        <w:t>г</w:t>
      </w:r>
      <w:r w:rsidRPr="00CE66E7">
        <w:rPr>
          <w:rFonts w:eastAsia="Calibri"/>
          <w:lang w:val="ru-RU" w:eastAsia="ar-SA"/>
        </w:rPr>
        <w:t xml:space="preserve">енерального директора Соболевой Мариулы Владимировны, действующего на основании Устава, с одной стороны, и </w:t>
      </w:r>
    </w:p>
    <w:p w:rsidR="003E530C" w:rsidRDefault="00232EA7" w:rsidP="003E530C">
      <w:pPr>
        <w:suppressAutoHyphens/>
        <w:ind w:firstLine="709"/>
        <w:jc w:val="both"/>
        <w:rPr>
          <w:lang w:val="ru-RU"/>
        </w:rPr>
      </w:pPr>
      <w:bookmarkStart w:id="2" w:name="OLE_LINK13"/>
      <w:bookmarkStart w:id="3" w:name="OLE_LINK14"/>
      <w:r w:rsidRPr="00CE66E7">
        <w:rPr>
          <w:rFonts w:eastAsia="Calibri"/>
          <w:lang w:val="ru-RU" w:eastAsia="ar-SA"/>
        </w:rPr>
        <w:t xml:space="preserve">гражданин РФ ____________, дата рождения </w:t>
      </w:r>
      <w:r w:rsidRPr="00CE66E7">
        <w:rPr>
          <w:rFonts w:eastAsia="Calibri"/>
          <w:b/>
          <w:lang w:val="ru-RU" w:eastAsia="ar-SA"/>
        </w:rPr>
        <w:t>______</w:t>
      </w:r>
      <w:r w:rsidRPr="00CE66E7">
        <w:rPr>
          <w:rFonts w:eastAsia="Calibri"/>
          <w:lang w:val="ru-RU" w:eastAsia="ar-SA"/>
        </w:rPr>
        <w:t xml:space="preserve"> года, место рождения: </w:t>
      </w:r>
      <w:r w:rsidRPr="00CE66E7">
        <w:rPr>
          <w:rFonts w:eastAsia="Calibri"/>
          <w:b/>
          <w:lang w:val="ru-RU" w:eastAsia="ar-SA"/>
        </w:rPr>
        <w:t>______</w:t>
      </w:r>
      <w:r w:rsidRPr="00CE66E7">
        <w:rPr>
          <w:rFonts w:eastAsia="Calibri"/>
          <w:lang w:val="ru-RU" w:eastAsia="ar-SA"/>
        </w:rPr>
        <w:t xml:space="preserve">, пол: </w:t>
      </w:r>
      <w:r w:rsidRPr="00CE66E7">
        <w:rPr>
          <w:rFonts w:eastAsia="Calibri"/>
          <w:b/>
          <w:lang w:val="ru-RU" w:eastAsia="ar-SA"/>
        </w:rPr>
        <w:t>______</w:t>
      </w:r>
      <w:r w:rsidRPr="00CE66E7">
        <w:rPr>
          <w:rFonts w:eastAsia="Calibri"/>
          <w:lang w:val="ru-RU" w:eastAsia="ar-SA"/>
        </w:rPr>
        <w:t xml:space="preserve">, паспорт ___________, выдан </w:t>
      </w:r>
      <w:r w:rsidRPr="00CE66E7">
        <w:rPr>
          <w:rFonts w:eastAsia="Calibri"/>
          <w:b/>
          <w:lang w:val="ru-RU" w:eastAsia="ar-SA"/>
        </w:rPr>
        <w:t>_____</w:t>
      </w:r>
      <w:r w:rsidRPr="00CE66E7">
        <w:rPr>
          <w:rFonts w:eastAsia="Calibri"/>
          <w:lang w:val="ru-RU" w:eastAsia="ar-SA"/>
        </w:rPr>
        <w:t xml:space="preserve">, дата выдачи </w:t>
      </w:r>
      <w:r w:rsidRPr="00CE66E7">
        <w:rPr>
          <w:rFonts w:eastAsia="Calibri"/>
          <w:b/>
          <w:lang w:val="ru-RU" w:eastAsia="ar-SA"/>
        </w:rPr>
        <w:t xml:space="preserve">__ ____ </w:t>
      </w:r>
      <w:r w:rsidRPr="00CE66E7">
        <w:rPr>
          <w:rFonts w:eastAsia="Calibri"/>
          <w:lang w:val="ru-RU" w:eastAsia="ar-SA"/>
        </w:rPr>
        <w:t xml:space="preserve">2009 года, код подразделения ____, зарегистрированный по адресу: ____________, именуемый в дальнейшем </w:t>
      </w:r>
      <w:r w:rsidRPr="00FD04EF">
        <w:rPr>
          <w:rFonts w:eastAsia="Calibri"/>
          <w:b/>
          <w:lang w:val="ru-RU" w:eastAsia="ar-SA"/>
        </w:rPr>
        <w:t>«Участник долевого строительства»</w:t>
      </w:r>
      <w:r>
        <w:rPr>
          <w:rFonts w:eastAsia="Calibri"/>
          <w:lang w:val="ru-RU" w:eastAsia="ar-SA"/>
        </w:rPr>
        <w:t xml:space="preserve">, </w:t>
      </w:r>
      <w:r w:rsidRPr="00CE66E7">
        <w:rPr>
          <w:rFonts w:eastAsia="Calibri"/>
          <w:b/>
          <w:lang w:val="ru-RU" w:eastAsia="ar-SA"/>
        </w:rPr>
        <w:t>«Участник»</w:t>
      </w:r>
      <w:r w:rsidRPr="00CE66E7">
        <w:rPr>
          <w:rFonts w:eastAsia="Calibri"/>
          <w:lang w:val="ru-RU" w:eastAsia="ar-SA"/>
        </w:rPr>
        <w:t xml:space="preserve">, </w:t>
      </w:r>
      <w:bookmarkEnd w:id="2"/>
      <w:bookmarkEnd w:id="3"/>
      <w:r w:rsidRPr="00CE66E7">
        <w:rPr>
          <w:rFonts w:eastAsia="Calibri"/>
          <w:lang w:val="ru-RU" w:eastAsia="ar-SA"/>
        </w:rPr>
        <w:t xml:space="preserve">с другой стороны, вместе в дальнейшем именуемые </w:t>
      </w:r>
      <w:r w:rsidRPr="00CE66E7">
        <w:rPr>
          <w:rFonts w:eastAsia="Calibri"/>
          <w:b/>
          <w:lang w:val="ru-RU" w:eastAsia="ar-SA"/>
        </w:rPr>
        <w:t xml:space="preserve">«Стороны», </w:t>
      </w:r>
      <w:r w:rsidRPr="00CE66E7">
        <w:rPr>
          <w:lang w:val="ru-RU"/>
        </w:rPr>
        <w:t xml:space="preserve">заключили настоящий </w:t>
      </w:r>
      <w:r w:rsidR="00A51BF0">
        <w:rPr>
          <w:lang w:val="ru-RU"/>
        </w:rPr>
        <w:t>договор</w:t>
      </w:r>
      <w:r w:rsidRPr="00CE66E7">
        <w:rPr>
          <w:lang w:val="ru-RU"/>
        </w:rPr>
        <w:t xml:space="preserve"> о нижеследующем</w:t>
      </w:r>
      <w:r w:rsidR="003E530C">
        <w:rPr>
          <w:lang w:val="ru-RU"/>
        </w:rPr>
        <w:t>:</w:t>
      </w:r>
    </w:p>
    <w:p w:rsidR="003E530C" w:rsidRDefault="003E530C" w:rsidP="003E530C">
      <w:pPr>
        <w:suppressAutoHyphens/>
        <w:ind w:firstLine="709"/>
        <w:jc w:val="both"/>
        <w:rPr>
          <w:lang w:val="ru-RU"/>
        </w:rPr>
      </w:pPr>
    </w:p>
    <w:p w:rsidR="00232EA7" w:rsidRPr="003E530C" w:rsidRDefault="00232EA7" w:rsidP="003E530C">
      <w:pPr>
        <w:suppressAutoHyphens/>
        <w:ind w:firstLine="709"/>
        <w:jc w:val="center"/>
        <w:rPr>
          <w:lang w:val="ru-RU"/>
        </w:rPr>
      </w:pPr>
      <w:r w:rsidRPr="00CE66E7">
        <w:rPr>
          <w:b/>
          <w:lang w:val="ru-RU"/>
        </w:rPr>
        <w:t>1. ТЕРМИНЫ И ОПРЕДЕЛЕНИЯ</w:t>
      </w:r>
    </w:p>
    <w:p w:rsidR="00232EA7" w:rsidRPr="00BF004D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 xml:space="preserve">Застройщик - </w:t>
      </w:r>
      <w:r>
        <w:rPr>
          <w:b/>
          <w:lang w:val="ru-RU"/>
        </w:rPr>
        <w:t>о</w:t>
      </w:r>
      <w:r w:rsidRPr="00CE66E7">
        <w:rPr>
          <w:b/>
          <w:lang w:val="ru-RU"/>
        </w:rPr>
        <w:t xml:space="preserve">бщество с ограниченной ответственностью </w:t>
      </w:r>
      <w:r w:rsidR="00C924A4">
        <w:rPr>
          <w:rFonts w:eastAsia="Calibri"/>
          <w:b/>
          <w:lang w:val="ru-RU" w:eastAsia="ar-SA"/>
        </w:rPr>
        <w:t>Специализированный застройщик</w:t>
      </w:r>
      <w:r w:rsidR="00C924A4" w:rsidRPr="00CE66E7">
        <w:rPr>
          <w:b/>
          <w:lang w:val="ru-RU"/>
        </w:rPr>
        <w:t xml:space="preserve"> </w:t>
      </w:r>
      <w:r w:rsidRPr="00CE66E7">
        <w:rPr>
          <w:b/>
          <w:lang w:val="ru-RU"/>
        </w:rPr>
        <w:t xml:space="preserve">«Ивестстрой» </w:t>
      </w:r>
      <w:r w:rsidRPr="00BF004D">
        <w:rPr>
          <w:lang w:val="ru-RU"/>
        </w:rPr>
        <w:t xml:space="preserve">действует в соответствии с </w:t>
      </w:r>
      <w:r>
        <w:rPr>
          <w:lang w:val="ru-RU"/>
        </w:rPr>
        <w:t>з</w:t>
      </w:r>
      <w:r w:rsidRPr="00BF004D">
        <w:rPr>
          <w:lang w:val="ru-RU"/>
        </w:rPr>
        <w:t>аконодательством Российской Федерации и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lang w:val="ru-RU"/>
        </w:rPr>
        <w:t xml:space="preserve"> (далее – Федеральный закон № 214-ФЗ)</w:t>
      </w:r>
      <w:r w:rsidRPr="00BF004D">
        <w:rPr>
          <w:lang w:val="ru-RU"/>
        </w:rPr>
        <w:t>.</w:t>
      </w:r>
    </w:p>
    <w:p w:rsidR="00232EA7" w:rsidRPr="00BF004D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Участник долевого строительства -</w:t>
      </w:r>
      <w:r w:rsidRPr="00020326">
        <w:rPr>
          <w:lang w:val="ru-RU"/>
        </w:rPr>
        <w:t xml:space="preserve"> лицо,</w:t>
      </w:r>
      <w:r w:rsidRPr="00BF004D">
        <w:rPr>
          <w:lang w:val="ru-RU"/>
        </w:rPr>
        <w:t xml:space="preserve"> передающее по настоящему </w:t>
      </w:r>
      <w:r>
        <w:rPr>
          <w:lang w:val="ru-RU"/>
        </w:rPr>
        <w:t>д</w:t>
      </w:r>
      <w:r w:rsidRPr="00BF004D">
        <w:rPr>
          <w:lang w:val="ru-RU"/>
        </w:rPr>
        <w:t>оговору в качестве целевого финансирования денежные средства Застройщику для строительства (создания) последним Многоквартирного дома и</w:t>
      </w:r>
      <w:r>
        <w:rPr>
          <w:lang w:val="ru-RU"/>
        </w:rPr>
        <w:t xml:space="preserve"> Объекта долевого строительства</w:t>
      </w:r>
      <w:r w:rsidRPr="00BF004D">
        <w:rPr>
          <w:lang w:val="ru-RU"/>
        </w:rPr>
        <w:t xml:space="preserve"> как неотъемлемой части Многоквартирного дома.</w:t>
      </w:r>
    </w:p>
    <w:p w:rsidR="00232EA7" w:rsidRPr="00CE66E7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Многоквартирный дом</w:t>
      </w:r>
      <w:r w:rsidRPr="00CE66E7">
        <w:rPr>
          <w:lang w:val="ru-RU"/>
        </w:rPr>
        <w:t xml:space="preserve"> –</w:t>
      </w:r>
      <w:r>
        <w:rPr>
          <w:lang w:val="ru-RU"/>
        </w:rPr>
        <w:t xml:space="preserve"> 5-ти </w:t>
      </w:r>
      <w:r w:rsidRPr="00CE66E7">
        <w:rPr>
          <w:lang w:val="ru-RU" w:eastAsia="ar-SA"/>
        </w:rPr>
        <w:t>секционн</w:t>
      </w:r>
      <w:r>
        <w:rPr>
          <w:lang w:val="ru-RU" w:eastAsia="ar-SA"/>
        </w:rPr>
        <w:t>ый</w:t>
      </w:r>
      <w:r w:rsidRPr="00CE66E7">
        <w:rPr>
          <w:lang w:val="ru-RU" w:eastAsia="ar-SA"/>
        </w:rPr>
        <w:t xml:space="preserve"> 12- этажн</w:t>
      </w:r>
      <w:r>
        <w:rPr>
          <w:lang w:val="ru-RU" w:eastAsia="ar-SA"/>
        </w:rPr>
        <w:t>ый</w:t>
      </w:r>
      <w:r w:rsidRPr="00CE66E7">
        <w:rPr>
          <w:lang w:val="ru-RU" w:eastAsia="ar-SA"/>
        </w:rPr>
        <w:t xml:space="preserve"> многоквартирн</w:t>
      </w:r>
      <w:r>
        <w:rPr>
          <w:lang w:val="ru-RU" w:eastAsia="ar-SA"/>
        </w:rPr>
        <w:t>ый</w:t>
      </w:r>
      <w:r w:rsidRPr="00CE66E7">
        <w:rPr>
          <w:lang w:val="ru-RU" w:eastAsia="ar-SA"/>
        </w:rPr>
        <w:t xml:space="preserve"> </w:t>
      </w:r>
      <w:r w:rsidR="000C1696">
        <w:rPr>
          <w:lang w:val="ru-RU" w:eastAsia="ar-SA"/>
        </w:rPr>
        <w:t>дом общей площадью 19421,8 кв.м,</w:t>
      </w:r>
      <w:r w:rsidRPr="00CE66E7">
        <w:rPr>
          <w:lang w:val="ru-RU" w:eastAsia="ar-SA"/>
        </w:rPr>
        <w:t xml:space="preserve"> наружные стены выполнены из</w:t>
      </w:r>
      <w:r w:rsidRPr="00CE66E7">
        <w:rPr>
          <w:lang w:val="ru-RU"/>
        </w:rPr>
        <w:t xml:space="preserve"> мелкоштучных каменных материалов, поэтажные перекрытия монолитные железобетонные,</w:t>
      </w:r>
      <w:r w:rsidRPr="00CE66E7">
        <w:rPr>
          <w:lang w:val="ru-RU" w:eastAsia="ar-SA"/>
        </w:rPr>
        <w:t xml:space="preserve"> класс энергоэффективности В+, сейсмостойкость 5 баллов, создаваемый по строительному адресу: </w:t>
      </w:r>
      <w:r w:rsidRPr="00CE66E7">
        <w:rPr>
          <w:lang w:val="ru-RU"/>
        </w:rPr>
        <w:t xml:space="preserve">Московская область, город Звенигород, район Восточный, микрорайон № 2, корпус </w:t>
      </w:r>
      <w:r w:rsidR="00E57F2D">
        <w:rPr>
          <w:lang w:val="ru-RU"/>
        </w:rPr>
        <w:t>2</w:t>
      </w:r>
      <w:r w:rsidRPr="00CE66E7">
        <w:rPr>
          <w:lang w:val="ru-RU"/>
        </w:rPr>
        <w:t>, первый пусковой комплекс.</w:t>
      </w:r>
    </w:p>
    <w:p w:rsidR="00232EA7" w:rsidRPr="00BF004D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Объект</w:t>
      </w:r>
      <w:r w:rsidRPr="00CE66E7">
        <w:rPr>
          <w:lang w:val="ru-RU"/>
        </w:rPr>
        <w:t xml:space="preserve"> </w:t>
      </w:r>
      <w:r w:rsidRPr="00CE66E7">
        <w:rPr>
          <w:b/>
          <w:lang w:val="ru-RU"/>
        </w:rPr>
        <w:t xml:space="preserve">долевого строительства </w:t>
      </w:r>
      <w:r w:rsidRPr="00CE66E7">
        <w:rPr>
          <w:lang w:val="ru-RU"/>
        </w:rPr>
        <w:t xml:space="preserve">(далее </w:t>
      </w:r>
      <w:r>
        <w:rPr>
          <w:lang w:val="ru-RU"/>
        </w:rPr>
        <w:t>-</w:t>
      </w:r>
      <w:r w:rsidRPr="00CE66E7">
        <w:rPr>
          <w:lang w:val="ru-RU"/>
        </w:rPr>
        <w:t xml:space="preserve"> </w:t>
      </w:r>
      <w:r w:rsidRPr="00CE66E7">
        <w:rPr>
          <w:b/>
          <w:lang w:val="ru-RU"/>
        </w:rPr>
        <w:t>Объект</w:t>
      </w:r>
      <w:r w:rsidRPr="00CE66E7">
        <w:rPr>
          <w:lang w:val="ru-RU"/>
        </w:rPr>
        <w:t xml:space="preserve">) – </w:t>
      </w:r>
      <w:r w:rsidRPr="00BF004D">
        <w:rPr>
          <w:lang w:val="ru-RU"/>
        </w:rPr>
        <w:t>жилое помещение (квартира), указанное в п.</w:t>
      </w:r>
      <w:r>
        <w:rPr>
          <w:lang w:val="ru-RU"/>
        </w:rPr>
        <w:t> </w:t>
      </w:r>
      <w:r w:rsidRPr="00BF004D">
        <w:rPr>
          <w:lang w:val="ru-RU"/>
        </w:rPr>
        <w:t>3</w:t>
      </w:r>
      <w:r>
        <w:rPr>
          <w:lang w:val="ru-RU"/>
        </w:rPr>
        <w:t>.2.</w:t>
      </w:r>
      <w:r w:rsidRPr="00BF004D">
        <w:rPr>
          <w:lang w:val="ru-RU"/>
        </w:rPr>
        <w:t xml:space="preserve"> настоящего </w:t>
      </w:r>
      <w:r>
        <w:rPr>
          <w:lang w:val="ru-RU"/>
        </w:rPr>
        <w:t>д</w:t>
      </w:r>
      <w:r w:rsidRPr="00BF004D">
        <w:rPr>
          <w:lang w:val="ru-RU"/>
        </w:rPr>
        <w:t>оговора, подлежащее передаче Участнику долевого строительства после получения Застройщиком разрешения на ввод в эксплуатацию Многоквартирного дома и входящее в состав Многоквартирного дома.</w:t>
      </w:r>
    </w:p>
    <w:p w:rsidR="00232EA7" w:rsidRPr="00BF004D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Проектная общая площадь Объекта</w:t>
      </w:r>
      <w:r w:rsidRPr="00CE66E7">
        <w:rPr>
          <w:lang w:val="ru-RU"/>
        </w:rPr>
        <w:t xml:space="preserve"> – </w:t>
      </w:r>
      <w:r w:rsidRPr="00BF004D">
        <w:rPr>
          <w:lang w:val="ru-RU"/>
        </w:rPr>
        <w:t xml:space="preserve">площадь Объекта, определяемая на основании проектной документации на </w:t>
      </w:r>
      <w:r>
        <w:rPr>
          <w:lang w:val="ru-RU"/>
        </w:rPr>
        <w:t>М</w:t>
      </w:r>
      <w:r w:rsidRPr="00BF004D">
        <w:rPr>
          <w:lang w:val="ru-RU"/>
        </w:rPr>
        <w:t>ногоквартирный дом, включающая в себя сумму площадей всех помещений квартиры, а такж</w:t>
      </w:r>
      <w:r>
        <w:rPr>
          <w:lang w:val="ru-RU"/>
        </w:rPr>
        <w:t>е площади лоджий и балконов (не</w:t>
      </w:r>
      <w:r w:rsidRPr="00BF004D">
        <w:rPr>
          <w:lang w:val="ru-RU"/>
        </w:rPr>
        <w:t>отапливаемых помещений) с учетом статистических коэффициентов.</w:t>
      </w:r>
    </w:p>
    <w:p w:rsidR="00232EA7" w:rsidRPr="0066727E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 xml:space="preserve">Фактическая площадь Объекта </w:t>
      </w:r>
      <w:r w:rsidRPr="00CE66E7">
        <w:rPr>
          <w:lang w:val="ru-RU"/>
        </w:rPr>
        <w:t xml:space="preserve">– </w:t>
      </w:r>
      <w:r>
        <w:rPr>
          <w:lang w:val="ru-RU"/>
        </w:rPr>
        <w:t xml:space="preserve">площадь Объекта, </w:t>
      </w:r>
      <w:r w:rsidRPr="0066727E">
        <w:rPr>
          <w:lang w:val="ru-RU"/>
        </w:rPr>
        <w:t>определяе</w:t>
      </w:r>
      <w:r>
        <w:rPr>
          <w:lang w:val="ru-RU"/>
        </w:rPr>
        <w:t>мая</w:t>
      </w:r>
      <w:r w:rsidRPr="0066727E">
        <w:rPr>
          <w:lang w:val="ru-RU"/>
        </w:rPr>
        <w:t xml:space="preserve"> по окончании строительства </w:t>
      </w:r>
      <w:r>
        <w:rPr>
          <w:lang w:val="ru-RU"/>
        </w:rPr>
        <w:t>М</w:t>
      </w:r>
      <w:r w:rsidRPr="0066727E">
        <w:rPr>
          <w:lang w:val="ru-RU"/>
        </w:rPr>
        <w:t>ногоквартирного дома уполномоченными лицами на основании проведенных обмеров, в результате которых составляется техническая документация на построенный многоквартирный дом, включающая в себя сумму площадей всех помещений квартиры, а такж</w:t>
      </w:r>
      <w:r>
        <w:rPr>
          <w:lang w:val="ru-RU"/>
        </w:rPr>
        <w:t>е площади лоджий и балконов (не</w:t>
      </w:r>
      <w:r w:rsidRPr="0066727E">
        <w:rPr>
          <w:lang w:val="ru-RU"/>
        </w:rPr>
        <w:t>отапливаемых помещений) с учетом статистических коэффициентов.</w:t>
      </w:r>
    </w:p>
    <w:p w:rsidR="00232EA7" w:rsidRPr="00CE66E7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Проектная декларация</w:t>
      </w:r>
      <w:r w:rsidRPr="00CE66E7">
        <w:rPr>
          <w:lang w:val="ru-RU"/>
        </w:rPr>
        <w:t xml:space="preserve"> – документ, содержащий информацию о Застройщике и о проекте строительства. </w:t>
      </w:r>
    </w:p>
    <w:p w:rsidR="00232EA7" w:rsidRPr="003E530C" w:rsidRDefault="00232EA7" w:rsidP="00232EA7">
      <w:pPr>
        <w:numPr>
          <w:ilvl w:val="1"/>
          <w:numId w:val="7"/>
        </w:numPr>
        <w:ind w:left="0" w:firstLine="709"/>
        <w:jc w:val="both"/>
        <w:rPr>
          <w:lang w:val="ru-RU"/>
        </w:rPr>
      </w:pPr>
      <w:r w:rsidRPr="00CE66E7">
        <w:rPr>
          <w:b/>
          <w:lang w:val="ru-RU"/>
        </w:rPr>
        <w:t>Общее имущество многоквартирного дома</w:t>
      </w:r>
      <w:r w:rsidRPr="00CE66E7">
        <w:rPr>
          <w:lang w:val="ru-RU"/>
        </w:rPr>
        <w:t xml:space="preserve"> – </w:t>
      </w:r>
      <w:r w:rsidRPr="00BF004D">
        <w:rPr>
          <w:lang w:val="ru-RU"/>
        </w:rPr>
        <w:t>имущество многоквартирного дома</w:t>
      </w:r>
      <w:r>
        <w:rPr>
          <w:lang w:val="ru-RU"/>
        </w:rPr>
        <w:t xml:space="preserve">, </w:t>
      </w:r>
      <w:r w:rsidRPr="00BF004D">
        <w:rPr>
          <w:lang w:val="ru-RU"/>
        </w:rPr>
        <w:t>состав которого определен Правила</w:t>
      </w:r>
      <w:r>
        <w:rPr>
          <w:lang w:val="ru-RU"/>
        </w:rPr>
        <w:t>ми</w:t>
      </w:r>
      <w:r w:rsidRPr="00BF004D">
        <w:rPr>
          <w:lang w:val="ru-RU"/>
        </w:rPr>
        <w:t xml:space="preserve"> содержания общего и</w:t>
      </w:r>
      <w:r>
        <w:rPr>
          <w:lang w:val="ru-RU"/>
        </w:rPr>
        <w:t>мущества в многоквартирном доме, утвержденными п</w:t>
      </w:r>
      <w:r w:rsidRPr="00BF004D">
        <w:rPr>
          <w:lang w:val="ru-RU"/>
        </w:rPr>
        <w:t>остановлени</w:t>
      </w:r>
      <w:r>
        <w:rPr>
          <w:lang w:val="ru-RU"/>
        </w:rPr>
        <w:t>ем</w:t>
      </w:r>
      <w:r w:rsidRPr="00BF004D">
        <w:rPr>
          <w:lang w:val="ru-RU"/>
        </w:rPr>
        <w:t xml:space="preserve"> Правительства РФ</w:t>
      </w:r>
      <w:r w:rsidRPr="00D3450D">
        <w:rPr>
          <w:lang w:val="ru-RU"/>
        </w:rPr>
        <w:t xml:space="preserve"> </w:t>
      </w:r>
      <w:r w:rsidRPr="00BF004D">
        <w:rPr>
          <w:lang w:val="ru-RU"/>
        </w:rPr>
        <w:t>от 13.08.2006 №</w:t>
      </w:r>
      <w:r>
        <w:rPr>
          <w:lang w:val="ru-RU"/>
        </w:rPr>
        <w:t> </w:t>
      </w:r>
      <w:r w:rsidRPr="00BF004D">
        <w:rPr>
          <w:lang w:val="ru-RU"/>
        </w:rPr>
        <w:t>491</w:t>
      </w:r>
      <w:r>
        <w:rPr>
          <w:lang w:val="ru-RU"/>
        </w:rPr>
        <w:t>, подлежащее передаче Участникам долевого строительства на праве общей долевой собственности.</w:t>
      </w:r>
      <w:r w:rsidRPr="00BF004D">
        <w:rPr>
          <w:lang w:val="ru-RU"/>
        </w:rPr>
        <w:t xml:space="preserve"> Доля Участника в </w:t>
      </w:r>
      <w:r w:rsidRPr="00BF004D">
        <w:rPr>
          <w:lang w:val="ru-RU"/>
        </w:rPr>
        <w:lastRenderedPageBreak/>
        <w:t xml:space="preserve">праве общей собственности на общее имущество </w:t>
      </w:r>
      <w:r>
        <w:rPr>
          <w:lang w:val="ru-RU"/>
        </w:rPr>
        <w:t>М</w:t>
      </w:r>
      <w:r w:rsidRPr="00BF004D">
        <w:rPr>
          <w:lang w:val="ru-RU"/>
        </w:rPr>
        <w:t xml:space="preserve">ногоквартирного дома пропорциональна размеру общей площади </w:t>
      </w:r>
      <w:r>
        <w:rPr>
          <w:lang w:val="ru-RU"/>
        </w:rPr>
        <w:t>Объекта</w:t>
      </w:r>
      <w:r w:rsidRPr="00BF004D">
        <w:rPr>
          <w:lang w:val="ru-RU"/>
        </w:rPr>
        <w:t>.</w:t>
      </w:r>
    </w:p>
    <w:p w:rsidR="00232EA7" w:rsidRPr="00CE66E7" w:rsidRDefault="00232EA7" w:rsidP="003E530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2. ЮРИДИЧЕСКИЕ ОСНОВАНИЯ К ЗАКЛЮЧЕНИЮ ДОГОВОРА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2.1. При заключении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 Застройщик предоставляет Участнику долевого строительства следующие гарантии: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2.1.1. Все необходимые для заключения и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получены/заключены, являются юридически действительными и вступившими в силу.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2.1.2. Застройщик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CE66E7">
        <w:rPr>
          <w:rFonts w:ascii="Times New Roman" w:hAnsi="Times New Roman" w:cs="Times New Roman"/>
          <w:sz w:val="24"/>
          <w:szCs w:val="24"/>
        </w:rPr>
        <w:t>все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6E7">
        <w:rPr>
          <w:rFonts w:ascii="Times New Roman" w:hAnsi="Times New Roman" w:cs="Times New Roman"/>
          <w:sz w:val="24"/>
          <w:szCs w:val="24"/>
        </w:rPr>
        <w:t xml:space="preserve"> юридически действительны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6E7">
        <w:rPr>
          <w:rFonts w:ascii="Times New Roman" w:hAnsi="Times New Roman" w:cs="Times New Roman"/>
          <w:sz w:val="24"/>
          <w:szCs w:val="24"/>
        </w:rPr>
        <w:t xml:space="preserve"> права и полномочия, разрешения и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66E7">
        <w:rPr>
          <w:rFonts w:ascii="Times New Roman" w:hAnsi="Times New Roman" w:cs="Times New Roman"/>
          <w:sz w:val="24"/>
          <w:szCs w:val="24"/>
        </w:rPr>
        <w:t>, а именно:</w:t>
      </w:r>
    </w:p>
    <w:p w:rsidR="00E57F2D" w:rsidRPr="00CE66E7" w:rsidRDefault="00E57F2D" w:rsidP="00E57F2D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E66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E66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№ 8038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F2D" w:rsidRPr="00CE66E7" w:rsidRDefault="00E57F2D" w:rsidP="00E57F2D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07.07</w:t>
      </w:r>
      <w:r w:rsidRPr="00CE66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№ 8039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F2D" w:rsidRPr="00CE66E7" w:rsidRDefault="00E57F2D" w:rsidP="00E57F2D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от </w:t>
      </w:r>
      <w:r>
        <w:rPr>
          <w:rFonts w:ascii="Times New Roman" w:hAnsi="Times New Roman" w:cs="Times New Roman"/>
          <w:sz w:val="24"/>
          <w:szCs w:val="24"/>
        </w:rPr>
        <w:t>07.07</w:t>
      </w:r>
      <w:r w:rsidRPr="00CE66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№ 8041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F2D" w:rsidRPr="00CE66E7" w:rsidRDefault="00E57F2D" w:rsidP="00E57F2D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6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07.07</w:t>
      </w:r>
      <w:r w:rsidRPr="00CE66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№ 8043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CE66E7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F2D" w:rsidRPr="00CE66E7" w:rsidRDefault="00E57F2D" w:rsidP="00E57F2D">
      <w:pPr>
        <w:pStyle w:val="ConsNormal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от </w:t>
      </w:r>
      <w:r>
        <w:rPr>
          <w:rFonts w:ascii="Times New Roman" w:hAnsi="Times New Roman" w:cs="Times New Roman"/>
          <w:sz w:val="24"/>
          <w:szCs w:val="24"/>
        </w:rPr>
        <w:t>07.07</w:t>
      </w:r>
      <w:r w:rsidRPr="00CE66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№ 8042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CE66E7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E57F2D" w:rsidRPr="00CE66E7" w:rsidRDefault="00E57F2D" w:rsidP="00E57F2D">
      <w:pPr>
        <w:pStyle w:val="ConsNormal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аренды земельного участка от </w:t>
      </w:r>
      <w:r>
        <w:rPr>
          <w:rFonts w:ascii="Times New Roman" w:hAnsi="Times New Roman" w:cs="Times New Roman"/>
          <w:sz w:val="24"/>
          <w:szCs w:val="24"/>
        </w:rPr>
        <w:t>07.07</w:t>
      </w:r>
      <w:r w:rsidRPr="00CE66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№ 8040</w:t>
      </w:r>
      <w:r w:rsidRPr="00CE66E7">
        <w:rPr>
          <w:rFonts w:ascii="Times New Roman" w:hAnsi="Times New Roman" w:cs="Times New Roman"/>
          <w:sz w:val="24"/>
          <w:szCs w:val="24"/>
        </w:rPr>
        <w:t>, заключенн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E66E7">
        <w:rPr>
          <w:rFonts w:ascii="Times New Roman" w:hAnsi="Times New Roman" w:cs="Times New Roman"/>
          <w:sz w:val="24"/>
          <w:szCs w:val="24"/>
        </w:rPr>
        <w:t xml:space="preserve"> между Застройщиком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Одинцовского </w:t>
      </w:r>
      <w:r w:rsidRPr="00CE66E7">
        <w:rPr>
          <w:rFonts w:ascii="Times New Roman" w:hAnsi="Times New Roman" w:cs="Times New Roman"/>
          <w:sz w:val="24"/>
          <w:szCs w:val="24"/>
        </w:rPr>
        <w:t>городского округа;</w:t>
      </w:r>
    </w:p>
    <w:p w:rsidR="00D639AD" w:rsidRPr="00CE66E7" w:rsidRDefault="00D639AD" w:rsidP="00D639AD">
      <w:pPr>
        <w:pStyle w:val="ConsNormal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4EA">
        <w:rPr>
          <w:rFonts w:ascii="Times New Roman" w:hAnsi="Times New Roman" w:cs="Times New Roman"/>
          <w:sz w:val="24"/>
          <w:szCs w:val="24"/>
        </w:rPr>
        <w:t>положительного заключения экспертизы от 25.12.2017 № 77-2-1-3-0230-17 (ООО «Проектное бюро № 1»)</w:t>
      </w:r>
      <w:r w:rsidRPr="00CE66E7">
        <w:rPr>
          <w:rFonts w:ascii="Times New Roman" w:hAnsi="Times New Roman" w:cs="Times New Roman"/>
          <w:sz w:val="24"/>
          <w:szCs w:val="24"/>
        </w:rPr>
        <w:t>;</w:t>
      </w:r>
    </w:p>
    <w:p w:rsidR="00232EA7" w:rsidRPr="00CE66E7" w:rsidRDefault="00232EA7" w:rsidP="00232EA7">
      <w:pPr>
        <w:pStyle w:val="ConsNormal"/>
        <w:widowControl/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E66E7">
        <w:rPr>
          <w:rFonts w:ascii="Times New Roman" w:hAnsi="Times New Roman" w:cs="Times New Roman"/>
          <w:sz w:val="24"/>
          <w:szCs w:val="24"/>
        </w:rPr>
        <w:t>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от 24.04.2014 </w:t>
      </w:r>
      <w:r w:rsidRPr="00CE66E7">
        <w:rPr>
          <w:rFonts w:ascii="Times New Roman" w:hAnsi="Times New Roman" w:cs="Times New Roman"/>
          <w:sz w:val="24"/>
          <w:szCs w:val="24"/>
        </w:rPr>
        <w:t>№ RU 50332000-030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05E5">
        <w:rPr>
          <w:rFonts w:ascii="Times New Roman" w:hAnsi="Times New Roman" w:cs="Times New Roman"/>
          <w:sz w:val="24"/>
          <w:szCs w:val="24"/>
        </w:rPr>
        <w:t xml:space="preserve"> </w:t>
      </w:r>
      <w:r w:rsidRPr="00CE66E7">
        <w:rPr>
          <w:rFonts w:ascii="Times New Roman" w:hAnsi="Times New Roman" w:cs="Times New Roman"/>
          <w:sz w:val="24"/>
          <w:szCs w:val="24"/>
        </w:rPr>
        <w:t>выданное Администрацией городского округа Звенигород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EA7" w:rsidRDefault="00232EA7" w:rsidP="00232EA7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66E7">
        <w:rPr>
          <w:rFonts w:ascii="Times New Roman" w:hAnsi="Times New Roman" w:cs="Times New Roman"/>
          <w:sz w:val="24"/>
          <w:szCs w:val="24"/>
        </w:rPr>
        <w:t xml:space="preserve">роектная декларация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Pr="00CE66E7">
        <w:rPr>
          <w:rFonts w:ascii="Times New Roman" w:hAnsi="Times New Roman" w:cs="Times New Roman"/>
          <w:sz w:val="24"/>
          <w:szCs w:val="24"/>
        </w:rPr>
        <w:t xml:space="preserve"> на сайте: </w:t>
      </w:r>
      <w:hyperlink r:id="rId7" w:history="1">
        <w:r w:rsidRPr="00CE66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66E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66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gefestholding</w:t>
        </w:r>
        <w:proofErr w:type="spellEnd"/>
        <w:r w:rsidRPr="00CE66E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E66E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C1696">
        <w:rPr>
          <w:rFonts w:ascii="Times New Roman" w:hAnsi="Times New Roman" w:cs="Times New Roman"/>
          <w:sz w:val="24"/>
          <w:szCs w:val="24"/>
          <w:u w:val="single"/>
        </w:rPr>
        <w:t>наш.дом</w:t>
      </w:r>
      <w:proofErr w:type="gramEnd"/>
      <w:r w:rsidRPr="000C1696">
        <w:rPr>
          <w:rFonts w:ascii="Times New Roman" w:hAnsi="Times New Roman" w:cs="Times New Roman"/>
          <w:sz w:val="24"/>
          <w:szCs w:val="24"/>
          <w:u w:val="single"/>
        </w:rPr>
        <w:t>.рф</w:t>
      </w:r>
      <w:proofErr w:type="spellEnd"/>
      <w:r w:rsidRPr="000C16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530C" w:rsidRPr="00CE66E7" w:rsidRDefault="003E530C" w:rsidP="00232EA7">
      <w:pPr>
        <w:pStyle w:val="Con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2EA7" w:rsidRPr="003E530C" w:rsidRDefault="00232EA7" w:rsidP="003E530C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ПРЕДМЕТ ДОГОВОРА, ПРАВА И ОБЯЗАННОСТИ СТОРОН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 xml:space="preserve">3.1. </w:t>
      </w:r>
      <w:r w:rsidRPr="007F2E76">
        <w:rPr>
          <w:b/>
          <w:lang w:val="ru-RU"/>
        </w:rPr>
        <w:t>Застройщик обязуется</w:t>
      </w:r>
      <w:r w:rsidRPr="007F2E76">
        <w:rPr>
          <w:lang w:val="ru-RU"/>
        </w:rPr>
        <w:t xml:space="preserve"> в предусмотренный настоящим договором срок своими силами и (или) с привлечением других лиц построить Многоквартирный дом </w:t>
      </w:r>
      <w:r w:rsidRPr="007F2E76">
        <w:rPr>
          <w:b/>
          <w:lang w:val="ru-RU"/>
        </w:rPr>
        <w:t>(корп.3)</w:t>
      </w:r>
      <w:r w:rsidRPr="007F2E76">
        <w:rPr>
          <w:lang w:val="ru-RU"/>
        </w:rPr>
        <w:t xml:space="preserve"> по строительному адресу: Московская область, город Звенигород, район Восточный, микрорайон </w:t>
      </w:r>
      <w:r>
        <w:rPr>
          <w:lang w:val="ru-RU"/>
        </w:rPr>
        <w:t xml:space="preserve">   </w:t>
      </w:r>
      <w:r w:rsidRPr="007F2E76">
        <w:rPr>
          <w:lang w:val="ru-RU"/>
        </w:rPr>
        <w:t>№ 2, корпус 3, первый пусковой комплекс на земельных участках: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4386 кв. м с кадастровым номером 50:49:0010110:1378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2165 кв. м с кадастровым номером 50:49:0010110:1381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4900 кв. м с кадастровым номером 50:49:0010110:56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1760 кв. м с кадастровым номером 50:49:0010110:1380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2515 кв. м с кадастровым номером 50:49:0010110:1385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пунктов»;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- общей площадью 4835 кв. м с кадастровым номером 50:49:0010110:1382 по адресу: Московская область, г. Звенигород, микрорайон Восточный, вид разрешенного использования «многоэтажное жилищное строительство», категория земель «земли населенных пунктов»</w:t>
      </w:r>
    </w:p>
    <w:p w:rsidR="00232EA7" w:rsidRPr="007F2E76" w:rsidRDefault="00232EA7" w:rsidP="00232EA7">
      <w:pPr>
        <w:ind w:firstLine="709"/>
        <w:jc w:val="both"/>
        <w:rPr>
          <w:strike/>
          <w:lang w:val="ru-RU"/>
        </w:rPr>
      </w:pPr>
      <w:r w:rsidRPr="007F2E76">
        <w:rPr>
          <w:lang w:val="ru-RU"/>
        </w:rPr>
        <w:lastRenderedPageBreak/>
        <w:t>и после получения разрешения на ввод в эксплуатацию Многоквартирного дома передать</w:t>
      </w:r>
      <w:r>
        <w:rPr>
          <w:lang w:val="ru-RU"/>
        </w:rPr>
        <w:t xml:space="preserve"> Объект </w:t>
      </w:r>
      <w:r w:rsidRPr="007F2E76">
        <w:rPr>
          <w:lang w:val="ru-RU"/>
        </w:rPr>
        <w:t xml:space="preserve">Участнику долевого строительства, а Участник долевого строительства обязуется уплатить обусловленную настоящим договором цену и принять Объект. </w:t>
      </w:r>
    </w:p>
    <w:p w:rsidR="00232EA7" w:rsidRDefault="00232EA7" w:rsidP="00232EA7">
      <w:pPr>
        <w:ind w:firstLine="709"/>
        <w:jc w:val="both"/>
        <w:rPr>
          <w:b/>
          <w:lang w:val="ru-RU"/>
        </w:rPr>
      </w:pPr>
      <w:r w:rsidRPr="007F2E76">
        <w:rPr>
          <w:lang w:val="ru-RU"/>
        </w:rPr>
        <w:t xml:space="preserve">3.2. Объектом в соответствии с проектной документацией является </w:t>
      </w:r>
      <w:r w:rsidRPr="007F2E76">
        <w:rPr>
          <w:b/>
          <w:lang w:val="ru-RU"/>
        </w:rPr>
        <w:t>квартира № _ (_), в секции _, номер на площадке _ (_)</w:t>
      </w:r>
      <w:r w:rsidR="00B77A45">
        <w:rPr>
          <w:b/>
          <w:lang w:val="ru-RU"/>
        </w:rPr>
        <w:t>,</w:t>
      </w:r>
      <w:r w:rsidRPr="007F2E76">
        <w:rPr>
          <w:b/>
          <w:lang w:val="ru-RU"/>
        </w:rPr>
        <w:t xml:space="preserve"> состоящая из _-ой (_) комнаты: 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1843"/>
        <w:gridCol w:w="1843"/>
        <w:gridCol w:w="2126"/>
        <w:gridCol w:w="1568"/>
      </w:tblGrid>
      <w:tr w:rsidR="00232EA7" w:rsidRPr="00BF5827" w:rsidTr="00497193">
        <w:trPr>
          <w:jc w:val="center"/>
        </w:trPr>
        <w:tc>
          <w:tcPr>
            <w:tcW w:w="2770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Жилая комната, кв.м</w:t>
            </w:r>
          </w:p>
        </w:tc>
        <w:tc>
          <w:tcPr>
            <w:tcW w:w="1843" w:type="dxa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Спальня, кв.м</w:t>
            </w:r>
          </w:p>
        </w:tc>
        <w:tc>
          <w:tcPr>
            <w:tcW w:w="1843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Кухня, кв.м</w:t>
            </w:r>
          </w:p>
        </w:tc>
        <w:tc>
          <w:tcPr>
            <w:tcW w:w="2126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Коридор, кв.м</w:t>
            </w:r>
          </w:p>
        </w:tc>
        <w:tc>
          <w:tcPr>
            <w:tcW w:w="1568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С/у, кв.м</w:t>
            </w:r>
          </w:p>
        </w:tc>
      </w:tr>
      <w:tr w:rsidR="00232EA7" w:rsidRPr="00BF5827" w:rsidTr="00497193">
        <w:trPr>
          <w:jc w:val="center"/>
        </w:trPr>
        <w:tc>
          <w:tcPr>
            <w:tcW w:w="2770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43" w:type="dxa"/>
          </w:tcPr>
          <w:p w:rsidR="00232EA7" w:rsidRDefault="00232EA7" w:rsidP="004971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32EA7" w:rsidRPr="00BF5827" w:rsidRDefault="00232EA7" w:rsidP="00497193">
            <w:pPr>
              <w:jc w:val="both"/>
              <w:rPr>
                <w:b/>
                <w:lang w:val="ru-RU"/>
              </w:rPr>
            </w:pPr>
          </w:p>
        </w:tc>
      </w:tr>
    </w:tbl>
    <w:p w:rsidR="00232EA7" w:rsidRPr="007F2E76" w:rsidRDefault="00232EA7" w:rsidP="00232EA7">
      <w:pPr>
        <w:ind w:firstLine="709"/>
        <w:jc w:val="both"/>
        <w:rPr>
          <w:b/>
          <w:lang w:val="ru-RU"/>
        </w:rPr>
      </w:pPr>
      <w:r w:rsidRPr="007F2E76">
        <w:rPr>
          <w:b/>
          <w:lang w:val="ru-RU"/>
        </w:rPr>
        <w:t xml:space="preserve">расположенная на _-ом (_) этаже Многоквартирного дома, Проектной общей площадью Объекта _ (_) кв. м, включая балкон/лоджию площадью _ (_) </w:t>
      </w:r>
      <w:proofErr w:type="gramStart"/>
      <w:r w:rsidRPr="007F2E76">
        <w:rPr>
          <w:b/>
          <w:lang w:val="ru-RU"/>
        </w:rPr>
        <w:t>кв.м</w:t>
      </w:r>
      <w:proofErr w:type="gramEnd"/>
      <w:r w:rsidRPr="007F2E76">
        <w:rPr>
          <w:b/>
          <w:lang w:val="ru-RU"/>
        </w:rPr>
        <w:t xml:space="preserve"> с учетом коэффициента 0,3/0,5.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Место расположения Объекта выделено цветом в Приложении № 1 к настоящему договору (План Объекта, подлежащего передаче Участнику долевого строительства), которое является неотъемлемой частью настоящего договора.</w:t>
      </w:r>
    </w:p>
    <w:p w:rsidR="00232EA7" w:rsidRPr="007F2E76" w:rsidRDefault="00232EA7" w:rsidP="00232EA7">
      <w:pPr>
        <w:ind w:firstLine="709"/>
        <w:jc w:val="both"/>
        <w:rPr>
          <w:lang w:val="ru-RU"/>
        </w:rPr>
      </w:pPr>
      <w:r w:rsidRPr="007F2E76">
        <w:rPr>
          <w:lang w:val="ru-RU"/>
        </w:rPr>
        <w:t>Проектная общая площадь Объекта является ориентировочной и подлежит по окончании строительства Многоквартирного дома уточнению на основании обмеров, проводимых уполномоченными лицами (определение Фактической площади Объекта).</w:t>
      </w:r>
    </w:p>
    <w:p w:rsidR="00232EA7" w:rsidRPr="00232EA7" w:rsidRDefault="00232EA7" w:rsidP="00232EA7">
      <w:pPr>
        <w:ind w:firstLine="709"/>
        <w:jc w:val="both"/>
        <w:rPr>
          <w:lang w:val="ru-RU"/>
        </w:rPr>
      </w:pPr>
      <w:r w:rsidRPr="00232EA7">
        <w:rPr>
          <w:lang w:val="ru-RU"/>
        </w:rPr>
        <w:t>3.3. По требованию Участника долевого строительства Застройщик обязан сообщать о ходе выполнения работ по строительству Многоквартирного дома и Объекта в нем.</w:t>
      </w:r>
    </w:p>
    <w:p w:rsidR="00232EA7" w:rsidRPr="007F2E76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3.4. Срок передачи Застройщиком Объекта Участнику долевого строительства – не позднее </w:t>
      </w:r>
      <w:r w:rsidR="00E57F2D">
        <w:rPr>
          <w:rFonts w:ascii="Times New Roman" w:hAnsi="Times New Roman" w:cs="Times New Roman"/>
          <w:sz w:val="24"/>
          <w:szCs w:val="24"/>
        </w:rPr>
        <w:t>31</w:t>
      </w:r>
      <w:r w:rsidRPr="007F2E76">
        <w:rPr>
          <w:rFonts w:ascii="Times New Roman" w:hAnsi="Times New Roman" w:cs="Times New Roman"/>
          <w:sz w:val="24"/>
          <w:szCs w:val="24"/>
        </w:rPr>
        <w:t xml:space="preserve"> </w:t>
      </w:r>
      <w:r w:rsidR="00E57F2D">
        <w:rPr>
          <w:rFonts w:ascii="Times New Roman" w:hAnsi="Times New Roman" w:cs="Times New Roman"/>
          <w:sz w:val="24"/>
          <w:szCs w:val="24"/>
        </w:rPr>
        <w:t>марта</w:t>
      </w:r>
      <w:r w:rsidRPr="007F2E76">
        <w:rPr>
          <w:rFonts w:ascii="Times New Roman" w:hAnsi="Times New Roman" w:cs="Times New Roman"/>
          <w:sz w:val="24"/>
          <w:szCs w:val="24"/>
        </w:rPr>
        <w:t xml:space="preserve"> 202</w:t>
      </w:r>
      <w:r w:rsidR="00E57F2D">
        <w:rPr>
          <w:rFonts w:ascii="Times New Roman" w:hAnsi="Times New Roman" w:cs="Times New Roman"/>
          <w:sz w:val="24"/>
          <w:szCs w:val="24"/>
        </w:rPr>
        <w:t>3</w:t>
      </w:r>
      <w:r w:rsidRPr="007F2E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EA7" w:rsidRPr="007F2E76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3.5. Срок, указанный в п. 3.4. настоящего договора, может быть изменен в случае наступления обстоятельств и событий, не зависящих от Застройщика. В случае если Объект не может быть передан Участнику долевого строительства в предусмотренный настоящим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соответствующее предложение об изменении настоящего договора.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3.6. Передача Объекта Застройщиком и принятие его Участником долевого строительства осуществляется не позднее срока, указанного в п.3.4.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76">
        <w:rPr>
          <w:rFonts w:ascii="Times New Roman" w:hAnsi="Times New Roman" w:cs="Times New Roman"/>
          <w:sz w:val="24"/>
          <w:szCs w:val="24"/>
        </w:rPr>
        <w:t xml:space="preserve"> по подписываемому Сторонами акту приема-передачи при выполнении Участником своих обязательств по настоящему договору в полном объеме. При этом Застройщик не менее чем за месяц до наступления срока, установленного п. 3.4. настоящего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2E76">
        <w:rPr>
          <w:rFonts w:ascii="Times New Roman" w:hAnsi="Times New Roman" w:cs="Times New Roman"/>
          <w:sz w:val="24"/>
          <w:szCs w:val="24"/>
        </w:rPr>
        <w:t xml:space="preserve"> обязуется письменно сообщить Участнику долевого строительства о завершении строительства Многоквартирного дома и готовности Объекта к передаче,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строительства, предусмотренных ч. 6 ст. 8 Федерального закона № 214-ФЗ. Указанное сообщение должно быть направлено по почте заказным письмом с описью вложения и уведомлением о вручении по адресу, указанному в п. 10.3.1. настоящего договора, или вручено лично под расписку.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При уклонении Участника долевого строительства от принятия Объекта в установленный настоящим договором срок (неисполнении Участником долевого строительства обязательств, предусмотренных настоящим договором) Застройщик не несет ответственности за сохранность, а также изменение состояния и качества Объекта.</w:t>
      </w:r>
    </w:p>
    <w:p w:rsidR="00232EA7" w:rsidRPr="007F2E76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3.7. При уклонении Участника долевого строительства от принятия Объекта в предусмотренный </w:t>
      </w:r>
      <w:proofErr w:type="spellStart"/>
      <w:r w:rsidRPr="007F2E7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 3.4</w:t>
      </w:r>
      <w:r w:rsidRPr="007F2E76">
        <w:rPr>
          <w:rFonts w:ascii="Times New Roman" w:hAnsi="Times New Roman" w:cs="Times New Roman"/>
          <w:sz w:val="24"/>
          <w:szCs w:val="24"/>
        </w:rPr>
        <w:t>-3.6. настоящего договора срок или при отказе Участника долевого строительства от принятия Объекта Застройщик по истечении двух месяцев со дня окончания срока передачи Объекта, указанного в п. 3.4. настоящего договора, вправе составить односторонний акт приема-передачи Объекта долевого строительства (за исключением случая досрочной передачи Объекта, указанного в п. 3.8. настоящего договора). При этом бремя содержания Объекта, включая оплату коммунальных услуг и иных эксплуатационных расходов в отношении Объекта и общего имущества многоквартирного дома, а также риски случайной гибели и случайного повреждения Объекта признаются перешедшими к Участнику долевого строительства со дня составления Застройщиком указанного акта.</w:t>
      </w:r>
    </w:p>
    <w:p w:rsidR="00232EA7" w:rsidRPr="007F2E76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Датой передачи Объекта Участнику долевого строительства в случае составления Застройщиком одностороннего акта приема-передачи Объекта долевого строительства в порядке, </w:t>
      </w:r>
      <w:r w:rsidRPr="007F2E76">
        <w:rPr>
          <w:rFonts w:ascii="Times New Roman" w:hAnsi="Times New Roman" w:cs="Times New Roman"/>
          <w:sz w:val="24"/>
          <w:szCs w:val="24"/>
        </w:rPr>
        <w:lastRenderedPageBreak/>
        <w:t>установленном действующим законодательством и настоящим договором, является дата составления Застройщиком указанного акта.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В случае непринятия Участником долевого строительства без мотивированного обоснования Объекта в срок, установленный настоящим договором, Застройщик не несёт ответственности за изменение (ухудшение) его качества, за исключением ответственности, возникающей из гарантийных обязательств, указанных в п. 5.2. настоящего договора.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3.8. </w:t>
      </w:r>
      <w:r w:rsidRPr="007F2E76">
        <w:rPr>
          <w:rFonts w:ascii="Times New Roman" w:hAnsi="Times New Roman" w:cs="Times New Roman"/>
          <w:b/>
          <w:sz w:val="24"/>
          <w:szCs w:val="24"/>
        </w:rPr>
        <w:t>Застройщик имеет право</w:t>
      </w:r>
      <w:r w:rsidRPr="007F2E76">
        <w:rPr>
          <w:rFonts w:ascii="Times New Roman" w:hAnsi="Times New Roman" w:cs="Times New Roman"/>
          <w:sz w:val="24"/>
          <w:szCs w:val="24"/>
        </w:rPr>
        <w:t xml:space="preserve"> исполнить свои обязательства по передаче Объекта Участнику долевого строительства досрочно.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3.9. При приемке Объекта Участник долевого строительства вправе до подписания акта приема-передачи потребовать от Застройщика составления акта, в котором указывается несоответствие Объекта условиям настоящего договора,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обязательств по устранению недостатков в соответствии с пунктом 5 настоящего договора и соответствующих условий настоящего договора.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C727B3">
        <w:rPr>
          <w:rFonts w:ascii="Times New Roman" w:hAnsi="Times New Roman" w:cs="Times New Roman"/>
          <w:sz w:val="24"/>
          <w:szCs w:val="24"/>
        </w:rPr>
        <w:t>0</w:t>
      </w:r>
      <w:r w:rsidRPr="007F2E76">
        <w:rPr>
          <w:rFonts w:ascii="Times New Roman" w:hAnsi="Times New Roman" w:cs="Times New Roman"/>
          <w:sz w:val="24"/>
          <w:szCs w:val="24"/>
        </w:rPr>
        <w:t xml:space="preserve">. </w:t>
      </w:r>
      <w:r w:rsidRPr="007F2E76">
        <w:rPr>
          <w:rFonts w:ascii="Times New Roman" w:hAnsi="Times New Roman" w:cs="Times New Roman"/>
          <w:b/>
          <w:sz w:val="24"/>
          <w:szCs w:val="24"/>
        </w:rPr>
        <w:t>Застройщик имеет право</w:t>
      </w:r>
      <w:r w:rsidRPr="007F2E76">
        <w:rPr>
          <w:rFonts w:ascii="Times New Roman" w:hAnsi="Times New Roman" w:cs="Times New Roman"/>
          <w:sz w:val="24"/>
          <w:szCs w:val="24"/>
        </w:rPr>
        <w:t xml:space="preserve"> расторгнуть настоящий договор в одностороннем порядке в случаях, предусмотренных настоящим договором, а также в иных случаях в соответствии с действующим законодательством РФ.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C727B3">
        <w:rPr>
          <w:rFonts w:ascii="Times New Roman" w:hAnsi="Times New Roman" w:cs="Times New Roman"/>
          <w:sz w:val="24"/>
          <w:szCs w:val="24"/>
        </w:rPr>
        <w:t>1</w:t>
      </w:r>
      <w:r w:rsidRPr="007F2E76">
        <w:rPr>
          <w:rFonts w:ascii="Times New Roman" w:hAnsi="Times New Roman" w:cs="Times New Roman"/>
          <w:sz w:val="24"/>
          <w:szCs w:val="24"/>
        </w:rPr>
        <w:t xml:space="preserve">. </w:t>
      </w:r>
      <w:r w:rsidRPr="007F2E76">
        <w:rPr>
          <w:rFonts w:ascii="Times New Roman" w:hAnsi="Times New Roman" w:cs="Times New Roman"/>
          <w:b/>
          <w:sz w:val="24"/>
          <w:szCs w:val="24"/>
        </w:rPr>
        <w:t>Застройщик имеет право</w:t>
      </w:r>
      <w:r w:rsidRPr="007F2E76">
        <w:rPr>
          <w:rFonts w:ascii="Times New Roman" w:hAnsi="Times New Roman" w:cs="Times New Roman"/>
          <w:sz w:val="24"/>
          <w:szCs w:val="24"/>
        </w:rPr>
        <w:t xml:space="preserve"> в случае просрочки исполнения Участником долевого строительства своих обязательств, предусмотренных ст. 4 настоящего договора, потребовать  уплаты неустойки (пени) в размере одной трехсотой ставки рефинансирования Центрального Банка Российской Федерации, действующей на день подлежащего исполнению обязательства, от просроченного платежа за каждый день просрочки до даты фактического исполнения указанных обязательств, а также возмещения своих затрат, связанных с неисполнением Участником долевого строительства обязательств по настоящему договору.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C727B3">
        <w:rPr>
          <w:rFonts w:ascii="Times New Roman" w:hAnsi="Times New Roman" w:cs="Times New Roman"/>
          <w:sz w:val="24"/>
          <w:szCs w:val="24"/>
        </w:rPr>
        <w:t>2</w:t>
      </w:r>
      <w:r w:rsidRPr="007F2E76">
        <w:rPr>
          <w:rFonts w:ascii="Times New Roman" w:hAnsi="Times New Roman" w:cs="Times New Roman"/>
          <w:sz w:val="24"/>
          <w:szCs w:val="24"/>
        </w:rPr>
        <w:t xml:space="preserve">. </w:t>
      </w:r>
      <w:r w:rsidRPr="007F2E76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 обязуется: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1) </w:t>
      </w:r>
      <w:r w:rsidR="00F864CF" w:rsidRPr="007F2E76">
        <w:rPr>
          <w:rFonts w:ascii="Times New Roman" w:hAnsi="Times New Roman" w:cs="Times New Roman"/>
          <w:bCs/>
          <w:sz w:val="24"/>
          <w:szCs w:val="24"/>
        </w:rPr>
        <w:t>перечислить на счет</w:t>
      </w:r>
      <w:r w:rsidR="00F864C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64CF">
        <w:rPr>
          <w:rFonts w:ascii="Times New Roman" w:hAnsi="Times New Roman" w:cs="Times New Roman"/>
          <w:bCs/>
          <w:sz w:val="24"/>
          <w:szCs w:val="24"/>
        </w:rPr>
        <w:t>эскроу</w:t>
      </w:r>
      <w:proofErr w:type="spellEnd"/>
      <w:r w:rsidR="00F864CF" w:rsidRPr="007F2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4CF">
        <w:rPr>
          <w:rFonts w:ascii="Times New Roman" w:hAnsi="Times New Roman" w:cs="Times New Roman"/>
          <w:bCs/>
          <w:sz w:val="24"/>
          <w:szCs w:val="24"/>
        </w:rPr>
        <w:t>в уполномоченном банке</w:t>
      </w:r>
      <w:r w:rsidRPr="007F2E76">
        <w:rPr>
          <w:rFonts w:ascii="Times New Roman" w:hAnsi="Times New Roman" w:cs="Times New Roman"/>
          <w:bCs/>
          <w:sz w:val="24"/>
          <w:szCs w:val="24"/>
        </w:rPr>
        <w:t xml:space="preserve"> денежные средства в размере и в сроки, установленные пунктами 4.1. и 4.2. настоящего договора</w:t>
      </w:r>
      <w:r w:rsidRPr="007F2E76">
        <w:rPr>
          <w:rFonts w:ascii="Times New Roman" w:hAnsi="Times New Roman" w:cs="Times New Roman"/>
          <w:sz w:val="24"/>
          <w:szCs w:val="24"/>
        </w:rPr>
        <w:t>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2) по первому требованию Застройщика предоставить все документы, необходимые от Участника долевого строительства для регистрации настоящего договора и права собственности на Объект;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3) в тридцатидневный срок с момента получения письменного Уведомления Застройщика о завершении строительства Многоквартирного дома и о готовности Объекта к передаче подписать акт приема-передачи Объекта лично или через своего представителя (путем предоставления нотариально удостоверенной доверенности) или предоставить Застройщику в указанный срок в письменной форме мотивированный отказ от подписания.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76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Pr="007F2E76">
        <w:rPr>
          <w:rFonts w:ascii="Times New Roman" w:hAnsi="Times New Roman" w:cs="Times New Roman"/>
          <w:sz w:val="24"/>
          <w:szCs w:val="24"/>
        </w:rPr>
        <w:t xml:space="preserve"> Участником долевого строительства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2E76">
        <w:rPr>
          <w:rFonts w:ascii="Times New Roman" w:hAnsi="Times New Roman" w:cs="Times New Roman"/>
          <w:sz w:val="24"/>
          <w:szCs w:val="24"/>
        </w:rPr>
        <w:t xml:space="preserve">кта приема-передачи Объекта без предоставления мотивированного отказа от его подписания в указанный срок считается немотивированным отказом Участника от подписания акта приема-передачи. Письменно представленные причины отказа от подписания акта должны рассматриваться сторонами настоящего договора совместно;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4) с </w:t>
      </w:r>
      <w:r w:rsidRPr="007F2E76">
        <w:rPr>
          <w:rFonts w:ascii="Times New Roman" w:hAnsi="Times New Roman" w:cs="Times New Roman"/>
          <w:sz w:val="24"/>
          <w:szCs w:val="24"/>
        </w:rPr>
        <w:t xml:space="preserve">момента принятия Объекта Участником долевого строительства и подписания акта приема-передачи (даты составления одностороннего акта приема-передачи) Участник 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долевого строительства обязуется нести расходы по его содержанию в объеме своей доли, самостоятельно оплачивать коммунальные услуги согласно действующим муниципальным тарифам, услуги по охране </w:t>
      </w:r>
      <w:r w:rsidRPr="007F2E76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, а также принимать соразмерное участие в техническом обслуживании и ремонте </w:t>
      </w:r>
      <w:r w:rsidRPr="007F2E76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5) в течение 3 дней со дня принятия Объекта Участником долевого строительства заключить договор со специализированной организацией на управление и эксплуатацию, оказание коммунальных услуг и техническое обслуживание </w:t>
      </w:r>
      <w:r w:rsidRPr="007F2E76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6) нести риск случайной гибели (повреждения) </w:t>
      </w:r>
      <w:r w:rsidRPr="007F2E76">
        <w:rPr>
          <w:rFonts w:ascii="Times New Roman" w:hAnsi="Times New Roman" w:cs="Times New Roman"/>
          <w:sz w:val="24"/>
          <w:szCs w:val="24"/>
        </w:rPr>
        <w:t>Объекта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 с момента его принятия по акту приема-передачи (составления одностороннего акта приема-передачи);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7) до момента регистрации права собственности на </w:t>
      </w:r>
      <w:r w:rsidRPr="007F2E76">
        <w:rPr>
          <w:rFonts w:ascii="Times New Roman" w:hAnsi="Times New Roman" w:cs="Times New Roman"/>
          <w:sz w:val="24"/>
          <w:szCs w:val="24"/>
        </w:rPr>
        <w:t>Объект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 не производить каких-либо перепланировок (перестроек, снос стен и перегородок, установок решеток, остеклений, </w:t>
      </w:r>
      <w:r w:rsidRPr="007F2E7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переустройство коммуникаций и т.п.) в нем. В случае нарушения Участником долевого строительства данного обязательства все убытки, возникающие у Застройщика, возмещаются Участником долевого строительства в полном объеме в сроки, указанные Застройщиком в соответствующей претензии;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bCs/>
          <w:iCs/>
          <w:sz w:val="24"/>
          <w:szCs w:val="24"/>
        </w:rPr>
        <w:t xml:space="preserve">8) за свой счет осуществить государственную регистрацию настоящего договора и права собственности на </w:t>
      </w:r>
      <w:r w:rsidRPr="007F2E76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7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9) в течение 14 (Четырнадцати) календарных дней с момента подписания настоящего договора подать необходимый комплект документов в </w:t>
      </w:r>
      <w:r w:rsidRPr="007F2E76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Московской области для государственной регистрации настоящего договора. В случае нарушения Участником долевого строительства данного обязательства настоящий договор считается неподписанным и не подлежащ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F2E76">
        <w:rPr>
          <w:rFonts w:ascii="Times New Roman" w:hAnsi="Times New Roman" w:cs="Times New Roman"/>
          <w:b/>
          <w:sz w:val="24"/>
          <w:szCs w:val="24"/>
        </w:rPr>
        <w:t>м государственной регистрации;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10) в случае передачи Объекта в пользование до регистрации права собственности на него нести бремя содержания расходов, в том числе и по коммунальным платежам, а также в случае затопления, аварий внутренних, тепло, </w:t>
      </w:r>
      <w:proofErr w:type="spellStart"/>
      <w:r w:rsidRPr="007F2E76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7F2E76">
        <w:rPr>
          <w:rFonts w:ascii="Times New Roman" w:hAnsi="Times New Roman" w:cs="Times New Roman"/>
          <w:sz w:val="24"/>
          <w:szCs w:val="24"/>
        </w:rPr>
        <w:t>- и других сетей по своей вине (в том числе при нанесении ущерба другим Объектам Многоквартирного дома, как до, так и после регистрации права собственности на Объект) принимать все необходимые меры к устранению последствий причиненного ущерба и возмещению причиненного ущерба.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C727B3">
        <w:rPr>
          <w:rFonts w:ascii="Times New Roman" w:hAnsi="Times New Roman" w:cs="Times New Roman"/>
          <w:sz w:val="24"/>
          <w:szCs w:val="24"/>
        </w:rPr>
        <w:t>3</w:t>
      </w:r>
      <w:r w:rsidRPr="007F2E76">
        <w:rPr>
          <w:rFonts w:ascii="Times New Roman" w:hAnsi="Times New Roman" w:cs="Times New Roman"/>
          <w:sz w:val="24"/>
          <w:szCs w:val="24"/>
        </w:rPr>
        <w:t xml:space="preserve">. Право собственности на Объект возникает у Участника долевого строительства с момента государственной регистрации в Управлении Федеральной службы государственной регистрации, кадастра и картографии по Московской области указанного права в установленном действующим законодательством РФ порядке. Участник долевого строительства, становясь собственником Объекта, принимает на себя обязанность по уплате налога на имущество физических лиц. Государственную регистрацию настоящего договора и оформление права собственности на Объект может осуществлять Застройщик (либо уполномоченная Застройщиком организация) за счет Участника долевого строительства по отдельному договору, заключаемому между Застройщиком (либо уполномоченной Застройщиком организацией) и Участником долевого строительства. Все расходы, связанные с оформлением Объекта в собственность, несёт Участник долевого строительства.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C727B3">
        <w:rPr>
          <w:rFonts w:ascii="Times New Roman" w:hAnsi="Times New Roman" w:cs="Times New Roman"/>
          <w:sz w:val="24"/>
          <w:szCs w:val="24"/>
        </w:rPr>
        <w:t>4</w:t>
      </w:r>
      <w:r w:rsidRPr="007F2E76">
        <w:rPr>
          <w:rFonts w:ascii="Times New Roman" w:hAnsi="Times New Roman" w:cs="Times New Roman"/>
          <w:sz w:val="24"/>
          <w:szCs w:val="24"/>
        </w:rPr>
        <w:t>. Застройщик гарантирует, что на момент государственной регистрации настоящего договора Объект и имущественные права на него будут свободны от прав третьих лиц, не будут заложены и не будут состоять под арестом.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C727B3">
        <w:rPr>
          <w:rFonts w:ascii="Times New Roman" w:hAnsi="Times New Roman" w:cs="Times New Roman"/>
          <w:sz w:val="24"/>
          <w:szCs w:val="24"/>
        </w:rPr>
        <w:t>5</w:t>
      </w:r>
      <w:r w:rsidRPr="007F2E76">
        <w:rPr>
          <w:rFonts w:ascii="Times New Roman" w:hAnsi="Times New Roman" w:cs="Times New Roman"/>
          <w:sz w:val="24"/>
          <w:szCs w:val="24"/>
        </w:rPr>
        <w:t>. Указанная в п. 3.2. настоящего договора Проектная общая площадь Объекта</w:t>
      </w:r>
      <w:r w:rsidRPr="007F2E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E76">
        <w:rPr>
          <w:rFonts w:ascii="Times New Roman" w:hAnsi="Times New Roman" w:cs="Times New Roman"/>
          <w:sz w:val="24"/>
          <w:szCs w:val="24"/>
        </w:rPr>
        <w:t>является ориентировочной. Фактическая площадь Объекта</w:t>
      </w:r>
      <w:r w:rsidRPr="007F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E76">
        <w:rPr>
          <w:rFonts w:ascii="Times New Roman" w:hAnsi="Times New Roman" w:cs="Times New Roman"/>
          <w:sz w:val="24"/>
          <w:szCs w:val="24"/>
        </w:rPr>
        <w:t>будет определена по окончании строительства на основании данных обмеров, проведенных уполномоченными лицами. В случае расхождения Проектной общей площади Объекта с Фактической площадью Объекта более чем на 5% Стороны подписывают дополнительное соглашение к настоящему договору об изменении площади Объекта, которое подлежит обязательной государственной регистрации в установленном законодательством порядке.</w:t>
      </w:r>
    </w:p>
    <w:p w:rsidR="00232EA7" w:rsidRDefault="00232EA7" w:rsidP="003E53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3.1</w:t>
      </w:r>
      <w:r w:rsidR="00C727B3">
        <w:rPr>
          <w:rFonts w:ascii="Times New Roman" w:hAnsi="Times New Roman" w:cs="Times New Roman"/>
          <w:sz w:val="24"/>
          <w:szCs w:val="24"/>
        </w:rPr>
        <w:t>6</w:t>
      </w:r>
      <w:bookmarkStart w:id="4" w:name="_GoBack"/>
      <w:bookmarkEnd w:id="4"/>
      <w:r w:rsidRPr="007F2E76">
        <w:rPr>
          <w:rFonts w:ascii="Times New Roman" w:hAnsi="Times New Roman" w:cs="Times New Roman"/>
          <w:sz w:val="24"/>
          <w:szCs w:val="24"/>
        </w:rPr>
        <w:t>. Стороны пришли к соглашению, что возможные изменения в нормативных актах, регламентирующих порядок и сроки оформления передачи Объекта Участнику долевого строительства или задержки в её осуществлении, вызванные действиями органов государственной власти, не влекут ответственности Застройщика.</w:t>
      </w:r>
    </w:p>
    <w:p w:rsidR="003E530C" w:rsidRPr="003E530C" w:rsidRDefault="003E530C" w:rsidP="003E53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A7" w:rsidRPr="00CE66E7" w:rsidRDefault="00232EA7" w:rsidP="003E530C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4. ЦЕНА ДОГОВОРА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E66E7">
        <w:rPr>
          <w:rFonts w:ascii="Times New Roman" w:hAnsi="Times New Roman" w:cs="Times New Roman"/>
          <w:b/>
          <w:sz w:val="24"/>
          <w:szCs w:val="24"/>
        </w:rPr>
        <w:t xml:space="preserve"> ПОРЯДОК РАСЧЕТОВ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4.1. Размер целевого денежного взноса, подлежащего уплате Участником долевого строительства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6E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CE66E7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CE66E7">
        <w:rPr>
          <w:rFonts w:ascii="Times New Roman" w:hAnsi="Times New Roman" w:cs="Times New Roman"/>
          <w:b/>
          <w:bCs/>
          <w:sz w:val="24"/>
          <w:szCs w:val="24"/>
        </w:rPr>
        <w:t>(__)</w:t>
      </w:r>
      <w:r w:rsidRPr="00CE66E7">
        <w:rPr>
          <w:b/>
          <w:bCs/>
        </w:rPr>
        <w:t xml:space="preserve"> </w:t>
      </w:r>
      <w:r w:rsidRPr="00CE66E7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="004664EE" w:rsidRPr="004664EE">
        <w:rPr>
          <w:rFonts w:ascii="Times New Roman" w:hAnsi="Times New Roman" w:cs="Times New Roman"/>
          <w:sz w:val="24"/>
          <w:szCs w:val="24"/>
        </w:rPr>
        <w:t xml:space="preserve"> (Цена договора)</w:t>
      </w:r>
      <w:r w:rsidRPr="00CE66E7">
        <w:rPr>
          <w:rFonts w:ascii="Times New Roman" w:hAnsi="Times New Roman" w:cs="Times New Roman"/>
          <w:b/>
          <w:sz w:val="24"/>
          <w:szCs w:val="24"/>
        </w:rPr>
        <w:t>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>4.2. Участник долевого строительства перечисляет денежные средства в размере, указанном в пункте 4.1</w:t>
      </w:r>
      <w:r>
        <w:rPr>
          <w:rFonts w:ascii="Times New Roman" w:hAnsi="Times New Roman" w:cs="Times New Roman"/>
          <w:sz w:val="24"/>
          <w:szCs w:val="24"/>
        </w:rPr>
        <w:t>. настоящего</w:t>
      </w:r>
      <w:r w:rsidRPr="00CE6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оговора, на расчетный счет Застройщика в следующем порядке:</w:t>
      </w:r>
    </w:p>
    <w:p w:rsidR="00232EA7" w:rsidRPr="00CE66E7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CE66E7">
        <w:rPr>
          <w:rFonts w:ascii="Times New Roman" w:hAnsi="Times New Roman" w:cs="Times New Roman"/>
          <w:sz w:val="24"/>
          <w:szCs w:val="24"/>
        </w:rPr>
        <w:t>а счет собственных средств сумму в размере</w:t>
      </w:r>
      <w:r w:rsidRPr="00232EA7">
        <w:rPr>
          <w:rFonts w:ascii="Times New Roman" w:hAnsi="Times New Roman" w:cs="Times New Roman"/>
          <w:b/>
          <w:sz w:val="24"/>
          <w:szCs w:val="24"/>
        </w:rPr>
        <w:t>_______________ (___)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 </w:t>
      </w:r>
      <w:r w:rsidRPr="00CE66E7">
        <w:rPr>
          <w:rFonts w:ascii="Times New Roman" w:hAnsi="Times New Roman" w:cs="Times New Roman"/>
          <w:sz w:val="24"/>
          <w:szCs w:val="24"/>
        </w:rPr>
        <w:t xml:space="preserve">банковских дней с даты государственной регистрации настоящего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lastRenderedPageBreak/>
        <w:t xml:space="preserve">4.3. Днем исполнения обязательства Участника долевого строительства по оплате всей суммы, указанной в п. 4.1.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6E7">
        <w:rPr>
          <w:rFonts w:ascii="Times New Roman" w:hAnsi="Times New Roman" w:cs="Times New Roman"/>
          <w:sz w:val="24"/>
          <w:szCs w:val="24"/>
        </w:rPr>
        <w:t xml:space="preserve"> признается день поступления денежных средств в полном объеме на расчетный счет Застройщика.</w:t>
      </w:r>
    </w:p>
    <w:p w:rsidR="00232EA7" w:rsidRDefault="00232EA7" w:rsidP="000C1696">
      <w:pPr>
        <w:tabs>
          <w:tab w:val="left" w:pos="-567"/>
        </w:tabs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4.4. </w:t>
      </w:r>
      <w:r w:rsidRPr="00BF004D">
        <w:rPr>
          <w:lang w:val="ru-RU"/>
        </w:rPr>
        <w:t xml:space="preserve">В случае расхождения </w:t>
      </w:r>
      <w:r>
        <w:rPr>
          <w:lang w:val="ru-RU"/>
        </w:rPr>
        <w:t>Ф</w:t>
      </w:r>
      <w:r w:rsidRPr="00BF004D">
        <w:rPr>
          <w:lang w:val="ru-RU"/>
        </w:rPr>
        <w:t xml:space="preserve">актической площади </w:t>
      </w:r>
      <w:r>
        <w:rPr>
          <w:lang w:val="ru-RU"/>
        </w:rPr>
        <w:t>Объекта (</w:t>
      </w:r>
      <w:r w:rsidRPr="00BF004D">
        <w:rPr>
          <w:lang w:val="ru-RU"/>
        </w:rPr>
        <w:t>Квартиры</w:t>
      </w:r>
      <w:r>
        <w:rPr>
          <w:lang w:val="ru-RU"/>
        </w:rPr>
        <w:t>)</w:t>
      </w:r>
      <w:r w:rsidRPr="00BF004D">
        <w:rPr>
          <w:lang w:val="ru-RU"/>
        </w:rPr>
        <w:t xml:space="preserve"> с </w:t>
      </w:r>
      <w:r>
        <w:rPr>
          <w:lang w:val="ru-RU"/>
        </w:rPr>
        <w:t>П</w:t>
      </w:r>
      <w:r w:rsidRPr="00BF004D">
        <w:rPr>
          <w:lang w:val="ru-RU"/>
        </w:rPr>
        <w:t>роектной общей площадью перерасчет между Сторонами не производится. Цена договора является окончат</w:t>
      </w:r>
      <w:r w:rsidR="000C1696">
        <w:rPr>
          <w:lang w:val="ru-RU"/>
        </w:rPr>
        <w:t>ельной и изменению не подлежит.</w:t>
      </w:r>
    </w:p>
    <w:p w:rsidR="003E530C" w:rsidRPr="000C1696" w:rsidRDefault="003E530C" w:rsidP="000C1696">
      <w:pPr>
        <w:tabs>
          <w:tab w:val="left" w:pos="-567"/>
        </w:tabs>
        <w:ind w:firstLine="709"/>
        <w:jc w:val="both"/>
        <w:rPr>
          <w:lang w:val="ru-RU"/>
        </w:rPr>
      </w:pPr>
    </w:p>
    <w:p w:rsidR="00232EA7" w:rsidRPr="00CE66E7" w:rsidRDefault="00232EA7" w:rsidP="00F41B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5. КАЧЕСТВО ОБЪЕКТА. ГАРАНТИЯ КАЧЕСТВА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 xml:space="preserve">5.1. Качество Объекта, который будет передаваться Застройщиком Участнику долевого строительства по настоящему договору, должно соответствовать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F2E76">
        <w:rPr>
          <w:rFonts w:ascii="Times New Roman" w:hAnsi="Times New Roman" w:cs="Times New Roman"/>
          <w:sz w:val="24"/>
          <w:szCs w:val="24"/>
        </w:rPr>
        <w:t xml:space="preserve">ехническим регламентам и утвержденной проектной документации. Объем фактически выполненных работ должен удовлетворять следующим требованиям: 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5.1.1. Внутриквартирные перегородки выполняются в соответствии с проектом в полном объеме. Все последующие работы по доведению помещений до полной готовности выполняются собственником помещения (Объекта).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5.1.2. </w:t>
      </w:r>
      <w:r w:rsidRPr="007F2E76">
        <w:rPr>
          <w:i/>
          <w:iCs/>
        </w:rPr>
        <w:t>Холодное и горячее водоснабжение:</w:t>
      </w:r>
      <w:r w:rsidRPr="007F2E76">
        <w:t xml:space="preserve"> 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>Выполняется монтаж стояков с отводами без выполнения трубных разводок для подключения смесителей на кухонные мойки, умывальники и ванны, унитазы. Отводы оканчиваются вентилями с заглушками. Сантехническое оборудование (ванны, умывальники, компакт-унитазы, мойки, смесители, а также полотенцесушители) не устанавливается. Квартирные счетчики расхода горячей и холодной воды устанавливаются.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7F2E76">
        <w:t xml:space="preserve">5.1.3. </w:t>
      </w:r>
      <w:r w:rsidRPr="007F2E76">
        <w:rPr>
          <w:i/>
          <w:iCs/>
        </w:rPr>
        <w:t>Фекальная канализация: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(унитазов, ванн, моек). Работы по устройству трубных разводок для подключения сантехнических приборов выполняются собственником помещения (Объекта). 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5.1.4. </w:t>
      </w:r>
      <w:r w:rsidRPr="007F2E76">
        <w:rPr>
          <w:i/>
          <w:iCs/>
        </w:rPr>
        <w:t>Системы отопления и вентиляции:</w:t>
      </w:r>
    </w:p>
    <w:p w:rsidR="00232EA7" w:rsidRPr="007F2E76" w:rsidRDefault="00F41B71" w:rsidP="00232EA7">
      <w:pPr>
        <w:pStyle w:val="ab"/>
        <w:spacing w:before="0" w:beforeAutospacing="0" w:after="0" w:afterAutospacing="0"/>
        <w:ind w:firstLine="709"/>
        <w:jc w:val="both"/>
      </w:pPr>
      <w:r>
        <w:t xml:space="preserve">Выполняется монтаж </w:t>
      </w:r>
      <w:r w:rsidR="00657901">
        <w:t xml:space="preserve">стояков </w:t>
      </w:r>
      <w:r>
        <w:t xml:space="preserve">вентиляции. </w:t>
      </w:r>
      <w:r w:rsidR="00232EA7" w:rsidRPr="007F2E76">
        <w:t>Устанавливают</w:t>
      </w:r>
      <w:r>
        <w:t>ся радиаторы отопления. К</w:t>
      </w:r>
      <w:r w:rsidR="00232EA7" w:rsidRPr="007F2E76">
        <w:t>вартирные счетчики расхода тепловой энерги</w:t>
      </w:r>
      <w:r>
        <w:t xml:space="preserve">и в местах общего пользования. 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7F2E76">
        <w:t xml:space="preserve">5.1.5. </w:t>
      </w:r>
      <w:r w:rsidRPr="007F2E76">
        <w:rPr>
          <w:i/>
          <w:iCs/>
        </w:rPr>
        <w:t>Электромонтажные работы и оборудование: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Устанавливаются внутриквартирные щитки для механизации отделочных работ с установкой ограничивающего аппарата потребления электроэнергии на 16А. Работы по устройству внутренней разводки выполняются собственником помещения (Объекта). Электрические плиты Застройщиком не предоставляются и не устанавливаются. </w:t>
      </w:r>
      <w:r w:rsidR="00F41B71">
        <w:t>Устанавливаются квартирный счетчик электроэнергии в местах общего пользования.</w:t>
      </w:r>
    </w:p>
    <w:p w:rsidR="00232EA7" w:rsidRPr="007F2E76" w:rsidRDefault="00232EA7" w:rsidP="00232EA7">
      <w:pPr>
        <w:pStyle w:val="ab"/>
        <w:spacing w:before="0" w:beforeAutospacing="0" w:after="0" w:afterAutospacing="0"/>
        <w:ind w:firstLine="709"/>
        <w:jc w:val="both"/>
      </w:pPr>
      <w:r w:rsidRPr="007F2E76">
        <w:t xml:space="preserve">5.1.6. </w:t>
      </w:r>
      <w:r w:rsidRPr="007F2E76">
        <w:rPr>
          <w:i/>
        </w:rPr>
        <w:t>Отделочные работы п</w:t>
      </w:r>
      <w:r w:rsidRPr="007F2E76">
        <w:rPr>
          <w:i/>
          <w:iCs/>
        </w:rPr>
        <w:t>о квартирам</w:t>
      </w:r>
      <w:r w:rsidRPr="007F2E76">
        <w:rPr>
          <w:iCs/>
        </w:rPr>
        <w:t>: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 xml:space="preserve">штукатурные работы в квартире не выполняются; 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гидроизоляция в сантехнических узлах не выполняется;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 xml:space="preserve">выполняется установка входного дверного блока; 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выполняется установка оконных блоков в наружных стенах с комплектацией изделий по проекту. Подоконные доски не устанавливаются;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выравнивающие и чистовые стяжки под устройство полов не выполняются;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встроенная мебель (шкафы, антресоли, подстолья), межкомнатные внутренние дверные блоки и дверные блоки в санузлах - не устанавливаются;</w:t>
      </w:r>
    </w:p>
    <w:p w:rsidR="00232EA7" w:rsidRPr="00F41B71" w:rsidRDefault="00232EA7" w:rsidP="00F41B71">
      <w:pPr>
        <w:pStyle w:val="af8"/>
        <w:numPr>
          <w:ilvl w:val="0"/>
          <w:numId w:val="11"/>
        </w:numPr>
        <w:ind w:left="0" w:firstLine="709"/>
        <w:jc w:val="both"/>
        <w:rPr>
          <w:lang w:val="ru-RU"/>
        </w:rPr>
      </w:pPr>
      <w:r w:rsidRPr="00F41B71">
        <w:rPr>
          <w:lang w:val="ru-RU"/>
        </w:rPr>
        <w:t>остекление балконов и лоджий выполняется.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Если при приеме Объекта Участник долевого строительства выявит в нем строительные недостатки, при наличии вины Застройщика последний обязуется устранить указанные недостатки за свой счет в разумный срок.</w:t>
      </w:r>
    </w:p>
    <w:p w:rsidR="00232EA7" w:rsidRPr="007F2E76" w:rsidRDefault="00232EA7" w:rsidP="00232E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5.2. Гарантийный срок на Объект, за исключением технологического и инженерного оборудования, входящего в состав Многоквартирного дома, составляет 5 (Пять) лет. Указанный гарантийный срок исчисляется с момента получения Застройщиком разрешения на ввод в эксплуатацию Многоквартирного дома, за исключением технологического и инженерного оборудования, входящего в состав Объекта.</w:t>
      </w:r>
    </w:p>
    <w:p w:rsidR="00232EA7" w:rsidRPr="007F2E76" w:rsidRDefault="00232EA7" w:rsidP="00232EA7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7F2E76">
        <w:rPr>
          <w:lang w:val="ru-RU" w:eastAsia="ru-RU"/>
        </w:rPr>
        <w:lastRenderedPageBreak/>
        <w:t>Гарантийный срок на технологическое и инженерное оборудование, входящее в состав передаваемого Участнику долевого строительства Объекта, составляет 3 (Три) года. Указанный гарантийный срок исчисляется со дня подписания первого акта приема-передачи.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Все обнаруженные в течение гарантийных сроков недостатки, которые не могли быть выявлены при осмотре Объекта и подписании акта приема-передачи, должны быть устранены Застройщиком при наличии вины самостоятельно или с привлечением иных лиц в течение 30 (Тридцати) календарных дней с момента уведомления его Участником долевого строительства об этих недостатках.</w:t>
      </w:r>
    </w:p>
    <w:p w:rsidR="00232EA7" w:rsidRPr="007F2E76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Не допускается без согласования с Застройщиком устранение недостатков силами Участника долевого строительства или привлеченными им лицами, в том числе с возложением расходов на Застройщика.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срока.</w:t>
      </w:r>
    </w:p>
    <w:p w:rsidR="00232EA7" w:rsidRDefault="00232EA7" w:rsidP="003E53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6">
        <w:rPr>
          <w:rFonts w:ascii="Times New Roman" w:hAnsi="Times New Roman" w:cs="Times New Roman"/>
          <w:sz w:val="24"/>
          <w:szCs w:val="24"/>
        </w:rPr>
        <w:t>5.3.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нормального износа Объекта или отдельных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проведенного Участником долевого строительства или привлеченными им третьими лицами.</w:t>
      </w:r>
    </w:p>
    <w:p w:rsidR="003E530C" w:rsidRPr="00CE66E7" w:rsidRDefault="003E530C" w:rsidP="003E53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A7" w:rsidRPr="00CE66E7" w:rsidRDefault="00232EA7" w:rsidP="003E530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6. СРОК ДЕЙСТВИЯ ДОГОВОРА. ДОСРОЧНОЕ РАСТОРЖЕНИЕ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 подлежит государственной регистрации и считается заключенным с момента такой регистрации. Стороны договорились, что действие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оговора распространяется на отношения, возникающие между ними, с даты подписания Сторонами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6.2. Действие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оговора прекращается с момента выполнения Сторонами своих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оговором, согласно условиям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оговора и полного расчета между Сторонами.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6.2.1. Обязательства Застройщика считаются исполненными с момента подписания Сторонами акта приема-передачи или иного документа о передаче Объекта. Обязательства Участника долевого строительства считаются исполненными с момента уплаты в полном объеме денежных средств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>оговором и подписания Сторонами акта приема-передачи или иного документа о передаче Объекта.</w:t>
      </w:r>
    </w:p>
    <w:p w:rsidR="00232EA7" w:rsidRPr="00CE66E7" w:rsidRDefault="00232EA7" w:rsidP="00232EA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6.3. Участник долевого строительства имеет право в одностороннем порядке расторгнуть настоящий </w:t>
      </w:r>
      <w:r w:rsidR="00A51BF0">
        <w:rPr>
          <w:rFonts w:ascii="Times New Roman" w:hAnsi="Times New Roman" w:cs="Times New Roman"/>
          <w:sz w:val="24"/>
          <w:szCs w:val="24"/>
        </w:rPr>
        <w:t>договор</w:t>
      </w:r>
      <w:r w:rsidRPr="00CE66E7">
        <w:rPr>
          <w:rFonts w:ascii="Times New Roman" w:hAnsi="Times New Roman" w:cs="Times New Roman"/>
          <w:sz w:val="24"/>
          <w:szCs w:val="24"/>
        </w:rPr>
        <w:t xml:space="preserve"> в случаях,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6E7">
        <w:rPr>
          <w:rFonts w:ascii="Times New Roman" w:hAnsi="Times New Roman" w:cs="Times New Roman"/>
          <w:sz w:val="24"/>
          <w:szCs w:val="24"/>
        </w:rPr>
        <w:t xml:space="preserve"> 214-ФЗ.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6.3.1. </w:t>
      </w:r>
      <w:r w:rsidRPr="00BF004D">
        <w:rPr>
          <w:rFonts w:ascii="Times New Roman" w:hAnsi="Times New Roman" w:cs="Times New Roman"/>
          <w:sz w:val="24"/>
          <w:szCs w:val="24"/>
        </w:rPr>
        <w:t>В случае одностороннег</w:t>
      </w:r>
      <w:r>
        <w:rPr>
          <w:rFonts w:ascii="Times New Roman" w:hAnsi="Times New Roman" w:cs="Times New Roman"/>
          <w:sz w:val="24"/>
          <w:szCs w:val="24"/>
        </w:rPr>
        <w:t>о отказа от настоящего договора</w:t>
      </w:r>
      <w:r w:rsidRPr="00BF004D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обязуется уведомить в письменном виде Управление Федеральной службы государственной регистрации, кадастра и картографии по Московской области об одностороннем расторжении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BF004D">
        <w:rPr>
          <w:rFonts w:ascii="Times New Roman" w:hAnsi="Times New Roman" w:cs="Times New Roman"/>
          <w:sz w:val="24"/>
          <w:szCs w:val="24"/>
        </w:rPr>
        <w:t xml:space="preserve"> в срок не позднее 7 (Семи) календарных дней с момента отказа от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оговора и предоставить Застройщику документ, подтверждающий факт такого уведомления. Ответственность за нарушение данного обязательства и наступившие последствия возлагаются на Участника долевого строительства.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6.4. </w:t>
      </w:r>
      <w:r w:rsidRPr="00BF004D">
        <w:rPr>
          <w:rFonts w:ascii="Times New Roman" w:hAnsi="Times New Roman" w:cs="Times New Roman"/>
          <w:sz w:val="24"/>
          <w:szCs w:val="24"/>
        </w:rPr>
        <w:t xml:space="preserve">По требованию Участника долевого строительства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оговор может быть расторгнут в судебном порядке в случае: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F004D">
        <w:rPr>
          <w:rFonts w:ascii="Times New Roman" w:hAnsi="Times New Roman" w:cs="Times New Roman"/>
          <w:sz w:val="24"/>
          <w:szCs w:val="24"/>
        </w:rPr>
        <w:t xml:space="preserve"> прекращения или приостановления строительства Многоквартирного дома, в состав которого входит Объект, при наличии обстоятельств, очевидно свидетельствующих о том, что в предусмотренный договором срок Объект не будет передан Участнику долевого строительства;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F004D">
        <w:rPr>
          <w:rFonts w:ascii="Times New Roman" w:hAnsi="Times New Roman" w:cs="Times New Roman"/>
          <w:sz w:val="24"/>
          <w:szCs w:val="24"/>
        </w:rPr>
        <w:t xml:space="preserve"> изменения назначения общего имущества и (или) нежилых помещений, входящих в состав Многоквартирного дома;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BF004D">
        <w:rPr>
          <w:rFonts w:ascii="Times New Roman" w:hAnsi="Times New Roman" w:cs="Times New Roman"/>
          <w:sz w:val="24"/>
          <w:szCs w:val="24"/>
        </w:rPr>
        <w:t xml:space="preserve"> существенного изменения проектной документации строящегося Многоквартирного дома, в состав которого входит Объект, в том числе существенного изменения размера Объекта долево</w:t>
      </w:r>
      <w:r>
        <w:rPr>
          <w:rFonts w:ascii="Times New Roman" w:hAnsi="Times New Roman" w:cs="Times New Roman"/>
          <w:sz w:val="24"/>
          <w:szCs w:val="24"/>
        </w:rPr>
        <w:t>го строительства</w:t>
      </w:r>
      <w:r w:rsidRPr="00BF004D">
        <w:rPr>
          <w:rFonts w:ascii="Times New Roman" w:hAnsi="Times New Roman" w:cs="Times New Roman"/>
          <w:sz w:val="24"/>
          <w:szCs w:val="24"/>
        </w:rPr>
        <w:t xml:space="preserve"> более чем на 5 % от </w:t>
      </w:r>
      <w:r>
        <w:rPr>
          <w:rFonts w:ascii="Times New Roman" w:hAnsi="Times New Roman" w:cs="Times New Roman"/>
          <w:sz w:val="24"/>
        </w:rPr>
        <w:t>п</w:t>
      </w:r>
      <w:r w:rsidRPr="00BF004D">
        <w:rPr>
          <w:rFonts w:ascii="Times New Roman" w:hAnsi="Times New Roman" w:cs="Times New Roman"/>
          <w:sz w:val="24"/>
        </w:rPr>
        <w:t>роектной общей площади Объекта</w:t>
      </w:r>
      <w:r w:rsidRPr="00BF004D">
        <w:rPr>
          <w:rFonts w:ascii="Times New Roman" w:hAnsi="Times New Roman" w:cs="Times New Roman"/>
          <w:sz w:val="24"/>
          <w:szCs w:val="24"/>
        </w:rPr>
        <w:t>;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lastRenderedPageBreak/>
        <w:t>Существенным изменением проектной документации Стороны признают изменения, нарушающие права Участника долевого строительства и внесенные в проектную декларацию без согласования с Участником долевого строительства.</w:t>
      </w:r>
    </w:p>
    <w:p w:rsidR="00232EA7" w:rsidRPr="00CE66E7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6E7">
        <w:rPr>
          <w:rFonts w:ascii="Times New Roman" w:hAnsi="Times New Roman" w:cs="Times New Roman"/>
          <w:sz w:val="24"/>
          <w:szCs w:val="24"/>
        </w:rPr>
        <w:t xml:space="preserve">6.5. В случае расторжения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66E7">
        <w:rPr>
          <w:rFonts w:ascii="Times New Roman" w:hAnsi="Times New Roman" w:cs="Times New Roman"/>
          <w:sz w:val="24"/>
          <w:szCs w:val="24"/>
        </w:rPr>
        <w:t xml:space="preserve">оговора по указанным в </w:t>
      </w:r>
      <w:proofErr w:type="spellStart"/>
      <w:r w:rsidRPr="00CE66E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CE66E7">
        <w:rPr>
          <w:rFonts w:ascii="Times New Roman" w:hAnsi="Times New Roman" w:cs="Times New Roman"/>
          <w:sz w:val="24"/>
          <w:szCs w:val="24"/>
        </w:rPr>
        <w:t>. 6.3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6E7">
        <w:rPr>
          <w:rFonts w:ascii="Times New Roman" w:hAnsi="Times New Roman" w:cs="Times New Roman"/>
          <w:sz w:val="24"/>
          <w:szCs w:val="24"/>
        </w:rPr>
        <w:t xml:space="preserve"> и 6.4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6E7">
        <w:rPr>
          <w:rFonts w:ascii="Times New Roman" w:hAnsi="Times New Roman" w:cs="Times New Roman"/>
          <w:sz w:val="24"/>
          <w:szCs w:val="24"/>
        </w:rPr>
        <w:t xml:space="preserve"> основаниям Застройщик обязан возвратить денежные средства, уплаченные Участником долевого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66E7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действующим законодательством РФ.</w:t>
      </w:r>
    </w:p>
    <w:p w:rsidR="00232EA7" w:rsidRPr="00BF004D" w:rsidRDefault="00232EA7" w:rsidP="00232EA7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6.6. </w:t>
      </w:r>
      <w:r w:rsidRPr="00BF004D">
        <w:rPr>
          <w:lang w:val="ru-RU"/>
        </w:rPr>
        <w:t xml:space="preserve">Застройщик имеет право в одностороннем порядке расторгнуть настоящий </w:t>
      </w:r>
      <w:r>
        <w:rPr>
          <w:lang w:val="ru-RU"/>
        </w:rPr>
        <w:t>д</w:t>
      </w:r>
      <w:r w:rsidRPr="00BF004D">
        <w:rPr>
          <w:lang w:val="ru-RU"/>
        </w:rPr>
        <w:t xml:space="preserve">оговор в случае, если просрочка единовременного внесения целевого денежного взноса Участником долевого строительства составит более чем два месяца, а также </w:t>
      </w:r>
      <w:r>
        <w:rPr>
          <w:lang w:val="ru-RU"/>
        </w:rPr>
        <w:t xml:space="preserve">в случае </w:t>
      </w:r>
      <w:r w:rsidRPr="00BF004D">
        <w:rPr>
          <w:lang w:val="ru-RU"/>
        </w:rPr>
        <w:t>систематическо</w:t>
      </w:r>
      <w:r>
        <w:rPr>
          <w:lang w:val="ru-RU"/>
        </w:rPr>
        <w:t>го</w:t>
      </w:r>
      <w:r w:rsidRPr="00BF004D">
        <w:rPr>
          <w:lang w:val="ru-RU"/>
        </w:rPr>
        <w:t xml:space="preserve"> нарушени</w:t>
      </w:r>
      <w:r>
        <w:rPr>
          <w:lang w:val="ru-RU"/>
        </w:rPr>
        <w:t>я</w:t>
      </w:r>
      <w:r w:rsidRPr="00BF004D">
        <w:rPr>
          <w:lang w:val="ru-RU"/>
        </w:rPr>
        <w:t xml:space="preserve"> </w:t>
      </w:r>
      <w:r>
        <w:rPr>
          <w:lang w:val="ru-RU"/>
        </w:rPr>
        <w:t>У</w:t>
      </w:r>
      <w:r w:rsidRPr="00BF004D">
        <w:rPr>
          <w:lang w:val="ru-RU"/>
        </w:rPr>
        <w:t>частником долевого строительства сроков внесения платежей, то есть нарушени</w:t>
      </w:r>
      <w:r>
        <w:rPr>
          <w:lang w:val="ru-RU"/>
        </w:rPr>
        <w:t>я</w:t>
      </w:r>
      <w:r w:rsidRPr="00BF004D">
        <w:rPr>
          <w:lang w:val="ru-RU"/>
        </w:rPr>
        <w:t xml:space="preserve"> срока внесения платежа более чем три раза в течение двенадцати месяцев или просрочк</w:t>
      </w:r>
      <w:r>
        <w:rPr>
          <w:lang w:val="ru-RU"/>
        </w:rPr>
        <w:t>и</w:t>
      </w:r>
      <w:r w:rsidRPr="00BF004D">
        <w:rPr>
          <w:lang w:val="ru-RU"/>
        </w:rPr>
        <w:t xml:space="preserve"> внесения платежа в течение более чем дв</w:t>
      </w:r>
      <w:r>
        <w:rPr>
          <w:lang w:val="ru-RU"/>
        </w:rPr>
        <w:t>ух</w:t>
      </w:r>
      <w:r w:rsidRPr="00BF004D">
        <w:rPr>
          <w:lang w:val="ru-RU"/>
        </w:rPr>
        <w:t xml:space="preserve"> месяц</w:t>
      </w:r>
      <w:r>
        <w:rPr>
          <w:lang w:val="ru-RU"/>
        </w:rPr>
        <w:t>ев</w:t>
      </w:r>
      <w:r w:rsidRPr="00BF004D">
        <w:rPr>
          <w:lang w:val="ru-RU"/>
        </w:rPr>
        <w:t>, но не ранее чем через 30 (Тридцать) дней после направления Застройщиком Участнику долевого строительства по почте заказным письмом с описью вложения и уведомлением о вручении по адресу, указанному в п. 10.3</w:t>
      </w:r>
      <w:r>
        <w:rPr>
          <w:lang w:val="ru-RU"/>
        </w:rPr>
        <w:t>.1.</w:t>
      </w:r>
      <w:r w:rsidRPr="00BF004D">
        <w:rPr>
          <w:lang w:val="ru-RU"/>
        </w:rPr>
        <w:t xml:space="preserve"> настоящего </w:t>
      </w:r>
      <w:r>
        <w:rPr>
          <w:lang w:val="ru-RU"/>
        </w:rPr>
        <w:t>д</w:t>
      </w:r>
      <w:r w:rsidRPr="00BF004D">
        <w:rPr>
          <w:lang w:val="ru-RU"/>
        </w:rPr>
        <w:t>оговора</w:t>
      </w:r>
      <w:r w:rsidRPr="00B70837">
        <w:rPr>
          <w:snapToGrid w:val="0"/>
          <w:lang w:val="ru-RU"/>
        </w:rPr>
        <w:t>,</w:t>
      </w:r>
      <w:r w:rsidRPr="00BF004D">
        <w:rPr>
          <w:snapToGrid w:val="0"/>
          <w:lang w:val="ru-RU"/>
        </w:rPr>
        <w:t xml:space="preserve"> </w:t>
      </w:r>
      <w:r>
        <w:rPr>
          <w:lang w:val="ru-RU"/>
        </w:rPr>
        <w:t>или вручения лично под расписку</w:t>
      </w:r>
      <w:r w:rsidRPr="00BF004D">
        <w:rPr>
          <w:lang w:val="ru-RU"/>
        </w:rPr>
        <w:t xml:space="preserve"> предупреждения о необходимости погашения им задолженности по уплате целевого денежного взноса и о последствиях неисполнения такого требования.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целевого денежного взноса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</w:t>
      </w:r>
      <w:r>
        <w:rPr>
          <w:lang w:val="ru-RU"/>
        </w:rPr>
        <w:t>д</w:t>
      </w:r>
      <w:r w:rsidRPr="00BF004D">
        <w:rPr>
          <w:lang w:val="ru-RU"/>
        </w:rPr>
        <w:t xml:space="preserve">оговора. При этом настоящий </w:t>
      </w:r>
      <w:r>
        <w:rPr>
          <w:lang w:val="ru-RU"/>
        </w:rPr>
        <w:t>д</w:t>
      </w:r>
      <w:r w:rsidRPr="00BF004D">
        <w:rPr>
          <w:lang w:val="ru-RU"/>
        </w:rPr>
        <w:t xml:space="preserve">оговор считается расторгнутым со дня направления Застройщиком Участнику долевого строительства уведомления об одностороннем отказе от исполнения настоящего </w:t>
      </w:r>
      <w:r>
        <w:rPr>
          <w:lang w:val="ru-RU"/>
        </w:rPr>
        <w:t>д</w:t>
      </w:r>
      <w:r w:rsidRPr="00BF004D">
        <w:rPr>
          <w:lang w:val="ru-RU"/>
        </w:rPr>
        <w:t>оговора. Указанное уведомление должно быть направлено по почте заказным письмом с описью вложения.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Застройщика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оговора Застройщик обязан возвратить денежные средства, уплаченные Участником долевого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04D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действующим законодательством РФ.</w:t>
      </w:r>
    </w:p>
    <w:p w:rsidR="00232EA7" w:rsidRPr="00CE66E7" w:rsidRDefault="00232EA7" w:rsidP="00232EA7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6.7. В случае расторжения Сторонами настоящего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оговора по взаимному согласию, а также по инициативе Участника долевого строительства, все расходы, связанные с государственной регистрацией соглашения о расторжении </w:t>
      </w:r>
      <w:r>
        <w:rPr>
          <w:lang w:val="ru-RU"/>
        </w:rPr>
        <w:t>настоящего д</w:t>
      </w:r>
      <w:r w:rsidRPr="00CE66E7">
        <w:rPr>
          <w:lang w:val="ru-RU"/>
        </w:rPr>
        <w:t>оговора в органе, осуществляющем государственную регистрацию прав на недвижимое имущество и сделок с ним, несет Участник долевого строительства.</w:t>
      </w:r>
    </w:p>
    <w:p w:rsidR="00232EA7" w:rsidRPr="00CE66E7" w:rsidRDefault="00232EA7" w:rsidP="00232EA7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6.8. В случае расторжения настоящего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оговора по причине отсутствия оплаты со стороны Участника долевого строительства цены </w:t>
      </w:r>
      <w:r>
        <w:rPr>
          <w:lang w:val="ru-RU"/>
        </w:rPr>
        <w:t>настоящего д</w:t>
      </w:r>
      <w:r w:rsidRPr="00CE66E7">
        <w:rPr>
          <w:lang w:val="ru-RU"/>
        </w:rPr>
        <w:t>оговора, в том числе в соответствии с п. 6.6</w:t>
      </w:r>
      <w:r>
        <w:rPr>
          <w:lang w:val="ru-RU"/>
        </w:rPr>
        <w:t>.</w:t>
      </w:r>
      <w:r w:rsidRPr="00CE66E7">
        <w:rPr>
          <w:lang w:val="ru-RU"/>
        </w:rPr>
        <w:t xml:space="preserve"> настоящего </w:t>
      </w:r>
      <w:r>
        <w:rPr>
          <w:lang w:val="ru-RU"/>
        </w:rPr>
        <w:t>д</w:t>
      </w:r>
      <w:r w:rsidRPr="00CE66E7">
        <w:rPr>
          <w:lang w:val="ru-RU"/>
        </w:rPr>
        <w:t>оговора, Участник долевого строительства обязан выплатить Застройщику штраф в размере 100 000 (Сто тысяч) рублей 00 коп</w:t>
      </w:r>
      <w:r>
        <w:rPr>
          <w:lang w:val="ru-RU"/>
        </w:rPr>
        <w:t>еек</w:t>
      </w:r>
      <w:r w:rsidRPr="00CE66E7">
        <w:rPr>
          <w:lang w:val="ru-RU"/>
        </w:rPr>
        <w:t xml:space="preserve">. </w:t>
      </w:r>
    </w:p>
    <w:p w:rsidR="00232EA7" w:rsidRDefault="00232EA7" w:rsidP="00F41B71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6.9. Стороны согласовали, что в случае расторжения </w:t>
      </w:r>
      <w:r>
        <w:rPr>
          <w:lang w:val="ru-RU"/>
        </w:rPr>
        <w:t>настоящего д</w:t>
      </w:r>
      <w:r w:rsidRPr="00CE66E7">
        <w:rPr>
          <w:lang w:val="ru-RU"/>
        </w:rPr>
        <w:t>оговора по основаниям, предусмотренным п.6.6</w:t>
      </w:r>
      <w:r>
        <w:rPr>
          <w:lang w:val="ru-RU"/>
        </w:rPr>
        <w:t>.</w:t>
      </w:r>
      <w:r w:rsidRPr="00CE66E7">
        <w:rPr>
          <w:lang w:val="ru-RU"/>
        </w:rPr>
        <w:t>, п.6.8</w:t>
      </w:r>
      <w:r>
        <w:rPr>
          <w:lang w:val="ru-RU"/>
        </w:rPr>
        <w:t>.</w:t>
      </w:r>
      <w:r w:rsidRPr="00CE66E7">
        <w:rPr>
          <w:lang w:val="ru-RU"/>
        </w:rPr>
        <w:t>, Застройщик обязан возвратить денежные средства, уплаченные Участником долевого строительства в счет цены договора</w:t>
      </w:r>
      <w:r>
        <w:rPr>
          <w:lang w:val="ru-RU"/>
        </w:rPr>
        <w:t xml:space="preserve"> за счет собственных средств</w:t>
      </w:r>
      <w:r w:rsidRPr="00CE66E7">
        <w:rPr>
          <w:lang w:val="ru-RU"/>
        </w:rPr>
        <w:t xml:space="preserve">, в течение десяти рабочих дней со дня его расторжения. Если в указанный срок </w:t>
      </w:r>
      <w:r>
        <w:rPr>
          <w:lang w:val="ru-RU"/>
        </w:rPr>
        <w:t>У</w:t>
      </w:r>
      <w:r w:rsidRPr="00CE66E7">
        <w:rPr>
          <w:lang w:val="ru-RU"/>
        </w:rPr>
        <w:t>частник долевого строительства не обратился к Застройщику за получением денежных средств, уплаченных Участником долевого строительства в счет цены договора</w:t>
      </w:r>
      <w:r>
        <w:rPr>
          <w:lang w:val="ru-RU"/>
        </w:rPr>
        <w:t xml:space="preserve"> за счет собственных средств</w:t>
      </w:r>
      <w:r w:rsidRPr="00CE66E7">
        <w:rPr>
          <w:lang w:val="ru-RU"/>
        </w:rPr>
        <w:t xml:space="preserve">, Застройщик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нахождения Застройщика (т.е. любого нотариуса города Москвы), о чем сообщается Участнику долевого строительства. Подписанием настоящего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оговора Участник долевого строительства дает согласие на оплату услуг нотариуса из подлежащих возврату </w:t>
      </w:r>
      <w:r>
        <w:rPr>
          <w:lang w:val="ru-RU"/>
        </w:rPr>
        <w:t>У</w:t>
      </w:r>
      <w:r w:rsidRPr="00CE66E7">
        <w:rPr>
          <w:lang w:val="ru-RU"/>
        </w:rPr>
        <w:t xml:space="preserve">частнику долевого строительства сумм за пользование депозитом. Подписанием настоящего </w:t>
      </w:r>
      <w:r>
        <w:rPr>
          <w:lang w:val="ru-RU"/>
        </w:rPr>
        <w:t>д</w:t>
      </w:r>
      <w:r w:rsidRPr="00CE66E7">
        <w:rPr>
          <w:lang w:val="ru-RU"/>
        </w:rPr>
        <w:t>оговора Участник долевого строительства дает поручение Застройщику на оплату штрафных санкций по настоящему договору из суммы</w:t>
      </w:r>
      <w:r>
        <w:rPr>
          <w:lang w:val="ru-RU"/>
        </w:rPr>
        <w:t>,</w:t>
      </w:r>
      <w:r w:rsidRPr="00CE66E7">
        <w:rPr>
          <w:lang w:val="ru-RU"/>
        </w:rPr>
        <w:t xml:space="preserve"> подлежащей возврату Участнику долевого строительства</w:t>
      </w:r>
      <w:r w:rsidR="00F41B71">
        <w:rPr>
          <w:lang w:val="ru-RU"/>
        </w:rPr>
        <w:t>.</w:t>
      </w:r>
    </w:p>
    <w:p w:rsidR="003E530C" w:rsidRPr="00CE66E7" w:rsidRDefault="003E530C" w:rsidP="00F41B71">
      <w:pPr>
        <w:ind w:firstLine="709"/>
        <w:jc w:val="both"/>
        <w:rPr>
          <w:lang w:val="ru-RU"/>
        </w:rPr>
      </w:pPr>
    </w:p>
    <w:p w:rsidR="00232EA7" w:rsidRPr="00CE66E7" w:rsidRDefault="00232EA7" w:rsidP="00F41B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lastRenderedPageBreak/>
        <w:t>7. ПОРЯДОК РАЗРЕШЕНИЯ СПОРОВ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7.1. Споры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 xml:space="preserve">оговору рассматриваются с соблюдением претензионного порядка. Претензии предъявляются в письменной форме и подписываются уполномоченным представителем Стороны, направляющей претензию. Претензия рассматривается в течение четырнадцати рабочих дней со дня ее получения. 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lang w:val="ru-RU"/>
        </w:rPr>
        <w:t>Сообщение о результатах рассмотрения претензии направляется заявителю в течение двух дней с момента окончания срока для рассмотрения претензии.</w:t>
      </w:r>
    </w:p>
    <w:p w:rsidR="00232EA7" w:rsidRPr="00CE66E7" w:rsidRDefault="00232EA7" w:rsidP="00232EA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BF004D">
        <w:rPr>
          <w:bCs/>
        </w:rPr>
        <w:t xml:space="preserve">7.2. </w:t>
      </w:r>
      <w:r w:rsidRPr="00BF004D">
        <w:t>В случае полного или частичного отказа в удовлетворении претензии или неполучения в</w:t>
      </w:r>
      <w:r>
        <w:t xml:space="preserve"> срок ответа на претензию</w:t>
      </w:r>
      <w:r w:rsidRPr="00BF004D">
        <w:t xml:space="preserve"> стороны договорились, что заявитель вправе обратиться за защитой своих прав в Хамовнический районный суд города Москвы</w:t>
      </w:r>
      <w:r>
        <w:t xml:space="preserve"> </w:t>
      </w:r>
      <w:r w:rsidRPr="00B40C0E">
        <w:rPr>
          <w:i/>
          <w:color w:val="C00000"/>
        </w:rPr>
        <w:t>(только в случае если Участник – физическое лицо)</w:t>
      </w:r>
      <w:r w:rsidRPr="00CE66E7">
        <w:t>.</w:t>
      </w:r>
    </w:p>
    <w:p w:rsidR="00232EA7" w:rsidRDefault="00232EA7" w:rsidP="00F41B71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7.3. Настоящий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 регулируется и толкуется в соответствии с законода</w:t>
      </w:r>
      <w:r w:rsidR="00F41B71">
        <w:rPr>
          <w:bCs/>
          <w:lang w:val="ru-RU"/>
        </w:rPr>
        <w:t>тельством Российской Федерации.</w:t>
      </w:r>
    </w:p>
    <w:p w:rsidR="003E530C" w:rsidRPr="00F41B71" w:rsidRDefault="003E530C" w:rsidP="00F41B71">
      <w:pPr>
        <w:ind w:firstLine="709"/>
        <w:jc w:val="both"/>
        <w:rPr>
          <w:bCs/>
          <w:lang w:val="ru-RU"/>
        </w:rPr>
      </w:pPr>
    </w:p>
    <w:p w:rsidR="00232EA7" w:rsidRPr="00CE66E7" w:rsidRDefault="00232EA7" w:rsidP="00F41B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условий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 xml:space="preserve">оговора Стороны несут ответственность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>оговора и действующим законодательством РФ.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 xml:space="preserve">8.2. Исполнение обязательств Застройщика по передаче Объекта Участнику долевого строительства, возврат денежных средств, внесенных Участником долевого строительства, в случаях,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F004D">
        <w:rPr>
          <w:rFonts w:ascii="Times New Roman" w:hAnsi="Times New Roman" w:cs="Times New Roman"/>
          <w:sz w:val="24"/>
          <w:szCs w:val="24"/>
        </w:rPr>
        <w:t xml:space="preserve">оговором, а также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Объекта, и иных причитающихся ему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BF004D">
        <w:rPr>
          <w:rFonts w:ascii="Times New Roman" w:hAnsi="Times New Roman" w:cs="Times New Roman"/>
          <w:sz w:val="24"/>
          <w:szCs w:val="24"/>
        </w:rPr>
        <w:t>оговором и (или) федеральными законами денежных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04D">
        <w:rPr>
          <w:rFonts w:ascii="Times New Roman" w:hAnsi="Times New Roman" w:cs="Times New Roman"/>
          <w:sz w:val="24"/>
          <w:szCs w:val="24"/>
        </w:rPr>
        <w:t xml:space="preserve"> обеспечиваются залогом права аренды земельного участка, на котором осуществляется строительство Многоквартирного дома.</w:t>
      </w:r>
    </w:p>
    <w:p w:rsidR="00232EA7" w:rsidRDefault="00232EA7" w:rsidP="00B77A4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sz w:val="24"/>
          <w:szCs w:val="24"/>
        </w:rPr>
        <w:t xml:space="preserve">8.3. </w:t>
      </w:r>
      <w:r w:rsidR="00B77A45" w:rsidRPr="00B77A45">
        <w:rPr>
          <w:rFonts w:ascii="Times New Roman" w:hAnsi="Times New Roman" w:cs="Times New Roman"/>
          <w:sz w:val="24"/>
          <w:szCs w:val="24"/>
        </w:rPr>
        <w:t>Исполнение обязательств Застройщика по передаче Объекта Участнику долевого строительства по настоящему договору обеспечивается уплатой Застройщиком обязательных отчислений (взносов) в компенсационный фонд в соответствии с 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3E530C" w:rsidRPr="00CE66E7" w:rsidRDefault="003E530C" w:rsidP="00F41B7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EA7" w:rsidRPr="00CE66E7" w:rsidRDefault="00232EA7" w:rsidP="00F41B7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>9. ОСВОБОЖДЕНИЕ ОТ ОТВЕТСТВЕННОСТИ (ФОРС-МАЖОР)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9.1. Стороны освобождаются от ответственности за неисполнение своих обязательств в случае наступления обстоятельств непреодолимой силы, препятствующих исполнению обязательств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 xml:space="preserve">оговору, которые Стороны не смогли предвидеть и предотвратить при заключении </w:t>
      </w:r>
      <w:r>
        <w:rPr>
          <w:bCs/>
          <w:lang w:val="ru-RU"/>
        </w:rPr>
        <w:t>настоящего д</w:t>
      </w:r>
      <w:r w:rsidRPr="00BF004D">
        <w:rPr>
          <w:bCs/>
          <w:lang w:val="ru-RU"/>
        </w:rPr>
        <w:t>оговора и которые возникли не по воле Сторон.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9.2. К обстоятельствам непреодолимой силы относятся в первую очередь войны, включая гражданские войны, эпидемии, пожары, землетрясения, наводнения и иные стихийные бедствия, а также нормативные акты </w:t>
      </w:r>
      <w:r>
        <w:rPr>
          <w:bCs/>
          <w:lang w:val="ru-RU"/>
        </w:rPr>
        <w:t>ф</w:t>
      </w:r>
      <w:r w:rsidRPr="00BF004D">
        <w:rPr>
          <w:bCs/>
          <w:lang w:val="ru-RU"/>
        </w:rPr>
        <w:t xml:space="preserve">едеральных органов власти и органов власти Московской области, вступившие в силу после заключения настоящего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оговора и препятствующие выполнению Сторонами принятых на себя обязательств.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9.3. Сторона, ссылающаяся на обстоятельства непреодолимой силы, обязана незамедлительно известить другую Сторону о наступлении таких обстоятельств в письменной форме и по требованию другой стороны представить документ, выданный соответствующим компетентным учреждением. В этом документе должны содержаться сведения о виде и обстоятельствах непреодолимой силы, оценка их влияния на выполнение обязательств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оговору и на соблюдение сроков.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9.4. При наступлении названных обстоятельств непреодолимой силы исполнение соответствующих обязательств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 xml:space="preserve">оговору одной из Сторон откладывается на время продолжения действия этих обстоятельств. </w:t>
      </w:r>
    </w:p>
    <w:p w:rsidR="00232EA7" w:rsidRDefault="00232EA7" w:rsidP="00F41B71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lastRenderedPageBreak/>
        <w:t xml:space="preserve">В случае если эти обстоятельства длятся более одного месяца, Стороны должны договориться о дальнейшей судьбе исполнения Сторонами настоящего </w:t>
      </w:r>
      <w:r>
        <w:rPr>
          <w:bCs/>
          <w:lang w:val="ru-RU"/>
        </w:rPr>
        <w:t>д</w:t>
      </w:r>
      <w:r w:rsidR="00F41B71">
        <w:rPr>
          <w:bCs/>
          <w:lang w:val="ru-RU"/>
        </w:rPr>
        <w:t>оговора.</w:t>
      </w:r>
    </w:p>
    <w:p w:rsidR="003E530C" w:rsidRPr="00CE66E7" w:rsidRDefault="003E530C" w:rsidP="00F41B71">
      <w:pPr>
        <w:ind w:firstLine="709"/>
        <w:jc w:val="both"/>
        <w:rPr>
          <w:bCs/>
          <w:lang w:val="ru-RU"/>
        </w:rPr>
      </w:pPr>
    </w:p>
    <w:p w:rsidR="00232EA7" w:rsidRPr="00CE66E7" w:rsidRDefault="00232EA7" w:rsidP="00F41B71">
      <w:pPr>
        <w:jc w:val="center"/>
        <w:rPr>
          <w:b/>
          <w:lang w:val="ru-RU"/>
        </w:rPr>
      </w:pPr>
      <w:r w:rsidRPr="00CE66E7">
        <w:rPr>
          <w:b/>
          <w:lang w:val="ru-RU"/>
        </w:rPr>
        <w:t>10. ОСОБЫЕ УСЛОВИЯ</w:t>
      </w:r>
    </w:p>
    <w:p w:rsidR="00232EA7" w:rsidRPr="00CE66E7" w:rsidRDefault="00232EA7" w:rsidP="00232EA7">
      <w:pPr>
        <w:ind w:firstLine="709"/>
        <w:jc w:val="both"/>
        <w:rPr>
          <w:bCs/>
          <w:iCs/>
          <w:lang w:val="ru-RU"/>
        </w:rPr>
      </w:pPr>
      <w:r w:rsidRPr="00CE66E7">
        <w:rPr>
          <w:bCs/>
          <w:lang w:val="ru-RU"/>
        </w:rPr>
        <w:t xml:space="preserve">10.1. </w:t>
      </w:r>
      <w:r w:rsidRPr="00CE66E7">
        <w:rPr>
          <w:lang w:val="ru-RU"/>
        </w:rPr>
        <w:t xml:space="preserve">Участник долевого строительства обязан уведомить Застройщика об изменении своих реквизитов, фактического адреса и адреса регистрации, телефона и другой информации, способной повлиять на выполнение сторонами своих обязательств по настоящему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оговору в течение </w:t>
      </w:r>
      <w:r w:rsidRPr="00CE66E7">
        <w:rPr>
          <w:bCs/>
          <w:iCs/>
          <w:lang w:val="ru-RU"/>
        </w:rPr>
        <w:t>5 (пяти) календарных дней с момента возникновения вышеуказанных изменений.</w:t>
      </w:r>
      <w:r w:rsidRPr="00CE66E7">
        <w:rPr>
          <w:lang w:val="ru-RU"/>
        </w:rPr>
        <w:t xml:space="preserve"> </w:t>
      </w:r>
      <w:r w:rsidRPr="00CE66E7">
        <w:rPr>
          <w:bCs/>
          <w:iCs/>
          <w:lang w:val="ru-RU"/>
        </w:rPr>
        <w:t>До получения информации Застройщиком о произошедших изменениях у Участника долевого строительства, уведомления, выполненные Застройщиком по старым реквизитам, считаются исполненными надлежащим образом.</w:t>
      </w:r>
    </w:p>
    <w:p w:rsidR="00232EA7" w:rsidRPr="00CE66E7" w:rsidRDefault="00232EA7" w:rsidP="00232EA7">
      <w:pPr>
        <w:ind w:firstLine="709"/>
        <w:jc w:val="both"/>
        <w:rPr>
          <w:bCs/>
          <w:iCs/>
          <w:lang w:val="ru-RU"/>
        </w:rPr>
      </w:pPr>
      <w:r w:rsidRPr="00CE66E7">
        <w:rPr>
          <w:bCs/>
          <w:iCs/>
          <w:lang w:val="ru-RU"/>
        </w:rPr>
        <w:t xml:space="preserve">10.2. Застройщик публикует информацию </w:t>
      </w:r>
      <w:r w:rsidRPr="00CE66E7">
        <w:rPr>
          <w:lang w:val="ru-RU"/>
        </w:rPr>
        <w:t xml:space="preserve">об изменении своих реквизитов, фактического адреса и юридического адреса, платежных реквизитов и другой информации, способной повлиять на выполнение сторонами своих обязательств по настоящему </w:t>
      </w:r>
      <w:r>
        <w:rPr>
          <w:lang w:val="ru-RU"/>
        </w:rPr>
        <w:t>д</w:t>
      </w:r>
      <w:r w:rsidRPr="00CE66E7">
        <w:rPr>
          <w:lang w:val="ru-RU"/>
        </w:rPr>
        <w:t xml:space="preserve">оговору в течение </w:t>
      </w:r>
      <w:r w:rsidRPr="00CE66E7">
        <w:rPr>
          <w:bCs/>
          <w:iCs/>
          <w:lang w:val="ru-RU"/>
        </w:rPr>
        <w:t xml:space="preserve">5 (пяти) календарных дней с момента возникновения вышеуказанных изменений на сайте </w:t>
      </w:r>
      <w:hyperlink r:id="rId8" w:history="1">
        <w:r w:rsidRPr="00CE66E7">
          <w:rPr>
            <w:rStyle w:val="ac"/>
          </w:rPr>
          <w:t>www</w:t>
        </w:r>
        <w:r w:rsidRPr="00CE66E7">
          <w:rPr>
            <w:rStyle w:val="ac"/>
            <w:lang w:val="ru-RU"/>
          </w:rPr>
          <w:t>.</w:t>
        </w:r>
        <w:proofErr w:type="spellStart"/>
        <w:r w:rsidRPr="00CE66E7">
          <w:rPr>
            <w:rStyle w:val="ac"/>
          </w:rPr>
          <w:t>gefestholding</w:t>
        </w:r>
        <w:proofErr w:type="spellEnd"/>
        <w:r w:rsidRPr="00CE66E7">
          <w:rPr>
            <w:rStyle w:val="ac"/>
            <w:lang w:val="ru-RU"/>
          </w:rPr>
          <w:t>.</w:t>
        </w:r>
        <w:proofErr w:type="spellStart"/>
        <w:r w:rsidRPr="00CE66E7">
          <w:rPr>
            <w:rStyle w:val="ac"/>
          </w:rPr>
          <w:t>su</w:t>
        </w:r>
        <w:proofErr w:type="spellEnd"/>
      </w:hyperlink>
      <w:r w:rsidRPr="00CE66E7">
        <w:rPr>
          <w:bCs/>
          <w:iCs/>
          <w:lang w:val="ru-RU"/>
        </w:rPr>
        <w:t>.</w:t>
      </w:r>
      <w:r w:rsidRPr="00CE66E7">
        <w:rPr>
          <w:lang w:val="ru-RU"/>
        </w:rPr>
        <w:t xml:space="preserve"> </w:t>
      </w:r>
    </w:p>
    <w:p w:rsidR="00232EA7" w:rsidRPr="00CE66E7" w:rsidRDefault="00232EA7" w:rsidP="00232EA7">
      <w:pPr>
        <w:ind w:firstLine="709"/>
        <w:jc w:val="both"/>
        <w:rPr>
          <w:bCs/>
          <w:lang w:val="ru-RU"/>
        </w:rPr>
      </w:pPr>
      <w:r w:rsidRPr="00CE66E7">
        <w:rPr>
          <w:bCs/>
          <w:lang w:val="ru-RU"/>
        </w:rPr>
        <w:t xml:space="preserve">10.3. Почтовые реквизиты Сторон, по которым направляются </w:t>
      </w:r>
      <w:r>
        <w:rPr>
          <w:bCs/>
          <w:lang w:val="ru-RU"/>
        </w:rPr>
        <w:t>у</w:t>
      </w:r>
      <w:r w:rsidRPr="00CE66E7">
        <w:rPr>
          <w:bCs/>
          <w:lang w:val="ru-RU"/>
        </w:rPr>
        <w:t xml:space="preserve">ведомления и </w:t>
      </w:r>
      <w:r>
        <w:rPr>
          <w:bCs/>
          <w:lang w:val="ru-RU"/>
        </w:rPr>
        <w:t>п</w:t>
      </w:r>
      <w:r w:rsidRPr="00CE66E7">
        <w:rPr>
          <w:bCs/>
          <w:lang w:val="ru-RU"/>
        </w:rPr>
        <w:t>одтверждения:</w:t>
      </w:r>
    </w:p>
    <w:p w:rsidR="00232EA7" w:rsidRPr="00232EA7" w:rsidRDefault="00232EA7" w:rsidP="00232EA7">
      <w:pPr>
        <w:ind w:firstLine="709"/>
        <w:jc w:val="both"/>
        <w:rPr>
          <w:b/>
          <w:lang w:val="ru-RU"/>
        </w:rPr>
      </w:pPr>
      <w:r w:rsidRPr="00CE66E7">
        <w:rPr>
          <w:b/>
          <w:lang w:val="ru-RU"/>
        </w:rPr>
        <w:t xml:space="preserve">10.3.1. Участник долевого строительства: </w:t>
      </w:r>
      <w:r w:rsidRPr="00232EA7">
        <w:rPr>
          <w:b/>
          <w:lang w:val="ru-RU"/>
        </w:rPr>
        <w:t>__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ind w:firstLine="709"/>
        <w:jc w:val="both"/>
        <w:rPr>
          <w:lang w:val="ru-RU"/>
        </w:rPr>
      </w:pPr>
      <w:r w:rsidRPr="00CE66E7">
        <w:rPr>
          <w:b/>
          <w:lang w:val="ru-RU"/>
        </w:rPr>
        <w:t xml:space="preserve">10.3.2. Застройщик: </w:t>
      </w:r>
      <w:r w:rsidRPr="00CE66E7">
        <w:rPr>
          <w:rStyle w:val="af1"/>
          <w:lang w:val="ru-RU"/>
        </w:rPr>
        <w:t>143185, МО, г. Звенигород, мкр. Супонево, д. 3, маст</w:t>
      </w:r>
      <w:r>
        <w:rPr>
          <w:rStyle w:val="af1"/>
          <w:lang w:val="ru-RU"/>
        </w:rPr>
        <w:t>ерская</w:t>
      </w:r>
      <w:r w:rsidRPr="00CE66E7">
        <w:rPr>
          <w:rStyle w:val="af1"/>
          <w:lang w:val="ru-RU"/>
        </w:rPr>
        <w:t>. 1.</w:t>
      </w:r>
    </w:p>
    <w:p w:rsidR="00232EA7" w:rsidRDefault="00232EA7" w:rsidP="003E530C">
      <w:pPr>
        <w:ind w:firstLine="709"/>
        <w:jc w:val="both"/>
        <w:rPr>
          <w:lang w:val="ru-RU"/>
        </w:rPr>
      </w:pPr>
      <w:r w:rsidRPr="00CE66E7">
        <w:rPr>
          <w:lang w:val="ru-RU"/>
        </w:rPr>
        <w:t xml:space="preserve">10.4. Стороны пришли к соглашению, что в случае заключения Застройщиком договоров аренды земельных участков, указанных в </w:t>
      </w:r>
      <w:proofErr w:type="spellStart"/>
      <w:r w:rsidRPr="00CE66E7">
        <w:rPr>
          <w:lang w:val="ru-RU"/>
        </w:rPr>
        <w:t>п.п</w:t>
      </w:r>
      <w:proofErr w:type="spellEnd"/>
      <w:r w:rsidRPr="00CE66E7">
        <w:rPr>
          <w:lang w:val="ru-RU"/>
        </w:rPr>
        <w:t xml:space="preserve">. </w:t>
      </w:r>
      <w:r>
        <w:rPr>
          <w:lang w:val="ru-RU"/>
        </w:rPr>
        <w:t>3</w:t>
      </w:r>
      <w:r w:rsidRPr="00CE66E7">
        <w:rPr>
          <w:lang w:val="ru-RU"/>
        </w:rPr>
        <w:t xml:space="preserve">.1. настоящего </w:t>
      </w:r>
      <w:r>
        <w:rPr>
          <w:lang w:val="ru-RU"/>
        </w:rPr>
        <w:t>д</w:t>
      </w:r>
      <w:r w:rsidRPr="00CE66E7">
        <w:rPr>
          <w:lang w:val="ru-RU"/>
        </w:rPr>
        <w:t>оговора</w:t>
      </w:r>
      <w:r>
        <w:rPr>
          <w:lang w:val="ru-RU"/>
        </w:rPr>
        <w:t>,</w:t>
      </w:r>
      <w:r w:rsidRPr="00CE66E7">
        <w:rPr>
          <w:lang w:val="ru-RU"/>
        </w:rPr>
        <w:t xml:space="preserve"> на новый срок, настоящим Участник долевого строительства выражает свое согласие на заключение договоров аренды на новый срок. </w:t>
      </w:r>
    </w:p>
    <w:p w:rsidR="003E530C" w:rsidRPr="00CE66E7" w:rsidRDefault="003E530C" w:rsidP="003E530C">
      <w:pPr>
        <w:jc w:val="both"/>
        <w:rPr>
          <w:lang w:val="ru-RU"/>
        </w:rPr>
      </w:pPr>
    </w:p>
    <w:p w:rsidR="00232EA7" w:rsidRPr="00CE66E7" w:rsidRDefault="00232EA7" w:rsidP="003E530C">
      <w:pPr>
        <w:jc w:val="center"/>
        <w:outlineLvl w:val="0"/>
        <w:rPr>
          <w:b/>
          <w:lang w:val="ru-RU"/>
        </w:rPr>
      </w:pPr>
      <w:r w:rsidRPr="00CE66E7">
        <w:rPr>
          <w:b/>
          <w:lang w:val="ru-RU"/>
        </w:rPr>
        <w:t>11. УСТУПКА ПРАВ ПО ДОГОВОРУ</w:t>
      </w:r>
    </w:p>
    <w:p w:rsidR="00232EA7" w:rsidRPr="00BF004D" w:rsidRDefault="00232EA7" w:rsidP="00232EA7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11.1. Уступка Участником долевого строительства прав требований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</w:t>
      </w:r>
      <w:r>
        <w:rPr>
          <w:lang w:val="ru-RU" w:eastAsia="ru-RU"/>
        </w:rPr>
        <w:t>ру третьему лицу</w:t>
      </w:r>
      <w:r w:rsidRPr="00BF004D">
        <w:rPr>
          <w:lang w:val="ru-RU" w:eastAsia="ru-RU"/>
        </w:rPr>
        <w:t xml:space="preserve"> допускается с уведомлением Застройщика при условии оплаты Участником долевого строительства целевого денежного взноса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оговору в полном объеме.</w:t>
      </w:r>
    </w:p>
    <w:p w:rsidR="00232EA7" w:rsidRPr="00BF004D" w:rsidRDefault="00232EA7" w:rsidP="00232EA7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11.2. Уступка Участником долевого строительства прав требований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 xml:space="preserve">оговору третьему лицу осуществляется после перечисления Участником суммы в размере </w:t>
      </w:r>
      <w:r>
        <w:rPr>
          <w:lang w:val="ru-RU" w:eastAsia="ru-RU"/>
        </w:rPr>
        <w:t>15 </w:t>
      </w:r>
      <w:r w:rsidRPr="00BF004D">
        <w:rPr>
          <w:lang w:val="ru-RU" w:eastAsia="ru-RU"/>
        </w:rPr>
        <w:t>000 (</w:t>
      </w:r>
      <w:r>
        <w:rPr>
          <w:lang w:val="ru-RU" w:eastAsia="ru-RU"/>
        </w:rPr>
        <w:t>Пятнадцать</w:t>
      </w:r>
      <w:r w:rsidRPr="00BF004D">
        <w:rPr>
          <w:lang w:val="ru-RU" w:eastAsia="ru-RU"/>
        </w:rPr>
        <w:t xml:space="preserve"> тысяч) рублей</w:t>
      </w:r>
      <w:r>
        <w:rPr>
          <w:lang w:val="ru-RU" w:eastAsia="ru-RU"/>
        </w:rPr>
        <w:t xml:space="preserve">, </w:t>
      </w:r>
      <w:r w:rsidRPr="00281F20">
        <w:rPr>
          <w:lang w:val="ru-RU" w:eastAsia="ru-RU"/>
        </w:rPr>
        <w:t>в том числе НДС,</w:t>
      </w:r>
      <w:r>
        <w:rPr>
          <w:lang w:val="ru-RU" w:eastAsia="ru-RU"/>
        </w:rPr>
        <w:t xml:space="preserve"> на расчетный счет Застройщика</w:t>
      </w:r>
      <w:r w:rsidRPr="00BF004D">
        <w:rPr>
          <w:lang w:val="ru-RU" w:eastAsia="ru-RU"/>
        </w:rPr>
        <w:t xml:space="preserve"> </w:t>
      </w:r>
      <w:r>
        <w:rPr>
          <w:lang w:val="ru-RU" w:eastAsia="ru-RU"/>
        </w:rPr>
        <w:t>в качестве компенсации</w:t>
      </w:r>
      <w:r w:rsidRPr="00BF004D">
        <w:rPr>
          <w:lang w:val="ru-RU" w:eastAsia="ru-RU"/>
        </w:rPr>
        <w:t xml:space="preserve"> затрат Застройщика, связанн</w:t>
      </w:r>
      <w:r>
        <w:rPr>
          <w:lang w:val="ru-RU" w:eastAsia="ru-RU"/>
        </w:rPr>
        <w:t>ых</w:t>
      </w:r>
      <w:r w:rsidRPr="00BF004D">
        <w:rPr>
          <w:lang w:val="ru-RU" w:eastAsia="ru-RU"/>
        </w:rPr>
        <w:t xml:space="preserve"> с внутренним (дополнительным) переоформлением документации.</w:t>
      </w:r>
    </w:p>
    <w:p w:rsidR="00232EA7" w:rsidRPr="00BF004D" w:rsidRDefault="00232EA7" w:rsidP="00232EA7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11.3. При уступке Участником долевого строительства прав требований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оговору Стороны в обязательном порядке прописывают контактные телефоны и адрес нового Участника долевого строительства для отправления корреспонденции. При этом стороны согласовывают, что новый Участник долевого строительства дает согласие на обработку своих персональных данных</w:t>
      </w:r>
      <w:r>
        <w:rPr>
          <w:lang w:val="ru-RU" w:eastAsia="ru-RU"/>
        </w:rPr>
        <w:t xml:space="preserve"> в соответствии с </w:t>
      </w:r>
      <w:r w:rsidRPr="00BF004D">
        <w:rPr>
          <w:lang w:val="ru-RU" w:eastAsia="ru-RU"/>
        </w:rPr>
        <w:t>п. 12.4</w:t>
      </w:r>
      <w:r>
        <w:rPr>
          <w:lang w:val="ru-RU" w:eastAsia="ru-RU"/>
        </w:rPr>
        <w:t>.</w:t>
      </w:r>
      <w:r w:rsidRPr="00BF004D">
        <w:rPr>
          <w:lang w:val="ru-RU" w:eastAsia="ru-RU"/>
        </w:rPr>
        <w:t xml:space="preserve"> настоящего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оговора.</w:t>
      </w:r>
    </w:p>
    <w:p w:rsidR="00232EA7" w:rsidRPr="00BF004D" w:rsidRDefault="00232EA7" w:rsidP="00232EA7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11.4. Уступка Участником долевого строительства прав требований по настоящему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 xml:space="preserve">оговору допускается с момента государственной регистрации настоящего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 xml:space="preserve">оговора до момента подписания Сторонами </w:t>
      </w:r>
      <w:r>
        <w:rPr>
          <w:lang w:val="ru-RU" w:eastAsia="ru-RU"/>
        </w:rPr>
        <w:t>акта приема-передачи Объекта</w:t>
      </w:r>
      <w:r w:rsidRPr="00BF004D">
        <w:rPr>
          <w:lang w:val="ru-RU" w:eastAsia="ru-RU"/>
        </w:rPr>
        <w:t>.</w:t>
      </w:r>
    </w:p>
    <w:p w:rsidR="00232EA7" w:rsidRDefault="00232EA7" w:rsidP="003E530C">
      <w:pPr>
        <w:ind w:firstLine="709"/>
        <w:jc w:val="both"/>
        <w:rPr>
          <w:lang w:val="ru-RU" w:eastAsia="ru-RU"/>
        </w:rPr>
      </w:pPr>
      <w:r w:rsidRPr="00BF004D">
        <w:rPr>
          <w:lang w:val="ru-RU" w:eastAsia="ru-RU"/>
        </w:rPr>
        <w:t xml:space="preserve">11.5. В случае нарушения Участником долевого строительства условий </w:t>
      </w:r>
      <w:proofErr w:type="spellStart"/>
      <w:r w:rsidRPr="00BF004D">
        <w:rPr>
          <w:lang w:val="ru-RU" w:eastAsia="ru-RU"/>
        </w:rPr>
        <w:t>п.</w:t>
      </w:r>
      <w:r>
        <w:rPr>
          <w:lang w:val="ru-RU" w:eastAsia="ru-RU"/>
        </w:rPr>
        <w:t>п</w:t>
      </w:r>
      <w:proofErr w:type="spellEnd"/>
      <w:r>
        <w:rPr>
          <w:lang w:val="ru-RU" w:eastAsia="ru-RU"/>
        </w:rPr>
        <w:t>.</w:t>
      </w:r>
      <w:r w:rsidRPr="00BF004D">
        <w:rPr>
          <w:lang w:val="ru-RU" w:eastAsia="ru-RU"/>
        </w:rPr>
        <w:t xml:space="preserve"> 11.1</w:t>
      </w:r>
      <w:r>
        <w:rPr>
          <w:lang w:val="ru-RU" w:eastAsia="ru-RU"/>
        </w:rPr>
        <w:t>.</w:t>
      </w:r>
      <w:r w:rsidRPr="00BF004D">
        <w:rPr>
          <w:lang w:val="ru-RU" w:eastAsia="ru-RU"/>
        </w:rPr>
        <w:t>-11.4</w:t>
      </w:r>
      <w:r>
        <w:rPr>
          <w:lang w:val="ru-RU" w:eastAsia="ru-RU"/>
        </w:rPr>
        <w:t>.</w:t>
      </w:r>
      <w:r w:rsidRPr="00BF004D">
        <w:rPr>
          <w:lang w:val="ru-RU" w:eastAsia="ru-RU"/>
        </w:rPr>
        <w:t xml:space="preserve"> настоя</w:t>
      </w:r>
      <w:r>
        <w:rPr>
          <w:lang w:val="ru-RU" w:eastAsia="ru-RU"/>
        </w:rPr>
        <w:t>щего договора</w:t>
      </w:r>
      <w:r w:rsidRPr="00BF004D">
        <w:rPr>
          <w:lang w:val="ru-RU" w:eastAsia="ru-RU"/>
        </w:rPr>
        <w:t xml:space="preserve"> Участнику долевого строительства начисляются штрафные санкции в размере 1% от Цены договора, указанной в п. 4.1</w:t>
      </w:r>
      <w:r>
        <w:rPr>
          <w:lang w:val="ru-RU" w:eastAsia="ru-RU"/>
        </w:rPr>
        <w:t>.</w:t>
      </w:r>
      <w:r w:rsidRPr="00BF004D">
        <w:rPr>
          <w:lang w:val="ru-RU" w:eastAsia="ru-RU"/>
        </w:rPr>
        <w:t xml:space="preserve"> настоящего </w:t>
      </w:r>
      <w:r>
        <w:rPr>
          <w:lang w:val="ru-RU" w:eastAsia="ru-RU"/>
        </w:rPr>
        <w:t>д</w:t>
      </w:r>
      <w:r w:rsidRPr="00BF004D">
        <w:rPr>
          <w:lang w:val="ru-RU" w:eastAsia="ru-RU"/>
        </w:rPr>
        <w:t>оговора. Оплата штрафных санкций Участником долевого строительства производится в течение 3-х банковских дней с д</w:t>
      </w:r>
      <w:r w:rsidR="003E530C">
        <w:rPr>
          <w:lang w:val="ru-RU" w:eastAsia="ru-RU"/>
        </w:rPr>
        <w:t>аты их выставления Застройщиком.</w:t>
      </w:r>
    </w:p>
    <w:p w:rsidR="003E530C" w:rsidRPr="00CE66E7" w:rsidRDefault="003E530C" w:rsidP="003E530C">
      <w:pPr>
        <w:ind w:firstLine="709"/>
        <w:jc w:val="both"/>
        <w:rPr>
          <w:lang w:val="ru-RU" w:eastAsia="ru-RU"/>
        </w:rPr>
      </w:pPr>
    </w:p>
    <w:p w:rsidR="00232EA7" w:rsidRPr="00CE66E7" w:rsidRDefault="00232EA7" w:rsidP="003E530C">
      <w:pPr>
        <w:jc w:val="center"/>
        <w:outlineLvl w:val="0"/>
        <w:rPr>
          <w:b/>
          <w:lang w:val="ru-RU"/>
        </w:rPr>
      </w:pPr>
      <w:r w:rsidRPr="00CE66E7">
        <w:rPr>
          <w:b/>
          <w:lang w:val="ru-RU"/>
        </w:rPr>
        <w:t>12. ЗАКЛЮЧИТЕЛЬНЫЕ ПОЛОЖЕНИЯ</w:t>
      </w:r>
    </w:p>
    <w:p w:rsidR="00232EA7" w:rsidRPr="00BF004D" w:rsidRDefault="00232EA7" w:rsidP="00232E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04D">
        <w:rPr>
          <w:rFonts w:ascii="Times New Roman" w:hAnsi="Times New Roman" w:cs="Times New Roman"/>
          <w:bCs/>
          <w:sz w:val="24"/>
          <w:szCs w:val="24"/>
        </w:rPr>
        <w:t>12.1.</w:t>
      </w:r>
      <w:r w:rsidRPr="00BF004D">
        <w:rPr>
          <w:bCs/>
        </w:rPr>
        <w:t xml:space="preserve"> </w:t>
      </w:r>
      <w:r w:rsidRPr="00BF004D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lastRenderedPageBreak/>
        <w:t xml:space="preserve">12.2. Все изменения и дополнения к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оговору должны быть сделаны в письменной форме и подписаны надлежащим образом уполномоченными представителями каждой из Сторон.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12.3. Подписавшие настоящий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 Стороны уверяют, что они правомочны его подпи</w:t>
      </w:r>
      <w:r>
        <w:rPr>
          <w:bCs/>
          <w:lang w:val="ru-RU"/>
        </w:rPr>
        <w:t>сать и</w:t>
      </w:r>
      <w:r w:rsidRPr="00BF004D">
        <w:rPr>
          <w:bCs/>
          <w:lang w:val="ru-RU"/>
        </w:rPr>
        <w:t xml:space="preserve"> что они вправе устанавливать предусмотренные в настоящем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оговоре юридически действительные положения в соответствии с законодательством Российской Федерации.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12.4. Подписанием настоящего </w:t>
      </w:r>
      <w:r>
        <w:rPr>
          <w:bCs/>
          <w:lang w:val="ru-RU"/>
        </w:rPr>
        <w:t>д</w:t>
      </w:r>
      <w:r w:rsidR="00150262">
        <w:rPr>
          <w:bCs/>
          <w:lang w:val="ru-RU"/>
        </w:rPr>
        <w:t>оговора Участник</w:t>
      </w:r>
      <w:r w:rsidRPr="00BF004D">
        <w:rPr>
          <w:bCs/>
          <w:lang w:val="ru-RU"/>
        </w:rPr>
        <w:t xml:space="preserve">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в целях надлежащего исполнения Застройщиком обязательств по настоящему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оговору.</w:t>
      </w:r>
    </w:p>
    <w:p w:rsidR="00232EA7" w:rsidRPr="00B77A45" w:rsidRDefault="00232EA7" w:rsidP="00B77A45">
      <w:pPr>
        <w:ind w:firstLine="709"/>
        <w:jc w:val="both"/>
        <w:rPr>
          <w:lang w:val="ru-RU"/>
        </w:rPr>
      </w:pPr>
      <w:r w:rsidRPr="00BF004D">
        <w:rPr>
          <w:bCs/>
          <w:lang w:val="ru-RU"/>
        </w:rPr>
        <w:t xml:space="preserve">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(распределение,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</w:t>
      </w:r>
      <w:r w:rsidR="00B77A45" w:rsidRPr="00B77A45">
        <w:rPr>
          <w:bCs/>
          <w:lang w:val="ru-RU"/>
        </w:rPr>
        <w:t>публично-правовой компании «Фонд защиты граждан - участников долевого строительства»</w:t>
      </w:r>
      <w:r w:rsidRPr="00BF004D">
        <w:rPr>
          <w:bCs/>
          <w:lang w:val="ru-RU"/>
        </w:rPr>
        <w:t xml:space="preserve">, управляющей компании, с которой Застройщик заключит договор эксплуатации жилого дома, Кредитным организациям (Банкам), а также органам, осуществляющим государственную регистрацию прав на недвижимое имущество и сделок с ним, и при необходимости иным государственным органам и органам местного самоуправления. Участник долевого строительства дает свое согласие на получение от Застройщика информационных и рекламных смс-сообщений по телефонам, указанным в </w:t>
      </w:r>
      <w:r>
        <w:rPr>
          <w:bCs/>
          <w:lang w:val="ru-RU"/>
        </w:rPr>
        <w:t>настоящем д</w:t>
      </w:r>
      <w:r w:rsidRPr="00BF004D">
        <w:rPr>
          <w:bCs/>
          <w:lang w:val="ru-RU"/>
        </w:rPr>
        <w:t>оговоре.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>Настоящее согласие на обработку персональных данных действует в течение 5 (пяти) лет с даты его предоставления.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>В случае уступки Участником долевого строительства своих прав и обязанностей п</w:t>
      </w:r>
      <w:r>
        <w:rPr>
          <w:bCs/>
          <w:lang w:val="ru-RU"/>
        </w:rPr>
        <w:t>о настоящему договору иному лицу</w:t>
      </w:r>
      <w:r w:rsidRPr="00BF004D">
        <w:rPr>
          <w:bCs/>
          <w:lang w:val="ru-RU"/>
        </w:rPr>
        <w:t xml:space="preserve"> согласие на обработку персональных данных, указанное в настоящем пункте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 xml:space="preserve">оговора, считается выданным </w:t>
      </w:r>
      <w:r>
        <w:rPr>
          <w:bCs/>
          <w:lang w:val="ru-RU"/>
        </w:rPr>
        <w:t>н</w:t>
      </w:r>
      <w:r w:rsidRPr="00BF004D">
        <w:rPr>
          <w:bCs/>
          <w:lang w:val="ru-RU"/>
        </w:rPr>
        <w:t>овым Участником долевого строительства.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12.5. Неотъемлемой частью настоящего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оговора является Приложение № 1 «</w:t>
      </w:r>
      <w:r w:rsidRPr="00BF004D">
        <w:rPr>
          <w:lang w:val="ru-RU"/>
        </w:rPr>
        <w:t xml:space="preserve">План </w:t>
      </w:r>
      <w:r>
        <w:rPr>
          <w:lang w:val="ru-RU"/>
        </w:rPr>
        <w:t>О</w:t>
      </w:r>
      <w:r w:rsidRPr="00BF004D">
        <w:rPr>
          <w:lang w:val="ru-RU"/>
        </w:rPr>
        <w:t>бъекта, подлежащего передаче Участнику долевого строительства</w:t>
      </w:r>
      <w:r w:rsidRPr="00BF004D">
        <w:rPr>
          <w:bCs/>
          <w:lang w:val="ru-RU"/>
        </w:rPr>
        <w:t>».</w:t>
      </w:r>
    </w:p>
    <w:p w:rsidR="00232EA7" w:rsidRPr="00BF004D" w:rsidRDefault="00232EA7" w:rsidP="00232EA7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12.6. Участник долевого строительства подтверждает, что ознакомлен с проектной декларацией на Многоквартирный дом и со всей необходимой для строительства Многоквартирного дома документацией, имеющейся у Застройщика, указанной в п. 2.1.2. настоящего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оговора.</w:t>
      </w:r>
    </w:p>
    <w:p w:rsidR="00232EA7" w:rsidRDefault="00232EA7" w:rsidP="00F41B71">
      <w:pPr>
        <w:ind w:firstLine="709"/>
        <w:jc w:val="both"/>
        <w:rPr>
          <w:bCs/>
          <w:lang w:val="ru-RU"/>
        </w:rPr>
      </w:pPr>
      <w:r w:rsidRPr="00BF004D">
        <w:rPr>
          <w:bCs/>
          <w:lang w:val="ru-RU"/>
        </w:rPr>
        <w:t xml:space="preserve">12.7. Настоящий </w:t>
      </w:r>
      <w:r>
        <w:rPr>
          <w:bCs/>
          <w:lang w:val="ru-RU"/>
        </w:rPr>
        <w:t>д</w:t>
      </w:r>
      <w:r w:rsidRPr="00BF004D">
        <w:rPr>
          <w:bCs/>
          <w:lang w:val="ru-RU"/>
        </w:rPr>
        <w:t>оговор составлен в 3-х подлинных экземплярах: один для Застройщика, один для Участника долевого строительства и один для органа, осуществляющего государственную регистрацию прав на недви</w:t>
      </w:r>
      <w:r w:rsidR="00F41B71">
        <w:rPr>
          <w:bCs/>
          <w:lang w:val="ru-RU"/>
        </w:rPr>
        <w:t>жимое имущество и сделок с ним.</w:t>
      </w:r>
    </w:p>
    <w:p w:rsidR="00F41B71" w:rsidRPr="00CE66E7" w:rsidRDefault="00F41B71" w:rsidP="00F41B71">
      <w:pPr>
        <w:ind w:firstLine="709"/>
        <w:jc w:val="both"/>
        <w:rPr>
          <w:bCs/>
          <w:lang w:val="ru-RU"/>
        </w:rPr>
      </w:pPr>
    </w:p>
    <w:p w:rsidR="00232EA7" w:rsidRDefault="00232EA7" w:rsidP="003E530C">
      <w:pPr>
        <w:ind w:left="-284" w:firstLine="284"/>
        <w:jc w:val="center"/>
        <w:outlineLvl w:val="0"/>
        <w:rPr>
          <w:b/>
          <w:lang w:val="ru-RU"/>
        </w:rPr>
      </w:pPr>
      <w:r w:rsidRPr="00CE66E7">
        <w:rPr>
          <w:b/>
          <w:lang w:val="ru-RU"/>
        </w:rPr>
        <w:t>ЮРИДИЧЕСКИЕ АДРЕСА И БАНКОВСКИЕ РЕКВИЗИТЫ СТОРОН</w:t>
      </w:r>
    </w:p>
    <w:p w:rsidR="003E530C" w:rsidRPr="00CE66E7" w:rsidRDefault="003E530C" w:rsidP="003E530C">
      <w:pPr>
        <w:ind w:left="-284" w:firstLine="284"/>
        <w:jc w:val="center"/>
        <w:outlineLvl w:val="0"/>
        <w:rPr>
          <w:b/>
          <w:lang w:val="ru-RU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232EA7" w:rsidRPr="00F864CF" w:rsidTr="00497193">
        <w:trPr>
          <w:trHeight w:val="2560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232EA7" w:rsidRPr="00CE66E7" w:rsidRDefault="00232EA7" w:rsidP="003E530C">
            <w:pPr>
              <w:autoSpaceDE w:val="0"/>
              <w:autoSpaceDN w:val="0"/>
              <w:adjustRightInd w:val="0"/>
              <w:ind w:left="-284" w:firstLine="284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>ЗАСТРОЙЩИК</w:t>
            </w:r>
          </w:p>
          <w:p w:rsidR="00232EA7" w:rsidRPr="00CE66E7" w:rsidRDefault="00232EA7" w:rsidP="00C924A4">
            <w:pPr>
              <w:ind w:left="34" w:firstLine="284"/>
              <w:jc w:val="both"/>
              <w:rPr>
                <w:rFonts w:eastAsia="Calibri"/>
                <w:b/>
                <w:lang w:val="ru-RU"/>
              </w:rPr>
            </w:pPr>
            <w:r w:rsidRPr="00CE66E7">
              <w:rPr>
                <w:rFonts w:eastAsia="Calibri"/>
                <w:b/>
                <w:lang w:val="ru-RU"/>
              </w:rPr>
              <w:t xml:space="preserve">Общество с ограниченной ответственностью </w:t>
            </w:r>
            <w:r w:rsidR="00C924A4">
              <w:rPr>
                <w:rFonts w:eastAsia="Calibri"/>
                <w:b/>
                <w:lang w:val="ru-RU" w:eastAsia="ar-SA"/>
              </w:rPr>
              <w:t>Специализированный застройщик</w:t>
            </w:r>
            <w:r w:rsidR="00C924A4" w:rsidRPr="00CE66E7">
              <w:rPr>
                <w:rFonts w:eastAsia="Calibri"/>
                <w:b/>
                <w:lang w:val="ru-RU"/>
              </w:rPr>
              <w:t xml:space="preserve"> </w:t>
            </w:r>
            <w:r w:rsidRPr="00CE66E7">
              <w:rPr>
                <w:rFonts w:eastAsia="Calibri"/>
                <w:b/>
                <w:lang w:val="ru-RU"/>
              </w:rPr>
              <w:t>«Ивестстрой»</w:t>
            </w:r>
          </w:p>
          <w:p w:rsidR="00232EA7" w:rsidRPr="00CE66E7" w:rsidRDefault="00232EA7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>Адрес: 14318</w:t>
            </w:r>
            <w:r>
              <w:rPr>
                <w:rFonts w:eastAsia="Calibri"/>
                <w:lang w:val="ru-RU"/>
              </w:rPr>
              <w:t>5</w:t>
            </w:r>
            <w:r w:rsidRPr="00CE66E7">
              <w:rPr>
                <w:rFonts w:eastAsia="Calibri"/>
                <w:lang w:val="ru-RU"/>
              </w:rPr>
              <w:t>, Московская область, г. Звенигород, мкр. Супонево, корп.3, мастерская 1</w:t>
            </w:r>
          </w:p>
          <w:p w:rsidR="00232EA7" w:rsidRPr="00CE66E7" w:rsidRDefault="00232EA7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>ОГРН 1105032009972; ИНН 5032232821; КПП 503201001</w:t>
            </w:r>
          </w:p>
          <w:p w:rsidR="00232EA7" w:rsidRPr="00CE66E7" w:rsidRDefault="00232EA7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р/с </w:t>
            </w:r>
            <w:r w:rsidRPr="008F7082">
              <w:rPr>
                <w:lang w:val="ru-RU"/>
              </w:rPr>
              <w:t>40702810640000039904</w:t>
            </w:r>
            <w:r w:rsidRPr="00CE66E7">
              <w:rPr>
                <w:rFonts w:eastAsia="Calibri"/>
                <w:lang w:val="ru-RU"/>
              </w:rPr>
              <w:t xml:space="preserve"> в ПАО «Сбербанк» </w:t>
            </w:r>
          </w:p>
          <w:p w:rsidR="00232EA7" w:rsidRPr="00CE66E7" w:rsidRDefault="00232EA7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к/с </w:t>
            </w:r>
            <w:r w:rsidRPr="008F7082">
              <w:rPr>
                <w:lang w:val="ru-RU"/>
              </w:rPr>
              <w:t xml:space="preserve">30101810400000000225 </w:t>
            </w:r>
          </w:p>
          <w:p w:rsidR="00232EA7" w:rsidRDefault="00232EA7" w:rsidP="003E530C">
            <w:pPr>
              <w:ind w:left="-284" w:firstLine="284"/>
              <w:jc w:val="both"/>
              <w:rPr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БИК </w:t>
            </w:r>
            <w:r w:rsidRPr="008F7082">
              <w:rPr>
                <w:lang w:val="ru-RU"/>
              </w:rPr>
              <w:t>044525225</w:t>
            </w:r>
          </w:p>
          <w:p w:rsidR="00B77A45" w:rsidRPr="004664EE" w:rsidRDefault="00B77A45" w:rsidP="00B77A45">
            <w:pPr>
              <w:shd w:val="clear" w:color="auto" w:fill="FFFFFF"/>
              <w:tabs>
                <w:tab w:val="left" w:pos="0"/>
              </w:tabs>
              <w:spacing w:line="274" w:lineRule="exact"/>
              <w:jc w:val="both"/>
              <w:rPr>
                <w:lang w:val="ru-RU"/>
              </w:rPr>
            </w:pPr>
            <w:r w:rsidRPr="004664EE">
              <w:rPr>
                <w:lang w:val="ru-RU"/>
              </w:rPr>
              <w:t>тел: 8-499-110-15-11</w:t>
            </w:r>
          </w:p>
          <w:p w:rsidR="00B77A45" w:rsidRPr="00CE66E7" w:rsidRDefault="00B77A45" w:rsidP="003E530C">
            <w:pPr>
              <w:ind w:left="-284" w:firstLine="284"/>
              <w:jc w:val="both"/>
              <w:rPr>
                <w:rFonts w:eastAsia="Calibri"/>
                <w:lang w:val="ru-RU"/>
              </w:rPr>
            </w:pPr>
          </w:p>
          <w:p w:rsidR="00232EA7" w:rsidRPr="00CE66E7" w:rsidRDefault="00232EA7" w:rsidP="003E530C">
            <w:pPr>
              <w:shd w:val="clear" w:color="auto" w:fill="FFFFFF"/>
              <w:tabs>
                <w:tab w:val="left" w:pos="0"/>
                <w:tab w:val="left" w:pos="2268"/>
              </w:tabs>
              <w:spacing w:line="360" w:lineRule="auto"/>
              <w:ind w:left="-284" w:right="-82" w:firstLine="284"/>
              <w:jc w:val="both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 xml:space="preserve">Генеральный директор: </w:t>
            </w:r>
            <w:r w:rsidRPr="00CE66E7">
              <w:rPr>
                <w:b/>
                <w:lang w:val="ru-RU"/>
              </w:rPr>
              <w:tab/>
            </w:r>
          </w:p>
          <w:p w:rsidR="00232EA7" w:rsidRPr="00CE66E7" w:rsidRDefault="00232EA7" w:rsidP="003E530C">
            <w:pPr>
              <w:shd w:val="clear" w:color="auto" w:fill="FFFFFF"/>
              <w:tabs>
                <w:tab w:val="left" w:pos="0"/>
                <w:tab w:val="left" w:pos="2268"/>
              </w:tabs>
              <w:spacing w:line="360" w:lineRule="auto"/>
              <w:ind w:left="-284" w:right="-82" w:firstLine="284"/>
              <w:jc w:val="both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>_______________________ /Соболева Мариула Владимировна/</w:t>
            </w:r>
          </w:p>
          <w:p w:rsidR="00232EA7" w:rsidRPr="00E1766B" w:rsidRDefault="00232EA7" w:rsidP="003E530C">
            <w:pPr>
              <w:tabs>
                <w:tab w:val="left" w:pos="2268"/>
              </w:tabs>
              <w:spacing w:line="360" w:lineRule="auto"/>
              <w:ind w:left="-284" w:right="-2" w:firstLine="284"/>
              <w:jc w:val="both"/>
              <w:rPr>
                <w:b/>
                <w:lang w:val="ru-RU"/>
              </w:rPr>
            </w:pPr>
            <w:proofErr w:type="spellStart"/>
            <w:r w:rsidRPr="00E1766B">
              <w:rPr>
                <w:b/>
                <w:sz w:val="22"/>
                <w:szCs w:val="22"/>
                <w:lang w:val="ru-RU"/>
              </w:rPr>
              <w:lastRenderedPageBreak/>
              <w:t>м.п</w:t>
            </w:r>
            <w:proofErr w:type="spellEnd"/>
            <w:r w:rsidRPr="00E1766B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</w:tbl>
    <w:p w:rsidR="00232EA7" w:rsidRDefault="00232EA7" w:rsidP="00232EA7">
      <w:pPr>
        <w:autoSpaceDE w:val="0"/>
        <w:autoSpaceDN w:val="0"/>
        <w:adjustRightInd w:val="0"/>
        <w:rPr>
          <w:b/>
          <w:lang w:val="ru-RU"/>
        </w:rPr>
      </w:pPr>
    </w:p>
    <w:p w:rsidR="00232EA7" w:rsidRPr="00CE66E7" w:rsidRDefault="00232EA7" w:rsidP="00232EA7">
      <w:pPr>
        <w:autoSpaceDE w:val="0"/>
        <w:autoSpaceDN w:val="0"/>
        <w:adjustRightInd w:val="0"/>
        <w:rPr>
          <w:b/>
          <w:lang w:val="ru-RU"/>
        </w:rPr>
      </w:pPr>
      <w:r w:rsidRPr="00CE66E7">
        <w:rPr>
          <w:b/>
          <w:lang w:val="ru-RU"/>
        </w:rPr>
        <w:t>УЧАСТНИК ДОЛЕВОГО СТРОИТЕЛЬСТВА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lang w:val="ru-RU"/>
        </w:rPr>
      </w:pPr>
      <w:r>
        <w:rPr>
          <w:b/>
          <w:lang w:val="ru-RU"/>
        </w:rPr>
        <w:t>г</w:t>
      </w:r>
      <w:r w:rsidRPr="00CE66E7">
        <w:rPr>
          <w:b/>
          <w:lang w:val="ru-RU"/>
        </w:rPr>
        <w:t>ражданин РФ ___</w:t>
      </w:r>
      <w:r w:rsidRPr="00CE66E7">
        <w:rPr>
          <w:snapToGrid w:val="0"/>
          <w:lang w:val="ru-RU"/>
        </w:rPr>
        <w:t>,</w:t>
      </w:r>
      <w:r w:rsidRPr="00CE66E7">
        <w:rPr>
          <w:bCs/>
          <w:lang w:val="ru-RU"/>
        </w:rPr>
        <w:t xml:space="preserve">  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lang w:val="ru-RU"/>
        </w:rPr>
      </w:pPr>
      <w:r w:rsidRPr="00CE66E7">
        <w:rPr>
          <w:snapToGrid w:val="0"/>
          <w:lang w:val="ru-RU"/>
        </w:rPr>
        <w:t xml:space="preserve">Тел.: 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lang w:val="ru-RU"/>
        </w:rPr>
      </w:pPr>
    </w:p>
    <w:p w:rsidR="00232EA7" w:rsidRPr="00CE66E7" w:rsidRDefault="00232EA7" w:rsidP="00232EA7">
      <w:pPr>
        <w:shd w:val="clear" w:color="auto" w:fill="FFFFFF"/>
        <w:tabs>
          <w:tab w:val="left" w:pos="0"/>
          <w:tab w:val="left" w:pos="2268"/>
        </w:tabs>
        <w:spacing w:line="360" w:lineRule="auto"/>
        <w:ind w:right="-82"/>
        <w:jc w:val="both"/>
        <w:rPr>
          <w:b/>
          <w:lang w:val="ru-RU"/>
        </w:rPr>
      </w:pPr>
      <w:r w:rsidRPr="00CE66E7">
        <w:rPr>
          <w:b/>
          <w:lang w:val="ru-RU"/>
        </w:rPr>
        <w:t>_______________________ / ___ /</w:t>
      </w:r>
    </w:p>
    <w:p w:rsidR="00232EA7" w:rsidRPr="00CE66E7" w:rsidRDefault="00232EA7" w:rsidP="00232EA7">
      <w:pPr>
        <w:jc w:val="right"/>
        <w:rPr>
          <w:b/>
          <w:lang w:val="ru-RU"/>
        </w:rPr>
      </w:pPr>
      <w:r w:rsidRPr="00CE66E7">
        <w:rPr>
          <w:lang w:val="ru-RU"/>
        </w:rPr>
        <w:br w:type="page"/>
      </w:r>
      <w:r w:rsidRPr="00CE66E7">
        <w:rPr>
          <w:b/>
          <w:bCs/>
          <w:sz w:val="22"/>
          <w:szCs w:val="22"/>
          <w:lang w:val="ru-RU"/>
        </w:rPr>
        <w:lastRenderedPageBreak/>
        <w:t>Приложение № 1</w:t>
      </w:r>
      <w:r w:rsidRPr="00CE66E7">
        <w:rPr>
          <w:b/>
          <w:bCs/>
          <w:sz w:val="22"/>
          <w:szCs w:val="22"/>
          <w:lang w:val="ru-RU"/>
        </w:rPr>
        <w:br/>
        <w:t xml:space="preserve">к договору </w:t>
      </w:r>
      <w:r w:rsidRPr="00CE66E7">
        <w:rPr>
          <w:b/>
          <w:bCs/>
          <w:lang w:val="ru-RU"/>
        </w:rPr>
        <w:t>№ __</w:t>
      </w:r>
      <w:r w:rsidRPr="00CE66E7">
        <w:rPr>
          <w:b/>
          <w:lang w:val="ru-RU"/>
        </w:rPr>
        <w:t>/СВ/3-20</w:t>
      </w:r>
      <w:r w:rsidR="00CB3C3D">
        <w:rPr>
          <w:b/>
          <w:lang w:val="ru-RU"/>
        </w:rPr>
        <w:t>20</w:t>
      </w:r>
    </w:p>
    <w:p w:rsidR="00232EA7" w:rsidRPr="00CE66E7" w:rsidRDefault="00232EA7" w:rsidP="00232EA7">
      <w:pPr>
        <w:jc w:val="right"/>
        <w:rPr>
          <w:lang w:val="ru-RU"/>
        </w:rPr>
      </w:pPr>
      <w:r w:rsidRPr="00CE66E7">
        <w:rPr>
          <w:b/>
          <w:bCs/>
          <w:sz w:val="22"/>
          <w:szCs w:val="22"/>
          <w:lang w:val="ru-RU"/>
        </w:rPr>
        <w:t xml:space="preserve"> </w:t>
      </w:r>
      <w:r w:rsidRPr="00CE66E7">
        <w:rPr>
          <w:b/>
          <w:lang w:val="ru-RU"/>
        </w:rPr>
        <w:t>участия в долевом строительстве многоквартирного дома</w:t>
      </w:r>
      <w:r w:rsidRPr="00CE66E7">
        <w:rPr>
          <w:b/>
          <w:bCs/>
          <w:sz w:val="22"/>
          <w:szCs w:val="22"/>
          <w:lang w:val="ru-RU"/>
        </w:rPr>
        <w:br/>
      </w:r>
      <w:r w:rsidRPr="00CE66E7">
        <w:rPr>
          <w:b/>
          <w:bCs/>
          <w:lang w:val="ru-RU"/>
        </w:rPr>
        <w:t>от «____» _________ 20</w:t>
      </w:r>
      <w:r w:rsidR="00CB3C3D">
        <w:rPr>
          <w:b/>
          <w:bCs/>
          <w:lang w:val="ru-RU"/>
        </w:rPr>
        <w:t>20</w:t>
      </w:r>
      <w:r w:rsidRPr="00CE66E7">
        <w:rPr>
          <w:b/>
          <w:bCs/>
          <w:lang w:val="ru-RU"/>
        </w:rPr>
        <w:t xml:space="preserve"> г.</w:t>
      </w:r>
    </w:p>
    <w:p w:rsidR="00232EA7" w:rsidRPr="00CE66E7" w:rsidRDefault="00232EA7" w:rsidP="00232EA7">
      <w:pPr>
        <w:jc w:val="center"/>
        <w:rPr>
          <w:lang w:val="ru-RU"/>
        </w:rPr>
      </w:pPr>
    </w:p>
    <w:p w:rsidR="00232EA7" w:rsidRPr="00CE66E7" w:rsidRDefault="00232EA7" w:rsidP="00232EA7">
      <w:pPr>
        <w:jc w:val="center"/>
        <w:rPr>
          <w:lang w:val="ru-RU"/>
        </w:rPr>
      </w:pPr>
      <w:r w:rsidRPr="00CE66E7">
        <w:rPr>
          <w:lang w:val="ru-RU"/>
        </w:rPr>
        <w:t>План</w:t>
      </w:r>
      <w:r w:rsidRPr="00CE66E7">
        <w:rPr>
          <w:lang w:val="ru-RU"/>
        </w:rPr>
        <w:br/>
      </w:r>
      <w:r>
        <w:rPr>
          <w:lang w:val="ru-RU"/>
        </w:rPr>
        <w:t>Объекта</w:t>
      </w:r>
      <w:r w:rsidRPr="00CE66E7">
        <w:rPr>
          <w:lang w:val="ru-RU"/>
        </w:rPr>
        <w:t>, подлежаще</w:t>
      </w:r>
      <w:r>
        <w:rPr>
          <w:lang w:val="ru-RU"/>
        </w:rPr>
        <w:t>го</w:t>
      </w:r>
      <w:r w:rsidRPr="00CE66E7">
        <w:rPr>
          <w:lang w:val="ru-RU"/>
        </w:rPr>
        <w:t xml:space="preserve"> передаче Участник</w:t>
      </w:r>
      <w:r>
        <w:rPr>
          <w:lang w:val="ru-RU"/>
        </w:rPr>
        <w:t>у</w:t>
      </w:r>
      <w:r w:rsidRPr="00CE66E7">
        <w:rPr>
          <w:lang w:val="ru-RU"/>
        </w:rPr>
        <w:t xml:space="preserve"> долевого строительства</w:t>
      </w:r>
      <w:r>
        <w:rPr>
          <w:lang w:val="ru-RU"/>
        </w:rPr>
        <w:t>,</w:t>
      </w:r>
    </w:p>
    <w:p w:rsidR="00232EA7" w:rsidRPr="00CE66E7" w:rsidRDefault="00232EA7" w:rsidP="00232EA7">
      <w:pPr>
        <w:jc w:val="center"/>
        <w:rPr>
          <w:lang w:val="ru-RU"/>
        </w:rPr>
      </w:pPr>
      <w:r w:rsidRPr="00CE66E7">
        <w:rPr>
          <w:lang w:val="ru-RU"/>
        </w:rPr>
        <w:t>секция __, этаж __, кв. № __, проектная общая площадь __ кв.м</w:t>
      </w:r>
    </w:p>
    <w:p w:rsidR="00232EA7" w:rsidRPr="00CE66E7" w:rsidRDefault="00232EA7" w:rsidP="00232EA7">
      <w:pPr>
        <w:jc w:val="center"/>
        <w:rPr>
          <w:lang w:val="ru-RU"/>
        </w:rPr>
      </w:pPr>
    </w:p>
    <w:p w:rsidR="00232EA7" w:rsidRPr="00CE66E7" w:rsidRDefault="00232EA7" w:rsidP="00232EA7">
      <w:pPr>
        <w:jc w:val="center"/>
        <w:rPr>
          <w:lang w:val="ru-RU"/>
        </w:rPr>
      </w:pPr>
    </w:p>
    <w:p w:rsidR="00232EA7" w:rsidRPr="00CE66E7" w:rsidRDefault="00232EA7" w:rsidP="00232EA7">
      <w:pPr>
        <w:jc w:val="center"/>
        <w:rPr>
          <w:lang w:val="ru-RU"/>
        </w:rPr>
      </w:pPr>
    </w:p>
    <w:p w:rsidR="00232EA7" w:rsidRPr="00CE66E7" w:rsidRDefault="00232EA7" w:rsidP="00232EA7">
      <w:pPr>
        <w:jc w:val="center"/>
        <w:rPr>
          <w:lang w:val="ru-RU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232EA7" w:rsidRPr="00F864CF" w:rsidTr="00497193">
        <w:trPr>
          <w:trHeight w:val="2560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</w:tcPr>
          <w:p w:rsidR="00232EA7" w:rsidRPr="00CE66E7" w:rsidRDefault="00232EA7" w:rsidP="0049719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>ЗАСТРОЙЩИК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b/>
                <w:lang w:val="ru-RU"/>
              </w:rPr>
            </w:pPr>
            <w:r w:rsidRPr="00CE66E7">
              <w:rPr>
                <w:rFonts w:eastAsia="Calibri"/>
                <w:b/>
                <w:lang w:val="ru-RU"/>
              </w:rPr>
              <w:t xml:space="preserve">Общество с ограниченной ответственностью </w:t>
            </w:r>
            <w:r w:rsidR="00C924A4">
              <w:rPr>
                <w:rFonts w:eastAsia="Calibri"/>
                <w:b/>
                <w:lang w:val="ru-RU" w:eastAsia="ar-SA"/>
              </w:rPr>
              <w:t>Специализированный застройщик</w:t>
            </w:r>
            <w:r w:rsidR="00C924A4" w:rsidRPr="00CE66E7">
              <w:rPr>
                <w:rFonts w:eastAsia="Calibri"/>
                <w:b/>
                <w:lang w:val="ru-RU"/>
              </w:rPr>
              <w:t xml:space="preserve"> </w:t>
            </w:r>
            <w:r w:rsidRPr="00CE66E7">
              <w:rPr>
                <w:rFonts w:eastAsia="Calibri"/>
                <w:b/>
                <w:lang w:val="ru-RU"/>
              </w:rPr>
              <w:t>«Ивестстрой»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>Адрес: 14318</w:t>
            </w:r>
            <w:r>
              <w:rPr>
                <w:rFonts w:eastAsia="Calibri"/>
                <w:lang w:val="ru-RU"/>
              </w:rPr>
              <w:t>5</w:t>
            </w:r>
            <w:r w:rsidRPr="00CE66E7">
              <w:rPr>
                <w:rFonts w:eastAsia="Calibri"/>
                <w:lang w:val="ru-RU"/>
              </w:rPr>
              <w:t>, Московская область, г. Звенигород, мкр. Супонево, корп.3, мастерская 1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>ОГРН 1105032009972; ИНН 5032232821; КПП 503201001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р/с </w:t>
            </w:r>
            <w:r w:rsidRPr="008F7082">
              <w:rPr>
                <w:lang w:val="ru-RU"/>
              </w:rPr>
              <w:t>40702810640000039904</w:t>
            </w:r>
            <w:r w:rsidRPr="00CE66E7">
              <w:rPr>
                <w:rFonts w:eastAsia="Calibri"/>
                <w:lang w:val="ru-RU"/>
              </w:rPr>
              <w:t xml:space="preserve"> в ПАО «Сбербанк» </w:t>
            </w:r>
          </w:p>
          <w:p w:rsidR="00232EA7" w:rsidRPr="00CE66E7" w:rsidRDefault="00232EA7" w:rsidP="00497193">
            <w:pPr>
              <w:jc w:val="both"/>
              <w:rPr>
                <w:rFonts w:eastAsia="Calibri"/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к/с </w:t>
            </w:r>
            <w:r w:rsidRPr="008F7082">
              <w:rPr>
                <w:lang w:val="ru-RU"/>
              </w:rPr>
              <w:t xml:space="preserve">30101810400000000225 </w:t>
            </w:r>
          </w:p>
          <w:p w:rsidR="00232EA7" w:rsidRDefault="00232EA7" w:rsidP="00497193">
            <w:pPr>
              <w:jc w:val="both"/>
              <w:rPr>
                <w:lang w:val="ru-RU"/>
              </w:rPr>
            </w:pPr>
            <w:r w:rsidRPr="00CE66E7">
              <w:rPr>
                <w:rFonts w:eastAsia="Calibri"/>
                <w:lang w:val="ru-RU"/>
              </w:rPr>
              <w:t xml:space="preserve">БИК </w:t>
            </w:r>
            <w:r w:rsidRPr="008F7082">
              <w:rPr>
                <w:lang w:val="ru-RU"/>
              </w:rPr>
              <w:t>044525225</w:t>
            </w:r>
          </w:p>
          <w:p w:rsidR="00B77A45" w:rsidRPr="004664EE" w:rsidRDefault="00B77A45" w:rsidP="00B77A45">
            <w:pPr>
              <w:shd w:val="clear" w:color="auto" w:fill="FFFFFF"/>
              <w:tabs>
                <w:tab w:val="left" w:pos="0"/>
              </w:tabs>
              <w:spacing w:line="274" w:lineRule="exact"/>
              <w:jc w:val="both"/>
              <w:rPr>
                <w:lang w:val="ru-RU"/>
              </w:rPr>
            </w:pPr>
            <w:r w:rsidRPr="004664EE">
              <w:rPr>
                <w:lang w:val="ru-RU"/>
              </w:rPr>
              <w:t>тел: 8-499-110-15-11</w:t>
            </w:r>
          </w:p>
          <w:p w:rsidR="00B77A45" w:rsidRPr="00CE66E7" w:rsidRDefault="00B77A45" w:rsidP="00497193">
            <w:pPr>
              <w:jc w:val="both"/>
              <w:rPr>
                <w:rFonts w:eastAsia="Calibri"/>
                <w:lang w:val="ru-RU"/>
              </w:rPr>
            </w:pPr>
          </w:p>
          <w:p w:rsidR="00232EA7" w:rsidRPr="00CE66E7" w:rsidRDefault="00232EA7" w:rsidP="00497193">
            <w:pPr>
              <w:shd w:val="clear" w:color="auto" w:fill="FFFFFF"/>
              <w:tabs>
                <w:tab w:val="left" w:pos="0"/>
                <w:tab w:val="left" w:pos="2268"/>
              </w:tabs>
              <w:spacing w:line="360" w:lineRule="auto"/>
              <w:ind w:right="-82"/>
              <w:jc w:val="both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 xml:space="preserve">Генеральный директор: </w:t>
            </w:r>
            <w:r w:rsidRPr="00CE66E7">
              <w:rPr>
                <w:b/>
                <w:lang w:val="ru-RU"/>
              </w:rPr>
              <w:tab/>
            </w:r>
          </w:p>
          <w:p w:rsidR="00232EA7" w:rsidRPr="00CE66E7" w:rsidRDefault="00232EA7" w:rsidP="00497193">
            <w:pPr>
              <w:shd w:val="clear" w:color="auto" w:fill="FFFFFF"/>
              <w:tabs>
                <w:tab w:val="left" w:pos="0"/>
                <w:tab w:val="left" w:pos="2268"/>
              </w:tabs>
              <w:spacing w:line="360" w:lineRule="auto"/>
              <w:ind w:right="-82"/>
              <w:jc w:val="both"/>
              <w:rPr>
                <w:b/>
                <w:lang w:val="ru-RU"/>
              </w:rPr>
            </w:pPr>
            <w:r w:rsidRPr="00CE66E7">
              <w:rPr>
                <w:b/>
                <w:lang w:val="ru-RU"/>
              </w:rPr>
              <w:t>_______________________ /Соболева Мариула Владимировна/</w:t>
            </w:r>
          </w:p>
          <w:p w:rsidR="00232EA7" w:rsidRPr="008F7082" w:rsidRDefault="00232EA7" w:rsidP="00497193">
            <w:pPr>
              <w:tabs>
                <w:tab w:val="left" w:pos="2268"/>
              </w:tabs>
              <w:spacing w:line="360" w:lineRule="auto"/>
              <w:ind w:right="-2"/>
              <w:jc w:val="both"/>
              <w:rPr>
                <w:b/>
                <w:lang w:val="ru-RU"/>
              </w:rPr>
            </w:pPr>
            <w:proofErr w:type="spellStart"/>
            <w:r w:rsidRPr="008F7082">
              <w:rPr>
                <w:b/>
                <w:sz w:val="22"/>
                <w:szCs w:val="22"/>
                <w:lang w:val="ru-RU"/>
              </w:rPr>
              <w:t>м.п</w:t>
            </w:r>
            <w:proofErr w:type="spellEnd"/>
            <w:r w:rsidRPr="008F7082">
              <w:rPr>
                <w:b/>
                <w:sz w:val="22"/>
                <w:szCs w:val="22"/>
                <w:lang w:val="ru-RU"/>
              </w:rPr>
              <w:t>.</w:t>
            </w:r>
          </w:p>
        </w:tc>
      </w:tr>
    </w:tbl>
    <w:p w:rsidR="00232EA7" w:rsidRDefault="00232EA7" w:rsidP="00232EA7">
      <w:pPr>
        <w:autoSpaceDE w:val="0"/>
        <w:autoSpaceDN w:val="0"/>
        <w:adjustRightInd w:val="0"/>
        <w:rPr>
          <w:b/>
          <w:lang w:val="ru-RU"/>
        </w:rPr>
      </w:pPr>
    </w:p>
    <w:p w:rsidR="00232EA7" w:rsidRPr="00CE66E7" w:rsidRDefault="00232EA7" w:rsidP="00232EA7">
      <w:pPr>
        <w:autoSpaceDE w:val="0"/>
        <w:autoSpaceDN w:val="0"/>
        <w:adjustRightInd w:val="0"/>
        <w:rPr>
          <w:b/>
          <w:lang w:val="ru-RU"/>
        </w:rPr>
      </w:pPr>
      <w:r w:rsidRPr="00CE66E7">
        <w:rPr>
          <w:b/>
          <w:lang w:val="ru-RU"/>
        </w:rPr>
        <w:t>УЧАСТНИК ДОЛЕВОГО СТРОИТЕЛЬСТВА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lang w:val="ru-RU"/>
        </w:rPr>
      </w:pPr>
      <w:r>
        <w:rPr>
          <w:b/>
          <w:lang w:val="ru-RU"/>
        </w:rPr>
        <w:t>г</w:t>
      </w:r>
      <w:r w:rsidRPr="00CE66E7">
        <w:rPr>
          <w:b/>
          <w:lang w:val="ru-RU"/>
        </w:rPr>
        <w:t>ражданин РФ ___</w:t>
      </w:r>
      <w:r w:rsidRPr="00CE66E7">
        <w:rPr>
          <w:snapToGrid w:val="0"/>
          <w:lang w:val="ru-RU"/>
        </w:rPr>
        <w:t>,</w:t>
      </w:r>
      <w:r w:rsidRPr="00CE66E7">
        <w:rPr>
          <w:bCs/>
          <w:lang w:val="ru-RU"/>
        </w:rPr>
        <w:t xml:space="preserve">  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/>
          <w:lang w:val="ru-RU"/>
        </w:rPr>
      </w:pPr>
      <w:r w:rsidRPr="00CE66E7">
        <w:rPr>
          <w:snapToGrid w:val="0"/>
          <w:lang w:val="ru-RU"/>
        </w:rPr>
        <w:t xml:space="preserve">Тел.: </w:t>
      </w:r>
    </w:p>
    <w:p w:rsidR="00232EA7" w:rsidRPr="00CE66E7" w:rsidRDefault="00232EA7" w:rsidP="00232EA7">
      <w:pPr>
        <w:shd w:val="clear" w:color="auto" w:fill="FFFFFF"/>
        <w:tabs>
          <w:tab w:val="left" w:pos="0"/>
        </w:tabs>
        <w:spacing w:line="274" w:lineRule="exact"/>
        <w:jc w:val="both"/>
        <w:rPr>
          <w:bCs/>
          <w:lang w:val="ru-RU"/>
        </w:rPr>
      </w:pPr>
    </w:p>
    <w:p w:rsidR="00232EA7" w:rsidRPr="00CE66E7" w:rsidRDefault="00232EA7" w:rsidP="00232EA7">
      <w:pPr>
        <w:shd w:val="clear" w:color="auto" w:fill="FFFFFF"/>
        <w:tabs>
          <w:tab w:val="left" w:pos="0"/>
          <w:tab w:val="left" w:pos="2268"/>
        </w:tabs>
        <w:spacing w:line="360" w:lineRule="auto"/>
        <w:ind w:right="-82"/>
        <w:jc w:val="both"/>
        <w:rPr>
          <w:b/>
          <w:lang w:val="ru-RU"/>
        </w:rPr>
      </w:pPr>
      <w:r w:rsidRPr="00CE66E7">
        <w:rPr>
          <w:b/>
          <w:lang w:val="ru-RU"/>
        </w:rPr>
        <w:t>_______________________ / ___ /</w:t>
      </w:r>
    </w:p>
    <w:p w:rsidR="00232EA7" w:rsidRPr="00CE66E7" w:rsidRDefault="00232EA7" w:rsidP="00232EA7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1E64DF" w:rsidRDefault="001E64DF"/>
    <w:sectPr w:rsidR="001E64DF" w:rsidSect="00232EA7">
      <w:headerReference w:type="default" r:id="rId9"/>
      <w:footerReference w:type="default" r:id="rId10"/>
      <w:pgSz w:w="11906" w:h="16838" w:code="9"/>
      <w:pgMar w:top="851" w:right="566" w:bottom="993" w:left="1200" w:header="142" w:footer="401" w:gutter="0"/>
      <w:cols w:space="708" w:equalWidth="0">
        <w:col w:w="10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7D" w:rsidRDefault="004A227D">
      <w:r>
        <w:separator/>
      </w:r>
    </w:p>
  </w:endnote>
  <w:endnote w:type="continuationSeparator" w:id="0">
    <w:p w:rsidR="004A227D" w:rsidRDefault="004A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37" w:rsidRDefault="00392D8B" w:rsidP="00A9168D">
    <w:pPr>
      <w:pStyle w:val="a8"/>
      <w:jc w:val="center"/>
    </w:pPr>
    <w:r>
      <w:rPr>
        <w:rStyle w:val="aa"/>
      </w:rPr>
      <w:fldChar w:fldCharType="begin"/>
    </w:r>
    <w:r w:rsidR="006F623B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B3C3D">
      <w:rPr>
        <w:rStyle w:val="aa"/>
        <w:noProof/>
      </w:rPr>
      <w:t>13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7D" w:rsidRDefault="004A227D">
      <w:r>
        <w:separator/>
      </w:r>
    </w:p>
  </w:footnote>
  <w:footnote w:type="continuationSeparator" w:id="0">
    <w:p w:rsidR="004A227D" w:rsidRDefault="004A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37" w:rsidRPr="00A9168D" w:rsidRDefault="004A227D" w:rsidP="00A9168D">
    <w:pPr>
      <w:pStyle w:val="a5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ED4"/>
    <w:multiLevelType w:val="multilevel"/>
    <w:tmpl w:val="8CFE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7701F98"/>
    <w:multiLevelType w:val="hybridMultilevel"/>
    <w:tmpl w:val="2FE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313F"/>
    <w:multiLevelType w:val="hybridMultilevel"/>
    <w:tmpl w:val="26A2835A"/>
    <w:lvl w:ilvl="0" w:tplc="DCB6BD6C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375F7A67"/>
    <w:multiLevelType w:val="hybridMultilevel"/>
    <w:tmpl w:val="9C444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2BF6"/>
    <w:multiLevelType w:val="singleLevel"/>
    <w:tmpl w:val="67A6AC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F763E3"/>
    <w:multiLevelType w:val="multilevel"/>
    <w:tmpl w:val="5CFC8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6F7294"/>
    <w:multiLevelType w:val="multilevel"/>
    <w:tmpl w:val="5CFC8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E26039"/>
    <w:multiLevelType w:val="hybridMultilevel"/>
    <w:tmpl w:val="6A44480E"/>
    <w:lvl w:ilvl="0" w:tplc="F2BCB44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F3C18"/>
    <w:multiLevelType w:val="hybridMultilevel"/>
    <w:tmpl w:val="D88CFEFE"/>
    <w:lvl w:ilvl="0" w:tplc="FBDA9B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252BA">
      <w:numFmt w:val="none"/>
      <w:lvlText w:val=""/>
      <w:lvlJc w:val="left"/>
      <w:pPr>
        <w:tabs>
          <w:tab w:val="num" w:pos="360"/>
        </w:tabs>
      </w:pPr>
    </w:lvl>
    <w:lvl w:ilvl="2" w:tplc="3E2CA872">
      <w:numFmt w:val="none"/>
      <w:lvlText w:val=""/>
      <w:lvlJc w:val="left"/>
      <w:pPr>
        <w:tabs>
          <w:tab w:val="num" w:pos="360"/>
        </w:tabs>
      </w:pPr>
    </w:lvl>
    <w:lvl w:ilvl="3" w:tplc="A60A56E4">
      <w:numFmt w:val="none"/>
      <w:lvlText w:val=""/>
      <w:lvlJc w:val="left"/>
      <w:pPr>
        <w:tabs>
          <w:tab w:val="num" w:pos="360"/>
        </w:tabs>
      </w:pPr>
    </w:lvl>
    <w:lvl w:ilvl="4" w:tplc="DC94A4C6">
      <w:numFmt w:val="none"/>
      <w:lvlText w:val=""/>
      <w:lvlJc w:val="left"/>
      <w:pPr>
        <w:tabs>
          <w:tab w:val="num" w:pos="360"/>
        </w:tabs>
      </w:pPr>
    </w:lvl>
    <w:lvl w:ilvl="5" w:tplc="DF6A7B8E">
      <w:numFmt w:val="none"/>
      <w:lvlText w:val=""/>
      <w:lvlJc w:val="left"/>
      <w:pPr>
        <w:tabs>
          <w:tab w:val="num" w:pos="360"/>
        </w:tabs>
      </w:pPr>
    </w:lvl>
    <w:lvl w:ilvl="6" w:tplc="535413E4">
      <w:numFmt w:val="none"/>
      <w:lvlText w:val=""/>
      <w:lvlJc w:val="left"/>
      <w:pPr>
        <w:tabs>
          <w:tab w:val="num" w:pos="360"/>
        </w:tabs>
      </w:pPr>
    </w:lvl>
    <w:lvl w:ilvl="7" w:tplc="7708D162">
      <w:numFmt w:val="none"/>
      <w:lvlText w:val=""/>
      <w:lvlJc w:val="left"/>
      <w:pPr>
        <w:tabs>
          <w:tab w:val="num" w:pos="360"/>
        </w:tabs>
      </w:pPr>
    </w:lvl>
    <w:lvl w:ilvl="8" w:tplc="5E0A170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F667E96"/>
    <w:multiLevelType w:val="hybridMultilevel"/>
    <w:tmpl w:val="CFEE87DA"/>
    <w:lvl w:ilvl="0" w:tplc="F2BCB442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556177"/>
    <w:multiLevelType w:val="multilevel"/>
    <w:tmpl w:val="3C889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E33"/>
    <w:rsid w:val="000052AF"/>
    <w:rsid w:val="000C1696"/>
    <w:rsid w:val="00150262"/>
    <w:rsid w:val="001E64DF"/>
    <w:rsid w:val="00232EA7"/>
    <w:rsid w:val="002405E5"/>
    <w:rsid w:val="003015FD"/>
    <w:rsid w:val="00392D8B"/>
    <w:rsid w:val="003E530C"/>
    <w:rsid w:val="004664EE"/>
    <w:rsid w:val="004A227D"/>
    <w:rsid w:val="00657901"/>
    <w:rsid w:val="006F623B"/>
    <w:rsid w:val="008A0E33"/>
    <w:rsid w:val="008E0DB0"/>
    <w:rsid w:val="00946C5B"/>
    <w:rsid w:val="00A47551"/>
    <w:rsid w:val="00A51BF0"/>
    <w:rsid w:val="00B755D5"/>
    <w:rsid w:val="00B77A45"/>
    <w:rsid w:val="00C727B3"/>
    <w:rsid w:val="00C924A4"/>
    <w:rsid w:val="00C94668"/>
    <w:rsid w:val="00CB3C3D"/>
    <w:rsid w:val="00D639AD"/>
    <w:rsid w:val="00D76262"/>
    <w:rsid w:val="00E55E1A"/>
    <w:rsid w:val="00E57F2D"/>
    <w:rsid w:val="00F41B71"/>
    <w:rsid w:val="00F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4945"/>
  <w15:docId w15:val="{EDBD8AE1-A273-4036-B11A-9D5B67CB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2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2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32EA7"/>
    <w:pPr>
      <w:tabs>
        <w:tab w:val="num" w:pos="1134"/>
      </w:tabs>
      <w:ind w:firstLine="700"/>
      <w:jc w:val="both"/>
    </w:pPr>
    <w:rPr>
      <w:sz w:val="26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232E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semiHidden/>
    <w:rsid w:val="00232E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32EA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rsid w:val="00232EA7"/>
    <w:pPr>
      <w:widowControl w:val="0"/>
      <w:tabs>
        <w:tab w:val="center" w:pos="4153"/>
        <w:tab w:val="right" w:pos="8306"/>
      </w:tabs>
      <w:ind w:firstLine="567"/>
      <w:jc w:val="both"/>
    </w:pPr>
    <w:rPr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232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rsid w:val="00232EA7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232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232E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2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rsid w:val="00232EA7"/>
  </w:style>
  <w:style w:type="paragraph" w:styleId="ab">
    <w:name w:val="Normal (Web)"/>
    <w:basedOn w:val="a"/>
    <w:uiPriority w:val="99"/>
    <w:rsid w:val="00232EA7"/>
    <w:pPr>
      <w:spacing w:before="100" w:beforeAutospacing="1" w:after="100" w:afterAutospacing="1"/>
    </w:pPr>
    <w:rPr>
      <w:lang w:val="ru-RU" w:eastAsia="ru-RU"/>
    </w:rPr>
  </w:style>
  <w:style w:type="character" w:styleId="ac">
    <w:name w:val="Hyperlink"/>
    <w:rsid w:val="00232EA7"/>
    <w:rPr>
      <w:color w:val="0000FF"/>
      <w:u w:val="single"/>
    </w:rPr>
  </w:style>
  <w:style w:type="character" w:styleId="ad">
    <w:name w:val="Emphasis"/>
    <w:qFormat/>
    <w:rsid w:val="00232EA7"/>
    <w:rPr>
      <w:i/>
      <w:iCs/>
    </w:rPr>
  </w:style>
  <w:style w:type="paragraph" w:styleId="ae">
    <w:name w:val="No Spacing"/>
    <w:uiPriority w:val="1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232EA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2EA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Strong"/>
    <w:uiPriority w:val="22"/>
    <w:qFormat/>
    <w:rsid w:val="00232EA7"/>
    <w:rPr>
      <w:b/>
      <w:bCs/>
    </w:rPr>
  </w:style>
  <w:style w:type="character" w:styleId="af2">
    <w:name w:val="annotation reference"/>
    <w:uiPriority w:val="99"/>
    <w:semiHidden/>
    <w:unhideWhenUsed/>
    <w:rsid w:val="00232E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32EA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32E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2E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32E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7">
    <w:name w:val="FollowedHyperlink"/>
    <w:uiPriority w:val="99"/>
    <w:semiHidden/>
    <w:unhideWhenUsed/>
    <w:rsid w:val="00232EA7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F4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festholding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festholding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Олеся</cp:lastModifiedBy>
  <cp:revision>18</cp:revision>
  <cp:lastPrinted>2020-01-10T12:31:00Z</cp:lastPrinted>
  <dcterms:created xsi:type="dcterms:W3CDTF">2018-10-09T10:25:00Z</dcterms:created>
  <dcterms:modified xsi:type="dcterms:W3CDTF">2020-08-24T07:38:00Z</dcterms:modified>
</cp:coreProperties>
</file>